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A9F56" w14:textId="77777777" w:rsidR="007751C4" w:rsidRPr="007751C4" w:rsidRDefault="007751C4" w:rsidP="00DB3DED">
      <w:pPr>
        <w:widowControl w:val="0"/>
        <w:autoSpaceDE w:val="0"/>
        <w:autoSpaceDN w:val="0"/>
        <w:adjustRightInd w:val="0"/>
        <w:rPr>
          <w:rFonts w:ascii="Arial Narrow" w:eastAsia="Calibri" w:hAnsi="Arial Narrow"/>
          <w:color w:val="000000"/>
          <w:sz w:val="21"/>
          <w:szCs w:val="24"/>
        </w:rPr>
      </w:pPr>
    </w:p>
    <w:p w14:paraId="0EBF731F" w14:textId="77777777" w:rsidR="007751C4" w:rsidRPr="007751C4" w:rsidRDefault="007751C4" w:rsidP="00DB3DED">
      <w:pPr>
        <w:widowControl w:val="0"/>
        <w:autoSpaceDE w:val="0"/>
        <w:autoSpaceDN w:val="0"/>
        <w:adjustRightInd w:val="0"/>
        <w:jc w:val="center"/>
        <w:rPr>
          <w:rFonts w:ascii="Arial Narrow" w:eastAsia="Calibri" w:hAnsi="Arial Narrow"/>
          <w:b/>
          <w:color w:val="000000"/>
          <w:sz w:val="24"/>
          <w:szCs w:val="24"/>
        </w:rPr>
      </w:pPr>
      <w:r w:rsidRPr="007751C4">
        <w:rPr>
          <w:rFonts w:ascii="Arial Narrow" w:eastAsia="Calibri" w:hAnsi="Arial Narrow"/>
          <w:b/>
          <w:color w:val="000000"/>
          <w:sz w:val="24"/>
          <w:szCs w:val="24"/>
        </w:rPr>
        <w:t>Zmluva o dielo</w:t>
      </w:r>
    </w:p>
    <w:p w14:paraId="61B02DAC" w14:textId="0F5DE017" w:rsidR="007751C4" w:rsidRPr="007751C4" w:rsidRDefault="007751C4" w:rsidP="00DB3DED">
      <w:pPr>
        <w:widowControl w:val="0"/>
        <w:autoSpaceDE w:val="0"/>
        <w:autoSpaceDN w:val="0"/>
        <w:adjustRightInd w:val="0"/>
        <w:jc w:val="center"/>
        <w:rPr>
          <w:rFonts w:ascii="Arial Narrow" w:eastAsia="Calibri" w:hAnsi="Arial Narrow"/>
          <w:color w:val="000000"/>
          <w:sz w:val="24"/>
          <w:szCs w:val="24"/>
        </w:rPr>
      </w:pPr>
      <w:r w:rsidRPr="007751C4">
        <w:rPr>
          <w:rFonts w:ascii="Arial Narrow" w:eastAsia="Calibri" w:hAnsi="Arial Narrow"/>
          <w:b/>
          <w:color w:val="000000"/>
          <w:sz w:val="24"/>
          <w:szCs w:val="24"/>
        </w:rPr>
        <w:t>„</w:t>
      </w:r>
      <w:r w:rsidRPr="007751C4">
        <w:rPr>
          <w:rFonts w:ascii="Arial Narrow" w:eastAsia="Calibri" w:hAnsi="Arial Narrow"/>
          <w:b/>
          <w:sz w:val="24"/>
          <w:szCs w:val="24"/>
        </w:rPr>
        <w:t>Obnova detského ihriska Pečnianska, Bratislava</w:t>
      </w:r>
      <w:r w:rsidR="0015434F">
        <w:rPr>
          <w:rFonts w:ascii="Arial Narrow" w:eastAsia="Calibri" w:hAnsi="Arial Narrow"/>
          <w:b/>
          <w:sz w:val="24"/>
          <w:szCs w:val="24"/>
        </w:rPr>
        <w:t xml:space="preserve"> </w:t>
      </w:r>
      <w:r w:rsidRPr="007751C4">
        <w:rPr>
          <w:rFonts w:ascii="Arial Narrow" w:eastAsia="Calibri" w:hAnsi="Arial Narrow"/>
          <w:b/>
          <w:color w:val="000000"/>
          <w:sz w:val="24"/>
          <w:szCs w:val="24"/>
        </w:rPr>
        <w:t>–</w:t>
      </w:r>
      <w:r w:rsidR="0015434F">
        <w:rPr>
          <w:rFonts w:ascii="Arial Narrow" w:eastAsia="Calibri" w:hAnsi="Arial Narrow"/>
          <w:b/>
          <w:color w:val="000000"/>
          <w:sz w:val="24"/>
          <w:szCs w:val="24"/>
        </w:rPr>
        <w:t xml:space="preserve"> </w:t>
      </w:r>
      <w:r w:rsidRPr="007751C4">
        <w:rPr>
          <w:rFonts w:ascii="Arial Narrow" w:eastAsia="Calibri" w:hAnsi="Arial Narrow"/>
          <w:b/>
          <w:color w:val="000000"/>
          <w:sz w:val="24"/>
          <w:szCs w:val="24"/>
        </w:rPr>
        <w:t>Petržalka – 1. etapa“</w:t>
      </w:r>
    </w:p>
    <w:p w14:paraId="3ED50F47" w14:textId="77777777" w:rsidR="007751C4" w:rsidRPr="007751C4" w:rsidRDefault="007751C4" w:rsidP="00DB3DED">
      <w:pPr>
        <w:widowControl w:val="0"/>
        <w:autoSpaceDE w:val="0"/>
        <w:autoSpaceDN w:val="0"/>
        <w:adjustRightInd w:val="0"/>
        <w:jc w:val="center"/>
        <w:rPr>
          <w:rFonts w:ascii="Arial Narrow" w:eastAsia="Calibri" w:hAnsi="Arial Narrow"/>
          <w:color w:val="000000"/>
          <w:sz w:val="21"/>
          <w:szCs w:val="24"/>
        </w:rPr>
      </w:pPr>
      <w:r w:rsidRPr="007751C4">
        <w:rPr>
          <w:rFonts w:ascii="Arial Narrow" w:eastAsia="Calibri" w:hAnsi="Arial Narrow"/>
          <w:color w:val="000000"/>
          <w:sz w:val="21"/>
          <w:szCs w:val="24"/>
        </w:rPr>
        <w:t>uzavretá podľa § 536 a nasl. zákona č. 513/1991 Zb. Obchodného zákonníka v znení neskorších predpisov (ďalej len „</w:t>
      </w:r>
      <w:r w:rsidRPr="007751C4">
        <w:rPr>
          <w:rFonts w:ascii="Arial Narrow" w:eastAsia="Calibri" w:hAnsi="Arial Narrow"/>
          <w:b/>
          <w:color w:val="000000"/>
          <w:sz w:val="21"/>
          <w:szCs w:val="24"/>
        </w:rPr>
        <w:t>Obchodný zákonník</w:t>
      </w:r>
      <w:r w:rsidRPr="007751C4">
        <w:rPr>
          <w:rFonts w:ascii="Arial Narrow" w:eastAsia="Calibri" w:hAnsi="Arial Narrow"/>
          <w:color w:val="000000"/>
          <w:sz w:val="21"/>
          <w:szCs w:val="24"/>
        </w:rPr>
        <w:t>“)</w:t>
      </w:r>
      <w:r w:rsidRPr="007751C4">
        <w:rPr>
          <w:rFonts w:ascii="Arial Narrow" w:eastAsia="Calibri" w:hAnsi="Arial Narrow"/>
          <w:b/>
          <w:color w:val="000000"/>
          <w:sz w:val="21"/>
          <w:szCs w:val="24"/>
        </w:rPr>
        <w:t xml:space="preserve"> </w:t>
      </w:r>
      <w:r w:rsidRPr="007751C4">
        <w:rPr>
          <w:rFonts w:ascii="Arial Narrow" w:eastAsia="Calibri" w:hAnsi="Arial Narrow"/>
          <w:color w:val="000000"/>
          <w:sz w:val="21"/>
          <w:szCs w:val="24"/>
        </w:rPr>
        <w:t>(ďalej len „</w:t>
      </w:r>
      <w:r w:rsidRPr="007751C4">
        <w:rPr>
          <w:rFonts w:ascii="Arial Narrow" w:eastAsia="Calibri" w:hAnsi="Arial Narrow"/>
          <w:b/>
          <w:color w:val="000000"/>
          <w:sz w:val="21"/>
          <w:szCs w:val="24"/>
        </w:rPr>
        <w:t>zmluva</w:t>
      </w:r>
      <w:r w:rsidRPr="007751C4">
        <w:rPr>
          <w:rFonts w:ascii="Arial Narrow" w:eastAsia="Calibri" w:hAnsi="Arial Narrow"/>
          <w:color w:val="000000"/>
          <w:sz w:val="21"/>
          <w:szCs w:val="24"/>
        </w:rPr>
        <w:t>“)</w:t>
      </w:r>
    </w:p>
    <w:p w14:paraId="0EB7F0EF" w14:textId="77777777" w:rsidR="007751C4" w:rsidRPr="007751C4" w:rsidRDefault="007751C4" w:rsidP="00DB3DED">
      <w:pPr>
        <w:widowControl w:val="0"/>
        <w:autoSpaceDE w:val="0"/>
        <w:autoSpaceDN w:val="0"/>
        <w:adjustRightInd w:val="0"/>
        <w:jc w:val="center"/>
        <w:rPr>
          <w:rFonts w:ascii="Arial Narrow" w:eastAsia="Calibri" w:hAnsi="Arial Narrow"/>
          <w:color w:val="000000"/>
          <w:sz w:val="21"/>
          <w:szCs w:val="24"/>
        </w:rPr>
      </w:pPr>
    </w:p>
    <w:p w14:paraId="41A2C802" w14:textId="77777777" w:rsidR="007751C4" w:rsidRPr="007751C4" w:rsidRDefault="007751C4" w:rsidP="00DB3DED">
      <w:pPr>
        <w:widowControl w:val="0"/>
        <w:autoSpaceDE w:val="0"/>
        <w:autoSpaceDN w:val="0"/>
        <w:adjustRightInd w:val="0"/>
        <w:jc w:val="center"/>
        <w:rPr>
          <w:rFonts w:ascii="Arial Narrow" w:eastAsia="Calibri" w:hAnsi="Arial Narrow"/>
          <w:color w:val="000000"/>
          <w:sz w:val="21"/>
          <w:szCs w:val="24"/>
        </w:rPr>
      </w:pPr>
      <w:r w:rsidRPr="007751C4">
        <w:rPr>
          <w:rFonts w:ascii="Arial Narrow" w:eastAsia="Calibri" w:hAnsi="Arial Narrow"/>
          <w:color w:val="000000"/>
          <w:sz w:val="21"/>
          <w:szCs w:val="24"/>
        </w:rPr>
        <w:t>medzi</w:t>
      </w:r>
    </w:p>
    <w:p w14:paraId="1CDFBDA2" w14:textId="77777777" w:rsidR="007751C4" w:rsidRPr="007751C4" w:rsidRDefault="007751C4" w:rsidP="00DB3DED">
      <w:pPr>
        <w:widowControl w:val="0"/>
        <w:autoSpaceDE w:val="0"/>
        <w:autoSpaceDN w:val="0"/>
        <w:adjustRightInd w:val="0"/>
        <w:jc w:val="center"/>
        <w:rPr>
          <w:rFonts w:ascii="Arial Narrow" w:eastAsia="Calibri" w:hAnsi="Arial Narrow"/>
          <w:color w:val="000000"/>
          <w:sz w:val="21"/>
          <w:szCs w:val="24"/>
        </w:rPr>
      </w:pPr>
    </w:p>
    <w:p w14:paraId="4E7ABF93" w14:textId="77777777" w:rsidR="007751C4" w:rsidRPr="007751C4" w:rsidRDefault="007751C4" w:rsidP="00DB3DED">
      <w:pPr>
        <w:widowControl w:val="0"/>
        <w:autoSpaceDE w:val="0"/>
        <w:autoSpaceDN w:val="0"/>
        <w:adjustRightInd w:val="0"/>
        <w:jc w:val="center"/>
        <w:rPr>
          <w:rFonts w:ascii="Arial Narrow" w:eastAsia="Calibri" w:hAnsi="Arial Narrow"/>
          <w:color w:val="000000"/>
          <w:sz w:val="21"/>
          <w:szCs w:val="24"/>
        </w:rPr>
      </w:pPr>
    </w:p>
    <w:p w14:paraId="56144E6E" w14:textId="77777777" w:rsidR="007751C4" w:rsidRPr="007751C4" w:rsidRDefault="007751C4" w:rsidP="00DB3DED">
      <w:pPr>
        <w:widowControl w:val="0"/>
        <w:numPr>
          <w:ilvl w:val="0"/>
          <w:numId w:val="12"/>
        </w:numPr>
        <w:tabs>
          <w:tab w:val="left" w:pos="264"/>
        </w:tabs>
        <w:spacing w:after="160" w:line="0" w:lineRule="atLeast"/>
        <w:rPr>
          <w:rFonts w:ascii="Arial Narrow" w:eastAsia="Calibri" w:hAnsi="Arial Narrow"/>
          <w:b/>
          <w:sz w:val="21"/>
          <w:szCs w:val="22"/>
          <w:lang w:eastAsia="en-US"/>
        </w:rPr>
      </w:pPr>
      <w:r w:rsidRPr="007751C4">
        <w:rPr>
          <w:rFonts w:ascii="Arial Narrow" w:eastAsia="Calibri" w:hAnsi="Arial Narrow"/>
          <w:b/>
          <w:sz w:val="21"/>
          <w:szCs w:val="22"/>
          <w:lang w:eastAsia="en-US"/>
        </w:rPr>
        <w:t xml:space="preserve">Objednávateľom:                  </w:t>
      </w:r>
      <w:r w:rsidRPr="007751C4">
        <w:rPr>
          <w:rFonts w:ascii="Arial Narrow" w:hAnsi="Arial Narrow"/>
          <w:b/>
          <w:sz w:val="21"/>
          <w:szCs w:val="21"/>
        </w:rPr>
        <w:tab/>
      </w:r>
      <w:r w:rsidRPr="007751C4">
        <w:rPr>
          <w:rFonts w:ascii="Arial Narrow" w:eastAsia="Calibri" w:hAnsi="Arial Narrow"/>
          <w:b/>
          <w:sz w:val="21"/>
          <w:szCs w:val="22"/>
          <w:lang w:eastAsia="en-US"/>
        </w:rPr>
        <w:t>Hlavné mesto Slovenskej republiky Bratislava</w:t>
      </w:r>
    </w:p>
    <w:p w14:paraId="6411BE9B" w14:textId="77777777" w:rsidR="007751C4" w:rsidRPr="007751C4" w:rsidRDefault="007751C4" w:rsidP="00DB3DED">
      <w:pPr>
        <w:widowControl w:val="0"/>
        <w:tabs>
          <w:tab w:val="left" w:pos="2764"/>
        </w:tabs>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so sídlom:</w:t>
      </w:r>
      <w:r w:rsidRPr="007751C4">
        <w:rPr>
          <w:rFonts w:ascii="Arial Narrow" w:eastAsia="Calibri" w:hAnsi="Arial Narrow"/>
          <w:sz w:val="21"/>
          <w:szCs w:val="22"/>
          <w:lang w:eastAsia="en-US"/>
        </w:rPr>
        <w:tab/>
        <w:t xml:space="preserve"> Primaciálne námestie 1, 814 99 Bratislava</w:t>
      </w:r>
      <w:r w:rsidRPr="007751C4">
        <w:rPr>
          <w:rFonts w:ascii="Arial Narrow" w:eastAsia="Calibri" w:hAnsi="Arial Narrow"/>
          <w:sz w:val="21"/>
          <w:szCs w:val="22"/>
          <w:lang w:eastAsia="en-US"/>
        </w:rPr>
        <w:tab/>
      </w:r>
    </w:p>
    <w:p w14:paraId="17CA28B0" w14:textId="77777777" w:rsidR="007751C4" w:rsidRPr="007751C4" w:rsidRDefault="007751C4" w:rsidP="00DB3DED">
      <w:pPr>
        <w:widowControl w:val="0"/>
        <w:tabs>
          <w:tab w:val="left" w:pos="2764"/>
        </w:tabs>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zastúpeným:</w:t>
      </w:r>
      <w:r w:rsidRPr="007751C4">
        <w:rPr>
          <w:rFonts w:ascii="Arial Narrow" w:eastAsia="Calibri" w:hAnsi="Arial Narrow"/>
          <w:sz w:val="21"/>
          <w:szCs w:val="22"/>
          <w:lang w:eastAsia="en-US"/>
        </w:rPr>
        <w:tab/>
      </w:r>
      <w:r w:rsidRPr="007751C4">
        <w:rPr>
          <w:rFonts w:ascii="Arial Narrow" w:eastAsia="Calibri" w:hAnsi="Arial Narrow"/>
          <w:sz w:val="21"/>
          <w:szCs w:val="22"/>
          <w:lang w:eastAsia="en-US"/>
        </w:rPr>
        <w:tab/>
        <w:t>Ing. arch. Matúš Vallo, primátor</w:t>
      </w:r>
    </w:p>
    <w:p w14:paraId="41879C63" w14:textId="77777777" w:rsidR="007751C4" w:rsidRPr="007751C4" w:rsidRDefault="007751C4" w:rsidP="00DB3DED">
      <w:pPr>
        <w:widowControl w:val="0"/>
        <w:tabs>
          <w:tab w:val="left" w:pos="2764"/>
        </w:tabs>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IČO:</w:t>
      </w:r>
      <w:r w:rsidRPr="007751C4">
        <w:rPr>
          <w:rFonts w:ascii="Arial Narrow" w:eastAsia="Calibri" w:hAnsi="Arial Narrow"/>
          <w:sz w:val="21"/>
          <w:szCs w:val="22"/>
          <w:lang w:eastAsia="en-US"/>
        </w:rPr>
        <w:tab/>
      </w:r>
      <w:r w:rsidRPr="007751C4">
        <w:rPr>
          <w:rFonts w:ascii="Arial Narrow" w:eastAsia="Calibri" w:hAnsi="Arial Narrow"/>
          <w:sz w:val="21"/>
          <w:szCs w:val="22"/>
          <w:lang w:eastAsia="en-US"/>
        </w:rPr>
        <w:tab/>
        <w:t>00 603 481</w:t>
      </w:r>
    </w:p>
    <w:p w14:paraId="0A876181" w14:textId="77777777" w:rsidR="007751C4" w:rsidRPr="007751C4" w:rsidRDefault="007751C4" w:rsidP="00DB3DED">
      <w:pPr>
        <w:widowControl w:val="0"/>
        <w:tabs>
          <w:tab w:val="left" w:pos="2764"/>
        </w:tabs>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DIČ:</w:t>
      </w:r>
      <w:r w:rsidRPr="007751C4">
        <w:rPr>
          <w:rFonts w:ascii="Arial Narrow" w:eastAsia="Calibri" w:hAnsi="Arial Narrow"/>
          <w:sz w:val="21"/>
          <w:szCs w:val="22"/>
          <w:lang w:eastAsia="en-US"/>
        </w:rPr>
        <w:tab/>
      </w:r>
      <w:r w:rsidRPr="007751C4">
        <w:rPr>
          <w:rFonts w:ascii="Arial Narrow" w:eastAsia="Calibri" w:hAnsi="Arial Narrow"/>
          <w:sz w:val="21"/>
          <w:szCs w:val="22"/>
          <w:lang w:eastAsia="en-US"/>
        </w:rPr>
        <w:tab/>
        <w:t>2020372596</w:t>
      </w:r>
    </w:p>
    <w:p w14:paraId="06B435AF" w14:textId="77777777" w:rsidR="007751C4" w:rsidRPr="007751C4" w:rsidRDefault="007751C4" w:rsidP="00DB3DED">
      <w:pPr>
        <w:widowControl w:val="0"/>
        <w:tabs>
          <w:tab w:val="left" w:pos="2764"/>
        </w:tabs>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IČ DPH:</w:t>
      </w:r>
      <w:r w:rsidRPr="007751C4">
        <w:rPr>
          <w:rFonts w:ascii="Arial Narrow" w:eastAsia="Calibri" w:hAnsi="Arial Narrow"/>
          <w:sz w:val="21"/>
          <w:szCs w:val="22"/>
          <w:lang w:eastAsia="en-US"/>
        </w:rPr>
        <w:tab/>
      </w:r>
      <w:r w:rsidRPr="007751C4">
        <w:rPr>
          <w:rFonts w:ascii="Arial Narrow" w:eastAsia="Calibri" w:hAnsi="Arial Narrow"/>
          <w:sz w:val="21"/>
          <w:szCs w:val="22"/>
          <w:lang w:eastAsia="en-US"/>
        </w:rPr>
        <w:tab/>
        <w:t>SK2020372596</w:t>
      </w:r>
    </w:p>
    <w:p w14:paraId="4A7C274E" w14:textId="77777777" w:rsidR="007751C4" w:rsidRPr="007751C4" w:rsidRDefault="007751C4" w:rsidP="00DB3DED">
      <w:pPr>
        <w:widowControl w:val="0"/>
        <w:tabs>
          <w:tab w:val="left" w:pos="2824"/>
        </w:tabs>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bankové spojenie:</w:t>
      </w:r>
      <w:r w:rsidRPr="007751C4">
        <w:rPr>
          <w:rFonts w:ascii="Arial Narrow" w:eastAsia="Calibri" w:hAnsi="Arial Narrow"/>
          <w:sz w:val="21"/>
          <w:szCs w:val="22"/>
          <w:lang w:eastAsia="en-US"/>
        </w:rPr>
        <w:tab/>
      </w:r>
      <w:r w:rsidRPr="007751C4">
        <w:rPr>
          <w:rFonts w:ascii="Arial Narrow" w:eastAsia="Calibri" w:hAnsi="Arial Narrow"/>
          <w:sz w:val="21"/>
          <w:szCs w:val="22"/>
          <w:lang w:eastAsia="en-US"/>
        </w:rPr>
        <w:tab/>
        <w:t>Československá obchodná banka, a.s.</w:t>
      </w:r>
    </w:p>
    <w:p w14:paraId="17FCC609" w14:textId="77777777" w:rsidR="007751C4" w:rsidRPr="007751C4" w:rsidRDefault="007751C4" w:rsidP="00DB3DED">
      <w:pPr>
        <w:widowControl w:val="0"/>
        <w:tabs>
          <w:tab w:val="left" w:pos="2764"/>
        </w:tabs>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IBAN:</w:t>
      </w:r>
      <w:r w:rsidRPr="007751C4">
        <w:rPr>
          <w:rFonts w:ascii="Arial Narrow" w:eastAsia="Calibri" w:hAnsi="Arial Narrow"/>
          <w:sz w:val="21"/>
          <w:szCs w:val="22"/>
          <w:lang w:eastAsia="en-US"/>
        </w:rPr>
        <w:tab/>
      </w:r>
      <w:r w:rsidRPr="007751C4">
        <w:rPr>
          <w:rFonts w:ascii="Arial Narrow" w:eastAsia="Calibri" w:hAnsi="Arial Narrow"/>
          <w:sz w:val="21"/>
          <w:szCs w:val="22"/>
          <w:lang w:eastAsia="en-US"/>
        </w:rPr>
        <w:tab/>
        <w:t>SK37 7500 0000 0000 2582 9413</w:t>
      </w:r>
    </w:p>
    <w:p w14:paraId="574613EC" w14:textId="77777777" w:rsidR="007751C4" w:rsidRPr="007751C4" w:rsidRDefault="007751C4" w:rsidP="00DB3DED">
      <w:pPr>
        <w:widowControl w:val="0"/>
        <w:tabs>
          <w:tab w:val="left" w:pos="264"/>
        </w:tabs>
        <w:spacing w:line="0" w:lineRule="atLeast"/>
        <w:rPr>
          <w:rFonts w:ascii="Arial Narrow" w:eastAsia="Calibri" w:hAnsi="Arial Narrow"/>
          <w:b/>
          <w:sz w:val="21"/>
          <w:szCs w:val="22"/>
          <w:lang w:eastAsia="en-US"/>
        </w:rPr>
      </w:pPr>
    </w:p>
    <w:p w14:paraId="3677179B" w14:textId="77777777" w:rsidR="007751C4" w:rsidRPr="007751C4" w:rsidRDefault="007751C4" w:rsidP="00DB3DED">
      <w:pPr>
        <w:widowControl w:val="0"/>
        <w:tabs>
          <w:tab w:val="left" w:pos="264"/>
        </w:tabs>
        <w:spacing w:line="0" w:lineRule="atLeast"/>
        <w:rPr>
          <w:rFonts w:ascii="Arial Narrow" w:eastAsia="Calibri" w:hAnsi="Arial Narrow"/>
          <w:b/>
          <w:sz w:val="21"/>
          <w:szCs w:val="22"/>
          <w:lang w:eastAsia="en-US"/>
        </w:rPr>
      </w:pPr>
      <w:r w:rsidRPr="007751C4">
        <w:rPr>
          <w:rFonts w:ascii="Arial Narrow" w:eastAsia="Calibri" w:hAnsi="Arial Narrow"/>
          <w:b/>
          <w:sz w:val="21"/>
          <w:szCs w:val="22"/>
          <w:lang w:eastAsia="en-US"/>
        </w:rPr>
        <w:t xml:space="preserve">V zastúpení:         </w:t>
      </w:r>
      <w:r w:rsidRPr="007751C4">
        <w:rPr>
          <w:rFonts w:ascii="Arial Narrow" w:eastAsia="Calibri" w:hAnsi="Arial Narrow"/>
          <w:b/>
          <w:sz w:val="21"/>
          <w:szCs w:val="22"/>
          <w:lang w:eastAsia="en-US"/>
        </w:rPr>
        <w:tab/>
        <w:t xml:space="preserve">            </w:t>
      </w:r>
      <w:r w:rsidRPr="007751C4">
        <w:rPr>
          <w:rFonts w:ascii="Arial Narrow" w:hAnsi="Arial Narrow"/>
          <w:b/>
          <w:sz w:val="21"/>
          <w:szCs w:val="21"/>
        </w:rPr>
        <w:tab/>
      </w:r>
      <w:r w:rsidRPr="007751C4">
        <w:rPr>
          <w:rFonts w:ascii="Arial Narrow" w:eastAsia="Calibri" w:hAnsi="Arial Narrow"/>
          <w:b/>
          <w:sz w:val="21"/>
          <w:szCs w:val="22"/>
          <w:lang w:eastAsia="en-US"/>
        </w:rPr>
        <w:t>Mestská časť Bratislava-Petržalka</w:t>
      </w:r>
    </w:p>
    <w:p w14:paraId="11D16B1B" w14:textId="77777777" w:rsidR="007751C4" w:rsidRPr="007751C4" w:rsidRDefault="007751C4" w:rsidP="00DB3DED">
      <w:pPr>
        <w:widowControl w:val="0"/>
        <w:spacing w:line="4" w:lineRule="exact"/>
        <w:rPr>
          <w:rFonts w:ascii="Arial Narrow" w:eastAsia="Calibri" w:hAnsi="Arial Narrow"/>
          <w:sz w:val="21"/>
          <w:szCs w:val="22"/>
          <w:lang w:eastAsia="en-US"/>
        </w:rPr>
      </w:pPr>
    </w:p>
    <w:p w14:paraId="2A069D76" w14:textId="77777777" w:rsidR="007751C4" w:rsidRPr="007751C4" w:rsidRDefault="007751C4" w:rsidP="00DB3DED">
      <w:pPr>
        <w:widowControl w:val="0"/>
        <w:tabs>
          <w:tab w:val="left" w:pos="2824"/>
        </w:tabs>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so sídlom:</w:t>
      </w:r>
      <w:r w:rsidRPr="007751C4">
        <w:rPr>
          <w:rFonts w:ascii="Arial Narrow" w:eastAsia="Calibri" w:hAnsi="Arial Narrow"/>
          <w:sz w:val="21"/>
          <w:szCs w:val="22"/>
          <w:lang w:eastAsia="en-US"/>
        </w:rPr>
        <w:tab/>
        <w:t>Kutlíkova č. 17, 852 12 Bratislava</w:t>
      </w:r>
    </w:p>
    <w:p w14:paraId="5AD3899D" w14:textId="77777777" w:rsidR="007751C4" w:rsidRPr="007751C4" w:rsidRDefault="007751C4" w:rsidP="00DB3DED">
      <w:pPr>
        <w:widowControl w:val="0"/>
        <w:tabs>
          <w:tab w:val="left" w:pos="2824"/>
        </w:tabs>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zastúpeným:</w:t>
      </w:r>
      <w:r w:rsidRPr="007751C4">
        <w:rPr>
          <w:rFonts w:ascii="Arial Narrow" w:eastAsia="Calibri" w:hAnsi="Arial Narrow"/>
          <w:sz w:val="21"/>
          <w:szCs w:val="22"/>
          <w:lang w:eastAsia="en-US"/>
        </w:rPr>
        <w:tab/>
        <w:t>Ing. Ján Hrčka, starosta</w:t>
      </w:r>
    </w:p>
    <w:p w14:paraId="00532C66" w14:textId="77777777" w:rsidR="007751C4" w:rsidRPr="007751C4" w:rsidRDefault="007751C4" w:rsidP="00DB3DED">
      <w:pPr>
        <w:widowControl w:val="0"/>
        <w:tabs>
          <w:tab w:val="left" w:pos="2824"/>
        </w:tabs>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IČO:</w:t>
      </w:r>
      <w:r w:rsidRPr="007751C4">
        <w:rPr>
          <w:rFonts w:ascii="Arial Narrow" w:eastAsia="Calibri" w:hAnsi="Arial Narrow"/>
          <w:sz w:val="21"/>
          <w:szCs w:val="22"/>
          <w:lang w:eastAsia="en-US"/>
        </w:rPr>
        <w:tab/>
        <w:t>00 603 201</w:t>
      </w:r>
    </w:p>
    <w:p w14:paraId="11DAE8CC" w14:textId="77777777" w:rsidR="007751C4" w:rsidRPr="007751C4" w:rsidRDefault="007751C4" w:rsidP="00DB3DED">
      <w:pPr>
        <w:widowControl w:val="0"/>
        <w:tabs>
          <w:tab w:val="left" w:pos="2824"/>
        </w:tabs>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DIČ:</w:t>
      </w:r>
      <w:r w:rsidRPr="007751C4">
        <w:rPr>
          <w:rFonts w:ascii="Arial Narrow" w:eastAsia="Calibri" w:hAnsi="Arial Narrow"/>
          <w:sz w:val="21"/>
          <w:szCs w:val="22"/>
          <w:lang w:eastAsia="en-US"/>
        </w:rPr>
        <w:tab/>
        <w:t>2020936643</w:t>
      </w:r>
    </w:p>
    <w:p w14:paraId="1621A63E" w14:textId="77777777" w:rsidR="007751C4" w:rsidRPr="007751C4" w:rsidRDefault="007751C4" w:rsidP="00DB3DED">
      <w:pPr>
        <w:widowControl w:val="0"/>
        <w:tabs>
          <w:tab w:val="left" w:pos="2824"/>
        </w:tabs>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bankové spojenie:</w:t>
      </w:r>
      <w:r w:rsidRPr="007751C4">
        <w:rPr>
          <w:rFonts w:ascii="Arial Narrow" w:eastAsia="Calibri" w:hAnsi="Arial Narrow"/>
          <w:sz w:val="21"/>
          <w:szCs w:val="22"/>
          <w:lang w:eastAsia="en-US"/>
        </w:rPr>
        <w:tab/>
        <w:t>Prima Banka Slovensko, a.s.</w:t>
      </w:r>
    </w:p>
    <w:p w14:paraId="23F348FC" w14:textId="77777777" w:rsidR="007751C4" w:rsidRPr="007751C4" w:rsidRDefault="007751C4" w:rsidP="00DB3DED">
      <w:pPr>
        <w:widowControl w:val="0"/>
        <w:tabs>
          <w:tab w:val="left" w:pos="2824"/>
        </w:tabs>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IBAN:</w:t>
      </w:r>
      <w:r w:rsidRPr="007751C4">
        <w:rPr>
          <w:rFonts w:ascii="Arial Narrow" w:eastAsia="Calibri" w:hAnsi="Arial Narrow"/>
          <w:sz w:val="21"/>
          <w:szCs w:val="22"/>
          <w:lang w:eastAsia="en-US"/>
        </w:rPr>
        <w:tab/>
        <w:t>SK41 5600 0000 0018 0059 9001</w:t>
      </w:r>
    </w:p>
    <w:p w14:paraId="4743BAE1" w14:textId="77777777" w:rsidR="007751C4" w:rsidRPr="007751C4" w:rsidRDefault="007751C4" w:rsidP="00DB3DED">
      <w:pPr>
        <w:widowControl w:val="0"/>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(ďalej len „</w:t>
      </w:r>
      <w:r w:rsidRPr="007751C4">
        <w:rPr>
          <w:rFonts w:ascii="Arial Narrow" w:eastAsia="Calibri" w:hAnsi="Arial Narrow"/>
          <w:b/>
          <w:sz w:val="21"/>
          <w:szCs w:val="22"/>
          <w:lang w:eastAsia="en-US"/>
        </w:rPr>
        <w:t>objednávateľ</w:t>
      </w:r>
      <w:r w:rsidRPr="007751C4">
        <w:rPr>
          <w:rFonts w:ascii="Arial Narrow" w:eastAsia="Calibri" w:hAnsi="Arial Narrow"/>
          <w:sz w:val="21"/>
          <w:szCs w:val="22"/>
          <w:lang w:eastAsia="en-US"/>
        </w:rPr>
        <w:t>“)</w:t>
      </w:r>
    </w:p>
    <w:p w14:paraId="0C6512CC" w14:textId="77777777" w:rsidR="007751C4" w:rsidRPr="007751C4" w:rsidRDefault="007751C4" w:rsidP="00DB3DED">
      <w:pPr>
        <w:widowControl w:val="0"/>
        <w:autoSpaceDE w:val="0"/>
        <w:autoSpaceDN w:val="0"/>
        <w:adjustRightInd w:val="0"/>
        <w:jc w:val="center"/>
        <w:rPr>
          <w:rFonts w:ascii="Arial Narrow" w:eastAsia="Calibri" w:hAnsi="Arial Narrow"/>
          <w:color w:val="000000"/>
          <w:sz w:val="21"/>
          <w:szCs w:val="24"/>
        </w:rPr>
      </w:pPr>
    </w:p>
    <w:p w14:paraId="1C8ED369" w14:textId="77777777" w:rsidR="007751C4" w:rsidRPr="007751C4" w:rsidRDefault="007751C4" w:rsidP="00DB3DED">
      <w:pPr>
        <w:widowControl w:val="0"/>
        <w:autoSpaceDE w:val="0"/>
        <w:autoSpaceDN w:val="0"/>
        <w:adjustRightInd w:val="0"/>
        <w:jc w:val="center"/>
        <w:rPr>
          <w:rFonts w:ascii="Arial Narrow" w:eastAsia="Calibri" w:hAnsi="Arial Narrow"/>
          <w:color w:val="000000"/>
          <w:sz w:val="21"/>
          <w:szCs w:val="24"/>
        </w:rPr>
      </w:pPr>
    </w:p>
    <w:p w14:paraId="2E511892" w14:textId="1A64871D" w:rsidR="007751C4" w:rsidRPr="007751C4" w:rsidRDefault="007751C4" w:rsidP="00DB3DED">
      <w:pPr>
        <w:widowControl w:val="0"/>
        <w:numPr>
          <w:ilvl w:val="0"/>
          <w:numId w:val="12"/>
        </w:numPr>
        <w:tabs>
          <w:tab w:val="left" w:pos="264"/>
        </w:tabs>
        <w:spacing w:after="160" w:line="0" w:lineRule="atLeast"/>
        <w:rPr>
          <w:rFonts w:ascii="Arial Narrow" w:eastAsia="Calibri" w:hAnsi="Arial Narrow"/>
          <w:b/>
          <w:sz w:val="21"/>
          <w:szCs w:val="22"/>
          <w:lang w:eastAsia="en-US"/>
        </w:rPr>
      </w:pPr>
      <w:r w:rsidRPr="007751C4">
        <w:rPr>
          <w:rFonts w:ascii="Arial Narrow" w:eastAsia="Calibri" w:hAnsi="Arial Narrow"/>
          <w:b/>
          <w:sz w:val="21"/>
          <w:szCs w:val="22"/>
          <w:lang w:eastAsia="en-US"/>
        </w:rPr>
        <w:t>Zhotoviteľom:</w:t>
      </w:r>
      <w:r w:rsidRPr="007751C4">
        <w:rPr>
          <w:rFonts w:ascii="Arial Narrow" w:eastAsia="Calibri" w:hAnsi="Arial Narrow"/>
          <w:b/>
          <w:sz w:val="21"/>
          <w:szCs w:val="22"/>
          <w:lang w:eastAsia="en-US"/>
        </w:rPr>
        <w:tab/>
      </w:r>
      <w:r w:rsidRPr="007751C4">
        <w:rPr>
          <w:rFonts w:ascii="Arial Narrow" w:eastAsia="Calibri" w:hAnsi="Arial Narrow"/>
          <w:b/>
          <w:sz w:val="21"/>
          <w:szCs w:val="22"/>
          <w:lang w:eastAsia="en-US"/>
        </w:rPr>
        <w:tab/>
      </w:r>
      <w:r w:rsidR="00D80A0D" w:rsidRPr="002A5599">
        <w:rPr>
          <w:sz w:val="22"/>
          <w:szCs w:val="22"/>
          <w:highlight w:val="yellow"/>
        </w:rPr>
        <w:t>[</w:t>
      </w:r>
      <w:r w:rsidR="00D80A0D" w:rsidRPr="002A5599">
        <w:rPr>
          <w:sz w:val="22"/>
          <w:szCs w:val="22"/>
          <w:highlight w:val="yellow"/>
        </w:rPr>
        <w:sym w:font="Symbol" w:char="F0B7"/>
      </w:r>
      <w:r w:rsidR="00D80A0D" w:rsidRPr="002A5599">
        <w:rPr>
          <w:sz w:val="22"/>
          <w:szCs w:val="22"/>
          <w:highlight w:val="yellow"/>
        </w:rPr>
        <w:t>]</w:t>
      </w:r>
    </w:p>
    <w:p w14:paraId="78286011" w14:textId="77777777" w:rsidR="007751C4" w:rsidRPr="007751C4" w:rsidRDefault="007751C4" w:rsidP="00DB3DED">
      <w:pPr>
        <w:widowControl w:val="0"/>
        <w:spacing w:line="4" w:lineRule="exact"/>
        <w:rPr>
          <w:rFonts w:ascii="Arial Narrow" w:eastAsia="Calibri" w:hAnsi="Arial Narrow"/>
          <w:sz w:val="21"/>
          <w:szCs w:val="22"/>
          <w:lang w:eastAsia="en-US"/>
        </w:rPr>
      </w:pPr>
    </w:p>
    <w:p w14:paraId="3FFA73DF" w14:textId="4E2B33F0" w:rsidR="007751C4" w:rsidRPr="007751C4" w:rsidRDefault="007751C4" w:rsidP="00DB3DED">
      <w:pPr>
        <w:widowControl w:val="0"/>
        <w:tabs>
          <w:tab w:val="left" w:pos="2764"/>
        </w:tabs>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so sídlom:</w:t>
      </w:r>
      <w:r w:rsidRPr="007751C4">
        <w:rPr>
          <w:rFonts w:ascii="Arial Narrow" w:eastAsia="Calibri" w:hAnsi="Arial Narrow"/>
          <w:sz w:val="21"/>
          <w:szCs w:val="22"/>
          <w:lang w:eastAsia="en-US"/>
        </w:rPr>
        <w:tab/>
      </w:r>
      <w:r w:rsidRPr="007751C4">
        <w:rPr>
          <w:rFonts w:ascii="Arial Narrow" w:eastAsia="Calibri" w:hAnsi="Arial Narrow"/>
          <w:sz w:val="21"/>
          <w:szCs w:val="22"/>
          <w:lang w:eastAsia="en-US"/>
        </w:rPr>
        <w:tab/>
      </w:r>
      <w:r w:rsidR="00D80A0D" w:rsidRPr="002A5599">
        <w:rPr>
          <w:sz w:val="22"/>
          <w:szCs w:val="22"/>
          <w:highlight w:val="yellow"/>
        </w:rPr>
        <w:t>[</w:t>
      </w:r>
      <w:r w:rsidR="00D80A0D" w:rsidRPr="002A5599">
        <w:rPr>
          <w:sz w:val="22"/>
          <w:szCs w:val="22"/>
          <w:highlight w:val="yellow"/>
        </w:rPr>
        <w:sym w:font="Symbol" w:char="F0B7"/>
      </w:r>
      <w:r w:rsidR="00D80A0D" w:rsidRPr="002A5599">
        <w:rPr>
          <w:sz w:val="22"/>
          <w:szCs w:val="22"/>
          <w:highlight w:val="yellow"/>
        </w:rPr>
        <w:t>]</w:t>
      </w:r>
    </w:p>
    <w:p w14:paraId="063C0A0E" w14:textId="7173EDE9" w:rsidR="007751C4" w:rsidRPr="007751C4" w:rsidRDefault="007751C4" w:rsidP="00DB3DED">
      <w:pPr>
        <w:widowControl w:val="0"/>
        <w:tabs>
          <w:tab w:val="left" w:pos="2764"/>
        </w:tabs>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zastúpeným:</w:t>
      </w:r>
      <w:r w:rsidRPr="007751C4">
        <w:rPr>
          <w:rFonts w:ascii="Arial Narrow" w:eastAsia="Calibri" w:hAnsi="Arial Narrow"/>
          <w:sz w:val="21"/>
          <w:szCs w:val="22"/>
          <w:lang w:eastAsia="en-US"/>
        </w:rPr>
        <w:tab/>
      </w:r>
      <w:r w:rsidRPr="007751C4">
        <w:rPr>
          <w:rFonts w:ascii="Arial Narrow" w:eastAsia="Calibri" w:hAnsi="Arial Narrow"/>
          <w:sz w:val="21"/>
          <w:szCs w:val="22"/>
          <w:lang w:eastAsia="en-US"/>
        </w:rPr>
        <w:tab/>
      </w:r>
      <w:r w:rsidR="00D80A0D" w:rsidRPr="002A5599">
        <w:rPr>
          <w:sz w:val="22"/>
          <w:szCs w:val="22"/>
          <w:highlight w:val="yellow"/>
        </w:rPr>
        <w:t>[</w:t>
      </w:r>
      <w:r w:rsidR="00D80A0D" w:rsidRPr="002A5599">
        <w:rPr>
          <w:sz w:val="22"/>
          <w:szCs w:val="22"/>
          <w:highlight w:val="yellow"/>
        </w:rPr>
        <w:sym w:font="Symbol" w:char="F0B7"/>
      </w:r>
      <w:r w:rsidR="00D80A0D" w:rsidRPr="002A5599">
        <w:rPr>
          <w:sz w:val="22"/>
          <w:szCs w:val="22"/>
          <w:highlight w:val="yellow"/>
        </w:rPr>
        <w:t>]</w:t>
      </w:r>
    </w:p>
    <w:p w14:paraId="485A7EF9" w14:textId="2A127CE0" w:rsidR="007751C4" w:rsidRPr="007751C4" w:rsidRDefault="007751C4" w:rsidP="00DB3DED">
      <w:pPr>
        <w:widowControl w:val="0"/>
        <w:tabs>
          <w:tab w:val="left" w:pos="2764"/>
        </w:tabs>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IČO:</w:t>
      </w:r>
      <w:r w:rsidRPr="007751C4">
        <w:rPr>
          <w:rFonts w:ascii="Arial Narrow" w:eastAsia="Calibri" w:hAnsi="Arial Narrow"/>
          <w:sz w:val="21"/>
          <w:szCs w:val="22"/>
          <w:lang w:eastAsia="en-US"/>
        </w:rPr>
        <w:tab/>
      </w:r>
      <w:r w:rsidRPr="007751C4">
        <w:rPr>
          <w:rFonts w:ascii="Arial Narrow" w:eastAsia="Calibri" w:hAnsi="Arial Narrow"/>
          <w:sz w:val="21"/>
          <w:szCs w:val="22"/>
          <w:lang w:eastAsia="en-US"/>
        </w:rPr>
        <w:tab/>
      </w:r>
      <w:r w:rsidR="00D80A0D" w:rsidRPr="002A5599">
        <w:rPr>
          <w:sz w:val="22"/>
          <w:szCs w:val="22"/>
          <w:highlight w:val="yellow"/>
        </w:rPr>
        <w:t>[</w:t>
      </w:r>
      <w:r w:rsidR="00D80A0D" w:rsidRPr="002A5599">
        <w:rPr>
          <w:sz w:val="22"/>
          <w:szCs w:val="22"/>
          <w:highlight w:val="yellow"/>
        </w:rPr>
        <w:sym w:font="Symbol" w:char="F0B7"/>
      </w:r>
      <w:r w:rsidR="00D80A0D" w:rsidRPr="002A5599">
        <w:rPr>
          <w:sz w:val="22"/>
          <w:szCs w:val="22"/>
          <w:highlight w:val="yellow"/>
        </w:rPr>
        <w:t>]</w:t>
      </w:r>
    </w:p>
    <w:p w14:paraId="52C5DFA9" w14:textId="6352A95F" w:rsidR="007751C4" w:rsidRPr="007751C4" w:rsidRDefault="007751C4" w:rsidP="00DB3DED">
      <w:pPr>
        <w:widowControl w:val="0"/>
        <w:tabs>
          <w:tab w:val="left" w:pos="2764"/>
        </w:tabs>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DIČ:</w:t>
      </w:r>
      <w:r w:rsidRPr="007751C4">
        <w:rPr>
          <w:rFonts w:ascii="Arial Narrow" w:eastAsia="Calibri" w:hAnsi="Arial Narrow"/>
          <w:sz w:val="21"/>
          <w:szCs w:val="22"/>
          <w:lang w:eastAsia="en-US"/>
        </w:rPr>
        <w:tab/>
      </w:r>
      <w:r w:rsidRPr="007751C4">
        <w:rPr>
          <w:rFonts w:ascii="Arial Narrow" w:eastAsia="Calibri" w:hAnsi="Arial Narrow"/>
          <w:sz w:val="21"/>
          <w:szCs w:val="22"/>
          <w:lang w:eastAsia="en-US"/>
        </w:rPr>
        <w:tab/>
      </w:r>
      <w:r w:rsidR="00D80A0D" w:rsidRPr="002A5599">
        <w:rPr>
          <w:sz w:val="22"/>
          <w:szCs w:val="22"/>
          <w:highlight w:val="yellow"/>
        </w:rPr>
        <w:t>[</w:t>
      </w:r>
      <w:r w:rsidR="00D80A0D" w:rsidRPr="002A5599">
        <w:rPr>
          <w:sz w:val="22"/>
          <w:szCs w:val="22"/>
          <w:highlight w:val="yellow"/>
        </w:rPr>
        <w:sym w:font="Symbol" w:char="F0B7"/>
      </w:r>
      <w:r w:rsidR="00D80A0D" w:rsidRPr="002A5599">
        <w:rPr>
          <w:sz w:val="22"/>
          <w:szCs w:val="22"/>
          <w:highlight w:val="yellow"/>
        </w:rPr>
        <w:t>]</w:t>
      </w:r>
    </w:p>
    <w:p w14:paraId="0C2241FF" w14:textId="1F7C97F5" w:rsidR="007751C4" w:rsidRPr="007751C4" w:rsidRDefault="007751C4" w:rsidP="00DB3DED">
      <w:pPr>
        <w:widowControl w:val="0"/>
        <w:tabs>
          <w:tab w:val="left" w:pos="2764"/>
        </w:tabs>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IČ DPH:</w:t>
      </w:r>
      <w:r w:rsidRPr="007751C4">
        <w:rPr>
          <w:rFonts w:ascii="Arial Narrow" w:eastAsia="Calibri" w:hAnsi="Arial Narrow"/>
          <w:sz w:val="21"/>
          <w:szCs w:val="22"/>
          <w:lang w:eastAsia="en-US"/>
        </w:rPr>
        <w:tab/>
      </w:r>
      <w:r w:rsidRPr="007751C4">
        <w:rPr>
          <w:rFonts w:ascii="Arial Narrow" w:eastAsia="Calibri" w:hAnsi="Arial Narrow"/>
          <w:sz w:val="21"/>
          <w:szCs w:val="22"/>
          <w:lang w:eastAsia="en-US"/>
        </w:rPr>
        <w:tab/>
      </w:r>
      <w:r w:rsidR="00D80A0D" w:rsidRPr="002A5599">
        <w:rPr>
          <w:sz w:val="22"/>
          <w:szCs w:val="22"/>
          <w:highlight w:val="yellow"/>
        </w:rPr>
        <w:t>[</w:t>
      </w:r>
      <w:r w:rsidR="00D80A0D" w:rsidRPr="002A5599">
        <w:rPr>
          <w:sz w:val="22"/>
          <w:szCs w:val="22"/>
          <w:highlight w:val="yellow"/>
        </w:rPr>
        <w:sym w:font="Symbol" w:char="F0B7"/>
      </w:r>
      <w:r w:rsidR="00D80A0D" w:rsidRPr="002A5599">
        <w:rPr>
          <w:sz w:val="22"/>
          <w:szCs w:val="22"/>
          <w:highlight w:val="yellow"/>
        </w:rPr>
        <w:t>]</w:t>
      </w:r>
    </w:p>
    <w:p w14:paraId="194A80D2" w14:textId="12B18444" w:rsidR="007751C4" w:rsidRPr="007751C4" w:rsidRDefault="007751C4" w:rsidP="00DB3DED">
      <w:pPr>
        <w:widowControl w:val="0"/>
        <w:tabs>
          <w:tab w:val="left" w:pos="2824"/>
        </w:tabs>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bankové spojenie:</w:t>
      </w:r>
      <w:r w:rsidRPr="007751C4">
        <w:rPr>
          <w:rFonts w:ascii="Arial Narrow" w:eastAsia="Calibri" w:hAnsi="Arial Narrow"/>
          <w:sz w:val="21"/>
          <w:szCs w:val="22"/>
          <w:lang w:eastAsia="en-US"/>
        </w:rPr>
        <w:tab/>
      </w:r>
      <w:r w:rsidRPr="007751C4">
        <w:rPr>
          <w:rFonts w:ascii="Arial Narrow" w:eastAsia="Calibri" w:hAnsi="Arial Narrow"/>
          <w:sz w:val="21"/>
          <w:szCs w:val="22"/>
          <w:lang w:eastAsia="en-US"/>
        </w:rPr>
        <w:tab/>
      </w:r>
      <w:r w:rsidR="00D80A0D" w:rsidRPr="002A5599">
        <w:rPr>
          <w:sz w:val="22"/>
          <w:szCs w:val="22"/>
          <w:highlight w:val="yellow"/>
        </w:rPr>
        <w:t>[</w:t>
      </w:r>
      <w:r w:rsidR="00D80A0D" w:rsidRPr="002A5599">
        <w:rPr>
          <w:sz w:val="22"/>
          <w:szCs w:val="22"/>
          <w:highlight w:val="yellow"/>
        </w:rPr>
        <w:sym w:font="Symbol" w:char="F0B7"/>
      </w:r>
      <w:r w:rsidR="00D80A0D" w:rsidRPr="002A5599">
        <w:rPr>
          <w:sz w:val="22"/>
          <w:szCs w:val="22"/>
          <w:highlight w:val="yellow"/>
        </w:rPr>
        <w:t>]</w:t>
      </w:r>
    </w:p>
    <w:p w14:paraId="5A3CC012" w14:textId="68E1A2AE" w:rsidR="007751C4" w:rsidRPr="007751C4" w:rsidRDefault="007751C4" w:rsidP="00DB3DED">
      <w:pPr>
        <w:widowControl w:val="0"/>
        <w:tabs>
          <w:tab w:val="left" w:pos="2764"/>
        </w:tabs>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IBAN:</w:t>
      </w:r>
      <w:r w:rsidRPr="007751C4">
        <w:rPr>
          <w:rFonts w:ascii="Arial Narrow" w:eastAsia="Calibri" w:hAnsi="Arial Narrow"/>
          <w:sz w:val="21"/>
          <w:szCs w:val="22"/>
          <w:lang w:eastAsia="en-US"/>
        </w:rPr>
        <w:tab/>
      </w:r>
      <w:r w:rsidRPr="007751C4">
        <w:rPr>
          <w:rFonts w:ascii="Arial Narrow" w:eastAsia="Calibri" w:hAnsi="Arial Narrow"/>
          <w:sz w:val="21"/>
          <w:szCs w:val="22"/>
          <w:lang w:eastAsia="en-US"/>
        </w:rPr>
        <w:tab/>
      </w:r>
      <w:r w:rsidR="00D80A0D" w:rsidRPr="002A5599">
        <w:rPr>
          <w:sz w:val="22"/>
          <w:szCs w:val="22"/>
          <w:highlight w:val="yellow"/>
        </w:rPr>
        <w:t>[</w:t>
      </w:r>
      <w:r w:rsidR="00D80A0D" w:rsidRPr="002A5599">
        <w:rPr>
          <w:sz w:val="22"/>
          <w:szCs w:val="22"/>
          <w:highlight w:val="yellow"/>
        </w:rPr>
        <w:sym w:font="Symbol" w:char="F0B7"/>
      </w:r>
      <w:r w:rsidR="00D80A0D" w:rsidRPr="002A5599">
        <w:rPr>
          <w:sz w:val="22"/>
          <w:szCs w:val="22"/>
          <w:highlight w:val="yellow"/>
        </w:rPr>
        <w:t>]</w:t>
      </w:r>
    </w:p>
    <w:p w14:paraId="67A14CD3" w14:textId="75F1D524" w:rsidR="007751C4" w:rsidRPr="007751C4" w:rsidRDefault="007751C4" w:rsidP="00DB3DED">
      <w:pPr>
        <w:widowControl w:val="0"/>
        <w:tabs>
          <w:tab w:val="left" w:pos="2804"/>
        </w:tabs>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zapísaným v:</w:t>
      </w:r>
      <w:r w:rsidRPr="007751C4">
        <w:rPr>
          <w:rFonts w:ascii="Arial Narrow" w:eastAsia="Calibri" w:hAnsi="Arial Narrow"/>
          <w:sz w:val="21"/>
          <w:szCs w:val="22"/>
          <w:lang w:eastAsia="en-US"/>
        </w:rPr>
        <w:tab/>
      </w:r>
      <w:r w:rsidRPr="007751C4">
        <w:rPr>
          <w:rFonts w:ascii="Arial Narrow" w:eastAsia="Calibri" w:hAnsi="Arial Narrow"/>
          <w:sz w:val="21"/>
          <w:szCs w:val="22"/>
          <w:lang w:eastAsia="en-US"/>
        </w:rPr>
        <w:tab/>
      </w:r>
      <w:r w:rsidR="00D80A0D" w:rsidRPr="002A5599">
        <w:rPr>
          <w:sz w:val="22"/>
          <w:szCs w:val="22"/>
          <w:highlight w:val="yellow"/>
        </w:rPr>
        <w:t>[</w:t>
      </w:r>
      <w:r w:rsidR="00D80A0D" w:rsidRPr="002A5599">
        <w:rPr>
          <w:sz w:val="22"/>
          <w:szCs w:val="22"/>
          <w:highlight w:val="yellow"/>
        </w:rPr>
        <w:sym w:font="Symbol" w:char="F0B7"/>
      </w:r>
      <w:r w:rsidR="00D80A0D" w:rsidRPr="002A5599">
        <w:rPr>
          <w:sz w:val="22"/>
          <w:szCs w:val="22"/>
          <w:highlight w:val="yellow"/>
        </w:rPr>
        <w:t>]</w:t>
      </w:r>
    </w:p>
    <w:p w14:paraId="320D3623" w14:textId="77777777" w:rsidR="007751C4" w:rsidRPr="007751C4" w:rsidRDefault="007751C4" w:rsidP="00DB3DED">
      <w:pPr>
        <w:widowControl w:val="0"/>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(ďalej len „</w:t>
      </w:r>
      <w:r w:rsidRPr="007751C4">
        <w:rPr>
          <w:rFonts w:ascii="Arial Narrow" w:eastAsia="Calibri" w:hAnsi="Arial Narrow"/>
          <w:b/>
          <w:sz w:val="21"/>
          <w:szCs w:val="22"/>
          <w:lang w:eastAsia="en-US"/>
        </w:rPr>
        <w:t>zhotoviteľ</w:t>
      </w:r>
      <w:r w:rsidRPr="007751C4">
        <w:rPr>
          <w:rFonts w:ascii="Arial Narrow" w:eastAsia="Calibri" w:hAnsi="Arial Narrow"/>
          <w:sz w:val="21"/>
          <w:szCs w:val="22"/>
          <w:lang w:eastAsia="en-US"/>
        </w:rPr>
        <w:t xml:space="preserve">“) </w:t>
      </w:r>
    </w:p>
    <w:p w14:paraId="3FE29D61" w14:textId="77777777" w:rsidR="007751C4" w:rsidRPr="007751C4" w:rsidRDefault="007751C4" w:rsidP="00DB3DED">
      <w:pPr>
        <w:widowControl w:val="0"/>
        <w:spacing w:line="0" w:lineRule="atLeast"/>
        <w:ind w:left="4"/>
        <w:rPr>
          <w:rFonts w:ascii="Arial Narrow" w:hAnsi="Arial Narrow"/>
          <w:sz w:val="21"/>
          <w:szCs w:val="21"/>
        </w:rPr>
      </w:pPr>
    </w:p>
    <w:p w14:paraId="73BC62B5" w14:textId="77777777" w:rsidR="007751C4" w:rsidRPr="007751C4" w:rsidRDefault="007751C4" w:rsidP="00DB3DED">
      <w:pPr>
        <w:widowControl w:val="0"/>
        <w:spacing w:line="0" w:lineRule="atLeast"/>
        <w:ind w:left="4"/>
        <w:rPr>
          <w:rFonts w:ascii="Arial Narrow" w:eastAsia="Calibri" w:hAnsi="Arial Narrow"/>
          <w:sz w:val="21"/>
          <w:szCs w:val="22"/>
          <w:lang w:eastAsia="en-US"/>
        </w:rPr>
      </w:pPr>
      <w:r w:rsidRPr="007751C4">
        <w:rPr>
          <w:rFonts w:ascii="Arial Narrow" w:eastAsia="Calibri" w:hAnsi="Arial Narrow"/>
          <w:sz w:val="21"/>
          <w:szCs w:val="22"/>
          <w:lang w:eastAsia="en-US"/>
        </w:rPr>
        <w:t>(objednávateľ a zhotoviteľ ďalej ako „</w:t>
      </w:r>
      <w:r w:rsidRPr="007751C4">
        <w:rPr>
          <w:rFonts w:ascii="Arial Narrow" w:eastAsia="Calibri" w:hAnsi="Arial Narrow"/>
          <w:b/>
          <w:sz w:val="21"/>
          <w:szCs w:val="22"/>
          <w:lang w:eastAsia="en-US"/>
        </w:rPr>
        <w:t>zmluvné strany</w:t>
      </w:r>
      <w:r w:rsidRPr="007751C4">
        <w:rPr>
          <w:rFonts w:ascii="Arial Narrow" w:hAnsi="Arial Narrow"/>
          <w:sz w:val="21"/>
          <w:szCs w:val="21"/>
        </w:rPr>
        <w:t>“ alebo jednotlivo ako „</w:t>
      </w:r>
      <w:r w:rsidRPr="007751C4">
        <w:rPr>
          <w:rFonts w:ascii="Arial Narrow" w:hAnsi="Arial Narrow"/>
          <w:b/>
          <w:sz w:val="21"/>
          <w:szCs w:val="21"/>
        </w:rPr>
        <w:t>zmluvná strana</w:t>
      </w:r>
      <w:r w:rsidRPr="007751C4">
        <w:rPr>
          <w:rFonts w:ascii="Arial Narrow" w:eastAsia="Calibri" w:hAnsi="Arial Narrow"/>
          <w:sz w:val="21"/>
          <w:szCs w:val="22"/>
          <w:lang w:eastAsia="en-US"/>
        </w:rPr>
        <w:t>“)</w:t>
      </w:r>
    </w:p>
    <w:p w14:paraId="1D23BD1B" w14:textId="77777777" w:rsidR="007751C4" w:rsidRPr="007751C4" w:rsidRDefault="007751C4" w:rsidP="00DB3DED">
      <w:pPr>
        <w:widowControl w:val="0"/>
        <w:autoSpaceDE w:val="0"/>
        <w:autoSpaceDN w:val="0"/>
        <w:adjustRightInd w:val="0"/>
        <w:rPr>
          <w:rFonts w:ascii="Arial Narrow" w:eastAsia="Calibri" w:hAnsi="Arial Narrow"/>
          <w:color w:val="000000"/>
          <w:sz w:val="21"/>
          <w:szCs w:val="24"/>
        </w:rPr>
      </w:pPr>
    </w:p>
    <w:p w14:paraId="7F1A7851" w14:textId="77777777" w:rsidR="007751C4" w:rsidRPr="007751C4" w:rsidRDefault="007751C4" w:rsidP="00DB3DED">
      <w:pPr>
        <w:widowControl w:val="0"/>
        <w:autoSpaceDE w:val="0"/>
        <w:autoSpaceDN w:val="0"/>
        <w:adjustRightInd w:val="0"/>
        <w:rPr>
          <w:rFonts w:ascii="Arial Narrow" w:eastAsia="Calibri" w:hAnsi="Arial Narrow"/>
          <w:color w:val="000000"/>
          <w:sz w:val="21"/>
          <w:szCs w:val="24"/>
        </w:rPr>
      </w:pPr>
    </w:p>
    <w:p w14:paraId="11114C2A" w14:textId="77777777" w:rsidR="007F37CB" w:rsidRPr="007F37CB" w:rsidRDefault="007F37CB" w:rsidP="007F37CB">
      <w:pPr>
        <w:widowControl w:val="0"/>
        <w:autoSpaceDE w:val="0"/>
        <w:autoSpaceDN w:val="0"/>
        <w:adjustRightInd w:val="0"/>
        <w:spacing w:after="120"/>
        <w:jc w:val="center"/>
        <w:rPr>
          <w:rFonts w:ascii="Arial Narrow" w:eastAsia="Calibri" w:hAnsi="Arial Narrow"/>
          <w:color w:val="000000"/>
          <w:sz w:val="21"/>
          <w:szCs w:val="24"/>
        </w:rPr>
      </w:pPr>
      <w:r w:rsidRPr="007F37CB">
        <w:rPr>
          <w:rFonts w:ascii="Arial Narrow" w:eastAsia="Calibri" w:hAnsi="Arial Narrow"/>
          <w:b/>
          <w:color w:val="000000"/>
          <w:sz w:val="21"/>
          <w:szCs w:val="24"/>
        </w:rPr>
        <w:t>Preambula</w:t>
      </w:r>
    </w:p>
    <w:p w14:paraId="5FA3AAD7" w14:textId="2EB28B17" w:rsidR="007F37CB" w:rsidRPr="007F37CB" w:rsidRDefault="007F37CB" w:rsidP="007F37CB">
      <w:pPr>
        <w:widowControl w:val="0"/>
        <w:numPr>
          <w:ilvl w:val="0"/>
          <w:numId w:val="14"/>
        </w:numPr>
        <w:autoSpaceDE w:val="0"/>
        <w:autoSpaceDN w:val="0"/>
        <w:adjustRightInd w:val="0"/>
        <w:spacing w:after="120" w:line="259" w:lineRule="auto"/>
        <w:ind w:left="357" w:hanging="357"/>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Objednávateľ na obstaranie predmetu tejto zmluvy použil postup verejného obstarávania </w:t>
      </w:r>
      <w:bookmarkStart w:id="0" w:name="_Hlk99113076"/>
      <w:r w:rsidRPr="007F37CB">
        <w:rPr>
          <w:rFonts w:ascii="Arial Narrow" w:eastAsia="Calibri" w:hAnsi="Arial Narrow"/>
          <w:color w:val="000000"/>
          <w:sz w:val="21"/>
          <w:szCs w:val="24"/>
          <w:lang w:bidi="sk-SK"/>
        </w:rPr>
        <w:t xml:space="preserve">pre podlimitnú zákazku zadávanú bežným postupom podľa § 112 a nasl. </w:t>
      </w:r>
      <w:r w:rsidRPr="007F37CB">
        <w:rPr>
          <w:rFonts w:ascii="Arial Narrow" w:eastAsia="Calibri" w:hAnsi="Arial Narrow"/>
          <w:color w:val="000000"/>
          <w:sz w:val="21"/>
          <w:szCs w:val="24"/>
        </w:rPr>
        <w:t>zákona č. 343/2015 Z. z. o verejnom obstarávaní a o zmene a doplnení niektorých zákonov v znení neskorších predpisov</w:t>
      </w:r>
      <w:r w:rsidRPr="007F37CB">
        <w:rPr>
          <w:rFonts w:ascii="Arial Narrow" w:eastAsia="Calibri" w:hAnsi="Arial Narrow"/>
          <w:color w:val="000000"/>
          <w:sz w:val="21"/>
          <w:szCs w:val="21"/>
        </w:rPr>
        <w:t xml:space="preserve"> </w:t>
      </w:r>
      <w:bookmarkEnd w:id="0"/>
      <w:r w:rsidRPr="007F37CB">
        <w:rPr>
          <w:rFonts w:ascii="Arial Narrow" w:eastAsia="Calibri" w:hAnsi="Arial Narrow"/>
          <w:color w:val="000000"/>
          <w:sz w:val="21"/>
          <w:szCs w:val="21"/>
        </w:rPr>
        <w:t>(ďalej len „</w:t>
      </w:r>
      <w:r w:rsidRPr="007F37CB">
        <w:rPr>
          <w:rFonts w:ascii="Arial Narrow" w:eastAsia="Calibri" w:hAnsi="Arial Narrow"/>
          <w:b/>
          <w:color w:val="000000"/>
          <w:sz w:val="21"/>
          <w:szCs w:val="21"/>
        </w:rPr>
        <w:t>zákon o verejnom obstarávaní</w:t>
      </w:r>
      <w:r w:rsidRPr="007F37CB">
        <w:rPr>
          <w:rFonts w:ascii="Arial Narrow" w:eastAsia="Calibri" w:hAnsi="Arial Narrow"/>
          <w:color w:val="000000"/>
          <w:sz w:val="21"/>
          <w:szCs w:val="21"/>
        </w:rPr>
        <w:t>“),</w:t>
      </w:r>
      <w:r w:rsidRPr="007F37CB">
        <w:rPr>
          <w:rFonts w:ascii="Arial Narrow" w:eastAsia="Calibri" w:hAnsi="Arial Narrow"/>
          <w:color w:val="000000"/>
          <w:sz w:val="21"/>
          <w:szCs w:val="24"/>
        </w:rPr>
        <w:t xml:space="preserve"> ktorého úspešným uchádzačom sa stal zhotoviteľ.</w:t>
      </w:r>
    </w:p>
    <w:p w14:paraId="24DDF42A" w14:textId="77777777" w:rsidR="007F37CB" w:rsidRPr="007F37CB" w:rsidRDefault="007F37CB" w:rsidP="007F37CB">
      <w:pPr>
        <w:widowControl w:val="0"/>
        <w:numPr>
          <w:ilvl w:val="0"/>
          <w:numId w:val="14"/>
        </w:numPr>
        <w:autoSpaceDE w:val="0"/>
        <w:autoSpaceDN w:val="0"/>
        <w:adjustRightInd w:val="0"/>
        <w:spacing w:after="120" w:line="259" w:lineRule="auto"/>
        <w:ind w:left="357" w:hanging="357"/>
        <w:jc w:val="both"/>
        <w:rPr>
          <w:rFonts w:ascii="Arial Narrow" w:eastAsia="Calibri" w:hAnsi="Arial Narrow"/>
          <w:color w:val="000000"/>
          <w:sz w:val="21"/>
          <w:szCs w:val="24"/>
        </w:rPr>
      </w:pPr>
      <w:r w:rsidRPr="007F37CB">
        <w:rPr>
          <w:rFonts w:ascii="Arial Narrow" w:eastAsia="Calibri" w:hAnsi="Arial Narrow"/>
          <w:color w:val="000000"/>
          <w:sz w:val="21"/>
          <w:szCs w:val="24"/>
        </w:rPr>
        <w:t>Zhotoviteľ prehlasuje, že on ako aj ním zmluvne poverení zamestnanci sú odborne kvalifikovaní a spôsobilí k vykonávaniu predmetu zmluvy podľa slovenských právnych predpisov a noriem.</w:t>
      </w:r>
    </w:p>
    <w:p w14:paraId="71ECC4F9" w14:textId="77777777" w:rsidR="007F37CB" w:rsidRPr="007F37CB" w:rsidRDefault="007F37CB" w:rsidP="007F37CB">
      <w:pPr>
        <w:widowControl w:val="0"/>
        <w:numPr>
          <w:ilvl w:val="0"/>
          <w:numId w:val="14"/>
        </w:numPr>
        <w:autoSpaceDE w:val="0"/>
        <w:autoSpaceDN w:val="0"/>
        <w:adjustRightInd w:val="0"/>
        <w:spacing w:after="120" w:line="259" w:lineRule="auto"/>
        <w:ind w:left="357" w:hanging="357"/>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Objednávateľa zastupuje vo veciach plnenia tejto zmluvy v plnom rozsahu Mestská časť Bratislava-Petržalka, Kutlíkova č. 17, 852 12 Bratislava na základe splnomocnenia udeleného Mestskej časti Bratislava-Petržalka ako splnomocnencovi Hlavným mestom Slovenskej republiky Bratislava ako splnomocniteľom v zmysle Zmluvy o spolupráci uzavretej medzi Mestskou časťou Bratislava-Petržalka a Hlavným mestom Slovenskej republiky </w:t>
      </w:r>
      <w:r w:rsidRPr="007F37CB">
        <w:rPr>
          <w:rFonts w:ascii="Arial Narrow" w:eastAsia="Calibri" w:hAnsi="Arial Narrow"/>
          <w:color w:val="000000"/>
          <w:sz w:val="21"/>
          <w:szCs w:val="24"/>
        </w:rPr>
        <w:lastRenderedPageBreak/>
        <w:t>Bratislava dňa 29.1.2020 v znení jej neskorších zmien a doplnkov</w:t>
      </w:r>
      <w:r w:rsidRPr="007F37CB">
        <w:rPr>
          <w:rFonts w:ascii="Arial Narrow" w:hAnsi="Arial Narrow"/>
          <w:color w:val="000000"/>
          <w:sz w:val="21"/>
          <w:szCs w:val="21"/>
        </w:rPr>
        <w:t xml:space="preserve"> a na základe Dohody o príležitostnom spoločnom verejnom obstarávaní uzavretej medzi</w:t>
      </w:r>
      <w:r w:rsidRPr="007F37CB">
        <w:rPr>
          <w:rFonts w:eastAsia="Calibri"/>
          <w:color w:val="000000"/>
          <w:sz w:val="24"/>
          <w:szCs w:val="24"/>
        </w:rPr>
        <w:t xml:space="preserve"> </w:t>
      </w:r>
      <w:r w:rsidRPr="007F37CB">
        <w:rPr>
          <w:rFonts w:ascii="Arial Narrow" w:hAnsi="Arial Narrow"/>
          <w:color w:val="000000"/>
          <w:sz w:val="21"/>
          <w:szCs w:val="21"/>
        </w:rPr>
        <w:t xml:space="preserve">Mestskou časťou Bratislava-Petržalka a Hlavným mestom Slovenskej republiky Bratislava dňa 21.12.2021 </w:t>
      </w:r>
      <w:r w:rsidRPr="007F37CB">
        <w:rPr>
          <w:rFonts w:ascii="Arial Narrow" w:eastAsia="Calibri" w:hAnsi="Arial Narrow"/>
          <w:color w:val="000000"/>
          <w:sz w:val="21"/>
          <w:szCs w:val="24"/>
        </w:rPr>
        <w:t>v znení jej neskorších zmien a doplnkov</w:t>
      </w:r>
      <w:r w:rsidRPr="007F37CB">
        <w:rPr>
          <w:rFonts w:ascii="Arial Narrow" w:hAnsi="Arial Narrow"/>
          <w:color w:val="000000"/>
          <w:sz w:val="21"/>
          <w:szCs w:val="21"/>
        </w:rPr>
        <w:t xml:space="preserve"> v súlade s § 16 ods. 3 zákona o verejnom obstarávaní</w:t>
      </w:r>
      <w:r w:rsidRPr="007F37CB">
        <w:rPr>
          <w:rFonts w:ascii="Arial Narrow" w:eastAsia="Calibri" w:hAnsi="Arial Narrow"/>
          <w:color w:val="000000"/>
          <w:sz w:val="21"/>
          <w:szCs w:val="24"/>
        </w:rPr>
        <w:t>.</w:t>
      </w:r>
    </w:p>
    <w:p w14:paraId="234D7CDE" w14:textId="77777777" w:rsidR="007F37CB" w:rsidRPr="007F37CB" w:rsidRDefault="007F37CB" w:rsidP="007F37CB">
      <w:pPr>
        <w:widowControl w:val="0"/>
        <w:autoSpaceDE w:val="0"/>
        <w:autoSpaceDN w:val="0"/>
        <w:adjustRightInd w:val="0"/>
        <w:jc w:val="center"/>
        <w:rPr>
          <w:rFonts w:ascii="Arial Narrow" w:eastAsia="Calibri" w:hAnsi="Arial Narrow"/>
          <w:b/>
          <w:color w:val="000000"/>
          <w:sz w:val="21"/>
          <w:szCs w:val="24"/>
        </w:rPr>
      </w:pPr>
      <w:r w:rsidRPr="007F37CB">
        <w:rPr>
          <w:rFonts w:ascii="Arial Narrow" w:eastAsia="Calibri" w:hAnsi="Arial Narrow"/>
          <w:b/>
          <w:color w:val="000000"/>
          <w:sz w:val="21"/>
          <w:szCs w:val="24"/>
        </w:rPr>
        <w:t>Článok I.</w:t>
      </w:r>
    </w:p>
    <w:p w14:paraId="6EBC2697" w14:textId="77777777" w:rsidR="007F37CB" w:rsidRPr="007F37CB" w:rsidRDefault="007F37CB" w:rsidP="007F37CB">
      <w:pPr>
        <w:widowControl w:val="0"/>
        <w:autoSpaceDE w:val="0"/>
        <w:autoSpaceDN w:val="0"/>
        <w:adjustRightInd w:val="0"/>
        <w:spacing w:after="120"/>
        <w:jc w:val="center"/>
        <w:rPr>
          <w:rFonts w:ascii="Arial Narrow" w:eastAsia="Calibri" w:hAnsi="Arial Narrow"/>
          <w:color w:val="000000"/>
          <w:sz w:val="21"/>
          <w:szCs w:val="24"/>
        </w:rPr>
      </w:pPr>
      <w:r w:rsidRPr="007F37CB">
        <w:rPr>
          <w:rFonts w:ascii="Arial Narrow" w:eastAsia="Calibri" w:hAnsi="Arial Narrow"/>
          <w:b/>
          <w:color w:val="000000"/>
          <w:sz w:val="21"/>
          <w:szCs w:val="24"/>
        </w:rPr>
        <w:t>Predmet zmluvy</w:t>
      </w:r>
    </w:p>
    <w:p w14:paraId="432155CF" w14:textId="77777777" w:rsidR="007F37CB" w:rsidRPr="007F37CB" w:rsidRDefault="007F37CB" w:rsidP="007F37CB">
      <w:pPr>
        <w:widowControl w:val="0"/>
        <w:numPr>
          <w:ilvl w:val="0"/>
          <w:numId w:val="9"/>
        </w:numPr>
        <w:autoSpaceDE w:val="0"/>
        <w:autoSpaceDN w:val="0"/>
        <w:adjustRightInd w:val="0"/>
        <w:spacing w:after="120" w:line="259" w:lineRule="auto"/>
        <w:ind w:left="426" w:hanging="426"/>
        <w:jc w:val="both"/>
        <w:rPr>
          <w:rFonts w:ascii="Arial Narrow" w:eastAsia="Calibri" w:hAnsi="Arial Narrow"/>
          <w:color w:val="000000"/>
          <w:sz w:val="21"/>
          <w:szCs w:val="24"/>
        </w:rPr>
      </w:pPr>
      <w:r w:rsidRPr="007F37CB">
        <w:rPr>
          <w:rFonts w:ascii="Arial Narrow" w:eastAsia="Calibri" w:hAnsi="Arial Narrow"/>
          <w:color w:val="000000"/>
          <w:sz w:val="21"/>
          <w:szCs w:val="24"/>
        </w:rPr>
        <w:t>Zmluvné strany uzatvárajú túto zmluvu, predmetom ktorej je záväzok zhotoviteľa vykonať pre objednávateľa dielo</w:t>
      </w:r>
      <w:r w:rsidRPr="007F37CB">
        <w:rPr>
          <w:rFonts w:ascii="Arial Narrow" w:eastAsia="Calibri" w:hAnsi="Arial Narrow"/>
          <w:sz w:val="21"/>
          <w:szCs w:val="24"/>
        </w:rPr>
        <w:t xml:space="preserve">: </w:t>
      </w:r>
      <w:bookmarkStart w:id="1" w:name="_Hlk40260689"/>
      <w:r w:rsidRPr="007F37CB">
        <w:rPr>
          <w:rFonts w:ascii="Arial Narrow" w:eastAsia="Calibri" w:hAnsi="Arial Narrow"/>
          <w:sz w:val="21"/>
          <w:szCs w:val="24"/>
        </w:rPr>
        <w:t>„</w:t>
      </w:r>
      <w:r w:rsidRPr="007F37CB">
        <w:rPr>
          <w:rFonts w:ascii="Arial Narrow" w:eastAsia="Calibri" w:hAnsi="Arial Narrow"/>
          <w:b/>
          <w:sz w:val="21"/>
          <w:szCs w:val="24"/>
        </w:rPr>
        <w:t>Obnova detského ihriska Pečnianska, Bratislava</w:t>
      </w:r>
      <w:r w:rsidRPr="007F37CB">
        <w:rPr>
          <w:rFonts w:ascii="Arial Narrow" w:eastAsia="Calibri" w:hAnsi="Arial Narrow"/>
          <w:b/>
          <w:color w:val="000000"/>
          <w:sz w:val="21"/>
          <w:szCs w:val="24"/>
        </w:rPr>
        <w:t xml:space="preserve"> – Petržalka – 1. etapa</w:t>
      </w:r>
      <w:r w:rsidRPr="007F37CB">
        <w:rPr>
          <w:rFonts w:ascii="Arial Narrow" w:eastAsia="Calibri" w:hAnsi="Arial Narrow"/>
          <w:sz w:val="21"/>
          <w:szCs w:val="24"/>
        </w:rPr>
        <w:t>“</w:t>
      </w:r>
      <w:bookmarkEnd w:id="1"/>
      <w:r w:rsidRPr="007F37CB">
        <w:rPr>
          <w:rFonts w:ascii="Arial Narrow" w:eastAsia="Calibri" w:hAnsi="Arial Narrow"/>
          <w:color w:val="000000"/>
          <w:sz w:val="21"/>
          <w:szCs w:val="24"/>
        </w:rPr>
        <w:t xml:space="preserve">, ktoré sa zaväzuje zhotoviteľ vykonať pre objednávateľa v súlade so súťažnými podkladmi, ako aj v súlade </w:t>
      </w:r>
      <w:r w:rsidRPr="007F37CB">
        <w:rPr>
          <w:rFonts w:ascii="Arial Narrow" w:eastAsia="Calibri" w:hAnsi="Arial Narrow"/>
          <w:color w:val="000000"/>
          <w:sz w:val="21"/>
          <w:szCs w:val="21"/>
        </w:rPr>
        <w:t>s touto</w:t>
      </w:r>
      <w:r w:rsidRPr="007F37CB">
        <w:rPr>
          <w:rFonts w:ascii="Arial Narrow" w:eastAsia="Calibri" w:hAnsi="Arial Narrow"/>
          <w:color w:val="000000"/>
          <w:sz w:val="21"/>
          <w:szCs w:val="24"/>
        </w:rPr>
        <w:t xml:space="preserve"> zmluvou a riadne a včas</w:t>
      </w:r>
      <w:r w:rsidRPr="007F37CB">
        <w:rPr>
          <w:rFonts w:ascii="Arial Narrow" w:eastAsia="Calibri" w:hAnsi="Arial Narrow"/>
          <w:color w:val="000000"/>
          <w:sz w:val="21"/>
          <w:szCs w:val="21"/>
        </w:rPr>
        <w:t xml:space="preserve"> dokončené dielo</w:t>
      </w:r>
      <w:r w:rsidRPr="007F37CB" w:rsidDel="00F51957">
        <w:rPr>
          <w:rFonts w:ascii="Arial Narrow" w:eastAsia="Calibri" w:hAnsi="Arial Narrow"/>
          <w:color w:val="000000"/>
          <w:sz w:val="21"/>
          <w:szCs w:val="24"/>
        </w:rPr>
        <w:t xml:space="preserve"> </w:t>
      </w:r>
      <w:r w:rsidRPr="007F37CB">
        <w:rPr>
          <w:rFonts w:ascii="Arial Narrow" w:eastAsia="Calibri" w:hAnsi="Arial Narrow"/>
          <w:color w:val="000000"/>
          <w:sz w:val="21"/>
          <w:szCs w:val="24"/>
        </w:rPr>
        <w:t xml:space="preserve">odovzdať objednávateľovi a záväzok objednávateľa zaplatiť zhotoviteľovi cenu za jeho vykonanie v súlade s oceneným výkazom výmer, ktorý tvorí ako </w:t>
      </w:r>
      <w:r w:rsidRPr="007F37CB">
        <w:rPr>
          <w:rFonts w:ascii="Arial Narrow" w:eastAsia="Calibri" w:hAnsi="Arial Narrow"/>
          <w:i/>
          <w:color w:val="000000"/>
          <w:sz w:val="21"/>
          <w:szCs w:val="24"/>
        </w:rPr>
        <w:t>Príloha č.1</w:t>
      </w:r>
      <w:r w:rsidRPr="007F37CB">
        <w:rPr>
          <w:rFonts w:ascii="Arial Narrow" w:eastAsia="Calibri" w:hAnsi="Arial Narrow"/>
          <w:color w:val="000000"/>
          <w:sz w:val="21"/>
          <w:szCs w:val="24"/>
        </w:rPr>
        <w:t xml:space="preserve"> </w:t>
      </w:r>
      <w:r w:rsidRPr="007F37CB">
        <w:rPr>
          <w:rFonts w:ascii="Arial Narrow" w:eastAsia="Calibri" w:hAnsi="Arial Narrow"/>
          <w:sz w:val="21"/>
          <w:szCs w:val="24"/>
        </w:rPr>
        <w:t>neoddeliteľnú súčasť tejto zmluvy.</w:t>
      </w:r>
      <w:r w:rsidRPr="007F37CB">
        <w:rPr>
          <w:rFonts w:ascii="Arial Narrow" w:eastAsia="Calibri" w:hAnsi="Arial Narrow"/>
          <w:sz w:val="21"/>
          <w:szCs w:val="21"/>
        </w:rPr>
        <w:t xml:space="preserve"> </w:t>
      </w:r>
    </w:p>
    <w:p w14:paraId="70E5AFDA" w14:textId="77777777" w:rsidR="007F37CB" w:rsidRPr="007F37CB" w:rsidRDefault="007F37CB" w:rsidP="007F37CB">
      <w:pPr>
        <w:widowControl w:val="0"/>
        <w:numPr>
          <w:ilvl w:val="0"/>
          <w:numId w:val="9"/>
        </w:numPr>
        <w:autoSpaceDE w:val="0"/>
        <w:autoSpaceDN w:val="0"/>
        <w:adjustRightInd w:val="0"/>
        <w:spacing w:after="120" w:line="259" w:lineRule="auto"/>
        <w:ind w:left="426" w:hanging="426"/>
        <w:jc w:val="both"/>
        <w:rPr>
          <w:rFonts w:ascii="Arial Narrow" w:eastAsia="Calibri" w:hAnsi="Arial Narrow"/>
          <w:color w:val="000000"/>
          <w:sz w:val="21"/>
          <w:szCs w:val="24"/>
        </w:rPr>
      </w:pPr>
      <w:r w:rsidRPr="007F37CB">
        <w:rPr>
          <w:rFonts w:ascii="Arial Narrow" w:eastAsia="Calibri" w:hAnsi="Arial Narrow"/>
          <w:sz w:val="21"/>
          <w:szCs w:val="24"/>
        </w:rPr>
        <w:t>Zhotoviteľ je dielo povinný vykonať podľa projektovej dokumentácie „</w:t>
      </w:r>
      <w:r w:rsidRPr="007F37CB">
        <w:rPr>
          <w:rFonts w:ascii="Arial Narrow" w:eastAsia="Calibri" w:hAnsi="Arial Narrow"/>
          <w:i/>
          <w:sz w:val="21"/>
          <w:szCs w:val="24"/>
        </w:rPr>
        <w:t>Obnova detského ihriska Pečnianska, Bratislava - Petržalka</w:t>
      </w:r>
      <w:r w:rsidRPr="007F37CB">
        <w:rPr>
          <w:rFonts w:ascii="Arial Narrow" w:eastAsia="Calibri" w:hAnsi="Arial Narrow"/>
          <w:sz w:val="21"/>
          <w:szCs w:val="24"/>
        </w:rPr>
        <w:t>“,</w:t>
      </w:r>
      <w:r w:rsidRPr="007F37CB">
        <w:rPr>
          <w:rFonts w:ascii="Arial Narrow" w:eastAsia="Calibri" w:hAnsi="Arial Narrow"/>
          <w:color w:val="000000"/>
          <w:sz w:val="21"/>
          <w:szCs w:val="24"/>
        </w:rPr>
        <w:t xml:space="preserve"> stupeň: dokumentácia pre realizáciu stavby, spracovanej zhotoviteľom dokumentácie Ing. arch. Katarína Kolčáková, Sreznevského 11, 831 03 Bratislava, z 08/2020 (ďalej len „</w:t>
      </w:r>
      <w:r w:rsidRPr="007F37CB">
        <w:rPr>
          <w:rFonts w:ascii="Arial Narrow" w:eastAsia="Calibri" w:hAnsi="Arial Narrow"/>
          <w:b/>
          <w:color w:val="000000"/>
          <w:sz w:val="21"/>
          <w:szCs w:val="24"/>
        </w:rPr>
        <w:t>projektová dokumentácia</w:t>
      </w:r>
      <w:r w:rsidRPr="007F37CB">
        <w:rPr>
          <w:rFonts w:ascii="Arial Narrow" w:eastAsia="Calibri" w:hAnsi="Arial Narrow"/>
          <w:color w:val="000000"/>
          <w:sz w:val="21"/>
          <w:szCs w:val="24"/>
        </w:rPr>
        <w:t>“).</w:t>
      </w:r>
    </w:p>
    <w:p w14:paraId="36982D3D" w14:textId="77777777" w:rsidR="007F37CB" w:rsidRPr="007F37CB" w:rsidRDefault="007F37CB" w:rsidP="007F37CB">
      <w:pPr>
        <w:widowControl w:val="0"/>
        <w:numPr>
          <w:ilvl w:val="0"/>
          <w:numId w:val="9"/>
        </w:numPr>
        <w:autoSpaceDE w:val="0"/>
        <w:autoSpaceDN w:val="0"/>
        <w:adjustRightInd w:val="0"/>
        <w:spacing w:after="120" w:line="259" w:lineRule="auto"/>
        <w:ind w:left="426" w:hanging="426"/>
        <w:jc w:val="both"/>
        <w:rPr>
          <w:rFonts w:ascii="Arial Narrow" w:eastAsia="Calibri" w:hAnsi="Arial Narrow"/>
          <w:color w:val="000000"/>
          <w:sz w:val="21"/>
          <w:szCs w:val="24"/>
        </w:rPr>
      </w:pPr>
      <w:r w:rsidRPr="007F37CB">
        <w:rPr>
          <w:rFonts w:ascii="Arial Narrow" w:eastAsia="Calibri" w:hAnsi="Arial Narrow"/>
          <w:color w:val="000000"/>
          <w:sz w:val="21"/>
          <w:szCs w:val="24"/>
        </w:rPr>
        <w:t>Dielom podľa tejto zmluvy je realizácia I. etapy obnovy detského ihriska Pečnianska, Bratislava-Petržalka, predmetom ktorej sú nasledovné stavebné objekty:</w:t>
      </w:r>
    </w:p>
    <w:p w14:paraId="070C5E7F" w14:textId="77777777" w:rsidR="007F37CB" w:rsidRPr="007F37CB" w:rsidRDefault="007F37CB" w:rsidP="007F37CB">
      <w:pPr>
        <w:widowControl w:val="0"/>
        <w:numPr>
          <w:ilvl w:val="0"/>
          <w:numId w:val="26"/>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SO.01.1 – Detské ihrisko – Búracie práce</w:t>
      </w:r>
    </w:p>
    <w:p w14:paraId="0091DFBE" w14:textId="77777777" w:rsidR="007F37CB" w:rsidRPr="007F37CB" w:rsidRDefault="007F37CB" w:rsidP="007F37CB">
      <w:pPr>
        <w:widowControl w:val="0"/>
        <w:numPr>
          <w:ilvl w:val="0"/>
          <w:numId w:val="26"/>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SO.01.2 – Detské ihrisko – Dopadová plocha (s výnimkou dodávky a montáže herných prvkov a prvkov drobnej architektúry - mobiliáru)</w:t>
      </w:r>
    </w:p>
    <w:p w14:paraId="774138F0" w14:textId="77777777" w:rsidR="007F37CB" w:rsidRPr="007F37CB" w:rsidRDefault="007F37CB" w:rsidP="007F37CB">
      <w:pPr>
        <w:widowControl w:val="0"/>
        <w:numPr>
          <w:ilvl w:val="0"/>
          <w:numId w:val="26"/>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SO.02 – Spevnené plochy</w:t>
      </w:r>
    </w:p>
    <w:p w14:paraId="1C3242E1" w14:textId="77777777" w:rsidR="007F37CB" w:rsidRPr="007F37CB" w:rsidRDefault="007F37CB" w:rsidP="007F37CB">
      <w:pPr>
        <w:widowControl w:val="0"/>
        <w:numPr>
          <w:ilvl w:val="0"/>
          <w:numId w:val="26"/>
        </w:numPr>
        <w:autoSpaceDE w:val="0"/>
        <w:autoSpaceDN w:val="0"/>
        <w:adjustRightInd w:val="0"/>
        <w:spacing w:after="120" w:line="259" w:lineRule="auto"/>
        <w:jc w:val="both"/>
        <w:rPr>
          <w:rFonts w:ascii="Arial Narrow" w:eastAsia="Calibri" w:hAnsi="Arial Narrow"/>
          <w:b/>
          <w:color w:val="000000"/>
          <w:sz w:val="21"/>
          <w:szCs w:val="24"/>
        </w:rPr>
      </w:pPr>
      <w:r w:rsidRPr="007F37CB">
        <w:rPr>
          <w:rFonts w:ascii="Arial Narrow" w:eastAsia="Calibri" w:hAnsi="Arial Narrow"/>
          <w:color w:val="000000"/>
          <w:sz w:val="21"/>
          <w:szCs w:val="24"/>
        </w:rPr>
        <w:t>SO.03 – Oplotenie detského ihriska</w:t>
      </w:r>
    </w:p>
    <w:p w14:paraId="4F3C8223" w14:textId="77777777" w:rsidR="007F37CB" w:rsidRPr="007F37CB" w:rsidRDefault="007F37CB" w:rsidP="007F37CB">
      <w:pPr>
        <w:widowControl w:val="0"/>
        <w:autoSpaceDE w:val="0"/>
        <w:autoSpaceDN w:val="0"/>
        <w:adjustRightInd w:val="0"/>
        <w:spacing w:after="120"/>
        <w:ind w:left="426"/>
        <w:jc w:val="both"/>
        <w:rPr>
          <w:rFonts w:ascii="Arial Narrow" w:eastAsia="Calibri" w:hAnsi="Arial Narrow"/>
          <w:color w:val="000000"/>
          <w:sz w:val="21"/>
          <w:szCs w:val="24"/>
        </w:rPr>
      </w:pPr>
      <w:r w:rsidRPr="007F37CB">
        <w:rPr>
          <w:rFonts w:ascii="Arial Narrow" w:eastAsia="Calibri" w:hAnsi="Arial Narrow"/>
          <w:color w:val="000000"/>
          <w:sz w:val="21"/>
          <w:szCs w:val="24"/>
        </w:rPr>
        <w:t>(ďalej len „</w:t>
      </w:r>
      <w:r w:rsidRPr="007F37CB">
        <w:rPr>
          <w:rFonts w:ascii="Arial Narrow" w:eastAsia="Calibri" w:hAnsi="Arial Narrow"/>
          <w:b/>
          <w:color w:val="000000"/>
          <w:sz w:val="21"/>
          <w:szCs w:val="24"/>
        </w:rPr>
        <w:t>dielo“</w:t>
      </w:r>
      <w:r w:rsidRPr="007F37CB">
        <w:rPr>
          <w:rFonts w:ascii="Arial Narrow" w:eastAsia="Calibri" w:hAnsi="Arial Narrow"/>
          <w:color w:val="000000"/>
          <w:sz w:val="21"/>
          <w:szCs w:val="24"/>
        </w:rPr>
        <w:t>).</w:t>
      </w:r>
    </w:p>
    <w:p w14:paraId="5F594EBB" w14:textId="77777777" w:rsidR="007F37CB" w:rsidRPr="007F37CB" w:rsidRDefault="007F37CB" w:rsidP="007F37CB">
      <w:pPr>
        <w:widowControl w:val="0"/>
        <w:autoSpaceDE w:val="0"/>
        <w:autoSpaceDN w:val="0"/>
        <w:adjustRightInd w:val="0"/>
        <w:spacing w:after="120"/>
        <w:ind w:left="426"/>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Pre vylúčenie pochybností, ostatné stavebné objekty, resp. práce a dodávky neuvedené v tomto bode </w:t>
      </w:r>
      <w:r w:rsidRPr="007F37CB">
        <w:rPr>
          <w:rFonts w:ascii="Arial Narrow" w:eastAsia="Calibri" w:hAnsi="Arial Narrow"/>
          <w:color w:val="000000"/>
          <w:sz w:val="21"/>
          <w:szCs w:val="21"/>
        </w:rPr>
        <w:t>zmluvy</w:t>
      </w:r>
      <w:r w:rsidRPr="007F37CB">
        <w:rPr>
          <w:rFonts w:ascii="Arial Narrow" w:eastAsia="Calibri" w:hAnsi="Arial Narrow"/>
          <w:color w:val="000000"/>
          <w:sz w:val="21"/>
          <w:szCs w:val="24"/>
        </w:rPr>
        <w:t xml:space="preserve">, ktoré sú však spracované v projektovej dokumentácii ako celku, nie sú predmetom tejto zmluvy. Zmluvné strany sa však zároveň dohodli, že zhotoviteľ v súčinnosti s dodávateľom herných prvkov a prvkov drobnej architektúry zrealizuje </w:t>
      </w:r>
      <w:r w:rsidRPr="007F37CB">
        <w:rPr>
          <w:rFonts w:ascii="Arial Narrow" w:eastAsia="Calibri" w:hAnsi="Arial Narrow"/>
          <w:color w:val="000000"/>
          <w:sz w:val="21"/>
          <w:szCs w:val="21"/>
        </w:rPr>
        <w:t xml:space="preserve"> v rámci zhotovovania diela </w:t>
      </w:r>
      <w:r w:rsidRPr="007F37CB">
        <w:rPr>
          <w:rFonts w:ascii="Arial Narrow" w:eastAsia="Calibri" w:hAnsi="Arial Narrow"/>
          <w:color w:val="000000"/>
          <w:sz w:val="21"/>
          <w:szCs w:val="24"/>
        </w:rPr>
        <w:t xml:space="preserve">prípravné práce pre osadenie herných prvkov a prvkov drobnej architektúry, ako sú pätky a chráničky, čo zhotoviteľ zohľadnil aj v ocenenom výkaze výmer podľa </w:t>
      </w:r>
      <w:r w:rsidRPr="007F37CB">
        <w:rPr>
          <w:rFonts w:ascii="Arial Narrow" w:eastAsia="Calibri" w:hAnsi="Arial Narrow"/>
          <w:i/>
          <w:color w:val="000000"/>
          <w:sz w:val="21"/>
          <w:szCs w:val="24"/>
        </w:rPr>
        <w:t>Prílohy č.1</w:t>
      </w:r>
      <w:r w:rsidRPr="007F37CB">
        <w:rPr>
          <w:rFonts w:ascii="Arial Narrow" w:eastAsia="Calibri" w:hAnsi="Arial Narrow"/>
          <w:color w:val="000000"/>
          <w:sz w:val="21"/>
          <w:szCs w:val="24"/>
        </w:rPr>
        <w:t xml:space="preserve"> tejto zmluvy.</w:t>
      </w:r>
    </w:p>
    <w:p w14:paraId="002E49DC" w14:textId="77777777" w:rsidR="007F37CB" w:rsidRPr="007F37CB" w:rsidRDefault="007F37CB" w:rsidP="007F37CB">
      <w:pPr>
        <w:widowControl w:val="0"/>
        <w:numPr>
          <w:ilvl w:val="0"/>
          <w:numId w:val="9"/>
        </w:numPr>
        <w:autoSpaceDE w:val="0"/>
        <w:autoSpaceDN w:val="0"/>
        <w:adjustRightInd w:val="0"/>
        <w:spacing w:after="120" w:line="259" w:lineRule="auto"/>
        <w:ind w:left="426" w:hanging="426"/>
        <w:jc w:val="both"/>
        <w:rPr>
          <w:rFonts w:ascii="Arial Narrow" w:eastAsia="Calibri" w:hAnsi="Arial Narrow"/>
          <w:color w:val="000000"/>
          <w:sz w:val="21"/>
          <w:szCs w:val="24"/>
        </w:rPr>
      </w:pPr>
      <w:r w:rsidRPr="007F37CB">
        <w:rPr>
          <w:rFonts w:ascii="Arial Narrow" w:eastAsia="Calibri" w:hAnsi="Arial Narrow"/>
          <w:color w:val="000000"/>
          <w:sz w:val="21"/>
          <w:szCs w:val="24"/>
        </w:rPr>
        <w:t>Zhotoviteľ je povinný zhotoviť dielo tak, aby dielo vyhovovalo všetkým príslušným normám, predpisom a požiadavkám objednávateľa.</w:t>
      </w:r>
    </w:p>
    <w:p w14:paraId="0AD41BF2" w14:textId="77777777" w:rsidR="007F37CB" w:rsidRPr="007F37CB" w:rsidRDefault="007F37CB" w:rsidP="007F37CB">
      <w:pPr>
        <w:widowControl w:val="0"/>
        <w:numPr>
          <w:ilvl w:val="0"/>
          <w:numId w:val="9"/>
        </w:numPr>
        <w:autoSpaceDE w:val="0"/>
        <w:autoSpaceDN w:val="0"/>
        <w:adjustRightInd w:val="0"/>
        <w:spacing w:after="120" w:line="259" w:lineRule="auto"/>
        <w:ind w:left="426" w:hanging="426"/>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Zhotoviteľ sa zaväzuje zhotoviť dielo vo vlastnom mene a na vlastnú zodpovednosť. </w:t>
      </w:r>
    </w:p>
    <w:p w14:paraId="0640CE0A" w14:textId="77777777" w:rsidR="007F37CB" w:rsidRPr="007F37CB" w:rsidRDefault="007F37CB" w:rsidP="007F37CB">
      <w:pPr>
        <w:widowControl w:val="0"/>
        <w:numPr>
          <w:ilvl w:val="0"/>
          <w:numId w:val="9"/>
        </w:numPr>
        <w:autoSpaceDE w:val="0"/>
        <w:autoSpaceDN w:val="0"/>
        <w:adjustRightInd w:val="0"/>
        <w:spacing w:after="120" w:line="259" w:lineRule="auto"/>
        <w:ind w:left="426" w:hanging="426"/>
        <w:jc w:val="both"/>
        <w:rPr>
          <w:rFonts w:ascii="Arial Narrow" w:eastAsia="Calibri" w:hAnsi="Arial Narrow"/>
          <w:color w:val="000000"/>
          <w:sz w:val="21"/>
          <w:szCs w:val="24"/>
        </w:rPr>
      </w:pPr>
      <w:r w:rsidRPr="007F37CB">
        <w:rPr>
          <w:rFonts w:ascii="Arial Narrow" w:eastAsia="Calibri" w:hAnsi="Arial Narrow"/>
          <w:color w:val="000000"/>
          <w:sz w:val="21"/>
          <w:szCs w:val="24"/>
        </w:rPr>
        <w:t>Zhotoviteľ potvrdzuje, že sa plne oboznámil s rozsahom a povahou diela, sú mu známe technické, kvalitatívne a iné podmienky potrebné k realizácii diela. Zhotoviteľ prehlasuje, že disponuje takými kapacitami a odbornými znalosťami, ktoré sú na kvalitné zhotovenie diela potrebné.</w:t>
      </w:r>
    </w:p>
    <w:p w14:paraId="7F2CFD2F" w14:textId="77777777" w:rsidR="007F37CB" w:rsidRPr="007F37CB" w:rsidRDefault="007F37CB" w:rsidP="007F37CB">
      <w:pPr>
        <w:widowControl w:val="0"/>
        <w:numPr>
          <w:ilvl w:val="0"/>
          <w:numId w:val="9"/>
        </w:numPr>
        <w:autoSpaceDE w:val="0"/>
        <w:autoSpaceDN w:val="0"/>
        <w:adjustRightInd w:val="0"/>
        <w:spacing w:after="240" w:line="259" w:lineRule="auto"/>
        <w:ind w:left="425" w:hanging="425"/>
        <w:jc w:val="both"/>
        <w:rPr>
          <w:rFonts w:ascii="Arial Narrow" w:eastAsia="Calibri" w:hAnsi="Arial Narrow"/>
          <w:color w:val="000000"/>
          <w:sz w:val="21"/>
          <w:szCs w:val="24"/>
        </w:rPr>
      </w:pPr>
      <w:r w:rsidRPr="007F37CB">
        <w:rPr>
          <w:rFonts w:ascii="Arial Narrow" w:eastAsia="Calibri" w:hAnsi="Arial Narrow"/>
          <w:color w:val="000000"/>
          <w:sz w:val="21"/>
          <w:szCs w:val="24"/>
        </w:rPr>
        <w:t>Zhotoviteľ potvrdzuje, že pred uzavretím zmluvy obdržal od objednávateľa jedno paré projektovej dokumentácie, na základe ktorej predložil objednávateľovi ocenený výkaz výmer (</w:t>
      </w:r>
      <w:r w:rsidRPr="007F37CB">
        <w:rPr>
          <w:rFonts w:ascii="Arial Narrow" w:eastAsia="Calibri" w:hAnsi="Arial Narrow"/>
          <w:i/>
          <w:color w:val="000000"/>
          <w:sz w:val="21"/>
          <w:szCs w:val="24"/>
        </w:rPr>
        <w:t>Príloha č.1</w:t>
      </w:r>
      <w:r w:rsidRPr="007F37CB">
        <w:rPr>
          <w:rFonts w:ascii="Arial Narrow" w:eastAsia="Calibri" w:hAnsi="Arial Narrow"/>
          <w:color w:val="000000"/>
          <w:sz w:val="21"/>
          <w:szCs w:val="24"/>
        </w:rPr>
        <w:t xml:space="preserve"> zmluvy). Projektová dokumentácia v elektronickej podobe na DVD nosiči tvorí </w:t>
      </w:r>
      <w:r w:rsidRPr="007F37CB">
        <w:rPr>
          <w:rFonts w:ascii="Arial Narrow" w:eastAsia="Calibri" w:hAnsi="Arial Narrow"/>
          <w:i/>
          <w:color w:val="000000"/>
          <w:sz w:val="21"/>
          <w:szCs w:val="24"/>
        </w:rPr>
        <w:t xml:space="preserve">Prílohu č.5 </w:t>
      </w:r>
      <w:r w:rsidRPr="007F37CB">
        <w:rPr>
          <w:rFonts w:ascii="Arial Narrow" w:eastAsia="Calibri" w:hAnsi="Arial Narrow"/>
          <w:color w:val="000000"/>
          <w:sz w:val="21"/>
          <w:szCs w:val="24"/>
        </w:rPr>
        <w:t>tejto zmluvy.</w:t>
      </w:r>
    </w:p>
    <w:p w14:paraId="7BF9E16B" w14:textId="1D639CD2" w:rsidR="007F37CB" w:rsidRPr="007F37CB" w:rsidRDefault="007F37CB" w:rsidP="007F37CB">
      <w:pPr>
        <w:numPr>
          <w:ilvl w:val="0"/>
          <w:numId w:val="9"/>
        </w:numPr>
        <w:autoSpaceDE w:val="0"/>
        <w:autoSpaceDN w:val="0"/>
        <w:adjustRightInd w:val="0"/>
        <w:spacing w:after="240"/>
        <w:ind w:left="425" w:hanging="425"/>
        <w:jc w:val="both"/>
        <w:rPr>
          <w:rFonts w:ascii="Arial Narrow" w:eastAsia="Calibri" w:hAnsi="Arial Narrow"/>
          <w:color w:val="000000"/>
          <w:sz w:val="21"/>
          <w:szCs w:val="24"/>
        </w:rPr>
      </w:pPr>
      <w:r w:rsidRPr="007F37CB">
        <w:rPr>
          <w:rFonts w:ascii="Arial Narrow" w:eastAsia="Calibri" w:hAnsi="Arial Narrow"/>
          <w:color w:val="000000"/>
          <w:sz w:val="21"/>
          <w:szCs w:val="24"/>
        </w:rPr>
        <w:t>Zhotoviteľ potvrdzuje, že si je plne vedomý skutočnosti, že na dielo bezprostredne nadväzuje 2. Etap</w:t>
      </w:r>
      <w:r w:rsidR="00A11768">
        <w:rPr>
          <w:rFonts w:ascii="Arial Narrow" w:eastAsia="Calibri" w:hAnsi="Arial Narrow"/>
          <w:color w:val="000000"/>
          <w:sz w:val="21"/>
          <w:szCs w:val="24"/>
        </w:rPr>
        <w:t>a</w:t>
      </w:r>
      <w:r w:rsidRPr="007F37CB">
        <w:rPr>
          <w:rFonts w:ascii="Arial Narrow" w:eastAsia="Calibri" w:hAnsi="Arial Narrow"/>
          <w:color w:val="000000"/>
          <w:sz w:val="21"/>
          <w:szCs w:val="24"/>
        </w:rPr>
        <w:t xml:space="preserve"> obnovy detského ihriska Pečnianska, Bratislava-Petržalka. Zhotoviteľ sa zaväzuje poskytnúť plnú súčinnosť objednávateľovi a zhotoviteľovi 2. Etapy pri realizácii prípravných prác pre osadenie herných prvkov a prvkov drobnej architektúry (napr. pätky a chráničky). </w:t>
      </w:r>
    </w:p>
    <w:p w14:paraId="3C49CE04" w14:textId="77777777" w:rsidR="007F37CB" w:rsidRPr="007F37CB" w:rsidRDefault="007F37CB" w:rsidP="007F37CB">
      <w:pPr>
        <w:widowControl w:val="0"/>
        <w:autoSpaceDE w:val="0"/>
        <w:autoSpaceDN w:val="0"/>
        <w:adjustRightInd w:val="0"/>
        <w:jc w:val="center"/>
        <w:rPr>
          <w:rFonts w:ascii="Arial Narrow" w:eastAsia="Calibri" w:hAnsi="Arial Narrow"/>
          <w:b/>
          <w:color w:val="000000"/>
          <w:sz w:val="21"/>
          <w:szCs w:val="24"/>
        </w:rPr>
      </w:pPr>
      <w:r w:rsidRPr="007F37CB">
        <w:rPr>
          <w:rFonts w:ascii="Arial Narrow" w:eastAsia="Calibri" w:hAnsi="Arial Narrow"/>
          <w:b/>
          <w:color w:val="000000"/>
          <w:sz w:val="21"/>
          <w:szCs w:val="24"/>
        </w:rPr>
        <w:t>Článok II.</w:t>
      </w:r>
    </w:p>
    <w:p w14:paraId="76714AF0" w14:textId="77777777" w:rsidR="007F37CB" w:rsidRPr="007F37CB" w:rsidRDefault="007F37CB" w:rsidP="007F37CB">
      <w:pPr>
        <w:widowControl w:val="0"/>
        <w:autoSpaceDE w:val="0"/>
        <w:autoSpaceDN w:val="0"/>
        <w:adjustRightInd w:val="0"/>
        <w:spacing w:after="120"/>
        <w:jc w:val="center"/>
        <w:rPr>
          <w:rFonts w:ascii="Arial Narrow" w:eastAsia="Calibri" w:hAnsi="Arial Narrow"/>
          <w:color w:val="000000"/>
          <w:sz w:val="21"/>
          <w:szCs w:val="24"/>
        </w:rPr>
      </w:pPr>
      <w:r w:rsidRPr="007F37CB">
        <w:rPr>
          <w:rFonts w:ascii="Arial Narrow" w:eastAsia="Calibri" w:hAnsi="Arial Narrow"/>
          <w:b/>
          <w:color w:val="000000"/>
          <w:sz w:val="21"/>
          <w:szCs w:val="24"/>
        </w:rPr>
        <w:t>Cena</w:t>
      </w:r>
    </w:p>
    <w:p w14:paraId="7354D112" w14:textId="382106BE" w:rsidR="007F37CB" w:rsidRPr="007F37CB" w:rsidRDefault="007F37CB" w:rsidP="007F37CB">
      <w:pPr>
        <w:widowControl w:val="0"/>
        <w:numPr>
          <w:ilvl w:val="0"/>
          <w:numId w:val="10"/>
        </w:numPr>
        <w:autoSpaceDE w:val="0"/>
        <w:autoSpaceDN w:val="0"/>
        <w:adjustRightInd w:val="0"/>
        <w:spacing w:after="120" w:line="259" w:lineRule="auto"/>
        <w:ind w:left="426" w:hanging="426"/>
        <w:jc w:val="both"/>
        <w:rPr>
          <w:rFonts w:ascii="Arial Narrow" w:eastAsia="Calibri" w:hAnsi="Arial Narrow"/>
          <w:sz w:val="21"/>
          <w:szCs w:val="24"/>
        </w:rPr>
      </w:pPr>
      <w:r w:rsidRPr="007F37CB">
        <w:rPr>
          <w:rFonts w:ascii="Arial Narrow" w:eastAsia="Calibri" w:hAnsi="Arial Narrow"/>
          <w:color w:val="000000"/>
          <w:sz w:val="21"/>
          <w:szCs w:val="24"/>
        </w:rPr>
        <w:t>Dohodnutá zmluvná cena je</w:t>
      </w:r>
      <w:r w:rsidRPr="007F37CB">
        <w:rPr>
          <w:rFonts w:ascii="Arial Narrow" w:eastAsia="Calibri" w:hAnsi="Arial Narrow"/>
          <w:sz w:val="21"/>
          <w:szCs w:val="24"/>
        </w:rPr>
        <w:t xml:space="preserve"> určená </w:t>
      </w:r>
      <w:r w:rsidRPr="007F37CB">
        <w:rPr>
          <w:rFonts w:ascii="Arial Narrow" w:eastAsia="Calibri" w:hAnsi="Arial Narrow"/>
          <w:color w:val="000000"/>
          <w:sz w:val="21"/>
          <w:szCs w:val="24"/>
        </w:rPr>
        <w:t xml:space="preserve">na základe cenovej ponuky - ocenený výkaz výmer, ktorý tvorí </w:t>
      </w:r>
      <w:r w:rsidRPr="007F37CB">
        <w:rPr>
          <w:rFonts w:ascii="Arial Narrow" w:eastAsia="Calibri" w:hAnsi="Arial Narrow"/>
          <w:i/>
          <w:sz w:val="21"/>
          <w:szCs w:val="24"/>
        </w:rPr>
        <w:t>Prílohu č.1</w:t>
      </w:r>
      <w:r w:rsidRPr="007F37CB">
        <w:rPr>
          <w:rFonts w:ascii="Arial Narrow" w:eastAsia="Calibri" w:hAnsi="Arial Narrow"/>
          <w:sz w:val="21"/>
          <w:szCs w:val="24"/>
        </w:rPr>
        <w:t xml:space="preserve"> tejto zmluvy.</w:t>
      </w:r>
    </w:p>
    <w:p w14:paraId="17E5915C" w14:textId="77777777" w:rsidR="007F37CB" w:rsidRPr="007F37CB" w:rsidRDefault="007F37CB" w:rsidP="007F37CB">
      <w:pPr>
        <w:widowControl w:val="0"/>
        <w:numPr>
          <w:ilvl w:val="0"/>
          <w:numId w:val="10"/>
        </w:numPr>
        <w:autoSpaceDE w:val="0"/>
        <w:autoSpaceDN w:val="0"/>
        <w:adjustRightInd w:val="0"/>
        <w:spacing w:after="120" w:line="259" w:lineRule="auto"/>
        <w:ind w:left="426" w:hanging="426"/>
        <w:jc w:val="both"/>
        <w:rPr>
          <w:rFonts w:ascii="Arial Narrow" w:eastAsia="Calibri" w:hAnsi="Arial Narrow"/>
          <w:sz w:val="21"/>
          <w:szCs w:val="24"/>
        </w:rPr>
      </w:pPr>
      <w:r w:rsidRPr="007F37CB">
        <w:rPr>
          <w:rFonts w:ascii="Arial Narrow" w:eastAsia="Calibri" w:hAnsi="Arial Narrow"/>
          <w:sz w:val="21"/>
          <w:szCs w:val="24"/>
        </w:rPr>
        <w:lastRenderedPageBreak/>
        <w:t xml:space="preserve">Cena za vykonanie diela podľa </w:t>
      </w:r>
      <w:r w:rsidRPr="007F37CB">
        <w:rPr>
          <w:rFonts w:ascii="Arial Narrow" w:eastAsia="Calibri" w:hAnsi="Arial Narrow"/>
          <w:snapToGrid w:val="0"/>
          <w:sz w:val="21"/>
          <w:szCs w:val="21"/>
          <w:lang w:eastAsia="cs-CZ"/>
        </w:rPr>
        <w:t>bodu 3. tohto článku</w:t>
      </w:r>
      <w:r w:rsidRPr="007F37CB">
        <w:rPr>
          <w:rFonts w:ascii="Arial Narrow" w:eastAsia="Calibri" w:hAnsi="Arial Narrow"/>
          <w:sz w:val="21"/>
          <w:szCs w:val="24"/>
        </w:rPr>
        <w:t xml:space="preserve"> zmluvy je stanovená dohodou zmluvných strán v zmysle zákona č.18/1996 Z.</w:t>
      </w:r>
      <w:r w:rsidRPr="007F37CB">
        <w:rPr>
          <w:rFonts w:ascii="Arial Narrow" w:eastAsia="Calibri" w:hAnsi="Arial Narrow"/>
          <w:snapToGrid w:val="0"/>
          <w:sz w:val="21"/>
          <w:szCs w:val="21"/>
          <w:lang w:eastAsia="cs-CZ"/>
        </w:rPr>
        <w:t xml:space="preserve"> </w:t>
      </w:r>
      <w:r w:rsidRPr="007F37CB">
        <w:rPr>
          <w:rFonts w:ascii="Arial Narrow" w:eastAsia="Calibri" w:hAnsi="Arial Narrow"/>
          <w:sz w:val="21"/>
          <w:szCs w:val="24"/>
        </w:rPr>
        <w:t xml:space="preserve">z. v znení neskorších predpisov </w:t>
      </w:r>
      <w:r w:rsidRPr="007F37CB">
        <w:rPr>
          <w:rFonts w:ascii="Arial Narrow" w:eastAsia="Calibri" w:hAnsi="Arial Narrow"/>
          <w:color w:val="000000"/>
          <w:sz w:val="21"/>
          <w:szCs w:val="24"/>
        </w:rPr>
        <w:t>a vyhlášky MF SR č. 87/1996 Z.</w:t>
      </w:r>
      <w:r w:rsidRPr="007F37CB">
        <w:rPr>
          <w:rFonts w:ascii="Arial Narrow" w:eastAsia="Calibri" w:hAnsi="Arial Narrow"/>
          <w:color w:val="000000"/>
          <w:sz w:val="21"/>
          <w:szCs w:val="21"/>
        </w:rPr>
        <w:t xml:space="preserve"> </w:t>
      </w:r>
      <w:r w:rsidRPr="007F37CB">
        <w:rPr>
          <w:rFonts w:ascii="Arial Narrow" w:eastAsia="Calibri" w:hAnsi="Arial Narrow"/>
          <w:color w:val="000000"/>
          <w:sz w:val="21"/>
          <w:szCs w:val="24"/>
        </w:rPr>
        <w:t xml:space="preserve">z., ktorou sa vykonáva zákon o cenách v znení neskorších predpisov, ako </w:t>
      </w:r>
      <w:r w:rsidRPr="007F37CB">
        <w:rPr>
          <w:rFonts w:ascii="Arial Narrow" w:eastAsia="Calibri" w:hAnsi="Arial Narrow"/>
          <w:sz w:val="21"/>
          <w:szCs w:val="24"/>
        </w:rPr>
        <w:t>pevná cena.</w:t>
      </w:r>
    </w:p>
    <w:p w14:paraId="5D062699" w14:textId="77777777" w:rsidR="007F37CB" w:rsidRPr="007F37CB" w:rsidRDefault="007F37CB" w:rsidP="007F37CB">
      <w:pPr>
        <w:widowControl w:val="0"/>
        <w:numPr>
          <w:ilvl w:val="0"/>
          <w:numId w:val="10"/>
        </w:numPr>
        <w:autoSpaceDE w:val="0"/>
        <w:autoSpaceDN w:val="0"/>
        <w:adjustRightInd w:val="0"/>
        <w:spacing w:after="120" w:line="259" w:lineRule="auto"/>
        <w:ind w:left="426" w:hanging="426"/>
        <w:jc w:val="both"/>
        <w:rPr>
          <w:rFonts w:ascii="Arial Narrow" w:eastAsia="Calibri" w:hAnsi="Arial Narrow"/>
          <w:color w:val="000000"/>
          <w:sz w:val="21"/>
          <w:szCs w:val="24"/>
        </w:rPr>
      </w:pPr>
      <w:r w:rsidRPr="007F37CB">
        <w:rPr>
          <w:rFonts w:ascii="Arial Narrow" w:eastAsia="Calibri" w:hAnsi="Arial Narrow"/>
          <w:color w:val="000000"/>
          <w:sz w:val="21"/>
          <w:szCs w:val="24"/>
        </w:rPr>
        <w:t>Dohodnutá zmluvná cena za zhotovenie diela je nasledovná:</w:t>
      </w:r>
    </w:p>
    <w:p w14:paraId="5003B3EB" w14:textId="3125D872" w:rsidR="007F37CB" w:rsidRPr="007F37CB" w:rsidRDefault="00D80A0D" w:rsidP="007F37CB">
      <w:pPr>
        <w:widowControl w:val="0"/>
        <w:autoSpaceDE w:val="0"/>
        <w:autoSpaceDN w:val="0"/>
        <w:adjustRightInd w:val="0"/>
        <w:spacing w:after="120"/>
        <w:ind w:firstLine="426"/>
        <w:jc w:val="both"/>
        <w:rPr>
          <w:rFonts w:ascii="Arial Narrow" w:eastAsia="Calibri" w:hAnsi="Arial Narrow"/>
          <w:color w:val="000000"/>
          <w:sz w:val="21"/>
          <w:szCs w:val="24"/>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r>
        <w:rPr>
          <w:sz w:val="22"/>
          <w:szCs w:val="22"/>
        </w:rPr>
        <w:t xml:space="preserve"> </w:t>
      </w:r>
      <w:r w:rsidR="007F37CB" w:rsidRPr="007F37CB">
        <w:rPr>
          <w:rFonts w:ascii="Arial Narrow" w:eastAsia="Calibri" w:hAnsi="Arial Narrow"/>
          <w:color w:val="000000"/>
          <w:sz w:val="21"/>
          <w:szCs w:val="24"/>
        </w:rPr>
        <w:t xml:space="preserve">Eur bez DPH, </w:t>
      </w:r>
    </w:p>
    <w:p w14:paraId="391A0D45" w14:textId="14CD23BB" w:rsidR="007F37CB" w:rsidRPr="007F37CB" w:rsidRDefault="007F37CB" w:rsidP="007F37CB">
      <w:pPr>
        <w:widowControl w:val="0"/>
        <w:autoSpaceDE w:val="0"/>
        <w:autoSpaceDN w:val="0"/>
        <w:adjustRightInd w:val="0"/>
        <w:spacing w:after="240"/>
        <w:ind w:firstLine="425"/>
        <w:jc w:val="both"/>
        <w:rPr>
          <w:rFonts w:ascii="Arial Narrow" w:eastAsia="Calibri" w:hAnsi="Arial Narrow"/>
          <w:color w:val="000000"/>
          <w:sz w:val="21"/>
          <w:szCs w:val="24"/>
        </w:rPr>
      </w:pPr>
      <w:r w:rsidRPr="007F37CB">
        <w:rPr>
          <w:rFonts w:ascii="Arial Narrow" w:eastAsia="Calibri" w:hAnsi="Arial Narrow"/>
          <w:color w:val="000000"/>
          <w:sz w:val="21"/>
          <w:szCs w:val="24"/>
        </w:rPr>
        <w:t>(slovom</w:t>
      </w:r>
      <w:r w:rsidR="00D80A0D">
        <w:rPr>
          <w:rFonts w:ascii="Arial Narrow" w:eastAsia="Calibri" w:hAnsi="Arial Narrow"/>
          <w:color w:val="000000"/>
          <w:sz w:val="21"/>
          <w:szCs w:val="24"/>
        </w:rPr>
        <w:t xml:space="preserve"> </w:t>
      </w:r>
      <w:r w:rsidR="00D80A0D" w:rsidRPr="002A5599">
        <w:rPr>
          <w:sz w:val="22"/>
          <w:szCs w:val="22"/>
          <w:highlight w:val="yellow"/>
        </w:rPr>
        <w:t>[</w:t>
      </w:r>
      <w:r w:rsidR="00D80A0D" w:rsidRPr="002A5599">
        <w:rPr>
          <w:sz w:val="22"/>
          <w:szCs w:val="22"/>
          <w:highlight w:val="yellow"/>
        </w:rPr>
        <w:sym w:font="Symbol" w:char="F0B7"/>
      </w:r>
      <w:r w:rsidR="00D80A0D" w:rsidRPr="002A5599">
        <w:rPr>
          <w:sz w:val="22"/>
          <w:szCs w:val="22"/>
          <w:highlight w:val="yellow"/>
        </w:rPr>
        <w:t>]</w:t>
      </w:r>
      <w:r w:rsidR="00D80A0D">
        <w:rPr>
          <w:sz w:val="22"/>
          <w:szCs w:val="22"/>
        </w:rPr>
        <w:t xml:space="preserve"> </w:t>
      </w:r>
      <w:r w:rsidRPr="007F37CB">
        <w:rPr>
          <w:rFonts w:ascii="Arial Narrow" w:eastAsia="Calibri" w:hAnsi="Arial Narrow"/>
          <w:color w:val="000000"/>
          <w:sz w:val="21"/>
          <w:szCs w:val="24"/>
        </w:rPr>
        <w:t>Eur bez DPH)</w:t>
      </w:r>
    </w:p>
    <w:p w14:paraId="377BF42C" w14:textId="31FD3403" w:rsidR="007F37CB" w:rsidRPr="007F37CB" w:rsidRDefault="00D80A0D" w:rsidP="007F37CB">
      <w:pPr>
        <w:widowControl w:val="0"/>
        <w:autoSpaceDE w:val="0"/>
        <w:autoSpaceDN w:val="0"/>
        <w:adjustRightInd w:val="0"/>
        <w:spacing w:after="120"/>
        <w:ind w:firstLine="426"/>
        <w:jc w:val="both"/>
        <w:rPr>
          <w:rFonts w:ascii="Arial Narrow" w:eastAsia="Calibri" w:hAnsi="Arial Narrow"/>
          <w:color w:val="000000"/>
          <w:sz w:val="21"/>
          <w:szCs w:val="24"/>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r>
        <w:rPr>
          <w:sz w:val="22"/>
          <w:szCs w:val="22"/>
        </w:rPr>
        <w:t xml:space="preserve"> </w:t>
      </w:r>
      <w:r w:rsidR="007F37CB" w:rsidRPr="007F37CB">
        <w:rPr>
          <w:rFonts w:ascii="Arial Narrow" w:eastAsia="Calibri" w:hAnsi="Arial Narrow"/>
          <w:color w:val="000000"/>
          <w:sz w:val="21"/>
          <w:szCs w:val="24"/>
        </w:rPr>
        <w:t xml:space="preserve">Eur s DPH, </w:t>
      </w:r>
    </w:p>
    <w:p w14:paraId="2953093D" w14:textId="614E655A" w:rsidR="007F37CB" w:rsidRPr="007F37CB" w:rsidRDefault="007F37CB" w:rsidP="007F37CB">
      <w:pPr>
        <w:widowControl w:val="0"/>
        <w:autoSpaceDE w:val="0"/>
        <w:autoSpaceDN w:val="0"/>
        <w:adjustRightInd w:val="0"/>
        <w:spacing w:after="120"/>
        <w:ind w:firstLine="426"/>
        <w:jc w:val="both"/>
        <w:rPr>
          <w:rFonts w:ascii="Arial Narrow" w:eastAsia="Calibri" w:hAnsi="Arial Narrow"/>
          <w:color w:val="000000"/>
          <w:sz w:val="21"/>
          <w:szCs w:val="24"/>
        </w:rPr>
      </w:pPr>
      <w:r w:rsidRPr="007F37CB">
        <w:rPr>
          <w:rFonts w:ascii="Arial Narrow" w:eastAsia="Calibri" w:hAnsi="Arial Narrow"/>
          <w:color w:val="000000"/>
          <w:sz w:val="21"/>
          <w:szCs w:val="24"/>
        </w:rPr>
        <w:t>(slovom</w:t>
      </w:r>
      <w:r w:rsidR="00D80A0D" w:rsidRPr="002A5599">
        <w:rPr>
          <w:sz w:val="22"/>
          <w:szCs w:val="22"/>
          <w:highlight w:val="yellow"/>
        </w:rPr>
        <w:t>[</w:t>
      </w:r>
      <w:r w:rsidR="00D80A0D" w:rsidRPr="002A5599">
        <w:rPr>
          <w:sz w:val="22"/>
          <w:szCs w:val="22"/>
          <w:highlight w:val="yellow"/>
        </w:rPr>
        <w:sym w:font="Symbol" w:char="F0B7"/>
      </w:r>
      <w:r w:rsidR="00D80A0D" w:rsidRPr="002A5599">
        <w:rPr>
          <w:sz w:val="22"/>
          <w:szCs w:val="22"/>
          <w:highlight w:val="yellow"/>
        </w:rPr>
        <w:t>]</w:t>
      </w:r>
      <w:r w:rsidR="00D80A0D">
        <w:rPr>
          <w:sz w:val="22"/>
          <w:szCs w:val="22"/>
        </w:rPr>
        <w:t xml:space="preserve"> </w:t>
      </w:r>
      <w:r w:rsidRPr="007F37CB">
        <w:rPr>
          <w:rFonts w:ascii="Arial Narrow" w:eastAsia="Calibri" w:hAnsi="Arial Narrow"/>
          <w:color w:val="000000"/>
          <w:sz w:val="21"/>
          <w:szCs w:val="24"/>
        </w:rPr>
        <w:t>Eur s DPH)</w:t>
      </w:r>
    </w:p>
    <w:p w14:paraId="7196270C" w14:textId="77777777" w:rsidR="007F37CB" w:rsidRPr="007F37CB" w:rsidRDefault="007F37CB" w:rsidP="007F37CB">
      <w:pPr>
        <w:widowControl w:val="0"/>
        <w:autoSpaceDE w:val="0"/>
        <w:autoSpaceDN w:val="0"/>
        <w:adjustRightInd w:val="0"/>
        <w:spacing w:after="120"/>
        <w:ind w:firstLine="426"/>
        <w:jc w:val="both"/>
        <w:rPr>
          <w:rFonts w:ascii="Arial Narrow" w:eastAsia="Calibri" w:hAnsi="Arial Narrow"/>
          <w:bCs/>
          <w:color w:val="000000"/>
          <w:sz w:val="21"/>
          <w:szCs w:val="21"/>
        </w:rPr>
      </w:pPr>
      <w:r w:rsidRPr="007F37CB">
        <w:rPr>
          <w:rFonts w:ascii="Arial Narrow" w:eastAsia="Calibri" w:hAnsi="Arial Narrow"/>
          <w:color w:val="000000"/>
          <w:sz w:val="21"/>
          <w:szCs w:val="21"/>
        </w:rPr>
        <w:t>(ďalej len „</w:t>
      </w:r>
      <w:r w:rsidRPr="007F37CB">
        <w:rPr>
          <w:rFonts w:ascii="Arial Narrow" w:eastAsia="Calibri" w:hAnsi="Arial Narrow"/>
          <w:b/>
          <w:color w:val="000000"/>
          <w:sz w:val="21"/>
          <w:szCs w:val="21"/>
        </w:rPr>
        <w:t>cena diela</w:t>
      </w:r>
      <w:r w:rsidRPr="007F37CB">
        <w:rPr>
          <w:rFonts w:ascii="Arial Narrow" w:eastAsia="Calibri" w:hAnsi="Arial Narrow"/>
          <w:color w:val="000000"/>
          <w:sz w:val="21"/>
          <w:szCs w:val="21"/>
        </w:rPr>
        <w:t>“).</w:t>
      </w:r>
    </w:p>
    <w:p w14:paraId="2864F8EA" w14:textId="79B642DA" w:rsidR="007F37CB" w:rsidRPr="007F37CB" w:rsidRDefault="007F37CB" w:rsidP="007F37CB">
      <w:pPr>
        <w:widowControl w:val="0"/>
        <w:numPr>
          <w:ilvl w:val="0"/>
          <w:numId w:val="10"/>
        </w:numPr>
        <w:autoSpaceDE w:val="0"/>
        <w:autoSpaceDN w:val="0"/>
        <w:adjustRightInd w:val="0"/>
        <w:spacing w:after="120" w:line="259" w:lineRule="auto"/>
        <w:ind w:left="426" w:hanging="426"/>
        <w:jc w:val="both"/>
        <w:rPr>
          <w:rFonts w:ascii="Arial Narrow" w:eastAsia="Calibri" w:hAnsi="Arial Narrow"/>
          <w:sz w:val="21"/>
          <w:szCs w:val="24"/>
        </w:rPr>
      </w:pPr>
      <w:r w:rsidRPr="007F37CB">
        <w:rPr>
          <w:rFonts w:ascii="Arial Narrow" w:eastAsia="Calibri" w:hAnsi="Arial Narrow"/>
          <w:sz w:val="21"/>
          <w:szCs w:val="24"/>
        </w:rPr>
        <w:t>Táto cena</w:t>
      </w:r>
      <w:r w:rsidRPr="007F37CB">
        <w:rPr>
          <w:rFonts w:ascii="Arial Narrow" w:eastAsia="Calibri" w:hAnsi="Arial Narrow"/>
          <w:snapToGrid w:val="0"/>
          <w:sz w:val="21"/>
          <w:szCs w:val="21"/>
          <w:lang w:eastAsia="cs-CZ"/>
        </w:rPr>
        <w:t xml:space="preserve"> diela</w:t>
      </w:r>
      <w:r w:rsidRPr="007F37CB">
        <w:rPr>
          <w:rFonts w:ascii="Arial Narrow" w:eastAsia="Calibri" w:hAnsi="Arial Narrow"/>
          <w:sz w:val="21"/>
          <w:szCs w:val="24"/>
        </w:rPr>
        <w:t xml:space="preserve"> je stanovená na základe poznania, ktoré zhotoviteľ získal z predloženého výkazu výmer, projektovej dokumentácie, ako i fyzickou obhliadkou miesta stavby. </w:t>
      </w:r>
    </w:p>
    <w:p w14:paraId="44ADDEBB" w14:textId="77777777" w:rsidR="007F37CB" w:rsidRPr="007F37CB" w:rsidRDefault="007F37CB" w:rsidP="007F37CB">
      <w:pPr>
        <w:widowControl w:val="0"/>
        <w:numPr>
          <w:ilvl w:val="0"/>
          <w:numId w:val="10"/>
        </w:numPr>
        <w:autoSpaceDE w:val="0"/>
        <w:autoSpaceDN w:val="0"/>
        <w:adjustRightInd w:val="0"/>
        <w:spacing w:after="120" w:line="259" w:lineRule="auto"/>
        <w:ind w:left="426" w:hanging="426"/>
        <w:jc w:val="both"/>
        <w:rPr>
          <w:rFonts w:ascii="Arial Narrow" w:eastAsia="Calibri" w:hAnsi="Arial Narrow"/>
          <w:snapToGrid w:val="0"/>
          <w:sz w:val="21"/>
          <w:szCs w:val="21"/>
          <w:lang w:eastAsia="cs-CZ"/>
        </w:rPr>
      </w:pPr>
      <w:r w:rsidRPr="007F37CB">
        <w:rPr>
          <w:rFonts w:ascii="Arial Narrow" w:eastAsia="Calibri" w:hAnsi="Arial Narrow"/>
          <w:color w:val="000000"/>
          <w:sz w:val="21"/>
          <w:szCs w:val="21"/>
        </w:rPr>
        <w:t>Zmluvné strany sa dohodli, že zálohové platby ani platbu vopred objednávateľ zhotoviteľovi neposkytne</w:t>
      </w:r>
      <w:r w:rsidRPr="007F37CB">
        <w:rPr>
          <w:rFonts w:ascii="Arial Narrow" w:eastAsia="Calibri" w:hAnsi="Arial Narrow"/>
          <w:snapToGrid w:val="0"/>
          <w:sz w:val="21"/>
          <w:szCs w:val="21"/>
          <w:lang w:eastAsia="cs-CZ"/>
        </w:rPr>
        <w:t>.</w:t>
      </w:r>
    </w:p>
    <w:p w14:paraId="5D468ED6" w14:textId="0D2D8CF7" w:rsidR="007F37CB" w:rsidRPr="007F37CB" w:rsidRDefault="007F37CB" w:rsidP="007F37CB">
      <w:pPr>
        <w:widowControl w:val="0"/>
        <w:numPr>
          <w:ilvl w:val="0"/>
          <w:numId w:val="10"/>
        </w:numPr>
        <w:autoSpaceDE w:val="0"/>
        <w:autoSpaceDN w:val="0"/>
        <w:adjustRightInd w:val="0"/>
        <w:spacing w:after="120" w:line="259" w:lineRule="auto"/>
        <w:ind w:left="426" w:hanging="426"/>
        <w:jc w:val="both"/>
        <w:rPr>
          <w:rFonts w:ascii="Arial Narrow" w:eastAsia="Calibri" w:hAnsi="Arial Narrow"/>
          <w:sz w:val="21"/>
          <w:szCs w:val="24"/>
        </w:rPr>
      </w:pPr>
      <w:r w:rsidRPr="007F37CB">
        <w:rPr>
          <w:rFonts w:ascii="Arial Narrow" w:eastAsia="Calibri" w:hAnsi="Arial Narrow"/>
          <w:color w:val="000000"/>
          <w:sz w:val="21"/>
          <w:szCs w:val="24"/>
        </w:rPr>
        <w:t>Zhotoviteľovi prislúcha úhrada iba za skutočne vykonané práce. Zmluvné strany berú na vedomie, že jednotkové ceny podľa oceneného výkazu výmer sú nemenné a záväzné počas celej doby trvania zmluvy. Pre vylúčenie pochybností, zhotoviteľ v ocenenom výkaze výmer zohľadnil skutočnosť, že je na základe tejto zmluvy povinný zrealizovať aj prípravné práce pre osadenie herných prvkov a prvkov drobnej architektúry (ako sú najmä, ale nielen pätky a chráničky), ktoré nie sú uvedené vo výkresovej časti projektovej dokumentácie. Vzhľadom na danú skutočnosť, zhotoviteľ nie oprávnený požadovať zvýšenie ceny diela z dôvodu realizácie prípravných prác pre osadenie herných prvkov a prvkov drobnej architektúry.</w:t>
      </w:r>
    </w:p>
    <w:p w14:paraId="76E29EF3" w14:textId="77777777" w:rsidR="007F37CB" w:rsidRPr="007F37CB" w:rsidRDefault="007F37CB" w:rsidP="007F37CB">
      <w:pPr>
        <w:widowControl w:val="0"/>
        <w:numPr>
          <w:ilvl w:val="0"/>
          <w:numId w:val="10"/>
        </w:numPr>
        <w:tabs>
          <w:tab w:val="left" w:pos="567"/>
        </w:tabs>
        <w:spacing w:after="120" w:line="259" w:lineRule="auto"/>
        <w:ind w:left="426" w:hanging="426"/>
        <w:jc w:val="both"/>
        <w:rPr>
          <w:rFonts w:ascii="Arial Narrow" w:hAnsi="Arial Narrow"/>
          <w:color w:val="000000"/>
          <w:sz w:val="21"/>
          <w:szCs w:val="22"/>
          <w:lang w:bidi="sk-SK"/>
        </w:rPr>
      </w:pPr>
      <w:r w:rsidRPr="007F37CB">
        <w:rPr>
          <w:rFonts w:ascii="Arial Narrow" w:hAnsi="Arial Narrow"/>
          <w:color w:val="000000"/>
          <w:sz w:val="21"/>
          <w:szCs w:val="22"/>
          <w:lang w:bidi="sk-SK"/>
        </w:rPr>
        <w:t xml:space="preserve">Cena </w:t>
      </w:r>
      <w:r w:rsidRPr="007F37CB">
        <w:rPr>
          <w:rFonts w:ascii="Arial Narrow" w:hAnsi="Arial Narrow"/>
          <w:color w:val="000000"/>
          <w:sz w:val="21"/>
          <w:szCs w:val="21"/>
          <w:lang w:bidi="sk-SK"/>
        </w:rPr>
        <w:t xml:space="preserve">diela </w:t>
      </w:r>
      <w:r w:rsidRPr="007F37CB">
        <w:rPr>
          <w:rFonts w:ascii="Arial Narrow" w:hAnsi="Arial Narrow"/>
          <w:color w:val="000000"/>
          <w:sz w:val="21"/>
          <w:szCs w:val="22"/>
          <w:lang w:bidi="sk-SK"/>
        </w:rPr>
        <w:t xml:space="preserve">obsahuje všetky náklady súvisiace </w:t>
      </w:r>
      <w:r w:rsidRPr="007F37CB">
        <w:rPr>
          <w:rFonts w:ascii="Arial Narrow" w:hAnsi="Arial Narrow"/>
          <w:color w:val="000000"/>
          <w:sz w:val="21"/>
          <w:szCs w:val="21"/>
          <w:lang w:bidi="sk-SK"/>
        </w:rPr>
        <w:t>so zhotovením diela</w:t>
      </w:r>
      <w:r w:rsidRPr="007F37CB">
        <w:rPr>
          <w:rFonts w:ascii="Arial Narrow" w:hAnsi="Arial Narrow"/>
          <w:color w:val="000000"/>
          <w:sz w:val="21"/>
          <w:szCs w:val="22"/>
          <w:lang w:bidi="sk-SK"/>
        </w:rPr>
        <w:t xml:space="preserve"> (vrátane dopravy, skladovania materiálov a pod.). Cena</w:t>
      </w:r>
      <w:r w:rsidRPr="007F37CB">
        <w:rPr>
          <w:rFonts w:ascii="Arial Narrow" w:hAnsi="Arial Narrow"/>
          <w:color w:val="000000"/>
          <w:sz w:val="21"/>
          <w:szCs w:val="21"/>
          <w:lang w:bidi="sk-SK"/>
        </w:rPr>
        <w:t xml:space="preserve"> diela</w:t>
      </w:r>
      <w:r w:rsidRPr="007F37CB">
        <w:rPr>
          <w:rFonts w:ascii="Arial Narrow" w:hAnsi="Arial Narrow"/>
          <w:color w:val="000000"/>
          <w:sz w:val="21"/>
          <w:szCs w:val="22"/>
          <w:lang w:bidi="sk-SK"/>
        </w:rPr>
        <w:t xml:space="preserve"> predstavuje dohodnutú hodnotu všetkých plnení a záväzkov </w:t>
      </w:r>
      <w:r w:rsidRPr="007F37CB">
        <w:rPr>
          <w:rFonts w:ascii="Arial Narrow" w:hAnsi="Arial Narrow"/>
          <w:color w:val="000000"/>
          <w:sz w:val="21"/>
          <w:szCs w:val="21"/>
          <w:lang w:bidi="sk-SK"/>
        </w:rPr>
        <w:t>zhotoviteľa</w:t>
      </w:r>
      <w:r w:rsidRPr="007F37CB">
        <w:rPr>
          <w:rFonts w:ascii="Arial Narrow" w:hAnsi="Arial Narrow"/>
          <w:color w:val="000000"/>
          <w:sz w:val="21"/>
          <w:szCs w:val="22"/>
          <w:lang w:bidi="sk-SK"/>
        </w:rPr>
        <w:t xml:space="preserve"> podľa tejto zmluvy vrátane záväzkov vyplývajúcich zo zhotoviteľom poskytnutej záruky za akosť diela. V cene </w:t>
      </w:r>
      <w:r w:rsidRPr="007F37CB">
        <w:rPr>
          <w:rFonts w:ascii="Arial Narrow" w:hAnsi="Arial Narrow"/>
          <w:color w:val="000000"/>
          <w:sz w:val="21"/>
          <w:szCs w:val="21"/>
          <w:lang w:bidi="sk-SK"/>
        </w:rPr>
        <w:t xml:space="preserve">diela </w:t>
      </w:r>
      <w:r w:rsidRPr="007F37CB">
        <w:rPr>
          <w:rFonts w:ascii="Arial Narrow" w:hAnsi="Arial Narrow"/>
          <w:color w:val="000000"/>
          <w:sz w:val="21"/>
          <w:szCs w:val="22"/>
          <w:lang w:bidi="sk-SK"/>
        </w:rPr>
        <w:t>sú zahrnuté všetky náklady zhotoviteľa potrebné na vykonanie diela. V</w:t>
      </w:r>
      <w:r w:rsidRPr="007F37CB">
        <w:rPr>
          <w:rFonts w:ascii="Arial Narrow" w:hAnsi="Arial Narrow"/>
          <w:color w:val="000000"/>
          <w:sz w:val="21"/>
          <w:szCs w:val="21"/>
          <w:lang w:bidi="sk-SK"/>
        </w:rPr>
        <w:t> </w:t>
      </w:r>
      <w:r w:rsidRPr="007F37CB">
        <w:rPr>
          <w:rFonts w:ascii="Arial Narrow" w:hAnsi="Arial Narrow"/>
          <w:color w:val="000000"/>
          <w:sz w:val="21"/>
          <w:szCs w:val="22"/>
          <w:lang w:bidi="sk-SK"/>
        </w:rPr>
        <w:t>cene</w:t>
      </w:r>
      <w:r w:rsidRPr="007F37CB">
        <w:rPr>
          <w:rFonts w:ascii="Arial Narrow" w:hAnsi="Arial Narrow"/>
          <w:color w:val="000000"/>
          <w:sz w:val="21"/>
          <w:szCs w:val="21"/>
          <w:lang w:bidi="sk-SK"/>
        </w:rPr>
        <w:t xml:space="preserve"> diela</w:t>
      </w:r>
      <w:r w:rsidRPr="007F37CB">
        <w:rPr>
          <w:rFonts w:ascii="Arial Narrow" w:hAnsi="Arial Narrow"/>
          <w:color w:val="000000"/>
          <w:sz w:val="21"/>
          <w:szCs w:val="22"/>
          <w:lang w:bidi="sk-SK"/>
        </w:rPr>
        <w:t xml:space="preserve"> sú zahrnuté aj náklady na vybudovanie, prevádzku a údržbu zariadenia staveniska a tiež náklady na vypratanie staveniska. Náklady na úhradu spotrebovaných energií (elektrická energia, plyn) a spotrebovanej vody počas realizácie diela hradí zhotoviteľ a sú súčasťou ceny</w:t>
      </w:r>
      <w:r w:rsidRPr="007F37CB">
        <w:rPr>
          <w:rFonts w:ascii="Arial Narrow" w:hAnsi="Arial Narrow"/>
          <w:color w:val="000000"/>
          <w:sz w:val="21"/>
          <w:szCs w:val="21"/>
          <w:lang w:bidi="sk-SK"/>
        </w:rPr>
        <w:t xml:space="preserve"> diela</w:t>
      </w:r>
      <w:r w:rsidRPr="007F37CB">
        <w:rPr>
          <w:rFonts w:ascii="Arial Narrow" w:hAnsi="Arial Narrow"/>
          <w:color w:val="000000"/>
          <w:sz w:val="21"/>
          <w:szCs w:val="22"/>
          <w:lang w:bidi="sk-SK"/>
        </w:rPr>
        <w:t>. Podružné meranie spotreby príslušných energií a vody počas výstavby si zabezpečí zhotoviteľ na vlastné náklady. Všetky poplatky a náklady zhotoviteľa spojené s odvozom, so skládkou, likvidáciou či s iným nakladaním s akýmikoľvek odpadmi (vrátane stavebného odpadu a odpadu z demolácií), obalmi či inými nepotrebnými materiálmi pri vykonávaní diela sú zahrnuté v</w:t>
      </w:r>
      <w:r w:rsidRPr="007F37CB">
        <w:rPr>
          <w:rFonts w:ascii="Arial Narrow" w:hAnsi="Arial Narrow"/>
          <w:color w:val="000000"/>
          <w:sz w:val="21"/>
          <w:szCs w:val="21"/>
          <w:lang w:bidi="sk-SK"/>
        </w:rPr>
        <w:t> </w:t>
      </w:r>
      <w:r w:rsidRPr="007F37CB">
        <w:rPr>
          <w:rFonts w:ascii="Arial Narrow" w:hAnsi="Arial Narrow"/>
          <w:color w:val="000000"/>
          <w:sz w:val="21"/>
          <w:szCs w:val="22"/>
          <w:lang w:bidi="sk-SK"/>
        </w:rPr>
        <w:t>cene</w:t>
      </w:r>
      <w:r w:rsidRPr="007F37CB">
        <w:rPr>
          <w:rFonts w:ascii="Arial Narrow" w:hAnsi="Arial Narrow"/>
          <w:color w:val="000000"/>
          <w:sz w:val="21"/>
          <w:szCs w:val="21"/>
          <w:lang w:bidi="sk-SK"/>
        </w:rPr>
        <w:t xml:space="preserve"> diela</w:t>
      </w:r>
      <w:r w:rsidRPr="007F37CB">
        <w:rPr>
          <w:rFonts w:ascii="Arial Narrow" w:hAnsi="Arial Narrow"/>
          <w:color w:val="000000"/>
          <w:sz w:val="21"/>
          <w:szCs w:val="22"/>
          <w:lang w:bidi="sk-SK"/>
        </w:rPr>
        <w:t>. V cene</w:t>
      </w:r>
      <w:r w:rsidRPr="007F37CB">
        <w:rPr>
          <w:rFonts w:ascii="Arial Narrow" w:hAnsi="Arial Narrow"/>
          <w:color w:val="000000"/>
          <w:sz w:val="21"/>
          <w:szCs w:val="21"/>
          <w:lang w:bidi="sk-SK"/>
        </w:rPr>
        <w:t xml:space="preserve"> diela</w:t>
      </w:r>
      <w:r w:rsidRPr="007F37CB">
        <w:rPr>
          <w:rFonts w:ascii="Arial Narrow" w:hAnsi="Arial Narrow"/>
          <w:color w:val="000000"/>
          <w:sz w:val="21"/>
          <w:szCs w:val="22"/>
          <w:lang w:bidi="sk-SK"/>
        </w:rPr>
        <w:t xml:space="preserve"> sú zahrnuté aj všetky náklady spojené s ochrannými a bezpečnostnými opatreniami potrebnými pri vykonávaní diela. Zhotoviteľ berie na vedomie a súhlasí s tým, že zhotoviteľ nemá nárok na zvýšenie ceny </w:t>
      </w:r>
      <w:r w:rsidRPr="007F37CB">
        <w:rPr>
          <w:rFonts w:ascii="Arial Narrow" w:hAnsi="Arial Narrow"/>
          <w:color w:val="000000"/>
          <w:sz w:val="21"/>
          <w:szCs w:val="21"/>
          <w:lang w:bidi="sk-SK"/>
        </w:rPr>
        <w:t xml:space="preserve">diela </w:t>
      </w:r>
      <w:r w:rsidRPr="007F37CB">
        <w:rPr>
          <w:rFonts w:ascii="Arial Narrow" w:hAnsi="Arial Narrow"/>
          <w:color w:val="000000"/>
          <w:sz w:val="21"/>
          <w:szCs w:val="22"/>
          <w:lang w:bidi="sk-SK"/>
        </w:rPr>
        <w:t>z dôvodu akéhokoľvek zvýšenia nákladov alebo poplatkov uvedených v tomto bode zmluvy.</w:t>
      </w:r>
    </w:p>
    <w:p w14:paraId="6EF8D01A" w14:textId="77777777" w:rsidR="007F37CB" w:rsidRPr="007F37CB" w:rsidRDefault="007F37CB" w:rsidP="007F37CB">
      <w:pPr>
        <w:widowControl w:val="0"/>
        <w:numPr>
          <w:ilvl w:val="0"/>
          <w:numId w:val="10"/>
        </w:numPr>
        <w:tabs>
          <w:tab w:val="left" w:pos="567"/>
        </w:tabs>
        <w:spacing w:after="120" w:line="259" w:lineRule="auto"/>
        <w:ind w:left="426" w:hanging="426"/>
        <w:jc w:val="both"/>
        <w:rPr>
          <w:rFonts w:ascii="Arial Narrow" w:hAnsi="Arial Narrow"/>
          <w:color w:val="000000"/>
          <w:sz w:val="21"/>
          <w:szCs w:val="22"/>
          <w:lang w:bidi="sk-SK"/>
        </w:rPr>
      </w:pPr>
      <w:r w:rsidRPr="007F37CB">
        <w:rPr>
          <w:rFonts w:ascii="Arial Narrow" w:hAnsi="Arial Narrow"/>
          <w:color w:val="000000"/>
          <w:sz w:val="21"/>
          <w:szCs w:val="22"/>
          <w:lang w:bidi="sk-SK"/>
        </w:rPr>
        <w:t>Pokiaľ zhotoviteľ počas realizácie diela zistí potrebu vykonania prác neuvedených vo výkresovej časti projektovej dokumentácie (s výnimkou realizácie prípravných prác pre osadenie herných prvkov a prvkov drobnej architektúry ako je uvedené v bode 6 tohto článku zmluvy) alebo výkazu výmer, alebo pokiaľ nastanú dôvody, pre ktoré nie je nevyhnutné vykonať všetky práce uvedené vo výkresovej časti projektovej dokumentácie, zhotoviteľ je povinný o týchto skutočnostiach bezodkladne informovať objednávateľa. Akékoľvek zmeny obsahu diela, t.</w:t>
      </w:r>
      <w:r w:rsidRPr="007F37CB">
        <w:rPr>
          <w:rFonts w:ascii="Arial Narrow" w:hAnsi="Arial Narrow"/>
          <w:color w:val="000000"/>
          <w:sz w:val="21"/>
          <w:szCs w:val="21"/>
          <w:lang w:bidi="sk-SK"/>
        </w:rPr>
        <w:t xml:space="preserve"> </w:t>
      </w:r>
      <w:r w:rsidRPr="007F37CB">
        <w:rPr>
          <w:rFonts w:ascii="Arial Narrow" w:hAnsi="Arial Narrow"/>
          <w:color w:val="000000"/>
          <w:sz w:val="21"/>
          <w:szCs w:val="22"/>
          <w:lang w:bidi="sk-SK"/>
        </w:rPr>
        <w:t>j. vykonanie nových prác pôvodne neuvedených vo výkresovej časti projektovej dokumentácie / výkazu výmer (ďalej iba „</w:t>
      </w:r>
      <w:r w:rsidRPr="007F37CB">
        <w:rPr>
          <w:rFonts w:ascii="Arial Narrow" w:hAnsi="Arial Narrow"/>
          <w:b/>
          <w:color w:val="000000"/>
          <w:sz w:val="21"/>
          <w:szCs w:val="22"/>
          <w:lang w:bidi="sk-SK"/>
        </w:rPr>
        <w:t>Nové práce</w:t>
      </w:r>
      <w:r w:rsidRPr="007F37CB">
        <w:rPr>
          <w:rFonts w:ascii="Arial Narrow" w:hAnsi="Arial Narrow"/>
          <w:color w:val="000000"/>
          <w:sz w:val="21"/>
          <w:szCs w:val="22"/>
          <w:lang w:bidi="sk-SK"/>
        </w:rPr>
        <w:t>“) alebo rozsahu diela, t.j. vykonanie prác pôvodne zahrnutých vo výkresovej časti projektovej dokumentácie/ výkazu výmer, ale vo väčšom rozsahu (ďalej iba „</w:t>
      </w:r>
      <w:r w:rsidRPr="007F37CB">
        <w:rPr>
          <w:rFonts w:ascii="Arial Narrow" w:hAnsi="Arial Narrow"/>
          <w:b/>
          <w:color w:val="000000"/>
          <w:sz w:val="21"/>
          <w:szCs w:val="22"/>
          <w:lang w:bidi="sk-SK"/>
        </w:rPr>
        <w:t>Naviac práce</w:t>
      </w:r>
      <w:r w:rsidRPr="007F37CB">
        <w:rPr>
          <w:rFonts w:ascii="Arial Narrow" w:hAnsi="Arial Narrow"/>
          <w:color w:val="000000"/>
          <w:sz w:val="21"/>
          <w:szCs w:val="22"/>
          <w:lang w:bidi="sk-SK"/>
        </w:rPr>
        <w:t>“) alebo v menšom rozsahu z dôvodu nezrealizovania jednotlivých prác alebo dodávok (ďalej len „</w:t>
      </w:r>
      <w:r w:rsidRPr="007F37CB">
        <w:rPr>
          <w:rFonts w:ascii="Arial Narrow" w:hAnsi="Arial Narrow"/>
          <w:b/>
          <w:color w:val="000000"/>
          <w:sz w:val="21"/>
          <w:szCs w:val="22"/>
          <w:lang w:bidi="sk-SK"/>
        </w:rPr>
        <w:t>Menej práce</w:t>
      </w:r>
      <w:r w:rsidRPr="007F37CB">
        <w:rPr>
          <w:rFonts w:ascii="Arial Narrow" w:hAnsi="Arial Narrow"/>
          <w:color w:val="000000"/>
          <w:sz w:val="21"/>
          <w:szCs w:val="22"/>
          <w:lang w:bidi="sk-SK"/>
        </w:rPr>
        <w:t xml:space="preserve">“) je možné uskutočniť len postupmi definovanými </w:t>
      </w:r>
      <w:r w:rsidRPr="007F37CB">
        <w:rPr>
          <w:rFonts w:ascii="Arial Narrow" w:hAnsi="Arial Narrow"/>
          <w:color w:val="000000"/>
          <w:sz w:val="21"/>
          <w:szCs w:val="21"/>
          <w:lang w:bidi="sk-SK"/>
        </w:rPr>
        <w:t>zákonom</w:t>
      </w:r>
      <w:r w:rsidRPr="007F37CB">
        <w:rPr>
          <w:rFonts w:ascii="Arial Narrow" w:hAnsi="Arial Narrow"/>
          <w:color w:val="000000"/>
          <w:sz w:val="21"/>
          <w:szCs w:val="22"/>
          <w:lang w:bidi="sk-SK"/>
        </w:rPr>
        <w:t xml:space="preserve"> o verejnom obstarávaní. Cenu</w:t>
      </w:r>
      <w:r w:rsidRPr="007F37CB">
        <w:rPr>
          <w:rFonts w:ascii="Arial Narrow" w:hAnsi="Arial Narrow"/>
          <w:color w:val="000000"/>
          <w:sz w:val="21"/>
          <w:szCs w:val="21"/>
          <w:lang w:bidi="sk-SK"/>
        </w:rPr>
        <w:t xml:space="preserve"> diela</w:t>
      </w:r>
      <w:r w:rsidRPr="007F37CB">
        <w:rPr>
          <w:rFonts w:ascii="Arial Narrow" w:hAnsi="Arial Narrow"/>
          <w:color w:val="000000"/>
          <w:sz w:val="21"/>
          <w:szCs w:val="22"/>
          <w:lang w:bidi="sk-SK"/>
        </w:rPr>
        <w:t xml:space="preserve"> je prípustné zmeniť len pokiaľ Nové práce, Naviac práce alebo Menej práce budú mať na cenu </w:t>
      </w:r>
      <w:r w:rsidRPr="007F37CB">
        <w:rPr>
          <w:rFonts w:ascii="Arial Narrow" w:hAnsi="Arial Narrow"/>
          <w:color w:val="000000"/>
          <w:sz w:val="21"/>
          <w:szCs w:val="21"/>
          <w:lang w:bidi="sk-SK"/>
        </w:rPr>
        <w:t xml:space="preserve">diela </w:t>
      </w:r>
      <w:r w:rsidRPr="007F37CB">
        <w:rPr>
          <w:rFonts w:ascii="Arial Narrow" w:hAnsi="Arial Narrow"/>
          <w:color w:val="000000"/>
          <w:sz w:val="21"/>
          <w:szCs w:val="22"/>
          <w:lang w:bidi="sk-SK"/>
        </w:rPr>
        <w:t>preukázateľný vplyv, a to písomným dodatkom uzavretým v súlade s § 18 </w:t>
      </w:r>
      <w:r w:rsidRPr="007F37CB">
        <w:rPr>
          <w:rFonts w:ascii="Arial Narrow" w:hAnsi="Arial Narrow"/>
          <w:color w:val="000000"/>
          <w:sz w:val="21"/>
          <w:szCs w:val="21"/>
          <w:lang w:bidi="sk-SK"/>
        </w:rPr>
        <w:t>zákona</w:t>
      </w:r>
      <w:r w:rsidRPr="007F37CB">
        <w:rPr>
          <w:rFonts w:ascii="Arial Narrow" w:hAnsi="Arial Narrow"/>
          <w:color w:val="000000"/>
          <w:sz w:val="21"/>
          <w:szCs w:val="22"/>
          <w:lang w:bidi="sk-SK"/>
        </w:rPr>
        <w:t xml:space="preserve"> o verejnom obstarávaní podpísaným zmluvnými stranami. Naviac práce/Menej práce, budú ocenené podľa jednotkových cien uvedených v ocenenom výkaze výmer. Menej práce odsúhlasené objednávateľom, projektantom a technickým dozorom objednávateľa, budú z ceny </w:t>
      </w:r>
      <w:r w:rsidRPr="007F37CB">
        <w:rPr>
          <w:rFonts w:ascii="Arial Narrow" w:hAnsi="Arial Narrow"/>
          <w:color w:val="000000"/>
          <w:sz w:val="21"/>
          <w:szCs w:val="21"/>
          <w:lang w:bidi="sk-SK"/>
        </w:rPr>
        <w:t xml:space="preserve">diela </w:t>
      </w:r>
      <w:r w:rsidRPr="007F37CB">
        <w:rPr>
          <w:rFonts w:ascii="Arial Narrow" w:hAnsi="Arial Narrow"/>
          <w:color w:val="000000"/>
          <w:sz w:val="21"/>
          <w:szCs w:val="22"/>
          <w:lang w:bidi="sk-SK"/>
        </w:rPr>
        <w:t xml:space="preserve">odpočítané a to v sume, v akej sú zahrnuté do oceneného výkazu výmer. Nové práce neuvedené v ocenenom výkaze výmer sa ocenia individuálnou kalkuláciou spracovanou zhotoviteľom a odsúhlasenou </w:t>
      </w:r>
      <w:r w:rsidRPr="007F37CB">
        <w:rPr>
          <w:rFonts w:ascii="Arial Narrow" w:hAnsi="Arial Narrow"/>
          <w:color w:val="000000"/>
          <w:sz w:val="21"/>
          <w:szCs w:val="22"/>
          <w:lang w:bidi="sk-SK"/>
        </w:rPr>
        <w:lastRenderedPageBreak/>
        <w:t xml:space="preserve">objednávateľom, pričom zhotoviteľ určí jednotkové ceny Nových prác na základe cenníka CENKROS platného pre daný rok, v ktorom bude Nové práce naceňovať. </w:t>
      </w:r>
    </w:p>
    <w:p w14:paraId="5A547127" w14:textId="77777777" w:rsidR="007F37CB" w:rsidRPr="007F37CB" w:rsidRDefault="007F37CB" w:rsidP="007F37CB">
      <w:pPr>
        <w:widowControl w:val="0"/>
        <w:numPr>
          <w:ilvl w:val="0"/>
          <w:numId w:val="10"/>
        </w:numPr>
        <w:tabs>
          <w:tab w:val="left" w:pos="567"/>
        </w:tabs>
        <w:spacing w:after="120" w:line="259" w:lineRule="auto"/>
        <w:ind w:left="426" w:hanging="426"/>
        <w:jc w:val="both"/>
        <w:rPr>
          <w:rFonts w:ascii="Arial Narrow" w:hAnsi="Arial Narrow"/>
          <w:color w:val="000000"/>
          <w:sz w:val="21"/>
          <w:szCs w:val="22"/>
          <w:lang w:bidi="sk-SK"/>
        </w:rPr>
      </w:pPr>
      <w:r w:rsidRPr="007F37CB">
        <w:rPr>
          <w:rFonts w:ascii="Arial Narrow" w:hAnsi="Arial Narrow"/>
          <w:color w:val="000000"/>
          <w:sz w:val="21"/>
          <w:szCs w:val="22"/>
          <w:lang w:bidi="sk-SK"/>
        </w:rPr>
        <w:t xml:space="preserve">Zhotoviteľ berie na vedomie, že Nové práce/Naviac práce/Menej práce musia byť pred ich vykonaním/nevykonaním vopred odsúhlasené v stavebnom denníku a vopred upravené písomným dodatkom k tejto zmluve. </w:t>
      </w:r>
    </w:p>
    <w:p w14:paraId="7485BACF" w14:textId="77777777" w:rsidR="007F37CB" w:rsidRPr="007F37CB" w:rsidRDefault="007F37CB" w:rsidP="007F37CB">
      <w:pPr>
        <w:widowControl w:val="0"/>
        <w:numPr>
          <w:ilvl w:val="0"/>
          <w:numId w:val="10"/>
        </w:numPr>
        <w:tabs>
          <w:tab w:val="left" w:pos="567"/>
        </w:tabs>
        <w:autoSpaceDE w:val="0"/>
        <w:autoSpaceDN w:val="0"/>
        <w:adjustRightInd w:val="0"/>
        <w:spacing w:after="28" w:line="259" w:lineRule="auto"/>
        <w:ind w:left="426" w:hanging="426"/>
        <w:jc w:val="both"/>
        <w:rPr>
          <w:rFonts w:ascii="Arial Narrow" w:eastAsia="Calibri" w:hAnsi="Arial Narrow"/>
          <w:sz w:val="21"/>
          <w:szCs w:val="24"/>
        </w:rPr>
      </w:pPr>
      <w:r w:rsidRPr="007F37CB">
        <w:rPr>
          <w:rFonts w:ascii="Arial Narrow" w:hAnsi="Arial Narrow"/>
          <w:color w:val="000000"/>
          <w:sz w:val="21"/>
          <w:szCs w:val="22"/>
          <w:lang w:bidi="sk-SK"/>
        </w:rPr>
        <w:t xml:space="preserve">Zhotoviteľ nesmie začať realizovať žiadne Nové práce/Naviac práce bez podpísaného dodatku k zmluve. V prípade realizácie Nových prác/Naviac prác bez podpísaného dodatku k zmluve, nemá zhotoviteľ nárok na odplatu za takéto práce a ani právo ich fakturovať. Zhotoviteľ je povinný neodsúhlasené Nové práce/Naviac práce na požiadanie objednávateľa na vlastné náklady odstrániť v primeranej lehote určenej objednávateľom. Ak tak neučiní, po tejto lehote môžu byť odstránené na jeho náklady objednávateľom alebo objednávateľom určenou treťou osobou. </w:t>
      </w:r>
    </w:p>
    <w:p w14:paraId="495C88A4" w14:textId="77777777" w:rsidR="007F37CB" w:rsidRPr="007F37CB" w:rsidRDefault="007F37CB" w:rsidP="007F37CB">
      <w:pPr>
        <w:widowControl w:val="0"/>
        <w:autoSpaceDE w:val="0"/>
        <w:autoSpaceDN w:val="0"/>
        <w:adjustRightInd w:val="0"/>
        <w:jc w:val="center"/>
        <w:rPr>
          <w:rFonts w:ascii="Arial Narrow" w:eastAsia="Calibri" w:hAnsi="Arial Narrow"/>
          <w:b/>
          <w:color w:val="000000"/>
          <w:sz w:val="21"/>
          <w:szCs w:val="24"/>
        </w:rPr>
      </w:pPr>
      <w:r w:rsidRPr="007F37CB">
        <w:rPr>
          <w:rFonts w:ascii="Arial Narrow" w:eastAsia="Calibri" w:hAnsi="Arial Narrow"/>
          <w:b/>
          <w:color w:val="000000"/>
          <w:sz w:val="21"/>
          <w:szCs w:val="24"/>
        </w:rPr>
        <w:t>Článok III.</w:t>
      </w:r>
    </w:p>
    <w:p w14:paraId="7DF2D5B7" w14:textId="77777777" w:rsidR="007F37CB" w:rsidRPr="007F37CB" w:rsidRDefault="007F37CB" w:rsidP="007F37CB">
      <w:pPr>
        <w:widowControl w:val="0"/>
        <w:autoSpaceDE w:val="0"/>
        <w:autoSpaceDN w:val="0"/>
        <w:adjustRightInd w:val="0"/>
        <w:jc w:val="center"/>
        <w:rPr>
          <w:rFonts w:ascii="Arial Narrow" w:eastAsia="Calibri" w:hAnsi="Arial Narrow"/>
          <w:b/>
          <w:color w:val="000000"/>
          <w:sz w:val="21"/>
          <w:szCs w:val="24"/>
        </w:rPr>
      </w:pPr>
      <w:r w:rsidRPr="007F37CB">
        <w:rPr>
          <w:rFonts w:ascii="Arial Narrow" w:eastAsia="Calibri" w:hAnsi="Arial Narrow"/>
          <w:b/>
          <w:color w:val="000000"/>
          <w:sz w:val="21"/>
          <w:szCs w:val="24"/>
        </w:rPr>
        <w:t>Doba realizácie diela</w:t>
      </w:r>
    </w:p>
    <w:p w14:paraId="67FDBB06" w14:textId="77777777" w:rsidR="007F37CB" w:rsidRPr="007F37CB" w:rsidRDefault="007F37CB" w:rsidP="007F37CB">
      <w:pPr>
        <w:widowControl w:val="0"/>
        <w:autoSpaceDE w:val="0"/>
        <w:autoSpaceDN w:val="0"/>
        <w:adjustRightInd w:val="0"/>
        <w:jc w:val="both"/>
        <w:rPr>
          <w:rFonts w:ascii="Arial Narrow" w:eastAsia="Calibri" w:hAnsi="Arial Narrow"/>
          <w:color w:val="000000"/>
          <w:sz w:val="21"/>
          <w:szCs w:val="24"/>
        </w:rPr>
      </w:pPr>
    </w:p>
    <w:p w14:paraId="0BFCC49A" w14:textId="77777777" w:rsidR="007F37CB" w:rsidRPr="007F37CB" w:rsidRDefault="007F37CB" w:rsidP="007F37CB">
      <w:pPr>
        <w:widowControl w:val="0"/>
        <w:numPr>
          <w:ilvl w:val="0"/>
          <w:numId w:val="24"/>
        </w:numPr>
        <w:autoSpaceDE w:val="0"/>
        <w:autoSpaceDN w:val="0"/>
        <w:adjustRightInd w:val="0"/>
        <w:spacing w:after="28"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Zhotoviteľ sa zaväzuje zhotoviť dielo v nasledovných termínoch:</w:t>
      </w:r>
    </w:p>
    <w:p w14:paraId="7B0EFF3D" w14:textId="77777777" w:rsidR="007F37CB" w:rsidRPr="007F37CB" w:rsidRDefault="007F37CB" w:rsidP="007F37CB">
      <w:pPr>
        <w:widowControl w:val="0"/>
        <w:tabs>
          <w:tab w:val="left" w:pos="1417"/>
        </w:tabs>
        <w:ind w:left="560"/>
        <w:jc w:val="both"/>
        <w:rPr>
          <w:rFonts w:ascii="Arial Narrow" w:eastAsia="Arial" w:hAnsi="Arial Narrow" w:cs="Arial"/>
          <w:sz w:val="21"/>
          <w:szCs w:val="22"/>
          <w:lang w:eastAsia="en-US"/>
        </w:rPr>
      </w:pPr>
      <w:r w:rsidRPr="007F37CB">
        <w:rPr>
          <w:rFonts w:ascii="Arial Narrow" w:eastAsia="Arial" w:hAnsi="Arial Narrow" w:cs="Arial"/>
          <w:sz w:val="21"/>
          <w:szCs w:val="22"/>
          <w:lang w:eastAsia="en-US"/>
        </w:rPr>
        <w:t>1.1. prevzatie staveniska</w:t>
      </w:r>
      <w:r w:rsidRPr="007F37CB">
        <w:rPr>
          <w:rFonts w:ascii="Arial Narrow" w:eastAsia="Arial" w:hAnsi="Arial Narrow"/>
          <w:sz w:val="21"/>
          <w:szCs w:val="21"/>
          <w:lang w:eastAsia="en-US"/>
        </w:rPr>
        <w:t xml:space="preserve"> zhotoviteľom </w:t>
      </w:r>
      <w:r w:rsidRPr="007F37CB">
        <w:rPr>
          <w:rFonts w:ascii="Arial Narrow" w:eastAsia="Arial" w:hAnsi="Arial Narrow" w:cs="Arial"/>
          <w:sz w:val="21"/>
          <w:szCs w:val="21"/>
          <w:lang w:eastAsia="en-US"/>
        </w:rPr>
        <w:t>formou zápisnice o odovzdaní a prevzatí staveniska podpísanej oboma zmluvnými stranami</w:t>
      </w:r>
      <w:r w:rsidRPr="007F37CB">
        <w:rPr>
          <w:rFonts w:ascii="Arial Narrow" w:eastAsia="Arial" w:hAnsi="Arial Narrow" w:cs="Arial"/>
          <w:sz w:val="21"/>
          <w:szCs w:val="22"/>
          <w:lang w:eastAsia="en-US"/>
        </w:rPr>
        <w:t xml:space="preserve"> v čase podľa bodu 2 tohto článku zmluvy,</w:t>
      </w:r>
    </w:p>
    <w:p w14:paraId="0962C950" w14:textId="77777777" w:rsidR="007F37CB" w:rsidRPr="007F37CB" w:rsidRDefault="007F37CB" w:rsidP="007F37CB">
      <w:pPr>
        <w:widowControl w:val="0"/>
        <w:tabs>
          <w:tab w:val="left" w:pos="1417"/>
        </w:tabs>
        <w:ind w:left="560"/>
        <w:jc w:val="both"/>
        <w:rPr>
          <w:rFonts w:ascii="Arial Narrow" w:eastAsia="Arial" w:hAnsi="Arial Narrow" w:cs="Arial"/>
          <w:sz w:val="21"/>
          <w:szCs w:val="22"/>
          <w:lang w:eastAsia="en-US"/>
        </w:rPr>
      </w:pPr>
      <w:r w:rsidRPr="007F37CB">
        <w:rPr>
          <w:rFonts w:ascii="Arial Narrow" w:eastAsia="Arial" w:hAnsi="Arial Narrow" w:cs="Arial"/>
          <w:sz w:val="21"/>
          <w:szCs w:val="22"/>
          <w:lang w:eastAsia="en-US"/>
        </w:rPr>
        <w:t>1.2</w:t>
      </w:r>
      <w:bookmarkStart w:id="2" w:name="bookmark44"/>
      <w:bookmarkEnd w:id="2"/>
      <w:r w:rsidRPr="007F37CB">
        <w:rPr>
          <w:rFonts w:ascii="Arial Narrow" w:eastAsia="Arial" w:hAnsi="Arial Narrow" w:cs="Arial"/>
          <w:sz w:val="21"/>
          <w:szCs w:val="22"/>
          <w:lang w:eastAsia="en-US"/>
        </w:rPr>
        <w:t>. začatie realizácie diela:</w:t>
      </w:r>
      <w:r w:rsidRPr="007F37CB">
        <w:rPr>
          <w:rFonts w:ascii="Arial Narrow" w:eastAsia="Arial" w:hAnsi="Arial Narrow"/>
          <w:sz w:val="21"/>
          <w:szCs w:val="21"/>
          <w:lang w:eastAsia="en-US"/>
        </w:rPr>
        <w:t xml:space="preserve"> zhotoviteľ je povinný začať realizáciu diela</w:t>
      </w:r>
      <w:r w:rsidRPr="007F37CB">
        <w:rPr>
          <w:rFonts w:ascii="Arial Narrow" w:eastAsia="Arial" w:hAnsi="Arial Narrow" w:cs="Arial"/>
          <w:sz w:val="21"/>
          <w:szCs w:val="22"/>
          <w:lang w:eastAsia="en-US"/>
        </w:rPr>
        <w:t xml:space="preserve"> do 3 pracovných dní od prevzatia staveniska,</w:t>
      </w:r>
    </w:p>
    <w:p w14:paraId="2DD1C92C" w14:textId="7C239BC8" w:rsidR="007F37CB" w:rsidRPr="007F37CB" w:rsidRDefault="007F37CB" w:rsidP="007F37CB">
      <w:pPr>
        <w:widowControl w:val="0"/>
        <w:tabs>
          <w:tab w:val="left" w:pos="1417"/>
        </w:tabs>
        <w:ind w:left="560"/>
        <w:jc w:val="both"/>
        <w:rPr>
          <w:rFonts w:ascii="Arial Narrow" w:eastAsia="Arial" w:hAnsi="Arial Narrow" w:cs="Arial"/>
          <w:sz w:val="21"/>
          <w:szCs w:val="22"/>
          <w:lang w:eastAsia="en-US"/>
        </w:rPr>
      </w:pPr>
      <w:r w:rsidRPr="007F37CB">
        <w:rPr>
          <w:rFonts w:ascii="Arial Narrow" w:eastAsia="Arial" w:hAnsi="Arial Narrow" w:cs="Arial"/>
          <w:sz w:val="21"/>
          <w:szCs w:val="22"/>
          <w:lang w:eastAsia="en-US"/>
        </w:rPr>
        <w:t>1.3. termín ukončenia prác</w:t>
      </w:r>
      <w:r w:rsidRPr="007F37CB">
        <w:rPr>
          <w:rFonts w:ascii="Arial Narrow" w:eastAsia="Arial" w:hAnsi="Arial Narrow"/>
          <w:sz w:val="21"/>
          <w:szCs w:val="21"/>
          <w:lang w:eastAsia="en-US"/>
        </w:rPr>
        <w:t xml:space="preserve"> na diele a odovzdanie diela objednávateľovi</w:t>
      </w:r>
      <w:r w:rsidR="00987562">
        <w:rPr>
          <w:rFonts w:ascii="Arial Narrow" w:eastAsia="Arial" w:hAnsi="Arial Narrow" w:cs="Arial"/>
          <w:sz w:val="21"/>
          <w:szCs w:val="22"/>
          <w:lang w:eastAsia="en-US"/>
        </w:rPr>
        <w:t xml:space="preserve"> do </w:t>
      </w:r>
      <w:r w:rsidR="000C1759">
        <w:rPr>
          <w:rFonts w:ascii="Arial Narrow" w:eastAsia="Arial" w:hAnsi="Arial Narrow" w:cs="Arial"/>
          <w:sz w:val="21"/>
          <w:szCs w:val="22"/>
          <w:lang w:eastAsia="en-US"/>
        </w:rPr>
        <w:t>5</w:t>
      </w:r>
      <w:r w:rsidRPr="007F37CB">
        <w:rPr>
          <w:rFonts w:ascii="Arial Narrow" w:eastAsia="Arial" w:hAnsi="Arial Narrow" w:cs="Arial"/>
          <w:sz w:val="21"/>
          <w:szCs w:val="22"/>
          <w:lang w:eastAsia="en-US"/>
        </w:rPr>
        <w:t xml:space="preserve"> týždňov od prevzatia staveniska,</w:t>
      </w:r>
    </w:p>
    <w:p w14:paraId="641F5EEB" w14:textId="69864E25" w:rsidR="007F37CB" w:rsidRPr="007F37CB" w:rsidRDefault="007F37CB" w:rsidP="007F37CB">
      <w:pPr>
        <w:widowControl w:val="0"/>
        <w:tabs>
          <w:tab w:val="left" w:pos="1417"/>
        </w:tabs>
        <w:ind w:left="560"/>
        <w:jc w:val="both"/>
        <w:rPr>
          <w:rFonts w:ascii="Arial Narrow" w:eastAsia="Arial" w:hAnsi="Arial Narrow" w:cs="Arial"/>
          <w:sz w:val="21"/>
          <w:szCs w:val="22"/>
          <w:lang w:eastAsia="en-US"/>
        </w:rPr>
      </w:pPr>
      <w:r w:rsidRPr="007F37CB">
        <w:rPr>
          <w:rFonts w:ascii="Arial Narrow" w:eastAsia="Arial" w:hAnsi="Arial Narrow" w:cs="Arial"/>
          <w:sz w:val="21"/>
          <w:szCs w:val="22"/>
          <w:lang w:eastAsia="en-US"/>
        </w:rPr>
        <w:t>1.</w:t>
      </w:r>
      <w:bookmarkStart w:id="3" w:name="bookmark45"/>
      <w:bookmarkEnd w:id="3"/>
      <w:r w:rsidR="00987562">
        <w:rPr>
          <w:rFonts w:ascii="Arial Narrow" w:eastAsia="Arial" w:hAnsi="Arial Narrow" w:cs="Arial"/>
          <w:sz w:val="21"/>
          <w:szCs w:val="22"/>
          <w:lang w:eastAsia="en-US"/>
        </w:rPr>
        <w:t xml:space="preserve">4. realizácia diela v počte: </w:t>
      </w:r>
      <w:r w:rsidR="003311A2">
        <w:rPr>
          <w:rFonts w:ascii="Arial Narrow" w:eastAsia="Arial" w:hAnsi="Arial Narrow" w:cs="Arial"/>
          <w:sz w:val="21"/>
          <w:szCs w:val="22"/>
          <w:lang w:eastAsia="en-US"/>
        </w:rPr>
        <w:t>5</w:t>
      </w:r>
      <w:r w:rsidRPr="007F37CB">
        <w:rPr>
          <w:rFonts w:ascii="Arial Narrow" w:eastAsia="Arial" w:hAnsi="Arial Narrow" w:cs="Arial"/>
          <w:sz w:val="21"/>
          <w:szCs w:val="22"/>
          <w:lang w:eastAsia="en-US"/>
        </w:rPr>
        <w:t xml:space="preserve"> týždňov zohľadňuje Vecný a časový harmonogram realizácie diela, ktorý tvorí </w:t>
      </w:r>
      <w:r w:rsidRPr="007F37CB">
        <w:rPr>
          <w:rFonts w:ascii="Arial Narrow" w:eastAsia="Arial" w:hAnsi="Arial Narrow" w:cs="Arial"/>
          <w:i/>
          <w:sz w:val="21"/>
          <w:szCs w:val="22"/>
          <w:lang w:eastAsia="en-US"/>
        </w:rPr>
        <w:t>Prílohu č.2</w:t>
      </w:r>
      <w:r w:rsidRPr="007F37CB">
        <w:rPr>
          <w:rFonts w:ascii="Arial Narrow" w:eastAsia="Arial" w:hAnsi="Arial Narrow" w:cs="Arial"/>
          <w:sz w:val="21"/>
          <w:szCs w:val="22"/>
          <w:lang w:eastAsia="en-US"/>
        </w:rPr>
        <w:t xml:space="preserve"> tejto zmluvy,</w:t>
      </w:r>
    </w:p>
    <w:p w14:paraId="22895795" w14:textId="77777777" w:rsidR="007F37CB" w:rsidRPr="007F37CB" w:rsidRDefault="007F37CB" w:rsidP="007F37CB">
      <w:pPr>
        <w:widowControl w:val="0"/>
        <w:tabs>
          <w:tab w:val="left" w:pos="1417"/>
        </w:tabs>
        <w:spacing w:after="120"/>
        <w:ind w:left="561"/>
        <w:jc w:val="both"/>
        <w:rPr>
          <w:rFonts w:ascii="Arial Narrow" w:eastAsia="Arial" w:hAnsi="Arial Narrow" w:cs="Arial"/>
          <w:sz w:val="21"/>
          <w:szCs w:val="22"/>
          <w:lang w:eastAsia="en-US"/>
        </w:rPr>
      </w:pPr>
      <w:r w:rsidRPr="007F37CB">
        <w:rPr>
          <w:rFonts w:ascii="Arial Narrow" w:eastAsia="Arial" w:hAnsi="Arial Narrow" w:cs="Arial"/>
          <w:sz w:val="21"/>
          <w:szCs w:val="22"/>
          <w:lang w:eastAsia="en-US"/>
        </w:rPr>
        <w:t>1.5.</w:t>
      </w:r>
      <w:bookmarkStart w:id="4" w:name="bookmark46"/>
      <w:bookmarkEnd w:id="4"/>
      <w:r w:rsidRPr="007F37CB">
        <w:rPr>
          <w:rFonts w:ascii="Arial Narrow" w:eastAsia="Arial" w:hAnsi="Arial Narrow" w:cs="Arial"/>
          <w:sz w:val="21"/>
          <w:szCs w:val="22"/>
          <w:lang w:eastAsia="en-US"/>
        </w:rPr>
        <w:t xml:space="preserve"> uvoľnenie staveniska do 5 dní po odovzdaní a prevzatí diela.</w:t>
      </w:r>
    </w:p>
    <w:p w14:paraId="09F1AC6D" w14:textId="77777777" w:rsidR="007F37CB" w:rsidRPr="007F37CB" w:rsidRDefault="007F37CB" w:rsidP="007F37CB">
      <w:pPr>
        <w:widowControl w:val="0"/>
        <w:numPr>
          <w:ilvl w:val="0"/>
          <w:numId w:val="24"/>
        </w:numPr>
        <w:autoSpaceDE w:val="0"/>
        <w:autoSpaceDN w:val="0"/>
        <w:adjustRightInd w:val="0"/>
        <w:spacing w:after="120" w:line="259" w:lineRule="auto"/>
        <w:jc w:val="both"/>
        <w:rPr>
          <w:rFonts w:ascii="Arial Narrow" w:eastAsia="Calibri" w:hAnsi="Arial Narrow"/>
          <w:sz w:val="21"/>
          <w:szCs w:val="24"/>
        </w:rPr>
      </w:pPr>
      <w:r w:rsidRPr="007F37CB">
        <w:rPr>
          <w:rFonts w:ascii="Arial Narrow" w:eastAsia="Calibri" w:hAnsi="Arial Narrow"/>
          <w:sz w:val="21"/>
          <w:szCs w:val="24"/>
        </w:rPr>
        <w:t xml:space="preserve">Zhotoviteľ pred podpisom zmluvy stanovil poveternostné podmienky nevyhnutné na bezvadné vykonanie diela tak, aby bol dodržaný technologický postup v zmysle technických listov dodávaných materiálov. Špecifikácia poveternostných podmienok podľa predošlej vety tvorí </w:t>
      </w:r>
      <w:r w:rsidRPr="007F37CB">
        <w:rPr>
          <w:rFonts w:ascii="Arial Narrow" w:eastAsia="Calibri" w:hAnsi="Arial Narrow"/>
          <w:i/>
          <w:sz w:val="21"/>
          <w:szCs w:val="24"/>
        </w:rPr>
        <w:t>Prílohu č. 4</w:t>
      </w:r>
      <w:r w:rsidRPr="007F37CB">
        <w:rPr>
          <w:rFonts w:ascii="Arial Narrow" w:eastAsia="Calibri" w:hAnsi="Arial Narrow"/>
          <w:sz w:val="21"/>
          <w:szCs w:val="24"/>
        </w:rPr>
        <w:t xml:space="preserve"> tejto zmluvy. </w:t>
      </w:r>
    </w:p>
    <w:p w14:paraId="1770750B" w14:textId="77777777" w:rsidR="007F37CB" w:rsidRPr="007F37CB" w:rsidRDefault="007F37CB" w:rsidP="007F37CB">
      <w:pPr>
        <w:widowControl w:val="0"/>
        <w:autoSpaceDE w:val="0"/>
        <w:autoSpaceDN w:val="0"/>
        <w:adjustRightInd w:val="0"/>
        <w:spacing w:after="120"/>
        <w:ind w:left="360"/>
        <w:jc w:val="both"/>
        <w:rPr>
          <w:rFonts w:ascii="Arial Narrow" w:eastAsia="Calibri" w:hAnsi="Arial Narrow"/>
          <w:sz w:val="21"/>
          <w:szCs w:val="24"/>
        </w:rPr>
      </w:pPr>
      <w:r w:rsidRPr="007F37CB">
        <w:rPr>
          <w:rFonts w:ascii="Arial Narrow" w:eastAsia="Calibri" w:hAnsi="Arial Narrow"/>
          <w:sz w:val="21"/>
          <w:szCs w:val="24"/>
        </w:rPr>
        <w:t>Zhotoviteľ je povinný od účinnosti tejto zmluvy sledovať vývoj poveternostných podmienok, a pokiaľ :(i) poveternostné podmienky boli predchádzajúcich 7 dní nasledujúcich po sebe vhodné na vykonanie diela a zároveň (ii) podľa predpovede počasia budú poveternostné podmienky nasledujúcich 14 dní vhodné na vykonanie diela, je povinný zaslať objednávateľovi výzvu na odovzdanie staveniska, v ktorej navrhne objednávateľovi termín odovzdania a prevzatia staveniska tak, aby termín odovzdania a prevzatia staveniska bol do 5 pracovných dní od splnenia podmienok. Pokiaľ objednávateľovi navrhovaný termín nevyhovuje, objednávateľ je oprávnený navrhnúť iný termín odovzdania a prevzatia staveniska, najneskôr však 3 pracovné dni odo dňa pôvodne navrhnutého termínu.</w:t>
      </w:r>
    </w:p>
    <w:p w14:paraId="5046D740" w14:textId="77777777" w:rsidR="007F37CB" w:rsidRPr="007F37CB" w:rsidRDefault="007F37CB" w:rsidP="007F37CB">
      <w:pPr>
        <w:widowControl w:val="0"/>
        <w:autoSpaceDE w:val="0"/>
        <w:autoSpaceDN w:val="0"/>
        <w:adjustRightInd w:val="0"/>
        <w:spacing w:after="120"/>
        <w:ind w:left="360"/>
        <w:jc w:val="both"/>
        <w:rPr>
          <w:rFonts w:ascii="Arial Narrow" w:eastAsia="Calibri" w:hAnsi="Arial Narrow"/>
          <w:sz w:val="21"/>
          <w:szCs w:val="24"/>
        </w:rPr>
      </w:pPr>
      <w:r w:rsidRPr="007F37CB">
        <w:rPr>
          <w:rFonts w:ascii="Arial Narrow" w:eastAsia="Calibri" w:hAnsi="Arial Narrow"/>
          <w:sz w:val="21"/>
          <w:szCs w:val="24"/>
        </w:rPr>
        <w:t>Pokiaľ zhotoviteľ nevyzve objednávateľa na odovzdanie staveniska, hoci došlo k splneniu podmienok podľa predošlého odseku tohto bodu zmluvy, objednávateľ je oprávnený zaslať zhotoviteľovi výzvu na prevzatie staveniska najneskôr 3 pracovné dni pred navrhovaným termínom odovzdania a prevzatia staveniska. Pokiaľ zhotoviteľovi navrhovaný termín nevyhovuje, zhotoviteľ je oprávnený navrhnúť iný termín odovzdania a prevzatia staveniska, najneskôr však 3 pracovné dni odo dňa pôvodne navrhnutého termínu. Zhotoviteľ je povinný v dohodnutý termín prevziať od objednávateľa stavenisko.</w:t>
      </w:r>
    </w:p>
    <w:p w14:paraId="48BC8B31" w14:textId="77777777" w:rsidR="007F37CB" w:rsidRPr="007F37CB" w:rsidRDefault="007F37CB" w:rsidP="007F37CB">
      <w:pPr>
        <w:widowControl w:val="0"/>
        <w:autoSpaceDE w:val="0"/>
        <w:autoSpaceDN w:val="0"/>
        <w:adjustRightInd w:val="0"/>
        <w:spacing w:after="120"/>
        <w:ind w:left="360"/>
        <w:jc w:val="both"/>
        <w:rPr>
          <w:rFonts w:ascii="Arial Narrow" w:eastAsia="Calibri" w:hAnsi="Arial Narrow"/>
          <w:sz w:val="21"/>
          <w:szCs w:val="24"/>
        </w:rPr>
      </w:pPr>
      <w:r w:rsidRPr="007F37CB">
        <w:rPr>
          <w:rFonts w:ascii="Arial Narrow" w:eastAsia="Calibri" w:hAnsi="Arial Narrow"/>
          <w:sz w:val="21"/>
          <w:szCs w:val="24"/>
        </w:rPr>
        <w:t xml:space="preserve">Zmluvné strany sa dohodli, že rozhodujúcim pre určenie splnenia podmienok bude predpoveď počasia zverejnená na stránke: meteoblue.com pre mesto Bratislava. </w:t>
      </w:r>
    </w:p>
    <w:p w14:paraId="0434A195" w14:textId="77777777" w:rsidR="007F37CB" w:rsidRPr="007F37CB" w:rsidRDefault="007F37CB" w:rsidP="007F37CB">
      <w:pPr>
        <w:widowControl w:val="0"/>
        <w:numPr>
          <w:ilvl w:val="0"/>
          <w:numId w:val="24"/>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Ak sa zhotoviteľ:</w:t>
      </w:r>
    </w:p>
    <w:p w14:paraId="72278F3E" w14:textId="77777777" w:rsidR="007F37CB" w:rsidRPr="007F37CB" w:rsidRDefault="007F37CB" w:rsidP="007F37CB">
      <w:pPr>
        <w:widowControl w:val="0"/>
        <w:numPr>
          <w:ilvl w:val="1"/>
          <w:numId w:val="15"/>
        </w:numPr>
        <w:autoSpaceDE w:val="0"/>
        <w:autoSpaceDN w:val="0"/>
        <w:adjustRightInd w:val="0"/>
        <w:spacing w:after="120" w:line="259" w:lineRule="auto"/>
        <w:ind w:left="1077" w:hanging="357"/>
        <w:contextualSpacing/>
        <w:jc w:val="both"/>
        <w:rPr>
          <w:rFonts w:ascii="Arial Narrow" w:eastAsia="Calibri" w:hAnsi="Arial Narrow"/>
          <w:color w:val="000000"/>
          <w:sz w:val="21"/>
          <w:szCs w:val="24"/>
        </w:rPr>
      </w:pPr>
      <w:r w:rsidRPr="007F37CB">
        <w:rPr>
          <w:rFonts w:ascii="Arial Narrow" w:eastAsia="Calibri" w:hAnsi="Arial Narrow"/>
          <w:color w:val="000000"/>
          <w:sz w:val="21"/>
          <w:szCs w:val="24"/>
          <w:lang w:bidi="sk-SK"/>
        </w:rPr>
        <w:t xml:space="preserve">bez ospravedlnenia nedostaví na ním alebo objednávateľom navrhnutý termín odovzdania </w:t>
      </w:r>
      <w:r w:rsidRPr="007F37CB">
        <w:rPr>
          <w:rFonts w:ascii="Arial Narrow" w:eastAsia="Calibri" w:hAnsi="Arial Narrow"/>
          <w:sz w:val="21"/>
          <w:szCs w:val="24"/>
        </w:rPr>
        <w:t>a prevzatia staveniska</w:t>
      </w:r>
      <w:r w:rsidRPr="007F37CB">
        <w:rPr>
          <w:rFonts w:ascii="Arial Narrow" w:eastAsia="Calibri" w:hAnsi="Arial Narrow"/>
          <w:color w:val="000000"/>
          <w:sz w:val="21"/>
          <w:szCs w:val="24"/>
          <w:lang w:bidi="sk-SK"/>
        </w:rPr>
        <w:t>, alebo</w:t>
      </w:r>
    </w:p>
    <w:p w14:paraId="72AF2D9D" w14:textId="77777777" w:rsidR="007F37CB" w:rsidRPr="007F37CB" w:rsidRDefault="007F37CB" w:rsidP="007F37CB">
      <w:pPr>
        <w:widowControl w:val="0"/>
        <w:numPr>
          <w:ilvl w:val="1"/>
          <w:numId w:val="15"/>
        </w:numPr>
        <w:autoSpaceDE w:val="0"/>
        <w:autoSpaceDN w:val="0"/>
        <w:adjustRightInd w:val="0"/>
        <w:spacing w:after="60" w:line="259" w:lineRule="auto"/>
        <w:ind w:left="1077" w:hanging="357"/>
        <w:jc w:val="both"/>
        <w:rPr>
          <w:rFonts w:ascii="Arial Narrow" w:eastAsia="Calibri" w:hAnsi="Arial Narrow"/>
          <w:color w:val="000000"/>
          <w:sz w:val="21"/>
          <w:szCs w:val="24"/>
        </w:rPr>
      </w:pPr>
      <w:r w:rsidRPr="007F37CB">
        <w:rPr>
          <w:rFonts w:ascii="Arial Narrow" w:eastAsia="Calibri" w:hAnsi="Arial Narrow"/>
          <w:color w:val="000000"/>
          <w:sz w:val="21"/>
          <w:szCs w:val="24"/>
        </w:rPr>
        <w:t>bezdôvodne neprevezme stavenisko;</w:t>
      </w:r>
    </w:p>
    <w:p w14:paraId="4575D60C" w14:textId="77777777" w:rsidR="007F37CB" w:rsidRPr="007F37CB" w:rsidRDefault="007F37CB" w:rsidP="007F37CB">
      <w:pPr>
        <w:widowControl w:val="0"/>
        <w:autoSpaceDE w:val="0"/>
        <w:autoSpaceDN w:val="0"/>
        <w:adjustRightInd w:val="0"/>
        <w:spacing w:after="120"/>
        <w:ind w:left="360"/>
        <w:jc w:val="both"/>
        <w:rPr>
          <w:rFonts w:ascii="Arial Narrow" w:eastAsia="Calibri" w:hAnsi="Arial Narrow"/>
          <w:sz w:val="21"/>
          <w:szCs w:val="24"/>
        </w:rPr>
      </w:pPr>
      <w:r w:rsidRPr="007F37CB">
        <w:rPr>
          <w:rFonts w:ascii="Arial Narrow" w:eastAsia="Calibri" w:hAnsi="Arial Narrow"/>
          <w:color w:val="000000"/>
          <w:sz w:val="21"/>
          <w:szCs w:val="24"/>
          <w:lang w:bidi="sk-SK"/>
        </w:rPr>
        <w:t>objednávateľ je oprávnený odstúpiť od tejto zmluvy.</w:t>
      </w:r>
      <w:r w:rsidRPr="007F37CB">
        <w:rPr>
          <w:rFonts w:ascii="Arial Narrow" w:eastAsia="Calibri" w:hAnsi="Arial Narrow"/>
          <w:color w:val="000000"/>
          <w:sz w:val="21"/>
          <w:szCs w:val="24"/>
        </w:rPr>
        <w:t xml:space="preserve"> Ak zhotoviteľ nezačne vykonávať dielo do 7 dní od prevzatia staveniska má objednávateľ nárok na odstúpenie od zmluvy.</w:t>
      </w:r>
    </w:p>
    <w:p w14:paraId="54A1677F" w14:textId="77777777" w:rsidR="007F37CB" w:rsidRPr="007F37CB" w:rsidRDefault="007F37CB" w:rsidP="007F37CB">
      <w:pPr>
        <w:widowControl w:val="0"/>
        <w:numPr>
          <w:ilvl w:val="0"/>
          <w:numId w:val="24"/>
        </w:numPr>
        <w:autoSpaceDE w:val="0"/>
        <w:autoSpaceDN w:val="0"/>
        <w:adjustRightInd w:val="0"/>
        <w:spacing w:after="120" w:line="259" w:lineRule="auto"/>
        <w:ind w:left="357" w:hanging="357"/>
        <w:jc w:val="both"/>
        <w:rPr>
          <w:rFonts w:ascii="Arial Narrow" w:eastAsia="Calibri" w:hAnsi="Arial Narrow"/>
          <w:sz w:val="21"/>
          <w:szCs w:val="24"/>
        </w:rPr>
      </w:pPr>
      <w:r w:rsidRPr="007F37CB">
        <w:rPr>
          <w:rFonts w:ascii="Arial Narrow" w:eastAsia="Calibri" w:hAnsi="Arial Narrow"/>
          <w:sz w:val="21"/>
          <w:szCs w:val="24"/>
        </w:rPr>
        <w:t>Zhotoviteľ nie je v omeškaní s realizáciou diela, ak k omeškaniu dôjde z </w:t>
      </w:r>
      <w:bookmarkStart w:id="5" w:name="bookmark48"/>
      <w:bookmarkEnd w:id="5"/>
      <w:r w:rsidRPr="007F37CB">
        <w:rPr>
          <w:rFonts w:ascii="Arial Narrow" w:eastAsia="Calibri" w:hAnsi="Arial Narrow"/>
          <w:sz w:val="21"/>
          <w:szCs w:val="24"/>
        </w:rPr>
        <w:t>dôvodu tzv. vyššej moci, t.</w:t>
      </w:r>
      <w:r w:rsidRPr="007F37CB">
        <w:rPr>
          <w:rFonts w:ascii="Arial Narrow" w:eastAsia="Calibri" w:hAnsi="Arial Narrow"/>
          <w:sz w:val="21"/>
          <w:szCs w:val="21"/>
        </w:rPr>
        <w:t xml:space="preserve"> </w:t>
      </w:r>
      <w:r w:rsidRPr="007F37CB">
        <w:rPr>
          <w:rFonts w:ascii="Arial Narrow" w:eastAsia="Calibri" w:hAnsi="Arial Narrow"/>
          <w:sz w:val="21"/>
          <w:szCs w:val="24"/>
        </w:rPr>
        <w:t>j. v prípade udalostí, ktoré nie sú závislé od vôle zmluvných strán a tieto ich nemôžu ovplyvniť (neočakávané prírodné a iné javy)</w:t>
      </w:r>
      <w:bookmarkStart w:id="6" w:name="bookmark49"/>
      <w:bookmarkStart w:id="7" w:name="bookmark50"/>
      <w:bookmarkEnd w:id="6"/>
      <w:bookmarkEnd w:id="7"/>
      <w:r w:rsidRPr="007F37CB">
        <w:rPr>
          <w:rFonts w:ascii="Arial Narrow" w:eastAsia="Calibri" w:hAnsi="Arial Narrow"/>
          <w:sz w:val="21"/>
          <w:szCs w:val="24"/>
        </w:rPr>
        <w:t xml:space="preserve"> alebo z dôvodu vydania príkazov, zákazov, obmedzení, vydaných orgánmi verejnej moci, ak neboli vydané v </w:t>
      </w:r>
      <w:r w:rsidRPr="007F37CB">
        <w:rPr>
          <w:rFonts w:ascii="Arial Narrow" w:eastAsia="Calibri" w:hAnsi="Arial Narrow"/>
          <w:sz w:val="21"/>
          <w:szCs w:val="24"/>
        </w:rPr>
        <w:lastRenderedPageBreak/>
        <w:t xml:space="preserve">dôsledku konania alebo nekonania zhotoviteľa. </w:t>
      </w:r>
      <w:r w:rsidRPr="007F37CB">
        <w:rPr>
          <w:rFonts w:ascii="Arial Narrow" w:eastAsia="Calibri" w:hAnsi="Arial Narrow"/>
          <w:color w:val="000000"/>
          <w:sz w:val="21"/>
          <w:szCs w:val="24"/>
        </w:rPr>
        <w:t xml:space="preserve">V prípade vzniku omeškania </w:t>
      </w:r>
      <w:r w:rsidRPr="007F37CB">
        <w:rPr>
          <w:rFonts w:ascii="Arial Narrow" w:eastAsia="Calibri" w:hAnsi="Arial Narrow"/>
          <w:color w:val="000000"/>
          <w:sz w:val="21"/>
          <w:szCs w:val="21"/>
        </w:rPr>
        <w:t>zhotoviteľa</w:t>
      </w:r>
      <w:r w:rsidRPr="007F37CB">
        <w:rPr>
          <w:rFonts w:ascii="Arial Narrow" w:eastAsia="Calibri" w:hAnsi="Arial Narrow"/>
          <w:color w:val="000000"/>
          <w:sz w:val="21"/>
          <w:szCs w:val="24"/>
        </w:rPr>
        <w:t xml:space="preserve"> podľa tohto bodu </w:t>
      </w:r>
      <w:r w:rsidRPr="007F37CB">
        <w:rPr>
          <w:rFonts w:ascii="Arial Narrow" w:eastAsia="Calibri" w:hAnsi="Arial Narrow"/>
          <w:color w:val="000000"/>
          <w:sz w:val="21"/>
          <w:szCs w:val="21"/>
        </w:rPr>
        <w:t>zmluvy, zmluvné</w:t>
      </w:r>
      <w:r w:rsidRPr="007F37CB">
        <w:rPr>
          <w:rFonts w:ascii="Arial Narrow" w:eastAsia="Calibri" w:hAnsi="Arial Narrow"/>
          <w:color w:val="000000"/>
          <w:sz w:val="21"/>
          <w:szCs w:val="24"/>
        </w:rPr>
        <w:t xml:space="preserve"> strany určia nové lehoty na vykonanie </w:t>
      </w:r>
      <w:r w:rsidRPr="007F37CB">
        <w:rPr>
          <w:rFonts w:ascii="Arial Narrow" w:eastAsia="Calibri" w:hAnsi="Arial Narrow"/>
          <w:color w:val="000000"/>
          <w:sz w:val="21"/>
          <w:szCs w:val="21"/>
        </w:rPr>
        <w:t>diela</w:t>
      </w:r>
      <w:r w:rsidRPr="007F37CB">
        <w:rPr>
          <w:rFonts w:ascii="Arial Narrow" w:eastAsia="Calibri" w:hAnsi="Arial Narrow"/>
          <w:color w:val="000000"/>
          <w:sz w:val="21"/>
          <w:szCs w:val="24"/>
        </w:rPr>
        <w:t xml:space="preserve"> podľa dĺžky preukázaného omeškania </w:t>
      </w:r>
      <w:r w:rsidRPr="007F37CB">
        <w:rPr>
          <w:rFonts w:ascii="Arial Narrow" w:eastAsia="Calibri" w:hAnsi="Arial Narrow"/>
          <w:color w:val="000000"/>
          <w:sz w:val="21"/>
          <w:szCs w:val="21"/>
        </w:rPr>
        <w:t>zhotoviteľa</w:t>
      </w:r>
      <w:r w:rsidRPr="007F37CB">
        <w:rPr>
          <w:rFonts w:ascii="Arial Narrow" w:eastAsia="Calibri" w:hAnsi="Arial Narrow"/>
          <w:color w:val="000000"/>
          <w:sz w:val="21"/>
          <w:szCs w:val="24"/>
        </w:rPr>
        <w:t xml:space="preserve"> z dôvodu tzv. vyššej moci, a to písomným dodatkom k tejto </w:t>
      </w:r>
      <w:r w:rsidRPr="007F37CB">
        <w:rPr>
          <w:rFonts w:ascii="Arial Narrow" w:eastAsia="Calibri" w:hAnsi="Arial Narrow"/>
          <w:color w:val="000000"/>
          <w:sz w:val="21"/>
          <w:szCs w:val="21"/>
        </w:rPr>
        <w:t>zmluve</w:t>
      </w:r>
      <w:r w:rsidRPr="007F37CB">
        <w:rPr>
          <w:rFonts w:ascii="Arial Narrow" w:eastAsia="Calibri" w:hAnsi="Arial Narrow"/>
          <w:color w:val="000000"/>
          <w:sz w:val="21"/>
          <w:szCs w:val="24"/>
        </w:rPr>
        <w:t xml:space="preserve"> podpísaným oboma </w:t>
      </w:r>
      <w:r w:rsidRPr="007F37CB">
        <w:rPr>
          <w:rFonts w:ascii="Arial Narrow" w:eastAsia="Calibri" w:hAnsi="Arial Narrow"/>
          <w:color w:val="000000"/>
          <w:sz w:val="21"/>
          <w:szCs w:val="21"/>
        </w:rPr>
        <w:t>zmluvnými</w:t>
      </w:r>
      <w:r w:rsidRPr="007F37CB">
        <w:rPr>
          <w:rFonts w:ascii="Arial Narrow" w:eastAsia="Calibri" w:hAnsi="Arial Narrow"/>
          <w:color w:val="000000"/>
          <w:sz w:val="21"/>
          <w:szCs w:val="24"/>
        </w:rPr>
        <w:t xml:space="preserve"> stranami.</w:t>
      </w:r>
    </w:p>
    <w:p w14:paraId="4F0C4482" w14:textId="77777777" w:rsidR="007F37CB" w:rsidRPr="007F37CB" w:rsidRDefault="007F37CB" w:rsidP="007F37CB">
      <w:pPr>
        <w:widowControl w:val="0"/>
        <w:numPr>
          <w:ilvl w:val="0"/>
          <w:numId w:val="24"/>
        </w:numPr>
        <w:autoSpaceDE w:val="0"/>
        <w:autoSpaceDN w:val="0"/>
        <w:adjustRightInd w:val="0"/>
        <w:spacing w:after="120" w:line="259" w:lineRule="auto"/>
        <w:ind w:left="357" w:hanging="357"/>
        <w:jc w:val="both"/>
        <w:rPr>
          <w:rFonts w:ascii="Arial Narrow" w:eastAsia="Calibri" w:hAnsi="Arial Narrow"/>
          <w:sz w:val="21"/>
          <w:szCs w:val="24"/>
        </w:rPr>
      </w:pPr>
      <w:r w:rsidRPr="007F37CB">
        <w:rPr>
          <w:rFonts w:ascii="Arial Narrow" w:eastAsia="Calibri" w:hAnsi="Arial Narrow"/>
          <w:sz w:val="21"/>
          <w:szCs w:val="24"/>
        </w:rPr>
        <w:t xml:space="preserve">Zhotoviteľ je povinný vykonať jednotlivé časti diela podľa Vecného a časového harmonogramu, v ktorom je uvedený presný rozvrh prác a dodávok a ktorý je </w:t>
      </w:r>
      <w:r w:rsidRPr="007F37CB">
        <w:rPr>
          <w:rFonts w:ascii="Arial Narrow" w:eastAsia="Calibri" w:hAnsi="Arial Narrow"/>
          <w:i/>
          <w:sz w:val="21"/>
          <w:szCs w:val="24"/>
        </w:rPr>
        <w:t>Prílohou č.2</w:t>
      </w:r>
      <w:r w:rsidRPr="007F37CB">
        <w:rPr>
          <w:rFonts w:ascii="Arial Narrow" w:eastAsia="Calibri" w:hAnsi="Arial Narrow"/>
          <w:sz w:val="21"/>
          <w:szCs w:val="24"/>
        </w:rPr>
        <w:t xml:space="preserve"> tejto zmluvy a je jej neoddeliteľnou súčasťou.</w:t>
      </w:r>
    </w:p>
    <w:p w14:paraId="24AD131C" w14:textId="77777777" w:rsidR="007F37CB" w:rsidRPr="007F37CB" w:rsidRDefault="007F37CB" w:rsidP="007F37CB">
      <w:pPr>
        <w:widowControl w:val="0"/>
        <w:numPr>
          <w:ilvl w:val="0"/>
          <w:numId w:val="24"/>
        </w:numPr>
        <w:autoSpaceDE w:val="0"/>
        <w:autoSpaceDN w:val="0"/>
        <w:adjustRightInd w:val="0"/>
        <w:spacing w:after="120" w:line="259" w:lineRule="auto"/>
        <w:ind w:left="357" w:hanging="357"/>
        <w:jc w:val="both"/>
        <w:rPr>
          <w:rFonts w:ascii="Arial Narrow" w:eastAsia="Calibri" w:hAnsi="Arial Narrow"/>
          <w:color w:val="000000"/>
          <w:sz w:val="21"/>
          <w:szCs w:val="24"/>
        </w:rPr>
      </w:pPr>
      <w:r w:rsidRPr="007F37CB">
        <w:rPr>
          <w:rFonts w:ascii="Arial Narrow" w:eastAsia="Calibri" w:hAnsi="Arial Narrow"/>
          <w:color w:val="000000"/>
          <w:sz w:val="21"/>
          <w:szCs w:val="24"/>
        </w:rPr>
        <w:t>Ukončením prác na diele sa rozumie riadne odovzdanie diela objednávateľovi protokolom o odovzdaní a</w:t>
      </w:r>
      <w:r w:rsidRPr="007F37CB">
        <w:rPr>
          <w:rFonts w:ascii="Arial Narrow" w:eastAsia="Calibri" w:hAnsi="Arial Narrow"/>
          <w:color w:val="000000"/>
          <w:sz w:val="21"/>
          <w:szCs w:val="21"/>
        </w:rPr>
        <w:t> </w:t>
      </w:r>
      <w:r w:rsidRPr="007F37CB">
        <w:rPr>
          <w:rFonts w:ascii="Arial Narrow" w:eastAsia="Calibri" w:hAnsi="Arial Narrow"/>
          <w:color w:val="000000"/>
          <w:sz w:val="21"/>
          <w:szCs w:val="24"/>
        </w:rPr>
        <w:t>prevzatí</w:t>
      </w:r>
      <w:r w:rsidRPr="007F37CB">
        <w:rPr>
          <w:rFonts w:ascii="Arial Narrow" w:eastAsia="Calibri" w:hAnsi="Arial Narrow"/>
          <w:color w:val="000000"/>
          <w:sz w:val="21"/>
          <w:szCs w:val="21"/>
        </w:rPr>
        <w:t xml:space="preserve"> diela</w:t>
      </w:r>
      <w:r w:rsidRPr="007F37CB">
        <w:rPr>
          <w:rFonts w:ascii="Arial Narrow" w:eastAsia="Calibri" w:hAnsi="Arial Narrow"/>
          <w:color w:val="000000"/>
          <w:sz w:val="21"/>
          <w:szCs w:val="24"/>
        </w:rPr>
        <w:t xml:space="preserve">, v ktorom bude oboma zmluvnými stranami stanovené, že dielo je odovzdané bez závad a nedorobkov a ktorý musí byť podpísaný oboma zmluvnými stranami. </w:t>
      </w:r>
    </w:p>
    <w:p w14:paraId="1EC2D185" w14:textId="77777777" w:rsidR="007F37CB" w:rsidRPr="007F37CB" w:rsidRDefault="007F37CB" w:rsidP="007F37CB">
      <w:pPr>
        <w:widowControl w:val="0"/>
        <w:numPr>
          <w:ilvl w:val="0"/>
          <w:numId w:val="24"/>
        </w:numPr>
        <w:autoSpaceDE w:val="0"/>
        <w:autoSpaceDN w:val="0"/>
        <w:adjustRightInd w:val="0"/>
        <w:spacing w:after="120" w:line="259" w:lineRule="auto"/>
        <w:ind w:left="357" w:hanging="357"/>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Ak zhotoviteľ mešká s </w:t>
      </w:r>
      <w:r w:rsidRPr="007F37CB">
        <w:rPr>
          <w:rFonts w:ascii="Arial Narrow" w:eastAsia="Calibri" w:hAnsi="Arial Narrow"/>
          <w:color w:val="000000"/>
          <w:sz w:val="21"/>
          <w:szCs w:val="21"/>
        </w:rPr>
        <w:t>odovzdaním</w:t>
      </w:r>
      <w:r w:rsidRPr="007F37CB">
        <w:rPr>
          <w:rFonts w:ascii="Arial Narrow" w:eastAsia="Calibri" w:hAnsi="Arial Narrow"/>
          <w:color w:val="000000"/>
          <w:sz w:val="21"/>
          <w:szCs w:val="24"/>
        </w:rPr>
        <w:t xml:space="preserve"> diela podľa ustanovení v tomto článku zmluvy, objednávateľ je oprávnený žiadať náhradu škody v zmysle § 373 a nasledujúcich Obchodného zákonníka a zároveň od tejto zmluvy </w:t>
      </w:r>
      <w:r w:rsidRPr="007F37CB">
        <w:rPr>
          <w:rFonts w:ascii="Arial Narrow" w:hAnsi="Arial Narrow"/>
          <w:color w:val="000000"/>
          <w:sz w:val="21"/>
          <w:szCs w:val="22"/>
          <w:lang w:bidi="sk-SK"/>
        </w:rPr>
        <w:t>odstúpiť</w:t>
      </w:r>
      <w:r w:rsidRPr="007F37CB">
        <w:rPr>
          <w:rFonts w:ascii="Arial Narrow" w:eastAsia="Calibri" w:hAnsi="Arial Narrow"/>
          <w:color w:val="000000"/>
          <w:sz w:val="21"/>
          <w:szCs w:val="24"/>
        </w:rPr>
        <w:t xml:space="preserve">. </w:t>
      </w:r>
    </w:p>
    <w:p w14:paraId="32ECA592" w14:textId="77777777" w:rsidR="007F37CB" w:rsidRPr="007F37CB" w:rsidRDefault="007F37CB" w:rsidP="007F37CB">
      <w:pPr>
        <w:widowControl w:val="0"/>
        <w:autoSpaceDE w:val="0"/>
        <w:autoSpaceDN w:val="0"/>
        <w:adjustRightInd w:val="0"/>
        <w:jc w:val="center"/>
        <w:rPr>
          <w:rFonts w:ascii="Arial Narrow" w:eastAsia="Calibri" w:hAnsi="Arial Narrow"/>
          <w:sz w:val="21"/>
          <w:szCs w:val="24"/>
        </w:rPr>
      </w:pPr>
      <w:bookmarkStart w:id="8" w:name="_Hlk40260256"/>
      <w:r w:rsidRPr="007F37CB">
        <w:rPr>
          <w:rFonts w:ascii="Arial Narrow" w:eastAsia="Calibri" w:hAnsi="Arial Narrow"/>
          <w:b/>
          <w:color w:val="000000"/>
          <w:sz w:val="21"/>
          <w:szCs w:val="24"/>
        </w:rPr>
        <w:t>Článok</w:t>
      </w:r>
      <w:r w:rsidRPr="007F37CB">
        <w:rPr>
          <w:rFonts w:ascii="Arial Narrow" w:eastAsia="Calibri" w:hAnsi="Arial Narrow"/>
          <w:b/>
          <w:sz w:val="21"/>
          <w:szCs w:val="24"/>
        </w:rPr>
        <w:t xml:space="preserve"> IV.</w:t>
      </w:r>
    </w:p>
    <w:p w14:paraId="3B98AC1A" w14:textId="77777777" w:rsidR="007F37CB" w:rsidRPr="007F37CB" w:rsidRDefault="007F37CB" w:rsidP="007F37CB">
      <w:pPr>
        <w:widowControl w:val="0"/>
        <w:autoSpaceDE w:val="0"/>
        <w:autoSpaceDN w:val="0"/>
        <w:adjustRightInd w:val="0"/>
        <w:spacing w:after="120"/>
        <w:jc w:val="center"/>
        <w:rPr>
          <w:rFonts w:ascii="Arial Narrow" w:eastAsia="Calibri" w:hAnsi="Arial Narrow"/>
          <w:sz w:val="21"/>
          <w:szCs w:val="24"/>
        </w:rPr>
      </w:pPr>
      <w:r w:rsidRPr="007F37CB">
        <w:rPr>
          <w:rFonts w:ascii="Arial Narrow" w:eastAsia="Calibri" w:hAnsi="Arial Narrow"/>
          <w:b/>
          <w:sz w:val="21"/>
          <w:szCs w:val="24"/>
        </w:rPr>
        <w:t>Vlastnícke právo na zhotovované dielo a nebezpečenstvo škody na ňom</w:t>
      </w:r>
    </w:p>
    <w:p w14:paraId="6B0F4805" w14:textId="77777777" w:rsidR="007F37CB" w:rsidRPr="007F37CB" w:rsidRDefault="007F37CB" w:rsidP="007F37CB">
      <w:pPr>
        <w:widowControl w:val="0"/>
        <w:numPr>
          <w:ilvl w:val="0"/>
          <w:numId w:val="19"/>
        </w:numPr>
        <w:autoSpaceDE w:val="0"/>
        <w:autoSpaceDN w:val="0"/>
        <w:adjustRightInd w:val="0"/>
        <w:spacing w:after="120" w:line="259" w:lineRule="auto"/>
        <w:ind w:left="426" w:hanging="426"/>
        <w:jc w:val="both"/>
        <w:rPr>
          <w:rFonts w:ascii="Arial Narrow" w:eastAsia="Calibri" w:hAnsi="Arial Narrow"/>
          <w:color w:val="000000"/>
          <w:sz w:val="21"/>
          <w:szCs w:val="24"/>
        </w:rPr>
      </w:pPr>
      <w:r w:rsidRPr="007F37CB">
        <w:rPr>
          <w:rFonts w:ascii="Arial Narrow" w:eastAsia="Calibri" w:hAnsi="Arial Narrow"/>
          <w:color w:val="000000"/>
          <w:sz w:val="21"/>
          <w:szCs w:val="24"/>
        </w:rPr>
        <w:t>Vlastníkom zhotovovaného diela je objednávateľ. Objednávateľ sa stáva vlastníkom akéhokoľvek materiálu, technológie, zariadení a iných súčastí diela jeho zapracovaním do diela, bez ohľadu na skutočnosť, či je alebo nie je možné tieto materiály, technológie, zariadenia alebo iné súčasti diela oddeliť bez znehodnotenia diela.</w:t>
      </w:r>
    </w:p>
    <w:p w14:paraId="444ADB35" w14:textId="77777777" w:rsidR="007F37CB" w:rsidRPr="007F37CB" w:rsidRDefault="007F37CB" w:rsidP="007F37CB">
      <w:pPr>
        <w:widowControl w:val="0"/>
        <w:numPr>
          <w:ilvl w:val="0"/>
          <w:numId w:val="19"/>
        </w:numPr>
        <w:autoSpaceDE w:val="0"/>
        <w:autoSpaceDN w:val="0"/>
        <w:adjustRightInd w:val="0"/>
        <w:spacing w:after="120" w:line="259" w:lineRule="auto"/>
        <w:ind w:left="426" w:hanging="426"/>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Nebezpečenstvo za škody na diele znáša zhotoviteľ a prechádza na objednávateľa dňom odovzdania a prevzatia diela uvedenom v protokole o odovzdaní a prevzatí diela v celom rozsahu dohodnutom v tejto zmluve. </w:t>
      </w:r>
    </w:p>
    <w:p w14:paraId="06C84F9B" w14:textId="77777777" w:rsidR="007F37CB" w:rsidRPr="007F37CB" w:rsidRDefault="007F37CB" w:rsidP="007F37CB">
      <w:pPr>
        <w:widowControl w:val="0"/>
        <w:numPr>
          <w:ilvl w:val="0"/>
          <w:numId w:val="19"/>
        </w:numPr>
        <w:autoSpaceDE w:val="0"/>
        <w:autoSpaceDN w:val="0"/>
        <w:adjustRightInd w:val="0"/>
        <w:spacing w:after="120" w:line="259" w:lineRule="auto"/>
        <w:ind w:left="426" w:hanging="426"/>
        <w:jc w:val="both"/>
        <w:rPr>
          <w:rFonts w:ascii="Arial Narrow" w:eastAsia="Calibri" w:hAnsi="Arial Narrow"/>
          <w:color w:val="000000"/>
          <w:sz w:val="21"/>
          <w:szCs w:val="24"/>
        </w:rPr>
      </w:pPr>
      <w:r w:rsidRPr="007F37CB">
        <w:rPr>
          <w:rFonts w:ascii="Arial Narrow" w:eastAsia="Calibri" w:hAnsi="Arial Narrow"/>
          <w:color w:val="000000"/>
          <w:sz w:val="21"/>
          <w:szCs w:val="24"/>
        </w:rPr>
        <w:t>Akékoľvek škody na majetku objednávateľa alebo tretích osôb vzniknuté v súvislosti so zhotovovaním diela zhotoviteľom sa zaväzuje zhotoviteľ odstrániť na vlastné náklady najneskôr v lehote 10 dní od ich vzniku.</w:t>
      </w:r>
    </w:p>
    <w:p w14:paraId="4DA2AE7F" w14:textId="77777777" w:rsidR="007F37CB" w:rsidRPr="007F37CB" w:rsidRDefault="007F37CB" w:rsidP="007F37CB">
      <w:pPr>
        <w:widowControl w:val="0"/>
        <w:numPr>
          <w:ilvl w:val="0"/>
          <w:numId w:val="19"/>
        </w:numPr>
        <w:autoSpaceDE w:val="0"/>
        <w:autoSpaceDN w:val="0"/>
        <w:adjustRightInd w:val="0"/>
        <w:spacing w:after="120" w:line="259" w:lineRule="auto"/>
        <w:ind w:left="426" w:hanging="426"/>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Zhotoviteľ vyhlasuje, že má uzatvorené poistenie majetku a zodpovednosti za škodu spôsobenú tretím osobám v súvislosti s jeho činnosťou a prevádzkou. Tieto poistenia sa zhotoviteľ zaväzuje udržiavať v platnosti po celý čas platnosti a účinnosti tejto zmluvy. Zhotoviteľ je povinný uvedené poistenia preukázať objednávateľovi na jeho požiadanie bezodkladne. </w:t>
      </w:r>
      <w:bookmarkEnd w:id="8"/>
    </w:p>
    <w:p w14:paraId="750D1906" w14:textId="77777777" w:rsidR="007F37CB" w:rsidRPr="007F37CB" w:rsidRDefault="007F37CB" w:rsidP="007F37CB">
      <w:pPr>
        <w:widowControl w:val="0"/>
        <w:autoSpaceDE w:val="0"/>
        <w:autoSpaceDN w:val="0"/>
        <w:adjustRightInd w:val="0"/>
        <w:jc w:val="center"/>
        <w:rPr>
          <w:rFonts w:ascii="Arial Narrow" w:eastAsia="Calibri" w:hAnsi="Arial Narrow"/>
          <w:b/>
          <w:sz w:val="21"/>
          <w:szCs w:val="24"/>
        </w:rPr>
      </w:pPr>
      <w:r w:rsidRPr="007F37CB">
        <w:rPr>
          <w:rFonts w:ascii="Arial Narrow" w:eastAsia="Calibri" w:hAnsi="Arial Narrow"/>
          <w:b/>
          <w:sz w:val="21"/>
          <w:szCs w:val="24"/>
        </w:rPr>
        <w:t>Článok V.</w:t>
      </w:r>
    </w:p>
    <w:p w14:paraId="1285E1AF" w14:textId="77777777" w:rsidR="007F37CB" w:rsidRPr="007F37CB" w:rsidRDefault="007F37CB" w:rsidP="007F37CB">
      <w:pPr>
        <w:widowControl w:val="0"/>
        <w:autoSpaceDE w:val="0"/>
        <w:autoSpaceDN w:val="0"/>
        <w:adjustRightInd w:val="0"/>
        <w:spacing w:after="120"/>
        <w:jc w:val="center"/>
        <w:rPr>
          <w:rFonts w:ascii="Arial Narrow" w:eastAsia="Calibri" w:hAnsi="Arial Narrow"/>
          <w:sz w:val="21"/>
          <w:szCs w:val="24"/>
        </w:rPr>
      </w:pPr>
      <w:r w:rsidRPr="007F37CB">
        <w:rPr>
          <w:rFonts w:ascii="Arial Narrow" w:eastAsia="Calibri" w:hAnsi="Arial Narrow"/>
          <w:b/>
          <w:color w:val="000000"/>
          <w:sz w:val="21"/>
          <w:szCs w:val="22"/>
          <w:lang w:eastAsia="en-US"/>
        </w:rPr>
        <w:t xml:space="preserve">Podmienky </w:t>
      </w:r>
      <w:r w:rsidRPr="007F37CB">
        <w:rPr>
          <w:rFonts w:ascii="Arial Narrow" w:eastAsia="Calibri" w:hAnsi="Arial Narrow"/>
          <w:b/>
          <w:sz w:val="21"/>
          <w:szCs w:val="24"/>
        </w:rPr>
        <w:t>vykonania</w:t>
      </w:r>
      <w:r w:rsidRPr="007F37CB">
        <w:rPr>
          <w:rFonts w:ascii="Arial Narrow" w:eastAsia="Calibri" w:hAnsi="Arial Narrow"/>
          <w:b/>
          <w:color w:val="000000"/>
          <w:sz w:val="21"/>
          <w:szCs w:val="22"/>
          <w:lang w:eastAsia="en-US"/>
        </w:rPr>
        <w:t xml:space="preserve"> diela</w:t>
      </w:r>
    </w:p>
    <w:p w14:paraId="352FBCA2" w14:textId="77777777" w:rsidR="007F37CB" w:rsidRPr="007F37CB" w:rsidRDefault="007F37CB" w:rsidP="007F37CB">
      <w:pPr>
        <w:widowControl w:val="0"/>
        <w:numPr>
          <w:ilvl w:val="0"/>
          <w:numId w:val="36"/>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Zmluvné strany sa dohodli, že o  prevzatí staveniska, na ktorom má zhotoviteľ dielo vykonať, spíšu zápisnicu. Súčasťou </w:t>
      </w:r>
      <w:r w:rsidRPr="007F37CB">
        <w:rPr>
          <w:rFonts w:ascii="Arial Narrow" w:eastAsia="Calibri" w:hAnsi="Arial Narrow"/>
          <w:color w:val="000000"/>
          <w:sz w:val="21"/>
          <w:szCs w:val="21"/>
        </w:rPr>
        <w:t>zápisnice</w:t>
      </w:r>
      <w:r w:rsidRPr="007F37CB">
        <w:rPr>
          <w:rFonts w:ascii="Arial Narrow" w:eastAsia="Calibri" w:hAnsi="Arial Narrow"/>
          <w:color w:val="000000"/>
          <w:sz w:val="21"/>
          <w:szCs w:val="24"/>
        </w:rPr>
        <w:t xml:space="preserve"> je vyjadrenie zhotoviteľa, či stavenisko preberá a či sú splnené podmienky, dohodnuté s objednávateľom pre vykonanie diela.</w:t>
      </w:r>
    </w:p>
    <w:p w14:paraId="03646653" w14:textId="77777777" w:rsidR="007F37CB" w:rsidRPr="007F37CB" w:rsidRDefault="007F37CB" w:rsidP="007F37CB">
      <w:pPr>
        <w:widowControl w:val="0"/>
        <w:numPr>
          <w:ilvl w:val="0"/>
          <w:numId w:val="36"/>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Zhotoviteľ sa zaväzuje bez zbytočného odkladu po prevzatí staveniska osadiť pred vstupom na stavenisko informačné tabule s označením stavby a upozornením o zákaze vstupu pre nepovolaných podľa príslušných STN a Nariadenia vlády SR č. 387/2006 Z. z. o požiadavkách na zaistenie bezpečnostného a zdravotného označenia pri práci v znení neskorších predpisov.</w:t>
      </w:r>
    </w:p>
    <w:p w14:paraId="3DB63EF7" w14:textId="77777777" w:rsidR="007F37CB" w:rsidRPr="007F37CB" w:rsidRDefault="007F37CB" w:rsidP="007F37CB">
      <w:pPr>
        <w:widowControl w:val="0"/>
        <w:numPr>
          <w:ilvl w:val="0"/>
          <w:numId w:val="36"/>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Zhotoviteľ sa zaväzuje, že bude pri vykonávaní diela postupovať s odbornou starostlivosťou. Zhotoviteľ vykonáva činnosti spojené s plnením predmetu zmluvy na vlastnú zodpovednosť podľa zmluvy, pričom rešpektuje technické špecifikácie, právne a technické predpisy, zákony, vyhlášky platné v SR, najmä</w:t>
      </w:r>
      <w:r w:rsidRPr="007F37CB">
        <w:rPr>
          <w:rFonts w:ascii="Arial Narrow" w:eastAsia="Calibri" w:hAnsi="Arial Narrow"/>
          <w:color w:val="000000"/>
          <w:sz w:val="21"/>
          <w:szCs w:val="21"/>
        </w:rPr>
        <w:t>, nie však výlučne,</w:t>
      </w:r>
      <w:r w:rsidRPr="007F37CB">
        <w:rPr>
          <w:rFonts w:ascii="Arial Narrow" w:eastAsia="Calibri" w:hAnsi="Arial Narrow"/>
          <w:color w:val="000000"/>
          <w:sz w:val="21"/>
          <w:szCs w:val="24"/>
        </w:rPr>
        <w:t xml:space="preserve"> stavebný zákon, zákon o bezpečnosti a ochrane zdravia pri práci, vyhlášku, ktorou sa ustanovujú podrobnosti na zaistenie bezpečnosti a ochrany zdravia pri práci pri stavebných prácach</w:t>
      </w:r>
      <w:r w:rsidRPr="007F37CB">
        <w:rPr>
          <w:rFonts w:ascii="Arial Narrow" w:eastAsia="Calibri" w:hAnsi="Arial Narrow"/>
          <w:color w:val="000000"/>
          <w:sz w:val="21"/>
          <w:szCs w:val="21"/>
        </w:rPr>
        <w:t xml:space="preserve"> </w:t>
      </w:r>
      <w:r w:rsidRPr="007F37CB">
        <w:rPr>
          <w:rFonts w:ascii="Arial Narrow" w:eastAsia="Calibri" w:hAnsi="Arial Narrow"/>
          <w:color w:val="000000"/>
          <w:sz w:val="21"/>
          <w:szCs w:val="24"/>
        </w:rPr>
        <w:t>a prácach s nimi súvisiacich a podrobnosti o odbornej spôsobilosti na výkon niektorých pracovných činností v platnom znení, zákon o životnom prostredí, zákon o odpadoch, zákon o ovzduší, zákon o vodách a zákon ochrane pred požiarmi.</w:t>
      </w:r>
    </w:p>
    <w:p w14:paraId="139A6825" w14:textId="77777777" w:rsidR="007F37CB" w:rsidRPr="007F37CB" w:rsidRDefault="007F37CB" w:rsidP="007F37CB">
      <w:pPr>
        <w:widowControl w:val="0"/>
        <w:numPr>
          <w:ilvl w:val="0"/>
          <w:numId w:val="36"/>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Počas vykonávania prác sa zhotoviteľ zaväzuje dodržiavať ustanovenia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Zhotoviteľ zodpovedá za bezpečnosť a ochranu zdravia pri vykonávaní stavebných prác a za všetky prípadné škody zavinené svojou činnosťou. Zhotoviteľ sa zároveň zaväzuje, že stavebné práce budú vykonávané v súlade s opatreniami na ochranu pred požiarmi.</w:t>
      </w:r>
    </w:p>
    <w:p w14:paraId="259A01D3" w14:textId="77777777" w:rsidR="007F37CB" w:rsidRPr="007F37CB" w:rsidRDefault="007F37CB" w:rsidP="007F37CB">
      <w:pPr>
        <w:widowControl w:val="0"/>
        <w:numPr>
          <w:ilvl w:val="0"/>
          <w:numId w:val="36"/>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Zhotoviteľ zabezpečí počas realizácie prác na diele maximálne možné zamedzenie prašnosti a hlučnosti, ochranu vzrastlej zelene a je povinný dodržiavať predpisy o ochrane životného prostredia. Zhotoviteľ je povinný na stavenisku udržiavať poriadok a čistotu. Po ukončení prác je zhotoviteľ povinný na svoje náklady do troch </w:t>
      </w:r>
      <w:r w:rsidRPr="007F37CB">
        <w:rPr>
          <w:rFonts w:ascii="Arial Narrow" w:eastAsia="Calibri" w:hAnsi="Arial Narrow"/>
          <w:color w:val="000000"/>
          <w:sz w:val="21"/>
          <w:szCs w:val="24"/>
        </w:rPr>
        <w:lastRenderedPageBreak/>
        <w:t xml:space="preserve">pracovných dní vyčistiť stavenisko a odviezť vybúranú suť a odpad vzniknutý jeho činnosťou na skládku. </w:t>
      </w:r>
    </w:p>
    <w:p w14:paraId="2044BFD7" w14:textId="77777777" w:rsidR="007F37CB" w:rsidRPr="007F37CB" w:rsidRDefault="007F37CB" w:rsidP="007F37CB">
      <w:pPr>
        <w:widowControl w:val="0"/>
        <w:numPr>
          <w:ilvl w:val="0"/>
          <w:numId w:val="36"/>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V prípade vzniku akýchkoľvek odpadov pri vykonávaní stavebných prác na diele je zhotoviteľ zodpovedný za nakladanie s týmito odpadmi a v zmysle zákona č. 79/2015 Z. z. o odpadoch a o zmene a doplnení niektorých zákonov v znení neskorších predpisov je povinný plniť všetky povinnosti, ktoré prislúchajú držiteľovi odpadu v zmysle príslušných ustanovení zákona o odpadoch. Zhotoviteľ je po skončení stavebných prác na diele povinný odovzdať objednávateľovi potvrdenie o uskladnení odpadu. Doklady o množstve a spôsobe nakladania s odpadmi je zhotoviteľ objednávateľovi povinný predložiť alebo odovzdať aj kedykoľvek na vyžiadanie objednávateľa. V prípade, ak vznikne objednávateľovi akákoľvek škoda v súvislosti s porušením povinností zhotoviteľa dodržiavať ustanovenia v oblasti nakladania s odpadmi, zhotoviteľ je povinný túto škodu objednávateľovi nahradiť.</w:t>
      </w:r>
    </w:p>
    <w:p w14:paraId="088059D3" w14:textId="77777777" w:rsidR="007F37CB" w:rsidRPr="007F37CB" w:rsidRDefault="007F37CB" w:rsidP="007F37CB">
      <w:pPr>
        <w:widowControl w:val="0"/>
        <w:numPr>
          <w:ilvl w:val="0"/>
          <w:numId w:val="36"/>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Objednávateľ</w:t>
      </w:r>
      <w:r w:rsidRPr="007F37CB">
        <w:rPr>
          <w:rFonts w:ascii="Arial Narrow" w:eastAsia="Calibri" w:hAnsi="Arial Narrow"/>
          <w:color w:val="000000"/>
          <w:sz w:val="21"/>
          <w:szCs w:val="21"/>
        </w:rPr>
        <w:t>, resp. ním poverené osoby,</w:t>
      </w:r>
      <w:r w:rsidRPr="007F37CB">
        <w:rPr>
          <w:rFonts w:ascii="Arial Narrow" w:eastAsia="Calibri" w:hAnsi="Arial Narrow"/>
          <w:color w:val="000000"/>
          <w:sz w:val="21"/>
          <w:szCs w:val="24"/>
        </w:rPr>
        <w:t xml:space="preserve"> je oprávnený priebežne kontrolovať realizáciu diela. Ak objednávateľ zistí, že zhotoviteľ vykonáva </w:t>
      </w:r>
      <w:r w:rsidRPr="007F37CB">
        <w:rPr>
          <w:rFonts w:ascii="Arial Narrow" w:eastAsia="Calibri" w:hAnsi="Arial Narrow"/>
          <w:color w:val="000000"/>
          <w:sz w:val="21"/>
          <w:szCs w:val="21"/>
        </w:rPr>
        <w:t>dielo</w:t>
      </w:r>
      <w:r w:rsidRPr="007F37CB">
        <w:rPr>
          <w:rFonts w:ascii="Arial Narrow" w:eastAsia="Calibri" w:hAnsi="Arial Narrow"/>
          <w:color w:val="000000"/>
          <w:sz w:val="21"/>
          <w:szCs w:val="24"/>
        </w:rPr>
        <w:t xml:space="preserve"> v rozpore so svojimi povinnosťami, objednávateľ je oprávnený dožadovať sa toho, aby zhotoviteľ odstránil vady vzniknuté vadným vykonávaním diela a </w:t>
      </w:r>
      <w:r w:rsidRPr="007F37CB">
        <w:rPr>
          <w:rFonts w:ascii="Arial Narrow" w:eastAsia="Calibri" w:hAnsi="Arial Narrow"/>
          <w:color w:val="000000"/>
          <w:sz w:val="21"/>
          <w:szCs w:val="21"/>
        </w:rPr>
        <w:t>dielo</w:t>
      </w:r>
      <w:r w:rsidRPr="007F37CB">
        <w:rPr>
          <w:rFonts w:ascii="Arial Narrow" w:eastAsia="Calibri" w:hAnsi="Arial Narrow"/>
          <w:color w:val="000000"/>
          <w:sz w:val="21"/>
          <w:szCs w:val="24"/>
        </w:rPr>
        <w:t xml:space="preserve"> vykonal riadnym spôsobom. V prípade, že zhotoviteľ tak neurobí v určenej lehote na to stanovenej a postup zhotoviteľa by viedol k porušeniu zmluvy, je objednávateľ oprávnený odstúpiť od zmluvy v zmysle § 345 Obchodného zákonníka.</w:t>
      </w:r>
    </w:p>
    <w:p w14:paraId="3F02A867" w14:textId="77777777" w:rsidR="007F37CB" w:rsidRPr="007F37CB" w:rsidRDefault="007F37CB" w:rsidP="007F37CB">
      <w:pPr>
        <w:widowControl w:val="0"/>
        <w:numPr>
          <w:ilvl w:val="0"/>
          <w:numId w:val="36"/>
        </w:numPr>
        <w:autoSpaceDE w:val="0"/>
        <w:autoSpaceDN w:val="0"/>
        <w:adjustRightInd w:val="0"/>
        <w:spacing w:after="120" w:line="259" w:lineRule="auto"/>
        <w:jc w:val="both"/>
        <w:rPr>
          <w:rFonts w:ascii="Arial Narrow" w:eastAsia="Calibri" w:hAnsi="Arial Narrow"/>
          <w:sz w:val="21"/>
          <w:szCs w:val="24"/>
        </w:rPr>
      </w:pPr>
      <w:r w:rsidRPr="007F37CB">
        <w:rPr>
          <w:rFonts w:ascii="Arial Narrow" w:eastAsia="Calibri" w:hAnsi="Arial Narrow"/>
          <w:color w:val="000000"/>
          <w:sz w:val="21"/>
          <w:szCs w:val="24"/>
        </w:rPr>
        <w:t xml:space="preserve">Osoby, poverené vykonávaním funkcie technického dozoru objednávateľa, kontrolou realizovaných prác a prevzatím diela, budú objednávateľom oznámené zhotoviteľovi pri prevzatí staveniska zhotoviteľom a zaznamenané v stavebnom denníku. </w:t>
      </w:r>
      <w:r w:rsidRPr="007F37CB">
        <w:rPr>
          <w:rFonts w:ascii="Arial Narrow" w:eastAsia="Calibri" w:hAnsi="Arial Narrow"/>
          <w:sz w:val="21"/>
          <w:szCs w:val="24"/>
        </w:rPr>
        <w:t xml:space="preserve">Povereným zástupcom objednávateľa na podpis </w:t>
      </w:r>
      <w:r w:rsidRPr="007F37CB">
        <w:rPr>
          <w:rFonts w:ascii="Arial Narrow" w:eastAsia="Calibri" w:hAnsi="Arial Narrow"/>
          <w:sz w:val="21"/>
          <w:szCs w:val="21"/>
        </w:rPr>
        <w:t>protokolu</w:t>
      </w:r>
      <w:r w:rsidRPr="007F37CB">
        <w:rPr>
          <w:rFonts w:ascii="Arial Narrow" w:eastAsia="Calibri" w:hAnsi="Arial Narrow"/>
          <w:sz w:val="21"/>
          <w:szCs w:val="24"/>
        </w:rPr>
        <w:t xml:space="preserve"> o odovzdaní a prevzatí diela je starosta MČ Petržalka.</w:t>
      </w:r>
    </w:p>
    <w:p w14:paraId="64034C76" w14:textId="77777777" w:rsidR="007F37CB" w:rsidRPr="007F37CB" w:rsidRDefault="007F37CB" w:rsidP="007F37CB">
      <w:pPr>
        <w:widowControl w:val="0"/>
        <w:numPr>
          <w:ilvl w:val="0"/>
          <w:numId w:val="36"/>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Zhotoviteľ sa zaväzuje vyzvať objednávateľa k obhliadke a prevereniu všetkých konštrukcií a prác, ktoré majú byť ďalším postupom zakryté, alebo sa stanú neprístupnými. Takúto výzvu urobí zhotoviteľ zápisom v stavebnom denníku a emailom na emailové adresy zástupcov objednávateľa podľa čl. X bod 6 zmluvy najneskôr </w:t>
      </w:r>
      <w:r w:rsidRPr="007F37CB">
        <w:rPr>
          <w:rFonts w:ascii="Arial Narrow" w:eastAsia="Calibri" w:hAnsi="Arial Narrow"/>
          <w:color w:val="000000"/>
          <w:sz w:val="21"/>
          <w:szCs w:val="21"/>
        </w:rPr>
        <w:t>3</w:t>
      </w:r>
      <w:r w:rsidRPr="007F37CB">
        <w:rPr>
          <w:rFonts w:ascii="Arial Narrow" w:eastAsia="Calibri" w:hAnsi="Arial Narrow"/>
          <w:color w:val="000000"/>
          <w:sz w:val="21"/>
          <w:szCs w:val="24"/>
        </w:rPr>
        <w:t xml:space="preserve"> pracovné dni vopred. Pokiaľ sa ani jeden zástupca objednávateľa nedostaví ku kontrole, je zhotoviteľ oprávnený tieto konštrukcie zakryť. Pred ich zakrytím musí zhotoviteľ učiniť všetky opatrenia, vyžadované technickými normami a zabezpečiť preukázateľnou formou dokumentáciu a fotodokumentáciu takto zakrývaných konštrukcií. Tento postup ho nezbavuje zodpovednosti za vady takýchto zakrývaných prác a konštrukcií.</w:t>
      </w:r>
    </w:p>
    <w:p w14:paraId="6D992AEC" w14:textId="77777777" w:rsidR="007F37CB" w:rsidRPr="007F37CB" w:rsidRDefault="007F37CB" w:rsidP="007F37CB">
      <w:pPr>
        <w:widowControl w:val="0"/>
        <w:numPr>
          <w:ilvl w:val="0"/>
          <w:numId w:val="36"/>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V prípade, že zhotoviteľ nedodrží povinnosti podľa bodu 9</w:t>
      </w:r>
      <w:r w:rsidRPr="007F37CB">
        <w:rPr>
          <w:rFonts w:ascii="Arial Narrow" w:eastAsia="Calibri" w:hAnsi="Arial Narrow"/>
          <w:color w:val="000000"/>
          <w:sz w:val="21"/>
          <w:szCs w:val="21"/>
        </w:rPr>
        <w:t>.</w:t>
      </w:r>
      <w:r w:rsidRPr="007F37CB">
        <w:rPr>
          <w:rFonts w:ascii="Arial Narrow" w:eastAsia="Calibri" w:hAnsi="Arial Narrow"/>
          <w:color w:val="000000"/>
          <w:sz w:val="21"/>
          <w:szCs w:val="24"/>
        </w:rPr>
        <w:t xml:space="preserve"> tohto článku zmluvy, je zhotoviteľ zaviazaný na základe výzvy objednávateľa a na svoje náklady odkryť zakryté konštrukcie a práce, pokiaľ medzi zmluvnými stranami nebude uzatvorená iná dohoda, napr. o úprave záručnej lehoty, alebo zľave z ceny diela.</w:t>
      </w:r>
    </w:p>
    <w:p w14:paraId="28109AB2" w14:textId="77777777" w:rsidR="007F37CB" w:rsidRPr="007F37CB" w:rsidRDefault="007F37CB" w:rsidP="007F37CB">
      <w:pPr>
        <w:widowControl w:val="0"/>
        <w:numPr>
          <w:ilvl w:val="0"/>
          <w:numId w:val="36"/>
        </w:numPr>
        <w:autoSpaceDE w:val="0"/>
        <w:autoSpaceDN w:val="0"/>
        <w:adjustRightInd w:val="0"/>
        <w:spacing w:after="120" w:line="259" w:lineRule="auto"/>
        <w:jc w:val="both"/>
        <w:rPr>
          <w:rFonts w:ascii="Arial Narrow" w:eastAsia="Calibri" w:hAnsi="Arial Narrow"/>
          <w:sz w:val="21"/>
          <w:szCs w:val="24"/>
        </w:rPr>
      </w:pPr>
      <w:r w:rsidRPr="007F37CB">
        <w:rPr>
          <w:rFonts w:ascii="Arial Narrow" w:eastAsia="Calibri" w:hAnsi="Arial Narrow"/>
          <w:sz w:val="21"/>
          <w:szCs w:val="24"/>
        </w:rPr>
        <w:t>Zhotoviteľ je povinný umožniť slovenským kontrolným orgánom a zástupcom objednávateľa, aby vykonali kontrolu a dozor na mieste realizácie stavby v súlade s platnými právnymi predpismi.</w:t>
      </w:r>
    </w:p>
    <w:p w14:paraId="200B54FD" w14:textId="77777777" w:rsidR="007F37CB" w:rsidRPr="007F37CB" w:rsidRDefault="007F37CB" w:rsidP="007F37CB">
      <w:pPr>
        <w:widowControl w:val="0"/>
        <w:numPr>
          <w:ilvl w:val="0"/>
          <w:numId w:val="36"/>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Zhotoviteľ je povinný viesť odo dňa prevzatia staveniska stavebný denník, v ktorom bude pravidelne zaznamenávať priebeh všetkých prác pri vykonávaní diela, všetky podstatné udalosti, ktoré sa stali na stavenisku a ostatné údaje v súlade s platnými predpismi a obvyklými zásadami. Stavebný denník je doklad o priebehu výstavby a vykonávania diela. Zmluvné strany sa dohodli, že osoba vykonávajúca technický dozor objednávateľa je oprávnená realizovať zápisy do stavebného denníka. Zhotoviteľ sa zaväzuje, že všetky problémy vzniknuté pri realizácií diela bude bez zbytočného odkladu hlásiť technickému dozoru objednávateľa a zapíše ich do stavebného denníka. Technický dozor </w:t>
      </w:r>
      <w:r w:rsidRPr="007F37CB">
        <w:rPr>
          <w:rFonts w:ascii="Arial Narrow" w:eastAsia="Calibri" w:hAnsi="Arial Narrow"/>
          <w:color w:val="000000"/>
          <w:sz w:val="21"/>
          <w:szCs w:val="21"/>
        </w:rPr>
        <w:t>objednávateľa</w:t>
      </w:r>
      <w:r w:rsidRPr="007F37CB">
        <w:rPr>
          <w:rFonts w:ascii="Arial Narrow" w:eastAsia="Calibri" w:hAnsi="Arial Narrow"/>
          <w:color w:val="000000"/>
          <w:sz w:val="21"/>
          <w:szCs w:val="24"/>
        </w:rPr>
        <w:t xml:space="preserve"> doplní k takémuto zápisu podpis s dátumom, aby sa vylúčili pochybnosti o tom, že bol </w:t>
      </w:r>
      <w:r w:rsidRPr="007F37CB">
        <w:rPr>
          <w:rFonts w:ascii="Arial Narrow" w:eastAsia="Calibri" w:hAnsi="Arial Narrow"/>
          <w:color w:val="000000"/>
          <w:sz w:val="21"/>
          <w:szCs w:val="21"/>
        </w:rPr>
        <w:t>objednávateľ</w:t>
      </w:r>
      <w:r w:rsidRPr="007F37CB">
        <w:rPr>
          <w:rFonts w:ascii="Arial Narrow" w:eastAsia="Calibri" w:hAnsi="Arial Narrow"/>
          <w:color w:val="000000"/>
          <w:sz w:val="21"/>
          <w:szCs w:val="24"/>
        </w:rPr>
        <w:t xml:space="preserve"> informovaný o vzniknutom probléme.</w:t>
      </w:r>
    </w:p>
    <w:p w14:paraId="6DC83BD5" w14:textId="77777777" w:rsidR="007F37CB" w:rsidRPr="007F37CB" w:rsidRDefault="007F37CB" w:rsidP="007F37CB">
      <w:pPr>
        <w:widowControl w:val="0"/>
        <w:numPr>
          <w:ilvl w:val="0"/>
          <w:numId w:val="36"/>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Pri realizácii stavebných prác je zhotoviteľ povinný počínať si s odbornou starostlivosťou, chrániť záujmy a majetok objednávateľa a tretích osôb a v maximálnej možnej miere obmedziť negatívne dopady predmetnej činnosti na okolie.</w:t>
      </w:r>
    </w:p>
    <w:p w14:paraId="35AC56FC" w14:textId="77777777" w:rsidR="007F37CB" w:rsidRPr="007F37CB" w:rsidRDefault="007F37CB" w:rsidP="007F37CB">
      <w:pPr>
        <w:widowControl w:val="0"/>
        <w:numPr>
          <w:ilvl w:val="0"/>
          <w:numId w:val="36"/>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Počas vykonávania stavebných prác na diele musí byť na stavenisku trvale prítomný zástupca zhotoviteľa, poverený riadením stavebných prác. </w:t>
      </w:r>
    </w:p>
    <w:p w14:paraId="2F91DE16" w14:textId="77777777" w:rsidR="007F37CB" w:rsidRPr="007F37CB" w:rsidRDefault="007F37CB" w:rsidP="007F37CB">
      <w:pPr>
        <w:widowControl w:val="0"/>
        <w:numPr>
          <w:ilvl w:val="0"/>
          <w:numId w:val="36"/>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Zhotoviteľ sa zaväzuje, že vyprace stavenisko najneskôr do 5 dní odo dňa odovzdania a prevzatia vykonaného diela objednávateľovi.</w:t>
      </w:r>
    </w:p>
    <w:p w14:paraId="0A01B1FC" w14:textId="77777777" w:rsidR="007F37CB" w:rsidRPr="007F37CB" w:rsidRDefault="007F37CB" w:rsidP="007F37CB">
      <w:pPr>
        <w:widowControl w:val="0"/>
        <w:numPr>
          <w:ilvl w:val="0"/>
          <w:numId w:val="36"/>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Zhotoviteľ zabezpečí v rámci realizácie diela najmä:</w:t>
      </w:r>
    </w:p>
    <w:p w14:paraId="7E15C8AA" w14:textId="77777777" w:rsidR="007F37CB" w:rsidRPr="007F37CB" w:rsidRDefault="007F37CB" w:rsidP="007F37CB">
      <w:pPr>
        <w:widowControl w:val="0"/>
        <w:numPr>
          <w:ilvl w:val="1"/>
          <w:numId w:val="36"/>
        </w:numPr>
        <w:autoSpaceDE w:val="0"/>
        <w:autoSpaceDN w:val="0"/>
        <w:adjustRightInd w:val="0"/>
        <w:spacing w:after="120" w:line="259" w:lineRule="auto"/>
        <w:ind w:left="1077" w:hanging="357"/>
        <w:contextualSpacing/>
        <w:jc w:val="both"/>
        <w:rPr>
          <w:rFonts w:ascii="Arial Narrow" w:eastAsia="Calibri" w:hAnsi="Arial Narrow"/>
          <w:color w:val="000000"/>
          <w:sz w:val="21"/>
          <w:szCs w:val="24"/>
        </w:rPr>
      </w:pPr>
      <w:r w:rsidRPr="007F37CB">
        <w:rPr>
          <w:rFonts w:ascii="Arial Narrow" w:eastAsia="Calibri" w:hAnsi="Arial Narrow"/>
          <w:color w:val="000000"/>
          <w:sz w:val="21"/>
          <w:szCs w:val="24"/>
        </w:rPr>
        <w:t>vybudovanie, prevádzkovanie, údržbu, likvidáciu, vypratanie a vyčistenie priestoru zariadenia staveniska,</w:t>
      </w:r>
    </w:p>
    <w:p w14:paraId="24C023D6" w14:textId="77777777" w:rsidR="007F37CB" w:rsidRPr="007F37CB" w:rsidRDefault="007F37CB" w:rsidP="007F37CB">
      <w:pPr>
        <w:widowControl w:val="0"/>
        <w:numPr>
          <w:ilvl w:val="1"/>
          <w:numId w:val="36"/>
        </w:numPr>
        <w:autoSpaceDE w:val="0"/>
        <w:autoSpaceDN w:val="0"/>
        <w:adjustRightInd w:val="0"/>
        <w:spacing w:after="120" w:line="259" w:lineRule="auto"/>
        <w:ind w:left="1077" w:hanging="357"/>
        <w:contextualSpacing/>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zhromažďovanie odpadov vytriedených podľa druhov odpadov a ich zabezpečenie pred znehodnotením, </w:t>
      </w:r>
      <w:r w:rsidRPr="007F37CB">
        <w:rPr>
          <w:rFonts w:ascii="Arial Narrow" w:eastAsia="Calibri" w:hAnsi="Arial Narrow"/>
          <w:color w:val="000000"/>
          <w:sz w:val="21"/>
          <w:szCs w:val="24"/>
        </w:rPr>
        <w:lastRenderedPageBreak/>
        <w:t>odcudzením alebo iným nežiaducim únikom,</w:t>
      </w:r>
    </w:p>
    <w:p w14:paraId="7A2B88CD" w14:textId="77777777" w:rsidR="007F37CB" w:rsidRPr="007F37CB" w:rsidRDefault="007F37CB" w:rsidP="007F37CB">
      <w:pPr>
        <w:widowControl w:val="0"/>
        <w:numPr>
          <w:ilvl w:val="1"/>
          <w:numId w:val="36"/>
        </w:numPr>
        <w:autoSpaceDE w:val="0"/>
        <w:autoSpaceDN w:val="0"/>
        <w:adjustRightInd w:val="0"/>
        <w:spacing w:after="120" w:line="259" w:lineRule="auto"/>
        <w:ind w:left="1077" w:hanging="357"/>
        <w:contextualSpacing/>
        <w:jc w:val="both"/>
        <w:rPr>
          <w:rFonts w:ascii="Arial Narrow" w:eastAsia="Calibri" w:hAnsi="Arial Narrow"/>
          <w:color w:val="000000"/>
          <w:sz w:val="21"/>
          <w:szCs w:val="24"/>
        </w:rPr>
      </w:pPr>
      <w:r w:rsidRPr="007F37CB">
        <w:rPr>
          <w:rFonts w:ascii="Arial Narrow" w:eastAsia="Calibri" w:hAnsi="Arial Narrow"/>
          <w:color w:val="000000"/>
          <w:sz w:val="21"/>
          <w:szCs w:val="24"/>
        </w:rPr>
        <w:t>spracovanie odpadov jeho prípravou na opätovné použitie, recykláciu či zhodnotenie v rámci svojej činnosti, prípadne na zneškodnenie odpadu,</w:t>
      </w:r>
    </w:p>
    <w:p w14:paraId="732C2C49" w14:textId="77777777" w:rsidR="007F37CB" w:rsidRPr="007F37CB" w:rsidRDefault="007F37CB" w:rsidP="007F37CB">
      <w:pPr>
        <w:widowControl w:val="0"/>
        <w:numPr>
          <w:ilvl w:val="1"/>
          <w:numId w:val="36"/>
        </w:numPr>
        <w:autoSpaceDE w:val="0"/>
        <w:autoSpaceDN w:val="0"/>
        <w:adjustRightInd w:val="0"/>
        <w:spacing w:after="120" w:line="259" w:lineRule="auto"/>
        <w:ind w:left="1077" w:hanging="357"/>
        <w:contextualSpacing/>
        <w:jc w:val="both"/>
        <w:rPr>
          <w:rFonts w:ascii="Arial Narrow" w:eastAsia="Calibri" w:hAnsi="Arial Narrow"/>
          <w:color w:val="000000"/>
          <w:sz w:val="21"/>
          <w:szCs w:val="24"/>
        </w:rPr>
      </w:pPr>
      <w:r w:rsidRPr="007F37CB">
        <w:rPr>
          <w:rFonts w:ascii="Arial Narrow" w:eastAsia="Calibri" w:hAnsi="Arial Narrow"/>
          <w:color w:val="000000"/>
          <w:sz w:val="21"/>
          <w:szCs w:val="24"/>
        </w:rPr>
        <w:t>odovzdanie odpadov len osobe oprávnenej nakladať s odpadmi podľa zákona o odpadoch,</w:t>
      </w:r>
    </w:p>
    <w:p w14:paraId="00ABEAA1" w14:textId="77777777" w:rsidR="007F37CB" w:rsidRPr="007F37CB" w:rsidRDefault="007F37CB" w:rsidP="007F37CB">
      <w:pPr>
        <w:widowControl w:val="0"/>
        <w:numPr>
          <w:ilvl w:val="1"/>
          <w:numId w:val="36"/>
        </w:numPr>
        <w:autoSpaceDE w:val="0"/>
        <w:autoSpaceDN w:val="0"/>
        <w:adjustRightInd w:val="0"/>
        <w:spacing w:after="120" w:line="259" w:lineRule="auto"/>
        <w:ind w:left="1077" w:hanging="357"/>
        <w:contextualSpacing/>
        <w:jc w:val="both"/>
        <w:rPr>
          <w:rFonts w:ascii="Arial Narrow" w:eastAsia="Calibri" w:hAnsi="Arial Narrow"/>
          <w:color w:val="000000"/>
          <w:sz w:val="21"/>
          <w:szCs w:val="24"/>
        </w:rPr>
      </w:pPr>
      <w:r w:rsidRPr="007F37CB">
        <w:rPr>
          <w:rFonts w:ascii="Arial Narrow" w:eastAsia="Calibri" w:hAnsi="Arial Narrow"/>
          <w:color w:val="000000"/>
          <w:sz w:val="21"/>
          <w:szCs w:val="24"/>
        </w:rPr>
        <w:t>zhromažďovanie stavebných a demolačných odpadov v mieste stavby len na nevyhnutný čas, následne ich musí zhotoviteľ ihneď odviesť k oprávnenému odberateľovi,</w:t>
      </w:r>
    </w:p>
    <w:p w14:paraId="5E54CA93" w14:textId="77777777" w:rsidR="007F37CB" w:rsidRPr="007F37CB" w:rsidRDefault="007F37CB" w:rsidP="007F37CB">
      <w:pPr>
        <w:widowControl w:val="0"/>
        <w:numPr>
          <w:ilvl w:val="1"/>
          <w:numId w:val="36"/>
        </w:numPr>
        <w:autoSpaceDE w:val="0"/>
        <w:autoSpaceDN w:val="0"/>
        <w:adjustRightInd w:val="0"/>
        <w:spacing w:after="120" w:line="259" w:lineRule="auto"/>
        <w:ind w:left="1077" w:hanging="357"/>
        <w:contextualSpacing/>
        <w:jc w:val="both"/>
        <w:rPr>
          <w:rFonts w:ascii="Arial Narrow" w:eastAsia="Calibri" w:hAnsi="Arial Narrow"/>
          <w:color w:val="000000"/>
          <w:sz w:val="21"/>
          <w:szCs w:val="24"/>
        </w:rPr>
      </w:pPr>
      <w:r w:rsidRPr="007F37CB">
        <w:rPr>
          <w:rFonts w:ascii="Arial Narrow" w:eastAsia="Calibri" w:hAnsi="Arial Narrow"/>
          <w:color w:val="000000"/>
          <w:sz w:val="21"/>
          <w:szCs w:val="24"/>
        </w:rPr>
        <w:t>počas výstavby udržiavanie čistoty na stavbou znečisťovaných komunikáciách a verejných priestranstvách a výstavbu zabezpečiť bez porušenia bezpečnosti a plynulosti pešej a cestnej premávky,</w:t>
      </w:r>
    </w:p>
    <w:p w14:paraId="75EC4A0F" w14:textId="77777777" w:rsidR="007F37CB" w:rsidRPr="007F37CB" w:rsidRDefault="007F37CB" w:rsidP="007F37CB">
      <w:pPr>
        <w:widowControl w:val="0"/>
        <w:numPr>
          <w:ilvl w:val="1"/>
          <w:numId w:val="36"/>
        </w:numPr>
        <w:autoSpaceDE w:val="0"/>
        <w:autoSpaceDN w:val="0"/>
        <w:adjustRightInd w:val="0"/>
        <w:spacing w:after="120" w:line="259" w:lineRule="auto"/>
        <w:ind w:left="1077" w:hanging="357"/>
        <w:contextualSpacing/>
        <w:jc w:val="both"/>
        <w:rPr>
          <w:rFonts w:ascii="Arial Narrow" w:eastAsia="Calibri" w:hAnsi="Arial Narrow"/>
          <w:color w:val="000000"/>
          <w:sz w:val="21"/>
          <w:szCs w:val="24"/>
        </w:rPr>
      </w:pPr>
      <w:r w:rsidRPr="007F37CB">
        <w:rPr>
          <w:rFonts w:ascii="Arial Narrow" w:eastAsia="Calibri" w:hAnsi="Arial Narrow"/>
          <w:color w:val="000000"/>
          <w:sz w:val="21"/>
          <w:szCs w:val="24"/>
        </w:rPr>
        <w:t>realizovanie prác v zmysle nariadenia vlády SR č. 115/2006 Z. z. o minimálnych zdravotných a bezpečnostných požiadavkách na ochranu zamestnancov pred rizikami súvisiacimi s expozíciou hluku,</w:t>
      </w:r>
    </w:p>
    <w:p w14:paraId="04E212E5" w14:textId="77777777" w:rsidR="007F37CB" w:rsidRPr="007F37CB" w:rsidRDefault="007F37CB" w:rsidP="007F37CB">
      <w:pPr>
        <w:widowControl w:val="0"/>
        <w:numPr>
          <w:ilvl w:val="1"/>
          <w:numId w:val="36"/>
        </w:numPr>
        <w:autoSpaceDE w:val="0"/>
        <w:autoSpaceDN w:val="0"/>
        <w:adjustRightInd w:val="0"/>
        <w:spacing w:after="120" w:line="259" w:lineRule="auto"/>
        <w:ind w:left="1077" w:hanging="357"/>
        <w:contextualSpacing/>
        <w:jc w:val="both"/>
        <w:rPr>
          <w:rFonts w:ascii="Arial Narrow" w:eastAsia="Calibri" w:hAnsi="Arial Narrow"/>
          <w:color w:val="000000"/>
          <w:sz w:val="21"/>
          <w:szCs w:val="24"/>
        </w:rPr>
      </w:pPr>
      <w:r w:rsidRPr="007F37CB">
        <w:rPr>
          <w:rFonts w:ascii="Arial Narrow" w:eastAsia="Calibri" w:hAnsi="Arial Narrow"/>
          <w:color w:val="000000"/>
          <w:sz w:val="21"/>
          <w:szCs w:val="24"/>
        </w:rPr>
        <w:t>úpravu trávnatých plôch, dotknutých výstavbou v okolí staveniska do pôvodného stavu,</w:t>
      </w:r>
    </w:p>
    <w:p w14:paraId="6FFB8EF7" w14:textId="77777777" w:rsidR="007F37CB" w:rsidRPr="007F37CB" w:rsidRDefault="007F37CB" w:rsidP="007F37CB">
      <w:pPr>
        <w:widowControl w:val="0"/>
        <w:numPr>
          <w:ilvl w:val="1"/>
          <w:numId w:val="36"/>
        </w:numPr>
        <w:autoSpaceDE w:val="0"/>
        <w:autoSpaceDN w:val="0"/>
        <w:adjustRightInd w:val="0"/>
        <w:spacing w:after="120" w:line="259" w:lineRule="auto"/>
        <w:ind w:left="1077" w:hanging="357"/>
        <w:jc w:val="both"/>
        <w:rPr>
          <w:rFonts w:ascii="Arial Narrow" w:eastAsia="Calibri" w:hAnsi="Arial Narrow"/>
          <w:color w:val="000000"/>
          <w:sz w:val="21"/>
          <w:szCs w:val="24"/>
        </w:rPr>
      </w:pPr>
      <w:r w:rsidRPr="007F37CB">
        <w:rPr>
          <w:rFonts w:ascii="Arial Narrow" w:eastAsia="Calibri" w:hAnsi="Arial Narrow"/>
          <w:color w:val="000000"/>
          <w:sz w:val="21"/>
          <w:szCs w:val="24"/>
        </w:rPr>
        <w:t>uhradenie všetkých prípadných škôd, spôsobených na cudzích objektoch a zariadeniach pri realizácii stavby.</w:t>
      </w:r>
    </w:p>
    <w:p w14:paraId="73DB14EF" w14:textId="77777777" w:rsidR="000C1759" w:rsidRDefault="007F37CB" w:rsidP="000C1759">
      <w:pPr>
        <w:widowControl w:val="0"/>
        <w:numPr>
          <w:ilvl w:val="0"/>
          <w:numId w:val="36"/>
        </w:numPr>
        <w:autoSpaceDE w:val="0"/>
        <w:autoSpaceDN w:val="0"/>
        <w:adjustRightInd w:val="0"/>
        <w:spacing w:before="120" w:after="120" w:line="259" w:lineRule="auto"/>
        <w:ind w:left="357" w:hanging="357"/>
        <w:jc w:val="both"/>
        <w:rPr>
          <w:rFonts w:ascii="Arial Narrow" w:eastAsia="Calibri" w:hAnsi="Arial Narrow"/>
          <w:color w:val="000000"/>
          <w:sz w:val="21"/>
          <w:szCs w:val="24"/>
        </w:rPr>
      </w:pPr>
      <w:r w:rsidRPr="007F37CB">
        <w:rPr>
          <w:rFonts w:ascii="Arial Narrow" w:eastAsia="Calibri" w:hAnsi="Arial Narrow"/>
          <w:color w:val="000000"/>
          <w:sz w:val="21"/>
          <w:szCs w:val="24"/>
        </w:rPr>
        <w:t>Zhotoviteľ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(ďalej len „</w:t>
      </w:r>
      <w:r w:rsidRPr="007F37CB">
        <w:rPr>
          <w:rFonts w:ascii="Arial Narrow" w:eastAsia="Calibri" w:hAnsi="Arial Narrow"/>
          <w:b/>
          <w:color w:val="000000"/>
          <w:sz w:val="21"/>
          <w:szCs w:val="24"/>
        </w:rPr>
        <w:t>zákon o nelegálnej práci</w:t>
      </w:r>
      <w:r w:rsidRPr="007F37CB">
        <w:rPr>
          <w:rFonts w:ascii="Arial Narrow" w:eastAsia="Calibri" w:hAnsi="Arial Narrow"/>
          <w:color w:val="000000"/>
          <w:sz w:val="21"/>
          <w:szCs w:val="24"/>
        </w:rPr>
        <w:t xml:space="preserve">“), v spojení so zákonom č. 311/2001 Z.z.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7C5A77D8" w14:textId="09F41520" w:rsidR="007F37CB" w:rsidRPr="000C1759" w:rsidRDefault="007F37CB" w:rsidP="000C1759">
      <w:pPr>
        <w:widowControl w:val="0"/>
        <w:numPr>
          <w:ilvl w:val="0"/>
          <w:numId w:val="36"/>
        </w:numPr>
        <w:autoSpaceDE w:val="0"/>
        <w:autoSpaceDN w:val="0"/>
        <w:adjustRightInd w:val="0"/>
        <w:spacing w:before="120" w:after="120" w:line="259" w:lineRule="auto"/>
        <w:ind w:left="357" w:hanging="357"/>
        <w:jc w:val="both"/>
        <w:rPr>
          <w:rFonts w:ascii="Arial Narrow" w:eastAsia="Calibri" w:hAnsi="Arial Narrow"/>
          <w:color w:val="000000"/>
          <w:sz w:val="21"/>
          <w:szCs w:val="24"/>
        </w:rPr>
      </w:pPr>
      <w:r w:rsidRPr="000C1759">
        <w:rPr>
          <w:rFonts w:ascii="Arial Narrow" w:eastAsia="Calibri" w:hAnsi="Arial Narrow"/>
          <w:color w:val="000000"/>
          <w:sz w:val="21"/>
          <w:szCs w:val="24"/>
        </w:rPr>
        <w:t>Zhotoviteľ sa zaväzuje zabezpečiť na vlastné náklady vykonanie všetkých skúšok potrebných pri realizácii diela, pokiaľ je ich vykonanie požadované všeobecne záväznými právnymi predpismi a to tak, aby boli tieto vykonané najneskôr 15 dní pred termínom odovzdania diela objednávateľovi.</w:t>
      </w:r>
    </w:p>
    <w:p w14:paraId="35B49D7E" w14:textId="77777777" w:rsidR="007F37CB" w:rsidRPr="007F37CB" w:rsidRDefault="007F37CB" w:rsidP="007F37CB">
      <w:pPr>
        <w:widowControl w:val="0"/>
        <w:numPr>
          <w:ilvl w:val="0"/>
          <w:numId w:val="36"/>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Zhotoviteľ je povinný dokladovať kvalitu vykonaných prác na diele a zároveň doložiť doklady, ktoré budú dokumentovať zabezpečenie požadovaných kvalitatívnych ukazovateľov diela (napr. certifikáty výrobkov, atesty, záručné listy, revízne správy, atď.).</w:t>
      </w:r>
    </w:p>
    <w:p w14:paraId="6D0AC6B5" w14:textId="77777777" w:rsidR="007F37CB" w:rsidRPr="007F37CB" w:rsidRDefault="007F37CB" w:rsidP="007F37CB">
      <w:pPr>
        <w:widowControl w:val="0"/>
        <w:numPr>
          <w:ilvl w:val="0"/>
          <w:numId w:val="36"/>
        </w:numPr>
        <w:autoSpaceDE w:val="0"/>
        <w:autoSpaceDN w:val="0"/>
        <w:adjustRightInd w:val="0"/>
        <w:spacing w:after="120" w:line="259" w:lineRule="auto"/>
        <w:ind w:left="357" w:hanging="357"/>
        <w:jc w:val="both"/>
        <w:rPr>
          <w:rFonts w:ascii="Arial Narrow" w:eastAsia="Calibri" w:hAnsi="Arial Narrow"/>
          <w:color w:val="000000"/>
          <w:sz w:val="21"/>
          <w:szCs w:val="24"/>
        </w:rPr>
      </w:pPr>
      <w:r w:rsidRPr="007F37CB">
        <w:rPr>
          <w:rFonts w:ascii="Arial Narrow" w:eastAsia="Calibri" w:hAnsi="Arial Narrow"/>
          <w:color w:val="000000"/>
          <w:sz w:val="21"/>
          <w:szCs w:val="24"/>
        </w:rPr>
        <w:t>Zhotoviteľ sa zaväzuje, že všetky materiály a technológie použité pri realizácii diela budú spĺňať parametre potrebné pre výber zhotoviteľa prostredníctvom verejného obstarávania, pričom táto povinnosť platí aj pre tie materiály a technológie, ktoré budú vo výkaze výmer prác a materiálov označené ako tzv. ekvivalentné.</w:t>
      </w:r>
    </w:p>
    <w:p w14:paraId="51760916" w14:textId="77777777" w:rsidR="007F37CB" w:rsidRPr="007F37CB" w:rsidRDefault="007F37CB" w:rsidP="007F37CB">
      <w:pPr>
        <w:widowControl w:val="0"/>
        <w:numPr>
          <w:ilvl w:val="0"/>
          <w:numId w:val="36"/>
        </w:numPr>
        <w:spacing w:after="120" w:line="259" w:lineRule="auto"/>
        <w:ind w:left="357" w:hanging="357"/>
        <w:jc w:val="both"/>
        <w:rPr>
          <w:rFonts w:ascii="Arial Narrow" w:eastAsia="Calibri" w:hAnsi="Arial Narrow"/>
          <w:noProof/>
          <w:sz w:val="21"/>
          <w:szCs w:val="21"/>
        </w:rPr>
      </w:pPr>
      <w:r w:rsidRPr="007F37CB">
        <w:rPr>
          <w:rFonts w:ascii="Arial Narrow" w:eastAsia="Calibri" w:hAnsi="Arial Narrow"/>
          <w:noProof/>
          <w:sz w:val="21"/>
          <w:szCs w:val="24"/>
        </w:rPr>
        <w:t xml:space="preserve">Zhotoviteľ nesmie vyhotovenie diela ako celok odovzdať na zhotovenie inému subjektu. Časť diela môže odovzdať na zhotovenie svojmu subdodávateľovi uvedenému v zozname subdodávateľov, ktorý tvorí </w:t>
      </w:r>
      <w:r w:rsidRPr="007F37CB">
        <w:rPr>
          <w:rFonts w:ascii="Arial Narrow" w:eastAsia="Calibri" w:hAnsi="Arial Narrow"/>
          <w:i/>
          <w:noProof/>
          <w:sz w:val="21"/>
          <w:szCs w:val="24"/>
        </w:rPr>
        <w:t>Prílohu č.3</w:t>
      </w:r>
      <w:r w:rsidRPr="007F37CB">
        <w:rPr>
          <w:rFonts w:ascii="Arial Narrow" w:eastAsia="Calibri" w:hAnsi="Arial Narrow"/>
          <w:noProof/>
          <w:sz w:val="21"/>
          <w:szCs w:val="24"/>
        </w:rPr>
        <w:t xml:space="preserve"> zmluvy. Súhlas objednávateľa s vykonaním diela prostredníctvom subdodávateľa nezbavuje zhotoviteľa povinnosti a zodpovednosti za všetky práce a činnosti subdodávateľa. </w:t>
      </w:r>
    </w:p>
    <w:p w14:paraId="38476A3C" w14:textId="77777777" w:rsidR="007F37CB" w:rsidRPr="007F37CB" w:rsidRDefault="007F37CB" w:rsidP="007F37CB">
      <w:pPr>
        <w:widowControl w:val="0"/>
        <w:numPr>
          <w:ilvl w:val="0"/>
          <w:numId w:val="36"/>
        </w:numPr>
        <w:spacing w:after="120" w:line="259" w:lineRule="auto"/>
        <w:ind w:left="357" w:hanging="357"/>
        <w:jc w:val="both"/>
        <w:rPr>
          <w:rFonts w:ascii="Arial Narrow" w:eastAsia="Calibri" w:hAnsi="Arial Narrow"/>
          <w:noProof/>
          <w:sz w:val="21"/>
          <w:szCs w:val="24"/>
        </w:rPr>
      </w:pPr>
      <w:r w:rsidRPr="007F37CB">
        <w:rPr>
          <w:rFonts w:ascii="Arial Narrow" w:eastAsia="Calibri" w:hAnsi="Arial Narrow"/>
          <w:noProof/>
          <w:sz w:val="21"/>
          <w:szCs w:val="24"/>
        </w:rPr>
        <w:t>Ak sa na zhotoviteľa a jeho subdodávateľov vzťahuje povinnosť zapisovať sa do registra partnerov verejného sektora podľa zákona č. 315/2016 Z.z. o registri partnerov verejného sektora a o zmene a doplnení niektorých zákonov (ďalej len „</w:t>
      </w:r>
      <w:r w:rsidRPr="007F37CB">
        <w:rPr>
          <w:rFonts w:ascii="Arial Narrow" w:eastAsia="Calibri" w:hAnsi="Arial Narrow"/>
          <w:b/>
          <w:noProof/>
          <w:sz w:val="21"/>
          <w:szCs w:val="24"/>
        </w:rPr>
        <w:t>zákon o registri partnerov verejného sektora</w:t>
      </w:r>
      <w:r w:rsidRPr="007F37CB">
        <w:rPr>
          <w:rFonts w:ascii="Arial Narrow" w:eastAsia="Calibri" w:hAnsi="Arial Narrow"/>
          <w:noProof/>
          <w:sz w:val="21"/>
          <w:szCs w:val="24"/>
        </w:rPr>
        <w:t xml:space="preserve">“), potom je zhotoviteľ aj jeho subdodávatelia povinný dodržať túto povinnosť po celú dobu trvania zmluvy, pričom zhotoviteľ sa zaväzuje zabezpečiť splnenie tejto povinnosti aj zo strany subdodávateľov. </w:t>
      </w:r>
    </w:p>
    <w:p w14:paraId="26C34016" w14:textId="77777777" w:rsidR="007F37CB" w:rsidRPr="007F37CB" w:rsidRDefault="007F37CB" w:rsidP="007F37CB">
      <w:pPr>
        <w:widowControl w:val="0"/>
        <w:numPr>
          <w:ilvl w:val="0"/>
          <w:numId w:val="36"/>
        </w:numPr>
        <w:autoSpaceDE w:val="0"/>
        <w:autoSpaceDN w:val="0"/>
        <w:adjustRightInd w:val="0"/>
        <w:spacing w:after="120" w:line="259" w:lineRule="auto"/>
        <w:ind w:left="357" w:hanging="357"/>
        <w:jc w:val="both"/>
        <w:rPr>
          <w:rFonts w:ascii="Arial Narrow" w:eastAsia="Calibri" w:hAnsi="Arial Narrow"/>
          <w:color w:val="000000"/>
          <w:sz w:val="21"/>
          <w:szCs w:val="24"/>
        </w:rPr>
      </w:pPr>
      <w:r w:rsidRPr="007F37CB">
        <w:rPr>
          <w:rFonts w:ascii="Arial Narrow" w:eastAsia="Calibri" w:hAnsi="Arial Narrow"/>
          <w:noProof/>
          <w:sz w:val="21"/>
          <w:szCs w:val="24"/>
        </w:rPr>
        <w:t>Počas trvania zmluvy je zhotoviteľ oprávnený zmeniť subdodávateľa uvedeného v </w:t>
      </w:r>
      <w:r w:rsidRPr="007F37CB">
        <w:rPr>
          <w:rFonts w:ascii="Arial Narrow" w:eastAsia="Calibri" w:hAnsi="Arial Narrow"/>
          <w:i/>
          <w:noProof/>
          <w:sz w:val="21"/>
          <w:szCs w:val="24"/>
        </w:rPr>
        <w:t>Prílohe č.3</w:t>
      </w:r>
      <w:r w:rsidRPr="007F37CB">
        <w:rPr>
          <w:rFonts w:ascii="Arial Narrow" w:eastAsia="Calibri" w:hAnsi="Arial Narrow"/>
          <w:noProof/>
          <w:sz w:val="21"/>
          <w:szCs w:val="24"/>
        </w:rPr>
        <w:t xml:space="preserve"> zmluvy výlučne na základe dodatku k tejto zmluve. Nový subdodávateľ musí spĺňať povinnosť zápisu v registri partnerov verejného sektora,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nekvalitne realizované práce konkrétnym subdodávateľom na predchádzajúcich stavbách, nesplnenie podmienok pre výmenu subdodávateľa a pod.). Zhotoviteľ vyhlasuje, že </w:t>
      </w:r>
      <w:r w:rsidRPr="007F37CB">
        <w:rPr>
          <w:rFonts w:ascii="Arial Narrow" w:eastAsia="Calibri" w:hAnsi="Arial Narrow"/>
          <w:i/>
          <w:noProof/>
          <w:sz w:val="21"/>
          <w:szCs w:val="24"/>
        </w:rPr>
        <w:t xml:space="preserve">Príloha č.3 </w:t>
      </w:r>
      <w:r w:rsidRPr="007F37CB">
        <w:rPr>
          <w:rFonts w:ascii="Arial Narrow" w:eastAsia="Calibri" w:hAnsi="Arial Narrow"/>
          <w:noProof/>
          <w:sz w:val="21"/>
          <w:szCs w:val="24"/>
        </w:rPr>
        <w:t>zmluvy obsahuje aktuálne a úplné údaje podľa ustanovenia § 41 ods. 3, 4, 6 zákona o verejnom obstarávaní. Zmenu údajov uvedených v </w:t>
      </w:r>
      <w:r w:rsidRPr="007F37CB">
        <w:rPr>
          <w:rFonts w:ascii="Arial Narrow" w:eastAsia="Calibri" w:hAnsi="Arial Narrow"/>
          <w:i/>
          <w:noProof/>
          <w:sz w:val="21"/>
          <w:szCs w:val="24"/>
        </w:rPr>
        <w:t>Prílohe č.3</w:t>
      </w:r>
      <w:r w:rsidRPr="007F37CB">
        <w:rPr>
          <w:rFonts w:ascii="Arial Narrow" w:eastAsia="Calibri" w:hAnsi="Arial Narrow"/>
          <w:noProof/>
          <w:sz w:val="21"/>
          <w:szCs w:val="24"/>
        </w:rPr>
        <w:t xml:space="preserve"> je </w:t>
      </w:r>
      <w:r w:rsidRPr="007F37CB">
        <w:rPr>
          <w:rFonts w:ascii="Arial Narrow" w:eastAsia="Calibri" w:hAnsi="Arial Narrow"/>
          <w:noProof/>
          <w:sz w:val="21"/>
          <w:szCs w:val="24"/>
        </w:rPr>
        <w:lastRenderedPageBreak/>
        <w:t>zhotoviteľ povinný bezodkladne písomne oznámiť objednávateľovi, pričom zmluvné strany sa dohodli, že na zmenu uvedených údajov nie je potrebné uzatvoriť dodatok k tejto zmluve.</w:t>
      </w:r>
    </w:p>
    <w:p w14:paraId="59FE51A7" w14:textId="77777777" w:rsidR="000C1759" w:rsidRDefault="000C1759" w:rsidP="007F37CB">
      <w:pPr>
        <w:widowControl w:val="0"/>
        <w:autoSpaceDE w:val="0"/>
        <w:autoSpaceDN w:val="0"/>
        <w:adjustRightInd w:val="0"/>
        <w:jc w:val="center"/>
        <w:rPr>
          <w:rFonts w:ascii="Arial Narrow" w:eastAsia="Calibri" w:hAnsi="Arial Narrow"/>
          <w:b/>
          <w:sz w:val="21"/>
          <w:szCs w:val="24"/>
        </w:rPr>
      </w:pPr>
    </w:p>
    <w:p w14:paraId="2B7E5FFD" w14:textId="36BF0A63" w:rsidR="007F37CB" w:rsidRPr="007F37CB" w:rsidRDefault="007F37CB" w:rsidP="007F37CB">
      <w:pPr>
        <w:widowControl w:val="0"/>
        <w:autoSpaceDE w:val="0"/>
        <w:autoSpaceDN w:val="0"/>
        <w:adjustRightInd w:val="0"/>
        <w:jc w:val="center"/>
        <w:rPr>
          <w:rFonts w:ascii="Arial Narrow" w:eastAsia="Calibri" w:hAnsi="Arial Narrow"/>
          <w:b/>
          <w:sz w:val="21"/>
          <w:szCs w:val="24"/>
        </w:rPr>
      </w:pPr>
      <w:r w:rsidRPr="007F37CB">
        <w:rPr>
          <w:rFonts w:ascii="Arial Narrow" w:eastAsia="Calibri" w:hAnsi="Arial Narrow"/>
          <w:b/>
          <w:sz w:val="21"/>
          <w:szCs w:val="24"/>
        </w:rPr>
        <w:t>Článok VI.</w:t>
      </w:r>
    </w:p>
    <w:p w14:paraId="2A353824" w14:textId="77777777" w:rsidR="007F37CB" w:rsidRPr="007F37CB" w:rsidRDefault="007F37CB" w:rsidP="007F37CB">
      <w:pPr>
        <w:widowControl w:val="0"/>
        <w:autoSpaceDE w:val="0"/>
        <w:autoSpaceDN w:val="0"/>
        <w:adjustRightInd w:val="0"/>
        <w:spacing w:after="120"/>
        <w:jc w:val="center"/>
        <w:rPr>
          <w:rFonts w:ascii="Arial Narrow" w:eastAsia="Calibri" w:hAnsi="Arial Narrow"/>
          <w:sz w:val="21"/>
          <w:szCs w:val="24"/>
        </w:rPr>
      </w:pPr>
      <w:r w:rsidRPr="007F37CB">
        <w:rPr>
          <w:rFonts w:ascii="Arial Narrow" w:eastAsia="Calibri" w:hAnsi="Arial Narrow"/>
          <w:b/>
          <w:sz w:val="21"/>
          <w:szCs w:val="24"/>
        </w:rPr>
        <w:t xml:space="preserve">Odovzdanie </w:t>
      </w:r>
      <w:r w:rsidRPr="007F37CB">
        <w:rPr>
          <w:rFonts w:ascii="Arial Narrow" w:eastAsia="Calibri" w:hAnsi="Arial Narrow"/>
          <w:b/>
          <w:color w:val="000000"/>
          <w:sz w:val="21"/>
          <w:szCs w:val="22"/>
          <w:lang w:eastAsia="en-US"/>
        </w:rPr>
        <w:t>diela</w:t>
      </w:r>
    </w:p>
    <w:p w14:paraId="56B77EA4" w14:textId="77777777" w:rsidR="007F37CB" w:rsidRPr="007F37CB" w:rsidRDefault="007F37CB" w:rsidP="007F37CB">
      <w:pPr>
        <w:widowControl w:val="0"/>
        <w:numPr>
          <w:ilvl w:val="0"/>
          <w:numId w:val="21"/>
        </w:numPr>
        <w:autoSpaceDE w:val="0"/>
        <w:autoSpaceDN w:val="0"/>
        <w:adjustRightInd w:val="0"/>
        <w:spacing w:after="120" w:line="259" w:lineRule="auto"/>
        <w:jc w:val="both"/>
        <w:rPr>
          <w:rFonts w:ascii="Arial Narrow" w:eastAsia="Calibri" w:hAnsi="Arial Narrow"/>
          <w:sz w:val="21"/>
          <w:szCs w:val="24"/>
        </w:rPr>
      </w:pPr>
      <w:r w:rsidRPr="007F37CB">
        <w:rPr>
          <w:rFonts w:ascii="Arial Narrow" w:eastAsia="Calibri" w:hAnsi="Arial Narrow"/>
          <w:sz w:val="21"/>
          <w:szCs w:val="24"/>
        </w:rPr>
        <w:t>Zhotoviteľ zodpovedá za to, že dielo je zhotovené podľa podmienok dohodnutých v tejto zmluve, podľa podkladov predložených objednávateľom, riadi sa faktickým stavom riešených priestorov, zodpovedá všetkým príslušným technickým normám a všeobecne záväzným právnym predpisom a nemá žiadne vady, ktoré by rušili alebo znižovali hodnotu alebo schopnosť jeho použitia zvyčajným alebo v zmluve predpokladaným spôsobom.</w:t>
      </w:r>
    </w:p>
    <w:p w14:paraId="588230F1" w14:textId="77777777" w:rsidR="007F37CB" w:rsidRPr="007F37CB" w:rsidRDefault="007F37CB" w:rsidP="007F37CB">
      <w:pPr>
        <w:widowControl w:val="0"/>
        <w:numPr>
          <w:ilvl w:val="0"/>
          <w:numId w:val="21"/>
        </w:numPr>
        <w:autoSpaceDE w:val="0"/>
        <w:autoSpaceDN w:val="0"/>
        <w:adjustRightInd w:val="0"/>
        <w:spacing w:after="120" w:line="259" w:lineRule="auto"/>
        <w:jc w:val="both"/>
        <w:rPr>
          <w:rFonts w:ascii="Arial Narrow" w:eastAsia="Calibri" w:hAnsi="Arial Narrow"/>
          <w:sz w:val="21"/>
          <w:szCs w:val="24"/>
        </w:rPr>
      </w:pPr>
      <w:r w:rsidRPr="007F37CB">
        <w:rPr>
          <w:rFonts w:ascii="Arial Narrow" w:eastAsia="Calibri" w:hAnsi="Arial Narrow"/>
          <w:sz w:val="21"/>
          <w:szCs w:val="24"/>
        </w:rPr>
        <w:t xml:space="preserve">Objednávateľ prevezme dielo len v prípade, že bude vykonané podľa tejto zmluvy, požiadaviek objednávateľa, záväzných noriem a predpisov, bez vád a nedorobkov. </w:t>
      </w:r>
      <w:r w:rsidRPr="007F37CB">
        <w:rPr>
          <w:rFonts w:ascii="Arial Narrow" w:eastAsia="Calibri" w:hAnsi="Arial Narrow"/>
          <w:color w:val="000000"/>
          <w:sz w:val="21"/>
          <w:szCs w:val="24"/>
        </w:rPr>
        <w:t xml:space="preserve">Pre vylúčenie pochybností </w:t>
      </w:r>
      <w:r w:rsidRPr="007F37CB">
        <w:rPr>
          <w:rFonts w:ascii="Arial Narrow" w:eastAsia="Calibri" w:hAnsi="Arial Narrow"/>
          <w:color w:val="000000"/>
          <w:sz w:val="21"/>
          <w:szCs w:val="21"/>
        </w:rPr>
        <w:t>objednávateľ</w:t>
      </w:r>
      <w:r w:rsidRPr="007F37CB">
        <w:rPr>
          <w:rFonts w:ascii="Arial Narrow" w:eastAsia="Calibri" w:hAnsi="Arial Narrow"/>
          <w:color w:val="000000"/>
          <w:sz w:val="21"/>
          <w:szCs w:val="24"/>
        </w:rPr>
        <w:t xml:space="preserve"> nie je povinný prevziať </w:t>
      </w:r>
      <w:r w:rsidRPr="007F37CB">
        <w:rPr>
          <w:rFonts w:ascii="Arial Narrow" w:eastAsia="Calibri" w:hAnsi="Arial Narrow"/>
          <w:color w:val="000000"/>
          <w:sz w:val="21"/>
          <w:szCs w:val="21"/>
        </w:rPr>
        <w:t>dielo</w:t>
      </w:r>
      <w:r w:rsidRPr="007F37CB">
        <w:rPr>
          <w:rFonts w:ascii="Arial Narrow" w:eastAsia="Calibri" w:hAnsi="Arial Narrow"/>
          <w:color w:val="000000"/>
          <w:sz w:val="21"/>
          <w:szCs w:val="24"/>
        </w:rPr>
        <w:t xml:space="preserve"> s akýmikoľvek vadami a nedorobkami, vrátane drobných vád a nedorobkov.</w:t>
      </w:r>
    </w:p>
    <w:p w14:paraId="159C85D0" w14:textId="563F2438" w:rsidR="007F37CB" w:rsidRPr="007F37CB" w:rsidRDefault="007F37CB" w:rsidP="007F37CB">
      <w:pPr>
        <w:widowControl w:val="0"/>
        <w:numPr>
          <w:ilvl w:val="0"/>
          <w:numId w:val="21"/>
        </w:numPr>
        <w:autoSpaceDE w:val="0"/>
        <w:autoSpaceDN w:val="0"/>
        <w:adjustRightInd w:val="0"/>
        <w:spacing w:after="120" w:line="259" w:lineRule="auto"/>
        <w:jc w:val="both"/>
        <w:rPr>
          <w:rFonts w:ascii="Arial Narrow" w:eastAsia="Calibri" w:hAnsi="Arial Narrow"/>
          <w:color w:val="000000"/>
          <w:sz w:val="21"/>
          <w:szCs w:val="22"/>
          <w:lang w:eastAsia="en-US"/>
        </w:rPr>
      </w:pPr>
      <w:r w:rsidRPr="007F37CB">
        <w:rPr>
          <w:rFonts w:ascii="Arial Narrow" w:eastAsia="Calibri" w:hAnsi="Arial Narrow"/>
          <w:color w:val="000000"/>
          <w:sz w:val="21"/>
          <w:szCs w:val="21"/>
        </w:rPr>
        <w:t xml:space="preserve">Zhotoviteľ sa zaväzuje riadne dokončené dielo odovzdať objednávateľovi v termíne podľa článku III bod 1.3. zmluvy, t. j. v lehote do </w:t>
      </w:r>
      <w:r w:rsidR="000C1759">
        <w:rPr>
          <w:rFonts w:ascii="Arial Narrow" w:eastAsia="Calibri" w:hAnsi="Arial Narrow"/>
          <w:color w:val="000000"/>
          <w:sz w:val="21"/>
          <w:szCs w:val="21"/>
        </w:rPr>
        <w:t>5</w:t>
      </w:r>
      <w:r w:rsidRPr="007F37CB">
        <w:rPr>
          <w:rFonts w:ascii="Arial Narrow" w:eastAsia="Calibri" w:hAnsi="Arial Narrow"/>
          <w:color w:val="000000"/>
          <w:sz w:val="21"/>
          <w:szCs w:val="21"/>
        </w:rPr>
        <w:t xml:space="preserve"> týždňov od prevzatia staveniska. </w:t>
      </w:r>
      <w:r w:rsidRPr="007F37CB">
        <w:rPr>
          <w:rFonts w:ascii="Arial Narrow" w:eastAsia="Calibri" w:hAnsi="Arial Narrow"/>
          <w:color w:val="000000"/>
          <w:sz w:val="21"/>
          <w:szCs w:val="22"/>
          <w:lang w:eastAsia="en-US"/>
        </w:rPr>
        <w:t xml:space="preserve">Zhotoviteľ sa zaväzuje písomne vyzvať objednávateľa na prevzatie diela aspoň </w:t>
      </w:r>
      <w:r w:rsidRPr="007F37CB">
        <w:rPr>
          <w:rFonts w:ascii="Arial Narrow" w:eastAsia="Calibri" w:hAnsi="Arial Narrow"/>
          <w:color w:val="000000"/>
          <w:sz w:val="21"/>
          <w:szCs w:val="21"/>
        </w:rPr>
        <w:t>5 pracovných dní pred plánovaným termínom odovzdania diela.</w:t>
      </w:r>
      <w:r w:rsidRPr="007F37CB">
        <w:rPr>
          <w:rFonts w:ascii="Arial Narrow" w:eastAsia="Calibri" w:hAnsi="Arial Narrow"/>
          <w:color w:val="000000"/>
          <w:sz w:val="21"/>
          <w:szCs w:val="22"/>
          <w:lang w:eastAsia="en-US"/>
        </w:rPr>
        <w:t xml:space="preserve"> </w:t>
      </w:r>
      <w:r w:rsidRPr="007F37CB">
        <w:rPr>
          <w:rFonts w:ascii="Arial Narrow" w:eastAsia="Calibri" w:hAnsi="Arial Narrow"/>
          <w:color w:val="000000"/>
          <w:sz w:val="21"/>
          <w:szCs w:val="22"/>
          <w:lang w:eastAsia="en-US" w:bidi="sk-SK"/>
        </w:rPr>
        <w:t xml:space="preserve">Pokiaľ Objednávateľovi navrhovaný termín nevyhovuje, objednávateľ je oprávnený navrhnúť iný termín odovzdania diela, najneskôr však 5 pracovných dní odo dňa pôvodne navrhnutého termínu. </w:t>
      </w:r>
      <w:r w:rsidRPr="007F37CB">
        <w:rPr>
          <w:rFonts w:ascii="Arial Narrow" w:eastAsia="Calibri" w:hAnsi="Arial Narrow"/>
          <w:color w:val="000000"/>
          <w:sz w:val="21"/>
          <w:szCs w:val="22"/>
          <w:lang w:eastAsia="en-US"/>
        </w:rPr>
        <w:t xml:space="preserve">Ak objednávateľ odmietne prevziať dielo je povinný túto skutočnosť uviesť do </w:t>
      </w:r>
      <w:r w:rsidRPr="007F37CB">
        <w:rPr>
          <w:rFonts w:ascii="Arial Narrow" w:eastAsia="Calibri" w:hAnsi="Arial Narrow"/>
          <w:color w:val="000000"/>
          <w:sz w:val="21"/>
          <w:szCs w:val="21"/>
        </w:rPr>
        <w:t>protokolu</w:t>
      </w:r>
      <w:r w:rsidRPr="007F37CB">
        <w:rPr>
          <w:rFonts w:ascii="Arial Narrow" w:eastAsia="Calibri" w:hAnsi="Arial Narrow"/>
          <w:color w:val="000000"/>
          <w:sz w:val="21"/>
          <w:szCs w:val="22"/>
          <w:lang w:eastAsia="en-US"/>
        </w:rPr>
        <w:t xml:space="preserve"> o odovzdaní a prevzatí diela, v ktorom uvedie dôvody a vady, pre ktoré odmietol dielo prevziať. Po odstránení týchto vád resp. nedorobkov, pre ktoré dielo nebolo prevzaté objednávateľom, sa zopakuje odovzdanie a prevzatie diela podľa ustanovení tohto článku tejto zmluvy.</w:t>
      </w:r>
    </w:p>
    <w:p w14:paraId="30C6447F" w14:textId="77777777" w:rsidR="007F37CB" w:rsidRPr="007F37CB" w:rsidRDefault="007F37CB" w:rsidP="007F37CB">
      <w:pPr>
        <w:widowControl w:val="0"/>
        <w:numPr>
          <w:ilvl w:val="0"/>
          <w:numId w:val="21"/>
        </w:numPr>
        <w:autoSpaceDE w:val="0"/>
        <w:autoSpaceDN w:val="0"/>
        <w:adjustRightInd w:val="0"/>
        <w:spacing w:after="120" w:line="259" w:lineRule="auto"/>
        <w:jc w:val="both"/>
        <w:rPr>
          <w:rFonts w:ascii="Arial Narrow" w:eastAsia="Calibri" w:hAnsi="Arial Narrow"/>
          <w:color w:val="000000"/>
          <w:sz w:val="21"/>
          <w:szCs w:val="22"/>
          <w:lang w:eastAsia="en-US"/>
        </w:rPr>
      </w:pPr>
      <w:r w:rsidRPr="007F37CB">
        <w:rPr>
          <w:rFonts w:ascii="Arial Narrow" w:eastAsia="Calibri" w:hAnsi="Arial Narrow"/>
          <w:color w:val="000000"/>
          <w:sz w:val="21"/>
          <w:szCs w:val="22"/>
          <w:lang w:eastAsia="en-US"/>
        </w:rPr>
        <w:t>Objednávateľ prevezme dielo dokončené v súlade s touto zmluvou od zhotoviteľa písomným protokolom o odovzdaní a prevzatí diela. Protokol</w:t>
      </w:r>
      <w:r w:rsidRPr="007F37CB">
        <w:rPr>
          <w:rFonts w:ascii="Arial Narrow" w:eastAsia="Calibri" w:hAnsi="Arial Narrow"/>
          <w:color w:val="000000"/>
          <w:sz w:val="21"/>
          <w:szCs w:val="21"/>
        </w:rPr>
        <w:t xml:space="preserve"> o odovzdaní a prevzatí diela</w:t>
      </w:r>
      <w:r w:rsidRPr="007F37CB">
        <w:rPr>
          <w:rFonts w:ascii="Arial Narrow" w:eastAsia="Calibri" w:hAnsi="Arial Narrow"/>
          <w:color w:val="000000"/>
          <w:sz w:val="21"/>
          <w:szCs w:val="22"/>
          <w:lang w:eastAsia="en-US"/>
        </w:rPr>
        <w:t xml:space="preserve"> bude podpísaný poverenými zástupcami zmluvných strán a bude obsahovať najmä:</w:t>
      </w:r>
    </w:p>
    <w:p w14:paraId="413E7E00" w14:textId="77777777" w:rsidR="007F37CB" w:rsidRPr="007F37CB" w:rsidRDefault="007F37CB" w:rsidP="007F37CB">
      <w:pPr>
        <w:widowControl w:val="0"/>
        <w:numPr>
          <w:ilvl w:val="1"/>
          <w:numId w:val="13"/>
        </w:numPr>
        <w:autoSpaceDE w:val="0"/>
        <w:autoSpaceDN w:val="0"/>
        <w:adjustRightInd w:val="0"/>
        <w:spacing w:after="120" w:line="259" w:lineRule="auto"/>
        <w:ind w:left="709" w:hanging="283"/>
        <w:jc w:val="both"/>
        <w:rPr>
          <w:rFonts w:ascii="Arial Narrow" w:eastAsia="Calibri" w:hAnsi="Arial Narrow"/>
          <w:color w:val="000000"/>
          <w:sz w:val="21"/>
          <w:szCs w:val="22"/>
          <w:lang w:eastAsia="en-US"/>
        </w:rPr>
      </w:pPr>
      <w:r w:rsidRPr="007F37CB">
        <w:rPr>
          <w:rFonts w:ascii="Arial Narrow" w:eastAsia="Calibri" w:hAnsi="Arial Narrow"/>
          <w:color w:val="000000"/>
          <w:sz w:val="21"/>
          <w:szCs w:val="22"/>
          <w:lang w:eastAsia="en-US"/>
        </w:rPr>
        <w:t>zhodnotenie kvantity a kvality vykonaného diela,</w:t>
      </w:r>
    </w:p>
    <w:p w14:paraId="157492E1" w14:textId="77777777" w:rsidR="007F37CB" w:rsidRPr="007F37CB" w:rsidRDefault="007F37CB" w:rsidP="007F37CB">
      <w:pPr>
        <w:widowControl w:val="0"/>
        <w:numPr>
          <w:ilvl w:val="1"/>
          <w:numId w:val="13"/>
        </w:numPr>
        <w:autoSpaceDE w:val="0"/>
        <w:autoSpaceDN w:val="0"/>
        <w:adjustRightInd w:val="0"/>
        <w:spacing w:after="120" w:line="259" w:lineRule="auto"/>
        <w:ind w:left="709" w:hanging="283"/>
        <w:jc w:val="both"/>
        <w:rPr>
          <w:rFonts w:ascii="Arial Narrow" w:eastAsia="Calibri" w:hAnsi="Arial Narrow"/>
          <w:color w:val="000000"/>
          <w:sz w:val="21"/>
          <w:szCs w:val="22"/>
          <w:lang w:eastAsia="en-US"/>
        </w:rPr>
      </w:pPr>
      <w:r w:rsidRPr="007F37CB">
        <w:rPr>
          <w:rFonts w:ascii="Arial Narrow" w:eastAsia="Calibri" w:hAnsi="Arial Narrow"/>
          <w:color w:val="000000"/>
          <w:sz w:val="21"/>
          <w:szCs w:val="22"/>
          <w:lang w:eastAsia="en-US"/>
        </w:rPr>
        <w:t>súpis drobných vád a nedorobkov, ktoré nebránia riadnemu užívaniu diela s termínmi na ich odstránenie, pokiaľ sa objednávateľ rozhodne prevziať dielo s drobnými vadami a nedorobkami,</w:t>
      </w:r>
    </w:p>
    <w:p w14:paraId="34338327" w14:textId="77777777" w:rsidR="007F37CB" w:rsidRPr="007F37CB" w:rsidRDefault="007F37CB" w:rsidP="007F37CB">
      <w:pPr>
        <w:widowControl w:val="0"/>
        <w:numPr>
          <w:ilvl w:val="1"/>
          <w:numId w:val="13"/>
        </w:numPr>
        <w:autoSpaceDE w:val="0"/>
        <w:autoSpaceDN w:val="0"/>
        <w:adjustRightInd w:val="0"/>
        <w:spacing w:after="120" w:line="259" w:lineRule="auto"/>
        <w:ind w:left="709" w:hanging="283"/>
        <w:jc w:val="both"/>
        <w:rPr>
          <w:rFonts w:ascii="Arial Narrow" w:eastAsia="Calibri" w:hAnsi="Arial Narrow"/>
          <w:color w:val="000000"/>
          <w:sz w:val="21"/>
          <w:szCs w:val="22"/>
          <w:lang w:eastAsia="en-US"/>
        </w:rPr>
      </w:pPr>
      <w:r w:rsidRPr="007F37CB">
        <w:rPr>
          <w:rFonts w:ascii="Arial Narrow" w:eastAsia="Calibri" w:hAnsi="Arial Narrow"/>
          <w:color w:val="000000"/>
          <w:sz w:val="21"/>
          <w:szCs w:val="22"/>
          <w:lang w:eastAsia="en-US"/>
        </w:rPr>
        <w:t xml:space="preserve">prehlásenie objednávateľa, že dielo preberá, ak nie, objednávateľ musí uviesť v zápise dôvody prečo dielo neprevzal, pričom opodstatnené dôvody k neprevzatiu </w:t>
      </w:r>
      <w:r w:rsidRPr="007F37CB">
        <w:rPr>
          <w:rFonts w:ascii="Arial Narrow" w:eastAsia="Calibri" w:hAnsi="Arial Narrow"/>
          <w:color w:val="000000"/>
          <w:sz w:val="21"/>
          <w:szCs w:val="21"/>
          <w:lang w:bidi="sk-SK"/>
        </w:rPr>
        <w:t>diela</w:t>
      </w:r>
      <w:r w:rsidRPr="007F37CB">
        <w:rPr>
          <w:rFonts w:ascii="Arial Narrow" w:eastAsia="Calibri" w:hAnsi="Arial Narrow"/>
          <w:color w:val="000000"/>
          <w:sz w:val="21"/>
          <w:szCs w:val="22"/>
          <w:lang w:eastAsia="en-US"/>
        </w:rPr>
        <w:t xml:space="preserve"> sú aj drobné vady a nedorobky,</w:t>
      </w:r>
    </w:p>
    <w:p w14:paraId="373B3899" w14:textId="77777777" w:rsidR="007F37CB" w:rsidRPr="007F37CB" w:rsidRDefault="007F37CB" w:rsidP="007F37CB">
      <w:pPr>
        <w:widowControl w:val="0"/>
        <w:numPr>
          <w:ilvl w:val="1"/>
          <w:numId w:val="13"/>
        </w:numPr>
        <w:autoSpaceDE w:val="0"/>
        <w:autoSpaceDN w:val="0"/>
        <w:adjustRightInd w:val="0"/>
        <w:spacing w:after="120" w:line="259" w:lineRule="auto"/>
        <w:ind w:left="709" w:hanging="283"/>
        <w:jc w:val="both"/>
        <w:rPr>
          <w:rFonts w:ascii="Arial Narrow" w:eastAsia="Calibri" w:hAnsi="Arial Narrow"/>
          <w:color w:val="000000"/>
          <w:sz w:val="21"/>
          <w:szCs w:val="22"/>
          <w:lang w:eastAsia="en-US"/>
        </w:rPr>
      </w:pPr>
      <w:r w:rsidRPr="007F37CB">
        <w:rPr>
          <w:rFonts w:ascii="Arial Narrow" w:eastAsia="Calibri" w:hAnsi="Arial Narrow"/>
          <w:color w:val="000000"/>
          <w:sz w:val="21"/>
          <w:szCs w:val="22"/>
          <w:lang w:eastAsia="en-US"/>
        </w:rPr>
        <w:t>prípadné iné dohody objednávateľa a zhotoviteľa.</w:t>
      </w:r>
    </w:p>
    <w:p w14:paraId="75F71FB8" w14:textId="77777777" w:rsidR="007F37CB" w:rsidRPr="007F37CB" w:rsidRDefault="007F37CB" w:rsidP="007F37CB">
      <w:pPr>
        <w:widowControl w:val="0"/>
        <w:autoSpaceDE w:val="0"/>
        <w:autoSpaceDN w:val="0"/>
        <w:adjustRightInd w:val="0"/>
        <w:jc w:val="both"/>
        <w:rPr>
          <w:rFonts w:ascii="Arial Narrow" w:eastAsia="Calibri" w:hAnsi="Arial Narrow"/>
          <w:color w:val="000000"/>
          <w:sz w:val="21"/>
          <w:szCs w:val="24"/>
        </w:rPr>
      </w:pPr>
      <w:r w:rsidRPr="007F37CB">
        <w:rPr>
          <w:rFonts w:ascii="Arial Narrow" w:eastAsia="Calibri" w:hAnsi="Arial Narrow"/>
          <w:color w:val="000000"/>
          <w:sz w:val="21"/>
          <w:szCs w:val="24"/>
        </w:rPr>
        <w:t>Za deň odovzdania diela objednávateľovi sa rozumie deň podpisu protokolu o odovzdaní a prevzatí diela</w:t>
      </w:r>
      <w:r w:rsidRPr="007F37CB">
        <w:rPr>
          <w:rFonts w:ascii="Arial Narrow" w:eastAsia="Calibri" w:hAnsi="Arial Narrow"/>
          <w:color w:val="000000"/>
          <w:sz w:val="21"/>
          <w:szCs w:val="21"/>
        </w:rPr>
        <w:t xml:space="preserve"> oboma zmluvnými stranami</w:t>
      </w:r>
      <w:r w:rsidRPr="007F37CB">
        <w:rPr>
          <w:rFonts w:ascii="Arial Narrow" w:eastAsia="Calibri" w:hAnsi="Arial Narrow"/>
          <w:color w:val="000000"/>
          <w:sz w:val="21"/>
          <w:szCs w:val="24"/>
        </w:rPr>
        <w:t>.</w:t>
      </w:r>
    </w:p>
    <w:p w14:paraId="2488C364" w14:textId="77777777" w:rsidR="007F37CB" w:rsidRPr="007F37CB" w:rsidRDefault="007F37CB" w:rsidP="007F37CB">
      <w:pPr>
        <w:widowControl w:val="0"/>
        <w:autoSpaceDE w:val="0"/>
        <w:autoSpaceDN w:val="0"/>
        <w:adjustRightInd w:val="0"/>
        <w:jc w:val="center"/>
        <w:rPr>
          <w:rFonts w:ascii="Arial Narrow" w:eastAsia="Calibri" w:hAnsi="Arial Narrow"/>
          <w:b/>
          <w:sz w:val="21"/>
          <w:szCs w:val="24"/>
        </w:rPr>
      </w:pPr>
      <w:bookmarkStart w:id="9" w:name="_Hlk40266381"/>
      <w:bookmarkStart w:id="10" w:name="_Hlk40260355"/>
      <w:r w:rsidRPr="007F37CB">
        <w:rPr>
          <w:rFonts w:ascii="Arial Narrow" w:eastAsia="Calibri" w:hAnsi="Arial Narrow"/>
          <w:b/>
          <w:sz w:val="21"/>
          <w:szCs w:val="24"/>
        </w:rPr>
        <w:t>Článok VII.</w:t>
      </w:r>
    </w:p>
    <w:p w14:paraId="2DBC9C62" w14:textId="77777777" w:rsidR="007F37CB" w:rsidRPr="007F37CB" w:rsidRDefault="007F37CB" w:rsidP="007F37CB">
      <w:pPr>
        <w:widowControl w:val="0"/>
        <w:autoSpaceDE w:val="0"/>
        <w:autoSpaceDN w:val="0"/>
        <w:adjustRightInd w:val="0"/>
        <w:spacing w:after="120"/>
        <w:jc w:val="center"/>
        <w:rPr>
          <w:rFonts w:ascii="Arial Narrow" w:eastAsia="Calibri" w:hAnsi="Arial Narrow"/>
          <w:sz w:val="21"/>
          <w:szCs w:val="24"/>
        </w:rPr>
      </w:pPr>
      <w:r w:rsidRPr="007F37CB">
        <w:rPr>
          <w:rFonts w:ascii="Arial Narrow" w:eastAsia="Calibri" w:hAnsi="Arial Narrow"/>
          <w:b/>
          <w:sz w:val="21"/>
          <w:szCs w:val="24"/>
        </w:rPr>
        <w:t>Záručná doba, zodpovednosť za vady diela a reklamácie</w:t>
      </w:r>
    </w:p>
    <w:p w14:paraId="37C83943" w14:textId="77777777" w:rsidR="007F37CB" w:rsidRPr="007F37CB" w:rsidRDefault="007F37CB" w:rsidP="007F37CB">
      <w:pPr>
        <w:widowControl w:val="0"/>
        <w:numPr>
          <w:ilvl w:val="0"/>
          <w:numId w:val="20"/>
        </w:numPr>
        <w:autoSpaceDE w:val="0"/>
        <w:autoSpaceDN w:val="0"/>
        <w:adjustRightInd w:val="0"/>
        <w:spacing w:after="120" w:line="259" w:lineRule="auto"/>
        <w:jc w:val="both"/>
        <w:rPr>
          <w:rFonts w:ascii="Arial Narrow" w:eastAsia="Calibri" w:hAnsi="Arial Narrow"/>
          <w:sz w:val="21"/>
          <w:szCs w:val="24"/>
        </w:rPr>
      </w:pPr>
      <w:r w:rsidRPr="007F37CB">
        <w:rPr>
          <w:rFonts w:ascii="Arial Narrow" w:eastAsia="Calibri" w:hAnsi="Arial Narrow"/>
          <w:sz w:val="21"/>
          <w:szCs w:val="24"/>
        </w:rPr>
        <w:t>Zhotoviteľ zodpovedá za to, že dielo je zhotovené podľa podmienok dohodnutých v tejto zmluve, podľa podkladov predložených objednávateľom, riadi sa faktickým stavom riešených priestorov, zodpovedá všetkým príslušným technickým normám a všeobecne záväzným právnym predpisom a nemá žiadne vady, ktoré by rušili alebo znižovali hodnotu alebo schopnosť jeho použitia zvyčajným alebo v zmluve predpokladaným spôsobom.</w:t>
      </w:r>
    </w:p>
    <w:p w14:paraId="17499B21" w14:textId="77777777" w:rsidR="007F37CB" w:rsidRPr="007F37CB" w:rsidRDefault="007F37CB" w:rsidP="007F37CB">
      <w:pPr>
        <w:widowControl w:val="0"/>
        <w:numPr>
          <w:ilvl w:val="0"/>
          <w:numId w:val="20"/>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Zhotoviteľ </w:t>
      </w:r>
      <w:r w:rsidRPr="007F37CB">
        <w:rPr>
          <w:rFonts w:ascii="Arial Narrow" w:eastAsia="Calibri" w:hAnsi="Arial Narrow"/>
          <w:sz w:val="21"/>
          <w:szCs w:val="24"/>
        </w:rPr>
        <w:t xml:space="preserve">poskytuje v zmysle § 563 ods. 2 v spojení s § 429 </w:t>
      </w:r>
      <w:r w:rsidRPr="007F37CB">
        <w:rPr>
          <w:rFonts w:ascii="Arial Narrow" w:eastAsia="Calibri" w:hAnsi="Arial Narrow"/>
          <w:color w:val="000000"/>
          <w:sz w:val="21"/>
          <w:szCs w:val="24"/>
        </w:rPr>
        <w:t>Obchodného zákonníka</w:t>
      </w:r>
      <w:r w:rsidRPr="007F37CB">
        <w:rPr>
          <w:rFonts w:ascii="Arial Narrow" w:eastAsia="Calibri" w:hAnsi="Arial Narrow"/>
          <w:sz w:val="21"/>
          <w:szCs w:val="24"/>
        </w:rPr>
        <w:t xml:space="preserve"> objednávateľovi záruku za akosť diela spočívajúcu v tom, že dielo bude počas záručnej doby spôsobilé pre použitie k obvyklým účelom a zachová si obvyklé vlastnosti.</w:t>
      </w:r>
    </w:p>
    <w:p w14:paraId="7DD10804" w14:textId="77777777" w:rsidR="007F37CB" w:rsidRPr="007F37CB" w:rsidRDefault="007F37CB" w:rsidP="007F37CB">
      <w:pPr>
        <w:widowControl w:val="0"/>
        <w:numPr>
          <w:ilvl w:val="0"/>
          <w:numId w:val="20"/>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Zhotoviteľ poskytuje na dielo záruku po dobu 60 mesiacov, odo dňa protokolárneho odovzdania a prevzatia celého diela objednávateľom.</w:t>
      </w:r>
    </w:p>
    <w:p w14:paraId="572D8926" w14:textId="77777777" w:rsidR="007F37CB" w:rsidRPr="007F37CB" w:rsidRDefault="007F37CB" w:rsidP="007F37CB">
      <w:pPr>
        <w:widowControl w:val="0"/>
        <w:numPr>
          <w:ilvl w:val="0"/>
          <w:numId w:val="20"/>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Zhotoviteľ zodpovedá za vady, ktoré má dielo v čase jeho odovzdania objednávateľovi. Za vady, ktoré sa prejavili po odovzdaní diela, zodpovedá zhotoviteľ iba vtedy, ak boli spôsobené porušením jeho povinností.</w:t>
      </w:r>
    </w:p>
    <w:p w14:paraId="08F34ED9" w14:textId="77777777" w:rsidR="007F37CB" w:rsidRPr="007F37CB" w:rsidRDefault="007F37CB" w:rsidP="007F37CB">
      <w:pPr>
        <w:widowControl w:val="0"/>
        <w:numPr>
          <w:ilvl w:val="0"/>
          <w:numId w:val="20"/>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Zhotoviteľ sa zaväzuje, že prípadné vady diela odstráni bezplatne a bez zbytočného odkladu po uplatnení oprávnenej reklamácie </w:t>
      </w:r>
      <w:r w:rsidRPr="007F37CB">
        <w:rPr>
          <w:rFonts w:ascii="Arial Narrow" w:eastAsia="Calibri" w:hAnsi="Arial Narrow"/>
          <w:color w:val="000000"/>
          <w:sz w:val="21"/>
          <w:szCs w:val="21"/>
        </w:rPr>
        <w:t>a ak nie je zmluvnými stranami dohodnuté inak, tak najneskôr v lehote:</w:t>
      </w:r>
    </w:p>
    <w:p w14:paraId="79249EB7" w14:textId="77777777" w:rsidR="007F37CB" w:rsidRPr="007F37CB" w:rsidRDefault="007F37CB" w:rsidP="007F37CB">
      <w:pPr>
        <w:widowControl w:val="0"/>
        <w:numPr>
          <w:ilvl w:val="3"/>
          <w:numId w:val="13"/>
        </w:numPr>
        <w:autoSpaceDE w:val="0"/>
        <w:autoSpaceDN w:val="0"/>
        <w:adjustRightInd w:val="0"/>
        <w:spacing w:after="120" w:line="259" w:lineRule="auto"/>
        <w:ind w:left="851" w:hanging="425"/>
        <w:jc w:val="both"/>
        <w:rPr>
          <w:rFonts w:ascii="Arial Narrow" w:eastAsia="Calibri" w:hAnsi="Arial Narrow"/>
          <w:color w:val="000000"/>
          <w:sz w:val="21"/>
          <w:szCs w:val="21"/>
        </w:rPr>
      </w:pPr>
      <w:r w:rsidRPr="007F37CB">
        <w:rPr>
          <w:rFonts w:ascii="Arial Narrow" w:eastAsia="Calibri" w:hAnsi="Arial Narrow"/>
          <w:color w:val="000000"/>
          <w:sz w:val="21"/>
          <w:szCs w:val="24"/>
        </w:rPr>
        <w:t xml:space="preserve">do 24 hodín od </w:t>
      </w:r>
      <w:r w:rsidRPr="007F37CB">
        <w:rPr>
          <w:rFonts w:ascii="Arial Narrow" w:eastAsia="Calibri" w:hAnsi="Arial Narrow"/>
          <w:color w:val="000000"/>
          <w:sz w:val="21"/>
          <w:szCs w:val="21"/>
        </w:rPr>
        <w:t xml:space="preserve">doručenia </w:t>
      </w:r>
      <w:r w:rsidRPr="007F37CB">
        <w:rPr>
          <w:rFonts w:ascii="Arial Narrow" w:eastAsia="Calibri" w:hAnsi="Arial Narrow"/>
          <w:color w:val="000000"/>
          <w:sz w:val="21"/>
          <w:szCs w:val="24"/>
        </w:rPr>
        <w:t>oznámenia vád zhotoviteľovi</w:t>
      </w:r>
      <w:r w:rsidRPr="007F37CB">
        <w:rPr>
          <w:rFonts w:ascii="Arial Narrow" w:eastAsia="Calibri" w:hAnsi="Arial Narrow"/>
          <w:color w:val="000000"/>
          <w:sz w:val="21"/>
          <w:szCs w:val="21"/>
        </w:rPr>
        <w:t xml:space="preserve"> pri vadách brániacich užívaniu diela</w:t>
      </w:r>
      <w:r w:rsidRPr="007F37CB">
        <w:rPr>
          <w:rFonts w:ascii="Arial Narrow" w:eastAsia="Calibri" w:hAnsi="Arial Narrow"/>
          <w:color w:val="000000"/>
          <w:sz w:val="21"/>
          <w:szCs w:val="24"/>
        </w:rPr>
        <w:t xml:space="preserve"> alebo </w:t>
      </w:r>
      <w:r w:rsidRPr="007F37CB">
        <w:rPr>
          <w:rFonts w:ascii="Arial Narrow" w:eastAsia="Calibri" w:hAnsi="Arial Narrow"/>
          <w:color w:val="000000"/>
          <w:sz w:val="21"/>
          <w:szCs w:val="21"/>
        </w:rPr>
        <w:t xml:space="preserve">vadách, </w:t>
      </w:r>
      <w:r w:rsidRPr="007F37CB">
        <w:rPr>
          <w:rFonts w:ascii="Arial Narrow" w:eastAsia="Calibri" w:hAnsi="Arial Narrow"/>
          <w:color w:val="000000"/>
          <w:sz w:val="21"/>
          <w:szCs w:val="21"/>
        </w:rPr>
        <w:lastRenderedPageBreak/>
        <w:t>pri ktorých hrozí bezprostredné riziko nebezpečenstva škody na zdraví, na živote alebo na</w:t>
      </w:r>
      <w:r w:rsidRPr="007F37CB">
        <w:rPr>
          <w:rFonts w:ascii="Arial Narrow" w:eastAsia="Calibri" w:hAnsi="Arial Narrow"/>
          <w:color w:val="000000"/>
          <w:sz w:val="21"/>
          <w:szCs w:val="24"/>
        </w:rPr>
        <w:t xml:space="preserve"> majetku</w:t>
      </w:r>
      <w:r w:rsidRPr="007F37CB">
        <w:rPr>
          <w:rFonts w:ascii="Arial Narrow" w:eastAsia="Calibri" w:hAnsi="Arial Narrow"/>
          <w:color w:val="000000"/>
          <w:sz w:val="21"/>
          <w:szCs w:val="21"/>
        </w:rPr>
        <w:t xml:space="preserve">, </w:t>
      </w:r>
    </w:p>
    <w:p w14:paraId="0CE9C20D" w14:textId="77777777" w:rsidR="007F37CB" w:rsidRPr="007F37CB" w:rsidRDefault="007F37CB" w:rsidP="007F37CB">
      <w:pPr>
        <w:widowControl w:val="0"/>
        <w:numPr>
          <w:ilvl w:val="3"/>
          <w:numId w:val="13"/>
        </w:numPr>
        <w:autoSpaceDE w:val="0"/>
        <w:autoSpaceDN w:val="0"/>
        <w:adjustRightInd w:val="0"/>
        <w:spacing w:after="120" w:line="259" w:lineRule="auto"/>
        <w:ind w:left="851" w:hanging="425"/>
        <w:jc w:val="both"/>
        <w:rPr>
          <w:rFonts w:ascii="Arial Narrow" w:eastAsia="Calibri" w:hAnsi="Arial Narrow"/>
          <w:color w:val="000000"/>
          <w:sz w:val="21"/>
          <w:szCs w:val="21"/>
        </w:rPr>
      </w:pPr>
      <w:r w:rsidRPr="007F37CB">
        <w:rPr>
          <w:rFonts w:ascii="Arial Narrow" w:eastAsia="Calibri" w:hAnsi="Arial Narrow"/>
          <w:color w:val="000000"/>
          <w:sz w:val="21"/>
          <w:szCs w:val="21"/>
        </w:rPr>
        <w:t>do 15 dní od doručenia oznámenia vád zhotoviteľovi pri ostatných vadách.</w:t>
      </w:r>
    </w:p>
    <w:p w14:paraId="7EC63207" w14:textId="77777777" w:rsidR="007F37CB" w:rsidRPr="007F37CB" w:rsidRDefault="007F37CB" w:rsidP="007F37CB">
      <w:pPr>
        <w:widowControl w:val="0"/>
        <w:numPr>
          <w:ilvl w:val="0"/>
          <w:numId w:val="20"/>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1"/>
        </w:rPr>
        <w:t>V prípade, ak zhotoviteľ nezačne s odstraňovaním vady alebo neodstráni vady riadne a včas v súlade s bodom 5 tohto článku zmluvy</w:t>
      </w:r>
      <w:r w:rsidRPr="007F37CB">
        <w:rPr>
          <w:rFonts w:ascii="Arial Narrow" w:eastAsia="Calibri" w:hAnsi="Arial Narrow"/>
          <w:color w:val="000000"/>
          <w:sz w:val="21"/>
          <w:szCs w:val="24"/>
        </w:rPr>
        <w:t>, má objednávateľ právo vadu odstrániť sám, resp. pomocou iného dodávateľa na náklady zhotoviteľa, tým nie je dotknuté právo objednávateľa a zodpovednosť zhotoviteľa zo záruky za akosť až po dobu jej uplynutia podľa bodu 3</w:t>
      </w:r>
      <w:r w:rsidRPr="007F37CB">
        <w:rPr>
          <w:rFonts w:ascii="Arial Narrow" w:eastAsia="Calibri" w:hAnsi="Arial Narrow"/>
          <w:color w:val="000000"/>
          <w:sz w:val="21"/>
          <w:szCs w:val="21"/>
        </w:rPr>
        <w:t>.</w:t>
      </w:r>
      <w:r w:rsidRPr="007F37CB">
        <w:rPr>
          <w:rFonts w:ascii="Arial Narrow" w:eastAsia="Calibri" w:hAnsi="Arial Narrow"/>
          <w:color w:val="000000"/>
          <w:sz w:val="21"/>
          <w:szCs w:val="24"/>
        </w:rPr>
        <w:t xml:space="preserve"> tohto článku Zmluvy.</w:t>
      </w:r>
    </w:p>
    <w:p w14:paraId="147A376C" w14:textId="77777777" w:rsidR="007F37CB" w:rsidRPr="007F37CB" w:rsidRDefault="007F37CB" w:rsidP="007F37CB">
      <w:pPr>
        <w:widowControl w:val="0"/>
        <w:numPr>
          <w:ilvl w:val="0"/>
          <w:numId w:val="20"/>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Do záručnej doby sa nezapočítava čas od oznámenia vady diela až do odstránenia príslušnej vady. V prípade, ak dôjde k výmene časti diela, pre túto časť plynie nová záručná doba.</w:t>
      </w:r>
      <w:r w:rsidRPr="007F37CB">
        <w:rPr>
          <w:rFonts w:ascii="Arial Narrow" w:eastAsia="Calibri" w:hAnsi="Arial Narrow"/>
          <w:color w:val="000000"/>
          <w:sz w:val="21"/>
          <w:szCs w:val="21"/>
        </w:rPr>
        <w:t xml:space="preserve"> Objednávateľ sa zaväzuje zhotoviteľovi písomne potvrdiť skutočnosť, že vada diela bola odstránená, až po jej skutočnom odstránení.</w:t>
      </w:r>
    </w:p>
    <w:p w14:paraId="2FACEDE5" w14:textId="77777777" w:rsidR="007F37CB" w:rsidRPr="007F37CB" w:rsidRDefault="007F37CB" w:rsidP="007F37CB">
      <w:pPr>
        <w:widowControl w:val="0"/>
        <w:numPr>
          <w:ilvl w:val="0"/>
          <w:numId w:val="20"/>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1"/>
        </w:rPr>
        <w:t>Zhotoviteľ podpisom tejto zmluvy zároveň výslovne súhlasí s tým, že všetky práva zo záruky za akosť a nároky zo zodpovednosti za vady diela podľa tohto článku zmluvy môže v mene objednávateľa voči zhotoviteľovi uplatňovať priamo aj Mestská časť Bratislava - Petržalka.</w:t>
      </w:r>
      <w:bookmarkEnd w:id="9"/>
      <w:bookmarkEnd w:id="10"/>
    </w:p>
    <w:p w14:paraId="182F44DB" w14:textId="77777777" w:rsidR="007F37CB" w:rsidRPr="007F37CB" w:rsidRDefault="007F37CB" w:rsidP="007F37CB">
      <w:pPr>
        <w:widowControl w:val="0"/>
        <w:autoSpaceDE w:val="0"/>
        <w:autoSpaceDN w:val="0"/>
        <w:adjustRightInd w:val="0"/>
        <w:jc w:val="center"/>
        <w:rPr>
          <w:rFonts w:ascii="Arial Narrow" w:eastAsia="Calibri" w:hAnsi="Arial Narrow"/>
          <w:b/>
          <w:color w:val="000000"/>
          <w:sz w:val="21"/>
          <w:szCs w:val="24"/>
        </w:rPr>
      </w:pPr>
      <w:r w:rsidRPr="007F37CB">
        <w:rPr>
          <w:rFonts w:ascii="Arial Narrow" w:eastAsia="Calibri" w:hAnsi="Arial Narrow"/>
          <w:b/>
          <w:color w:val="000000"/>
          <w:sz w:val="21"/>
          <w:szCs w:val="24"/>
        </w:rPr>
        <w:t>Článok VIII.</w:t>
      </w:r>
    </w:p>
    <w:p w14:paraId="68715727" w14:textId="77777777" w:rsidR="007F37CB" w:rsidRPr="007F37CB" w:rsidRDefault="007F37CB" w:rsidP="007F37CB">
      <w:pPr>
        <w:widowControl w:val="0"/>
        <w:autoSpaceDE w:val="0"/>
        <w:autoSpaceDN w:val="0"/>
        <w:adjustRightInd w:val="0"/>
        <w:spacing w:after="120"/>
        <w:jc w:val="center"/>
        <w:rPr>
          <w:rFonts w:ascii="Arial Narrow" w:eastAsia="Calibri" w:hAnsi="Arial Narrow"/>
          <w:color w:val="000000"/>
          <w:sz w:val="21"/>
          <w:szCs w:val="24"/>
        </w:rPr>
      </w:pPr>
      <w:r w:rsidRPr="007F37CB">
        <w:rPr>
          <w:rFonts w:ascii="Arial Narrow" w:eastAsia="Calibri" w:hAnsi="Arial Narrow"/>
          <w:b/>
          <w:color w:val="000000"/>
          <w:sz w:val="21"/>
          <w:szCs w:val="24"/>
        </w:rPr>
        <w:t xml:space="preserve">Platobné </w:t>
      </w:r>
      <w:r w:rsidRPr="007F37CB">
        <w:rPr>
          <w:rFonts w:ascii="Arial Narrow" w:eastAsia="Calibri" w:hAnsi="Arial Narrow"/>
          <w:b/>
          <w:sz w:val="21"/>
          <w:szCs w:val="24"/>
        </w:rPr>
        <w:t>podmienky</w:t>
      </w:r>
    </w:p>
    <w:p w14:paraId="5F296BF3" w14:textId="77777777" w:rsidR="007F37CB" w:rsidRPr="007F37CB" w:rsidRDefault="007F37CB" w:rsidP="007F37CB">
      <w:pPr>
        <w:widowControl w:val="0"/>
        <w:numPr>
          <w:ilvl w:val="0"/>
          <w:numId w:val="11"/>
        </w:numPr>
        <w:autoSpaceDE w:val="0"/>
        <w:autoSpaceDN w:val="0"/>
        <w:adjustRightInd w:val="0"/>
        <w:spacing w:after="120" w:line="259" w:lineRule="auto"/>
        <w:jc w:val="both"/>
        <w:rPr>
          <w:rFonts w:ascii="Arial Narrow" w:eastAsia="Calibri" w:hAnsi="Arial Narrow"/>
          <w:color w:val="000000"/>
          <w:sz w:val="21"/>
          <w:szCs w:val="24"/>
        </w:rPr>
      </w:pPr>
      <w:bookmarkStart w:id="11" w:name="_Hlk40274663"/>
      <w:r w:rsidRPr="007F37CB">
        <w:rPr>
          <w:rFonts w:ascii="Arial Narrow" w:eastAsia="Calibri" w:hAnsi="Arial Narrow"/>
          <w:color w:val="000000"/>
          <w:sz w:val="21"/>
          <w:szCs w:val="24"/>
        </w:rPr>
        <w:t>Právo na vystavenie faktúry a zaplatenie ceny diela vzniká zhotoviteľovi po úplnom zhotovení celého diela podľa tejto zmluvy a </w:t>
      </w:r>
      <w:r w:rsidRPr="007F37CB">
        <w:rPr>
          <w:rFonts w:ascii="Arial Narrow" w:eastAsia="Calibri" w:hAnsi="Arial Narrow"/>
          <w:color w:val="000000"/>
          <w:sz w:val="21"/>
          <w:szCs w:val="21"/>
        </w:rPr>
        <w:t xml:space="preserve">jeho odovzdaní objednávateľovi </w:t>
      </w:r>
      <w:r w:rsidRPr="007F37CB">
        <w:rPr>
          <w:rFonts w:ascii="Arial Narrow" w:eastAsia="Calibri" w:hAnsi="Arial Narrow"/>
          <w:color w:val="000000"/>
          <w:sz w:val="21"/>
          <w:szCs w:val="24"/>
        </w:rPr>
        <w:t>na základe protokolu o odovzdaní a prevzatí diela. Podkladom pre zaplatenie ceny diela bude faktúra vystavená zhotoviteľom, doložená súpisom vykonaných prác na diele a protokolom o odovzdaní a prevzatí diela.</w:t>
      </w:r>
    </w:p>
    <w:p w14:paraId="531F41FC" w14:textId="77777777" w:rsidR="007F37CB" w:rsidRPr="007F37CB" w:rsidRDefault="007F37CB" w:rsidP="007F37CB">
      <w:pPr>
        <w:widowControl w:val="0"/>
        <w:numPr>
          <w:ilvl w:val="0"/>
          <w:numId w:val="11"/>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Zhotoviteľ je povinný najneskôr 5 dní po skončení prác na diele predložiť objednávateľovi na overenie súpis vykonaných prác. Objednávateľ overí a potvrdí súpis vykonaných prác na diele alebo oznámi zhotoviteľovi svoje pripomienky k súpisu vykonaných prác, pokiaľ bude obsahovať nedostatky alebo chybné údaje, a to do </w:t>
      </w:r>
      <w:r w:rsidRPr="007F37CB">
        <w:rPr>
          <w:rFonts w:ascii="Arial Narrow" w:eastAsia="Calibri" w:hAnsi="Arial Narrow"/>
          <w:color w:val="000000"/>
          <w:sz w:val="21"/>
          <w:szCs w:val="21"/>
        </w:rPr>
        <w:t>5</w:t>
      </w:r>
      <w:r w:rsidRPr="007F37CB">
        <w:rPr>
          <w:rFonts w:ascii="Arial Narrow" w:eastAsia="Calibri" w:hAnsi="Arial Narrow"/>
          <w:color w:val="000000"/>
          <w:sz w:val="21"/>
          <w:szCs w:val="24"/>
        </w:rPr>
        <w:t xml:space="preserve"> pracovných dní nasledujúcich po dni, v ktorom mu zhotoviteľ predložil súpis vykonaných prác. Zhotoviteľ je povinný odstrániť nesprávnosti v súpise vykonaných prác a predložiť objednávateľovi opravený súpis vykonaných prác v lehote 5 dní odo dňa jeho vrátenia objednávateľom. Objednávateľ je povinný vyjadriť sa k predloženému opravenému súpisu vykonaných prác v lehote 5 pracovných dní.</w:t>
      </w:r>
    </w:p>
    <w:p w14:paraId="71335249" w14:textId="77777777" w:rsidR="007F37CB" w:rsidRPr="007F37CB" w:rsidRDefault="007F37CB" w:rsidP="007F37CB">
      <w:pPr>
        <w:widowControl w:val="0"/>
        <w:numPr>
          <w:ilvl w:val="0"/>
          <w:numId w:val="11"/>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Objednávateľ je povinný </w:t>
      </w:r>
      <w:r w:rsidRPr="007F37CB">
        <w:rPr>
          <w:rFonts w:ascii="Arial Narrow" w:eastAsia="Calibri" w:hAnsi="Arial Narrow"/>
          <w:sz w:val="21"/>
          <w:szCs w:val="24"/>
        </w:rPr>
        <w:t>zaplatiť faktúru v lehote</w:t>
      </w:r>
      <w:r w:rsidRPr="007F37CB">
        <w:rPr>
          <w:rFonts w:ascii="Arial Narrow" w:eastAsia="Calibri" w:hAnsi="Arial Narrow"/>
          <w:color w:val="000000"/>
          <w:sz w:val="21"/>
          <w:szCs w:val="24"/>
        </w:rPr>
        <w:t xml:space="preserve"> do 30 dní odo dňa jej doručenia. Zaplatenie faktúry je podmienené riadnym zhotovením celého diela a jeho úspešným protokolárnym odovzdaním a prevzatím. </w:t>
      </w:r>
    </w:p>
    <w:p w14:paraId="58E8B061" w14:textId="77777777" w:rsidR="007F37CB" w:rsidRPr="007F37CB" w:rsidRDefault="007F37CB" w:rsidP="007F37CB">
      <w:pPr>
        <w:widowControl w:val="0"/>
        <w:numPr>
          <w:ilvl w:val="0"/>
          <w:numId w:val="11"/>
        </w:numPr>
        <w:autoSpaceDE w:val="0"/>
        <w:autoSpaceDN w:val="0"/>
        <w:adjustRightInd w:val="0"/>
        <w:spacing w:after="120" w:line="259" w:lineRule="auto"/>
        <w:jc w:val="both"/>
        <w:rPr>
          <w:rFonts w:ascii="Arial Narrow" w:eastAsia="Calibri" w:hAnsi="Arial Narrow"/>
          <w:sz w:val="21"/>
          <w:szCs w:val="24"/>
        </w:rPr>
      </w:pPr>
      <w:r w:rsidRPr="007F37CB">
        <w:rPr>
          <w:rFonts w:ascii="Arial Narrow" w:eastAsia="Calibri" w:hAnsi="Arial Narrow"/>
          <w:color w:val="000000"/>
          <w:sz w:val="21"/>
          <w:szCs w:val="24"/>
        </w:rPr>
        <w:t>Faktúra musí obsahovať všetky údaje podľa § 74 zák. č. 222/2004 Z.</w:t>
      </w:r>
      <w:r w:rsidRPr="007F37CB">
        <w:rPr>
          <w:rFonts w:ascii="Arial Narrow" w:eastAsia="Calibri" w:hAnsi="Arial Narrow"/>
          <w:snapToGrid w:val="0"/>
          <w:color w:val="000000"/>
          <w:sz w:val="21"/>
          <w:szCs w:val="21"/>
          <w:lang w:eastAsia="cs-CZ"/>
        </w:rPr>
        <w:t xml:space="preserve"> </w:t>
      </w:r>
      <w:r w:rsidRPr="007F37CB">
        <w:rPr>
          <w:rFonts w:ascii="Arial Narrow" w:eastAsia="Calibri" w:hAnsi="Arial Narrow"/>
          <w:color w:val="000000"/>
          <w:sz w:val="21"/>
          <w:szCs w:val="24"/>
        </w:rPr>
        <w:t>z. o dani z pridanej hodnoty v znení neskorších predpisov.</w:t>
      </w:r>
    </w:p>
    <w:p w14:paraId="71C36ECC" w14:textId="77777777" w:rsidR="007F37CB" w:rsidRPr="007F37CB" w:rsidRDefault="007F37CB" w:rsidP="007F37CB">
      <w:pPr>
        <w:widowControl w:val="0"/>
        <w:numPr>
          <w:ilvl w:val="0"/>
          <w:numId w:val="11"/>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V prípade, že faktúra nebude obsahovať náležitosti uvedené v tejto zmluve, ako aj v prípade chybného vyúčtovania ceny </w:t>
      </w:r>
      <w:r w:rsidRPr="007F37CB">
        <w:rPr>
          <w:rFonts w:ascii="Arial Narrow" w:eastAsia="Calibri" w:hAnsi="Arial Narrow"/>
          <w:snapToGrid w:val="0"/>
          <w:color w:val="000000"/>
          <w:sz w:val="21"/>
          <w:szCs w:val="21"/>
          <w:lang w:eastAsia="cs-CZ"/>
        </w:rPr>
        <w:t xml:space="preserve">diela </w:t>
      </w:r>
      <w:r w:rsidRPr="007F37CB">
        <w:rPr>
          <w:rFonts w:ascii="Arial Narrow" w:eastAsia="Calibri" w:hAnsi="Arial Narrow"/>
          <w:color w:val="000000"/>
          <w:sz w:val="21"/>
          <w:szCs w:val="24"/>
        </w:rPr>
        <w:t>alebo nesprávneho uvedenia iných údajov alebo náležitostí, je objednávateľ oprávnený vrátiť faktúru zhotoviteľovi na doplnenie, resp. prepracovanie. V takomto prípade nová lehota splatnosti začne plynúť doručením opravenej alebo novo vystavenej faktúry objednávateľovi.</w:t>
      </w:r>
    </w:p>
    <w:p w14:paraId="717E8816" w14:textId="77777777" w:rsidR="007F37CB" w:rsidRPr="007F37CB" w:rsidRDefault="007F37CB" w:rsidP="007F37CB">
      <w:pPr>
        <w:widowControl w:val="0"/>
        <w:numPr>
          <w:ilvl w:val="0"/>
          <w:numId w:val="11"/>
        </w:numPr>
        <w:autoSpaceDE w:val="0"/>
        <w:autoSpaceDN w:val="0"/>
        <w:adjustRightInd w:val="0"/>
        <w:spacing w:after="120" w:line="259" w:lineRule="auto"/>
        <w:jc w:val="both"/>
        <w:rPr>
          <w:rFonts w:ascii="Arial Narrow" w:eastAsia="Calibri" w:hAnsi="Arial Narrow"/>
          <w:sz w:val="21"/>
          <w:szCs w:val="24"/>
        </w:rPr>
      </w:pPr>
      <w:r w:rsidRPr="007F37CB">
        <w:rPr>
          <w:rFonts w:ascii="Arial Narrow" w:eastAsia="Calibri" w:hAnsi="Arial Narrow"/>
          <w:sz w:val="21"/>
          <w:szCs w:val="24"/>
        </w:rPr>
        <w:t xml:space="preserve">Suma faktúry nesmie presiahnuť dohodnutú cenu </w:t>
      </w:r>
      <w:r w:rsidRPr="007F37CB">
        <w:rPr>
          <w:rFonts w:ascii="Arial Narrow" w:eastAsia="Calibri" w:hAnsi="Arial Narrow"/>
          <w:sz w:val="21"/>
          <w:szCs w:val="21"/>
        </w:rPr>
        <w:t>diela podľa článku II bod 3. tejto zmluvy.</w:t>
      </w:r>
      <w:r w:rsidRPr="007F37CB">
        <w:rPr>
          <w:rFonts w:ascii="Arial Narrow" w:eastAsia="Calibri" w:hAnsi="Arial Narrow"/>
          <w:sz w:val="21"/>
          <w:szCs w:val="24"/>
        </w:rPr>
        <w:t xml:space="preserve"> Objednávateľ nie je povinný uhradiť zhotoviteľovi akúkoľvek čiastku nad rámec dohodnutej ceny za dielo a to či už na základe faktúry, či iných skutočností pokiaľ nedôjde k uzavretiu dodatku k tejto zmluve. </w:t>
      </w:r>
    </w:p>
    <w:bookmarkEnd w:id="11"/>
    <w:p w14:paraId="1E379720" w14:textId="77777777" w:rsidR="007F37CB" w:rsidRPr="007F37CB" w:rsidRDefault="007F37CB" w:rsidP="007F37CB">
      <w:pPr>
        <w:widowControl w:val="0"/>
        <w:numPr>
          <w:ilvl w:val="0"/>
          <w:numId w:val="11"/>
        </w:numPr>
        <w:autoSpaceDE w:val="0"/>
        <w:autoSpaceDN w:val="0"/>
        <w:adjustRightInd w:val="0"/>
        <w:spacing w:after="120" w:line="259" w:lineRule="auto"/>
        <w:jc w:val="both"/>
        <w:rPr>
          <w:rFonts w:ascii="Arial Narrow" w:eastAsia="Calibri" w:hAnsi="Arial Narrow"/>
          <w:sz w:val="21"/>
          <w:szCs w:val="24"/>
        </w:rPr>
      </w:pPr>
      <w:r w:rsidRPr="007F37CB">
        <w:rPr>
          <w:rFonts w:ascii="Arial Narrow" w:eastAsia="Calibri" w:hAnsi="Arial Narrow"/>
          <w:sz w:val="21"/>
          <w:szCs w:val="24"/>
        </w:rPr>
        <w:t xml:space="preserve">V </w:t>
      </w:r>
      <w:r w:rsidRPr="007F37CB">
        <w:rPr>
          <w:rFonts w:ascii="Arial Narrow" w:eastAsia="Calibri" w:hAnsi="Arial Narrow"/>
          <w:color w:val="000000"/>
          <w:sz w:val="21"/>
          <w:szCs w:val="24"/>
        </w:rPr>
        <w:t>prípade</w:t>
      </w:r>
      <w:r w:rsidRPr="007F37CB">
        <w:rPr>
          <w:rFonts w:ascii="Arial Narrow" w:eastAsia="Calibri" w:hAnsi="Arial Narrow"/>
          <w:sz w:val="21"/>
          <w:szCs w:val="24"/>
        </w:rPr>
        <w:t>, že dôjde k zrušeniu alebo odstúpeniu od tejto zmluvy z dôvodu na strane objednávateľa, bude zhotoviteľ fakturovať skutočne vykonané práce na rozpracovanom diele vo vzájomne dohodnutej výške.</w:t>
      </w:r>
    </w:p>
    <w:p w14:paraId="55AD6617" w14:textId="77777777" w:rsidR="007F37CB" w:rsidRPr="007F37CB" w:rsidRDefault="007F37CB" w:rsidP="007F37CB">
      <w:pPr>
        <w:widowControl w:val="0"/>
        <w:numPr>
          <w:ilvl w:val="0"/>
          <w:numId w:val="11"/>
        </w:numPr>
        <w:autoSpaceDE w:val="0"/>
        <w:autoSpaceDN w:val="0"/>
        <w:adjustRightInd w:val="0"/>
        <w:spacing w:after="120" w:line="259" w:lineRule="auto"/>
        <w:jc w:val="both"/>
        <w:rPr>
          <w:rFonts w:ascii="Arial Narrow" w:eastAsia="Calibri" w:hAnsi="Arial Narrow"/>
          <w:sz w:val="21"/>
          <w:szCs w:val="24"/>
        </w:rPr>
      </w:pPr>
      <w:r w:rsidRPr="007F37CB">
        <w:rPr>
          <w:rFonts w:ascii="Arial Narrow" w:eastAsia="Calibri" w:hAnsi="Arial Narrow"/>
          <w:color w:val="000000"/>
          <w:sz w:val="21"/>
          <w:szCs w:val="24"/>
        </w:rPr>
        <w:t xml:space="preserve">Zmluvné strany sa dohodli, že </w:t>
      </w:r>
      <w:r w:rsidRPr="007F37CB">
        <w:rPr>
          <w:rFonts w:ascii="Arial Narrow" w:eastAsia="Calibri" w:hAnsi="Arial Narrow"/>
          <w:color w:val="000000"/>
          <w:sz w:val="21"/>
          <w:szCs w:val="21"/>
        </w:rPr>
        <w:t>zálohové platby ani platbu vopred objednávateľ zhotoviteľovi neposkytne</w:t>
      </w:r>
      <w:r w:rsidRPr="007F37CB">
        <w:rPr>
          <w:rFonts w:ascii="Arial Narrow" w:eastAsia="Calibri" w:hAnsi="Arial Narrow"/>
          <w:sz w:val="21"/>
          <w:szCs w:val="24"/>
        </w:rPr>
        <w:t>.</w:t>
      </w:r>
    </w:p>
    <w:p w14:paraId="7832546C" w14:textId="77777777" w:rsidR="007F37CB" w:rsidRPr="007F37CB" w:rsidRDefault="007F37CB" w:rsidP="007F37CB">
      <w:pPr>
        <w:widowControl w:val="0"/>
        <w:numPr>
          <w:ilvl w:val="0"/>
          <w:numId w:val="11"/>
        </w:numPr>
        <w:autoSpaceDE w:val="0"/>
        <w:autoSpaceDN w:val="0"/>
        <w:adjustRightInd w:val="0"/>
        <w:spacing w:after="120" w:line="259" w:lineRule="auto"/>
        <w:jc w:val="both"/>
        <w:rPr>
          <w:rFonts w:ascii="Arial Narrow" w:eastAsia="Calibri" w:hAnsi="Arial Narrow"/>
          <w:sz w:val="21"/>
          <w:szCs w:val="21"/>
        </w:rPr>
      </w:pPr>
      <w:bookmarkStart w:id="12" w:name="_Hlk47363433"/>
      <w:r w:rsidRPr="007F37CB">
        <w:rPr>
          <w:rFonts w:ascii="Arial Narrow" w:eastAsia="Calibri" w:hAnsi="Arial Narrow"/>
          <w:color w:val="000000"/>
          <w:sz w:val="21"/>
          <w:szCs w:val="24"/>
        </w:rPr>
        <w:t>Objednávateľ</w:t>
      </w:r>
      <w:r w:rsidRPr="007F37CB">
        <w:rPr>
          <w:rFonts w:ascii="Arial Narrow" w:eastAsia="Calibri" w:hAnsi="Arial Narrow"/>
          <w:color w:val="000000"/>
          <w:sz w:val="21"/>
          <w:szCs w:val="21"/>
        </w:rPr>
        <w:t xml:space="preserve"> si splní svoj záväzok zaplatiť cenu diela bankovým prevodom fakturovanej sumy v prospech účtu zhotoviteľa, ktorý je uvedený v záhlaví tejto zmluvy. Za deň zaplatenia fakturovanej sumy sa pre účely tejto zmluvy považuje deň odpísania peňažnej sumy z účtu objednávateľa na účet zhotoviteľa</w:t>
      </w:r>
      <w:bookmarkEnd w:id="12"/>
      <w:r w:rsidRPr="007F37CB">
        <w:rPr>
          <w:rFonts w:ascii="Arial Narrow" w:eastAsia="Calibri" w:hAnsi="Arial Narrow"/>
          <w:color w:val="000000"/>
          <w:sz w:val="21"/>
          <w:szCs w:val="21"/>
        </w:rPr>
        <w:t>. V prípade, ak zhotoviteľ zmení počas účinnosti tejto zmluvy číslo bankového účtu a o tomto riadne neinformuje objednávateľa, záväzok objednávateľa sa považuje za splnený bez ohľadu na to, či budú finančné prostriedky pripísané na účet zhotoviteľa.</w:t>
      </w:r>
    </w:p>
    <w:p w14:paraId="3DDDABCB" w14:textId="77777777" w:rsidR="007F37CB" w:rsidRPr="007F37CB" w:rsidRDefault="007F37CB" w:rsidP="007F37CB">
      <w:pPr>
        <w:numPr>
          <w:ilvl w:val="0"/>
          <w:numId w:val="11"/>
        </w:numPr>
        <w:autoSpaceDE w:val="0"/>
        <w:autoSpaceDN w:val="0"/>
        <w:adjustRightInd w:val="0"/>
        <w:spacing w:after="120"/>
        <w:jc w:val="both"/>
        <w:rPr>
          <w:rFonts w:ascii="Arial Narrow" w:eastAsia="Calibri" w:hAnsi="Arial Narrow"/>
          <w:sz w:val="21"/>
          <w:szCs w:val="21"/>
        </w:rPr>
      </w:pPr>
      <w:r w:rsidRPr="007F37CB">
        <w:rPr>
          <w:rFonts w:ascii="Arial Narrow" w:eastAsia="Calibri" w:hAnsi="Arial Narrow"/>
          <w:sz w:val="21"/>
          <w:szCs w:val="21"/>
        </w:rPr>
        <w:t>Pri úhrade faktúry za Cenu Diela je objednávateľ oprávnený zadržať sumu vo výške 5% z fakturovanej sumy bez DPH (ďalej len „</w:t>
      </w:r>
      <w:r w:rsidRPr="007F37CB">
        <w:rPr>
          <w:rFonts w:ascii="Arial Narrow" w:eastAsia="Calibri" w:hAnsi="Arial Narrow"/>
          <w:b/>
          <w:sz w:val="21"/>
          <w:szCs w:val="21"/>
        </w:rPr>
        <w:t>Zádržné</w:t>
      </w:r>
      <w:r w:rsidRPr="007F37CB">
        <w:rPr>
          <w:rFonts w:ascii="Arial Narrow" w:eastAsia="Calibri" w:hAnsi="Arial Narrow"/>
          <w:sz w:val="21"/>
          <w:szCs w:val="21"/>
        </w:rPr>
        <w:t xml:space="preserve">“). Objednávateľ je oprávnený použiť Zádržné na uspokojenie svojich akýchkoľvek </w:t>
      </w:r>
      <w:r w:rsidRPr="007F37CB">
        <w:rPr>
          <w:rFonts w:ascii="Arial Narrow" w:eastAsia="Calibri" w:hAnsi="Arial Narrow"/>
          <w:sz w:val="21"/>
          <w:szCs w:val="21"/>
        </w:rPr>
        <w:lastRenderedPageBreak/>
        <w:t xml:space="preserve">nárokov, ktoré mu vzniknú voči zhotoviteľovi na základe tejto zmluvy, najmä, ale nielen, na odstránenie nedorobkov a vád diela alebo na náhradu škody, ktorá objednávateľovi preukázateľne vznikla a za ktorú zodpovedá zhotoviteľ. Zádržné zároveň slúži na zabezpečenie všetkých peňažných pohľadávok objednávateľa voči zhotoviteľovi, ktoré vzniknú z tohto zmluvného vzťahu. </w:t>
      </w:r>
    </w:p>
    <w:p w14:paraId="010B2604" w14:textId="77777777" w:rsidR="00B5654F" w:rsidRPr="00AF05DE" w:rsidRDefault="007F37CB" w:rsidP="007F37CB">
      <w:pPr>
        <w:numPr>
          <w:ilvl w:val="0"/>
          <w:numId w:val="11"/>
        </w:numPr>
        <w:autoSpaceDE w:val="0"/>
        <w:autoSpaceDN w:val="0"/>
        <w:adjustRightInd w:val="0"/>
        <w:spacing w:after="120"/>
        <w:jc w:val="both"/>
        <w:rPr>
          <w:rFonts w:ascii="Arial Narrow" w:eastAsia="Calibri" w:hAnsi="Arial Narrow"/>
          <w:sz w:val="21"/>
          <w:szCs w:val="21"/>
        </w:rPr>
      </w:pPr>
      <w:bookmarkStart w:id="13" w:name="_Hlk99117543"/>
      <w:r w:rsidRPr="00AF05DE">
        <w:rPr>
          <w:rFonts w:ascii="Arial Narrow" w:eastAsia="Calibri" w:hAnsi="Arial Narrow"/>
          <w:sz w:val="21"/>
          <w:szCs w:val="21"/>
        </w:rPr>
        <w:t>Objednávateľ vyplatí zhotoviteľovi Zádržné (resp. jeho zostatok, ak nastali skutočnosti predpokladané v bode 10 tohto článku zmluvy)</w:t>
      </w:r>
      <w:r w:rsidR="00B5654F" w:rsidRPr="00AF05DE">
        <w:rPr>
          <w:rFonts w:ascii="Arial Narrow" w:eastAsia="Calibri" w:hAnsi="Arial Narrow"/>
          <w:sz w:val="21"/>
          <w:szCs w:val="21"/>
        </w:rPr>
        <w:t xml:space="preserve"> nasledujúcim spôsobom: </w:t>
      </w:r>
    </w:p>
    <w:p w14:paraId="1BBA95A4" w14:textId="5CFFE966" w:rsidR="00B5654F" w:rsidRPr="00AF05DE" w:rsidRDefault="00F9562A" w:rsidP="00B5654F">
      <w:pPr>
        <w:pStyle w:val="Odsekzoznamu"/>
        <w:numPr>
          <w:ilvl w:val="0"/>
          <w:numId w:val="40"/>
        </w:numPr>
        <w:autoSpaceDE w:val="0"/>
        <w:autoSpaceDN w:val="0"/>
        <w:adjustRightInd w:val="0"/>
        <w:spacing w:after="120"/>
        <w:jc w:val="both"/>
        <w:rPr>
          <w:rFonts w:ascii="Arial Narrow" w:eastAsia="Calibri" w:hAnsi="Arial Narrow"/>
          <w:sz w:val="21"/>
          <w:szCs w:val="21"/>
        </w:rPr>
      </w:pPr>
      <w:r w:rsidRPr="00AF05DE">
        <w:rPr>
          <w:rFonts w:ascii="Arial Narrow" w:eastAsia="Calibri" w:hAnsi="Arial Narrow"/>
          <w:sz w:val="21"/>
          <w:szCs w:val="21"/>
        </w:rPr>
        <w:t>3/5</w:t>
      </w:r>
      <w:r w:rsidR="00B5654F" w:rsidRPr="00AF05DE">
        <w:rPr>
          <w:rFonts w:ascii="Arial Narrow" w:eastAsia="Calibri" w:hAnsi="Arial Narrow"/>
          <w:sz w:val="21"/>
          <w:szCs w:val="21"/>
        </w:rPr>
        <w:t xml:space="preserve"> </w:t>
      </w:r>
      <w:r w:rsidR="003C1C71" w:rsidRPr="00AF05DE">
        <w:rPr>
          <w:rFonts w:ascii="Arial Narrow" w:eastAsia="Calibri" w:hAnsi="Arial Narrow"/>
          <w:sz w:val="21"/>
          <w:szCs w:val="21"/>
        </w:rPr>
        <w:t>Zádržného</w:t>
      </w:r>
      <w:r w:rsidR="00B5654F" w:rsidRPr="00AF05DE">
        <w:rPr>
          <w:rFonts w:ascii="Arial Narrow" w:eastAsia="Calibri" w:hAnsi="Arial Narrow"/>
          <w:sz w:val="21"/>
          <w:szCs w:val="21"/>
        </w:rPr>
        <w:t xml:space="preserve"> po 3 rokoch odo dňa prevzatia diela objednávateľom podľa tejto zmluvy,</w:t>
      </w:r>
    </w:p>
    <w:p w14:paraId="3A53C5D4" w14:textId="54B762C5" w:rsidR="00B5654F" w:rsidRPr="00AF05DE" w:rsidRDefault="000320B8" w:rsidP="00B5654F">
      <w:pPr>
        <w:pStyle w:val="Odsekzoznamu"/>
        <w:numPr>
          <w:ilvl w:val="0"/>
          <w:numId w:val="40"/>
        </w:numPr>
        <w:autoSpaceDE w:val="0"/>
        <w:autoSpaceDN w:val="0"/>
        <w:adjustRightInd w:val="0"/>
        <w:spacing w:after="120"/>
        <w:jc w:val="both"/>
        <w:rPr>
          <w:rFonts w:ascii="Arial Narrow" w:eastAsia="Calibri" w:hAnsi="Arial Narrow"/>
          <w:sz w:val="21"/>
          <w:szCs w:val="21"/>
        </w:rPr>
      </w:pPr>
      <w:r w:rsidRPr="00AF05DE">
        <w:rPr>
          <w:rFonts w:ascii="Arial Narrow" w:eastAsia="Calibri" w:hAnsi="Arial Narrow"/>
          <w:sz w:val="21"/>
          <w:szCs w:val="21"/>
        </w:rPr>
        <w:t>2</w:t>
      </w:r>
      <w:r w:rsidR="00F9562A" w:rsidRPr="00AF05DE">
        <w:rPr>
          <w:rFonts w:ascii="Arial Narrow" w:eastAsia="Calibri" w:hAnsi="Arial Narrow"/>
          <w:sz w:val="21"/>
          <w:szCs w:val="21"/>
        </w:rPr>
        <w:t>/5</w:t>
      </w:r>
      <w:r w:rsidR="00B5654F" w:rsidRPr="00AF05DE">
        <w:rPr>
          <w:rFonts w:ascii="Arial Narrow" w:eastAsia="Calibri" w:hAnsi="Arial Narrow"/>
          <w:sz w:val="21"/>
          <w:szCs w:val="21"/>
        </w:rPr>
        <w:t xml:space="preserve"> </w:t>
      </w:r>
      <w:r w:rsidR="003C1C71" w:rsidRPr="00AF05DE">
        <w:rPr>
          <w:rFonts w:ascii="Arial Narrow" w:eastAsia="Calibri" w:hAnsi="Arial Narrow"/>
          <w:sz w:val="21"/>
          <w:szCs w:val="21"/>
        </w:rPr>
        <w:t>Zádržného</w:t>
      </w:r>
      <w:r w:rsidR="00B5654F" w:rsidRPr="00AF05DE">
        <w:rPr>
          <w:rFonts w:ascii="Arial Narrow" w:eastAsia="Calibri" w:hAnsi="Arial Narrow"/>
          <w:sz w:val="21"/>
          <w:szCs w:val="21"/>
        </w:rPr>
        <w:t xml:space="preserve"> po 5 rokoch odo dňa prevzatia diela objednávateľom podľa tejto zmluvy,</w:t>
      </w:r>
    </w:p>
    <w:p w14:paraId="02DFB200" w14:textId="4DD24756" w:rsidR="007F37CB" w:rsidRPr="000C1759" w:rsidRDefault="007F37CB" w:rsidP="000C1759">
      <w:pPr>
        <w:autoSpaceDE w:val="0"/>
        <w:autoSpaceDN w:val="0"/>
        <w:adjustRightInd w:val="0"/>
        <w:spacing w:after="120"/>
        <w:ind w:left="360"/>
        <w:jc w:val="both"/>
        <w:rPr>
          <w:rFonts w:ascii="Arial Narrow" w:eastAsia="Calibri" w:hAnsi="Arial Narrow"/>
          <w:sz w:val="21"/>
          <w:szCs w:val="21"/>
        </w:rPr>
      </w:pPr>
      <w:r w:rsidRPr="00AF05DE">
        <w:rPr>
          <w:rFonts w:ascii="Arial Narrow" w:eastAsia="Calibri" w:hAnsi="Arial Narrow"/>
          <w:sz w:val="21"/>
          <w:szCs w:val="21"/>
        </w:rPr>
        <w:t>a to do 30 dní odo dňa doručenia písomnej výzvy zhotoviteľa objednávateľovi. Zhotoviteľ nie je oprávnený požadovať úroky a/alebo úroky z omeškania zo Zádržného odo dňa jeho zadržania až do momentu, kedy je objednávateľ povinný podľa tohto bodu uvoľniť Zádržné zhotoviteľovi. Zhotoviteľ je oprávnený navrhnúť objednávateľovi nahradenie Zádržného iným spôsobom zabezpečenia splnenia svojich záväzkov zo zmluvy, napr. bankovou zárukou, pričom objednávateľ posúdi návrh zhotoviteľa, avšak nie je povinný ho akceptovať.</w:t>
      </w:r>
      <w:bookmarkEnd w:id="13"/>
    </w:p>
    <w:p w14:paraId="5ABC5DB3" w14:textId="77777777" w:rsidR="007F37CB" w:rsidRPr="007F37CB" w:rsidRDefault="007F37CB" w:rsidP="007F37CB">
      <w:pPr>
        <w:widowControl w:val="0"/>
        <w:autoSpaceDE w:val="0"/>
        <w:autoSpaceDN w:val="0"/>
        <w:adjustRightInd w:val="0"/>
        <w:jc w:val="center"/>
        <w:rPr>
          <w:rFonts w:ascii="Arial Narrow" w:eastAsia="Calibri" w:hAnsi="Arial Narrow"/>
          <w:b/>
          <w:color w:val="000000"/>
          <w:sz w:val="21"/>
          <w:szCs w:val="24"/>
        </w:rPr>
      </w:pPr>
      <w:r w:rsidRPr="007F37CB">
        <w:rPr>
          <w:rFonts w:ascii="Arial Narrow" w:eastAsia="Calibri" w:hAnsi="Arial Narrow"/>
          <w:b/>
          <w:color w:val="000000"/>
          <w:sz w:val="21"/>
          <w:szCs w:val="24"/>
        </w:rPr>
        <w:t>Článok IX.</w:t>
      </w:r>
    </w:p>
    <w:p w14:paraId="0763829C" w14:textId="77777777" w:rsidR="007F37CB" w:rsidRPr="007F37CB" w:rsidRDefault="007F37CB" w:rsidP="007F37CB">
      <w:pPr>
        <w:widowControl w:val="0"/>
        <w:autoSpaceDE w:val="0"/>
        <w:autoSpaceDN w:val="0"/>
        <w:adjustRightInd w:val="0"/>
        <w:spacing w:after="120"/>
        <w:jc w:val="center"/>
        <w:rPr>
          <w:rFonts w:ascii="Arial Narrow" w:eastAsia="Calibri" w:hAnsi="Arial Narrow"/>
          <w:color w:val="000000"/>
          <w:sz w:val="21"/>
          <w:szCs w:val="24"/>
        </w:rPr>
      </w:pPr>
      <w:r w:rsidRPr="007F37CB">
        <w:rPr>
          <w:rFonts w:ascii="Arial Narrow" w:eastAsia="Calibri" w:hAnsi="Arial Narrow"/>
          <w:b/>
          <w:color w:val="000000"/>
          <w:sz w:val="21"/>
          <w:szCs w:val="24"/>
        </w:rPr>
        <w:t>Zmluvné pokuty</w:t>
      </w:r>
    </w:p>
    <w:p w14:paraId="0F965857" w14:textId="77777777" w:rsidR="007F37CB" w:rsidRPr="00AF05DE" w:rsidRDefault="007F37CB" w:rsidP="007F37CB">
      <w:pPr>
        <w:widowControl w:val="0"/>
        <w:numPr>
          <w:ilvl w:val="0"/>
          <w:numId w:val="16"/>
        </w:numPr>
        <w:autoSpaceDE w:val="0"/>
        <w:autoSpaceDN w:val="0"/>
        <w:adjustRightInd w:val="0"/>
        <w:spacing w:after="120" w:line="259" w:lineRule="auto"/>
        <w:ind w:left="357" w:hanging="357"/>
        <w:jc w:val="both"/>
        <w:rPr>
          <w:rFonts w:ascii="Arial Narrow" w:eastAsia="Calibri" w:hAnsi="Arial Narrow"/>
          <w:color w:val="000000"/>
          <w:sz w:val="21"/>
          <w:szCs w:val="24"/>
        </w:rPr>
      </w:pPr>
      <w:r w:rsidRPr="00AF05DE">
        <w:rPr>
          <w:rFonts w:ascii="Arial Narrow" w:eastAsia="Calibri" w:hAnsi="Arial Narrow"/>
          <w:color w:val="000000"/>
          <w:sz w:val="21"/>
          <w:szCs w:val="21"/>
        </w:rPr>
        <w:t>V prípade, ak zhotoviteľ bude v omeškaní s riadnym a včasným odovzdaním diela podľa článku VI. tejto zmluvy, má objednávateľ právo požadovať od zhotoviteľa zaplatenie zmluvnej pokuty</w:t>
      </w:r>
      <w:r w:rsidRPr="00AF05DE">
        <w:rPr>
          <w:rFonts w:ascii="Arial Narrow" w:eastAsia="Calibri" w:hAnsi="Arial Narrow"/>
          <w:color w:val="000000"/>
          <w:sz w:val="21"/>
          <w:szCs w:val="24"/>
        </w:rPr>
        <w:t xml:space="preserve"> vo výške </w:t>
      </w:r>
      <w:r w:rsidRPr="00AF05DE">
        <w:rPr>
          <w:rFonts w:ascii="Arial Narrow" w:eastAsia="Calibri" w:hAnsi="Arial Narrow"/>
          <w:sz w:val="21"/>
          <w:szCs w:val="24"/>
        </w:rPr>
        <w:t xml:space="preserve">0,1 % </w:t>
      </w:r>
      <w:r w:rsidRPr="00AF05DE">
        <w:rPr>
          <w:rFonts w:ascii="Arial Narrow" w:eastAsia="Calibri" w:hAnsi="Arial Narrow"/>
          <w:color w:val="000000"/>
          <w:sz w:val="21"/>
          <w:szCs w:val="24"/>
        </w:rPr>
        <w:t>z ceny diela s DPH za každý i začatý deň omeškania.</w:t>
      </w:r>
    </w:p>
    <w:p w14:paraId="15C7C7E4" w14:textId="77777777" w:rsidR="007F37CB" w:rsidRPr="007F37CB" w:rsidRDefault="007F37CB" w:rsidP="007F37CB">
      <w:pPr>
        <w:widowControl w:val="0"/>
        <w:numPr>
          <w:ilvl w:val="0"/>
          <w:numId w:val="16"/>
        </w:numPr>
        <w:tabs>
          <w:tab w:val="left" w:pos="426"/>
        </w:tabs>
        <w:overflowPunct w:val="0"/>
        <w:autoSpaceDE w:val="0"/>
        <w:autoSpaceDN w:val="0"/>
        <w:adjustRightInd w:val="0"/>
        <w:spacing w:after="120" w:line="259" w:lineRule="auto"/>
        <w:ind w:left="357" w:hanging="357"/>
        <w:jc w:val="both"/>
        <w:textAlignment w:val="baseline"/>
        <w:rPr>
          <w:rFonts w:ascii="Arial Narrow" w:eastAsia="Calibri" w:hAnsi="Arial Narrow"/>
          <w:sz w:val="21"/>
          <w:szCs w:val="22"/>
          <w:lang w:eastAsia="en-US"/>
        </w:rPr>
      </w:pPr>
      <w:r w:rsidRPr="007F37CB">
        <w:rPr>
          <w:rFonts w:ascii="Arial Narrow" w:eastAsia="Calibri" w:hAnsi="Arial Narrow"/>
          <w:sz w:val="21"/>
          <w:szCs w:val="22"/>
          <w:lang w:eastAsia="en-US"/>
        </w:rPr>
        <w:t xml:space="preserve">V prípade, ak zhotoviteľ poruší svoju zmluvnú povinnosť odstrániť vady diela podľa čl. VII. tejto zmluvy riadne a včas, má objednávateľ právo požadovať od zhotoviteľa zaplatenie zmluvnej pokuty vo výške </w:t>
      </w:r>
      <w:r w:rsidRPr="007F37CB">
        <w:rPr>
          <w:rFonts w:ascii="Arial Narrow" w:eastAsia="Calibri" w:hAnsi="Arial Narrow"/>
          <w:sz w:val="21"/>
          <w:szCs w:val="21"/>
          <w:lang w:eastAsia="en-US"/>
        </w:rPr>
        <w:t xml:space="preserve">200,- </w:t>
      </w:r>
      <w:r w:rsidRPr="007F37CB">
        <w:rPr>
          <w:rFonts w:ascii="Arial Narrow" w:eastAsia="Calibri" w:hAnsi="Arial Narrow"/>
          <w:sz w:val="21"/>
          <w:szCs w:val="22"/>
          <w:lang w:eastAsia="en-US"/>
        </w:rPr>
        <w:t>EUR</w:t>
      </w:r>
      <w:r w:rsidRPr="007F37CB">
        <w:rPr>
          <w:rFonts w:ascii="Arial Narrow" w:eastAsia="Calibri" w:hAnsi="Arial Narrow"/>
          <w:sz w:val="21"/>
          <w:szCs w:val="21"/>
          <w:lang w:eastAsia="en-US"/>
        </w:rPr>
        <w:t>,</w:t>
      </w:r>
      <w:r w:rsidRPr="007F37CB">
        <w:rPr>
          <w:rFonts w:ascii="Arial Narrow" w:eastAsia="Calibri" w:hAnsi="Arial Narrow"/>
          <w:sz w:val="21"/>
          <w:szCs w:val="22"/>
          <w:lang w:eastAsia="en-US"/>
        </w:rPr>
        <w:t xml:space="preserve"> a to za každý začatý deň porušenia tejto povinnosti až do splnenia tejto povinnosti.</w:t>
      </w:r>
    </w:p>
    <w:p w14:paraId="2C4C37D7" w14:textId="77777777" w:rsidR="007F37CB" w:rsidRPr="007F37CB" w:rsidRDefault="007F37CB" w:rsidP="007F37CB">
      <w:pPr>
        <w:widowControl w:val="0"/>
        <w:numPr>
          <w:ilvl w:val="0"/>
          <w:numId w:val="16"/>
        </w:numPr>
        <w:tabs>
          <w:tab w:val="left" w:pos="426"/>
        </w:tabs>
        <w:overflowPunct w:val="0"/>
        <w:autoSpaceDE w:val="0"/>
        <w:autoSpaceDN w:val="0"/>
        <w:adjustRightInd w:val="0"/>
        <w:spacing w:after="120" w:line="259" w:lineRule="auto"/>
        <w:ind w:left="357" w:hanging="357"/>
        <w:jc w:val="both"/>
        <w:textAlignment w:val="baseline"/>
        <w:rPr>
          <w:rFonts w:ascii="Arial Narrow" w:hAnsi="Arial Narrow"/>
          <w:sz w:val="21"/>
          <w:szCs w:val="21"/>
        </w:rPr>
      </w:pPr>
      <w:r w:rsidRPr="007F37CB">
        <w:rPr>
          <w:rFonts w:ascii="Arial Narrow" w:eastAsia="Calibri" w:hAnsi="Arial Narrow"/>
          <w:sz w:val="21"/>
          <w:szCs w:val="21"/>
          <w:lang w:eastAsia="en-US"/>
        </w:rPr>
        <w:t>V prípade, ak zhotoviteľ poruší svoju povinnosť podľa článku V. bod 17. tejto zmluvy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(i) je zhotoviteľ 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voči zhotoviteľovi aj opakovane.</w:t>
      </w:r>
    </w:p>
    <w:p w14:paraId="03070DEC" w14:textId="77777777" w:rsidR="007F37CB" w:rsidRPr="007F37CB" w:rsidRDefault="007F37CB" w:rsidP="007F37CB">
      <w:pPr>
        <w:widowControl w:val="0"/>
        <w:numPr>
          <w:ilvl w:val="0"/>
          <w:numId w:val="16"/>
        </w:numPr>
        <w:tabs>
          <w:tab w:val="left" w:pos="426"/>
        </w:tabs>
        <w:overflowPunct w:val="0"/>
        <w:autoSpaceDE w:val="0"/>
        <w:autoSpaceDN w:val="0"/>
        <w:adjustRightInd w:val="0"/>
        <w:spacing w:after="120" w:line="259" w:lineRule="auto"/>
        <w:ind w:left="357" w:hanging="357"/>
        <w:jc w:val="both"/>
        <w:textAlignment w:val="baseline"/>
        <w:rPr>
          <w:rFonts w:ascii="Arial Narrow" w:hAnsi="Arial Narrow"/>
          <w:sz w:val="21"/>
          <w:szCs w:val="21"/>
        </w:rPr>
      </w:pPr>
      <w:r w:rsidRPr="007F37CB">
        <w:rPr>
          <w:rFonts w:ascii="Arial Narrow" w:eastAsia="Calibri" w:hAnsi="Arial Narrow"/>
          <w:sz w:val="21"/>
          <w:szCs w:val="21"/>
          <w:lang w:eastAsia="en-US"/>
        </w:rPr>
        <w:t>V prípade, ak zhotoviteľ poruší svoju povinnosť uvedenú v článku II. bod 10. tejto zmluvy, má objednávateľ právo požadovať od zhotoviteľa zaplatenie zmluvnej pokuty vo výške vo výške 5 % z ceny diela s DPH.</w:t>
      </w:r>
    </w:p>
    <w:p w14:paraId="40ADCFE8" w14:textId="77777777" w:rsidR="007F37CB" w:rsidRPr="007F37CB" w:rsidRDefault="007F37CB" w:rsidP="007F37CB">
      <w:pPr>
        <w:widowControl w:val="0"/>
        <w:numPr>
          <w:ilvl w:val="0"/>
          <w:numId w:val="16"/>
        </w:numPr>
        <w:tabs>
          <w:tab w:val="left" w:pos="426"/>
        </w:tabs>
        <w:overflowPunct w:val="0"/>
        <w:autoSpaceDE w:val="0"/>
        <w:autoSpaceDN w:val="0"/>
        <w:adjustRightInd w:val="0"/>
        <w:spacing w:after="120" w:line="259" w:lineRule="auto"/>
        <w:jc w:val="both"/>
        <w:textAlignment w:val="baseline"/>
        <w:rPr>
          <w:rFonts w:ascii="Arial Narrow" w:hAnsi="Arial Narrow"/>
          <w:sz w:val="21"/>
          <w:szCs w:val="21"/>
        </w:rPr>
      </w:pPr>
      <w:r w:rsidRPr="007F37CB">
        <w:rPr>
          <w:rFonts w:ascii="Arial Narrow" w:hAnsi="Arial Narrow"/>
          <w:sz w:val="21"/>
          <w:szCs w:val="21"/>
        </w:rPr>
        <w:t>V prípade, ak zhotoviteľ poruší svoju povinnosť uvedenú v článku III. bod 2. tejto zmluvy, má objednávateľ právo požadovať od zhotoviteľa zaplatenie zmluvnej pokuty vo výške vo výške 5 % z ceny diela s DPH.</w:t>
      </w:r>
    </w:p>
    <w:p w14:paraId="670DC176" w14:textId="77777777" w:rsidR="007F37CB" w:rsidRPr="007F37CB" w:rsidRDefault="007F37CB" w:rsidP="007F37CB">
      <w:pPr>
        <w:widowControl w:val="0"/>
        <w:numPr>
          <w:ilvl w:val="0"/>
          <w:numId w:val="16"/>
        </w:numPr>
        <w:tabs>
          <w:tab w:val="left" w:pos="426"/>
        </w:tabs>
        <w:overflowPunct w:val="0"/>
        <w:autoSpaceDE w:val="0"/>
        <w:autoSpaceDN w:val="0"/>
        <w:adjustRightInd w:val="0"/>
        <w:spacing w:after="120" w:line="259" w:lineRule="auto"/>
        <w:ind w:left="357" w:hanging="357"/>
        <w:jc w:val="both"/>
        <w:textAlignment w:val="baseline"/>
        <w:rPr>
          <w:rFonts w:ascii="Arial Narrow" w:hAnsi="Arial Narrow"/>
          <w:sz w:val="21"/>
          <w:szCs w:val="21"/>
        </w:rPr>
      </w:pPr>
      <w:r w:rsidRPr="007F37CB">
        <w:rPr>
          <w:rFonts w:ascii="Arial Narrow" w:eastAsia="Calibri" w:hAnsi="Arial Narrow"/>
          <w:sz w:val="21"/>
          <w:szCs w:val="21"/>
          <w:lang w:eastAsia="en-US"/>
        </w:rPr>
        <w:t xml:space="preserve">V prípade, ak zhotoviteľ poruší svoju povinnosť uvedenú v článku IV. bod 4. tejto zmluvy, má objednávateľ právo požadovať od zhotoviteľa zaplatenie zmluvnej pokuty vo výške </w:t>
      </w:r>
      <w:r w:rsidRPr="007F37CB">
        <w:rPr>
          <w:rFonts w:ascii="Arial Narrow" w:eastAsia="Calibri" w:hAnsi="Arial Narrow"/>
          <w:color w:val="000000"/>
          <w:sz w:val="21"/>
          <w:szCs w:val="21"/>
        </w:rPr>
        <w:t>1.000,- EUR za každé jednotlivé porušenie.</w:t>
      </w:r>
    </w:p>
    <w:p w14:paraId="15C3B5F8" w14:textId="77777777" w:rsidR="007F37CB" w:rsidRPr="007F37CB" w:rsidRDefault="007F37CB" w:rsidP="007F37CB">
      <w:pPr>
        <w:widowControl w:val="0"/>
        <w:numPr>
          <w:ilvl w:val="0"/>
          <w:numId w:val="16"/>
        </w:numPr>
        <w:tabs>
          <w:tab w:val="left" w:pos="426"/>
        </w:tabs>
        <w:overflowPunct w:val="0"/>
        <w:autoSpaceDE w:val="0"/>
        <w:autoSpaceDN w:val="0"/>
        <w:adjustRightInd w:val="0"/>
        <w:spacing w:after="120" w:line="259" w:lineRule="auto"/>
        <w:ind w:left="357" w:hanging="357"/>
        <w:jc w:val="both"/>
        <w:textAlignment w:val="baseline"/>
        <w:rPr>
          <w:rFonts w:ascii="Arial Narrow" w:hAnsi="Arial Narrow"/>
          <w:sz w:val="21"/>
          <w:szCs w:val="21"/>
        </w:rPr>
      </w:pPr>
      <w:r w:rsidRPr="007F37CB">
        <w:rPr>
          <w:rFonts w:ascii="Arial Narrow" w:eastAsia="Calibri" w:hAnsi="Arial Narrow"/>
          <w:sz w:val="21"/>
          <w:szCs w:val="21"/>
          <w:lang w:eastAsia="en-US"/>
        </w:rPr>
        <w:t>V prípade, ak zhotoviteľ poruší svoju povinnosť podľa článku V. bod 15. tejto zmluvy, má objednávateľ právo požadovať od zhotoviteľa zaplatenie zmluvnej pokuty vo výške 200</w:t>
      </w:r>
      <w:r w:rsidRPr="007F37CB">
        <w:rPr>
          <w:rFonts w:ascii="Arial Narrow" w:eastAsia="Calibri" w:hAnsi="Arial Narrow"/>
          <w:color w:val="000000"/>
          <w:sz w:val="21"/>
          <w:szCs w:val="21"/>
        </w:rPr>
        <w:t>,- EUR</w:t>
      </w:r>
      <w:r w:rsidRPr="007F37CB">
        <w:rPr>
          <w:rFonts w:ascii="Arial Narrow" w:eastAsia="Calibri" w:hAnsi="Arial Narrow"/>
          <w:sz w:val="21"/>
          <w:szCs w:val="21"/>
          <w:lang w:eastAsia="en-US"/>
        </w:rPr>
        <w:t>, a to za každý začatý deň porušenia tejto povinnosti až do splnenia tejto povinnosti.</w:t>
      </w:r>
    </w:p>
    <w:p w14:paraId="1028A65E" w14:textId="29AC30A1" w:rsidR="007F37CB" w:rsidRPr="007F37CB" w:rsidRDefault="007F37CB" w:rsidP="007F37CB">
      <w:pPr>
        <w:widowControl w:val="0"/>
        <w:numPr>
          <w:ilvl w:val="0"/>
          <w:numId w:val="16"/>
        </w:numPr>
        <w:tabs>
          <w:tab w:val="left" w:pos="426"/>
        </w:tabs>
        <w:overflowPunct w:val="0"/>
        <w:autoSpaceDE w:val="0"/>
        <w:autoSpaceDN w:val="0"/>
        <w:adjustRightInd w:val="0"/>
        <w:spacing w:after="120" w:line="259" w:lineRule="auto"/>
        <w:ind w:left="357" w:hanging="357"/>
        <w:jc w:val="both"/>
        <w:textAlignment w:val="baseline"/>
        <w:rPr>
          <w:rFonts w:ascii="Arial Narrow" w:hAnsi="Arial Narrow"/>
          <w:sz w:val="21"/>
          <w:szCs w:val="21"/>
        </w:rPr>
      </w:pPr>
      <w:r w:rsidRPr="007F37CB">
        <w:rPr>
          <w:rFonts w:ascii="Arial Narrow" w:eastAsia="Calibri" w:hAnsi="Arial Narrow"/>
          <w:sz w:val="21"/>
          <w:szCs w:val="21"/>
          <w:lang w:eastAsia="en-US"/>
        </w:rPr>
        <w:t xml:space="preserve">V prípade, ak zhotoviteľ poruší svoju povinnosť podľa článku V. bod </w:t>
      </w:r>
      <w:r w:rsidRPr="0034199C">
        <w:rPr>
          <w:rFonts w:ascii="Arial Narrow" w:eastAsia="Calibri" w:hAnsi="Arial Narrow"/>
          <w:sz w:val="21"/>
          <w:szCs w:val="21"/>
          <w:lang w:eastAsia="en-US"/>
        </w:rPr>
        <w:t>2</w:t>
      </w:r>
      <w:r w:rsidR="000C1759">
        <w:rPr>
          <w:rFonts w:ascii="Arial Narrow" w:eastAsia="Calibri" w:hAnsi="Arial Narrow"/>
          <w:sz w:val="21"/>
          <w:szCs w:val="21"/>
          <w:lang w:eastAsia="en-US"/>
        </w:rPr>
        <w:t>2</w:t>
      </w:r>
      <w:r w:rsidRPr="0034199C">
        <w:rPr>
          <w:rFonts w:ascii="Arial Narrow" w:eastAsia="Calibri" w:hAnsi="Arial Narrow"/>
          <w:sz w:val="21"/>
          <w:szCs w:val="21"/>
          <w:lang w:eastAsia="en-US"/>
        </w:rPr>
        <w:t>.</w:t>
      </w:r>
      <w:r w:rsidRPr="007F37CB">
        <w:rPr>
          <w:rFonts w:ascii="Arial Narrow" w:eastAsia="Calibri" w:hAnsi="Arial Narrow"/>
          <w:sz w:val="21"/>
          <w:szCs w:val="21"/>
          <w:lang w:eastAsia="en-US"/>
        </w:rPr>
        <w:t xml:space="preserve"> tejto zmluvy, má objednávateľ právo požadovať od zhotoviteľa zaplatenie zmluvnej pokuty vo výške 200</w:t>
      </w:r>
      <w:r w:rsidRPr="007F37CB">
        <w:rPr>
          <w:rFonts w:ascii="Arial Narrow" w:eastAsia="Calibri" w:hAnsi="Arial Narrow"/>
          <w:color w:val="000000"/>
          <w:sz w:val="21"/>
          <w:szCs w:val="21"/>
        </w:rPr>
        <w:t>,- EUR</w:t>
      </w:r>
      <w:r w:rsidRPr="007F37CB">
        <w:rPr>
          <w:rFonts w:ascii="Arial Narrow" w:eastAsia="Calibri" w:hAnsi="Arial Narrow"/>
          <w:sz w:val="21"/>
          <w:szCs w:val="21"/>
          <w:lang w:eastAsia="en-US"/>
        </w:rPr>
        <w:t>, a to za každý začatý deň porušenia tejto povinnosti až do splnenia tejto povinnosti.</w:t>
      </w:r>
    </w:p>
    <w:p w14:paraId="02830B44" w14:textId="77777777" w:rsidR="007F37CB" w:rsidRPr="007F37CB" w:rsidRDefault="007F37CB" w:rsidP="007F37CB">
      <w:pPr>
        <w:widowControl w:val="0"/>
        <w:numPr>
          <w:ilvl w:val="0"/>
          <w:numId w:val="16"/>
        </w:numPr>
        <w:tabs>
          <w:tab w:val="left" w:pos="426"/>
        </w:tabs>
        <w:overflowPunct w:val="0"/>
        <w:autoSpaceDE w:val="0"/>
        <w:autoSpaceDN w:val="0"/>
        <w:adjustRightInd w:val="0"/>
        <w:spacing w:after="120" w:line="259" w:lineRule="auto"/>
        <w:ind w:left="357" w:hanging="357"/>
        <w:jc w:val="both"/>
        <w:textAlignment w:val="baseline"/>
        <w:rPr>
          <w:rFonts w:ascii="Arial Narrow" w:hAnsi="Arial Narrow"/>
          <w:sz w:val="21"/>
          <w:szCs w:val="21"/>
        </w:rPr>
      </w:pPr>
      <w:r w:rsidRPr="007F37CB">
        <w:rPr>
          <w:rFonts w:ascii="Arial Narrow" w:eastAsia="Calibri" w:hAnsi="Arial Narrow" w:cs="Tahoma"/>
          <w:sz w:val="21"/>
          <w:szCs w:val="21"/>
          <w:lang w:eastAsia="en-US"/>
        </w:rPr>
        <w:t xml:space="preserve">V prípade, </w:t>
      </w:r>
      <w:r w:rsidRPr="007F37CB">
        <w:rPr>
          <w:rFonts w:ascii="Arial Narrow" w:eastAsia="Calibri" w:hAnsi="Arial Narrow"/>
          <w:sz w:val="21"/>
          <w:szCs w:val="21"/>
          <w:lang w:eastAsia="en-US"/>
        </w:rPr>
        <w:t xml:space="preserve">ak zhotoviteľ poruší svoju </w:t>
      </w:r>
      <w:r w:rsidRPr="007F37CB">
        <w:rPr>
          <w:rFonts w:ascii="Arial Narrow" w:eastAsia="Calibri" w:hAnsi="Arial Narrow" w:cs="Tahoma"/>
          <w:sz w:val="21"/>
          <w:szCs w:val="21"/>
          <w:lang w:eastAsia="en-US"/>
        </w:rPr>
        <w:t>povinnosť podľa článku XII. tejto zmluvy,</w:t>
      </w:r>
      <w:r w:rsidRPr="007F37CB">
        <w:rPr>
          <w:rFonts w:ascii="Arial Narrow" w:eastAsia="Calibri" w:hAnsi="Arial Narrow"/>
          <w:sz w:val="21"/>
          <w:szCs w:val="21"/>
          <w:lang w:eastAsia="en-US"/>
        </w:rPr>
        <w:t xml:space="preserve"> má objednávateľ právo požadovať od zhotoviteľa zaplatenie </w:t>
      </w:r>
      <w:r w:rsidRPr="007F37CB">
        <w:rPr>
          <w:rFonts w:ascii="Arial Narrow" w:eastAsia="Calibri" w:hAnsi="Arial Narrow" w:cs="Tahoma"/>
          <w:sz w:val="21"/>
          <w:szCs w:val="21"/>
          <w:lang w:eastAsia="en-US"/>
        </w:rPr>
        <w:t>zmluvnej pokuty vo výške 5.000,– EUR, a to za každý prípad osobitne.</w:t>
      </w:r>
    </w:p>
    <w:p w14:paraId="7853DC22" w14:textId="77777777" w:rsidR="007F37CB" w:rsidRPr="007F37CB" w:rsidRDefault="007F37CB" w:rsidP="007F37CB">
      <w:pPr>
        <w:widowControl w:val="0"/>
        <w:numPr>
          <w:ilvl w:val="0"/>
          <w:numId w:val="16"/>
        </w:numPr>
        <w:tabs>
          <w:tab w:val="left" w:pos="426"/>
        </w:tabs>
        <w:overflowPunct w:val="0"/>
        <w:autoSpaceDE w:val="0"/>
        <w:autoSpaceDN w:val="0"/>
        <w:adjustRightInd w:val="0"/>
        <w:spacing w:after="120" w:line="259" w:lineRule="auto"/>
        <w:ind w:left="357" w:hanging="357"/>
        <w:jc w:val="both"/>
        <w:textAlignment w:val="baseline"/>
        <w:rPr>
          <w:rFonts w:ascii="Arial Narrow" w:hAnsi="Arial Narrow"/>
          <w:sz w:val="21"/>
          <w:szCs w:val="21"/>
        </w:rPr>
      </w:pPr>
      <w:r w:rsidRPr="007F37CB">
        <w:rPr>
          <w:rFonts w:ascii="Arial Narrow" w:eastAsia="Calibri" w:hAnsi="Arial Narrow"/>
          <w:sz w:val="21"/>
          <w:szCs w:val="21"/>
          <w:lang w:eastAsia="en-US"/>
        </w:rPr>
        <w:t>V prípade, ak objednávateľovi vznikne povinnosť uhradiť daň z pridanej hodnoty v zmysle ust. § 69b zákona č. 222/2004 Z. z. o dani z pridanej hodnoty, vznikne objednávateľovi nárok na zmluvnú pokutu vo výške 130 % výšky daňovej povinnosti, ktorá takto objednávateľovi vznikla.</w:t>
      </w:r>
    </w:p>
    <w:p w14:paraId="4430F98B" w14:textId="77777777" w:rsidR="007F37CB" w:rsidRPr="007F37CB" w:rsidRDefault="007F37CB" w:rsidP="007F37CB">
      <w:pPr>
        <w:widowControl w:val="0"/>
        <w:numPr>
          <w:ilvl w:val="0"/>
          <w:numId w:val="16"/>
        </w:numPr>
        <w:autoSpaceDE w:val="0"/>
        <w:autoSpaceDN w:val="0"/>
        <w:adjustRightInd w:val="0"/>
        <w:spacing w:after="120" w:line="259" w:lineRule="auto"/>
        <w:ind w:left="357" w:hanging="357"/>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Zhotoviteľ sa zaväzuje zmluvné pokuty v zmysle zmluvy uhradiť objednávateľovi v lehote do </w:t>
      </w:r>
      <w:r w:rsidRPr="007F37CB">
        <w:rPr>
          <w:rFonts w:ascii="Arial Narrow" w:eastAsia="Calibri" w:hAnsi="Arial Narrow"/>
          <w:color w:val="000000"/>
          <w:sz w:val="21"/>
          <w:szCs w:val="21"/>
        </w:rPr>
        <w:t>15</w:t>
      </w:r>
      <w:r w:rsidRPr="007F37CB">
        <w:rPr>
          <w:rFonts w:ascii="Arial Narrow" w:eastAsia="Calibri" w:hAnsi="Arial Narrow"/>
          <w:color w:val="000000"/>
          <w:sz w:val="21"/>
          <w:szCs w:val="24"/>
        </w:rPr>
        <w:t xml:space="preserve"> dní odo dňa doručenia písomnej výzvy na jej úhradu. Zmluvné pokuty v zmysle tejto zmluvy je objednávateľ oprávnený uložiť zhotoviteľovi opakovane. Zaplatením zmluvnej pokuty sa zhotoviteľ nezbavuje povinnosti, ktorá bola zabezpečená </w:t>
      </w:r>
      <w:r w:rsidRPr="007F37CB">
        <w:rPr>
          <w:rFonts w:ascii="Arial Narrow" w:eastAsia="Calibri" w:hAnsi="Arial Narrow"/>
          <w:color w:val="000000"/>
          <w:sz w:val="21"/>
          <w:szCs w:val="24"/>
        </w:rPr>
        <w:lastRenderedPageBreak/>
        <w:t>zmluvnou pokutou. Objednávateľ má popri zmluvnej pokute nárok na náhradu škody v plnej výške, spôsobenej porušením povinnosti zhotoviteľa, na ktorú sa vzťahuje zmluvná pokuta, pričom zmluvná pokuta sa nezapočítava na náhradu škody.</w:t>
      </w:r>
    </w:p>
    <w:p w14:paraId="25E21759" w14:textId="77777777" w:rsidR="007F37CB" w:rsidRPr="007F37CB" w:rsidRDefault="007F37CB" w:rsidP="007F37CB">
      <w:pPr>
        <w:widowControl w:val="0"/>
        <w:numPr>
          <w:ilvl w:val="0"/>
          <w:numId w:val="16"/>
        </w:numPr>
        <w:autoSpaceDE w:val="0"/>
        <w:autoSpaceDN w:val="0"/>
        <w:adjustRightInd w:val="0"/>
        <w:spacing w:after="120" w:line="259" w:lineRule="auto"/>
        <w:ind w:left="357" w:hanging="357"/>
        <w:jc w:val="both"/>
        <w:rPr>
          <w:rFonts w:ascii="Arial Narrow" w:eastAsia="Calibri" w:hAnsi="Arial Narrow"/>
          <w:sz w:val="21"/>
          <w:szCs w:val="24"/>
        </w:rPr>
      </w:pPr>
      <w:r w:rsidRPr="007F37CB">
        <w:rPr>
          <w:rFonts w:ascii="Arial Narrow" w:eastAsia="Calibri" w:hAnsi="Arial Narrow"/>
          <w:sz w:val="21"/>
          <w:szCs w:val="24"/>
        </w:rPr>
        <w:t xml:space="preserve">Objednávateľ je oprávnený požadovať od zhotoviteľa aj náhradu škody spôsobenú porušením ktorejkoľvek z jeho povinností uvedenej v tejto zmluve alebo vyplývajúcej zo všeobecne záväzných právnych predpisov. </w:t>
      </w:r>
      <w:r w:rsidRPr="007F37CB">
        <w:rPr>
          <w:rFonts w:ascii="Arial Narrow" w:eastAsia="Calibri" w:hAnsi="Arial Narrow"/>
          <w:color w:val="000000"/>
          <w:sz w:val="21"/>
          <w:szCs w:val="24"/>
        </w:rPr>
        <w:t>Zhotoviteľ je oprávnený riešiť náhradu škody prostredníctvom svojho poistenia zodpovednosti za škodu, k čomu mu objednávateľ poskytne primeranú súčinnosť.</w:t>
      </w:r>
    </w:p>
    <w:p w14:paraId="6DA6809B" w14:textId="77777777" w:rsidR="007F37CB" w:rsidRPr="007F37CB" w:rsidRDefault="007F37CB" w:rsidP="007F37CB">
      <w:pPr>
        <w:widowControl w:val="0"/>
        <w:numPr>
          <w:ilvl w:val="0"/>
          <w:numId w:val="16"/>
        </w:numPr>
        <w:autoSpaceDE w:val="0"/>
        <w:autoSpaceDN w:val="0"/>
        <w:adjustRightInd w:val="0"/>
        <w:spacing w:after="120" w:line="259" w:lineRule="auto"/>
        <w:ind w:left="357" w:hanging="357"/>
        <w:jc w:val="both"/>
        <w:rPr>
          <w:rFonts w:ascii="Arial Narrow" w:eastAsia="Calibri" w:hAnsi="Arial Narrow"/>
          <w:color w:val="000000"/>
          <w:sz w:val="21"/>
          <w:szCs w:val="24"/>
        </w:rPr>
      </w:pPr>
      <w:r w:rsidRPr="007F37CB">
        <w:rPr>
          <w:rFonts w:ascii="Arial Narrow" w:eastAsia="Calibri" w:hAnsi="Arial Narrow"/>
          <w:color w:val="000000"/>
          <w:sz w:val="21"/>
          <w:szCs w:val="24"/>
        </w:rPr>
        <w:t>Zhotoviteľ je tiež povinný nahradiť objednávateľovi všetky poplatky, pokuty a iné vzniknuté náklady, ktoré bol objednávateľ nútený vynaložiť v súvislosti s vadami diela.</w:t>
      </w:r>
    </w:p>
    <w:p w14:paraId="27A09AE5" w14:textId="77777777" w:rsidR="007F37CB" w:rsidRPr="007F37CB" w:rsidRDefault="007F37CB" w:rsidP="007F37CB">
      <w:pPr>
        <w:widowControl w:val="0"/>
        <w:autoSpaceDE w:val="0"/>
        <w:autoSpaceDN w:val="0"/>
        <w:adjustRightInd w:val="0"/>
        <w:jc w:val="center"/>
        <w:rPr>
          <w:rFonts w:ascii="Arial Narrow" w:eastAsia="Calibri" w:hAnsi="Arial Narrow"/>
          <w:sz w:val="21"/>
          <w:szCs w:val="24"/>
        </w:rPr>
      </w:pPr>
      <w:r w:rsidRPr="007F37CB">
        <w:rPr>
          <w:rFonts w:ascii="Arial Narrow" w:eastAsia="Calibri" w:hAnsi="Arial Narrow"/>
          <w:b/>
          <w:sz w:val="21"/>
          <w:szCs w:val="24"/>
        </w:rPr>
        <w:t>Článok X.</w:t>
      </w:r>
    </w:p>
    <w:p w14:paraId="5762FBE9" w14:textId="77777777" w:rsidR="007F37CB" w:rsidRPr="007F37CB" w:rsidRDefault="007F37CB" w:rsidP="007F37CB">
      <w:pPr>
        <w:widowControl w:val="0"/>
        <w:autoSpaceDE w:val="0"/>
        <w:autoSpaceDN w:val="0"/>
        <w:adjustRightInd w:val="0"/>
        <w:spacing w:after="120"/>
        <w:jc w:val="center"/>
        <w:rPr>
          <w:rFonts w:ascii="Arial Narrow" w:eastAsia="Calibri" w:hAnsi="Arial Narrow"/>
          <w:sz w:val="21"/>
          <w:szCs w:val="24"/>
        </w:rPr>
      </w:pPr>
      <w:r w:rsidRPr="007F37CB">
        <w:rPr>
          <w:rFonts w:ascii="Arial Narrow" w:eastAsia="Calibri" w:hAnsi="Arial Narrow"/>
          <w:b/>
          <w:sz w:val="21"/>
          <w:szCs w:val="24"/>
        </w:rPr>
        <w:t>Osobitné ustanovenia</w:t>
      </w:r>
    </w:p>
    <w:p w14:paraId="0B6706BE" w14:textId="77777777" w:rsidR="007F37CB" w:rsidRPr="007F37CB" w:rsidRDefault="007F37CB" w:rsidP="007F37CB">
      <w:pPr>
        <w:widowControl w:val="0"/>
        <w:numPr>
          <w:ilvl w:val="0"/>
          <w:numId w:val="25"/>
        </w:numPr>
        <w:autoSpaceDE w:val="0"/>
        <w:autoSpaceDN w:val="0"/>
        <w:adjustRightInd w:val="0"/>
        <w:spacing w:after="120" w:line="259" w:lineRule="auto"/>
        <w:ind w:left="357" w:hanging="357"/>
        <w:jc w:val="both"/>
        <w:rPr>
          <w:rFonts w:ascii="Arial Narrow" w:eastAsia="Calibri" w:hAnsi="Arial Narrow"/>
          <w:color w:val="000000"/>
          <w:sz w:val="21"/>
          <w:szCs w:val="24"/>
        </w:rPr>
      </w:pPr>
      <w:r w:rsidRPr="007F37CB">
        <w:rPr>
          <w:rFonts w:ascii="Arial Narrow" w:eastAsia="Calibri" w:hAnsi="Arial Narrow"/>
          <w:color w:val="000000"/>
          <w:sz w:val="21"/>
          <w:szCs w:val="24"/>
        </w:rPr>
        <w:t>Objednávateľ v rozsahu nevyhnutne potrebnom poskytne na vyzvanie zhotoviteľa súčinnosť pri zaobstarávaní podkladov potrebných pre realizáciu diela, doplňujúcich údajov, spresnení podkladov, vyjadrení a stanovísk, ktorých potreba vznikne v priebehu plnenia tejto zmluvy. Toto spolupôsobenie poskytne zhotoviteľovi vo vzájomne dohodnutom čase, inak v primeranej lehote.</w:t>
      </w:r>
    </w:p>
    <w:p w14:paraId="0A7A6C7C" w14:textId="77777777" w:rsidR="007F37CB" w:rsidRPr="007F37CB" w:rsidRDefault="007F37CB" w:rsidP="007F37CB">
      <w:pPr>
        <w:widowControl w:val="0"/>
        <w:numPr>
          <w:ilvl w:val="0"/>
          <w:numId w:val="25"/>
        </w:numPr>
        <w:autoSpaceDE w:val="0"/>
        <w:autoSpaceDN w:val="0"/>
        <w:adjustRightInd w:val="0"/>
        <w:spacing w:after="120" w:line="259" w:lineRule="auto"/>
        <w:ind w:left="357" w:hanging="357"/>
        <w:jc w:val="both"/>
        <w:rPr>
          <w:rFonts w:ascii="Arial Narrow" w:eastAsia="Calibri" w:hAnsi="Arial Narrow"/>
          <w:color w:val="000000"/>
          <w:sz w:val="21"/>
          <w:szCs w:val="24"/>
        </w:rPr>
      </w:pPr>
      <w:r w:rsidRPr="007F37CB">
        <w:rPr>
          <w:rFonts w:ascii="Arial Narrow" w:eastAsia="Calibri" w:hAnsi="Arial Narrow"/>
          <w:color w:val="000000"/>
          <w:sz w:val="21"/>
          <w:szCs w:val="24"/>
        </w:rPr>
        <w:t>Objednávateľ zabezpečí účasť kompetentných zástupcov objednávateľa na rokovaniach počas realizácie diela na základe výzvy zhotoviteľa, a zabezpečí priebežné prerokovanie predkladaných návrhov technických a technologických riešení v záujme zabezpečenia plynulého postupu pri zhotovovaní diela.</w:t>
      </w:r>
    </w:p>
    <w:p w14:paraId="15A09323" w14:textId="77777777" w:rsidR="007F37CB" w:rsidRPr="007F37CB" w:rsidRDefault="007F37CB" w:rsidP="007F37CB">
      <w:pPr>
        <w:widowControl w:val="0"/>
        <w:numPr>
          <w:ilvl w:val="0"/>
          <w:numId w:val="25"/>
        </w:numPr>
        <w:autoSpaceDE w:val="0"/>
        <w:autoSpaceDN w:val="0"/>
        <w:adjustRightInd w:val="0"/>
        <w:spacing w:after="120" w:line="259" w:lineRule="auto"/>
        <w:ind w:left="357" w:hanging="357"/>
        <w:jc w:val="both"/>
        <w:rPr>
          <w:rFonts w:ascii="Arial Narrow" w:eastAsia="Calibri" w:hAnsi="Arial Narrow"/>
          <w:color w:val="000000"/>
          <w:sz w:val="21"/>
          <w:szCs w:val="24"/>
        </w:rPr>
      </w:pPr>
      <w:r w:rsidRPr="007F37CB">
        <w:rPr>
          <w:rFonts w:ascii="Arial Narrow" w:eastAsia="Calibri" w:hAnsi="Arial Narrow"/>
          <w:color w:val="000000"/>
          <w:sz w:val="21"/>
          <w:szCs w:val="24"/>
        </w:rPr>
        <w:t>Akékoľvek doklady a podklady, ktoré zhotoviteľ dostane od objednávateľa, prípadne získa pri plnení predmetu zmluvy, je povinný bezodkladne potom, ako ich už nebude potrebovať k realizácii diela, odovzdať objednávateľovi. Takúto dokumentáciu je zhotoviteľ oprávnený použiť výlučne na plnenie svojich záväzkov podľa tejto zmluvy.</w:t>
      </w:r>
    </w:p>
    <w:p w14:paraId="4C396122" w14:textId="77777777" w:rsidR="007F37CB" w:rsidRPr="007F37CB" w:rsidRDefault="007F37CB" w:rsidP="007F37CB">
      <w:pPr>
        <w:widowControl w:val="0"/>
        <w:numPr>
          <w:ilvl w:val="0"/>
          <w:numId w:val="25"/>
        </w:numPr>
        <w:autoSpaceDE w:val="0"/>
        <w:autoSpaceDN w:val="0"/>
        <w:adjustRightInd w:val="0"/>
        <w:spacing w:after="120" w:line="259" w:lineRule="auto"/>
        <w:ind w:left="357" w:hanging="357"/>
        <w:jc w:val="both"/>
        <w:rPr>
          <w:rFonts w:ascii="Arial Narrow" w:eastAsia="Calibri" w:hAnsi="Arial Narrow"/>
          <w:color w:val="000000"/>
          <w:sz w:val="21"/>
          <w:szCs w:val="24"/>
        </w:rPr>
      </w:pPr>
      <w:r w:rsidRPr="007F37CB">
        <w:rPr>
          <w:rFonts w:ascii="Arial Narrow" w:eastAsia="Calibri" w:hAnsi="Arial Narrow"/>
          <w:color w:val="000000"/>
          <w:sz w:val="21"/>
          <w:szCs w:val="24"/>
        </w:rPr>
        <w:t>Zmluvné strany sa dohodli, že zhotoviteľ si za účelom predmetu plnenia tejto zmluvy zabezpečí odberné miesta na pripojenie elektrickej energie a vody pre technologické účely, skladové priestory na materiál a prevádzkový priestor na vlastné náklady. Za účelom vylúčenia pochybností zmluvné strany deklarujú, že objednávateľ nezabezpečuje stráženie staveniska a nezodpovedá za prípadné straty, poškodenia či zničenia uskladnených vecí zhotoviteľa, resp. tretích osôb.</w:t>
      </w:r>
    </w:p>
    <w:p w14:paraId="505030C3" w14:textId="77777777" w:rsidR="007F37CB" w:rsidRPr="007F37CB" w:rsidRDefault="007F37CB" w:rsidP="007F37CB">
      <w:pPr>
        <w:widowControl w:val="0"/>
        <w:numPr>
          <w:ilvl w:val="0"/>
          <w:numId w:val="25"/>
        </w:numPr>
        <w:autoSpaceDE w:val="0"/>
        <w:autoSpaceDN w:val="0"/>
        <w:adjustRightInd w:val="0"/>
        <w:spacing w:after="120" w:line="259" w:lineRule="auto"/>
        <w:ind w:left="357" w:hanging="357"/>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Objednávateľ nezodpovedá za prípad pracovného úrazu zamestnancov zhotoviteľa, prípadne jeho </w:t>
      </w:r>
      <w:r w:rsidRPr="007F37CB">
        <w:rPr>
          <w:rFonts w:ascii="Arial Narrow" w:eastAsia="Calibri" w:hAnsi="Arial Narrow"/>
          <w:bCs/>
          <w:iCs/>
          <w:snapToGrid w:val="0"/>
          <w:color w:val="000000"/>
          <w:sz w:val="21"/>
          <w:szCs w:val="21"/>
          <w:lang w:eastAsia="cs-CZ"/>
        </w:rPr>
        <w:t>subdodávateľov</w:t>
      </w:r>
      <w:r w:rsidRPr="007F37CB">
        <w:rPr>
          <w:rFonts w:ascii="Arial Narrow" w:eastAsia="Calibri" w:hAnsi="Arial Narrow"/>
          <w:color w:val="000000"/>
          <w:sz w:val="21"/>
          <w:szCs w:val="24"/>
        </w:rPr>
        <w:t>.</w:t>
      </w:r>
    </w:p>
    <w:p w14:paraId="2F6B99C2" w14:textId="77777777" w:rsidR="007F37CB" w:rsidRPr="007F37CB" w:rsidRDefault="007F37CB" w:rsidP="007F37CB">
      <w:pPr>
        <w:widowControl w:val="0"/>
        <w:numPr>
          <w:ilvl w:val="0"/>
          <w:numId w:val="25"/>
        </w:numPr>
        <w:autoSpaceDE w:val="0"/>
        <w:autoSpaceDN w:val="0"/>
        <w:adjustRightInd w:val="0"/>
        <w:spacing w:after="120" w:line="259" w:lineRule="auto"/>
        <w:ind w:left="357" w:hanging="357"/>
        <w:jc w:val="both"/>
        <w:rPr>
          <w:rFonts w:ascii="Arial Narrow" w:eastAsia="Calibri" w:hAnsi="Arial Narrow"/>
          <w:color w:val="000000"/>
          <w:sz w:val="21"/>
          <w:szCs w:val="24"/>
        </w:rPr>
      </w:pPr>
      <w:r w:rsidRPr="007F37CB">
        <w:rPr>
          <w:rFonts w:ascii="Arial Narrow" w:eastAsia="Calibri" w:hAnsi="Arial Narrow"/>
          <w:color w:val="000000"/>
          <w:sz w:val="21"/>
          <w:szCs w:val="24"/>
        </w:rPr>
        <w:t>Zmluvné strany sa dohodli, že oprávnenými zástupcami zmluvných strán pre zabezpečovanie vzájomného kontaktu zmluvných strán a riadnej realizácie tejto zmluvy sú:</w:t>
      </w:r>
    </w:p>
    <w:p w14:paraId="4DF6770D" w14:textId="77777777" w:rsidR="007F37CB" w:rsidRPr="007F37CB" w:rsidRDefault="007F37CB" w:rsidP="007F37CB">
      <w:pPr>
        <w:widowControl w:val="0"/>
        <w:numPr>
          <w:ilvl w:val="0"/>
          <w:numId w:val="18"/>
        </w:numPr>
        <w:autoSpaceDE w:val="0"/>
        <w:autoSpaceDN w:val="0"/>
        <w:adjustRightInd w:val="0"/>
        <w:spacing w:after="16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za objednávateľa:</w:t>
      </w:r>
    </w:p>
    <w:p w14:paraId="034203D2" w14:textId="77777777" w:rsidR="007F37CB" w:rsidRPr="007F37CB" w:rsidRDefault="007F37CB" w:rsidP="007F37CB">
      <w:pPr>
        <w:widowControl w:val="0"/>
        <w:autoSpaceDE w:val="0"/>
        <w:autoSpaceDN w:val="0"/>
        <w:adjustRightInd w:val="0"/>
        <w:ind w:left="709"/>
        <w:jc w:val="both"/>
        <w:rPr>
          <w:rFonts w:ascii="Arial Narrow" w:eastAsia="Calibri" w:hAnsi="Arial Narrow"/>
          <w:color w:val="000000"/>
          <w:sz w:val="21"/>
          <w:szCs w:val="24"/>
        </w:rPr>
      </w:pPr>
      <w:r w:rsidRPr="007F37CB">
        <w:rPr>
          <w:rFonts w:ascii="Arial Narrow" w:eastAsia="Calibri" w:hAnsi="Arial Narrow"/>
          <w:color w:val="000000"/>
          <w:sz w:val="21"/>
          <w:szCs w:val="24"/>
        </w:rPr>
        <w:t>meno a priezvisko:</w:t>
      </w:r>
      <w:r w:rsidRPr="007F37CB">
        <w:rPr>
          <w:rFonts w:ascii="Arial Narrow" w:eastAsia="Calibri" w:hAnsi="Arial Narrow"/>
          <w:color w:val="000000"/>
          <w:sz w:val="21"/>
          <w:szCs w:val="24"/>
        </w:rPr>
        <w:tab/>
        <w:t>Anna Všetečková</w:t>
      </w:r>
    </w:p>
    <w:p w14:paraId="16993774" w14:textId="77777777" w:rsidR="007F37CB" w:rsidRPr="007F37CB" w:rsidRDefault="007F37CB" w:rsidP="007F37CB">
      <w:pPr>
        <w:widowControl w:val="0"/>
        <w:autoSpaceDE w:val="0"/>
        <w:autoSpaceDN w:val="0"/>
        <w:adjustRightInd w:val="0"/>
        <w:ind w:left="709"/>
        <w:jc w:val="both"/>
        <w:rPr>
          <w:rFonts w:ascii="Arial Narrow" w:eastAsia="Calibri" w:hAnsi="Arial Narrow"/>
          <w:color w:val="000000"/>
          <w:sz w:val="21"/>
          <w:szCs w:val="24"/>
        </w:rPr>
      </w:pPr>
      <w:r w:rsidRPr="007F37CB">
        <w:rPr>
          <w:rFonts w:ascii="Arial Narrow" w:eastAsia="Calibri" w:hAnsi="Arial Narrow"/>
          <w:color w:val="000000"/>
          <w:sz w:val="21"/>
          <w:szCs w:val="24"/>
        </w:rPr>
        <w:t>e-mail:</w:t>
      </w:r>
      <w:r w:rsidRPr="007F37CB">
        <w:rPr>
          <w:rFonts w:ascii="Arial Narrow" w:eastAsia="Calibri" w:hAnsi="Arial Narrow"/>
          <w:color w:val="000000"/>
          <w:sz w:val="21"/>
          <w:szCs w:val="24"/>
        </w:rPr>
        <w:tab/>
      </w:r>
      <w:r w:rsidRPr="007F37CB">
        <w:rPr>
          <w:rFonts w:ascii="Arial Narrow" w:eastAsia="Calibri" w:hAnsi="Arial Narrow"/>
          <w:color w:val="000000"/>
          <w:sz w:val="21"/>
          <w:szCs w:val="24"/>
        </w:rPr>
        <w:tab/>
      </w:r>
      <w:r w:rsidRPr="007F37CB">
        <w:rPr>
          <w:rFonts w:ascii="Arial Narrow" w:eastAsia="Calibri" w:hAnsi="Arial Narrow"/>
          <w:color w:val="000000"/>
          <w:sz w:val="21"/>
          <w:szCs w:val="24"/>
        </w:rPr>
        <w:tab/>
        <w:t>anna.vseteckova@petrzalka.sk</w:t>
      </w:r>
    </w:p>
    <w:p w14:paraId="0EF11E69" w14:textId="77777777" w:rsidR="007F37CB" w:rsidRPr="007F37CB" w:rsidRDefault="007F37CB" w:rsidP="007F37CB">
      <w:pPr>
        <w:widowControl w:val="0"/>
        <w:autoSpaceDE w:val="0"/>
        <w:autoSpaceDN w:val="0"/>
        <w:adjustRightInd w:val="0"/>
        <w:ind w:left="709"/>
        <w:jc w:val="both"/>
        <w:rPr>
          <w:rFonts w:ascii="Arial Narrow" w:eastAsia="Calibri" w:hAnsi="Arial Narrow"/>
          <w:color w:val="000000"/>
          <w:sz w:val="21"/>
          <w:szCs w:val="24"/>
        </w:rPr>
      </w:pPr>
      <w:r w:rsidRPr="007F37CB">
        <w:rPr>
          <w:rFonts w:ascii="Arial Narrow" w:eastAsia="Calibri" w:hAnsi="Arial Narrow"/>
          <w:color w:val="000000"/>
          <w:sz w:val="21"/>
          <w:szCs w:val="24"/>
        </w:rPr>
        <w:t>telefónne číslo:</w:t>
      </w:r>
      <w:r w:rsidRPr="007F37CB">
        <w:rPr>
          <w:rFonts w:ascii="Arial Narrow" w:eastAsia="Calibri" w:hAnsi="Arial Narrow"/>
          <w:color w:val="000000"/>
          <w:sz w:val="21"/>
          <w:szCs w:val="24"/>
        </w:rPr>
        <w:tab/>
      </w:r>
      <w:r w:rsidRPr="007F37CB">
        <w:rPr>
          <w:rFonts w:ascii="Arial Narrow" w:eastAsia="Calibri" w:hAnsi="Arial Narrow"/>
          <w:color w:val="000000"/>
          <w:sz w:val="21"/>
          <w:szCs w:val="21"/>
        </w:rPr>
        <w:tab/>
      </w:r>
      <w:r w:rsidRPr="007F37CB">
        <w:rPr>
          <w:rFonts w:ascii="Arial Narrow" w:eastAsia="Calibri" w:hAnsi="Arial Narrow"/>
          <w:color w:val="000000"/>
          <w:sz w:val="21"/>
          <w:szCs w:val="24"/>
        </w:rPr>
        <w:t>0947/487 189, 02/68 288 861</w:t>
      </w:r>
    </w:p>
    <w:p w14:paraId="53284E47" w14:textId="77777777" w:rsidR="007F37CB" w:rsidRPr="007F37CB" w:rsidRDefault="007F37CB" w:rsidP="007F37CB">
      <w:pPr>
        <w:widowControl w:val="0"/>
        <w:autoSpaceDE w:val="0"/>
        <w:autoSpaceDN w:val="0"/>
        <w:adjustRightInd w:val="0"/>
        <w:ind w:left="709"/>
        <w:jc w:val="both"/>
        <w:rPr>
          <w:rFonts w:ascii="Arial Narrow" w:eastAsia="Calibri" w:hAnsi="Arial Narrow"/>
          <w:color w:val="000000"/>
          <w:sz w:val="21"/>
          <w:szCs w:val="24"/>
        </w:rPr>
      </w:pPr>
    </w:p>
    <w:p w14:paraId="4C4FD31B" w14:textId="77777777" w:rsidR="007F37CB" w:rsidRPr="007F37CB" w:rsidRDefault="007F37CB" w:rsidP="007F37CB">
      <w:pPr>
        <w:widowControl w:val="0"/>
        <w:autoSpaceDE w:val="0"/>
        <w:autoSpaceDN w:val="0"/>
        <w:adjustRightInd w:val="0"/>
        <w:ind w:firstLine="708"/>
        <w:jc w:val="both"/>
        <w:rPr>
          <w:rFonts w:ascii="Arial Narrow" w:eastAsia="Calibri" w:hAnsi="Arial Narrow"/>
          <w:color w:val="000000"/>
          <w:sz w:val="21"/>
          <w:szCs w:val="24"/>
        </w:rPr>
      </w:pPr>
      <w:r w:rsidRPr="007F37CB">
        <w:rPr>
          <w:rFonts w:ascii="Arial Narrow" w:eastAsia="Calibri" w:hAnsi="Arial Narrow"/>
          <w:color w:val="000000"/>
          <w:sz w:val="21"/>
          <w:szCs w:val="24"/>
        </w:rPr>
        <w:t>meno a priezvisko:</w:t>
      </w:r>
      <w:r w:rsidRPr="007F37CB">
        <w:rPr>
          <w:rFonts w:ascii="Arial Narrow" w:eastAsia="Calibri" w:hAnsi="Arial Narrow"/>
          <w:color w:val="000000"/>
          <w:sz w:val="21"/>
          <w:szCs w:val="24"/>
        </w:rPr>
        <w:tab/>
        <w:t>Ing. Zuzana Prokešová</w:t>
      </w:r>
    </w:p>
    <w:p w14:paraId="2D62A06E" w14:textId="57109DE3" w:rsidR="007F37CB" w:rsidRPr="007F37CB" w:rsidRDefault="007F37CB" w:rsidP="007F37CB">
      <w:pPr>
        <w:widowControl w:val="0"/>
        <w:autoSpaceDE w:val="0"/>
        <w:autoSpaceDN w:val="0"/>
        <w:adjustRightInd w:val="0"/>
        <w:ind w:left="709"/>
        <w:jc w:val="both"/>
        <w:rPr>
          <w:rFonts w:ascii="Arial Narrow" w:eastAsia="Calibri" w:hAnsi="Arial Narrow"/>
          <w:color w:val="000000"/>
          <w:sz w:val="21"/>
          <w:szCs w:val="24"/>
        </w:rPr>
      </w:pPr>
      <w:r w:rsidRPr="007F37CB">
        <w:rPr>
          <w:rFonts w:ascii="Arial Narrow" w:eastAsia="Calibri" w:hAnsi="Arial Narrow"/>
          <w:color w:val="000000"/>
          <w:sz w:val="21"/>
          <w:szCs w:val="24"/>
        </w:rPr>
        <w:t>e-mail:</w:t>
      </w:r>
      <w:r w:rsidRPr="007F37CB">
        <w:rPr>
          <w:rFonts w:ascii="Arial Narrow" w:eastAsia="Calibri" w:hAnsi="Arial Narrow"/>
          <w:color w:val="000000"/>
          <w:sz w:val="21"/>
          <w:szCs w:val="24"/>
        </w:rPr>
        <w:tab/>
      </w:r>
      <w:r w:rsidRPr="007F37CB">
        <w:rPr>
          <w:rFonts w:ascii="Arial Narrow" w:eastAsia="Calibri" w:hAnsi="Arial Narrow"/>
          <w:color w:val="000000"/>
          <w:sz w:val="21"/>
          <w:szCs w:val="24"/>
        </w:rPr>
        <w:tab/>
      </w:r>
      <w:r w:rsidRPr="007F37CB">
        <w:rPr>
          <w:rFonts w:ascii="Arial Narrow" w:eastAsia="Calibri" w:hAnsi="Arial Narrow"/>
          <w:color w:val="000000"/>
          <w:sz w:val="21"/>
          <w:szCs w:val="24"/>
        </w:rPr>
        <w:tab/>
        <w:t>zu</w:t>
      </w:r>
      <w:r w:rsidR="000A491A">
        <w:rPr>
          <w:rFonts w:ascii="Arial Narrow" w:eastAsia="Calibri" w:hAnsi="Arial Narrow"/>
          <w:color w:val="000000"/>
          <w:sz w:val="21"/>
          <w:szCs w:val="24"/>
        </w:rPr>
        <w:t>z</w:t>
      </w:r>
      <w:r w:rsidRPr="007F37CB">
        <w:rPr>
          <w:rFonts w:ascii="Arial Narrow" w:eastAsia="Calibri" w:hAnsi="Arial Narrow"/>
          <w:color w:val="000000"/>
          <w:sz w:val="21"/>
          <w:szCs w:val="24"/>
        </w:rPr>
        <w:t>ana.prokesova@bratislava.sk</w:t>
      </w:r>
    </w:p>
    <w:p w14:paraId="3BB16BD6" w14:textId="77777777" w:rsidR="007F37CB" w:rsidRPr="007F37CB" w:rsidRDefault="007F37CB" w:rsidP="007F37CB">
      <w:pPr>
        <w:widowControl w:val="0"/>
        <w:autoSpaceDE w:val="0"/>
        <w:autoSpaceDN w:val="0"/>
        <w:adjustRightInd w:val="0"/>
        <w:ind w:left="709"/>
        <w:jc w:val="both"/>
        <w:rPr>
          <w:rFonts w:ascii="Arial Narrow" w:eastAsia="Calibri" w:hAnsi="Arial Narrow"/>
          <w:color w:val="000000"/>
          <w:sz w:val="21"/>
          <w:szCs w:val="24"/>
        </w:rPr>
      </w:pPr>
      <w:r w:rsidRPr="007F37CB">
        <w:rPr>
          <w:rFonts w:ascii="Arial Narrow" w:eastAsia="Calibri" w:hAnsi="Arial Narrow"/>
          <w:color w:val="000000"/>
          <w:sz w:val="21"/>
          <w:szCs w:val="24"/>
        </w:rPr>
        <w:t>telefónne číslo:</w:t>
      </w:r>
      <w:r w:rsidRPr="007F37CB">
        <w:rPr>
          <w:rFonts w:ascii="Arial Narrow" w:eastAsia="Calibri" w:hAnsi="Arial Narrow"/>
          <w:color w:val="000000"/>
          <w:sz w:val="21"/>
          <w:szCs w:val="21"/>
        </w:rPr>
        <w:tab/>
      </w:r>
      <w:r w:rsidRPr="007F37CB">
        <w:rPr>
          <w:rFonts w:ascii="Arial Narrow" w:eastAsia="Calibri" w:hAnsi="Arial Narrow"/>
          <w:color w:val="000000"/>
          <w:sz w:val="21"/>
          <w:szCs w:val="24"/>
        </w:rPr>
        <w:tab/>
        <w:t>0910 554 776, 02 / 59 356 757</w:t>
      </w:r>
    </w:p>
    <w:p w14:paraId="2082BC59" w14:textId="77777777" w:rsidR="007F37CB" w:rsidRPr="007F37CB" w:rsidRDefault="007F37CB" w:rsidP="007F37CB">
      <w:pPr>
        <w:widowControl w:val="0"/>
        <w:autoSpaceDE w:val="0"/>
        <w:autoSpaceDN w:val="0"/>
        <w:adjustRightInd w:val="0"/>
        <w:ind w:left="709"/>
        <w:jc w:val="both"/>
        <w:rPr>
          <w:rFonts w:ascii="Arial Narrow" w:eastAsia="Calibri" w:hAnsi="Arial Narrow"/>
          <w:color w:val="000000"/>
          <w:sz w:val="21"/>
          <w:szCs w:val="24"/>
        </w:rPr>
      </w:pPr>
    </w:p>
    <w:p w14:paraId="5280605F" w14:textId="77777777" w:rsidR="007F37CB" w:rsidRPr="007F37CB" w:rsidRDefault="007F37CB" w:rsidP="007F37CB">
      <w:pPr>
        <w:widowControl w:val="0"/>
        <w:numPr>
          <w:ilvl w:val="0"/>
          <w:numId w:val="18"/>
        </w:numPr>
        <w:autoSpaceDE w:val="0"/>
        <w:autoSpaceDN w:val="0"/>
        <w:adjustRightInd w:val="0"/>
        <w:spacing w:after="16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za zhotoviteľa:</w:t>
      </w:r>
    </w:p>
    <w:p w14:paraId="21FE05A3" w14:textId="7E3608B5" w:rsidR="007F37CB" w:rsidRPr="007F37CB" w:rsidRDefault="007F37CB" w:rsidP="007F37CB">
      <w:pPr>
        <w:widowControl w:val="0"/>
        <w:autoSpaceDE w:val="0"/>
        <w:autoSpaceDN w:val="0"/>
        <w:adjustRightInd w:val="0"/>
        <w:ind w:firstLine="708"/>
        <w:jc w:val="both"/>
        <w:rPr>
          <w:rFonts w:ascii="Arial Narrow" w:eastAsia="Calibri" w:hAnsi="Arial Narrow"/>
          <w:color w:val="000000"/>
          <w:sz w:val="21"/>
          <w:szCs w:val="24"/>
        </w:rPr>
      </w:pPr>
      <w:r w:rsidRPr="007F37CB">
        <w:rPr>
          <w:rFonts w:ascii="Arial Narrow" w:eastAsia="Calibri" w:hAnsi="Arial Narrow"/>
          <w:color w:val="000000"/>
          <w:sz w:val="21"/>
          <w:szCs w:val="24"/>
        </w:rPr>
        <w:t>meno a priezvisko:</w:t>
      </w:r>
      <w:r w:rsidRPr="007F37CB">
        <w:rPr>
          <w:rFonts w:ascii="Arial Narrow" w:eastAsia="Calibri" w:hAnsi="Arial Narrow"/>
          <w:color w:val="000000"/>
          <w:sz w:val="21"/>
          <w:szCs w:val="24"/>
        </w:rPr>
        <w:tab/>
      </w:r>
      <w:r w:rsidR="00D80A0D" w:rsidRPr="002A5599">
        <w:rPr>
          <w:sz w:val="22"/>
          <w:szCs w:val="22"/>
          <w:highlight w:val="yellow"/>
        </w:rPr>
        <w:t>[</w:t>
      </w:r>
      <w:r w:rsidR="00D80A0D" w:rsidRPr="002A5599">
        <w:rPr>
          <w:sz w:val="22"/>
          <w:szCs w:val="22"/>
          <w:highlight w:val="yellow"/>
        </w:rPr>
        <w:sym w:font="Symbol" w:char="F0B7"/>
      </w:r>
      <w:r w:rsidR="00D80A0D" w:rsidRPr="002A5599">
        <w:rPr>
          <w:sz w:val="22"/>
          <w:szCs w:val="22"/>
          <w:highlight w:val="yellow"/>
        </w:rPr>
        <w:t>]</w:t>
      </w:r>
    </w:p>
    <w:p w14:paraId="292B11FD" w14:textId="5F041295" w:rsidR="007F37CB" w:rsidRPr="007F37CB" w:rsidRDefault="007F37CB" w:rsidP="007F37CB">
      <w:pPr>
        <w:widowControl w:val="0"/>
        <w:autoSpaceDE w:val="0"/>
        <w:autoSpaceDN w:val="0"/>
        <w:adjustRightInd w:val="0"/>
        <w:ind w:left="709"/>
        <w:jc w:val="both"/>
        <w:rPr>
          <w:rFonts w:ascii="Arial Narrow" w:eastAsia="Calibri" w:hAnsi="Arial Narrow"/>
          <w:color w:val="000000"/>
          <w:sz w:val="21"/>
          <w:szCs w:val="24"/>
        </w:rPr>
      </w:pPr>
      <w:r w:rsidRPr="007F37CB">
        <w:rPr>
          <w:rFonts w:ascii="Arial Narrow" w:eastAsia="Calibri" w:hAnsi="Arial Narrow"/>
          <w:color w:val="000000"/>
          <w:sz w:val="21"/>
          <w:szCs w:val="24"/>
        </w:rPr>
        <w:t>e-mail:</w:t>
      </w:r>
      <w:r w:rsidRPr="007F37CB">
        <w:rPr>
          <w:rFonts w:ascii="Arial Narrow" w:eastAsia="Calibri" w:hAnsi="Arial Narrow"/>
          <w:color w:val="000000"/>
          <w:sz w:val="21"/>
          <w:szCs w:val="24"/>
        </w:rPr>
        <w:tab/>
      </w:r>
      <w:r w:rsidRPr="007F37CB">
        <w:rPr>
          <w:rFonts w:ascii="Arial Narrow" w:eastAsia="Calibri" w:hAnsi="Arial Narrow"/>
          <w:color w:val="000000"/>
          <w:sz w:val="21"/>
          <w:szCs w:val="24"/>
        </w:rPr>
        <w:tab/>
      </w:r>
      <w:r w:rsidRPr="007F37CB">
        <w:rPr>
          <w:rFonts w:ascii="Arial Narrow" w:eastAsia="Calibri" w:hAnsi="Arial Narrow"/>
          <w:color w:val="000000"/>
          <w:sz w:val="21"/>
          <w:szCs w:val="24"/>
        </w:rPr>
        <w:tab/>
      </w:r>
      <w:r w:rsidR="00D80A0D" w:rsidRPr="002A5599">
        <w:rPr>
          <w:sz w:val="22"/>
          <w:szCs w:val="22"/>
          <w:highlight w:val="yellow"/>
        </w:rPr>
        <w:t>[</w:t>
      </w:r>
      <w:r w:rsidR="00D80A0D" w:rsidRPr="002A5599">
        <w:rPr>
          <w:sz w:val="22"/>
          <w:szCs w:val="22"/>
          <w:highlight w:val="yellow"/>
        </w:rPr>
        <w:sym w:font="Symbol" w:char="F0B7"/>
      </w:r>
      <w:r w:rsidR="00D80A0D" w:rsidRPr="002A5599">
        <w:rPr>
          <w:sz w:val="22"/>
          <w:szCs w:val="22"/>
          <w:highlight w:val="yellow"/>
        </w:rPr>
        <w:t>]</w:t>
      </w:r>
    </w:p>
    <w:p w14:paraId="745DCD3B" w14:textId="3CF4CACC" w:rsidR="007F37CB" w:rsidRPr="007F37CB" w:rsidRDefault="007F37CB" w:rsidP="007F37CB">
      <w:pPr>
        <w:widowControl w:val="0"/>
        <w:autoSpaceDE w:val="0"/>
        <w:autoSpaceDN w:val="0"/>
        <w:adjustRightInd w:val="0"/>
        <w:ind w:left="709"/>
        <w:jc w:val="both"/>
        <w:rPr>
          <w:rFonts w:ascii="Arial Narrow" w:eastAsia="Calibri" w:hAnsi="Arial Narrow"/>
          <w:color w:val="000000"/>
          <w:sz w:val="21"/>
          <w:szCs w:val="24"/>
        </w:rPr>
      </w:pPr>
      <w:r w:rsidRPr="007F37CB">
        <w:rPr>
          <w:rFonts w:ascii="Arial Narrow" w:eastAsia="Calibri" w:hAnsi="Arial Narrow"/>
          <w:color w:val="000000"/>
          <w:sz w:val="21"/>
          <w:szCs w:val="24"/>
        </w:rPr>
        <w:t>telefónne číslo:</w:t>
      </w:r>
      <w:r w:rsidRPr="007F37CB">
        <w:rPr>
          <w:rFonts w:ascii="Arial Narrow" w:eastAsia="Calibri" w:hAnsi="Arial Narrow"/>
          <w:color w:val="000000"/>
          <w:sz w:val="21"/>
          <w:szCs w:val="24"/>
        </w:rPr>
        <w:tab/>
      </w:r>
      <w:r w:rsidR="00630CD4">
        <w:rPr>
          <w:rFonts w:ascii="Arial Narrow" w:eastAsia="Calibri" w:hAnsi="Arial Narrow"/>
          <w:color w:val="000000"/>
          <w:sz w:val="21"/>
          <w:szCs w:val="24"/>
        </w:rPr>
        <w:tab/>
      </w:r>
      <w:r w:rsidR="00D80A0D" w:rsidRPr="002A5599">
        <w:rPr>
          <w:sz w:val="22"/>
          <w:szCs w:val="22"/>
          <w:highlight w:val="yellow"/>
        </w:rPr>
        <w:t>[</w:t>
      </w:r>
      <w:r w:rsidR="00D80A0D" w:rsidRPr="002A5599">
        <w:rPr>
          <w:sz w:val="22"/>
          <w:szCs w:val="22"/>
          <w:highlight w:val="yellow"/>
        </w:rPr>
        <w:sym w:font="Symbol" w:char="F0B7"/>
      </w:r>
      <w:r w:rsidR="00D80A0D" w:rsidRPr="002A5599">
        <w:rPr>
          <w:sz w:val="22"/>
          <w:szCs w:val="22"/>
          <w:highlight w:val="yellow"/>
        </w:rPr>
        <w:t>]</w:t>
      </w:r>
    </w:p>
    <w:p w14:paraId="4D9744B9" w14:textId="77777777" w:rsidR="007F37CB" w:rsidRPr="007F37CB" w:rsidRDefault="007F37CB" w:rsidP="007F37CB">
      <w:pPr>
        <w:widowControl w:val="0"/>
        <w:autoSpaceDE w:val="0"/>
        <w:autoSpaceDN w:val="0"/>
        <w:adjustRightInd w:val="0"/>
        <w:jc w:val="both"/>
        <w:rPr>
          <w:rFonts w:ascii="Arial Narrow" w:eastAsia="Calibri" w:hAnsi="Arial Narrow"/>
          <w:color w:val="000000"/>
          <w:sz w:val="21"/>
          <w:szCs w:val="24"/>
        </w:rPr>
      </w:pPr>
    </w:p>
    <w:p w14:paraId="3F344373" w14:textId="77777777" w:rsidR="007F37CB" w:rsidRPr="007F37CB" w:rsidRDefault="007F37CB" w:rsidP="007F37CB">
      <w:pPr>
        <w:widowControl w:val="0"/>
        <w:autoSpaceDE w:val="0"/>
        <w:autoSpaceDN w:val="0"/>
        <w:adjustRightInd w:val="0"/>
        <w:jc w:val="center"/>
        <w:rPr>
          <w:rFonts w:ascii="Arial Narrow" w:eastAsia="Calibri" w:hAnsi="Arial Narrow"/>
          <w:b/>
          <w:color w:val="000000"/>
          <w:sz w:val="21"/>
          <w:szCs w:val="24"/>
        </w:rPr>
      </w:pPr>
      <w:r w:rsidRPr="007F37CB">
        <w:rPr>
          <w:rFonts w:ascii="Arial Narrow" w:eastAsia="Calibri" w:hAnsi="Arial Narrow"/>
          <w:b/>
          <w:color w:val="000000"/>
          <w:sz w:val="21"/>
          <w:szCs w:val="24"/>
        </w:rPr>
        <w:t>Článok XI.</w:t>
      </w:r>
    </w:p>
    <w:p w14:paraId="530C6F3D" w14:textId="77777777" w:rsidR="007F37CB" w:rsidRPr="007F37CB" w:rsidRDefault="007F37CB" w:rsidP="007F37CB">
      <w:pPr>
        <w:widowControl w:val="0"/>
        <w:autoSpaceDE w:val="0"/>
        <w:autoSpaceDN w:val="0"/>
        <w:adjustRightInd w:val="0"/>
        <w:spacing w:after="120"/>
        <w:jc w:val="center"/>
        <w:rPr>
          <w:rFonts w:ascii="Arial Narrow" w:eastAsia="Calibri" w:hAnsi="Arial Narrow"/>
          <w:b/>
          <w:bCs/>
          <w:color w:val="000000"/>
          <w:sz w:val="21"/>
          <w:szCs w:val="21"/>
        </w:rPr>
      </w:pPr>
      <w:r w:rsidRPr="007F37CB">
        <w:rPr>
          <w:rFonts w:ascii="Arial Narrow" w:eastAsia="Calibri" w:hAnsi="Arial Narrow"/>
          <w:b/>
          <w:bCs/>
          <w:color w:val="000000"/>
          <w:sz w:val="21"/>
          <w:szCs w:val="21"/>
        </w:rPr>
        <w:t>Licenčná</w:t>
      </w:r>
      <w:r w:rsidRPr="007F37CB">
        <w:rPr>
          <w:rFonts w:ascii="Arial Narrow" w:eastAsia="Calibri" w:hAnsi="Arial Narrow"/>
          <w:b/>
          <w:color w:val="000000"/>
          <w:sz w:val="21"/>
          <w:szCs w:val="24"/>
        </w:rPr>
        <w:t xml:space="preserve"> zmluva</w:t>
      </w:r>
    </w:p>
    <w:p w14:paraId="1F14568C" w14:textId="77777777" w:rsidR="007F37CB" w:rsidRPr="007F37CB" w:rsidRDefault="007F37CB" w:rsidP="007F37CB">
      <w:pPr>
        <w:widowControl w:val="0"/>
        <w:numPr>
          <w:ilvl w:val="0"/>
          <w:numId w:val="28"/>
        </w:numPr>
        <w:autoSpaceDE w:val="0"/>
        <w:autoSpaceDN w:val="0"/>
        <w:adjustRightInd w:val="0"/>
        <w:spacing w:after="120" w:line="259" w:lineRule="auto"/>
        <w:ind w:left="426" w:hanging="426"/>
        <w:jc w:val="both"/>
        <w:rPr>
          <w:rFonts w:ascii="Arial Narrow" w:eastAsia="Calibri" w:hAnsi="Arial Narrow"/>
          <w:b/>
          <w:bCs/>
          <w:color w:val="000000"/>
          <w:sz w:val="21"/>
          <w:szCs w:val="21"/>
        </w:rPr>
      </w:pPr>
      <w:r w:rsidRPr="007F37CB">
        <w:rPr>
          <w:rFonts w:ascii="Arial Narrow" w:eastAsia="Calibri" w:hAnsi="Arial Narrow"/>
          <w:color w:val="000000"/>
          <w:sz w:val="21"/>
          <w:szCs w:val="21"/>
        </w:rPr>
        <w:t xml:space="preserve">V prípade, ak sa akákoľvek časť diela a/alebo dokumentácia prislúchajúca k dielu alebo s dielom súvisiaca vypracované zhotoviteľom </w:t>
      </w:r>
      <w:r w:rsidRPr="007F37CB">
        <w:rPr>
          <w:rFonts w:ascii="Arial Narrow" w:eastAsia="Calibri" w:hAnsi="Arial Narrow" w:cs="Arial"/>
          <w:bCs/>
          <w:color w:val="000000"/>
          <w:sz w:val="21"/>
          <w:szCs w:val="21"/>
        </w:rPr>
        <w:t>považujú za dielo podľa zákona č. 185/2015 Z. z., Autorský zákon v znení neskorších predpisov (ďalej spolu na účely tohto článku tiež len „</w:t>
      </w:r>
      <w:r w:rsidRPr="007F37CB">
        <w:rPr>
          <w:rFonts w:ascii="Arial Narrow" w:eastAsia="Calibri" w:hAnsi="Arial Narrow" w:cs="Arial"/>
          <w:b/>
          <w:bCs/>
          <w:color w:val="000000"/>
          <w:sz w:val="21"/>
          <w:szCs w:val="21"/>
        </w:rPr>
        <w:t>Dielo</w:t>
      </w:r>
      <w:r w:rsidRPr="007F37CB">
        <w:rPr>
          <w:rFonts w:ascii="Arial Narrow" w:eastAsia="Calibri" w:hAnsi="Arial Narrow" w:cs="Arial"/>
          <w:bCs/>
          <w:color w:val="000000"/>
          <w:sz w:val="21"/>
          <w:szCs w:val="21"/>
        </w:rPr>
        <w:t>“)</w:t>
      </w:r>
      <w:r w:rsidRPr="007F37CB">
        <w:rPr>
          <w:rFonts w:ascii="Arial Narrow" w:eastAsia="Calibri" w:hAnsi="Arial Narrow"/>
          <w:color w:val="000000"/>
          <w:sz w:val="21"/>
          <w:szCs w:val="21"/>
        </w:rPr>
        <w:t xml:space="preserve">, zhotoviteľ týmto udeľuje v súlade s príslušnými </w:t>
      </w:r>
      <w:r w:rsidRPr="007F37CB">
        <w:rPr>
          <w:rFonts w:ascii="Arial Narrow" w:eastAsia="Calibri" w:hAnsi="Arial Narrow"/>
          <w:color w:val="000000"/>
          <w:sz w:val="21"/>
          <w:szCs w:val="21"/>
        </w:rPr>
        <w:lastRenderedPageBreak/>
        <w:t>ustanoveniami Autorského zákona Objednávateľovi súhlas vyššie uvedené Dielo a/alebo časť Diela voľne používať podľa vlastného uváženia objednávateľa. Objednávateľ je oprávnený najmä, nie však výlučne rozmnožovať, spracovávať a upravovať Dielo a/alebo časť Diela a voľne ich modifikovať a prispôsobovať podľa vlastnej potreby sám, alebo tiež prostredníctvom akýchkoľvek tretích osôb. Takáto licencia je udelená ako nevýhradná, na dobu trvania majetkových</w:t>
      </w:r>
      <w:r w:rsidRPr="007F37CB">
        <w:rPr>
          <w:rFonts w:ascii="Arial Narrow" w:eastAsia="Calibri" w:hAnsi="Arial Narrow"/>
          <w:color w:val="000000"/>
          <w:sz w:val="21"/>
          <w:szCs w:val="24"/>
        </w:rPr>
        <w:t xml:space="preserve"> práv </w:t>
      </w:r>
      <w:r w:rsidRPr="007F37CB">
        <w:rPr>
          <w:rFonts w:ascii="Arial Narrow" w:eastAsia="Calibri" w:hAnsi="Arial Narrow"/>
          <w:color w:val="000000"/>
          <w:sz w:val="21"/>
          <w:szCs w:val="21"/>
        </w:rPr>
        <w:t xml:space="preserve">k vyššie uvedenému Dielu a/alebo časti Diela </w:t>
      </w:r>
      <w:r w:rsidRPr="007F37CB">
        <w:rPr>
          <w:rFonts w:ascii="Arial Narrow" w:eastAsia="Calibri" w:hAnsi="Arial Narrow" w:cs="Arial"/>
          <w:bCs/>
          <w:color w:val="000000"/>
          <w:sz w:val="21"/>
          <w:szCs w:val="21"/>
        </w:rPr>
        <w:t>podľa § 32 Autorského zákona</w:t>
      </w:r>
      <w:r w:rsidRPr="007F37CB">
        <w:rPr>
          <w:rFonts w:ascii="Arial Narrow" w:eastAsia="Calibri" w:hAnsi="Arial Narrow"/>
          <w:color w:val="000000"/>
          <w:sz w:val="21"/>
          <w:szCs w:val="21"/>
        </w:rPr>
        <w:t xml:space="preserve">, v neobmedzenom územnom rozsahu a v neobmedzenom vecnom rozsahu, pričom objednávateľ má právo udeliť akejkoľvek tretej osobe sublicenciu alebo postúpiť licenciu v rozsahu udelenej licencie, pričom udelenie sublicencie ani postúpenie licencie nemusí byť v písomnej forme. Zmluvné strany sa zároveň dohodli, že v prípade postúpenia licencie, objednávateľ nie je povinný informovať autora/zhotoviteľa o osobe postupníka. </w:t>
      </w:r>
      <w:r w:rsidRPr="007F37CB">
        <w:rPr>
          <w:rFonts w:ascii="Arial Narrow" w:eastAsia="Calibri" w:hAnsi="Arial Narrow" w:cs="Arial"/>
          <w:bCs/>
          <w:color w:val="000000"/>
          <w:sz w:val="21"/>
          <w:szCs w:val="21"/>
        </w:rPr>
        <w:t>Zmluvné strany sa týmto dohodli, že licenčné poplatky za použitie Diela a/alebo časti Diela (vrátane odmeny za každé ďalšie použitie Diela a/alebo časti Diela) sú zahrnuté v cene diela podľa článku II tejto Zmluvy. Zánik tejto zmluvy a/alebo tejto Licenčnej zmluvy nemá vplyv na trvanie licencií podľa tohto článku zmluvy, pričom licencie podľa tohto článku zmluvy nekončia zánikom zmluvy a/alebo Licenčnej zmluvy a zostávajú platné a účinné.</w:t>
      </w:r>
    </w:p>
    <w:p w14:paraId="6A48F519" w14:textId="77777777" w:rsidR="007F37CB" w:rsidRPr="007F37CB" w:rsidRDefault="007F37CB" w:rsidP="007F37CB">
      <w:pPr>
        <w:widowControl w:val="0"/>
        <w:autoSpaceDE w:val="0"/>
        <w:autoSpaceDN w:val="0"/>
        <w:adjustRightInd w:val="0"/>
        <w:ind w:left="425"/>
        <w:jc w:val="center"/>
        <w:rPr>
          <w:rFonts w:ascii="Arial Narrow" w:eastAsia="Calibri" w:hAnsi="Arial Narrow"/>
          <w:b/>
          <w:color w:val="000000"/>
          <w:sz w:val="21"/>
          <w:szCs w:val="24"/>
        </w:rPr>
      </w:pPr>
      <w:r w:rsidRPr="007F37CB">
        <w:rPr>
          <w:rFonts w:ascii="Arial Narrow" w:eastAsia="Calibri" w:hAnsi="Arial Narrow"/>
          <w:b/>
          <w:color w:val="000000"/>
          <w:sz w:val="21"/>
          <w:szCs w:val="24"/>
        </w:rPr>
        <w:t>Článok XII.</w:t>
      </w:r>
    </w:p>
    <w:p w14:paraId="0BEFC1C9" w14:textId="77777777" w:rsidR="007F37CB" w:rsidRPr="007F37CB" w:rsidRDefault="007F37CB" w:rsidP="007F37CB">
      <w:pPr>
        <w:widowControl w:val="0"/>
        <w:autoSpaceDE w:val="0"/>
        <w:autoSpaceDN w:val="0"/>
        <w:adjustRightInd w:val="0"/>
        <w:spacing w:after="120"/>
        <w:ind w:left="426"/>
        <w:jc w:val="center"/>
        <w:rPr>
          <w:rFonts w:ascii="Arial Narrow" w:eastAsia="Calibri" w:hAnsi="Arial Narrow"/>
          <w:b/>
          <w:bCs/>
          <w:color w:val="000000"/>
          <w:sz w:val="21"/>
          <w:szCs w:val="21"/>
        </w:rPr>
      </w:pPr>
      <w:r w:rsidRPr="007F37CB">
        <w:rPr>
          <w:rFonts w:ascii="Arial Narrow" w:eastAsia="Calibri" w:hAnsi="Arial Narrow"/>
          <w:b/>
          <w:bCs/>
          <w:color w:val="000000"/>
          <w:sz w:val="21"/>
          <w:szCs w:val="21"/>
        </w:rPr>
        <w:t>Mlčanlivosť a zachovávanie obchodného tajomstva</w:t>
      </w:r>
    </w:p>
    <w:p w14:paraId="07E9FF9C" w14:textId="77777777" w:rsidR="007F37CB" w:rsidRPr="007F37CB" w:rsidRDefault="007F37CB" w:rsidP="007F37CB">
      <w:pPr>
        <w:widowControl w:val="0"/>
        <w:numPr>
          <w:ilvl w:val="0"/>
          <w:numId w:val="30"/>
        </w:numPr>
        <w:spacing w:after="200" w:line="259" w:lineRule="auto"/>
        <w:ind w:left="426" w:hanging="426"/>
        <w:contextualSpacing/>
        <w:jc w:val="both"/>
        <w:rPr>
          <w:rFonts w:ascii="Arial Narrow" w:eastAsia="Calibri" w:hAnsi="Arial Narrow" w:cs="Tahoma"/>
          <w:sz w:val="21"/>
          <w:szCs w:val="21"/>
          <w:lang w:eastAsia="en-US"/>
        </w:rPr>
      </w:pPr>
      <w:r w:rsidRPr="007F37CB">
        <w:rPr>
          <w:rFonts w:ascii="Arial Narrow" w:eastAsia="Calibri" w:hAnsi="Arial Narrow" w:cs="Tahoma"/>
          <w:sz w:val="21"/>
          <w:szCs w:val="21"/>
          <w:lang w:eastAsia="en-US"/>
        </w:rPr>
        <w:t>Za dôverné informácie sa pre účely tejto zmluvy považujú všetky informácie, o ktorých sa zmluvné strany dozvedia v rámci ich zmluvného vzťahu založeného touto zmluvou, pri plnení tejto zmluvy alebo v súvislosti s jej uzavretím a plnením, ako aj všetky údaje a informácie, ktoré sú obsiahnuté v tejto zmluve a jej prílohách, dokumentoch vypracovaných za účelom prípravy, uzavretia alebo plnenia tejto zmluvy (ďalej len „</w:t>
      </w:r>
      <w:r w:rsidRPr="007F37CB">
        <w:rPr>
          <w:rFonts w:ascii="Arial Narrow" w:eastAsia="Calibri" w:hAnsi="Arial Narrow" w:cs="Tahoma"/>
          <w:b/>
          <w:sz w:val="21"/>
          <w:szCs w:val="21"/>
          <w:lang w:eastAsia="en-US"/>
        </w:rPr>
        <w:t>Dôverné informácie</w:t>
      </w:r>
      <w:r w:rsidRPr="007F37CB">
        <w:rPr>
          <w:rFonts w:ascii="Arial Narrow" w:eastAsia="Calibri" w:hAnsi="Arial Narrow" w:cs="Tahoma"/>
          <w:sz w:val="21"/>
          <w:szCs w:val="21"/>
          <w:lang w:eastAsia="en-US"/>
        </w:rPr>
        <w:t>“).</w:t>
      </w:r>
    </w:p>
    <w:p w14:paraId="36FFB101" w14:textId="77777777" w:rsidR="007F37CB" w:rsidRPr="007F37CB" w:rsidRDefault="007F37CB" w:rsidP="007F37CB">
      <w:pPr>
        <w:widowControl w:val="0"/>
        <w:spacing w:after="160"/>
        <w:ind w:left="426" w:hanging="426"/>
        <w:jc w:val="both"/>
        <w:rPr>
          <w:rFonts w:ascii="Arial Narrow" w:eastAsia="Calibri" w:hAnsi="Arial Narrow" w:cs="Tahoma"/>
          <w:sz w:val="21"/>
          <w:szCs w:val="21"/>
          <w:lang w:eastAsia="en-US"/>
        </w:rPr>
      </w:pPr>
      <w:r w:rsidRPr="007F37CB">
        <w:rPr>
          <w:rFonts w:ascii="Arial Narrow" w:eastAsia="Calibri" w:hAnsi="Arial Narrow" w:cs="Tahoma"/>
          <w:sz w:val="21"/>
          <w:szCs w:val="21"/>
          <w:lang w:eastAsia="en-US"/>
        </w:rPr>
        <w:t>2.</w:t>
      </w:r>
      <w:r w:rsidRPr="007F37CB">
        <w:rPr>
          <w:rFonts w:ascii="Arial Narrow" w:eastAsia="Calibri" w:hAnsi="Arial Narrow" w:cs="Tahoma"/>
          <w:sz w:val="21"/>
          <w:szCs w:val="21"/>
          <w:lang w:eastAsia="en-US"/>
        </w:rPr>
        <w:tab/>
        <w:t>Každá zmluvná strana sa zaväzuje počas trvania tejto zmluvy, ako aj po jej ukončení:</w:t>
      </w:r>
    </w:p>
    <w:p w14:paraId="0A364916" w14:textId="77777777" w:rsidR="007F37CB" w:rsidRPr="007F37CB" w:rsidRDefault="007F37CB">
      <w:pPr>
        <w:widowControl w:val="0"/>
        <w:numPr>
          <w:ilvl w:val="2"/>
          <w:numId w:val="29"/>
        </w:numPr>
        <w:tabs>
          <w:tab w:val="num" w:pos="851"/>
        </w:tabs>
        <w:spacing w:after="120" w:line="259" w:lineRule="auto"/>
        <w:ind w:left="850" w:hanging="425"/>
        <w:contextualSpacing/>
        <w:jc w:val="both"/>
        <w:rPr>
          <w:rFonts w:ascii="Arial Narrow" w:eastAsia="Calibri" w:hAnsi="Arial Narrow" w:cs="Tahoma"/>
          <w:sz w:val="21"/>
          <w:szCs w:val="21"/>
          <w:lang w:eastAsia="en-US"/>
        </w:rPr>
      </w:pPr>
      <w:r w:rsidRPr="007F37CB">
        <w:rPr>
          <w:rFonts w:ascii="Arial Narrow" w:eastAsia="Calibri" w:hAnsi="Arial Narrow" w:cs="Tahoma"/>
          <w:sz w:val="21"/>
          <w:szCs w:val="21"/>
          <w:lang w:eastAsia="en-US"/>
        </w:rPr>
        <w:t>uchovávať v tajnosti a dôvernosti akékoľvek Dôverné informácie a (pokiaľ to nie je pre účely plnenia tejto zmluvy) nebude takéto informácie reprodukovať ani poskytovať tretím stranám alebo ich iným spôsobom využívať; a</w:t>
      </w:r>
    </w:p>
    <w:p w14:paraId="5F9E7CAC" w14:textId="77777777" w:rsidR="007F37CB" w:rsidRPr="007F37CB" w:rsidRDefault="007F37CB">
      <w:pPr>
        <w:widowControl w:val="0"/>
        <w:numPr>
          <w:ilvl w:val="2"/>
          <w:numId w:val="29"/>
        </w:numPr>
        <w:tabs>
          <w:tab w:val="num" w:pos="851"/>
        </w:tabs>
        <w:spacing w:after="120" w:line="259" w:lineRule="auto"/>
        <w:ind w:left="850" w:hanging="425"/>
        <w:contextualSpacing/>
        <w:jc w:val="both"/>
        <w:rPr>
          <w:rFonts w:ascii="Arial Narrow" w:eastAsia="Calibri" w:hAnsi="Arial Narrow" w:cs="Tahoma"/>
          <w:sz w:val="21"/>
          <w:szCs w:val="21"/>
          <w:lang w:eastAsia="en-US"/>
        </w:rPr>
      </w:pPr>
      <w:r w:rsidRPr="007F37CB">
        <w:rPr>
          <w:rFonts w:ascii="Arial Narrow" w:eastAsia="Calibri" w:hAnsi="Arial Narrow" w:cs="Tahoma"/>
          <w:sz w:val="21"/>
          <w:szCs w:val="21"/>
          <w:lang w:eastAsia="en-US"/>
        </w:rPr>
        <w:t>sprístupňovať Dôverné informácie tretím stranám výlučne na základe predchádzajúceho písomného súhlasu druhej zmluvnej strany; to neplatí pre daňových, právnych alebo iných profesionálnych poradcov zmluvnej strany, ktorí sú zo zákona alebo na základe zmluvy povinní zachovávať dôvernosť poskytnutých informácií;</w:t>
      </w:r>
    </w:p>
    <w:p w14:paraId="5E21CEB7" w14:textId="77777777" w:rsidR="007F37CB" w:rsidRPr="007F37CB" w:rsidRDefault="007F37CB" w:rsidP="007F37CB">
      <w:pPr>
        <w:widowControl w:val="0"/>
        <w:tabs>
          <w:tab w:val="num" w:pos="851"/>
        </w:tabs>
        <w:spacing w:after="120"/>
        <w:ind w:left="850" w:hanging="425"/>
        <w:contextualSpacing/>
        <w:jc w:val="both"/>
        <w:rPr>
          <w:rFonts w:ascii="Arial Narrow" w:eastAsia="Calibri" w:hAnsi="Arial Narrow" w:cs="Tahoma"/>
          <w:sz w:val="21"/>
          <w:szCs w:val="21"/>
          <w:lang w:eastAsia="en-US"/>
        </w:rPr>
      </w:pPr>
      <w:r w:rsidRPr="007F37CB">
        <w:rPr>
          <w:rFonts w:ascii="Arial Narrow" w:eastAsia="Calibri" w:hAnsi="Arial Narrow" w:cs="Tahoma"/>
          <w:sz w:val="21"/>
          <w:szCs w:val="21"/>
          <w:lang w:eastAsia="en-US"/>
        </w:rPr>
        <w:t xml:space="preserve">c) </w:t>
      </w:r>
      <w:r w:rsidRPr="007F37CB">
        <w:rPr>
          <w:rFonts w:ascii="Arial Narrow" w:eastAsia="Calibri" w:hAnsi="Arial Narrow" w:cs="Tahoma"/>
          <w:sz w:val="21"/>
          <w:szCs w:val="21"/>
          <w:lang w:eastAsia="en-US"/>
        </w:rPr>
        <w:tab/>
        <w:t>zabezpečiť, že akákoľvek tretia strana, ktorej sú Dôverné informácie sprístupnené, dodrží záväzok mlčanlivosti v zmysle podmienok tejto zmluvy;</w:t>
      </w:r>
    </w:p>
    <w:p w14:paraId="52042276" w14:textId="77777777" w:rsidR="007F37CB" w:rsidRPr="007F37CB" w:rsidRDefault="007F37CB" w:rsidP="007F37CB">
      <w:pPr>
        <w:widowControl w:val="0"/>
        <w:tabs>
          <w:tab w:val="num" w:pos="851"/>
        </w:tabs>
        <w:spacing w:after="120"/>
        <w:ind w:left="850" w:hanging="425"/>
        <w:jc w:val="both"/>
        <w:rPr>
          <w:rFonts w:ascii="Arial Narrow" w:eastAsia="Calibri" w:hAnsi="Arial Narrow" w:cs="Tahoma"/>
          <w:sz w:val="21"/>
          <w:szCs w:val="21"/>
          <w:lang w:eastAsia="en-US"/>
        </w:rPr>
      </w:pPr>
      <w:r w:rsidRPr="007F37CB">
        <w:rPr>
          <w:rFonts w:ascii="Arial Narrow" w:eastAsia="Calibri" w:hAnsi="Arial Narrow" w:cs="Tahoma"/>
          <w:sz w:val="21"/>
          <w:szCs w:val="21"/>
          <w:lang w:eastAsia="en-US"/>
        </w:rPr>
        <w:t xml:space="preserve">d) </w:t>
      </w:r>
      <w:r w:rsidRPr="007F37CB">
        <w:rPr>
          <w:rFonts w:ascii="Arial Narrow" w:eastAsia="Calibri" w:hAnsi="Arial Narrow" w:cs="Tahoma"/>
          <w:sz w:val="21"/>
          <w:szCs w:val="21"/>
          <w:lang w:eastAsia="en-US"/>
        </w:rPr>
        <w:tab/>
        <w:t xml:space="preserve">využívať Dôverné informácie len pri realizácii tejto zmluvy a pri vykonávaní vlastných práv a </w:t>
      </w:r>
      <w:r w:rsidRPr="007F37CB">
        <w:rPr>
          <w:rFonts w:ascii="Arial Narrow" w:eastAsia="Calibri" w:hAnsi="Arial Narrow"/>
          <w:sz w:val="21"/>
          <w:szCs w:val="22"/>
          <w:lang w:eastAsia="en-US"/>
        </w:rPr>
        <w:t xml:space="preserve">povinností </w:t>
      </w:r>
      <w:r w:rsidRPr="007F37CB">
        <w:rPr>
          <w:rFonts w:ascii="Arial Narrow" w:eastAsia="Calibri" w:hAnsi="Arial Narrow" w:cs="Tahoma"/>
          <w:sz w:val="21"/>
          <w:szCs w:val="21"/>
          <w:lang w:eastAsia="en-US"/>
        </w:rPr>
        <w:t>podľa tejto zmluvy.</w:t>
      </w:r>
    </w:p>
    <w:p w14:paraId="03AAFCDC" w14:textId="77777777" w:rsidR="007F37CB" w:rsidRPr="007F37CB" w:rsidRDefault="007F37CB" w:rsidP="007F37CB">
      <w:pPr>
        <w:widowControl w:val="0"/>
        <w:spacing w:after="120"/>
        <w:ind w:left="425" w:hanging="425"/>
        <w:jc w:val="both"/>
        <w:rPr>
          <w:rFonts w:ascii="Arial Narrow" w:eastAsia="Calibri" w:hAnsi="Arial Narrow" w:cs="Tahoma"/>
          <w:sz w:val="21"/>
          <w:szCs w:val="21"/>
          <w:lang w:eastAsia="en-US"/>
        </w:rPr>
      </w:pPr>
      <w:r w:rsidRPr="007F37CB">
        <w:rPr>
          <w:rFonts w:ascii="Arial Narrow" w:eastAsia="Calibri" w:hAnsi="Arial Narrow" w:cs="Tahoma"/>
          <w:sz w:val="21"/>
          <w:szCs w:val="21"/>
          <w:lang w:eastAsia="en-US"/>
        </w:rPr>
        <w:t>3.</w:t>
      </w:r>
      <w:r w:rsidRPr="007F37CB">
        <w:rPr>
          <w:rFonts w:ascii="Arial Narrow" w:eastAsia="Calibri" w:hAnsi="Arial Narrow" w:cs="Tahoma"/>
          <w:sz w:val="21"/>
          <w:szCs w:val="21"/>
          <w:lang w:eastAsia="en-US"/>
        </w:rPr>
        <w:tab/>
        <w:t>Ustanovenia bodu 2. tohto článku tejto zmluvy sa nevzťahujú na Dôverné informácie, ktoré:</w:t>
      </w:r>
    </w:p>
    <w:p w14:paraId="51B33E4A" w14:textId="77777777" w:rsidR="007F37CB" w:rsidRPr="007F37CB" w:rsidRDefault="007F37CB" w:rsidP="007F37CB">
      <w:pPr>
        <w:widowControl w:val="0"/>
        <w:spacing w:after="120"/>
        <w:ind w:left="850" w:hanging="425"/>
        <w:contextualSpacing/>
        <w:jc w:val="both"/>
        <w:rPr>
          <w:rFonts w:ascii="Arial Narrow" w:eastAsia="Calibri" w:hAnsi="Arial Narrow" w:cs="Tahoma"/>
          <w:sz w:val="21"/>
          <w:szCs w:val="21"/>
          <w:lang w:eastAsia="en-US"/>
        </w:rPr>
      </w:pPr>
      <w:r w:rsidRPr="007F37CB">
        <w:rPr>
          <w:rFonts w:ascii="Arial Narrow" w:eastAsia="Calibri" w:hAnsi="Arial Narrow" w:cs="Tahoma"/>
          <w:sz w:val="21"/>
          <w:szCs w:val="21"/>
          <w:lang w:eastAsia="en-US"/>
        </w:rPr>
        <w:t>a)</w:t>
      </w:r>
      <w:r w:rsidRPr="007F37CB">
        <w:rPr>
          <w:rFonts w:ascii="Arial Narrow" w:eastAsia="Calibri" w:hAnsi="Arial Narrow" w:cs="Tahoma"/>
          <w:sz w:val="21"/>
          <w:szCs w:val="21"/>
          <w:lang w:eastAsia="en-US"/>
        </w:rPr>
        <w:tab/>
        <w:t>sú alebo sa stali verejnosti známe bez akéhokoľvek porušenia záväzkov alebo povinností niektorou zo</w:t>
      </w:r>
      <w:r w:rsidRPr="007F37CB">
        <w:rPr>
          <w:rFonts w:ascii="Arial Narrow" w:eastAsia="Calibri" w:hAnsi="Arial Narrow"/>
          <w:sz w:val="21"/>
          <w:szCs w:val="22"/>
          <w:lang w:eastAsia="en-US"/>
        </w:rPr>
        <w:t xml:space="preserve"> zmluvných strán </w:t>
      </w:r>
      <w:r w:rsidRPr="007F37CB">
        <w:rPr>
          <w:rFonts w:ascii="Arial Narrow" w:eastAsia="Calibri" w:hAnsi="Arial Narrow" w:cs="Tahoma"/>
          <w:sz w:val="21"/>
          <w:szCs w:val="21"/>
          <w:lang w:eastAsia="en-US"/>
        </w:rPr>
        <w:t>vyplývajúcich z tejto zmluvy;</w:t>
      </w:r>
    </w:p>
    <w:p w14:paraId="646989D4" w14:textId="77777777" w:rsidR="007F37CB" w:rsidRPr="007F37CB" w:rsidRDefault="007F37CB" w:rsidP="007F37CB">
      <w:pPr>
        <w:widowControl w:val="0"/>
        <w:spacing w:after="120"/>
        <w:ind w:left="850" w:hanging="425"/>
        <w:contextualSpacing/>
        <w:jc w:val="both"/>
        <w:rPr>
          <w:rFonts w:ascii="Arial Narrow" w:eastAsia="Calibri" w:hAnsi="Arial Narrow" w:cs="Tahoma"/>
          <w:sz w:val="21"/>
          <w:szCs w:val="21"/>
          <w:lang w:eastAsia="en-US"/>
        </w:rPr>
      </w:pPr>
      <w:r w:rsidRPr="007F37CB">
        <w:rPr>
          <w:rFonts w:ascii="Arial Narrow" w:eastAsia="Calibri" w:hAnsi="Arial Narrow" w:cs="Tahoma"/>
          <w:sz w:val="21"/>
          <w:szCs w:val="21"/>
          <w:lang w:eastAsia="en-US"/>
        </w:rPr>
        <w:t>b)</w:t>
      </w:r>
      <w:r w:rsidRPr="007F37CB">
        <w:rPr>
          <w:rFonts w:ascii="Arial Narrow" w:eastAsia="Calibri" w:hAnsi="Arial Narrow" w:cs="Tahoma"/>
          <w:sz w:val="21"/>
          <w:szCs w:val="21"/>
          <w:lang w:eastAsia="en-US"/>
        </w:rPr>
        <w:tab/>
        <w:t>sú alebo boli získané prijímajúcou stranou samostatne;</w:t>
      </w:r>
    </w:p>
    <w:p w14:paraId="3FD967E7" w14:textId="77777777" w:rsidR="007F37CB" w:rsidRPr="007F37CB" w:rsidRDefault="007F37CB" w:rsidP="007F37CB">
      <w:pPr>
        <w:widowControl w:val="0"/>
        <w:spacing w:after="120"/>
        <w:ind w:left="850" w:hanging="425"/>
        <w:contextualSpacing/>
        <w:jc w:val="both"/>
        <w:rPr>
          <w:rFonts w:ascii="Arial Narrow" w:eastAsia="Calibri" w:hAnsi="Arial Narrow" w:cs="Tahoma"/>
          <w:sz w:val="21"/>
          <w:szCs w:val="21"/>
          <w:lang w:eastAsia="en-US"/>
        </w:rPr>
      </w:pPr>
      <w:r w:rsidRPr="007F37CB">
        <w:rPr>
          <w:rFonts w:ascii="Arial Narrow" w:eastAsia="Calibri" w:hAnsi="Arial Narrow" w:cs="Tahoma"/>
          <w:sz w:val="21"/>
          <w:szCs w:val="21"/>
          <w:lang w:eastAsia="en-US"/>
        </w:rPr>
        <w:t>c)</w:t>
      </w:r>
      <w:r w:rsidRPr="007F37CB">
        <w:rPr>
          <w:rFonts w:ascii="Arial Narrow" w:eastAsia="Calibri" w:hAnsi="Arial Narrow" w:cs="Tahoma"/>
          <w:sz w:val="21"/>
          <w:szCs w:val="21"/>
          <w:lang w:eastAsia="en-US"/>
        </w:rPr>
        <w:tab/>
        <w:t>boli známe jednej zo zmluvných strán ešte pred začatím zmluvných rokovaní o uzavretí tejto zmluvy alebo jej boli poskytnuté treťou stranou ako informácie, ktoré nie sú dôverné, pričom táto tretia strana neporušila vlastnú povinnosť mlčanlivosti;</w:t>
      </w:r>
    </w:p>
    <w:p w14:paraId="1273D340" w14:textId="77777777" w:rsidR="007F37CB" w:rsidRPr="007F37CB" w:rsidRDefault="007F37CB" w:rsidP="007F37CB">
      <w:pPr>
        <w:widowControl w:val="0"/>
        <w:spacing w:after="120"/>
        <w:ind w:left="850" w:hanging="425"/>
        <w:jc w:val="both"/>
        <w:rPr>
          <w:rFonts w:ascii="Arial Narrow" w:eastAsia="Calibri" w:hAnsi="Arial Narrow" w:cs="Tahoma"/>
          <w:sz w:val="21"/>
          <w:szCs w:val="21"/>
          <w:lang w:eastAsia="en-US"/>
        </w:rPr>
      </w:pPr>
      <w:r w:rsidRPr="007F37CB">
        <w:rPr>
          <w:rFonts w:ascii="Arial Narrow" w:eastAsia="Calibri" w:hAnsi="Arial Narrow" w:cs="Tahoma"/>
          <w:sz w:val="21"/>
          <w:szCs w:val="21"/>
          <w:lang w:eastAsia="en-US"/>
        </w:rPr>
        <w:t xml:space="preserve">d) </w:t>
      </w:r>
      <w:r w:rsidRPr="007F37CB">
        <w:rPr>
          <w:rFonts w:ascii="Arial Narrow" w:eastAsia="Calibri" w:hAnsi="Arial Narrow" w:cs="Tahoma"/>
          <w:sz w:val="21"/>
          <w:szCs w:val="21"/>
          <w:lang w:eastAsia="en-US"/>
        </w:rPr>
        <w:tab/>
        <w:t>sú náležite sprístupnené na základe zákonnej povinnosti, nariadenia súdu s rozhodnou právomocou alebo iného regulačného orgánu s tým, že v tomto prípade zmluvná strana, ktorá je povinná Dôverné informácie sprístupniť, bude okamžite informovať druhú zmluvnú stranu pred sprístupnením Dôverných informácií.</w:t>
      </w:r>
    </w:p>
    <w:p w14:paraId="007BF8EC" w14:textId="77777777" w:rsidR="007F37CB" w:rsidRPr="007F37CB" w:rsidRDefault="007F37CB" w:rsidP="007F37CB">
      <w:pPr>
        <w:widowControl w:val="0"/>
        <w:spacing w:after="160"/>
        <w:ind w:left="426" w:hanging="426"/>
        <w:jc w:val="both"/>
        <w:rPr>
          <w:rFonts w:ascii="Arial Narrow" w:eastAsia="Calibri" w:hAnsi="Arial Narrow" w:cs="Tahoma"/>
          <w:sz w:val="21"/>
          <w:szCs w:val="21"/>
          <w:lang w:eastAsia="en-US"/>
        </w:rPr>
      </w:pPr>
      <w:r w:rsidRPr="007F37CB">
        <w:rPr>
          <w:rFonts w:ascii="Arial Narrow" w:eastAsia="Calibri" w:hAnsi="Arial Narrow" w:cs="Tahoma"/>
          <w:sz w:val="21"/>
          <w:szCs w:val="21"/>
          <w:lang w:eastAsia="en-US"/>
        </w:rPr>
        <w:t xml:space="preserve">4. </w:t>
      </w:r>
      <w:r w:rsidRPr="007F37CB">
        <w:rPr>
          <w:rFonts w:ascii="Arial Narrow" w:eastAsia="Calibri" w:hAnsi="Arial Narrow" w:cs="Tahoma"/>
          <w:sz w:val="21"/>
          <w:szCs w:val="21"/>
          <w:lang w:eastAsia="en-US"/>
        </w:rPr>
        <w:tab/>
        <w:t>Zmluvné strany sa zaväzujú:</w:t>
      </w:r>
    </w:p>
    <w:p w14:paraId="2F0931D4" w14:textId="77777777" w:rsidR="007F37CB" w:rsidRPr="007F37CB" w:rsidRDefault="007F37CB" w:rsidP="007F37CB">
      <w:pPr>
        <w:widowControl w:val="0"/>
        <w:spacing w:after="120"/>
        <w:ind w:left="850" w:hanging="425"/>
        <w:contextualSpacing/>
        <w:jc w:val="both"/>
        <w:rPr>
          <w:rFonts w:ascii="Arial Narrow" w:eastAsia="Calibri" w:hAnsi="Arial Narrow" w:cs="Tahoma"/>
          <w:sz w:val="21"/>
          <w:szCs w:val="21"/>
          <w:lang w:eastAsia="en-US"/>
        </w:rPr>
      </w:pPr>
      <w:r w:rsidRPr="007F37CB">
        <w:rPr>
          <w:rFonts w:ascii="Arial Narrow" w:eastAsia="Calibri" w:hAnsi="Arial Narrow" w:cs="Tahoma"/>
          <w:sz w:val="21"/>
          <w:szCs w:val="21"/>
          <w:lang w:eastAsia="en-US"/>
        </w:rPr>
        <w:t>a)</w:t>
      </w:r>
      <w:r w:rsidRPr="007F37CB">
        <w:rPr>
          <w:rFonts w:ascii="Arial Narrow" w:eastAsia="Calibri" w:hAnsi="Arial Narrow" w:cs="Tahoma"/>
          <w:sz w:val="21"/>
          <w:szCs w:val="21"/>
          <w:lang w:eastAsia="en-US"/>
        </w:rPr>
        <w:tab/>
        <w:t>neoznámiť a nesprístupniť obchodné tajomstvo druhej zmluvnej strany akýmkoľvek tretím osobám;</w:t>
      </w:r>
    </w:p>
    <w:p w14:paraId="0EC95F6C" w14:textId="77777777" w:rsidR="007F37CB" w:rsidRPr="007F37CB" w:rsidRDefault="007F37CB" w:rsidP="007F37CB">
      <w:pPr>
        <w:widowControl w:val="0"/>
        <w:spacing w:after="120"/>
        <w:ind w:left="850" w:hanging="425"/>
        <w:contextualSpacing/>
        <w:jc w:val="both"/>
        <w:rPr>
          <w:rFonts w:ascii="Arial Narrow" w:eastAsia="Calibri" w:hAnsi="Arial Narrow" w:cs="Tahoma"/>
          <w:sz w:val="21"/>
          <w:szCs w:val="21"/>
          <w:lang w:eastAsia="en-US"/>
        </w:rPr>
      </w:pPr>
      <w:r w:rsidRPr="007F37CB">
        <w:rPr>
          <w:rFonts w:ascii="Arial Narrow" w:eastAsia="Calibri" w:hAnsi="Arial Narrow" w:cs="Tahoma"/>
          <w:sz w:val="21"/>
          <w:szCs w:val="21"/>
          <w:lang w:eastAsia="en-US"/>
        </w:rPr>
        <w:t>b)</w:t>
      </w:r>
      <w:r w:rsidRPr="007F37CB">
        <w:rPr>
          <w:rFonts w:ascii="Arial Narrow" w:eastAsia="Calibri" w:hAnsi="Arial Narrow" w:cs="Tahoma"/>
          <w:sz w:val="21"/>
          <w:szCs w:val="21"/>
          <w:lang w:eastAsia="en-US"/>
        </w:rPr>
        <w:tab/>
        <w:t>žiadnym spôsobom nevyužívať pre seba alebo akúkoľvek tretiu osobu obchodné tajomstvo druhej zmluvnej strany inak, než na plnenie tejto zmluvy;</w:t>
      </w:r>
    </w:p>
    <w:p w14:paraId="5E5E6333" w14:textId="77777777" w:rsidR="007F37CB" w:rsidRPr="007F37CB" w:rsidRDefault="007F37CB" w:rsidP="007F37CB">
      <w:pPr>
        <w:widowControl w:val="0"/>
        <w:spacing w:after="120"/>
        <w:ind w:left="850" w:hanging="425"/>
        <w:contextualSpacing/>
        <w:jc w:val="both"/>
        <w:rPr>
          <w:rFonts w:ascii="Arial Narrow" w:eastAsia="Calibri" w:hAnsi="Arial Narrow" w:cs="Tahoma"/>
          <w:sz w:val="21"/>
          <w:szCs w:val="21"/>
          <w:lang w:eastAsia="en-US"/>
        </w:rPr>
      </w:pPr>
      <w:r w:rsidRPr="007F37CB">
        <w:rPr>
          <w:rFonts w:ascii="Arial Narrow" w:eastAsia="Calibri" w:hAnsi="Arial Narrow" w:cs="Tahoma"/>
          <w:sz w:val="21"/>
          <w:szCs w:val="21"/>
          <w:lang w:eastAsia="en-US"/>
        </w:rPr>
        <w:t xml:space="preserve">c) </w:t>
      </w:r>
      <w:r w:rsidRPr="007F37CB">
        <w:rPr>
          <w:rFonts w:ascii="Arial Narrow" w:eastAsia="Calibri" w:hAnsi="Arial Narrow" w:cs="Tahoma"/>
          <w:sz w:val="21"/>
          <w:szCs w:val="21"/>
          <w:lang w:eastAsia="en-US"/>
        </w:rPr>
        <w:tab/>
        <w:t>zabezpečiť akékoľvek listiny a akékoľvek iné nosiče informácií, vrátane ich kópií, z ktorých možno získať obchodné tajomstvo druhej zmluvnej strany, pred zneužitím tretími osobami;</w:t>
      </w:r>
    </w:p>
    <w:p w14:paraId="66107D1F" w14:textId="77777777" w:rsidR="007F37CB" w:rsidRPr="007F37CB" w:rsidRDefault="007F37CB" w:rsidP="007F37CB">
      <w:pPr>
        <w:widowControl w:val="0"/>
        <w:spacing w:after="120"/>
        <w:ind w:left="850" w:hanging="425"/>
        <w:contextualSpacing/>
        <w:jc w:val="both"/>
        <w:rPr>
          <w:rFonts w:ascii="Arial Narrow" w:eastAsia="Calibri" w:hAnsi="Arial Narrow" w:cs="Tahoma"/>
          <w:sz w:val="21"/>
          <w:szCs w:val="21"/>
          <w:lang w:eastAsia="en-US"/>
        </w:rPr>
      </w:pPr>
      <w:r w:rsidRPr="007F37CB">
        <w:rPr>
          <w:rFonts w:ascii="Arial Narrow" w:eastAsia="Calibri" w:hAnsi="Arial Narrow" w:cs="Tahoma"/>
          <w:sz w:val="21"/>
          <w:szCs w:val="21"/>
          <w:lang w:eastAsia="en-US"/>
        </w:rPr>
        <w:t xml:space="preserve">d) </w:t>
      </w:r>
      <w:r w:rsidRPr="007F37CB">
        <w:rPr>
          <w:rFonts w:ascii="Arial Narrow" w:eastAsia="Calibri" w:hAnsi="Arial Narrow" w:cs="Tahoma"/>
          <w:sz w:val="21"/>
          <w:szCs w:val="21"/>
          <w:lang w:eastAsia="en-US"/>
        </w:rPr>
        <w:tab/>
        <w:t>poučiť svojich zamestnancov, ktorí sa pri plnení pracovných úloh môžu stretnúť hoci aj v obmedzenej miere s obchodným tajomstvom druhej zmluvnej stany, a členov štatutárneho orgánu, o povinnosti zachovávať predmetné obchodné tajomstvo;</w:t>
      </w:r>
    </w:p>
    <w:p w14:paraId="219CEB7A" w14:textId="77777777" w:rsidR="007F37CB" w:rsidRPr="007F37CB" w:rsidRDefault="007F37CB" w:rsidP="007F37CB">
      <w:pPr>
        <w:widowControl w:val="0"/>
        <w:spacing w:after="120"/>
        <w:ind w:left="850" w:hanging="425"/>
        <w:contextualSpacing/>
        <w:jc w:val="both"/>
        <w:rPr>
          <w:rFonts w:ascii="Arial Narrow" w:eastAsia="Calibri" w:hAnsi="Arial Narrow" w:cs="Tahoma"/>
          <w:sz w:val="21"/>
          <w:szCs w:val="21"/>
          <w:lang w:eastAsia="en-US"/>
        </w:rPr>
      </w:pPr>
      <w:r w:rsidRPr="007F37CB">
        <w:rPr>
          <w:rFonts w:ascii="Arial Narrow" w:eastAsia="Calibri" w:hAnsi="Arial Narrow" w:cs="Tahoma"/>
          <w:sz w:val="21"/>
          <w:szCs w:val="21"/>
          <w:lang w:eastAsia="en-US"/>
        </w:rPr>
        <w:t xml:space="preserve">e) </w:t>
      </w:r>
      <w:r w:rsidRPr="007F37CB">
        <w:rPr>
          <w:rFonts w:ascii="Arial Narrow" w:eastAsia="Calibri" w:hAnsi="Arial Narrow" w:cs="Tahoma"/>
          <w:sz w:val="21"/>
          <w:szCs w:val="21"/>
          <w:lang w:eastAsia="en-US"/>
        </w:rPr>
        <w:tab/>
        <w:t xml:space="preserve">bez zbytočného odkladu písomne oznámiť dotknutej zmluvnej strane, že sa tretia osoba domáha </w:t>
      </w:r>
      <w:r w:rsidRPr="007F37CB">
        <w:rPr>
          <w:rFonts w:ascii="Arial Narrow" w:eastAsia="Calibri" w:hAnsi="Arial Narrow" w:cs="Tahoma"/>
          <w:sz w:val="21"/>
          <w:szCs w:val="21"/>
          <w:lang w:eastAsia="en-US"/>
        </w:rPr>
        <w:lastRenderedPageBreak/>
        <w:t>sprístupnenia obchodného tajomstva.</w:t>
      </w:r>
    </w:p>
    <w:p w14:paraId="6B09346A" w14:textId="77777777" w:rsidR="00B61F56" w:rsidRDefault="00B61F56" w:rsidP="007F37CB">
      <w:pPr>
        <w:widowControl w:val="0"/>
        <w:autoSpaceDE w:val="0"/>
        <w:autoSpaceDN w:val="0"/>
        <w:adjustRightInd w:val="0"/>
        <w:jc w:val="center"/>
        <w:rPr>
          <w:rFonts w:ascii="Arial Narrow" w:eastAsia="Calibri" w:hAnsi="Arial Narrow"/>
          <w:b/>
          <w:bCs/>
          <w:color w:val="000000"/>
          <w:sz w:val="21"/>
          <w:szCs w:val="21"/>
        </w:rPr>
      </w:pPr>
    </w:p>
    <w:p w14:paraId="5FD005DD" w14:textId="77777777" w:rsidR="00B61F56" w:rsidRDefault="00B61F56" w:rsidP="007F37CB">
      <w:pPr>
        <w:widowControl w:val="0"/>
        <w:autoSpaceDE w:val="0"/>
        <w:autoSpaceDN w:val="0"/>
        <w:adjustRightInd w:val="0"/>
        <w:jc w:val="center"/>
        <w:rPr>
          <w:rFonts w:ascii="Arial Narrow" w:eastAsia="Calibri" w:hAnsi="Arial Narrow"/>
          <w:b/>
          <w:bCs/>
          <w:color w:val="000000"/>
          <w:sz w:val="21"/>
          <w:szCs w:val="21"/>
        </w:rPr>
      </w:pPr>
    </w:p>
    <w:p w14:paraId="5793B70B" w14:textId="77777777" w:rsidR="00B61F56" w:rsidRDefault="00B61F56" w:rsidP="007F37CB">
      <w:pPr>
        <w:widowControl w:val="0"/>
        <w:autoSpaceDE w:val="0"/>
        <w:autoSpaceDN w:val="0"/>
        <w:adjustRightInd w:val="0"/>
        <w:jc w:val="center"/>
        <w:rPr>
          <w:rFonts w:ascii="Arial Narrow" w:eastAsia="Calibri" w:hAnsi="Arial Narrow"/>
          <w:b/>
          <w:bCs/>
          <w:color w:val="000000"/>
          <w:sz w:val="21"/>
          <w:szCs w:val="21"/>
        </w:rPr>
      </w:pPr>
    </w:p>
    <w:p w14:paraId="74126ADD" w14:textId="77777777" w:rsidR="00B61F56" w:rsidRDefault="00B61F56" w:rsidP="007F37CB">
      <w:pPr>
        <w:widowControl w:val="0"/>
        <w:autoSpaceDE w:val="0"/>
        <w:autoSpaceDN w:val="0"/>
        <w:adjustRightInd w:val="0"/>
        <w:jc w:val="center"/>
        <w:rPr>
          <w:rFonts w:ascii="Arial Narrow" w:eastAsia="Calibri" w:hAnsi="Arial Narrow"/>
          <w:b/>
          <w:bCs/>
          <w:color w:val="000000"/>
          <w:sz w:val="21"/>
          <w:szCs w:val="21"/>
        </w:rPr>
      </w:pPr>
    </w:p>
    <w:p w14:paraId="1C02594D" w14:textId="58E2137C" w:rsidR="007F37CB" w:rsidRPr="007F37CB" w:rsidRDefault="007F37CB" w:rsidP="007F37CB">
      <w:pPr>
        <w:widowControl w:val="0"/>
        <w:autoSpaceDE w:val="0"/>
        <w:autoSpaceDN w:val="0"/>
        <w:adjustRightInd w:val="0"/>
        <w:jc w:val="center"/>
        <w:rPr>
          <w:rFonts w:ascii="Arial Narrow" w:eastAsia="Calibri" w:hAnsi="Arial Narrow"/>
          <w:b/>
          <w:bCs/>
          <w:color w:val="000000"/>
          <w:sz w:val="21"/>
          <w:szCs w:val="21"/>
        </w:rPr>
      </w:pPr>
      <w:r w:rsidRPr="007F37CB">
        <w:rPr>
          <w:rFonts w:ascii="Arial Narrow" w:eastAsia="Calibri" w:hAnsi="Arial Narrow"/>
          <w:b/>
          <w:bCs/>
          <w:color w:val="000000"/>
          <w:sz w:val="21"/>
          <w:szCs w:val="21"/>
        </w:rPr>
        <w:t>Článok XIII.</w:t>
      </w:r>
    </w:p>
    <w:p w14:paraId="2128985F" w14:textId="77777777" w:rsidR="007F37CB" w:rsidRPr="007F37CB" w:rsidRDefault="007F37CB" w:rsidP="007F37CB">
      <w:pPr>
        <w:widowControl w:val="0"/>
        <w:autoSpaceDE w:val="0"/>
        <w:autoSpaceDN w:val="0"/>
        <w:adjustRightInd w:val="0"/>
        <w:spacing w:after="120"/>
        <w:ind w:left="426"/>
        <w:jc w:val="center"/>
        <w:rPr>
          <w:rFonts w:ascii="Arial Narrow" w:eastAsia="Calibri" w:hAnsi="Arial Narrow"/>
          <w:color w:val="000000"/>
          <w:sz w:val="21"/>
          <w:szCs w:val="21"/>
        </w:rPr>
      </w:pPr>
      <w:r w:rsidRPr="007F37CB">
        <w:rPr>
          <w:rFonts w:ascii="Arial Narrow" w:eastAsia="Calibri" w:hAnsi="Arial Narrow"/>
          <w:b/>
          <w:bCs/>
          <w:color w:val="000000"/>
          <w:sz w:val="21"/>
          <w:szCs w:val="21"/>
        </w:rPr>
        <w:t>Trvanie a ukončenie zmluvy</w:t>
      </w:r>
    </w:p>
    <w:p w14:paraId="2D6A2D3C" w14:textId="77777777" w:rsidR="007F37CB" w:rsidRPr="007F37CB" w:rsidRDefault="007F37CB" w:rsidP="007F37CB">
      <w:pPr>
        <w:widowControl w:val="0"/>
        <w:numPr>
          <w:ilvl w:val="0"/>
          <w:numId w:val="17"/>
        </w:numPr>
        <w:autoSpaceDE w:val="0"/>
        <w:autoSpaceDN w:val="0"/>
        <w:adjustRightInd w:val="0"/>
        <w:spacing w:after="120" w:line="259" w:lineRule="auto"/>
        <w:jc w:val="both"/>
        <w:rPr>
          <w:rFonts w:ascii="Arial Narrow" w:eastAsia="Calibri" w:hAnsi="Arial Narrow"/>
          <w:color w:val="000000"/>
          <w:sz w:val="21"/>
          <w:szCs w:val="21"/>
        </w:rPr>
      </w:pPr>
      <w:r w:rsidRPr="007F37CB">
        <w:rPr>
          <w:rFonts w:ascii="Arial Narrow" w:eastAsia="Calibri" w:hAnsi="Arial Narrow"/>
          <w:color w:val="000000"/>
          <w:sz w:val="21"/>
          <w:szCs w:val="21"/>
        </w:rPr>
        <w:t>Riadne ukončenie zmluvného vzťahu z tejto zmluvy nastane splnením záväzkov zmluvných strán.</w:t>
      </w:r>
    </w:p>
    <w:p w14:paraId="5D561D87" w14:textId="77777777" w:rsidR="007F37CB" w:rsidRPr="007F37CB" w:rsidRDefault="007F37CB" w:rsidP="007F37CB">
      <w:pPr>
        <w:widowControl w:val="0"/>
        <w:numPr>
          <w:ilvl w:val="0"/>
          <w:numId w:val="17"/>
        </w:numPr>
        <w:autoSpaceDE w:val="0"/>
        <w:autoSpaceDN w:val="0"/>
        <w:adjustRightInd w:val="0"/>
        <w:spacing w:after="120" w:line="259" w:lineRule="auto"/>
        <w:jc w:val="both"/>
        <w:rPr>
          <w:rFonts w:ascii="Arial Narrow" w:eastAsia="Calibri" w:hAnsi="Arial Narrow"/>
          <w:color w:val="000000"/>
          <w:sz w:val="21"/>
          <w:szCs w:val="21"/>
        </w:rPr>
      </w:pPr>
      <w:r w:rsidRPr="007F37CB">
        <w:rPr>
          <w:rFonts w:ascii="Arial Narrow" w:eastAsia="Calibri" w:hAnsi="Arial Narrow"/>
          <w:color w:val="000000"/>
          <w:sz w:val="21"/>
          <w:szCs w:val="21"/>
        </w:rPr>
        <w:t xml:space="preserve">Táto zmluva </w:t>
      </w:r>
      <w:r w:rsidRPr="007F37CB">
        <w:rPr>
          <w:rFonts w:ascii="Arial Narrow" w:eastAsia="Calibri" w:hAnsi="Arial Narrow"/>
          <w:color w:val="000000"/>
          <w:sz w:val="21"/>
          <w:szCs w:val="21"/>
          <w:lang w:eastAsia="cs-CZ"/>
        </w:rPr>
        <w:t>zanikne okrem spôsobu uvedeného v bode 1. tohto článku zmluvy aj nasledovne:</w:t>
      </w:r>
    </w:p>
    <w:p w14:paraId="4BB7AFDD" w14:textId="77777777" w:rsidR="007F37CB" w:rsidRPr="007F37CB" w:rsidRDefault="007F37CB" w:rsidP="007F37CB">
      <w:pPr>
        <w:widowControl w:val="0"/>
        <w:numPr>
          <w:ilvl w:val="0"/>
          <w:numId w:val="31"/>
        </w:numPr>
        <w:autoSpaceDE w:val="0"/>
        <w:autoSpaceDN w:val="0"/>
        <w:adjustRightInd w:val="0"/>
        <w:spacing w:after="120" w:line="259" w:lineRule="auto"/>
        <w:jc w:val="both"/>
        <w:rPr>
          <w:rFonts w:ascii="Arial Narrow" w:eastAsia="Calibri" w:hAnsi="Arial Narrow"/>
          <w:color w:val="000000"/>
          <w:sz w:val="21"/>
          <w:szCs w:val="21"/>
        </w:rPr>
      </w:pPr>
      <w:r w:rsidRPr="007F37CB">
        <w:rPr>
          <w:rFonts w:ascii="Arial Narrow" w:eastAsia="Calibri" w:hAnsi="Arial Narrow"/>
          <w:color w:val="000000"/>
          <w:sz w:val="21"/>
          <w:szCs w:val="24"/>
        </w:rPr>
        <w:t xml:space="preserve"> písomnou dohodou zmluvných strán, </w:t>
      </w:r>
    </w:p>
    <w:p w14:paraId="60E299BC" w14:textId="77777777" w:rsidR="007F37CB" w:rsidRPr="007F37CB" w:rsidRDefault="007F37CB" w:rsidP="007F37CB">
      <w:pPr>
        <w:widowControl w:val="0"/>
        <w:numPr>
          <w:ilvl w:val="0"/>
          <w:numId w:val="31"/>
        </w:numPr>
        <w:autoSpaceDE w:val="0"/>
        <w:autoSpaceDN w:val="0"/>
        <w:adjustRightInd w:val="0"/>
        <w:spacing w:after="120" w:line="259" w:lineRule="auto"/>
        <w:jc w:val="both"/>
        <w:rPr>
          <w:rFonts w:ascii="Arial Narrow" w:eastAsia="Calibri" w:hAnsi="Arial Narrow"/>
          <w:color w:val="000000"/>
          <w:sz w:val="21"/>
          <w:szCs w:val="21"/>
        </w:rPr>
      </w:pPr>
      <w:r w:rsidRPr="007F37CB">
        <w:rPr>
          <w:rFonts w:ascii="Arial Narrow" w:eastAsia="Calibri" w:hAnsi="Arial Narrow"/>
          <w:color w:val="000000"/>
          <w:sz w:val="21"/>
          <w:szCs w:val="24"/>
        </w:rPr>
        <w:t xml:space="preserve">písomným odstúpením od zmluvy </w:t>
      </w:r>
      <w:r w:rsidRPr="007F37CB">
        <w:rPr>
          <w:rFonts w:ascii="Arial Narrow" w:eastAsia="Calibri" w:hAnsi="Arial Narrow"/>
          <w:color w:val="000000"/>
          <w:sz w:val="21"/>
          <w:szCs w:val="21"/>
        </w:rPr>
        <w:t>v súlade s touto zmluvou a/alebo s príslušnými ustanoveniami Obchodného zákonníka a/alebo zákona o verejnom obstarávaní</w:t>
      </w:r>
      <w:r w:rsidRPr="007F37CB">
        <w:rPr>
          <w:rFonts w:ascii="Arial Narrow" w:eastAsia="Calibri" w:hAnsi="Arial Narrow"/>
          <w:color w:val="000000"/>
          <w:sz w:val="21"/>
          <w:szCs w:val="21"/>
          <w:lang w:eastAsia="cs-CZ"/>
        </w:rPr>
        <w:t xml:space="preserve">, </w:t>
      </w:r>
    </w:p>
    <w:p w14:paraId="7030A313" w14:textId="77777777" w:rsidR="007F37CB" w:rsidRPr="007F37CB" w:rsidRDefault="007F37CB" w:rsidP="007F37CB">
      <w:pPr>
        <w:widowControl w:val="0"/>
        <w:numPr>
          <w:ilvl w:val="0"/>
          <w:numId w:val="31"/>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výpoveďou objednávateľa.</w:t>
      </w:r>
    </w:p>
    <w:p w14:paraId="14ED11AE" w14:textId="77777777" w:rsidR="007F37CB" w:rsidRPr="007F37CB" w:rsidRDefault="007F37CB" w:rsidP="007F37CB">
      <w:pPr>
        <w:widowControl w:val="0"/>
        <w:numPr>
          <w:ilvl w:val="0"/>
          <w:numId w:val="17"/>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Ukončenie zmluvného vzťahu je možné uskutočniť aj po vzájomnej písomnej dohode obidvoch zmluvných strán. V tejto dohode sa upravia aj vzájomné nároky zmluvných strán vzniknuté z plnenia zmluvných povinností alebo z ich porušenia druhou zmluvnou stranou ku dňu zániku zmluvy dohodou.</w:t>
      </w:r>
    </w:p>
    <w:p w14:paraId="65CC0AC3" w14:textId="77777777" w:rsidR="007F37CB" w:rsidRPr="007F37CB" w:rsidRDefault="007F37CB" w:rsidP="007F37CB">
      <w:pPr>
        <w:widowControl w:val="0"/>
        <w:numPr>
          <w:ilvl w:val="0"/>
          <w:numId w:val="17"/>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Objednávateľ môže okamžite odstúpiť od tejto zmluvy v prípade jej podstatného porušenia zhotoviteľom. Na účely tejto zmluvy sa za jej podstatné porušenie zhotoviteľom považuje najmä:</w:t>
      </w:r>
    </w:p>
    <w:p w14:paraId="5FC5D0C6" w14:textId="77777777" w:rsidR="007F37CB" w:rsidRPr="007F37CB" w:rsidRDefault="007F37CB" w:rsidP="007F37CB">
      <w:pPr>
        <w:widowControl w:val="0"/>
        <w:numPr>
          <w:ilvl w:val="0"/>
          <w:numId w:val="22"/>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ak zhotoviteľ neplní zmluvné podmienky uvedené v tejto zmluve, najmä v prípade nedodržania podstatných kvalitatívnych a dodacích podmienok, alebo nedodržania predpísaného technologického postupu,</w:t>
      </w:r>
    </w:p>
    <w:p w14:paraId="42E73863" w14:textId="77777777" w:rsidR="007F37CB" w:rsidRPr="007F37CB" w:rsidRDefault="007F37CB" w:rsidP="007F37CB">
      <w:pPr>
        <w:widowControl w:val="0"/>
        <w:numPr>
          <w:ilvl w:val="0"/>
          <w:numId w:val="22"/>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ak sa preukáže, že zhotoviteľ v rámci verejného obstarávania, ktorého výsledkom je uzatvorenie tejto zmluvy predložil nepravdivé doklady alebo uviedol nepravdivé, neúplné alebo skreslené údaje,</w:t>
      </w:r>
    </w:p>
    <w:p w14:paraId="3B6AFC7E" w14:textId="77777777" w:rsidR="007F37CB" w:rsidRPr="007F37CB" w:rsidRDefault="007F37CB" w:rsidP="007F37CB">
      <w:pPr>
        <w:widowControl w:val="0"/>
        <w:numPr>
          <w:ilvl w:val="0"/>
          <w:numId w:val="22"/>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ak je zhotoviteľ v likvidácii, zhotoviteľ na seba podal alebo bol voči nemu podaný návrh na vyhlásenie konkurzu, ako aj vtedy, ak existuje dôvodná obava, že plnenie záväzkov zhotoviteľa v zmysle tejto zmluvy je vážne ohrozené,</w:t>
      </w:r>
    </w:p>
    <w:p w14:paraId="12652F0A" w14:textId="77777777" w:rsidR="007F37CB" w:rsidRPr="007F37CB" w:rsidRDefault="007F37CB" w:rsidP="007F37CB">
      <w:pPr>
        <w:widowControl w:val="0"/>
        <w:numPr>
          <w:ilvl w:val="0"/>
          <w:numId w:val="22"/>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ak zhotoviteľ v dôsledku platobnej neschopnosti neuhradí platby svojim </w:t>
      </w:r>
      <w:r w:rsidRPr="007F37CB">
        <w:rPr>
          <w:rFonts w:ascii="Arial Narrow" w:eastAsia="Calibri" w:hAnsi="Arial Narrow"/>
          <w:color w:val="000000"/>
          <w:sz w:val="21"/>
          <w:szCs w:val="21"/>
        </w:rPr>
        <w:t>subdodávateľom</w:t>
      </w:r>
      <w:r w:rsidRPr="007F37CB">
        <w:rPr>
          <w:rFonts w:ascii="Arial Narrow" w:eastAsia="Calibri" w:hAnsi="Arial Narrow"/>
          <w:color w:val="000000"/>
          <w:sz w:val="21"/>
          <w:szCs w:val="24"/>
        </w:rPr>
        <w:t>,</w:t>
      </w:r>
    </w:p>
    <w:p w14:paraId="4ECA4E20" w14:textId="4698D708" w:rsidR="007F37CB" w:rsidRPr="007F37CB" w:rsidRDefault="007F37CB" w:rsidP="007F37CB">
      <w:pPr>
        <w:widowControl w:val="0"/>
        <w:numPr>
          <w:ilvl w:val="0"/>
          <w:numId w:val="22"/>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ak zhotoviteľ poruší ustanovenie </w:t>
      </w:r>
      <w:r w:rsidRPr="007F37CB">
        <w:rPr>
          <w:rFonts w:ascii="Arial Narrow" w:eastAsia="Calibri" w:hAnsi="Arial Narrow"/>
          <w:sz w:val="21"/>
          <w:szCs w:val="24"/>
        </w:rPr>
        <w:t xml:space="preserve">bodu </w:t>
      </w:r>
      <w:r w:rsidRPr="007F37CB">
        <w:rPr>
          <w:rFonts w:ascii="Arial Narrow" w:eastAsia="Calibri" w:hAnsi="Arial Narrow"/>
          <w:sz w:val="21"/>
          <w:szCs w:val="21"/>
        </w:rPr>
        <w:t>10</w:t>
      </w:r>
      <w:r w:rsidRPr="007F37CB">
        <w:rPr>
          <w:rFonts w:ascii="Arial Narrow" w:eastAsia="Calibri" w:hAnsi="Arial Narrow"/>
          <w:sz w:val="21"/>
          <w:szCs w:val="24"/>
        </w:rPr>
        <w:t xml:space="preserve"> článku </w:t>
      </w:r>
      <w:r w:rsidRPr="007F37CB">
        <w:rPr>
          <w:rFonts w:ascii="Arial Narrow" w:eastAsia="Calibri" w:hAnsi="Arial Narrow"/>
          <w:sz w:val="21"/>
          <w:szCs w:val="21"/>
        </w:rPr>
        <w:t>II</w:t>
      </w:r>
      <w:r w:rsidRPr="007F37CB">
        <w:rPr>
          <w:rFonts w:ascii="Arial Narrow" w:eastAsia="Calibri" w:hAnsi="Arial Narrow"/>
          <w:sz w:val="21"/>
          <w:szCs w:val="24"/>
        </w:rPr>
        <w:t>. tejto</w:t>
      </w:r>
      <w:r w:rsidRPr="007F37CB">
        <w:rPr>
          <w:rFonts w:ascii="Arial Narrow" w:eastAsia="Calibri" w:hAnsi="Arial Narrow"/>
          <w:color w:val="000000"/>
          <w:sz w:val="21"/>
          <w:szCs w:val="24"/>
        </w:rPr>
        <w:t xml:space="preserve"> zmluvy,</w:t>
      </w:r>
    </w:p>
    <w:p w14:paraId="42240402" w14:textId="77777777" w:rsidR="007F37CB" w:rsidRPr="007F37CB" w:rsidRDefault="007F37CB" w:rsidP="007F37CB">
      <w:pPr>
        <w:widowControl w:val="0"/>
        <w:numPr>
          <w:ilvl w:val="0"/>
          <w:numId w:val="22"/>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ak zhotoviteľ poruší ustanovenie </w:t>
      </w:r>
      <w:r w:rsidRPr="007F37CB">
        <w:rPr>
          <w:rFonts w:ascii="Arial Narrow" w:eastAsia="Calibri" w:hAnsi="Arial Narrow"/>
          <w:sz w:val="21"/>
          <w:szCs w:val="24"/>
        </w:rPr>
        <w:t>bodu 3 alebo bodu 7 článku III. tejto</w:t>
      </w:r>
      <w:r w:rsidRPr="007F37CB">
        <w:rPr>
          <w:rFonts w:ascii="Arial Narrow" w:eastAsia="Calibri" w:hAnsi="Arial Narrow"/>
          <w:color w:val="000000"/>
          <w:sz w:val="21"/>
          <w:szCs w:val="24"/>
        </w:rPr>
        <w:t xml:space="preserve"> zmluvy,</w:t>
      </w:r>
    </w:p>
    <w:p w14:paraId="7ABA8728" w14:textId="77777777" w:rsidR="007F37CB" w:rsidRPr="007F37CB" w:rsidRDefault="007F37CB" w:rsidP="007F37CB">
      <w:pPr>
        <w:widowControl w:val="0"/>
        <w:numPr>
          <w:ilvl w:val="0"/>
          <w:numId w:val="22"/>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ak zhotoviteľ poruší ustanovenie </w:t>
      </w:r>
      <w:r w:rsidRPr="007F37CB">
        <w:rPr>
          <w:rFonts w:ascii="Arial Narrow" w:eastAsia="Calibri" w:hAnsi="Arial Narrow"/>
          <w:sz w:val="21"/>
          <w:szCs w:val="24"/>
        </w:rPr>
        <w:t>bodu 4 článku IV. tejto</w:t>
      </w:r>
      <w:r w:rsidRPr="007F37CB">
        <w:rPr>
          <w:rFonts w:ascii="Arial Narrow" w:eastAsia="Calibri" w:hAnsi="Arial Narrow"/>
          <w:color w:val="000000"/>
          <w:sz w:val="21"/>
          <w:szCs w:val="24"/>
        </w:rPr>
        <w:t xml:space="preserve"> zmluvy,</w:t>
      </w:r>
    </w:p>
    <w:p w14:paraId="60DFFFD7" w14:textId="4E635BE8" w:rsidR="007F37CB" w:rsidRPr="007F37CB" w:rsidRDefault="007F37CB" w:rsidP="007F37CB">
      <w:pPr>
        <w:widowControl w:val="0"/>
        <w:numPr>
          <w:ilvl w:val="0"/>
          <w:numId w:val="22"/>
        </w:numPr>
        <w:autoSpaceDE w:val="0"/>
        <w:autoSpaceDN w:val="0"/>
        <w:adjustRightInd w:val="0"/>
        <w:spacing w:after="120" w:line="259" w:lineRule="auto"/>
        <w:jc w:val="both"/>
        <w:rPr>
          <w:rFonts w:ascii="Arial Narrow" w:eastAsia="Calibri" w:hAnsi="Arial Narrow"/>
          <w:color w:val="000000"/>
          <w:sz w:val="21"/>
          <w:szCs w:val="21"/>
        </w:rPr>
      </w:pPr>
      <w:r w:rsidRPr="007F37CB">
        <w:rPr>
          <w:rFonts w:ascii="Arial Narrow" w:eastAsia="Calibri" w:hAnsi="Arial Narrow"/>
          <w:color w:val="000000"/>
          <w:sz w:val="21"/>
          <w:szCs w:val="21"/>
        </w:rPr>
        <w:t xml:space="preserve">ak zhotoviteľ poruší ustanovenia bodu </w:t>
      </w:r>
      <w:r w:rsidRPr="0034199C">
        <w:rPr>
          <w:rFonts w:ascii="Arial Narrow" w:eastAsia="Calibri" w:hAnsi="Arial Narrow"/>
          <w:color w:val="000000"/>
          <w:sz w:val="21"/>
          <w:szCs w:val="21"/>
        </w:rPr>
        <w:t>2</w:t>
      </w:r>
      <w:r w:rsidR="00944162">
        <w:rPr>
          <w:rFonts w:ascii="Arial Narrow" w:eastAsia="Calibri" w:hAnsi="Arial Narrow"/>
          <w:color w:val="000000"/>
          <w:sz w:val="21"/>
          <w:szCs w:val="21"/>
        </w:rPr>
        <w:t xml:space="preserve">2 </w:t>
      </w:r>
      <w:r w:rsidRPr="007F37CB">
        <w:rPr>
          <w:rFonts w:ascii="Arial Narrow" w:eastAsia="Calibri" w:hAnsi="Arial Narrow"/>
          <w:color w:val="000000"/>
          <w:sz w:val="21"/>
          <w:szCs w:val="21"/>
        </w:rPr>
        <w:t>článku V. tejto zmluvy,</w:t>
      </w:r>
    </w:p>
    <w:p w14:paraId="0C66D41E" w14:textId="77777777" w:rsidR="007F37CB" w:rsidRPr="007F37CB" w:rsidRDefault="007F37CB" w:rsidP="007F37CB">
      <w:pPr>
        <w:widowControl w:val="0"/>
        <w:numPr>
          <w:ilvl w:val="0"/>
          <w:numId w:val="22"/>
        </w:numPr>
        <w:autoSpaceDE w:val="0"/>
        <w:autoSpaceDN w:val="0"/>
        <w:adjustRightInd w:val="0"/>
        <w:spacing w:after="120" w:line="259" w:lineRule="auto"/>
        <w:jc w:val="both"/>
        <w:rPr>
          <w:rFonts w:ascii="Arial Narrow" w:eastAsia="Calibri" w:hAnsi="Arial Narrow"/>
          <w:color w:val="000000"/>
          <w:sz w:val="21"/>
          <w:szCs w:val="21"/>
        </w:rPr>
      </w:pPr>
      <w:r w:rsidRPr="007F37CB">
        <w:rPr>
          <w:rFonts w:ascii="Arial Narrow" w:eastAsia="Calibri" w:hAnsi="Arial Narrow"/>
          <w:color w:val="000000"/>
          <w:sz w:val="21"/>
          <w:szCs w:val="21"/>
        </w:rPr>
        <w:t xml:space="preserve">ak zhotoviteľ poruší svoju povinnosť podľa </w:t>
      </w:r>
      <w:r w:rsidRPr="007F37CB">
        <w:rPr>
          <w:rFonts w:ascii="Arial Narrow" w:eastAsia="Calibri" w:hAnsi="Arial Narrow"/>
          <w:sz w:val="21"/>
          <w:szCs w:val="21"/>
        </w:rPr>
        <w:t>článku XII. tejto</w:t>
      </w:r>
      <w:r w:rsidRPr="007F37CB">
        <w:rPr>
          <w:rFonts w:ascii="Arial Narrow" w:eastAsia="Calibri" w:hAnsi="Arial Narrow"/>
          <w:color w:val="000000"/>
          <w:sz w:val="21"/>
          <w:szCs w:val="21"/>
        </w:rPr>
        <w:t xml:space="preserve"> zmluvy,</w:t>
      </w:r>
    </w:p>
    <w:p w14:paraId="5FE443C9" w14:textId="77777777" w:rsidR="007F37CB" w:rsidRPr="007F37CB" w:rsidRDefault="007F37CB" w:rsidP="007F37CB">
      <w:pPr>
        <w:widowControl w:val="0"/>
        <w:numPr>
          <w:ilvl w:val="0"/>
          <w:numId w:val="22"/>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iné porušenia, ktoré sú ako podstatné uvedené v tejto zmluve,</w:t>
      </w:r>
    </w:p>
    <w:p w14:paraId="53095B66" w14:textId="77777777" w:rsidR="007F37CB" w:rsidRPr="007F37CB" w:rsidRDefault="007F37CB" w:rsidP="007F37CB">
      <w:pPr>
        <w:widowControl w:val="0"/>
        <w:autoSpaceDE w:val="0"/>
        <w:autoSpaceDN w:val="0"/>
        <w:adjustRightInd w:val="0"/>
        <w:spacing w:after="120"/>
        <w:ind w:left="426"/>
        <w:jc w:val="both"/>
        <w:rPr>
          <w:rFonts w:ascii="Arial Narrow" w:eastAsia="Calibri" w:hAnsi="Arial Narrow"/>
          <w:color w:val="000000"/>
          <w:sz w:val="21"/>
          <w:szCs w:val="24"/>
        </w:rPr>
      </w:pPr>
      <w:r w:rsidRPr="007F37CB">
        <w:rPr>
          <w:rFonts w:ascii="Arial Narrow" w:eastAsia="Calibri" w:hAnsi="Arial Narrow"/>
          <w:color w:val="000000"/>
          <w:sz w:val="21"/>
          <w:szCs w:val="24"/>
        </w:rPr>
        <w:t>pričom účinnosť odstúpenia nastáva dňom doručenia oznámenia o odstúpení od zmluvy zhotoviteľovi.</w:t>
      </w:r>
    </w:p>
    <w:p w14:paraId="290428AE" w14:textId="77777777" w:rsidR="007F37CB" w:rsidRPr="007F37CB" w:rsidRDefault="007F37CB" w:rsidP="007F37CB">
      <w:pPr>
        <w:widowControl w:val="0"/>
        <w:numPr>
          <w:ilvl w:val="0"/>
          <w:numId w:val="17"/>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Odstúpením od zmluvy zanikajú všetky práva a povinnosti zmluvných strán vyplývajúce z tejto zmluvy od momentu odstúpenia, okrem nárokov na náhradu škody, nárokov na zmluvné a zákonné sankcie a zodpovednosti za vady tých stavebných prác a dodávok, ktoré boli do odstúpenia od zmluvy zrealizované</w:t>
      </w:r>
      <w:r w:rsidRPr="007F37CB">
        <w:rPr>
          <w:rFonts w:ascii="Arial Narrow" w:eastAsia="Calibri" w:hAnsi="Arial Narrow"/>
          <w:color w:val="000000"/>
          <w:sz w:val="21"/>
          <w:szCs w:val="21"/>
        </w:rPr>
        <w:t xml:space="preserve"> a iné nároky, ktoré zo svojej povahy majú pretrvávať aj po zániku zmluvy</w:t>
      </w:r>
      <w:r w:rsidRPr="007F37CB">
        <w:rPr>
          <w:rFonts w:ascii="Arial Narrow" w:eastAsia="Calibri" w:hAnsi="Arial Narrow"/>
          <w:color w:val="000000"/>
          <w:sz w:val="21"/>
          <w:szCs w:val="24"/>
        </w:rPr>
        <w:t>.</w:t>
      </w:r>
    </w:p>
    <w:p w14:paraId="1F995FC6" w14:textId="77777777" w:rsidR="007F37CB" w:rsidRPr="007F37CB" w:rsidRDefault="007F37CB" w:rsidP="007F37CB">
      <w:pPr>
        <w:widowControl w:val="0"/>
        <w:numPr>
          <w:ilvl w:val="0"/>
          <w:numId w:val="17"/>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Objednávateľ je oprávnený túto zmluvu vypovedať aj bez uvedenia dôvodu. Výpovedná lehota je jeden mesiac a začína plynúť v prvý deň kalendárneho mesiaca nasledujúceho po mesiaci, v ktorom bola výpoveď písomne doručená zhotoviteľovi.</w:t>
      </w:r>
      <w:bookmarkStart w:id="14" w:name="_Hlk40369453"/>
    </w:p>
    <w:p w14:paraId="59FBEA1F" w14:textId="77777777" w:rsidR="007F37CB" w:rsidRPr="007F37CB" w:rsidRDefault="007F37CB" w:rsidP="007F37CB">
      <w:pPr>
        <w:widowControl w:val="0"/>
        <w:autoSpaceDE w:val="0"/>
        <w:autoSpaceDN w:val="0"/>
        <w:adjustRightInd w:val="0"/>
        <w:jc w:val="center"/>
        <w:rPr>
          <w:rFonts w:ascii="Arial Narrow" w:eastAsia="Calibri" w:hAnsi="Arial Narrow"/>
          <w:b/>
          <w:bCs/>
          <w:color w:val="000000"/>
          <w:sz w:val="21"/>
          <w:szCs w:val="21"/>
        </w:rPr>
      </w:pPr>
      <w:r w:rsidRPr="007F37CB">
        <w:rPr>
          <w:rFonts w:ascii="Arial Narrow" w:eastAsia="Calibri" w:hAnsi="Arial Narrow"/>
          <w:b/>
          <w:bCs/>
          <w:color w:val="000000"/>
          <w:sz w:val="21"/>
          <w:szCs w:val="21"/>
        </w:rPr>
        <w:t>Článok XIV.</w:t>
      </w:r>
    </w:p>
    <w:p w14:paraId="30519422" w14:textId="77777777" w:rsidR="007F37CB" w:rsidRPr="007F37CB" w:rsidRDefault="007F37CB" w:rsidP="007F37CB">
      <w:pPr>
        <w:widowControl w:val="0"/>
        <w:autoSpaceDE w:val="0"/>
        <w:autoSpaceDN w:val="0"/>
        <w:adjustRightInd w:val="0"/>
        <w:spacing w:after="120"/>
        <w:jc w:val="center"/>
        <w:rPr>
          <w:rFonts w:ascii="Arial Narrow" w:eastAsia="Calibri" w:hAnsi="Arial Narrow"/>
          <w:b/>
          <w:bCs/>
          <w:color w:val="000000"/>
          <w:sz w:val="21"/>
          <w:szCs w:val="21"/>
        </w:rPr>
      </w:pPr>
      <w:r w:rsidRPr="007F37CB">
        <w:rPr>
          <w:rFonts w:ascii="Arial Narrow" w:eastAsia="Calibri" w:hAnsi="Arial Narrow"/>
          <w:b/>
          <w:bCs/>
          <w:color w:val="000000"/>
          <w:sz w:val="21"/>
          <w:szCs w:val="21"/>
        </w:rPr>
        <w:t>Komunikácia zmluvných strán</w:t>
      </w:r>
    </w:p>
    <w:p w14:paraId="44ACB345" w14:textId="77777777" w:rsidR="007F37CB" w:rsidRPr="007F37CB" w:rsidRDefault="007F37CB" w:rsidP="007F37CB">
      <w:pPr>
        <w:widowControl w:val="0"/>
        <w:numPr>
          <w:ilvl w:val="0"/>
          <w:numId w:val="34"/>
        </w:numPr>
        <w:pBdr>
          <w:top w:val="nil"/>
          <w:left w:val="nil"/>
          <w:bottom w:val="nil"/>
          <w:right w:val="nil"/>
          <w:between w:val="nil"/>
        </w:pBdr>
        <w:spacing w:after="120" w:line="259" w:lineRule="auto"/>
        <w:ind w:left="426" w:hanging="426"/>
        <w:jc w:val="both"/>
        <w:rPr>
          <w:rFonts w:ascii="Arial Narrow" w:eastAsia="Calibri" w:hAnsi="Arial Narrow"/>
          <w:sz w:val="21"/>
          <w:szCs w:val="21"/>
          <w:lang w:eastAsia="en-US"/>
        </w:rPr>
      </w:pPr>
      <w:r w:rsidRPr="007F37CB">
        <w:rPr>
          <w:rFonts w:ascii="Arial Narrow" w:eastAsia="Calibri" w:hAnsi="Arial Narrow"/>
          <w:sz w:val="21"/>
          <w:szCs w:val="21"/>
          <w:lang w:eastAsia="en-US"/>
        </w:rPr>
        <w:t xml:space="preserve">Zmluvné strany sa dohodli, že písomnosť podľa tejto zmluvy je možné doručovať: </w:t>
      </w:r>
    </w:p>
    <w:p w14:paraId="30662C85" w14:textId="77777777" w:rsidR="007F37CB" w:rsidRPr="007F37CB" w:rsidRDefault="007F37CB" w:rsidP="007F37CB">
      <w:pPr>
        <w:widowControl w:val="0"/>
        <w:numPr>
          <w:ilvl w:val="0"/>
          <w:numId w:val="35"/>
        </w:numPr>
        <w:pBdr>
          <w:top w:val="nil"/>
          <w:left w:val="nil"/>
          <w:bottom w:val="nil"/>
          <w:right w:val="nil"/>
          <w:between w:val="nil"/>
        </w:pBdr>
        <w:spacing w:after="120" w:line="259" w:lineRule="auto"/>
        <w:jc w:val="both"/>
        <w:rPr>
          <w:rFonts w:ascii="Arial Narrow" w:eastAsia="Calibri" w:hAnsi="Arial Narrow"/>
          <w:sz w:val="21"/>
          <w:szCs w:val="21"/>
          <w:lang w:eastAsia="en-US"/>
        </w:rPr>
      </w:pPr>
      <w:r w:rsidRPr="007F37CB">
        <w:rPr>
          <w:rFonts w:ascii="Arial Narrow" w:eastAsia="Calibri" w:hAnsi="Arial Narrow"/>
          <w:sz w:val="21"/>
          <w:szCs w:val="21"/>
          <w:lang w:eastAsia="en-US"/>
        </w:rPr>
        <w:t xml:space="preserve">elektronicky, </w:t>
      </w:r>
    </w:p>
    <w:p w14:paraId="5AC6A49C" w14:textId="77777777" w:rsidR="007F37CB" w:rsidRPr="007F37CB" w:rsidRDefault="007F37CB" w:rsidP="007F37CB">
      <w:pPr>
        <w:widowControl w:val="0"/>
        <w:numPr>
          <w:ilvl w:val="0"/>
          <w:numId w:val="35"/>
        </w:numPr>
        <w:pBdr>
          <w:top w:val="nil"/>
          <w:left w:val="nil"/>
          <w:bottom w:val="nil"/>
          <w:right w:val="nil"/>
          <w:between w:val="nil"/>
        </w:pBdr>
        <w:spacing w:after="120" w:line="259" w:lineRule="auto"/>
        <w:jc w:val="both"/>
        <w:rPr>
          <w:rFonts w:ascii="Arial Narrow" w:eastAsia="Calibri" w:hAnsi="Arial Narrow"/>
          <w:sz w:val="21"/>
          <w:szCs w:val="21"/>
          <w:lang w:eastAsia="en-US"/>
        </w:rPr>
      </w:pPr>
      <w:r w:rsidRPr="007F37CB">
        <w:rPr>
          <w:rFonts w:ascii="Arial Narrow" w:eastAsia="Calibri" w:hAnsi="Arial Narrow"/>
          <w:sz w:val="21"/>
          <w:szCs w:val="21"/>
          <w:lang w:eastAsia="en-US"/>
        </w:rPr>
        <w:lastRenderedPageBreak/>
        <w:t xml:space="preserve">osobne, </w:t>
      </w:r>
    </w:p>
    <w:p w14:paraId="11A5DAA7" w14:textId="77777777" w:rsidR="007F37CB" w:rsidRPr="007F37CB" w:rsidRDefault="007F37CB" w:rsidP="007F37CB">
      <w:pPr>
        <w:widowControl w:val="0"/>
        <w:numPr>
          <w:ilvl w:val="0"/>
          <w:numId w:val="35"/>
        </w:numPr>
        <w:pBdr>
          <w:top w:val="nil"/>
          <w:left w:val="nil"/>
          <w:bottom w:val="nil"/>
          <w:right w:val="nil"/>
          <w:between w:val="nil"/>
        </w:pBdr>
        <w:spacing w:after="120" w:line="259" w:lineRule="auto"/>
        <w:jc w:val="both"/>
        <w:rPr>
          <w:rFonts w:ascii="Arial Narrow" w:eastAsia="Calibri" w:hAnsi="Arial Narrow"/>
          <w:sz w:val="21"/>
          <w:szCs w:val="21"/>
          <w:lang w:eastAsia="en-US"/>
        </w:rPr>
      </w:pPr>
      <w:r w:rsidRPr="007F37CB">
        <w:rPr>
          <w:rFonts w:ascii="Arial Narrow" w:eastAsia="Calibri" w:hAnsi="Arial Narrow"/>
          <w:sz w:val="21"/>
          <w:szCs w:val="21"/>
          <w:lang w:eastAsia="en-US"/>
        </w:rPr>
        <w:t xml:space="preserve">poštou, </w:t>
      </w:r>
    </w:p>
    <w:p w14:paraId="22C1F450" w14:textId="77777777" w:rsidR="007F37CB" w:rsidRPr="007F37CB" w:rsidRDefault="007F37CB" w:rsidP="007F37CB">
      <w:pPr>
        <w:widowControl w:val="0"/>
        <w:numPr>
          <w:ilvl w:val="0"/>
          <w:numId w:val="35"/>
        </w:numPr>
        <w:pBdr>
          <w:top w:val="nil"/>
          <w:left w:val="nil"/>
          <w:bottom w:val="nil"/>
          <w:right w:val="nil"/>
          <w:between w:val="nil"/>
        </w:pBdr>
        <w:spacing w:after="120" w:line="259" w:lineRule="auto"/>
        <w:jc w:val="both"/>
        <w:rPr>
          <w:rFonts w:ascii="Arial Narrow" w:eastAsia="Calibri" w:hAnsi="Arial Narrow"/>
          <w:sz w:val="21"/>
          <w:szCs w:val="21"/>
          <w:lang w:eastAsia="en-US"/>
        </w:rPr>
      </w:pPr>
      <w:r w:rsidRPr="007F37CB">
        <w:rPr>
          <w:rFonts w:ascii="Arial Narrow" w:eastAsia="Calibri" w:hAnsi="Arial Narrow"/>
          <w:sz w:val="21"/>
          <w:szCs w:val="21"/>
          <w:lang w:eastAsia="en-US"/>
        </w:rPr>
        <w:t xml:space="preserve">kuriérom. </w:t>
      </w:r>
    </w:p>
    <w:p w14:paraId="05C66B05" w14:textId="77777777" w:rsidR="007F37CB" w:rsidRPr="007F37CB" w:rsidRDefault="007F37CB" w:rsidP="007F37CB">
      <w:pPr>
        <w:widowControl w:val="0"/>
        <w:numPr>
          <w:ilvl w:val="0"/>
          <w:numId w:val="34"/>
        </w:numPr>
        <w:spacing w:after="120" w:line="259" w:lineRule="auto"/>
        <w:ind w:left="426" w:hanging="426"/>
        <w:jc w:val="both"/>
        <w:rPr>
          <w:rFonts w:ascii="Arial Narrow" w:eastAsia="Calibri" w:hAnsi="Arial Narrow"/>
          <w:sz w:val="21"/>
          <w:szCs w:val="21"/>
          <w:lang w:eastAsia="en-US"/>
        </w:rPr>
      </w:pPr>
      <w:r w:rsidRPr="007F37CB">
        <w:rPr>
          <w:rFonts w:ascii="Arial Narrow" w:eastAsia="Calibri" w:hAnsi="Arial Narrow"/>
          <w:sz w:val="21"/>
          <w:szCs w:val="21"/>
          <w:lang w:eastAsia="en-US"/>
        </w:rPr>
        <w:t>Zmluvné strany sa dohodli, že ich vzájomná komunikácia súvisiaca s touto zmluvou bude prebiehať prioritne elektronicky prostredníctvom e-mailov uvedených v článku X. bode 6. tejto zmluvy. Zmluvné strany sa dohodli, že zhotoviteľ je povinný písomnosť doručovanú elektronicky odoslať na obe e-mailové adresy objednávateľa uvedené v článku X. bod 6. tejto zmluvy. Písomnosť doručovaná elektronicky na e-mailovú adresu sa považuje za doručenú:</w:t>
      </w:r>
    </w:p>
    <w:p w14:paraId="28045D02" w14:textId="77777777" w:rsidR="007F37CB" w:rsidRPr="007F37CB" w:rsidRDefault="007F37CB" w:rsidP="007F37CB">
      <w:pPr>
        <w:widowControl w:val="0"/>
        <w:numPr>
          <w:ilvl w:val="0"/>
          <w:numId w:val="33"/>
        </w:numPr>
        <w:spacing w:after="120" w:line="259" w:lineRule="auto"/>
        <w:ind w:left="714" w:hanging="357"/>
        <w:jc w:val="both"/>
        <w:rPr>
          <w:rFonts w:ascii="Arial Narrow" w:eastAsia="Calibri" w:hAnsi="Arial Narrow"/>
          <w:sz w:val="21"/>
          <w:szCs w:val="21"/>
          <w:lang w:eastAsia="en-US"/>
        </w:rPr>
      </w:pPr>
      <w:r w:rsidRPr="007F37CB">
        <w:rPr>
          <w:rFonts w:ascii="Arial Narrow" w:eastAsia="Calibri" w:hAnsi="Arial Narrow"/>
          <w:sz w:val="21"/>
          <w:szCs w:val="21"/>
          <w:lang w:eastAsia="en-US"/>
        </w:rPr>
        <w:t>okamihom prevzatia v prípade, že prevzatie druhá strana potvrdí, alebo</w:t>
      </w:r>
    </w:p>
    <w:p w14:paraId="4A70E66D" w14:textId="77777777" w:rsidR="007F37CB" w:rsidRPr="007F37CB" w:rsidRDefault="007F37CB" w:rsidP="007F37CB">
      <w:pPr>
        <w:widowControl w:val="0"/>
        <w:numPr>
          <w:ilvl w:val="0"/>
          <w:numId w:val="33"/>
        </w:numPr>
        <w:spacing w:after="120" w:line="259" w:lineRule="auto"/>
        <w:ind w:left="714" w:hanging="357"/>
        <w:jc w:val="both"/>
        <w:rPr>
          <w:rFonts w:ascii="Arial Narrow" w:eastAsia="Calibri" w:hAnsi="Arial Narrow"/>
          <w:sz w:val="21"/>
          <w:szCs w:val="21"/>
          <w:lang w:eastAsia="en-US"/>
        </w:rPr>
      </w:pPr>
      <w:r w:rsidRPr="007F37CB">
        <w:rPr>
          <w:rFonts w:ascii="Arial Narrow" w:eastAsia="Calibri" w:hAnsi="Arial Narrow"/>
          <w:sz w:val="21"/>
          <w:szCs w:val="21"/>
          <w:lang w:eastAsia="en-US"/>
        </w:rPr>
        <w:t>nasledujúci pracovný deň po jej odoslaní, ak druhá strana prevzatie písomnosti nepotvrdila.</w:t>
      </w:r>
    </w:p>
    <w:p w14:paraId="6844AF20" w14:textId="77777777" w:rsidR="007F37CB" w:rsidRPr="007F37CB" w:rsidRDefault="007F37CB" w:rsidP="007F37CB">
      <w:pPr>
        <w:widowControl w:val="0"/>
        <w:numPr>
          <w:ilvl w:val="0"/>
          <w:numId w:val="34"/>
        </w:numPr>
        <w:pBdr>
          <w:top w:val="nil"/>
          <w:left w:val="nil"/>
          <w:bottom w:val="nil"/>
          <w:right w:val="nil"/>
          <w:between w:val="nil"/>
        </w:pBdr>
        <w:spacing w:after="120" w:line="259" w:lineRule="auto"/>
        <w:ind w:left="425" w:hanging="425"/>
        <w:jc w:val="both"/>
        <w:rPr>
          <w:rFonts w:ascii="Arial Narrow" w:eastAsia="Calibri" w:hAnsi="Arial Narrow"/>
          <w:sz w:val="21"/>
          <w:szCs w:val="21"/>
          <w:lang w:eastAsia="en-US"/>
        </w:rPr>
      </w:pPr>
      <w:r w:rsidRPr="007F37CB">
        <w:rPr>
          <w:rFonts w:ascii="Arial Narrow" w:eastAsia="Calibri" w:hAnsi="Arial Narrow"/>
          <w:sz w:val="21"/>
          <w:szCs w:val="21"/>
          <w:lang w:eastAsia="en-US"/>
        </w:rPr>
        <w:t>Doporučené doručovanie prostredníctvom pošty sa vyžaduje najmä v prípade podstatných okolností trvania zmluvného vzťahu, ako napríklad spôsoby ukončenia zmluvy. 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w:t>
      </w:r>
    </w:p>
    <w:p w14:paraId="2DFF3C10" w14:textId="77777777" w:rsidR="007F37CB" w:rsidRPr="007F37CB" w:rsidRDefault="007F37CB" w:rsidP="007F37CB">
      <w:pPr>
        <w:widowControl w:val="0"/>
        <w:numPr>
          <w:ilvl w:val="0"/>
          <w:numId w:val="34"/>
        </w:numPr>
        <w:pBdr>
          <w:top w:val="nil"/>
          <w:left w:val="nil"/>
          <w:bottom w:val="nil"/>
          <w:right w:val="nil"/>
          <w:between w:val="nil"/>
        </w:pBdr>
        <w:spacing w:after="120" w:line="259" w:lineRule="auto"/>
        <w:ind w:left="425" w:hanging="425"/>
        <w:jc w:val="both"/>
        <w:rPr>
          <w:rFonts w:ascii="Arial Narrow" w:eastAsia="Calibri" w:hAnsi="Arial Narrow"/>
          <w:sz w:val="21"/>
          <w:szCs w:val="21"/>
          <w:lang w:eastAsia="en-US"/>
        </w:rPr>
      </w:pPr>
      <w:r w:rsidRPr="007F37CB">
        <w:rPr>
          <w:rFonts w:ascii="Arial Narrow" w:eastAsia="Calibri" w:hAnsi="Arial Narrow"/>
          <w:sz w:val="21"/>
          <w:szCs w:val="21"/>
          <w:lang w:eastAsia="en-US"/>
        </w:rPr>
        <w:t xml:space="preserve">Pre doručovanie sa použijú adresy sídla zmluvných strán uvedené v záhlaví tejto zmluvy, prípadne iná adresa, ktorá je na tento účel riadne oznámená druhej zmluvnej strane.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33AFF8B2" w14:textId="77777777" w:rsidR="007F37CB" w:rsidRPr="007F37CB" w:rsidRDefault="007F37CB" w:rsidP="007F37CB">
      <w:pPr>
        <w:widowControl w:val="0"/>
        <w:autoSpaceDE w:val="0"/>
        <w:autoSpaceDN w:val="0"/>
        <w:adjustRightInd w:val="0"/>
        <w:jc w:val="center"/>
        <w:rPr>
          <w:rFonts w:ascii="Arial Narrow" w:eastAsia="Calibri" w:hAnsi="Arial Narrow"/>
          <w:color w:val="000000"/>
          <w:sz w:val="21"/>
          <w:szCs w:val="21"/>
        </w:rPr>
      </w:pPr>
      <w:r w:rsidRPr="007F37CB">
        <w:rPr>
          <w:rFonts w:ascii="Arial Narrow" w:eastAsia="Calibri" w:hAnsi="Arial Narrow"/>
          <w:b/>
          <w:bCs/>
          <w:color w:val="000000"/>
          <w:sz w:val="21"/>
          <w:szCs w:val="21"/>
        </w:rPr>
        <w:t>XV.</w:t>
      </w:r>
    </w:p>
    <w:p w14:paraId="00E49810" w14:textId="77777777" w:rsidR="007F37CB" w:rsidRPr="007F37CB" w:rsidRDefault="007F37CB" w:rsidP="007F37CB">
      <w:pPr>
        <w:widowControl w:val="0"/>
        <w:autoSpaceDE w:val="0"/>
        <w:autoSpaceDN w:val="0"/>
        <w:adjustRightInd w:val="0"/>
        <w:spacing w:after="120"/>
        <w:jc w:val="center"/>
        <w:rPr>
          <w:rFonts w:ascii="Arial Narrow" w:eastAsia="Calibri" w:hAnsi="Arial Narrow"/>
          <w:color w:val="000000"/>
          <w:sz w:val="21"/>
          <w:szCs w:val="24"/>
        </w:rPr>
      </w:pPr>
      <w:r w:rsidRPr="007F37CB">
        <w:rPr>
          <w:rFonts w:ascii="Arial Narrow" w:eastAsia="Calibri" w:hAnsi="Arial Narrow"/>
          <w:b/>
          <w:color w:val="000000"/>
          <w:sz w:val="21"/>
          <w:szCs w:val="24"/>
        </w:rPr>
        <w:t xml:space="preserve">Záverečné </w:t>
      </w:r>
      <w:r w:rsidRPr="007F37CB">
        <w:rPr>
          <w:rFonts w:ascii="Arial Narrow" w:eastAsia="Calibri" w:hAnsi="Arial Narrow"/>
          <w:b/>
          <w:bCs/>
          <w:color w:val="000000"/>
          <w:sz w:val="21"/>
          <w:szCs w:val="21"/>
        </w:rPr>
        <w:t>ustanovenia</w:t>
      </w:r>
    </w:p>
    <w:p w14:paraId="5CAA57A8" w14:textId="77777777" w:rsidR="007F37CB" w:rsidRPr="007F37CB" w:rsidRDefault="007F37CB" w:rsidP="007F37CB">
      <w:pPr>
        <w:widowControl w:val="0"/>
        <w:numPr>
          <w:ilvl w:val="0"/>
          <w:numId w:val="23"/>
        </w:numPr>
        <w:autoSpaceDE w:val="0"/>
        <w:autoSpaceDN w:val="0"/>
        <w:adjustRightInd w:val="0"/>
        <w:spacing w:after="120" w:line="259" w:lineRule="auto"/>
        <w:jc w:val="both"/>
        <w:rPr>
          <w:rFonts w:ascii="Arial Narrow" w:eastAsia="Calibri" w:hAnsi="Arial Narrow"/>
          <w:color w:val="000000"/>
          <w:sz w:val="21"/>
          <w:szCs w:val="21"/>
        </w:rPr>
      </w:pPr>
      <w:r w:rsidRPr="007F37CB">
        <w:rPr>
          <w:rFonts w:ascii="Arial Narrow" w:eastAsia="Calibri" w:hAnsi="Arial Narrow"/>
          <w:bCs/>
          <w:color w:val="000000"/>
          <w:sz w:val="21"/>
          <w:szCs w:val="21"/>
        </w:rPr>
        <w:t xml:space="preserve">Táto zmluva nadobúda platnosť dňom jej podpisu oprávnenými zástupcami zmluvných strán a účinnosť dňom nasledujúcim po dni jej zverejnenia na webovom sídle objednávateľa v zmysle § 47a ods. 1 zák. č. 40/1964 Zb. Občianskeho zákonníka v znení </w:t>
      </w:r>
      <w:r w:rsidRPr="007F37CB">
        <w:rPr>
          <w:rFonts w:ascii="Arial Narrow" w:eastAsia="Calibri" w:hAnsi="Arial Narrow"/>
          <w:color w:val="000000"/>
          <w:sz w:val="21"/>
          <w:szCs w:val="21"/>
        </w:rPr>
        <w:t>neskorších</w:t>
      </w:r>
      <w:r w:rsidRPr="007F37CB">
        <w:rPr>
          <w:rFonts w:ascii="Arial Narrow" w:eastAsia="Calibri" w:hAnsi="Arial Narrow"/>
          <w:bCs/>
          <w:color w:val="000000"/>
          <w:sz w:val="21"/>
          <w:szCs w:val="21"/>
        </w:rPr>
        <w:t xml:space="preserve"> predpisov</w:t>
      </w:r>
      <w:r w:rsidRPr="007F37CB" w:rsidDel="00712A3F">
        <w:rPr>
          <w:rFonts w:ascii="Arial Narrow" w:eastAsia="Calibri" w:hAnsi="Arial Narrow"/>
          <w:bCs/>
          <w:color w:val="000000"/>
          <w:sz w:val="21"/>
          <w:szCs w:val="21"/>
        </w:rPr>
        <w:t xml:space="preserve"> </w:t>
      </w:r>
      <w:r w:rsidRPr="007F37CB">
        <w:rPr>
          <w:rFonts w:ascii="Arial Narrow" w:eastAsia="Calibri" w:hAnsi="Arial Narrow"/>
          <w:bCs/>
          <w:color w:val="000000"/>
          <w:sz w:val="21"/>
          <w:szCs w:val="21"/>
        </w:rPr>
        <w:t xml:space="preserve">v spojení s § 5a zák. č. </w:t>
      </w:r>
      <w:r w:rsidRPr="007F37CB">
        <w:rPr>
          <w:rFonts w:ascii="Arial Narrow" w:eastAsia="Calibri" w:hAnsi="Arial Narrow"/>
          <w:color w:val="000000"/>
          <w:sz w:val="21"/>
          <w:szCs w:val="24"/>
        </w:rPr>
        <w:t>211/2000 Z.</w:t>
      </w:r>
      <w:r w:rsidRPr="007F37CB">
        <w:rPr>
          <w:rFonts w:ascii="Arial Narrow" w:eastAsia="Calibri" w:hAnsi="Arial Narrow"/>
          <w:bCs/>
          <w:color w:val="000000"/>
          <w:sz w:val="21"/>
          <w:szCs w:val="21"/>
        </w:rPr>
        <w:t xml:space="preserve"> z. zákona o slobodnom prístupe k informáciám a o zmene a doplnení niektorých zákonov (zákon o slobode informácií) v znení neskorších predpisov</w:t>
      </w:r>
      <w:r w:rsidRPr="007F37CB">
        <w:rPr>
          <w:rFonts w:ascii="Arial Narrow" w:eastAsia="Calibri" w:hAnsi="Arial Narrow"/>
          <w:color w:val="000000"/>
          <w:sz w:val="21"/>
          <w:szCs w:val="21"/>
        </w:rPr>
        <w:t>.</w:t>
      </w:r>
    </w:p>
    <w:p w14:paraId="0DF1AA91" w14:textId="77777777" w:rsidR="007F37CB" w:rsidRPr="007F37CB" w:rsidRDefault="007F37CB" w:rsidP="007F37CB">
      <w:pPr>
        <w:widowControl w:val="0"/>
        <w:numPr>
          <w:ilvl w:val="0"/>
          <w:numId w:val="23"/>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14:paraId="0B293626" w14:textId="77777777" w:rsidR="007F37CB" w:rsidRPr="007F37CB" w:rsidRDefault="007F37CB" w:rsidP="007F37CB">
      <w:pPr>
        <w:widowControl w:val="0"/>
        <w:numPr>
          <w:ilvl w:val="0"/>
          <w:numId w:val="23"/>
        </w:numPr>
        <w:autoSpaceDE w:val="0"/>
        <w:autoSpaceDN w:val="0"/>
        <w:adjustRightInd w:val="0"/>
        <w:spacing w:after="120" w:line="259" w:lineRule="auto"/>
        <w:jc w:val="both"/>
        <w:rPr>
          <w:rFonts w:ascii="Arial Narrow" w:eastAsia="Calibri" w:hAnsi="Arial Narrow"/>
          <w:color w:val="000000"/>
          <w:sz w:val="21"/>
          <w:szCs w:val="21"/>
        </w:rPr>
      </w:pPr>
      <w:r w:rsidRPr="007F37CB">
        <w:rPr>
          <w:rFonts w:ascii="Arial Narrow" w:eastAsia="Calibri" w:hAnsi="Arial Narrow"/>
          <w:color w:val="000000"/>
          <w:sz w:val="21"/>
          <w:szCs w:val="21"/>
        </w:rPr>
        <w:t xml:space="preserve">Právne vzťahy zmluvných strán v tejto zmluve neupravené sa riadia príslušnými všeobecne záväznými právnymi predpismi Slovenskej republiky v platnom znení, a to najmä zákonom č. 40/1964 Zb., Občianskym zákonníkom, zákonom č. 513/1991 Zb., Obchodným zákonníkom, zákonom č. </w:t>
      </w:r>
      <w:r w:rsidRPr="007F37CB">
        <w:rPr>
          <w:rFonts w:ascii="Arial Narrow" w:eastAsia="Calibri" w:hAnsi="Arial Narrow"/>
          <w:color w:val="000000"/>
          <w:sz w:val="21"/>
          <w:szCs w:val="24"/>
        </w:rPr>
        <w:t>343/2015 Z.</w:t>
      </w:r>
      <w:r w:rsidRPr="007F37CB">
        <w:rPr>
          <w:rFonts w:ascii="Arial Narrow" w:eastAsia="Calibri" w:hAnsi="Arial Narrow"/>
          <w:color w:val="000000"/>
          <w:sz w:val="21"/>
          <w:szCs w:val="21"/>
        </w:rPr>
        <w:t xml:space="preserve"> z. zákonom o verejnom obstarávaní a zákonom č. 185/2015 Z. z., Autorským zákonom v znení neskorších predpisov.</w:t>
      </w:r>
    </w:p>
    <w:p w14:paraId="470F0F7E" w14:textId="77777777" w:rsidR="007F37CB" w:rsidRPr="007F37CB" w:rsidRDefault="007F37CB" w:rsidP="007F37CB">
      <w:pPr>
        <w:widowControl w:val="0"/>
        <w:numPr>
          <w:ilvl w:val="0"/>
          <w:numId w:val="23"/>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Meniť alebo dopĺňať obsah tejto zmluvy je možné iba formou písomných dodatkov, ktoré budú platné, ak budú riadne potvrdené a podpísané oprávnenými zástupcami obidvoch zmluvných strán.</w:t>
      </w:r>
    </w:p>
    <w:p w14:paraId="27D23DC0" w14:textId="77777777" w:rsidR="007F37CB" w:rsidRPr="007F37CB" w:rsidRDefault="007F37CB" w:rsidP="007F37CB">
      <w:pPr>
        <w:widowControl w:val="0"/>
        <w:numPr>
          <w:ilvl w:val="0"/>
          <w:numId w:val="23"/>
        </w:numPr>
        <w:autoSpaceDE w:val="0"/>
        <w:autoSpaceDN w:val="0"/>
        <w:adjustRightInd w:val="0"/>
        <w:spacing w:after="120" w:line="259" w:lineRule="auto"/>
        <w:jc w:val="both"/>
        <w:rPr>
          <w:rFonts w:ascii="Arial Narrow" w:eastAsia="Calibri" w:hAnsi="Arial Narrow"/>
          <w:color w:val="000000"/>
          <w:sz w:val="21"/>
          <w:szCs w:val="21"/>
        </w:rPr>
      </w:pPr>
      <w:r w:rsidRPr="007F37CB">
        <w:rPr>
          <w:rFonts w:ascii="Arial Narrow" w:eastAsia="Calibri" w:hAnsi="Arial Narrow"/>
          <w:color w:val="000000"/>
          <w:sz w:val="21"/>
          <w:szCs w:val="21"/>
        </w:rPr>
        <w:t>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4797B495" w14:textId="77777777" w:rsidR="007F37CB" w:rsidRPr="007F37CB" w:rsidRDefault="007F37CB" w:rsidP="007F37CB">
      <w:pPr>
        <w:widowControl w:val="0"/>
        <w:numPr>
          <w:ilvl w:val="0"/>
          <w:numId w:val="23"/>
        </w:numPr>
        <w:autoSpaceDE w:val="0"/>
        <w:autoSpaceDN w:val="0"/>
        <w:adjustRightInd w:val="0"/>
        <w:spacing w:after="120" w:line="259" w:lineRule="auto"/>
        <w:jc w:val="both"/>
        <w:rPr>
          <w:rFonts w:ascii="Arial Narrow" w:eastAsia="Calibri" w:hAnsi="Arial Narrow"/>
          <w:color w:val="000000"/>
          <w:sz w:val="21"/>
          <w:szCs w:val="21"/>
        </w:rPr>
      </w:pPr>
      <w:r w:rsidRPr="007F37CB">
        <w:rPr>
          <w:rFonts w:ascii="Arial Narrow" w:eastAsia="Calibri" w:hAnsi="Arial Narrow"/>
          <w:color w:val="000000"/>
          <w:sz w:val="21"/>
          <w:szCs w:val="21"/>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21F79D0F" w14:textId="77777777" w:rsidR="007F37CB" w:rsidRPr="007F37CB" w:rsidRDefault="007F37CB" w:rsidP="007F37CB">
      <w:pPr>
        <w:widowControl w:val="0"/>
        <w:numPr>
          <w:ilvl w:val="0"/>
          <w:numId w:val="23"/>
        </w:numPr>
        <w:autoSpaceDE w:val="0"/>
        <w:autoSpaceDN w:val="0"/>
        <w:adjustRightInd w:val="0"/>
        <w:spacing w:after="120" w:line="259" w:lineRule="auto"/>
        <w:jc w:val="both"/>
        <w:rPr>
          <w:rFonts w:ascii="Arial Narrow" w:eastAsia="Calibri" w:hAnsi="Arial Narrow"/>
          <w:color w:val="000000"/>
          <w:sz w:val="21"/>
          <w:szCs w:val="21"/>
        </w:rPr>
      </w:pPr>
      <w:r w:rsidRPr="007F37CB">
        <w:rPr>
          <w:rFonts w:ascii="Arial Narrow" w:eastAsia="Calibri" w:hAnsi="Arial Narrow"/>
          <w:bCs/>
          <w:color w:val="000000"/>
          <w:sz w:val="21"/>
          <w:szCs w:val="21"/>
        </w:rPr>
        <w:lastRenderedPageBreak/>
        <w:t>V prípade rozporu medzi ustanoveniami textu tejto zmluvy a ustanoveniami akejkoľvek prílohy tejto zmluvy majú vždy prednosť ustanovenia textu zmluvy.</w:t>
      </w:r>
    </w:p>
    <w:p w14:paraId="335115A0" w14:textId="77777777" w:rsidR="007F37CB" w:rsidRPr="007F37CB" w:rsidRDefault="007F37CB" w:rsidP="007F37CB">
      <w:pPr>
        <w:widowControl w:val="0"/>
        <w:numPr>
          <w:ilvl w:val="0"/>
          <w:numId w:val="23"/>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Táto zmluva je vyhotovená v šiestich rovnopisoch, z ktorých štyri vyhotovenia si ponechá objednávateľ a dve vyhotovenia zhotoviteľ.</w:t>
      </w:r>
    </w:p>
    <w:p w14:paraId="48B77869" w14:textId="77777777" w:rsidR="007F37CB" w:rsidRPr="007F37CB" w:rsidRDefault="007F37CB" w:rsidP="007F37CB">
      <w:pPr>
        <w:widowControl w:val="0"/>
        <w:numPr>
          <w:ilvl w:val="0"/>
          <w:numId w:val="23"/>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Túto zmluvu uzatvorili zmluvné strany slobodne, vážne bez skutkového alebo právneho omylu a na znak súhlasu ju vlastnoručne podpísali.</w:t>
      </w:r>
    </w:p>
    <w:p w14:paraId="41933374" w14:textId="77777777" w:rsidR="007F37CB" w:rsidRPr="007F37CB" w:rsidRDefault="007F37CB" w:rsidP="007F37CB">
      <w:pPr>
        <w:widowControl w:val="0"/>
        <w:numPr>
          <w:ilvl w:val="0"/>
          <w:numId w:val="23"/>
        </w:numPr>
        <w:autoSpaceDE w:val="0"/>
        <w:autoSpaceDN w:val="0"/>
        <w:adjustRightInd w:val="0"/>
        <w:spacing w:after="120" w:line="259" w:lineRule="auto"/>
        <w:jc w:val="both"/>
        <w:rPr>
          <w:rFonts w:ascii="Arial Narrow" w:eastAsia="Calibri" w:hAnsi="Arial Narrow"/>
          <w:color w:val="000000"/>
          <w:sz w:val="21"/>
          <w:szCs w:val="24"/>
        </w:rPr>
      </w:pPr>
      <w:r w:rsidRPr="007F37CB">
        <w:rPr>
          <w:rFonts w:ascii="Arial Narrow" w:eastAsia="Calibri" w:hAnsi="Arial Narrow"/>
          <w:color w:val="000000"/>
          <w:sz w:val="21"/>
          <w:szCs w:val="24"/>
        </w:rPr>
        <w:t xml:space="preserve">Táto zmluva obsahuje: </w:t>
      </w:r>
      <w:bookmarkEnd w:id="14"/>
    </w:p>
    <w:p w14:paraId="4729C4C7" w14:textId="77777777" w:rsidR="007F37CB" w:rsidRPr="007F37CB" w:rsidRDefault="007F37CB" w:rsidP="007F37CB">
      <w:pPr>
        <w:widowControl w:val="0"/>
        <w:autoSpaceDE w:val="0"/>
        <w:autoSpaceDN w:val="0"/>
        <w:adjustRightInd w:val="0"/>
        <w:ind w:left="360"/>
        <w:jc w:val="both"/>
        <w:rPr>
          <w:rFonts w:ascii="Arial Narrow" w:eastAsia="Calibri" w:hAnsi="Arial Narrow"/>
          <w:color w:val="000000"/>
          <w:sz w:val="21"/>
          <w:szCs w:val="24"/>
        </w:rPr>
      </w:pPr>
      <w:r w:rsidRPr="007F37CB">
        <w:rPr>
          <w:rFonts w:ascii="Arial Narrow" w:eastAsia="Calibri" w:hAnsi="Arial Narrow"/>
          <w:i/>
          <w:color w:val="000000"/>
          <w:sz w:val="21"/>
          <w:szCs w:val="24"/>
        </w:rPr>
        <w:t>Prílohu č.1</w:t>
      </w:r>
      <w:r w:rsidRPr="007F37CB">
        <w:rPr>
          <w:rFonts w:ascii="Arial Narrow" w:eastAsia="Calibri" w:hAnsi="Arial Narrow"/>
          <w:color w:val="000000"/>
          <w:sz w:val="21"/>
          <w:szCs w:val="24"/>
        </w:rPr>
        <w:t xml:space="preserve"> – Ocenený výkaz výmer</w:t>
      </w:r>
    </w:p>
    <w:p w14:paraId="286EE5C1" w14:textId="77777777" w:rsidR="007F37CB" w:rsidRPr="007F37CB" w:rsidRDefault="007F37CB" w:rsidP="007F37CB">
      <w:pPr>
        <w:widowControl w:val="0"/>
        <w:autoSpaceDE w:val="0"/>
        <w:autoSpaceDN w:val="0"/>
        <w:adjustRightInd w:val="0"/>
        <w:ind w:left="360"/>
        <w:jc w:val="both"/>
        <w:rPr>
          <w:rFonts w:ascii="Arial Narrow" w:eastAsia="Calibri" w:hAnsi="Arial Narrow"/>
          <w:color w:val="000000"/>
          <w:sz w:val="21"/>
          <w:szCs w:val="24"/>
        </w:rPr>
      </w:pPr>
      <w:r w:rsidRPr="007F37CB">
        <w:rPr>
          <w:rFonts w:ascii="Arial Narrow" w:eastAsia="Calibri" w:hAnsi="Arial Narrow"/>
          <w:i/>
          <w:color w:val="000000"/>
          <w:sz w:val="21"/>
          <w:szCs w:val="24"/>
        </w:rPr>
        <w:t xml:space="preserve">Prílohu č.2 </w:t>
      </w:r>
      <w:r w:rsidRPr="007F37CB">
        <w:rPr>
          <w:rFonts w:ascii="Arial Narrow" w:eastAsia="Calibri" w:hAnsi="Arial Narrow"/>
          <w:color w:val="000000"/>
          <w:sz w:val="21"/>
          <w:szCs w:val="24"/>
        </w:rPr>
        <w:t>– Vecný a časový harmonogram realizácie diela</w:t>
      </w:r>
    </w:p>
    <w:p w14:paraId="4170E053" w14:textId="77777777" w:rsidR="007F37CB" w:rsidRPr="007F37CB" w:rsidRDefault="007F37CB" w:rsidP="007F37CB">
      <w:pPr>
        <w:widowControl w:val="0"/>
        <w:autoSpaceDE w:val="0"/>
        <w:autoSpaceDN w:val="0"/>
        <w:adjustRightInd w:val="0"/>
        <w:ind w:left="360"/>
        <w:jc w:val="both"/>
        <w:rPr>
          <w:rFonts w:ascii="Arial Narrow" w:eastAsia="Calibri" w:hAnsi="Arial Narrow"/>
          <w:color w:val="000000"/>
          <w:sz w:val="21"/>
          <w:szCs w:val="24"/>
        </w:rPr>
      </w:pPr>
      <w:r w:rsidRPr="007F37CB">
        <w:rPr>
          <w:rFonts w:ascii="Arial Narrow" w:eastAsia="Calibri" w:hAnsi="Arial Narrow"/>
          <w:i/>
          <w:color w:val="000000"/>
          <w:sz w:val="21"/>
          <w:szCs w:val="24"/>
        </w:rPr>
        <w:t>Prílohu č.3</w:t>
      </w:r>
      <w:r w:rsidRPr="007F37CB">
        <w:rPr>
          <w:rFonts w:ascii="Arial Narrow" w:eastAsia="Calibri" w:hAnsi="Arial Narrow"/>
          <w:color w:val="000000"/>
          <w:sz w:val="21"/>
          <w:szCs w:val="24"/>
        </w:rPr>
        <w:t xml:space="preserve"> – Zoznam subdodávateľov</w:t>
      </w:r>
    </w:p>
    <w:p w14:paraId="225AA75F" w14:textId="77777777" w:rsidR="007F37CB" w:rsidRPr="007F37CB" w:rsidRDefault="007F37CB" w:rsidP="007F37CB">
      <w:pPr>
        <w:widowControl w:val="0"/>
        <w:autoSpaceDE w:val="0"/>
        <w:autoSpaceDN w:val="0"/>
        <w:adjustRightInd w:val="0"/>
        <w:ind w:left="360"/>
        <w:jc w:val="both"/>
        <w:rPr>
          <w:rFonts w:ascii="Arial Narrow" w:eastAsia="Calibri" w:hAnsi="Arial Narrow"/>
          <w:color w:val="000000"/>
          <w:sz w:val="21"/>
          <w:szCs w:val="24"/>
        </w:rPr>
      </w:pPr>
      <w:r w:rsidRPr="007F37CB">
        <w:rPr>
          <w:rFonts w:ascii="Arial Narrow" w:eastAsia="Calibri" w:hAnsi="Arial Narrow"/>
          <w:i/>
          <w:color w:val="000000"/>
          <w:sz w:val="21"/>
          <w:szCs w:val="24"/>
        </w:rPr>
        <w:t>Prílohu č</w:t>
      </w:r>
      <w:r w:rsidRPr="007F37CB">
        <w:rPr>
          <w:rFonts w:ascii="Arial Narrow" w:eastAsia="Calibri" w:hAnsi="Arial Narrow"/>
          <w:color w:val="000000"/>
          <w:sz w:val="21"/>
          <w:szCs w:val="24"/>
        </w:rPr>
        <w:t>.</w:t>
      </w:r>
      <w:r w:rsidRPr="007F37CB">
        <w:rPr>
          <w:rFonts w:ascii="Arial Narrow" w:eastAsia="Calibri" w:hAnsi="Arial Narrow"/>
          <w:i/>
          <w:color w:val="000000"/>
          <w:sz w:val="21"/>
          <w:szCs w:val="24"/>
        </w:rPr>
        <w:t>4</w:t>
      </w:r>
      <w:r w:rsidRPr="007F37CB">
        <w:rPr>
          <w:rFonts w:ascii="Arial Narrow" w:eastAsia="Calibri" w:hAnsi="Arial Narrow"/>
          <w:color w:val="000000"/>
          <w:sz w:val="21"/>
          <w:szCs w:val="24"/>
        </w:rPr>
        <w:t xml:space="preserve"> – Špecifikácia poveternostných podmienok</w:t>
      </w:r>
    </w:p>
    <w:p w14:paraId="0AD3AB7A" w14:textId="77777777" w:rsidR="007F37CB" w:rsidRPr="007F37CB" w:rsidRDefault="007F37CB" w:rsidP="007F37CB">
      <w:pPr>
        <w:widowControl w:val="0"/>
        <w:autoSpaceDE w:val="0"/>
        <w:autoSpaceDN w:val="0"/>
        <w:adjustRightInd w:val="0"/>
        <w:ind w:left="360"/>
        <w:jc w:val="both"/>
        <w:rPr>
          <w:rFonts w:ascii="Arial Narrow" w:eastAsia="Calibri" w:hAnsi="Arial Narrow"/>
          <w:color w:val="000000"/>
          <w:sz w:val="21"/>
          <w:szCs w:val="24"/>
        </w:rPr>
      </w:pPr>
      <w:r w:rsidRPr="007F37CB">
        <w:rPr>
          <w:rFonts w:ascii="Arial Narrow" w:eastAsia="Calibri" w:hAnsi="Arial Narrow"/>
          <w:i/>
          <w:color w:val="000000"/>
          <w:sz w:val="21"/>
          <w:szCs w:val="24"/>
        </w:rPr>
        <w:t>Prílohu č</w:t>
      </w:r>
      <w:r w:rsidRPr="00407156">
        <w:rPr>
          <w:rFonts w:ascii="Arial Narrow" w:eastAsia="Calibri" w:hAnsi="Arial Narrow"/>
          <w:i/>
          <w:color w:val="000000"/>
          <w:sz w:val="21"/>
          <w:szCs w:val="24"/>
        </w:rPr>
        <w:t>.5</w:t>
      </w:r>
      <w:r w:rsidRPr="007F37CB">
        <w:rPr>
          <w:rFonts w:ascii="Arial Narrow" w:eastAsia="Calibri" w:hAnsi="Arial Narrow"/>
          <w:color w:val="000000"/>
          <w:sz w:val="21"/>
          <w:szCs w:val="24"/>
        </w:rPr>
        <w:t xml:space="preserve"> – Projektová dokumentácia </w:t>
      </w:r>
      <w:r w:rsidRPr="0034199C">
        <w:rPr>
          <w:rFonts w:ascii="Arial Narrow" w:eastAsia="Calibri" w:hAnsi="Arial Narrow"/>
          <w:color w:val="000000"/>
          <w:sz w:val="21"/>
          <w:szCs w:val="24"/>
        </w:rPr>
        <w:t>na DVD nosiči</w:t>
      </w:r>
    </w:p>
    <w:p w14:paraId="75661121" w14:textId="77777777" w:rsidR="007F37CB" w:rsidRPr="007F37CB" w:rsidRDefault="007F37CB" w:rsidP="007F37CB">
      <w:pPr>
        <w:widowControl w:val="0"/>
        <w:autoSpaceDE w:val="0"/>
        <w:autoSpaceDN w:val="0"/>
        <w:adjustRightInd w:val="0"/>
        <w:jc w:val="both"/>
        <w:rPr>
          <w:rFonts w:ascii="Arial Narrow" w:eastAsia="Calibri" w:hAnsi="Arial Narrow"/>
          <w:color w:val="000000"/>
          <w:sz w:val="21"/>
          <w:szCs w:val="24"/>
        </w:rPr>
      </w:pPr>
    </w:p>
    <w:p w14:paraId="67AC0676" w14:textId="77777777" w:rsidR="007F37CB" w:rsidRPr="007F37CB" w:rsidRDefault="007F37CB" w:rsidP="007F37CB">
      <w:pPr>
        <w:widowControl w:val="0"/>
        <w:autoSpaceDE w:val="0"/>
        <w:autoSpaceDN w:val="0"/>
        <w:adjustRightInd w:val="0"/>
        <w:jc w:val="both"/>
        <w:rPr>
          <w:rFonts w:ascii="Arial Narrow" w:eastAsia="Calibri" w:hAnsi="Arial Narrow"/>
          <w:color w:val="000000"/>
          <w:sz w:val="21"/>
          <w:szCs w:val="24"/>
        </w:rPr>
      </w:pPr>
    </w:p>
    <w:p w14:paraId="4D80D739" w14:textId="77777777" w:rsidR="007F37CB" w:rsidRPr="007F37CB" w:rsidRDefault="007F37CB" w:rsidP="007F37CB"/>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463A4" w:rsidRPr="007F37CB" w14:paraId="12FD2D24" w14:textId="77777777" w:rsidTr="00D463A4">
        <w:trPr>
          <w:trHeight w:val="364"/>
        </w:trPr>
        <w:tc>
          <w:tcPr>
            <w:tcW w:w="4644" w:type="dxa"/>
          </w:tcPr>
          <w:p w14:paraId="62CD974C" w14:textId="77777777" w:rsidR="007F37CB" w:rsidRPr="007F37CB" w:rsidRDefault="007F37CB" w:rsidP="007F37CB">
            <w:pPr>
              <w:widowControl w:val="0"/>
              <w:autoSpaceDE w:val="0"/>
              <w:autoSpaceDN w:val="0"/>
              <w:adjustRightInd w:val="0"/>
              <w:jc w:val="both"/>
              <w:rPr>
                <w:rFonts w:ascii="Arial Narrow" w:eastAsia="Times New Roman" w:hAnsi="Arial Narrow"/>
                <w:b/>
                <w:color w:val="000000"/>
                <w:sz w:val="21"/>
                <w:szCs w:val="24"/>
                <w:lang w:eastAsia="sk-SK"/>
              </w:rPr>
            </w:pPr>
            <w:r w:rsidRPr="007F37CB">
              <w:rPr>
                <w:rFonts w:ascii="Arial Narrow" w:eastAsia="Times New Roman" w:hAnsi="Arial Narrow"/>
                <w:b/>
                <w:color w:val="000000"/>
                <w:sz w:val="21"/>
                <w:szCs w:val="24"/>
                <w:lang w:eastAsia="sk-SK"/>
              </w:rPr>
              <w:t>zhotoviteľ:</w:t>
            </w:r>
          </w:p>
        </w:tc>
        <w:tc>
          <w:tcPr>
            <w:tcW w:w="4644" w:type="dxa"/>
          </w:tcPr>
          <w:p w14:paraId="0432268A" w14:textId="77777777" w:rsidR="007F37CB" w:rsidRPr="007F37CB" w:rsidRDefault="007F37CB" w:rsidP="007F37CB">
            <w:pPr>
              <w:widowControl w:val="0"/>
              <w:autoSpaceDE w:val="0"/>
              <w:autoSpaceDN w:val="0"/>
              <w:adjustRightInd w:val="0"/>
              <w:jc w:val="both"/>
              <w:rPr>
                <w:rFonts w:ascii="Arial Narrow" w:eastAsia="Times New Roman" w:hAnsi="Arial Narrow"/>
                <w:b/>
                <w:color w:val="000000"/>
                <w:sz w:val="21"/>
                <w:szCs w:val="24"/>
                <w:lang w:eastAsia="sk-SK"/>
              </w:rPr>
            </w:pPr>
            <w:r w:rsidRPr="007F37CB">
              <w:rPr>
                <w:rFonts w:ascii="Arial Narrow" w:eastAsia="Times New Roman" w:hAnsi="Arial Narrow"/>
                <w:b/>
                <w:color w:val="000000"/>
                <w:sz w:val="21"/>
                <w:szCs w:val="24"/>
                <w:lang w:eastAsia="sk-SK"/>
              </w:rPr>
              <w:t>objednávateľ:</w:t>
            </w:r>
          </w:p>
        </w:tc>
      </w:tr>
      <w:tr w:rsidR="00D463A4" w:rsidRPr="007F37CB" w14:paraId="230EB2F5" w14:textId="77777777" w:rsidTr="00D463A4">
        <w:tc>
          <w:tcPr>
            <w:tcW w:w="4644" w:type="dxa"/>
          </w:tcPr>
          <w:p w14:paraId="15B9699D" w14:textId="4693769B" w:rsidR="007F37CB" w:rsidRPr="007F37CB" w:rsidRDefault="007F37CB" w:rsidP="007F37CB">
            <w:pPr>
              <w:widowControl w:val="0"/>
              <w:autoSpaceDE w:val="0"/>
              <w:autoSpaceDN w:val="0"/>
              <w:adjustRightInd w:val="0"/>
              <w:jc w:val="both"/>
              <w:rPr>
                <w:rFonts w:ascii="Arial Narrow" w:eastAsia="Times New Roman" w:hAnsi="Arial Narrow"/>
                <w:color w:val="000000"/>
                <w:sz w:val="21"/>
                <w:szCs w:val="24"/>
                <w:lang w:eastAsia="sk-SK"/>
              </w:rPr>
            </w:pPr>
            <w:r w:rsidRPr="007F37CB">
              <w:rPr>
                <w:rFonts w:ascii="Arial Narrow" w:eastAsia="Times New Roman" w:hAnsi="Arial Narrow"/>
                <w:color w:val="000000"/>
                <w:sz w:val="21"/>
                <w:szCs w:val="24"/>
                <w:lang w:eastAsia="sk-SK"/>
              </w:rPr>
              <w:t xml:space="preserve">V </w:t>
            </w:r>
            <w:r w:rsidR="00D80A0D" w:rsidRPr="002A5599">
              <w:rPr>
                <w:sz w:val="22"/>
                <w:szCs w:val="22"/>
                <w:highlight w:val="yellow"/>
              </w:rPr>
              <w:t>[</w:t>
            </w:r>
            <w:r w:rsidR="00D80A0D" w:rsidRPr="002A5599">
              <w:rPr>
                <w:sz w:val="22"/>
                <w:szCs w:val="22"/>
                <w:highlight w:val="yellow"/>
              </w:rPr>
              <w:sym w:font="Symbol" w:char="F0B7"/>
            </w:r>
            <w:r w:rsidR="00D80A0D" w:rsidRPr="002A5599">
              <w:rPr>
                <w:sz w:val="22"/>
                <w:szCs w:val="22"/>
                <w:highlight w:val="yellow"/>
              </w:rPr>
              <w:t>]</w:t>
            </w:r>
            <w:r w:rsidR="00D80A0D">
              <w:rPr>
                <w:sz w:val="22"/>
                <w:szCs w:val="22"/>
              </w:rPr>
              <w:t xml:space="preserve"> </w:t>
            </w:r>
            <w:r w:rsidR="00D80A0D">
              <w:rPr>
                <w:sz w:val="22"/>
                <w:szCs w:val="22"/>
              </w:rPr>
              <w:t xml:space="preserve">, </w:t>
            </w:r>
            <w:r w:rsidRPr="007F37CB">
              <w:rPr>
                <w:rFonts w:ascii="Arial Narrow" w:eastAsia="Times New Roman" w:hAnsi="Arial Narrow"/>
                <w:color w:val="000000"/>
                <w:sz w:val="21"/>
                <w:szCs w:val="24"/>
                <w:lang w:eastAsia="sk-SK"/>
              </w:rPr>
              <w:t>dňa:</w:t>
            </w:r>
            <w:r w:rsidR="00D80A0D">
              <w:rPr>
                <w:rFonts w:ascii="Arial Narrow" w:eastAsia="Times New Roman" w:hAnsi="Arial Narrow"/>
                <w:color w:val="000000"/>
                <w:sz w:val="21"/>
                <w:szCs w:val="24"/>
                <w:lang w:eastAsia="sk-SK"/>
              </w:rPr>
              <w:t xml:space="preserve"> </w:t>
            </w:r>
            <w:r w:rsidR="00D80A0D" w:rsidRPr="002A5599">
              <w:rPr>
                <w:sz w:val="22"/>
                <w:szCs w:val="22"/>
                <w:highlight w:val="yellow"/>
              </w:rPr>
              <w:t>[</w:t>
            </w:r>
            <w:r w:rsidR="00D80A0D" w:rsidRPr="002A5599">
              <w:rPr>
                <w:sz w:val="22"/>
                <w:szCs w:val="22"/>
                <w:highlight w:val="yellow"/>
              </w:rPr>
              <w:sym w:font="Symbol" w:char="F0B7"/>
            </w:r>
            <w:r w:rsidR="00D80A0D" w:rsidRPr="002A5599">
              <w:rPr>
                <w:sz w:val="22"/>
                <w:szCs w:val="22"/>
                <w:highlight w:val="yellow"/>
              </w:rPr>
              <w:t>]</w:t>
            </w:r>
          </w:p>
        </w:tc>
        <w:tc>
          <w:tcPr>
            <w:tcW w:w="4644" w:type="dxa"/>
          </w:tcPr>
          <w:p w14:paraId="051573F8" w14:textId="77777777" w:rsidR="007F37CB" w:rsidRPr="007F37CB" w:rsidRDefault="007F37CB" w:rsidP="007F37CB">
            <w:pPr>
              <w:widowControl w:val="0"/>
              <w:autoSpaceDE w:val="0"/>
              <w:autoSpaceDN w:val="0"/>
              <w:adjustRightInd w:val="0"/>
              <w:jc w:val="both"/>
              <w:rPr>
                <w:rFonts w:ascii="Arial Narrow" w:eastAsia="Times New Roman" w:hAnsi="Arial Narrow"/>
                <w:color w:val="000000"/>
                <w:sz w:val="21"/>
                <w:szCs w:val="24"/>
                <w:lang w:eastAsia="sk-SK"/>
              </w:rPr>
            </w:pPr>
            <w:r w:rsidRPr="007F37CB">
              <w:rPr>
                <w:rFonts w:ascii="Arial Narrow" w:eastAsia="Times New Roman" w:hAnsi="Arial Narrow"/>
                <w:color w:val="000000"/>
                <w:sz w:val="21"/>
                <w:szCs w:val="24"/>
                <w:lang w:eastAsia="sk-SK"/>
              </w:rPr>
              <w:t>V Bratislave, dňa:</w:t>
            </w:r>
          </w:p>
        </w:tc>
      </w:tr>
      <w:tr w:rsidR="00D463A4" w:rsidRPr="007F37CB" w14:paraId="774C2699" w14:textId="77777777" w:rsidTr="00D463A4">
        <w:tc>
          <w:tcPr>
            <w:tcW w:w="4644" w:type="dxa"/>
          </w:tcPr>
          <w:p w14:paraId="05F42DE2" w14:textId="77777777" w:rsidR="007F37CB" w:rsidRPr="007F37CB" w:rsidRDefault="007F37CB" w:rsidP="007F37CB">
            <w:pPr>
              <w:widowControl w:val="0"/>
              <w:autoSpaceDE w:val="0"/>
              <w:autoSpaceDN w:val="0"/>
              <w:adjustRightInd w:val="0"/>
              <w:jc w:val="both"/>
              <w:rPr>
                <w:rFonts w:ascii="Arial Narrow" w:eastAsia="Times New Roman" w:hAnsi="Arial Narrow"/>
                <w:color w:val="000000"/>
                <w:sz w:val="21"/>
                <w:szCs w:val="24"/>
                <w:lang w:eastAsia="sk-SK"/>
              </w:rPr>
            </w:pPr>
          </w:p>
          <w:p w14:paraId="0390F885" w14:textId="77777777" w:rsidR="007F37CB" w:rsidRPr="007F37CB" w:rsidRDefault="007F37CB" w:rsidP="007F37CB">
            <w:pPr>
              <w:widowControl w:val="0"/>
              <w:autoSpaceDE w:val="0"/>
              <w:autoSpaceDN w:val="0"/>
              <w:adjustRightInd w:val="0"/>
              <w:jc w:val="both"/>
              <w:rPr>
                <w:rFonts w:ascii="Arial Narrow" w:eastAsia="Times New Roman" w:hAnsi="Arial Narrow"/>
                <w:color w:val="000000"/>
                <w:sz w:val="21"/>
                <w:szCs w:val="24"/>
                <w:lang w:eastAsia="sk-SK"/>
              </w:rPr>
            </w:pPr>
          </w:p>
          <w:p w14:paraId="6B9AA961" w14:textId="77777777" w:rsidR="007F37CB" w:rsidRPr="007F37CB" w:rsidRDefault="007F37CB" w:rsidP="007F37CB">
            <w:pPr>
              <w:widowControl w:val="0"/>
              <w:autoSpaceDE w:val="0"/>
              <w:autoSpaceDN w:val="0"/>
              <w:adjustRightInd w:val="0"/>
              <w:jc w:val="both"/>
              <w:rPr>
                <w:rFonts w:ascii="Arial Narrow" w:eastAsia="Times New Roman" w:hAnsi="Arial Narrow"/>
                <w:color w:val="000000"/>
                <w:sz w:val="21"/>
                <w:szCs w:val="24"/>
                <w:lang w:eastAsia="sk-SK"/>
              </w:rPr>
            </w:pPr>
          </w:p>
          <w:p w14:paraId="2760EEBE" w14:textId="77777777" w:rsidR="007F37CB" w:rsidRPr="007F37CB" w:rsidRDefault="007F37CB" w:rsidP="007F37CB">
            <w:pPr>
              <w:widowControl w:val="0"/>
              <w:autoSpaceDE w:val="0"/>
              <w:autoSpaceDN w:val="0"/>
              <w:adjustRightInd w:val="0"/>
              <w:jc w:val="both"/>
              <w:rPr>
                <w:rFonts w:ascii="Arial Narrow" w:eastAsia="Times New Roman" w:hAnsi="Arial Narrow"/>
                <w:color w:val="000000"/>
                <w:sz w:val="21"/>
                <w:szCs w:val="24"/>
                <w:lang w:eastAsia="sk-SK"/>
              </w:rPr>
            </w:pPr>
          </w:p>
          <w:p w14:paraId="4CB3B648" w14:textId="77777777" w:rsidR="007F37CB" w:rsidRPr="007F37CB" w:rsidRDefault="007F37CB" w:rsidP="007F37CB">
            <w:pPr>
              <w:widowControl w:val="0"/>
              <w:autoSpaceDE w:val="0"/>
              <w:autoSpaceDN w:val="0"/>
              <w:adjustRightInd w:val="0"/>
              <w:jc w:val="both"/>
              <w:rPr>
                <w:rFonts w:ascii="Arial Narrow" w:eastAsia="Times New Roman" w:hAnsi="Arial Narrow"/>
                <w:color w:val="000000"/>
                <w:sz w:val="21"/>
                <w:szCs w:val="24"/>
                <w:lang w:eastAsia="sk-SK"/>
              </w:rPr>
            </w:pPr>
            <w:r w:rsidRPr="007F37CB">
              <w:rPr>
                <w:rFonts w:ascii="Arial Narrow" w:eastAsia="Times New Roman" w:hAnsi="Arial Narrow"/>
                <w:color w:val="000000"/>
                <w:sz w:val="21"/>
                <w:szCs w:val="24"/>
                <w:lang w:eastAsia="sk-SK"/>
              </w:rPr>
              <w:t>.............................................................................</w:t>
            </w:r>
          </w:p>
        </w:tc>
        <w:tc>
          <w:tcPr>
            <w:tcW w:w="4644" w:type="dxa"/>
          </w:tcPr>
          <w:p w14:paraId="2564B808" w14:textId="77777777" w:rsidR="007F37CB" w:rsidRPr="007F37CB" w:rsidRDefault="007F37CB" w:rsidP="007F37CB">
            <w:pPr>
              <w:widowControl w:val="0"/>
              <w:autoSpaceDE w:val="0"/>
              <w:autoSpaceDN w:val="0"/>
              <w:adjustRightInd w:val="0"/>
              <w:jc w:val="both"/>
              <w:rPr>
                <w:rFonts w:ascii="Arial Narrow" w:eastAsia="Times New Roman" w:hAnsi="Arial Narrow"/>
                <w:color w:val="000000"/>
                <w:sz w:val="21"/>
                <w:szCs w:val="24"/>
                <w:lang w:eastAsia="sk-SK"/>
              </w:rPr>
            </w:pPr>
          </w:p>
          <w:p w14:paraId="23F4D683" w14:textId="77777777" w:rsidR="007F37CB" w:rsidRPr="007F37CB" w:rsidRDefault="007F37CB" w:rsidP="007F37CB">
            <w:pPr>
              <w:widowControl w:val="0"/>
              <w:autoSpaceDE w:val="0"/>
              <w:autoSpaceDN w:val="0"/>
              <w:adjustRightInd w:val="0"/>
              <w:jc w:val="both"/>
              <w:rPr>
                <w:rFonts w:ascii="Arial Narrow" w:eastAsia="Times New Roman" w:hAnsi="Arial Narrow"/>
                <w:color w:val="000000"/>
                <w:sz w:val="21"/>
                <w:szCs w:val="24"/>
                <w:lang w:eastAsia="sk-SK"/>
              </w:rPr>
            </w:pPr>
          </w:p>
          <w:p w14:paraId="02D61DA2" w14:textId="77777777" w:rsidR="007F37CB" w:rsidRPr="007F37CB" w:rsidRDefault="007F37CB" w:rsidP="007F37CB">
            <w:pPr>
              <w:widowControl w:val="0"/>
              <w:autoSpaceDE w:val="0"/>
              <w:autoSpaceDN w:val="0"/>
              <w:adjustRightInd w:val="0"/>
              <w:jc w:val="both"/>
              <w:rPr>
                <w:rFonts w:ascii="Arial Narrow" w:eastAsia="Times New Roman" w:hAnsi="Arial Narrow"/>
                <w:color w:val="000000"/>
                <w:sz w:val="21"/>
                <w:szCs w:val="24"/>
                <w:lang w:eastAsia="sk-SK"/>
              </w:rPr>
            </w:pPr>
          </w:p>
          <w:p w14:paraId="6B3B929C" w14:textId="77777777" w:rsidR="007F37CB" w:rsidRPr="007F37CB" w:rsidRDefault="007F37CB" w:rsidP="007F37CB">
            <w:pPr>
              <w:widowControl w:val="0"/>
              <w:autoSpaceDE w:val="0"/>
              <w:autoSpaceDN w:val="0"/>
              <w:adjustRightInd w:val="0"/>
              <w:jc w:val="both"/>
              <w:rPr>
                <w:rFonts w:ascii="Arial Narrow" w:eastAsia="Times New Roman" w:hAnsi="Arial Narrow"/>
                <w:color w:val="000000"/>
                <w:sz w:val="21"/>
                <w:szCs w:val="24"/>
                <w:lang w:eastAsia="sk-SK"/>
              </w:rPr>
            </w:pPr>
          </w:p>
          <w:p w14:paraId="677464CE" w14:textId="77777777" w:rsidR="007F37CB" w:rsidRPr="007F37CB" w:rsidRDefault="007F37CB" w:rsidP="007F37CB">
            <w:pPr>
              <w:widowControl w:val="0"/>
              <w:autoSpaceDE w:val="0"/>
              <w:autoSpaceDN w:val="0"/>
              <w:adjustRightInd w:val="0"/>
              <w:jc w:val="both"/>
              <w:rPr>
                <w:rFonts w:ascii="Arial Narrow" w:eastAsia="Times New Roman" w:hAnsi="Arial Narrow"/>
                <w:color w:val="000000"/>
                <w:sz w:val="21"/>
                <w:szCs w:val="24"/>
                <w:lang w:eastAsia="sk-SK"/>
              </w:rPr>
            </w:pPr>
            <w:r w:rsidRPr="007F37CB">
              <w:rPr>
                <w:rFonts w:ascii="Arial Narrow" w:eastAsia="Times New Roman" w:hAnsi="Arial Narrow"/>
                <w:color w:val="000000"/>
                <w:sz w:val="21"/>
                <w:szCs w:val="24"/>
                <w:lang w:eastAsia="sk-SK"/>
              </w:rPr>
              <w:t>.............................................................................</w:t>
            </w:r>
          </w:p>
        </w:tc>
      </w:tr>
      <w:tr w:rsidR="00D463A4" w:rsidRPr="007F37CB" w14:paraId="68798A95" w14:textId="77777777" w:rsidTr="00D463A4">
        <w:tc>
          <w:tcPr>
            <w:tcW w:w="4644" w:type="dxa"/>
          </w:tcPr>
          <w:p w14:paraId="3F71ADC6" w14:textId="5A96E006" w:rsidR="007F37CB" w:rsidRPr="007F37CB" w:rsidRDefault="00D80A0D" w:rsidP="007F37CB">
            <w:pPr>
              <w:widowControl w:val="0"/>
              <w:autoSpaceDE w:val="0"/>
              <w:autoSpaceDN w:val="0"/>
              <w:adjustRightInd w:val="0"/>
              <w:jc w:val="both"/>
              <w:rPr>
                <w:rFonts w:ascii="Arial Narrow" w:eastAsia="Times New Roman" w:hAnsi="Arial Narrow"/>
                <w:color w:val="000000"/>
                <w:sz w:val="21"/>
                <w:szCs w:val="24"/>
                <w:lang w:eastAsia="sk-SK"/>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c>
          <w:tcPr>
            <w:tcW w:w="4644" w:type="dxa"/>
          </w:tcPr>
          <w:p w14:paraId="072457E1" w14:textId="77777777" w:rsidR="007F37CB" w:rsidRPr="007F37CB" w:rsidRDefault="007F37CB" w:rsidP="007F37CB">
            <w:pPr>
              <w:widowControl w:val="0"/>
              <w:tabs>
                <w:tab w:val="left" w:pos="264"/>
              </w:tabs>
              <w:spacing w:line="0" w:lineRule="atLeast"/>
              <w:rPr>
                <w:rFonts w:ascii="Arial Narrow" w:eastAsia="Times New Roman" w:hAnsi="Arial Narrow"/>
                <w:b/>
                <w:sz w:val="21"/>
                <w:szCs w:val="22"/>
                <w:lang w:eastAsia="sk-SK"/>
              </w:rPr>
            </w:pPr>
            <w:r w:rsidRPr="007F37CB">
              <w:rPr>
                <w:rFonts w:ascii="Arial Narrow" w:eastAsia="Times New Roman" w:hAnsi="Arial Narrow"/>
                <w:b/>
                <w:sz w:val="21"/>
                <w:szCs w:val="22"/>
                <w:lang w:eastAsia="sk-SK"/>
              </w:rPr>
              <w:t>Hlavné mesto Slovenskej republiky Bratislava</w:t>
            </w:r>
          </w:p>
          <w:p w14:paraId="184C0924" w14:textId="77777777" w:rsidR="007F37CB" w:rsidRPr="007F37CB" w:rsidRDefault="007F37CB" w:rsidP="007F37CB">
            <w:pPr>
              <w:widowControl w:val="0"/>
              <w:autoSpaceDE w:val="0"/>
              <w:autoSpaceDN w:val="0"/>
              <w:adjustRightInd w:val="0"/>
              <w:jc w:val="both"/>
              <w:rPr>
                <w:rFonts w:ascii="Arial Narrow" w:eastAsia="Times New Roman" w:hAnsi="Arial Narrow"/>
                <w:color w:val="000000"/>
                <w:sz w:val="21"/>
                <w:szCs w:val="24"/>
                <w:lang w:eastAsia="sk-SK"/>
              </w:rPr>
            </w:pPr>
            <w:r w:rsidRPr="007F37CB">
              <w:rPr>
                <w:rFonts w:ascii="Arial Narrow" w:eastAsia="Times New Roman" w:hAnsi="Arial Narrow"/>
                <w:color w:val="000000"/>
                <w:sz w:val="21"/>
                <w:szCs w:val="24"/>
                <w:lang w:eastAsia="sk-SK"/>
              </w:rPr>
              <w:t>v zastúpení: Mestská časť Bratislava-Petržalka</w:t>
            </w:r>
          </w:p>
          <w:p w14:paraId="3807589C" w14:textId="77777777" w:rsidR="007F37CB" w:rsidRPr="007F37CB" w:rsidRDefault="007F37CB" w:rsidP="007F37CB">
            <w:pPr>
              <w:widowControl w:val="0"/>
              <w:autoSpaceDE w:val="0"/>
              <w:autoSpaceDN w:val="0"/>
              <w:adjustRightInd w:val="0"/>
              <w:jc w:val="both"/>
              <w:rPr>
                <w:rFonts w:ascii="Arial Narrow" w:eastAsia="Times New Roman" w:hAnsi="Arial Narrow"/>
                <w:color w:val="000000"/>
                <w:sz w:val="21"/>
                <w:szCs w:val="24"/>
                <w:lang w:eastAsia="sk-SK"/>
              </w:rPr>
            </w:pPr>
            <w:r w:rsidRPr="007F37CB">
              <w:rPr>
                <w:rFonts w:ascii="Arial Narrow" w:eastAsia="Times New Roman" w:hAnsi="Arial Narrow"/>
                <w:color w:val="000000"/>
                <w:sz w:val="21"/>
                <w:szCs w:val="24"/>
                <w:lang w:eastAsia="sk-SK"/>
              </w:rPr>
              <w:t>Ing. Ján Hrčka, starosta</w:t>
            </w:r>
          </w:p>
          <w:p w14:paraId="0CDF2ACC" w14:textId="77777777" w:rsidR="007F37CB" w:rsidRPr="007F37CB" w:rsidRDefault="007F37CB" w:rsidP="007F37CB">
            <w:pPr>
              <w:widowControl w:val="0"/>
              <w:autoSpaceDE w:val="0"/>
              <w:autoSpaceDN w:val="0"/>
              <w:adjustRightInd w:val="0"/>
              <w:jc w:val="both"/>
              <w:rPr>
                <w:rFonts w:ascii="Arial Narrow" w:eastAsia="Times New Roman" w:hAnsi="Arial Narrow"/>
                <w:color w:val="000000"/>
                <w:sz w:val="21"/>
                <w:szCs w:val="24"/>
                <w:lang w:eastAsia="sk-SK"/>
              </w:rPr>
            </w:pPr>
          </w:p>
        </w:tc>
      </w:tr>
    </w:tbl>
    <w:p w14:paraId="19C651FE" w14:textId="77777777" w:rsidR="007F37CB" w:rsidRPr="007F37CB" w:rsidRDefault="007F37CB" w:rsidP="007F37CB">
      <w:pPr>
        <w:widowControl w:val="0"/>
        <w:tabs>
          <w:tab w:val="left" w:pos="264"/>
        </w:tabs>
        <w:spacing w:line="0" w:lineRule="atLeast"/>
        <w:rPr>
          <w:rFonts w:ascii="Arial Narrow" w:eastAsia="Calibri" w:hAnsi="Arial Narrow"/>
          <w:sz w:val="21"/>
          <w:szCs w:val="22"/>
          <w:lang w:eastAsia="en-US"/>
        </w:rPr>
      </w:pPr>
    </w:p>
    <w:p w14:paraId="518DC790" w14:textId="77777777" w:rsidR="007751C4" w:rsidRPr="007751C4" w:rsidRDefault="007751C4" w:rsidP="00DB3DED">
      <w:pPr>
        <w:widowControl w:val="0"/>
        <w:autoSpaceDE w:val="0"/>
        <w:autoSpaceDN w:val="0"/>
        <w:adjustRightInd w:val="0"/>
        <w:jc w:val="both"/>
        <w:rPr>
          <w:rFonts w:ascii="Arial Narrow" w:eastAsia="Calibri" w:hAnsi="Arial Narrow"/>
          <w:color w:val="000000"/>
          <w:sz w:val="21"/>
          <w:szCs w:val="24"/>
        </w:rPr>
      </w:pPr>
      <w:bookmarkStart w:id="15" w:name="bookmark43"/>
      <w:bookmarkStart w:id="16" w:name="bookmark51"/>
      <w:bookmarkStart w:id="17" w:name="bookmark54"/>
      <w:bookmarkEnd w:id="15"/>
      <w:bookmarkEnd w:id="16"/>
      <w:bookmarkEnd w:id="17"/>
    </w:p>
    <w:p w14:paraId="49491C97" w14:textId="7E30FAEB" w:rsidR="00100C48" w:rsidRDefault="00100C48" w:rsidP="00DB3DED">
      <w:pPr>
        <w:pStyle w:val="F2-ZkladnText"/>
        <w:widowControl w:val="0"/>
        <w:rPr>
          <w:b/>
          <w:sz w:val="20"/>
          <w:szCs w:val="20"/>
        </w:rPr>
      </w:pPr>
    </w:p>
    <w:p w14:paraId="3816FC03" w14:textId="64CED5A1" w:rsidR="0034199C" w:rsidRDefault="0034199C" w:rsidP="00DB3DED">
      <w:pPr>
        <w:pStyle w:val="F2-ZkladnText"/>
        <w:widowControl w:val="0"/>
        <w:rPr>
          <w:b/>
          <w:sz w:val="20"/>
          <w:szCs w:val="20"/>
        </w:rPr>
      </w:pPr>
    </w:p>
    <w:p w14:paraId="6DE679D2" w14:textId="3DDC628D" w:rsidR="0034199C" w:rsidRDefault="0034199C" w:rsidP="00DB3DED">
      <w:pPr>
        <w:pStyle w:val="F2-ZkladnText"/>
        <w:widowControl w:val="0"/>
        <w:rPr>
          <w:b/>
          <w:sz w:val="20"/>
          <w:szCs w:val="20"/>
        </w:rPr>
      </w:pPr>
    </w:p>
    <w:p w14:paraId="4ABD9F67" w14:textId="679906A3" w:rsidR="0034199C" w:rsidRDefault="0034199C" w:rsidP="00DB3DED">
      <w:pPr>
        <w:pStyle w:val="F2-ZkladnText"/>
        <w:widowControl w:val="0"/>
        <w:rPr>
          <w:b/>
          <w:sz w:val="20"/>
          <w:szCs w:val="20"/>
        </w:rPr>
      </w:pPr>
    </w:p>
    <w:p w14:paraId="74A07B58" w14:textId="4BA8E0E5" w:rsidR="0034199C" w:rsidRDefault="0034199C" w:rsidP="00DB3DED">
      <w:pPr>
        <w:pStyle w:val="F2-ZkladnText"/>
        <w:widowControl w:val="0"/>
        <w:rPr>
          <w:b/>
          <w:sz w:val="20"/>
          <w:szCs w:val="20"/>
        </w:rPr>
      </w:pPr>
    </w:p>
    <w:p w14:paraId="28C889D5" w14:textId="305C85A6" w:rsidR="0034199C" w:rsidRDefault="0034199C" w:rsidP="00DB3DED">
      <w:pPr>
        <w:pStyle w:val="F2-ZkladnText"/>
        <w:widowControl w:val="0"/>
        <w:rPr>
          <w:b/>
          <w:sz w:val="20"/>
          <w:szCs w:val="20"/>
        </w:rPr>
      </w:pPr>
    </w:p>
    <w:p w14:paraId="687FFFE7" w14:textId="11892F84" w:rsidR="0034199C" w:rsidRDefault="0034199C" w:rsidP="00DB3DED">
      <w:pPr>
        <w:pStyle w:val="F2-ZkladnText"/>
        <w:widowControl w:val="0"/>
        <w:rPr>
          <w:b/>
          <w:sz w:val="20"/>
          <w:szCs w:val="20"/>
        </w:rPr>
      </w:pPr>
    </w:p>
    <w:p w14:paraId="56F09253" w14:textId="662A5CE8" w:rsidR="0034199C" w:rsidRDefault="0034199C" w:rsidP="00DB3DED">
      <w:pPr>
        <w:pStyle w:val="F2-ZkladnText"/>
        <w:widowControl w:val="0"/>
        <w:rPr>
          <w:b/>
          <w:sz w:val="20"/>
          <w:szCs w:val="20"/>
        </w:rPr>
      </w:pPr>
    </w:p>
    <w:p w14:paraId="023B198F" w14:textId="30503E4B" w:rsidR="0034199C" w:rsidRDefault="0034199C" w:rsidP="00DB3DED">
      <w:pPr>
        <w:pStyle w:val="F2-ZkladnText"/>
        <w:widowControl w:val="0"/>
        <w:rPr>
          <w:b/>
          <w:sz w:val="20"/>
          <w:szCs w:val="20"/>
        </w:rPr>
      </w:pPr>
    </w:p>
    <w:p w14:paraId="117297B2" w14:textId="743246FA" w:rsidR="0034199C" w:rsidRDefault="0034199C" w:rsidP="00DB3DED">
      <w:pPr>
        <w:pStyle w:val="F2-ZkladnText"/>
        <w:widowControl w:val="0"/>
        <w:rPr>
          <w:b/>
          <w:sz w:val="20"/>
          <w:szCs w:val="20"/>
        </w:rPr>
      </w:pPr>
    </w:p>
    <w:p w14:paraId="47D9D151" w14:textId="0A3FEADE" w:rsidR="0034199C" w:rsidRDefault="0034199C" w:rsidP="00DB3DED">
      <w:pPr>
        <w:pStyle w:val="F2-ZkladnText"/>
        <w:widowControl w:val="0"/>
        <w:rPr>
          <w:b/>
          <w:sz w:val="20"/>
          <w:szCs w:val="20"/>
        </w:rPr>
      </w:pPr>
    </w:p>
    <w:p w14:paraId="51220357" w14:textId="20E6FF64" w:rsidR="0034199C" w:rsidRDefault="0034199C" w:rsidP="00DB3DED">
      <w:pPr>
        <w:pStyle w:val="F2-ZkladnText"/>
        <w:widowControl w:val="0"/>
        <w:rPr>
          <w:b/>
          <w:sz w:val="20"/>
          <w:szCs w:val="20"/>
        </w:rPr>
      </w:pPr>
    </w:p>
    <w:p w14:paraId="58E0708D" w14:textId="354AA72B" w:rsidR="0034199C" w:rsidRDefault="0034199C" w:rsidP="00DB3DED">
      <w:pPr>
        <w:pStyle w:val="F2-ZkladnText"/>
        <w:widowControl w:val="0"/>
        <w:rPr>
          <w:b/>
          <w:sz w:val="20"/>
          <w:szCs w:val="20"/>
        </w:rPr>
      </w:pPr>
    </w:p>
    <w:p w14:paraId="0BFBDD36" w14:textId="58622A1F" w:rsidR="0034199C" w:rsidRDefault="0034199C" w:rsidP="00DB3DED">
      <w:pPr>
        <w:pStyle w:val="F2-ZkladnText"/>
        <w:widowControl w:val="0"/>
        <w:rPr>
          <w:b/>
          <w:sz w:val="20"/>
          <w:szCs w:val="20"/>
        </w:rPr>
      </w:pPr>
    </w:p>
    <w:p w14:paraId="48F6C85E" w14:textId="3E71A793" w:rsidR="0034199C" w:rsidRDefault="0034199C" w:rsidP="00DB3DED">
      <w:pPr>
        <w:pStyle w:val="F2-ZkladnText"/>
        <w:widowControl w:val="0"/>
        <w:rPr>
          <w:b/>
          <w:sz w:val="20"/>
          <w:szCs w:val="20"/>
        </w:rPr>
      </w:pPr>
    </w:p>
    <w:p w14:paraId="29367BAF" w14:textId="2A33B4C7" w:rsidR="0034199C" w:rsidRDefault="0034199C" w:rsidP="00DB3DED">
      <w:pPr>
        <w:pStyle w:val="F2-ZkladnText"/>
        <w:widowControl w:val="0"/>
        <w:rPr>
          <w:b/>
          <w:sz w:val="20"/>
          <w:szCs w:val="20"/>
        </w:rPr>
      </w:pPr>
    </w:p>
    <w:p w14:paraId="1CAB05B8" w14:textId="68072BFF" w:rsidR="0034199C" w:rsidRDefault="0034199C" w:rsidP="00DB3DED">
      <w:pPr>
        <w:pStyle w:val="F2-ZkladnText"/>
        <w:widowControl w:val="0"/>
        <w:rPr>
          <w:b/>
          <w:sz w:val="20"/>
          <w:szCs w:val="20"/>
        </w:rPr>
      </w:pPr>
    </w:p>
    <w:p w14:paraId="762FD2C4" w14:textId="23B59015" w:rsidR="0034199C" w:rsidRDefault="0034199C" w:rsidP="00DB3DED">
      <w:pPr>
        <w:pStyle w:val="F2-ZkladnText"/>
        <w:widowControl w:val="0"/>
        <w:rPr>
          <w:b/>
          <w:sz w:val="20"/>
          <w:szCs w:val="20"/>
        </w:rPr>
      </w:pPr>
    </w:p>
    <w:p w14:paraId="0765383E" w14:textId="512B685B" w:rsidR="0034199C" w:rsidRDefault="0034199C" w:rsidP="00DB3DED">
      <w:pPr>
        <w:pStyle w:val="F2-ZkladnText"/>
        <w:widowControl w:val="0"/>
        <w:rPr>
          <w:b/>
          <w:sz w:val="20"/>
          <w:szCs w:val="20"/>
        </w:rPr>
      </w:pPr>
    </w:p>
    <w:p w14:paraId="094F4FFE" w14:textId="42BC6A16" w:rsidR="0034199C" w:rsidRDefault="0034199C" w:rsidP="00DB3DED">
      <w:pPr>
        <w:pStyle w:val="F2-ZkladnText"/>
        <w:widowControl w:val="0"/>
        <w:rPr>
          <w:b/>
          <w:sz w:val="20"/>
          <w:szCs w:val="20"/>
        </w:rPr>
      </w:pPr>
    </w:p>
    <w:p w14:paraId="513EAB47" w14:textId="6C3DA219" w:rsidR="0034199C" w:rsidRDefault="0034199C" w:rsidP="00DB3DED">
      <w:pPr>
        <w:pStyle w:val="F2-ZkladnText"/>
        <w:widowControl w:val="0"/>
        <w:rPr>
          <w:b/>
          <w:sz w:val="20"/>
          <w:szCs w:val="20"/>
        </w:rPr>
      </w:pPr>
    </w:p>
    <w:p w14:paraId="13809B16" w14:textId="47CA542A" w:rsidR="0034199C" w:rsidRDefault="0034199C" w:rsidP="00DB3DED">
      <w:pPr>
        <w:pStyle w:val="F2-ZkladnText"/>
        <w:widowControl w:val="0"/>
        <w:rPr>
          <w:b/>
          <w:sz w:val="20"/>
          <w:szCs w:val="20"/>
        </w:rPr>
      </w:pPr>
    </w:p>
    <w:p w14:paraId="380B9970" w14:textId="300A30C9" w:rsidR="0034199C" w:rsidRDefault="0034199C" w:rsidP="00DB3DED">
      <w:pPr>
        <w:pStyle w:val="F2-ZkladnText"/>
        <w:widowControl w:val="0"/>
        <w:rPr>
          <w:b/>
          <w:sz w:val="20"/>
          <w:szCs w:val="20"/>
        </w:rPr>
      </w:pPr>
    </w:p>
    <w:p w14:paraId="11FE535B" w14:textId="64D096B5" w:rsidR="0034199C" w:rsidRDefault="0034199C" w:rsidP="00DB3DED">
      <w:pPr>
        <w:pStyle w:val="F2-ZkladnText"/>
        <w:widowControl w:val="0"/>
        <w:rPr>
          <w:b/>
          <w:sz w:val="20"/>
          <w:szCs w:val="20"/>
        </w:rPr>
      </w:pPr>
    </w:p>
    <w:p w14:paraId="313296FD" w14:textId="7CD73DB3" w:rsidR="0034199C" w:rsidRDefault="0034199C" w:rsidP="00DB3DED">
      <w:pPr>
        <w:pStyle w:val="F2-ZkladnText"/>
        <w:widowControl w:val="0"/>
        <w:rPr>
          <w:b/>
          <w:sz w:val="20"/>
          <w:szCs w:val="20"/>
        </w:rPr>
      </w:pPr>
    </w:p>
    <w:p w14:paraId="6866FB67" w14:textId="51C79687" w:rsidR="0034199C" w:rsidRDefault="0034199C" w:rsidP="00DB3DED">
      <w:pPr>
        <w:pStyle w:val="F2-ZkladnText"/>
        <w:widowControl w:val="0"/>
        <w:rPr>
          <w:b/>
          <w:sz w:val="20"/>
          <w:szCs w:val="20"/>
        </w:rPr>
      </w:pPr>
    </w:p>
    <w:p w14:paraId="70E69966" w14:textId="5997CE85" w:rsidR="0034199C" w:rsidRDefault="0034199C" w:rsidP="00DB3DED">
      <w:pPr>
        <w:pStyle w:val="F2-ZkladnText"/>
        <w:widowControl w:val="0"/>
        <w:rPr>
          <w:b/>
          <w:sz w:val="20"/>
          <w:szCs w:val="20"/>
        </w:rPr>
      </w:pPr>
    </w:p>
    <w:p w14:paraId="2FDAB6E2" w14:textId="74A6CB86" w:rsidR="0034199C" w:rsidRDefault="0034199C" w:rsidP="00DB3DED">
      <w:pPr>
        <w:pStyle w:val="F2-ZkladnText"/>
        <w:widowControl w:val="0"/>
        <w:rPr>
          <w:b/>
          <w:sz w:val="20"/>
          <w:szCs w:val="20"/>
        </w:rPr>
      </w:pPr>
    </w:p>
    <w:p w14:paraId="3DDAC233" w14:textId="0C58F55F" w:rsidR="0034199C" w:rsidRDefault="0034199C" w:rsidP="00DB3DED">
      <w:pPr>
        <w:pStyle w:val="F2-ZkladnText"/>
        <w:widowControl w:val="0"/>
        <w:rPr>
          <w:b/>
          <w:sz w:val="20"/>
          <w:szCs w:val="20"/>
        </w:rPr>
      </w:pPr>
    </w:p>
    <w:p w14:paraId="4BCA04FE" w14:textId="202E690E" w:rsidR="0034199C" w:rsidRDefault="0034199C" w:rsidP="00DB3DED">
      <w:pPr>
        <w:pStyle w:val="F2-ZkladnText"/>
        <w:widowControl w:val="0"/>
        <w:rPr>
          <w:b/>
          <w:sz w:val="20"/>
          <w:szCs w:val="20"/>
        </w:rPr>
      </w:pPr>
    </w:p>
    <w:p w14:paraId="2F80FD54" w14:textId="02833EAF" w:rsidR="0034199C" w:rsidRDefault="0034199C" w:rsidP="00DB3DED">
      <w:pPr>
        <w:pStyle w:val="F2-ZkladnText"/>
        <w:widowControl w:val="0"/>
        <w:rPr>
          <w:b/>
          <w:sz w:val="20"/>
          <w:szCs w:val="20"/>
        </w:rPr>
      </w:pPr>
    </w:p>
    <w:p w14:paraId="17FA022B" w14:textId="77777777" w:rsidR="0034199C" w:rsidRDefault="0034199C" w:rsidP="00DB3DED">
      <w:pPr>
        <w:pStyle w:val="F2-ZkladnText"/>
        <w:widowControl w:val="0"/>
        <w:rPr>
          <w:b/>
          <w:sz w:val="20"/>
          <w:szCs w:val="20"/>
        </w:rPr>
        <w:sectPr w:rsidR="0034199C" w:rsidSect="00E12C4E">
          <w:footerReference w:type="default" r:id="rId7"/>
          <w:pgSz w:w="11906" w:h="16838"/>
          <w:pgMar w:top="993" w:right="1417" w:bottom="1701" w:left="1417" w:header="708" w:footer="680" w:gutter="0"/>
          <w:cols w:space="708"/>
          <w:docGrid w:linePitch="272"/>
        </w:sectPr>
      </w:pPr>
    </w:p>
    <w:p w14:paraId="22F6A153" w14:textId="77777777" w:rsidR="00942F8F" w:rsidRPr="00750BB6" w:rsidRDefault="00942F8F" w:rsidP="00942F8F">
      <w:pPr>
        <w:widowControl w:val="0"/>
        <w:ind w:firstLine="220"/>
        <w:rPr>
          <w:rFonts w:ascii="Arial Narrow" w:eastAsia="Calibri" w:hAnsi="Arial Narrow" w:cs="Calibri"/>
          <w:b/>
          <w:bCs/>
          <w:color w:val="000000"/>
          <w:sz w:val="21"/>
          <w:szCs w:val="28"/>
          <w:lang w:eastAsia="en-US"/>
        </w:rPr>
      </w:pPr>
      <w:bookmarkStart w:id="18" w:name="_Hlk105372872"/>
      <w:r w:rsidRPr="00750BB6">
        <w:rPr>
          <w:rFonts w:ascii="Arial Narrow" w:eastAsia="Calibri" w:hAnsi="Arial Narrow" w:cs="Calibri"/>
          <w:b/>
          <w:bCs/>
          <w:color w:val="000000"/>
          <w:sz w:val="21"/>
          <w:szCs w:val="28"/>
          <w:lang w:eastAsia="en-US"/>
        </w:rPr>
        <w:lastRenderedPageBreak/>
        <w:t>Príloha č.2</w:t>
      </w:r>
      <w:r w:rsidRPr="00750BB6">
        <w:rPr>
          <w:rFonts w:ascii="Arial Narrow" w:eastAsia="Calibri" w:hAnsi="Arial Narrow" w:cs="Calibri"/>
          <w:b/>
          <w:bCs/>
          <w:color w:val="000000"/>
          <w:sz w:val="21"/>
          <w:szCs w:val="28"/>
          <w:lang w:eastAsia="en-US"/>
        </w:rPr>
        <w:tab/>
      </w:r>
      <w:r w:rsidRPr="00750BB6">
        <w:rPr>
          <w:rFonts w:ascii="Arial Narrow" w:eastAsia="Calibri" w:hAnsi="Arial Narrow" w:cs="Calibri"/>
          <w:b/>
          <w:bCs/>
          <w:color w:val="000000"/>
          <w:sz w:val="21"/>
          <w:szCs w:val="28"/>
          <w:lang w:eastAsia="en-US"/>
        </w:rPr>
        <w:tab/>
        <w:t xml:space="preserve">Vecný a časový harmonogram realizácie diela </w:t>
      </w:r>
    </w:p>
    <w:p w14:paraId="6A97B502" w14:textId="77777777" w:rsidR="00942F8F" w:rsidRPr="00750BB6" w:rsidRDefault="00942F8F" w:rsidP="00942F8F">
      <w:pPr>
        <w:widowControl w:val="0"/>
        <w:ind w:firstLine="220"/>
        <w:rPr>
          <w:rFonts w:ascii="Arial Narrow" w:eastAsia="Calibri" w:hAnsi="Arial Narrow" w:cs="Calibri"/>
          <w:b/>
          <w:bCs/>
          <w:color w:val="000000"/>
          <w:sz w:val="21"/>
          <w:szCs w:val="28"/>
          <w:lang w:eastAsia="en-US"/>
        </w:rPr>
      </w:pPr>
    </w:p>
    <w:p w14:paraId="5907EEFB" w14:textId="77777777" w:rsidR="00942F8F" w:rsidRPr="00750BB6" w:rsidRDefault="00942F8F" w:rsidP="00942F8F">
      <w:pPr>
        <w:widowControl w:val="0"/>
        <w:tabs>
          <w:tab w:val="left" w:pos="11057"/>
        </w:tabs>
        <w:ind w:firstLine="220"/>
        <w:rPr>
          <w:rFonts w:ascii="Arial Narrow" w:eastAsia="Calibri" w:hAnsi="Arial Narrow" w:cs="Calibri"/>
          <w:b/>
          <w:bCs/>
          <w:color w:val="000000"/>
          <w:sz w:val="21"/>
          <w:szCs w:val="28"/>
          <w:lang w:eastAsia="en-US"/>
        </w:rPr>
      </w:pPr>
      <w:r w:rsidRPr="00750BB6">
        <w:rPr>
          <w:rFonts w:ascii="Arial Narrow" w:eastAsia="Calibri" w:hAnsi="Arial Narrow" w:cs="Calibri"/>
          <w:b/>
          <w:bCs/>
          <w:color w:val="000000"/>
          <w:sz w:val="21"/>
          <w:szCs w:val="28"/>
          <w:lang w:eastAsia="en-US"/>
        </w:rPr>
        <w:t>STAVBA: „</w:t>
      </w:r>
      <w:r w:rsidRPr="001717C7">
        <w:rPr>
          <w:rFonts w:ascii="Arial Narrow" w:eastAsia="Calibri" w:hAnsi="Arial Narrow" w:cs="Calibri"/>
          <w:color w:val="000000"/>
          <w:sz w:val="21"/>
          <w:szCs w:val="28"/>
          <w:lang w:eastAsia="en-US"/>
        </w:rPr>
        <w:t>Obnova detského ihriska Pečnianska, Bratislava – Petržalka – 1. etapa</w:t>
      </w:r>
      <w:r w:rsidRPr="00750BB6">
        <w:rPr>
          <w:rFonts w:ascii="Arial Narrow" w:eastAsia="Calibri" w:hAnsi="Arial Narrow" w:cs="Calibri"/>
          <w:b/>
          <w:bCs/>
          <w:color w:val="000000"/>
          <w:sz w:val="21"/>
          <w:szCs w:val="28"/>
          <w:lang w:eastAsia="en-US"/>
        </w:rPr>
        <w:t>“</w:t>
      </w:r>
    </w:p>
    <w:p w14:paraId="20680A8C" w14:textId="77777777" w:rsidR="00942F8F" w:rsidRPr="00750BB6" w:rsidRDefault="00942F8F" w:rsidP="00942F8F">
      <w:pPr>
        <w:widowControl w:val="0"/>
        <w:tabs>
          <w:tab w:val="left" w:pos="5835"/>
        </w:tabs>
        <w:ind w:firstLine="220"/>
        <w:rPr>
          <w:rFonts w:ascii="Arial Narrow" w:eastAsia="Calibri" w:hAnsi="Arial Narrow" w:cs="Calibri"/>
          <w:b/>
          <w:bCs/>
          <w:color w:val="000000"/>
          <w:sz w:val="21"/>
          <w:szCs w:val="28"/>
          <w:lang w:eastAsia="en-US"/>
        </w:rPr>
      </w:pPr>
      <w:r w:rsidRPr="00750BB6">
        <w:rPr>
          <w:rFonts w:ascii="Arial Narrow" w:eastAsia="Calibri" w:hAnsi="Arial Narrow" w:cs="Calibri"/>
          <w:b/>
          <w:bCs/>
          <w:color w:val="000000"/>
          <w:sz w:val="21"/>
          <w:szCs w:val="28"/>
          <w:lang w:eastAsia="en-US"/>
        </w:rPr>
        <w:t xml:space="preserve">ZHOTOVITEĽ:  </w:t>
      </w:r>
      <w:r w:rsidRPr="00750BB6">
        <w:rPr>
          <w:rFonts w:ascii="Arial Narrow" w:eastAsia="Calibri" w:hAnsi="Arial Narrow" w:cs="Calibri"/>
          <w:b/>
          <w:bCs/>
          <w:color w:val="000000"/>
          <w:sz w:val="21"/>
          <w:szCs w:val="28"/>
          <w:lang w:eastAsia="en-US"/>
        </w:rPr>
        <w:tab/>
      </w:r>
    </w:p>
    <w:p w14:paraId="52695DE5" w14:textId="77777777" w:rsidR="00942F8F" w:rsidRPr="00750BB6" w:rsidRDefault="00942F8F" w:rsidP="00942F8F">
      <w:pPr>
        <w:widowControl w:val="0"/>
        <w:ind w:firstLine="220"/>
        <w:rPr>
          <w:rFonts w:ascii="Arial Narrow" w:eastAsia="Calibri" w:hAnsi="Arial Narrow" w:cs="Calibri"/>
          <w:b/>
          <w:bCs/>
          <w:color w:val="000000"/>
          <w:sz w:val="21"/>
          <w:szCs w:val="28"/>
          <w:lang w:eastAsia="en-US"/>
        </w:rPr>
      </w:pPr>
      <w:r w:rsidRPr="00750BB6">
        <w:rPr>
          <w:rFonts w:ascii="Arial Narrow" w:eastAsia="Calibri" w:hAnsi="Arial Narrow" w:cs="Calibri"/>
          <w:b/>
          <w:bCs/>
          <w:color w:val="000000"/>
          <w:sz w:val="21"/>
          <w:szCs w:val="28"/>
          <w:lang w:eastAsia="en-US"/>
        </w:rPr>
        <w:t xml:space="preserve">VYPRACOVAL: </w:t>
      </w:r>
    </w:p>
    <w:p w14:paraId="2F440D82" w14:textId="77777777" w:rsidR="00942F8F" w:rsidRPr="00750BB6" w:rsidRDefault="00942F8F" w:rsidP="00942F8F">
      <w:pPr>
        <w:widowControl w:val="0"/>
        <w:ind w:firstLine="220"/>
        <w:rPr>
          <w:rFonts w:ascii="Arial Narrow" w:eastAsia="Calibri" w:hAnsi="Arial Narrow" w:cs="Calibri"/>
          <w:b/>
          <w:bCs/>
          <w:color w:val="000000"/>
          <w:sz w:val="21"/>
          <w:szCs w:val="28"/>
          <w:lang w:eastAsia="en-US"/>
        </w:rPr>
      </w:pPr>
    </w:p>
    <w:tbl>
      <w:tblPr>
        <w:tblW w:w="10064" w:type="dxa"/>
        <w:tblInd w:w="1913" w:type="dxa"/>
        <w:tblLayout w:type="fixed"/>
        <w:tblCellMar>
          <w:left w:w="70" w:type="dxa"/>
          <w:right w:w="70" w:type="dxa"/>
        </w:tblCellMar>
        <w:tblLook w:val="04A0" w:firstRow="1" w:lastRow="0" w:firstColumn="1" w:lastColumn="0" w:noHBand="0" w:noVBand="1"/>
      </w:tblPr>
      <w:tblGrid>
        <w:gridCol w:w="4294"/>
        <w:gridCol w:w="1234"/>
        <w:gridCol w:w="1134"/>
        <w:gridCol w:w="1134"/>
        <w:gridCol w:w="1134"/>
        <w:gridCol w:w="1134"/>
      </w:tblGrid>
      <w:tr w:rsidR="00942F8F" w:rsidRPr="00750BB6" w14:paraId="3D19C4B3" w14:textId="77777777" w:rsidTr="00067F96">
        <w:trPr>
          <w:trHeight w:val="360"/>
        </w:trPr>
        <w:tc>
          <w:tcPr>
            <w:tcW w:w="4294" w:type="dxa"/>
            <w:tcBorders>
              <w:top w:val="single" w:sz="8" w:space="0" w:color="auto"/>
              <w:left w:val="single" w:sz="8" w:space="0" w:color="auto"/>
              <w:bottom w:val="single" w:sz="4" w:space="0" w:color="auto"/>
              <w:right w:val="nil"/>
            </w:tcBorders>
            <w:shd w:val="clear" w:color="auto" w:fill="auto"/>
            <w:noWrap/>
            <w:vAlign w:val="bottom"/>
            <w:hideMark/>
          </w:tcPr>
          <w:p w14:paraId="60C6FC9B" w14:textId="77777777" w:rsidR="00942F8F" w:rsidRPr="00750BB6" w:rsidRDefault="00942F8F" w:rsidP="00251259">
            <w:pPr>
              <w:spacing w:after="160" w:line="259" w:lineRule="auto"/>
              <w:rPr>
                <w:rFonts w:ascii="Arial Narrow" w:eastAsia="Calibri" w:hAnsi="Arial Narrow"/>
                <w:sz w:val="21"/>
                <w:szCs w:val="22"/>
                <w:lang w:eastAsia="en-US"/>
              </w:rPr>
            </w:pPr>
          </w:p>
        </w:tc>
        <w:tc>
          <w:tcPr>
            <w:tcW w:w="5770" w:type="dxa"/>
            <w:gridSpan w:val="5"/>
            <w:tcBorders>
              <w:top w:val="single" w:sz="8" w:space="0" w:color="auto"/>
              <w:left w:val="single" w:sz="8" w:space="0" w:color="auto"/>
              <w:bottom w:val="single" w:sz="8" w:space="0" w:color="auto"/>
              <w:right w:val="single" w:sz="4" w:space="0" w:color="auto"/>
            </w:tcBorders>
            <w:shd w:val="clear" w:color="auto" w:fill="auto"/>
            <w:vAlign w:val="bottom"/>
            <w:hideMark/>
          </w:tcPr>
          <w:p w14:paraId="4CD5B1FB" w14:textId="77777777" w:rsidR="00942F8F" w:rsidRPr="00750BB6" w:rsidRDefault="00942F8F" w:rsidP="00251259">
            <w:pPr>
              <w:spacing w:after="160" w:line="259" w:lineRule="auto"/>
              <w:jc w:val="center"/>
              <w:rPr>
                <w:rFonts w:ascii="Arial Narrow" w:eastAsia="Calibri" w:hAnsi="Arial Narrow"/>
                <w:b/>
                <w:sz w:val="21"/>
                <w:szCs w:val="22"/>
                <w:lang w:eastAsia="en-US"/>
              </w:rPr>
            </w:pPr>
            <w:r w:rsidRPr="00750BB6">
              <w:rPr>
                <w:rFonts w:ascii="Arial Narrow" w:eastAsia="Calibri" w:hAnsi="Arial Narrow"/>
                <w:b/>
                <w:sz w:val="21"/>
                <w:szCs w:val="22"/>
                <w:lang w:eastAsia="en-US"/>
              </w:rPr>
              <w:t>Časový harmonogram v týždňoch</w:t>
            </w:r>
          </w:p>
        </w:tc>
      </w:tr>
      <w:tr w:rsidR="00944162" w:rsidRPr="00750BB6" w14:paraId="53FE3061" w14:textId="77777777" w:rsidTr="00067F96">
        <w:trPr>
          <w:trHeight w:val="315"/>
        </w:trPr>
        <w:tc>
          <w:tcPr>
            <w:tcW w:w="4294" w:type="dxa"/>
            <w:tcBorders>
              <w:top w:val="nil"/>
              <w:left w:val="single" w:sz="8" w:space="0" w:color="auto"/>
              <w:bottom w:val="single" w:sz="8" w:space="0" w:color="auto"/>
              <w:right w:val="single" w:sz="8" w:space="0" w:color="auto"/>
            </w:tcBorders>
            <w:shd w:val="clear" w:color="auto" w:fill="auto"/>
            <w:noWrap/>
            <w:vAlign w:val="bottom"/>
            <w:hideMark/>
          </w:tcPr>
          <w:p w14:paraId="209BCAB1" w14:textId="77777777" w:rsidR="00944162" w:rsidRPr="00750BB6" w:rsidRDefault="00944162" w:rsidP="00251259">
            <w:pPr>
              <w:spacing w:after="160" w:line="259" w:lineRule="auto"/>
              <w:rPr>
                <w:rFonts w:ascii="Arial Narrow" w:eastAsia="Calibri" w:hAnsi="Arial Narrow"/>
                <w:b/>
                <w:sz w:val="21"/>
                <w:szCs w:val="22"/>
                <w:lang w:eastAsia="en-US"/>
              </w:rPr>
            </w:pPr>
            <w:r w:rsidRPr="00750BB6">
              <w:rPr>
                <w:rFonts w:ascii="Arial Narrow" w:eastAsia="Calibri" w:hAnsi="Arial Narrow"/>
                <w:b/>
                <w:sz w:val="21"/>
                <w:szCs w:val="22"/>
                <w:lang w:eastAsia="en-US"/>
              </w:rPr>
              <w:t>názov pracovného postupu, činnosti</w:t>
            </w:r>
          </w:p>
        </w:tc>
        <w:tc>
          <w:tcPr>
            <w:tcW w:w="1234" w:type="dxa"/>
            <w:tcBorders>
              <w:top w:val="nil"/>
              <w:left w:val="nil"/>
              <w:bottom w:val="single" w:sz="8" w:space="0" w:color="auto"/>
              <w:right w:val="single" w:sz="4" w:space="0" w:color="auto"/>
            </w:tcBorders>
            <w:shd w:val="clear" w:color="auto" w:fill="auto"/>
            <w:noWrap/>
            <w:vAlign w:val="bottom"/>
            <w:hideMark/>
          </w:tcPr>
          <w:p w14:paraId="13BB9C9B" w14:textId="77777777" w:rsidR="00944162" w:rsidRPr="00750BB6" w:rsidRDefault="00944162" w:rsidP="00251259">
            <w:pPr>
              <w:spacing w:after="160" w:line="259" w:lineRule="auto"/>
              <w:jc w:val="center"/>
              <w:rPr>
                <w:rFonts w:ascii="Arial Narrow" w:eastAsia="Calibri" w:hAnsi="Arial Narrow"/>
                <w:sz w:val="21"/>
                <w:szCs w:val="22"/>
                <w:lang w:eastAsia="en-US"/>
              </w:rPr>
            </w:pPr>
            <w:r>
              <w:rPr>
                <w:rFonts w:ascii="Arial Narrow" w:eastAsia="Calibri" w:hAnsi="Arial Narrow"/>
                <w:sz w:val="21"/>
                <w:szCs w:val="22"/>
                <w:lang w:eastAsia="en-US"/>
              </w:rPr>
              <w:t>1</w:t>
            </w:r>
          </w:p>
        </w:tc>
        <w:tc>
          <w:tcPr>
            <w:tcW w:w="1134" w:type="dxa"/>
            <w:tcBorders>
              <w:top w:val="nil"/>
              <w:left w:val="nil"/>
              <w:bottom w:val="single" w:sz="8" w:space="0" w:color="auto"/>
              <w:right w:val="single" w:sz="4" w:space="0" w:color="auto"/>
            </w:tcBorders>
            <w:shd w:val="clear" w:color="auto" w:fill="auto"/>
            <w:noWrap/>
            <w:vAlign w:val="bottom"/>
            <w:hideMark/>
          </w:tcPr>
          <w:p w14:paraId="1F73918B" w14:textId="77777777" w:rsidR="00944162" w:rsidRPr="00750BB6" w:rsidRDefault="00944162" w:rsidP="00251259">
            <w:pPr>
              <w:spacing w:after="160" w:line="259" w:lineRule="auto"/>
              <w:jc w:val="center"/>
              <w:rPr>
                <w:rFonts w:ascii="Arial Narrow" w:eastAsia="Calibri" w:hAnsi="Arial Narrow"/>
                <w:sz w:val="21"/>
                <w:szCs w:val="22"/>
                <w:lang w:eastAsia="en-US"/>
              </w:rPr>
            </w:pPr>
            <w:r>
              <w:rPr>
                <w:rFonts w:ascii="Arial Narrow" w:eastAsia="Calibri" w:hAnsi="Arial Narrow"/>
                <w:sz w:val="21"/>
                <w:szCs w:val="22"/>
                <w:lang w:eastAsia="en-US"/>
              </w:rPr>
              <w:t>2</w:t>
            </w:r>
          </w:p>
        </w:tc>
        <w:tc>
          <w:tcPr>
            <w:tcW w:w="1134" w:type="dxa"/>
            <w:tcBorders>
              <w:top w:val="nil"/>
              <w:left w:val="nil"/>
              <w:bottom w:val="single" w:sz="8" w:space="0" w:color="auto"/>
              <w:right w:val="single" w:sz="4" w:space="0" w:color="auto"/>
            </w:tcBorders>
            <w:shd w:val="clear" w:color="auto" w:fill="auto"/>
            <w:noWrap/>
            <w:vAlign w:val="bottom"/>
            <w:hideMark/>
          </w:tcPr>
          <w:p w14:paraId="2FA353EB" w14:textId="77777777" w:rsidR="00944162" w:rsidRPr="00750BB6" w:rsidRDefault="00944162" w:rsidP="00251259">
            <w:pPr>
              <w:spacing w:after="160" w:line="259" w:lineRule="auto"/>
              <w:jc w:val="center"/>
              <w:rPr>
                <w:rFonts w:ascii="Arial Narrow" w:eastAsia="Calibri" w:hAnsi="Arial Narrow"/>
                <w:sz w:val="21"/>
                <w:szCs w:val="22"/>
                <w:lang w:eastAsia="en-US"/>
              </w:rPr>
            </w:pPr>
            <w:r>
              <w:rPr>
                <w:rFonts w:ascii="Arial Narrow" w:eastAsia="Calibri" w:hAnsi="Arial Narrow"/>
                <w:sz w:val="21"/>
                <w:szCs w:val="22"/>
                <w:lang w:eastAsia="en-US"/>
              </w:rPr>
              <w:t>3</w:t>
            </w:r>
          </w:p>
        </w:tc>
        <w:tc>
          <w:tcPr>
            <w:tcW w:w="1134" w:type="dxa"/>
            <w:tcBorders>
              <w:top w:val="nil"/>
              <w:left w:val="nil"/>
              <w:bottom w:val="single" w:sz="8" w:space="0" w:color="auto"/>
              <w:right w:val="single" w:sz="4" w:space="0" w:color="auto"/>
            </w:tcBorders>
          </w:tcPr>
          <w:p w14:paraId="27D730B8" w14:textId="77777777" w:rsidR="00944162" w:rsidRPr="00750BB6" w:rsidRDefault="00944162" w:rsidP="00251259">
            <w:pPr>
              <w:spacing w:after="160" w:line="259" w:lineRule="auto"/>
              <w:jc w:val="center"/>
              <w:rPr>
                <w:rFonts w:ascii="Arial Narrow" w:eastAsia="Calibri" w:hAnsi="Arial Narrow"/>
                <w:sz w:val="21"/>
                <w:szCs w:val="22"/>
                <w:lang w:eastAsia="en-US"/>
              </w:rPr>
            </w:pPr>
            <w:r>
              <w:rPr>
                <w:rFonts w:ascii="Arial Narrow" w:eastAsia="Calibri" w:hAnsi="Arial Narrow"/>
                <w:sz w:val="21"/>
                <w:szCs w:val="22"/>
                <w:lang w:eastAsia="en-US"/>
              </w:rPr>
              <w:t>4</w:t>
            </w:r>
          </w:p>
        </w:tc>
        <w:tc>
          <w:tcPr>
            <w:tcW w:w="1134" w:type="dxa"/>
            <w:tcBorders>
              <w:top w:val="nil"/>
              <w:left w:val="nil"/>
              <w:bottom w:val="single" w:sz="8" w:space="0" w:color="auto"/>
              <w:right w:val="single" w:sz="4" w:space="0" w:color="auto"/>
            </w:tcBorders>
          </w:tcPr>
          <w:p w14:paraId="0574CE3A" w14:textId="77777777" w:rsidR="00944162" w:rsidRPr="00750BB6" w:rsidRDefault="00944162" w:rsidP="00251259">
            <w:pPr>
              <w:spacing w:after="160" w:line="259" w:lineRule="auto"/>
              <w:jc w:val="center"/>
              <w:rPr>
                <w:rFonts w:ascii="Arial Narrow" w:eastAsia="Calibri" w:hAnsi="Arial Narrow"/>
                <w:sz w:val="21"/>
                <w:szCs w:val="22"/>
                <w:lang w:eastAsia="en-US"/>
              </w:rPr>
            </w:pPr>
            <w:r>
              <w:rPr>
                <w:rFonts w:ascii="Arial Narrow" w:eastAsia="Calibri" w:hAnsi="Arial Narrow"/>
                <w:sz w:val="21"/>
                <w:szCs w:val="22"/>
                <w:lang w:eastAsia="en-US"/>
              </w:rPr>
              <w:t>5</w:t>
            </w:r>
          </w:p>
        </w:tc>
      </w:tr>
      <w:tr w:rsidR="00944162" w:rsidRPr="00750BB6" w14:paraId="20DEA8F3" w14:textId="77777777" w:rsidTr="00067F96">
        <w:trPr>
          <w:trHeight w:val="300"/>
        </w:trPr>
        <w:tc>
          <w:tcPr>
            <w:tcW w:w="4294" w:type="dxa"/>
            <w:tcBorders>
              <w:top w:val="nil"/>
              <w:left w:val="single" w:sz="8" w:space="0" w:color="auto"/>
              <w:bottom w:val="single" w:sz="4" w:space="0" w:color="auto"/>
              <w:right w:val="single" w:sz="4" w:space="0" w:color="auto"/>
            </w:tcBorders>
            <w:shd w:val="clear" w:color="auto" w:fill="auto"/>
            <w:noWrap/>
            <w:vAlign w:val="bottom"/>
            <w:hideMark/>
          </w:tcPr>
          <w:p w14:paraId="5992CBE2" w14:textId="77777777" w:rsidR="00944162" w:rsidRPr="00750BB6" w:rsidRDefault="00944162"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34" w:type="dxa"/>
            <w:tcBorders>
              <w:top w:val="nil"/>
              <w:left w:val="nil"/>
              <w:bottom w:val="single" w:sz="4" w:space="0" w:color="auto"/>
              <w:right w:val="single" w:sz="4" w:space="0" w:color="auto"/>
            </w:tcBorders>
            <w:shd w:val="clear" w:color="auto" w:fill="auto"/>
            <w:noWrap/>
            <w:vAlign w:val="bottom"/>
            <w:hideMark/>
          </w:tcPr>
          <w:p w14:paraId="6FA4845A"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15765614"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77D0E799"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2451CA7A"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70D16164"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r>
      <w:tr w:rsidR="00944162" w:rsidRPr="00750BB6" w14:paraId="6E08C344" w14:textId="77777777" w:rsidTr="00067F96">
        <w:trPr>
          <w:trHeight w:val="300"/>
        </w:trPr>
        <w:tc>
          <w:tcPr>
            <w:tcW w:w="4294" w:type="dxa"/>
            <w:tcBorders>
              <w:top w:val="nil"/>
              <w:left w:val="single" w:sz="8" w:space="0" w:color="auto"/>
              <w:bottom w:val="single" w:sz="4" w:space="0" w:color="auto"/>
              <w:right w:val="single" w:sz="4" w:space="0" w:color="auto"/>
            </w:tcBorders>
            <w:shd w:val="clear" w:color="auto" w:fill="auto"/>
            <w:noWrap/>
            <w:vAlign w:val="bottom"/>
            <w:hideMark/>
          </w:tcPr>
          <w:p w14:paraId="19043A10" w14:textId="77777777" w:rsidR="00944162" w:rsidRPr="00750BB6" w:rsidRDefault="00944162"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34" w:type="dxa"/>
            <w:tcBorders>
              <w:top w:val="nil"/>
              <w:left w:val="nil"/>
              <w:bottom w:val="single" w:sz="4" w:space="0" w:color="auto"/>
              <w:right w:val="single" w:sz="4" w:space="0" w:color="auto"/>
            </w:tcBorders>
            <w:shd w:val="clear" w:color="auto" w:fill="auto"/>
            <w:noWrap/>
            <w:vAlign w:val="bottom"/>
            <w:hideMark/>
          </w:tcPr>
          <w:p w14:paraId="52342BBD"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367EC6C8"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389CA752"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6CCBC542"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605B7853"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r>
      <w:tr w:rsidR="00944162" w:rsidRPr="00750BB6" w14:paraId="385A7BCC" w14:textId="77777777" w:rsidTr="00067F96">
        <w:trPr>
          <w:trHeight w:val="300"/>
        </w:trPr>
        <w:tc>
          <w:tcPr>
            <w:tcW w:w="4294" w:type="dxa"/>
            <w:tcBorders>
              <w:top w:val="nil"/>
              <w:left w:val="single" w:sz="8" w:space="0" w:color="auto"/>
              <w:bottom w:val="single" w:sz="4" w:space="0" w:color="auto"/>
              <w:right w:val="single" w:sz="4" w:space="0" w:color="auto"/>
            </w:tcBorders>
            <w:shd w:val="clear" w:color="auto" w:fill="auto"/>
            <w:noWrap/>
            <w:vAlign w:val="bottom"/>
            <w:hideMark/>
          </w:tcPr>
          <w:p w14:paraId="613807E7" w14:textId="77777777" w:rsidR="00944162" w:rsidRPr="00750BB6" w:rsidRDefault="00944162"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34" w:type="dxa"/>
            <w:tcBorders>
              <w:top w:val="nil"/>
              <w:left w:val="nil"/>
              <w:bottom w:val="single" w:sz="4" w:space="0" w:color="auto"/>
              <w:right w:val="single" w:sz="4" w:space="0" w:color="auto"/>
            </w:tcBorders>
            <w:shd w:val="clear" w:color="auto" w:fill="auto"/>
            <w:noWrap/>
            <w:vAlign w:val="bottom"/>
            <w:hideMark/>
          </w:tcPr>
          <w:p w14:paraId="3D942107"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76C3E9E6"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54F10D05"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3E8D6B62"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525D5E06"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r>
      <w:tr w:rsidR="00944162" w:rsidRPr="00750BB6" w14:paraId="432F6D9B" w14:textId="77777777" w:rsidTr="00067F96">
        <w:trPr>
          <w:trHeight w:val="300"/>
        </w:trPr>
        <w:tc>
          <w:tcPr>
            <w:tcW w:w="4294" w:type="dxa"/>
            <w:tcBorders>
              <w:top w:val="nil"/>
              <w:left w:val="single" w:sz="8" w:space="0" w:color="auto"/>
              <w:bottom w:val="single" w:sz="4" w:space="0" w:color="auto"/>
              <w:right w:val="single" w:sz="4" w:space="0" w:color="auto"/>
            </w:tcBorders>
            <w:shd w:val="clear" w:color="auto" w:fill="auto"/>
            <w:noWrap/>
            <w:vAlign w:val="bottom"/>
            <w:hideMark/>
          </w:tcPr>
          <w:p w14:paraId="024C01A0" w14:textId="77777777" w:rsidR="00944162" w:rsidRPr="00750BB6" w:rsidRDefault="00944162"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34" w:type="dxa"/>
            <w:tcBorders>
              <w:top w:val="nil"/>
              <w:left w:val="nil"/>
              <w:bottom w:val="single" w:sz="4" w:space="0" w:color="auto"/>
              <w:right w:val="single" w:sz="4" w:space="0" w:color="auto"/>
            </w:tcBorders>
            <w:shd w:val="clear" w:color="auto" w:fill="auto"/>
            <w:noWrap/>
            <w:vAlign w:val="bottom"/>
            <w:hideMark/>
          </w:tcPr>
          <w:p w14:paraId="38E719A9"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14D04DA1"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163ECCD1"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024431AA"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0D320208"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r>
      <w:tr w:rsidR="00944162" w:rsidRPr="00750BB6" w14:paraId="435C2073" w14:textId="77777777" w:rsidTr="00067F96">
        <w:trPr>
          <w:trHeight w:val="300"/>
        </w:trPr>
        <w:tc>
          <w:tcPr>
            <w:tcW w:w="4294" w:type="dxa"/>
            <w:tcBorders>
              <w:top w:val="nil"/>
              <w:left w:val="single" w:sz="8" w:space="0" w:color="auto"/>
              <w:bottom w:val="single" w:sz="4" w:space="0" w:color="auto"/>
              <w:right w:val="single" w:sz="4" w:space="0" w:color="auto"/>
            </w:tcBorders>
            <w:shd w:val="clear" w:color="auto" w:fill="auto"/>
            <w:noWrap/>
            <w:vAlign w:val="bottom"/>
            <w:hideMark/>
          </w:tcPr>
          <w:p w14:paraId="0D8CB026" w14:textId="77777777" w:rsidR="00944162" w:rsidRPr="00750BB6" w:rsidRDefault="00944162"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34" w:type="dxa"/>
            <w:tcBorders>
              <w:top w:val="nil"/>
              <w:left w:val="nil"/>
              <w:bottom w:val="single" w:sz="4" w:space="0" w:color="auto"/>
              <w:right w:val="single" w:sz="4" w:space="0" w:color="auto"/>
            </w:tcBorders>
            <w:shd w:val="clear" w:color="auto" w:fill="auto"/>
            <w:noWrap/>
            <w:vAlign w:val="bottom"/>
            <w:hideMark/>
          </w:tcPr>
          <w:p w14:paraId="694E574D"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7D781955"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0370D575"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1AB99B7C"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5D8E9D71"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r>
      <w:tr w:rsidR="00944162" w:rsidRPr="00750BB6" w14:paraId="705C1A48" w14:textId="77777777" w:rsidTr="00067F96">
        <w:trPr>
          <w:trHeight w:val="300"/>
        </w:trPr>
        <w:tc>
          <w:tcPr>
            <w:tcW w:w="4294" w:type="dxa"/>
            <w:tcBorders>
              <w:top w:val="nil"/>
              <w:left w:val="single" w:sz="8" w:space="0" w:color="auto"/>
              <w:bottom w:val="single" w:sz="4" w:space="0" w:color="auto"/>
              <w:right w:val="single" w:sz="4" w:space="0" w:color="auto"/>
            </w:tcBorders>
            <w:shd w:val="clear" w:color="auto" w:fill="auto"/>
            <w:noWrap/>
            <w:vAlign w:val="bottom"/>
            <w:hideMark/>
          </w:tcPr>
          <w:p w14:paraId="4055A13C" w14:textId="77777777" w:rsidR="00944162" w:rsidRPr="00750BB6" w:rsidRDefault="00944162"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34" w:type="dxa"/>
            <w:tcBorders>
              <w:top w:val="nil"/>
              <w:left w:val="nil"/>
              <w:bottom w:val="single" w:sz="4" w:space="0" w:color="auto"/>
              <w:right w:val="single" w:sz="4" w:space="0" w:color="auto"/>
            </w:tcBorders>
            <w:shd w:val="clear" w:color="auto" w:fill="auto"/>
            <w:noWrap/>
            <w:vAlign w:val="bottom"/>
            <w:hideMark/>
          </w:tcPr>
          <w:p w14:paraId="30176340"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0C4749AC"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25E20089"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6A3B5252"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00D209BB"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r>
      <w:tr w:rsidR="00944162" w:rsidRPr="00750BB6" w14:paraId="0CA525FA" w14:textId="77777777" w:rsidTr="00067F96">
        <w:trPr>
          <w:trHeight w:val="300"/>
        </w:trPr>
        <w:tc>
          <w:tcPr>
            <w:tcW w:w="4294" w:type="dxa"/>
            <w:tcBorders>
              <w:top w:val="nil"/>
              <w:left w:val="single" w:sz="8" w:space="0" w:color="auto"/>
              <w:bottom w:val="single" w:sz="4" w:space="0" w:color="auto"/>
              <w:right w:val="single" w:sz="4" w:space="0" w:color="auto"/>
            </w:tcBorders>
            <w:shd w:val="clear" w:color="auto" w:fill="auto"/>
            <w:noWrap/>
            <w:vAlign w:val="bottom"/>
            <w:hideMark/>
          </w:tcPr>
          <w:p w14:paraId="18692F49" w14:textId="77777777" w:rsidR="00944162" w:rsidRPr="00750BB6" w:rsidRDefault="00944162"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34" w:type="dxa"/>
            <w:tcBorders>
              <w:top w:val="nil"/>
              <w:left w:val="nil"/>
              <w:bottom w:val="single" w:sz="4" w:space="0" w:color="auto"/>
              <w:right w:val="single" w:sz="4" w:space="0" w:color="auto"/>
            </w:tcBorders>
            <w:shd w:val="clear" w:color="auto" w:fill="auto"/>
            <w:noWrap/>
            <w:vAlign w:val="bottom"/>
            <w:hideMark/>
          </w:tcPr>
          <w:p w14:paraId="1647CDC7"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5BADFEFE"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3D1C3CDA"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7F574438"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51E10E0E"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r>
      <w:tr w:rsidR="00944162" w:rsidRPr="00750BB6" w14:paraId="772A5FDF" w14:textId="77777777" w:rsidTr="00067F96">
        <w:trPr>
          <w:trHeight w:val="300"/>
        </w:trPr>
        <w:tc>
          <w:tcPr>
            <w:tcW w:w="429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6AEA3D7" w14:textId="77777777" w:rsidR="00944162" w:rsidRPr="00750BB6" w:rsidRDefault="00944162"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34" w:type="dxa"/>
            <w:tcBorders>
              <w:top w:val="single" w:sz="4" w:space="0" w:color="auto"/>
              <w:left w:val="nil"/>
              <w:bottom w:val="single" w:sz="4" w:space="0" w:color="auto"/>
              <w:right w:val="single" w:sz="4" w:space="0" w:color="auto"/>
            </w:tcBorders>
            <w:shd w:val="clear" w:color="auto" w:fill="auto"/>
            <w:noWrap/>
            <w:vAlign w:val="bottom"/>
            <w:hideMark/>
          </w:tcPr>
          <w:p w14:paraId="64D03589"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2A2BF15"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8895B33"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single" w:sz="4" w:space="0" w:color="auto"/>
              <w:left w:val="nil"/>
              <w:bottom w:val="single" w:sz="4" w:space="0" w:color="auto"/>
              <w:right w:val="single" w:sz="4" w:space="0" w:color="auto"/>
            </w:tcBorders>
          </w:tcPr>
          <w:p w14:paraId="287C93D0"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single" w:sz="4" w:space="0" w:color="auto"/>
              <w:left w:val="nil"/>
              <w:bottom w:val="single" w:sz="4" w:space="0" w:color="auto"/>
              <w:right w:val="single" w:sz="4" w:space="0" w:color="auto"/>
            </w:tcBorders>
          </w:tcPr>
          <w:p w14:paraId="4E3F55B3"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r>
      <w:tr w:rsidR="00944162" w:rsidRPr="00750BB6" w14:paraId="52224739" w14:textId="77777777" w:rsidTr="00067F96">
        <w:trPr>
          <w:trHeight w:val="300"/>
        </w:trPr>
        <w:tc>
          <w:tcPr>
            <w:tcW w:w="4294" w:type="dxa"/>
            <w:tcBorders>
              <w:top w:val="nil"/>
              <w:left w:val="single" w:sz="8" w:space="0" w:color="auto"/>
              <w:bottom w:val="single" w:sz="4" w:space="0" w:color="auto"/>
              <w:right w:val="single" w:sz="4" w:space="0" w:color="auto"/>
            </w:tcBorders>
            <w:shd w:val="clear" w:color="auto" w:fill="auto"/>
            <w:noWrap/>
            <w:vAlign w:val="bottom"/>
            <w:hideMark/>
          </w:tcPr>
          <w:p w14:paraId="2FACE453" w14:textId="77777777" w:rsidR="00944162" w:rsidRPr="00750BB6" w:rsidRDefault="00944162"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34" w:type="dxa"/>
            <w:tcBorders>
              <w:top w:val="nil"/>
              <w:left w:val="nil"/>
              <w:bottom w:val="single" w:sz="4" w:space="0" w:color="auto"/>
              <w:right w:val="single" w:sz="4" w:space="0" w:color="auto"/>
            </w:tcBorders>
            <w:shd w:val="clear" w:color="auto" w:fill="auto"/>
            <w:noWrap/>
            <w:vAlign w:val="bottom"/>
            <w:hideMark/>
          </w:tcPr>
          <w:p w14:paraId="16C016CD"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6237775C"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04EAE9CE"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43182E18"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11AD39A5"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r>
      <w:tr w:rsidR="00944162" w:rsidRPr="00750BB6" w14:paraId="31CBEFE4" w14:textId="77777777" w:rsidTr="00067F96">
        <w:trPr>
          <w:trHeight w:val="300"/>
        </w:trPr>
        <w:tc>
          <w:tcPr>
            <w:tcW w:w="4294" w:type="dxa"/>
            <w:tcBorders>
              <w:top w:val="nil"/>
              <w:left w:val="single" w:sz="8" w:space="0" w:color="auto"/>
              <w:bottom w:val="single" w:sz="4" w:space="0" w:color="auto"/>
              <w:right w:val="single" w:sz="4" w:space="0" w:color="auto"/>
            </w:tcBorders>
            <w:shd w:val="clear" w:color="auto" w:fill="auto"/>
            <w:noWrap/>
            <w:vAlign w:val="bottom"/>
            <w:hideMark/>
          </w:tcPr>
          <w:p w14:paraId="08132CA1" w14:textId="77777777" w:rsidR="00944162" w:rsidRPr="00750BB6" w:rsidRDefault="00944162"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34" w:type="dxa"/>
            <w:tcBorders>
              <w:top w:val="nil"/>
              <w:left w:val="nil"/>
              <w:bottom w:val="single" w:sz="4" w:space="0" w:color="auto"/>
              <w:right w:val="single" w:sz="4" w:space="0" w:color="auto"/>
            </w:tcBorders>
            <w:shd w:val="clear" w:color="auto" w:fill="auto"/>
            <w:noWrap/>
            <w:vAlign w:val="bottom"/>
            <w:hideMark/>
          </w:tcPr>
          <w:p w14:paraId="62A3C493"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3FB91C0F"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3B76516D"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451EA49B"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439D9843"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r>
      <w:tr w:rsidR="00944162" w:rsidRPr="00750BB6" w14:paraId="17FD9945" w14:textId="77777777" w:rsidTr="00067F96">
        <w:trPr>
          <w:trHeight w:val="300"/>
        </w:trPr>
        <w:tc>
          <w:tcPr>
            <w:tcW w:w="4294" w:type="dxa"/>
            <w:tcBorders>
              <w:top w:val="nil"/>
              <w:left w:val="single" w:sz="8" w:space="0" w:color="auto"/>
              <w:bottom w:val="single" w:sz="4" w:space="0" w:color="auto"/>
              <w:right w:val="single" w:sz="4" w:space="0" w:color="auto"/>
            </w:tcBorders>
            <w:shd w:val="clear" w:color="auto" w:fill="auto"/>
            <w:noWrap/>
            <w:vAlign w:val="bottom"/>
            <w:hideMark/>
          </w:tcPr>
          <w:p w14:paraId="77BEC95A" w14:textId="77777777" w:rsidR="00944162" w:rsidRPr="00750BB6" w:rsidRDefault="00944162"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34" w:type="dxa"/>
            <w:tcBorders>
              <w:top w:val="nil"/>
              <w:left w:val="nil"/>
              <w:bottom w:val="single" w:sz="4" w:space="0" w:color="auto"/>
              <w:right w:val="single" w:sz="4" w:space="0" w:color="auto"/>
            </w:tcBorders>
            <w:shd w:val="clear" w:color="auto" w:fill="auto"/>
            <w:noWrap/>
            <w:vAlign w:val="bottom"/>
            <w:hideMark/>
          </w:tcPr>
          <w:p w14:paraId="6D3F857E"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38F12018"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15691329"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7B10C895"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4DEC0147"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r>
      <w:tr w:rsidR="00944162" w:rsidRPr="00750BB6" w14:paraId="384FBD65" w14:textId="77777777" w:rsidTr="00067F96">
        <w:trPr>
          <w:trHeight w:val="300"/>
        </w:trPr>
        <w:tc>
          <w:tcPr>
            <w:tcW w:w="4294" w:type="dxa"/>
            <w:tcBorders>
              <w:top w:val="nil"/>
              <w:left w:val="single" w:sz="8" w:space="0" w:color="auto"/>
              <w:bottom w:val="single" w:sz="4" w:space="0" w:color="auto"/>
              <w:right w:val="single" w:sz="4" w:space="0" w:color="auto"/>
            </w:tcBorders>
            <w:shd w:val="clear" w:color="auto" w:fill="auto"/>
            <w:noWrap/>
            <w:vAlign w:val="bottom"/>
            <w:hideMark/>
          </w:tcPr>
          <w:p w14:paraId="76EDA888" w14:textId="77777777" w:rsidR="00944162" w:rsidRPr="00750BB6" w:rsidRDefault="00944162"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34" w:type="dxa"/>
            <w:tcBorders>
              <w:top w:val="nil"/>
              <w:left w:val="nil"/>
              <w:bottom w:val="single" w:sz="4" w:space="0" w:color="auto"/>
              <w:right w:val="single" w:sz="4" w:space="0" w:color="auto"/>
            </w:tcBorders>
            <w:shd w:val="clear" w:color="auto" w:fill="auto"/>
            <w:noWrap/>
            <w:vAlign w:val="bottom"/>
            <w:hideMark/>
          </w:tcPr>
          <w:p w14:paraId="166759A7"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15E7130B"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5CD24963"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0A56443E"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2A84B9DE"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r>
      <w:tr w:rsidR="00944162" w:rsidRPr="00750BB6" w14:paraId="0615CE7D" w14:textId="77777777" w:rsidTr="00067F96">
        <w:trPr>
          <w:trHeight w:val="300"/>
        </w:trPr>
        <w:tc>
          <w:tcPr>
            <w:tcW w:w="4294" w:type="dxa"/>
            <w:tcBorders>
              <w:top w:val="nil"/>
              <w:left w:val="single" w:sz="8" w:space="0" w:color="auto"/>
              <w:bottom w:val="single" w:sz="4" w:space="0" w:color="auto"/>
              <w:right w:val="single" w:sz="4" w:space="0" w:color="auto"/>
            </w:tcBorders>
            <w:shd w:val="clear" w:color="auto" w:fill="auto"/>
            <w:noWrap/>
            <w:vAlign w:val="bottom"/>
            <w:hideMark/>
          </w:tcPr>
          <w:p w14:paraId="66219AE3" w14:textId="77777777" w:rsidR="00944162" w:rsidRPr="00750BB6" w:rsidRDefault="00944162"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34" w:type="dxa"/>
            <w:tcBorders>
              <w:top w:val="nil"/>
              <w:left w:val="nil"/>
              <w:bottom w:val="single" w:sz="4" w:space="0" w:color="auto"/>
              <w:right w:val="single" w:sz="4" w:space="0" w:color="auto"/>
            </w:tcBorders>
            <w:shd w:val="clear" w:color="auto" w:fill="auto"/>
            <w:noWrap/>
            <w:vAlign w:val="bottom"/>
            <w:hideMark/>
          </w:tcPr>
          <w:p w14:paraId="323FF672"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5ADE302E"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18EB3A77"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132EB456"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4" w:space="0" w:color="auto"/>
              <w:right w:val="single" w:sz="4" w:space="0" w:color="auto"/>
            </w:tcBorders>
          </w:tcPr>
          <w:p w14:paraId="01C8F733"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r>
      <w:tr w:rsidR="00944162" w:rsidRPr="00750BB6" w14:paraId="14ADD090" w14:textId="77777777" w:rsidTr="00067F96">
        <w:trPr>
          <w:trHeight w:val="315"/>
        </w:trPr>
        <w:tc>
          <w:tcPr>
            <w:tcW w:w="4294" w:type="dxa"/>
            <w:tcBorders>
              <w:top w:val="nil"/>
              <w:left w:val="single" w:sz="8" w:space="0" w:color="auto"/>
              <w:bottom w:val="single" w:sz="8" w:space="0" w:color="auto"/>
              <w:right w:val="single" w:sz="4" w:space="0" w:color="auto"/>
            </w:tcBorders>
            <w:shd w:val="clear" w:color="auto" w:fill="auto"/>
            <w:noWrap/>
            <w:vAlign w:val="bottom"/>
            <w:hideMark/>
          </w:tcPr>
          <w:p w14:paraId="0D9F3EAC" w14:textId="77777777" w:rsidR="00944162" w:rsidRPr="00750BB6" w:rsidRDefault="00944162"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34" w:type="dxa"/>
            <w:tcBorders>
              <w:top w:val="nil"/>
              <w:left w:val="nil"/>
              <w:bottom w:val="single" w:sz="8" w:space="0" w:color="auto"/>
              <w:right w:val="single" w:sz="4" w:space="0" w:color="auto"/>
            </w:tcBorders>
            <w:shd w:val="clear" w:color="auto" w:fill="auto"/>
            <w:noWrap/>
            <w:vAlign w:val="bottom"/>
            <w:hideMark/>
          </w:tcPr>
          <w:p w14:paraId="3133F4DF"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8" w:space="0" w:color="auto"/>
              <w:right w:val="single" w:sz="4" w:space="0" w:color="auto"/>
            </w:tcBorders>
            <w:shd w:val="clear" w:color="auto" w:fill="auto"/>
            <w:noWrap/>
            <w:vAlign w:val="bottom"/>
            <w:hideMark/>
          </w:tcPr>
          <w:p w14:paraId="3145E52E"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8" w:space="0" w:color="auto"/>
              <w:right w:val="single" w:sz="4" w:space="0" w:color="auto"/>
            </w:tcBorders>
            <w:shd w:val="clear" w:color="auto" w:fill="auto"/>
            <w:noWrap/>
            <w:vAlign w:val="bottom"/>
            <w:hideMark/>
          </w:tcPr>
          <w:p w14:paraId="6175EB34"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8" w:space="0" w:color="auto"/>
              <w:right w:val="single" w:sz="4" w:space="0" w:color="auto"/>
            </w:tcBorders>
          </w:tcPr>
          <w:p w14:paraId="03CD0D66"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c>
          <w:tcPr>
            <w:tcW w:w="1134" w:type="dxa"/>
            <w:tcBorders>
              <w:top w:val="nil"/>
              <w:left w:val="nil"/>
              <w:bottom w:val="single" w:sz="8" w:space="0" w:color="auto"/>
              <w:right w:val="single" w:sz="4" w:space="0" w:color="auto"/>
            </w:tcBorders>
          </w:tcPr>
          <w:p w14:paraId="6C87BDEC" w14:textId="77777777" w:rsidR="00944162" w:rsidRPr="00750BB6" w:rsidRDefault="00944162" w:rsidP="00251259">
            <w:pPr>
              <w:spacing w:after="160" w:line="259" w:lineRule="auto"/>
              <w:jc w:val="center"/>
              <w:rPr>
                <w:rFonts w:ascii="Arial Narrow" w:eastAsia="Calibri" w:hAnsi="Arial Narrow"/>
                <w:sz w:val="21"/>
                <w:szCs w:val="22"/>
                <w:lang w:eastAsia="en-US"/>
              </w:rPr>
            </w:pPr>
          </w:p>
        </w:tc>
      </w:tr>
    </w:tbl>
    <w:p w14:paraId="6B26DDB5" w14:textId="77777777" w:rsidR="00942F8F" w:rsidRPr="00750BB6" w:rsidRDefault="00942F8F" w:rsidP="00942F8F">
      <w:pPr>
        <w:widowControl w:val="0"/>
        <w:spacing w:after="1100"/>
        <w:ind w:firstLine="220"/>
        <w:rPr>
          <w:rFonts w:ascii="Arial Narrow" w:eastAsia="Calibri" w:hAnsi="Arial Narrow" w:cs="Calibri"/>
          <w:bCs/>
          <w:color w:val="000000"/>
          <w:sz w:val="21"/>
          <w:szCs w:val="28"/>
          <w:lang w:eastAsia="en-US"/>
        </w:rPr>
      </w:pPr>
    </w:p>
    <w:p w14:paraId="4278AAF6" w14:textId="77777777" w:rsidR="00B63AB8" w:rsidRPr="00750BB6" w:rsidRDefault="00B63AB8" w:rsidP="00B63AB8">
      <w:pPr>
        <w:widowControl w:val="0"/>
        <w:ind w:firstLine="221"/>
        <w:rPr>
          <w:rFonts w:ascii="Arial Narrow" w:eastAsia="Calibri" w:hAnsi="Arial Narrow" w:cs="Calibri"/>
          <w:bCs/>
          <w:color w:val="000000"/>
          <w:sz w:val="21"/>
          <w:szCs w:val="28"/>
          <w:lang w:eastAsia="en-US"/>
        </w:rPr>
      </w:pPr>
      <w:bookmarkStart w:id="19" w:name="_Hlk105373512"/>
      <w:bookmarkEnd w:id="18"/>
      <w:r w:rsidRPr="00750BB6">
        <w:rPr>
          <w:rFonts w:ascii="Arial Narrow" w:eastAsia="Calibri" w:hAnsi="Arial Narrow" w:cs="Calibri"/>
          <w:b/>
          <w:bCs/>
          <w:sz w:val="21"/>
          <w:szCs w:val="28"/>
          <w:lang w:eastAsia="en-US"/>
        </w:rPr>
        <w:lastRenderedPageBreak/>
        <w:t>Príloha č.3</w:t>
      </w:r>
      <w:r w:rsidRPr="00750BB6">
        <w:rPr>
          <w:rFonts w:ascii="Arial Narrow" w:eastAsia="Calibri" w:hAnsi="Arial Narrow" w:cs="Calibri"/>
          <w:b/>
          <w:bCs/>
          <w:sz w:val="21"/>
          <w:szCs w:val="28"/>
          <w:lang w:eastAsia="en-US"/>
        </w:rPr>
        <w:tab/>
      </w:r>
      <w:r w:rsidRPr="00750BB6">
        <w:rPr>
          <w:rFonts w:ascii="Arial Narrow" w:eastAsia="Calibri" w:hAnsi="Arial Narrow" w:cs="Calibri"/>
          <w:b/>
          <w:bCs/>
          <w:sz w:val="21"/>
          <w:szCs w:val="28"/>
          <w:lang w:eastAsia="en-US"/>
        </w:rPr>
        <w:tab/>
        <w:t>ZoD Zoznam subdodávateľov</w:t>
      </w:r>
    </w:p>
    <w:tbl>
      <w:tblPr>
        <w:tblpPr w:leftFromText="141" w:rightFromText="141" w:vertAnchor="text" w:horzAnchor="margin" w:tblpXSpec="center" w:tblpY="563"/>
        <w:tblW w:w="16921" w:type="dxa"/>
        <w:tblCellMar>
          <w:left w:w="70" w:type="dxa"/>
          <w:right w:w="70" w:type="dxa"/>
        </w:tblCellMar>
        <w:tblLook w:val="04A0" w:firstRow="1" w:lastRow="0" w:firstColumn="1" w:lastColumn="0" w:noHBand="0" w:noVBand="1"/>
      </w:tblPr>
      <w:tblGrid>
        <w:gridCol w:w="280"/>
        <w:gridCol w:w="538"/>
        <w:gridCol w:w="1946"/>
        <w:gridCol w:w="2409"/>
        <w:gridCol w:w="2977"/>
        <w:gridCol w:w="2693"/>
        <w:gridCol w:w="1560"/>
        <w:gridCol w:w="1275"/>
        <w:gridCol w:w="1418"/>
        <w:gridCol w:w="1825"/>
      </w:tblGrid>
      <w:tr w:rsidR="00B63AB8" w:rsidRPr="00750BB6" w14:paraId="54ECB261" w14:textId="77777777" w:rsidTr="00251259">
        <w:trPr>
          <w:trHeight w:val="1575"/>
        </w:trPr>
        <w:tc>
          <w:tcPr>
            <w:tcW w:w="280" w:type="dxa"/>
            <w:tcBorders>
              <w:top w:val="nil"/>
              <w:left w:val="nil"/>
              <w:bottom w:val="nil"/>
              <w:right w:val="single" w:sz="4" w:space="0" w:color="auto"/>
            </w:tcBorders>
            <w:shd w:val="clear" w:color="auto" w:fill="auto"/>
            <w:noWrap/>
            <w:vAlign w:val="bottom"/>
            <w:hideMark/>
          </w:tcPr>
          <w:p w14:paraId="2A436700"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538" w:type="dxa"/>
            <w:tcBorders>
              <w:top w:val="single" w:sz="4" w:space="0" w:color="auto"/>
              <w:left w:val="single" w:sz="4" w:space="0" w:color="auto"/>
              <w:bottom w:val="single" w:sz="4" w:space="0" w:color="auto"/>
              <w:right w:val="nil"/>
            </w:tcBorders>
            <w:shd w:val="clear" w:color="auto" w:fill="auto"/>
            <w:noWrap/>
            <w:hideMark/>
          </w:tcPr>
          <w:p w14:paraId="76D33759"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b/>
                <w:sz w:val="21"/>
                <w:szCs w:val="22"/>
                <w:lang w:eastAsia="en-US"/>
              </w:rPr>
              <w:t>Por. č</w:t>
            </w:r>
            <w:r w:rsidRPr="00750BB6">
              <w:rPr>
                <w:rFonts w:ascii="Arial Narrow" w:eastAsia="Calibri" w:hAnsi="Arial Narrow"/>
                <w:sz w:val="21"/>
                <w:szCs w:val="22"/>
                <w:lang w:eastAsia="en-US"/>
              </w:rPr>
              <w:t>.</w:t>
            </w:r>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14:paraId="1FFF550F" w14:textId="77777777" w:rsidR="00B63AB8" w:rsidRPr="00750BB6" w:rsidRDefault="00B63AB8" w:rsidP="00251259">
            <w:pPr>
              <w:spacing w:after="160" w:line="259" w:lineRule="auto"/>
              <w:ind w:left="-39"/>
              <w:jc w:val="center"/>
              <w:rPr>
                <w:rFonts w:ascii="Arial Narrow" w:eastAsia="Calibri" w:hAnsi="Arial Narrow"/>
                <w:b/>
                <w:sz w:val="21"/>
                <w:szCs w:val="22"/>
                <w:lang w:eastAsia="en-US"/>
              </w:rPr>
            </w:pPr>
            <w:r w:rsidRPr="00750BB6">
              <w:rPr>
                <w:rFonts w:ascii="Arial Narrow" w:eastAsia="Calibri" w:hAnsi="Arial Narrow"/>
                <w:b/>
                <w:sz w:val="21"/>
                <w:szCs w:val="22"/>
                <w:lang w:eastAsia="en-US"/>
              </w:rPr>
              <w:t xml:space="preserve">Obchodné meno </w:t>
            </w:r>
          </w:p>
        </w:tc>
        <w:tc>
          <w:tcPr>
            <w:tcW w:w="2409" w:type="dxa"/>
            <w:tcBorders>
              <w:top w:val="single" w:sz="4" w:space="0" w:color="auto"/>
              <w:left w:val="nil"/>
              <w:bottom w:val="single" w:sz="4" w:space="0" w:color="auto"/>
              <w:right w:val="single" w:sz="4" w:space="0" w:color="auto"/>
            </w:tcBorders>
          </w:tcPr>
          <w:p w14:paraId="216EE084" w14:textId="77777777" w:rsidR="00B63AB8" w:rsidRPr="00750BB6" w:rsidRDefault="00B63AB8" w:rsidP="00251259">
            <w:pPr>
              <w:spacing w:after="160" w:line="259" w:lineRule="auto"/>
              <w:jc w:val="center"/>
              <w:rPr>
                <w:rFonts w:ascii="Arial Narrow" w:eastAsia="Calibri" w:hAnsi="Arial Narrow"/>
                <w:b/>
                <w:sz w:val="21"/>
                <w:szCs w:val="22"/>
                <w:lang w:eastAsia="en-US"/>
              </w:rPr>
            </w:pPr>
            <w:r w:rsidRPr="00750BB6">
              <w:rPr>
                <w:rFonts w:ascii="Arial Narrow" w:eastAsia="Calibri" w:hAnsi="Arial Narrow"/>
                <w:b/>
                <w:sz w:val="21"/>
                <w:szCs w:val="22"/>
                <w:lang w:eastAsia="en-US"/>
              </w:rPr>
              <w:t>Sídlo subdodávateľa,</w:t>
            </w:r>
          </w:p>
          <w:p w14:paraId="35A7E70B" w14:textId="77777777" w:rsidR="00B63AB8" w:rsidRPr="00750BB6" w:rsidRDefault="00B63AB8" w:rsidP="00251259">
            <w:pPr>
              <w:spacing w:after="160" w:line="259" w:lineRule="auto"/>
              <w:jc w:val="center"/>
              <w:rPr>
                <w:rFonts w:ascii="Arial Narrow" w:eastAsia="Calibri" w:hAnsi="Arial Narrow"/>
                <w:b/>
                <w:sz w:val="21"/>
                <w:szCs w:val="22"/>
                <w:lang w:eastAsia="en-US"/>
              </w:rPr>
            </w:pPr>
            <w:r w:rsidRPr="00750BB6">
              <w:rPr>
                <w:rFonts w:ascii="Arial Narrow" w:eastAsia="Calibri" w:hAnsi="Arial Narrow"/>
                <w:b/>
                <w:sz w:val="21"/>
                <w:szCs w:val="22"/>
                <w:lang w:eastAsia="en-US"/>
              </w:rPr>
              <w:t>IČO</w:t>
            </w:r>
          </w:p>
        </w:tc>
        <w:tc>
          <w:tcPr>
            <w:tcW w:w="2977" w:type="dxa"/>
            <w:tcBorders>
              <w:top w:val="single" w:sz="4" w:space="0" w:color="auto"/>
              <w:left w:val="single" w:sz="4" w:space="0" w:color="auto"/>
              <w:bottom w:val="single" w:sz="4" w:space="0" w:color="auto"/>
              <w:right w:val="single" w:sz="4" w:space="0" w:color="auto"/>
            </w:tcBorders>
          </w:tcPr>
          <w:p w14:paraId="05576897" w14:textId="77777777" w:rsidR="00B63AB8" w:rsidRPr="00750BB6" w:rsidRDefault="00B63AB8" w:rsidP="00251259">
            <w:pPr>
              <w:spacing w:after="160" w:line="259" w:lineRule="auto"/>
              <w:jc w:val="center"/>
              <w:rPr>
                <w:rFonts w:ascii="Arial Narrow" w:eastAsia="Calibri" w:hAnsi="Arial Narrow"/>
                <w:b/>
                <w:sz w:val="21"/>
                <w:szCs w:val="22"/>
                <w:lang w:eastAsia="en-US"/>
              </w:rPr>
            </w:pPr>
            <w:r w:rsidRPr="00750BB6">
              <w:rPr>
                <w:rFonts w:ascii="Arial Narrow" w:eastAsia="Calibri" w:hAnsi="Arial Narrow"/>
                <w:b/>
                <w:sz w:val="21"/>
                <w:szCs w:val="22"/>
                <w:lang w:eastAsia="en-US"/>
              </w:rPr>
              <w:t>Označenie registra, v ktorom je subdodávateľ zapísaný, číslo zápisu</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554294C" w14:textId="77777777" w:rsidR="00B63AB8" w:rsidRPr="00750BB6" w:rsidRDefault="00B63AB8" w:rsidP="00251259">
            <w:pPr>
              <w:spacing w:after="160" w:line="259" w:lineRule="auto"/>
              <w:jc w:val="center"/>
              <w:rPr>
                <w:rFonts w:ascii="Arial Narrow" w:eastAsia="Calibri" w:hAnsi="Arial Narrow"/>
                <w:b/>
                <w:sz w:val="21"/>
                <w:szCs w:val="22"/>
                <w:lang w:eastAsia="en-US"/>
              </w:rPr>
            </w:pPr>
            <w:r w:rsidRPr="00750BB6">
              <w:rPr>
                <w:rFonts w:ascii="Arial Narrow" w:eastAsia="Calibri" w:hAnsi="Arial Narrow"/>
                <w:b/>
                <w:sz w:val="21"/>
                <w:szCs w:val="22"/>
                <w:lang w:eastAsia="en-US"/>
              </w:rPr>
              <w:t>Údaje o osobe oprávnenej konať za subdodávateľa (meno a priezvisko, adresa pobytu, dátum narodenia)</w:t>
            </w:r>
          </w:p>
        </w:tc>
        <w:tc>
          <w:tcPr>
            <w:tcW w:w="1560" w:type="dxa"/>
            <w:tcBorders>
              <w:top w:val="single" w:sz="4" w:space="0" w:color="auto"/>
              <w:left w:val="nil"/>
              <w:bottom w:val="single" w:sz="4" w:space="0" w:color="auto"/>
              <w:right w:val="single" w:sz="4" w:space="0" w:color="auto"/>
            </w:tcBorders>
            <w:shd w:val="clear" w:color="auto" w:fill="auto"/>
            <w:hideMark/>
          </w:tcPr>
          <w:p w14:paraId="08C1042E" w14:textId="77777777" w:rsidR="00B63AB8" w:rsidRPr="00750BB6" w:rsidRDefault="00B63AB8" w:rsidP="00251259">
            <w:pPr>
              <w:spacing w:after="160" w:line="259" w:lineRule="auto"/>
              <w:jc w:val="center"/>
              <w:rPr>
                <w:rFonts w:ascii="Arial Narrow" w:eastAsia="Calibri" w:hAnsi="Arial Narrow"/>
                <w:b/>
                <w:sz w:val="21"/>
                <w:szCs w:val="22"/>
                <w:lang w:eastAsia="en-US"/>
              </w:rPr>
            </w:pPr>
            <w:r w:rsidRPr="00750BB6">
              <w:rPr>
                <w:rFonts w:ascii="Arial Narrow" w:eastAsia="Calibri" w:hAnsi="Arial Narrow"/>
                <w:b/>
                <w:sz w:val="21"/>
                <w:szCs w:val="22"/>
                <w:lang w:eastAsia="en-US"/>
              </w:rPr>
              <w:t>Predmet dodávok prác alebo služieb</w:t>
            </w:r>
          </w:p>
        </w:tc>
        <w:tc>
          <w:tcPr>
            <w:tcW w:w="1275" w:type="dxa"/>
            <w:tcBorders>
              <w:top w:val="single" w:sz="4" w:space="0" w:color="auto"/>
              <w:left w:val="nil"/>
              <w:bottom w:val="single" w:sz="4" w:space="0" w:color="auto"/>
              <w:right w:val="single" w:sz="4" w:space="0" w:color="auto"/>
            </w:tcBorders>
            <w:shd w:val="clear" w:color="auto" w:fill="auto"/>
            <w:hideMark/>
          </w:tcPr>
          <w:p w14:paraId="6FCA1BB2" w14:textId="77777777" w:rsidR="00B63AB8" w:rsidRPr="00750BB6" w:rsidRDefault="00B63AB8" w:rsidP="00251259">
            <w:pPr>
              <w:spacing w:after="160" w:line="259" w:lineRule="auto"/>
              <w:jc w:val="center"/>
              <w:rPr>
                <w:rFonts w:ascii="Arial Narrow" w:eastAsia="Calibri" w:hAnsi="Arial Narrow"/>
                <w:b/>
                <w:sz w:val="21"/>
                <w:szCs w:val="22"/>
                <w:lang w:eastAsia="en-US"/>
              </w:rPr>
            </w:pPr>
            <w:r w:rsidRPr="00750BB6">
              <w:rPr>
                <w:rFonts w:ascii="Arial Narrow" w:eastAsia="Calibri" w:hAnsi="Arial Narrow"/>
                <w:b/>
                <w:sz w:val="21"/>
                <w:szCs w:val="22"/>
                <w:lang w:eastAsia="en-US"/>
              </w:rPr>
              <w:t>Podiel na celkovom objeme dodávky (%)</w:t>
            </w:r>
          </w:p>
        </w:tc>
        <w:tc>
          <w:tcPr>
            <w:tcW w:w="1418" w:type="dxa"/>
            <w:tcBorders>
              <w:top w:val="single" w:sz="4" w:space="0" w:color="auto"/>
              <w:left w:val="nil"/>
              <w:bottom w:val="single" w:sz="4" w:space="0" w:color="auto"/>
              <w:right w:val="single" w:sz="4" w:space="0" w:color="auto"/>
            </w:tcBorders>
            <w:shd w:val="clear" w:color="auto" w:fill="auto"/>
            <w:hideMark/>
          </w:tcPr>
          <w:p w14:paraId="37956457" w14:textId="77777777" w:rsidR="00B63AB8" w:rsidRPr="00750BB6" w:rsidRDefault="00B63AB8" w:rsidP="00251259">
            <w:pPr>
              <w:spacing w:after="160" w:line="259" w:lineRule="auto"/>
              <w:jc w:val="center"/>
              <w:rPr>
                <w:rFonts w:ascii="Arial Narrow" w:eastAsia="Calibri" w:hAnsi="Arial Narrow"/>
                <w:b/>
                <w:sz w:val="21"/>
                <w:szCs w:val="22"/>
                <w:lang w:eastAsia="en-US"/>
              </w:rPr>
            </w:pPr>
            <w:r w:rsidRPr="00750BB6">
              <w:rPr>
                <w:rFonts w:ascii="Arial Narrow" w:eastAsia="Calibri" w:hAnsi="Arial Narrow"/>
                <w:b/>
                <w:sz w:val="21"/>
                <w:szCs w:val="22"/>
                <w:lang w:eastAsia="en-US"/>
              </w:rPr>
              <w:t>Podiel subdodávky v € bez DPH</w:t>
            </w:r>
          </w:p>
        </w:tc>
        <w:tc>
          <w:tcPr>
            <w:tcW w:w="1825" w:type="dxa"/>
            <w:tcBorders>
              <w:top w:val="nil"/>
              <w:left w:val="single" w:sz="4" w:space="0" w:color="auto"/>
              <w:bottom w:val="nil"/>
              <w:right w:val="nil"/>
            </w:tcBorders>
            <w:shd w:val="clear" w:color="auto" w:fill="auto"/>
            <w:noWrap/>
            <w:vAlign w:val="bottom"/>
            <w:hideMark/>
          </w:tcPr>
          <w:p w14:paraId="79372E00" w14:textId="77777777" w:rsidR="00B63AB8" w:rsidRPr="00750BB6" w:rsidRDefault="00B63AB8" w:rsidP="00251259">
            <w:pPr>
              <w:spacing w:after="160" w:line="259" w:lineRule="auto"/>
              <w:rPr>
                <w:rFonts w:ascii="Arial Narrow" w:eastAsia="Calibri" w:hAnsi="Arial Narrow"/>
                <w:sz w:val="21"/>
                <w:szCs w:val="22"/>
                <w:lang w:eastAsia="en-US"/>
              </w:rPr>
            </w:pPr>
          </w:p>
        </w:tc>
      </w:tr>
      <w:tr w:rsidR="00B63AB8" w:rsidRPr="00750BB6" w14:paraId="0119806E" w14:textId="77777777" w:rsidTr="00251259">
        <w:trPr>
          <w:trHeight w:val="480"/>
        </w:trPr>
        <w:tc>
          <w:tcPr>
            <w:tcW w:w="280" w:type="dxa"/>
            <w:tcBorders>
              <w:top w:val="nil"/>
              <w:left w:val="nil"/>
              <w:bottom w:val="nil"/>
              <w:right w:val="nil"/>
            </w:tcBorders>
            <w:shd w:val="clear" w:color="auto" w:fill="auto"/>
            <w:noWrap/>
            <w:vAlign w:val="bottom"/>
            <w:hideMark/>
          </w:tcPr>
          <w:p w14:paraId="17842129"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42F8E747"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1</w:t>
            </w:r>
          </w:p>
        </w:tc>
        <w:tc>
          <w:tcPr>
            <w:tcW w:w="1946" w:type="dxa"/>
            <w:tcBorders>
              <w:top w:val="single" w:sz="4" w:space="0" w:color="auto"/>
              <w:left w:val="nil"/>
              <w:bottom w:val="single" w:sz="4" w:space="0" w:color="auto"/>
              <w:right w:val="single" w:sz="4" w:space="0" w:color="auto"/>
            </w:tcBorders>
            <w:shd w:val="clear" w:color="auto" w:fill="auto"/>
            <w:noWrap/>
            <w:hideMark/>
          </w:tcPr>
          <w:p w14:paraId="61CD7046"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2409" w:type="dxa"/>
            <w:tcBorders>
              <w:top w:val="single" w:sz="4" w:space="0" w:color="auto"/>
              <w:left w:val="nil"/>
              <w:bottom w:val="single" w:sz="4" w:space="0" w:color="auto"/>
              <w:right w:val="single" w:sz="4" w:space="0" w:color="auto"/>
            </w:tcBorders>
          </w:tcPr>
          <w:p w14:paraId="21591356"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71477EEA"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5EDCCB72"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5775B8BE"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A3D332E"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8E14399"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825" w:type="dxa"/>
            <w:tcBorders>
              <w:top w:val="nil"/>
              <w:left w:val="nil"/>
              <w:bottom w:val="nil"/>
              <w:right w:val="nil"/>
            </w:tcBorders>
            <w:shd w:val="clear" w:color="auto" w:fill="auto"/>
            <w:noWrap/>
            <w:vAlign w:val="bottom"/>
            <w:hideMark/>
          </w:tcPr>
          <w:p w14:paraId="74EB4741" w14:textId="77777777" w:rsidR="00B63AB8" w:rsidRPr="00750BB6" w:rsidRDefault="00B63AB8" w:rsidP="00251259">
            <w:pPr>
              <w:spacing w:after="160" w:line="259" w:lineRule="auto"/>
              <w:rPr>
                <w:rFonts w:ascii="Arial Narrow" w:eastAsia="Calibri" w:hAnsi="Arial Narrow"/>
                <w:sz w:val="21"/>
                <w:szCs w:val="22"/>
                <w:lang w:eastAsia="en-US"/>
              </w:rPr>
            </w:pPr>
          </w:p>
        </w:tc>
      </w:tr>
      <w:tr w:rsidR="00B63AB8" w:rsidRPr="00750BB6" w14:paraId="11EDAA85" w14:textId="77777777" w:rsidTr="00251259">
        <w:trPr>
          <w:trHeight w:val="480"/>
        </w:trPr>
        <w:tc>
          <w:tcPr>
            <w:tcW w:w="280" w:type="dxa"/>
            <w:tcBorders>
              <w:top w:val="nil"/>
              <w:left w:val="nil"/>
              <w:bottom w:val="nil"/>
              <w:right w:val="nil"/>
            </w:tcBorders>
            <w:shd w:val="clear" w:color="auto" w:fill="auto"/>
            <w:noWrap/>
            <w:vAlign w:val="bottom"/>
            <w:hideMark/>
          </w:tcPr>
          <w:p w14:paraId="4A609A28"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706D216"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2</w:t>
            </w:r>
          </w:p>
        </w:tc>
        <w:tc>
          <w:tcPr>
            <w:tcW w:w="1946" w:type="dxa"/>
            <w:tcBorders>
              <w:top w:val="single" w:sz="4" w:space="0" w:color="auto"/>
              <w:left w:val="nil"/>
              <w:bottom w:val="single" w:sz="4" w:space="0" w:color="auto"/>
              <w:right w:val="single" w:sz="4" w:space="0" w:color="auto"/>
            </w:tcBorders>
            <w:shd w:val="clear" w:color="auto" w:fill="auto"/>
            <w:noWrap/>
            <w:hideMark/>
          </w:tcPr>
          <w:p w14:paraId="5BB68E53"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2409" w:type="dxa"/>
            <w:tcBorders>
              <w:top w:val="single" w:sz="4" w:space="0" w:color="auto"/>
              <w:left w:val="nil"/>
              <w:bottom w:val="single" w:sz="4" w:space="0" w:color="auto"/>
              <w:right w:val="single" w:sz="4" w:space="0" w:color="auto"/>
            </w:tcBorders>
          </w:tcPr>
          <w:p w14:paraId="057EFB92"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7385B55A"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6B8B2911"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54B35641"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7F00D6CC"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5E3D527C"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825" w:type="dxa"/>
            <w:tcBorders>
              <w:top w:val="nil"/>
              <w:left w:val="nil"/>
              <w:bottom w:val="nil"/>
              <w:right w:val="nil"/>
            </w:tcBorders>
            <w:shd w:val="clear" w:color="auto" w:fill="auto"/>
            <w:noWrap/>
            <w:vAlign w:val="bottom"/>
            <w:hideMark/>
          </w:tcPr>
          <w:p w14:paraId="71923AFB" w14:textId="77777777" w:rsidR="00B63AB8" w:rsidRPr="00750BB6" w:rsidRDefault="00B63AB8" w:rsidP="00251259">
            <w:pPr>
              <w:spacing w:after="160" w:line="259" w:lineRule="auto"/>
              <w:rPr>
                <w:rFonts w:ascii="Arial Narrow" w:eastAsia="Calibri" w:hAnsi="Arial Narrow"/>
                <w:sz w:val="21"/>
                <w:szCs w:val="22"/>
                <w:lang w:eastAsia="en-US"/>
              </w:rPr>
            </w:pPr>
          </w:p>
        </w:tc>
      </w:tr>
      <w:tr w:rsidR="00B63AB8" w:rsidRPr="00750BB6" w14:paraId="7EDE220C" w14:textId="77777777" w:rsidTr="00251259">
        <w:trPr>
          <w:trHeight w:val="480"/>
        </w:trPr>
        <w:tc>
          <w:tcPr>
            <w:tcW w:w="280" w:type="dxa"/>
            <w:tcBorders>
              <w:top w:val="nil"/>
              <w:left w:val="nil"/>
              <w:bottom w:val="nil"/>
              <w:right w:val="nil"/>
            </w:tcBorders>
            <w:shd w:val="clear" w:color="auto" w:fill="auto"/>
            <w:noWrap/>
            <w:vAlign w:val="bottom"/>
            <w:hideMark/>
          </w:tcPr>
          <w:p w14:paraId="65B36331"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2DF13574"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3</w:t>
            </w:r>
          </w:p>
        </w:tc>
        <w:tc>
          <w:tcPr>
            <w:tcW w:w="1946" w:type="dxa"/>
            <w:tcBorders>
              <w:top w:val="single" w:sz="4" w:space="0" w:color="auto"/>
              <w:left w:val="nil"/>
              <w:bottom w:val="single" w:sz="4" w:space="0" w:color="auto"/>
              <w:right w:val="single" w:sz="4" w:space="0" w:color="auto"/>
            </w:tcBorders>
            <w:shd w:val="clear" w:color="auto" w:fill="auto"/>
            <w:noWrap/>
            <w:hideMark/>
          </w:tcPr>
          <w:p w14:paraId="199C7723"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2409" w:type="dxa"/>
            <w:tcBorders>
              <w:top w:val="single" w:sz="4" w:space="0" w:color="auto"/>
              <w:left w:val="nil"/>
              <w:bottom w:val="single" w:sz="4" w:space="0" w:color="auto"/>
              <w:right w:val="single" w:sz="4" w:space="0" w:color="auto"/>
            </w:tcBorders>
          </w:tcPr>
          <w:p w14:paraId="229344F2"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06C8B97B"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5D8054AF"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1F3DB5D6"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1D759AAD"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3BBA0B6"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825" w:type="dxa"/>
            <w:tcBorders>
              <w:top w:val="nil"/>
              <w:left w:val="nil"/>
              <w:bottom w:val="nil"/>
              <w:right w:val="nil"/>
            </w:tcBorders>
            <w:shd w:val="clear" w:color="auto" w:fill="auto"/>
            <w:noWrap/>
            <w:vAlign w:val="bottom"/>
            <w:hideMark/>
          </w:tcPr>
          <w:p w14:paraId="101132FF" w14:textId="77777777" w:rsidR="00B63AB8" w:rsidRPr="00750BB6" w:rsidRDefault="00B63AB8" w:rsidP="00251259">
            <w:pPr>
              <w:spacing w:after="160" w:line="259" w:lineRule="auto"/>
              <w:rPr>
                <w:rFonts w:ascii="Arial Narrow" w:eastAsia="Calibri" w:hAnsi="Arial Narrow"/>
                <w:sz w:val="21"/>
                <w:szCs w:val="22"/>
                <w:lang w:eastAsia="en-US"/>
              </w:rPr>
            </w:pPr>
          </w:p>
        </w:tc>
      </w:tr>
      <w:tr w:rsidR="00B63AB8" w:rsidRPr="00750BB6" w14:paraId="798E4808" w14:textId="77777777" w:rsidTr="00251259">
        <w:trPr>
          <w:trHeight w:val="480"/>
        </w:trPr>
        <w:tc>
          <w:tcPr>
            <w:tcW w:w="280" w:type="dxa"/>
            <w:tcBorders>
              <w:top w:val="nil"/>
              <w:left w:val="nil"/>
              <w:bottom w:val="nil"/>
              <w:right w:val="nil"/>
            </w:tcBorders>
            <w:shd w:val="clear" w:color="auto" w:fill="auto"/>
            <w:noWrap/>
            <w:vAlign w:val="bottom"/>
            <w:hideMark/>
          </w:tcPr>
          <w:p w14:paraId="2ACD1627"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18D7B04F"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4</w:t>
            </w:r>
          </w:p>
        </w:tc>
        <w:tc>
          <w:tcPr>
            <w:tcW w:w="1946" w:type="dxa"/>
            <w:tcBorders>
              <w:top w:val="single" w:sz="4" w:space="0" w:color="auto"/>
              <w:left w:val="nil"/>
              <w:bottom w:val="single" w:sz="4" w:space="0" w:color="auto"/>
              <w:right w:val="single" w:sz="4" w:space="0" w:color="auto"/>
            </w:tcBorders>
            <w:shd w:val="clear" w:color="auto" w:fill="auto"/>
            <w:noWrap/>
            <w:hideMark/>
          </w:tcPr>
          <w:p w14:paraId="25938DE2"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2409" w:type="dxa"/>
            <w:tcBorders>
              <w:top w:val="single" w:sz="4" w:space="0" w:color="auto"/>
              <w:left w:val="nil"/>
              <w:bottom w:val="single" w:sz="4" w:space="0" w:color="auto"/>
              <w:right w:val="single" w:sz="4" w:space="0" w:color="auto"/>
            </w:tcBorders>
          </w:tcPr>
          <w:p w14:paraId="28B6E002"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0ABC7C74"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7BFF2BCE"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07406A7C"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4D41D935"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236AF00"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825" w:type="dxa"/>
            <w:tcBorders>
              <w:top w:val="nil"/>
              <w:left w:val="nil"/>
              <w:bottom w:val="nil"/>
              <w:right w:val="nil"/>
            </w:tcBorders>
            <w:shd w:val="clear" w:color="auto" w:fill="auto"/>
            <w:noWrap/>
            <w:vAlign w:val="bottom"/>
            <w:hideMark/>
          </w:tcPr>
          <w:p w14:paraId="36E490A8" w14:textId="77777777" w:rsidR="00B63AB8" w:rsidRPr="00750BB6" w:rsidRDefault="00B63AB8" w:rsidP="00251259">
            <w:pPr>
              <w:spacing w:after="160" w:line="259" w:lineRule="auto"/>
              <w:rPr>
                <w:rFonts w:ascii="Arial Narrow" w:eastAsia="Calibri" w:hAnsi="Arial Narrow"/>
                <w:sz w:val="21"/>
                <w:szCs w:val="22"/>
                <w:lang w:eastAsia="en-US"/>
              </w:rPr>
            </w:pPr>
          </w:p>
        </w:tc>
      </w:tr>
      <w:tr w:rsidR="00B63AB8" w:rsidRPr="00750BB6" w14:paraId="29C199C4" w14:textId="77777777" w:rsidTr="00251259">
        <w:trPr>
          <w:trHeight w:val="480"/>
        </w:trPr>
        <w:tc>
          <w:tcPr>
            <w:tcW w:w="280" w:type="dxa"/>
            <w:tcBorders>
              <w:top w:val="nil"/>
              <w:left w:val="nil"/>
              <w:bottom w:val="nil"/>
              <w:right w:val="nil"/>
            </w:tcBorders>
            <w:shd w:val="clear" w:color="auto" w:fill="auto"/>
            <w:noWrap/>
            <w:vAlign w:val="bottom"/>
            <w:hideMark/>
          </w:tcPr>
          <w:p w14:paraId="626E544A"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3DA47E9D"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5</w:t>
            </w:r>
          </w:p>
        </w:tc>
        <w:tc>
          <w:tcPr>
            <w:tcW w:w="1946" w:type="dxa"/>
            <w:tcBorders>
              <w:top w:val="single" w:sz="4" w:space="0" w:color="auto"/>
              <w:left w:val="nil"/>
              <w:bottom w:val="single" w:sz="4" w:space="0" w:color="auto"/>
              <w:right w:val="single" w:sz="4" w:space="0" w:color="auto"/>
            </w:tcBorders>
            <w:shd w:val="clear" w:color="auto" w:fill="auto"/>
            <w:noWrap/>
            <w:hideMark/>
          </w:tcPr>
          <w:p w14:paraId="6A9A1DCE"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2409" w:type="dxa"/>
            <w:tcBorders>
              <w:top w:val="single" w:sz="4" w:space="0" w:color="auto"/>
              <w:left w:val="nil"/>
              <w:bottom w:val="single" w:sz="4" w:space="0" w:color="auto"/>
              <w:right w:val="single" w:sz="4" w:space="0" w:color="auto"/>
            </w:tcBorders>
          </w:tcPr>
          <w:p w14:paraId="357660B2"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196865FB"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551D1570"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57CC5FEC"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688D2B3"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5A08016E"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825" w:type="dxa"/>
            <w:tcBorders>
              <w:top w:val="nil"/>
              <w:left w:val="nil"/>
              <w:bottom w:val="nil"/>
              <w:right w:val="nil"/>
            </w:tcBorders>
            <w:shd w:val="clear" w:color="auto" w:fill="auto"/>
            <w:noWrap/>
            <w:vAlign w:val="bottom"/>
            <w:hideMark/>
          </w:tcPr>
          <w:p w14:paraId="002BC217" w14:textId="77777777" w:rsidR="00B63AB8" w:rsidRPr="00750BB6" w:rsidRDefault="00B63AB8" w:rsidP="00251259">
            <w:pPr>
              <w:spacing w:after="160" w:line="259" w:lineRule="auto"/>
              <w:rPr>
                <w:rFonts w:ascii="Arial Narrow" w:eastAsia="Calibri" w:hAnsi="Arial Narrow"/>
                <w:sz w:val="21"/>
                <w:szCs w:val="22"/>
                <w:lang w:eastAsia="en-US"/>
              </w:rPr>
            </w:pPr>
          </w:p>
        </w:tc>
      </w:tr>
      <w:tr w:rsidR="00B63AB8" w:rsidRPr="00750BB6" w14:paraId="48823A4E" w14:textId="77777777" w:rsidTr="00251259">
        <w:trPr>
          <w:trHeight w:val="480"/>
        </w:trPr>
        <w:tc>
          <w:tcPr>
            <w:tcW w:w="280" w:type="dxa"/>
            <w:tcBorders>
              <w:top w:val="nil"/>
              <w:left w:val="nil"/>
              <w:bottom w:val="nil"/>
              <w:right w:val="nil"/>
            </w:tcBorders>
            <w:shd w:val="clear" w:color="auto" w:fill="auto"/>
            <w:noWrap/>
            <w:vAlign w:val="bottom"/>
            <w:hideMark/>
          </w:tcPr>
          <w:p w14:paraId="0334AA88"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167ED95C"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6</w:t>
            </w:r>
          </w:p>
        </w:tc>
        <w:tc>
          <w:tcPr>
            <w:tcW w:w="1946" w:type="dxa"/>
            <w:tcBorders>
              <w:top w:val="single" w:sz="4" w:space="0" w:color="auto"/>
              <w:left w:val="nil"/>
              <w:bottom w:val="single" w:sz="4" w:space="0" w:color="auto"/>
              <w:right w:val="single" w:sz="4" w:space="0" w:color="auto"/>
            </w:tcBorders>
            <w:shd w:val="clear" w:color="auto" w:fill="auto"/>
            <w:noWrap/>
            <w:hideMark/>
          </w:tcPr>
          <w:p w14:paraId="1B654983"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2409" w:type="dxa"/>
            <w:tcBorders>
              <w:top w:val="single" w:sz="4" w:space="0" w:color="auto"/>
              <w:left w:val="nil"/>
              <w:bottom w:val="single" w:sz="4" w:space="0" w:color="auto"/>
              <w:right w:val="single" w:sz="4" w:space="0" w:color="auto"/>
            </w:tcBorders>
          </w:tcPr>
          <w:p w14:paraId="17C1DBB7"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0316CD02"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1CC36AD2"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0FE5AA66"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78C6C6B2"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CC18AFA"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825" w:type="dxa"/>
            <w:tcBorders>
              <w:top w:val="nil"/>
              <w:left w:val="nil"/>
              <w:bottom w:val="nil"/>
              <w:right w:val="nil"/>
            </w:tcBorders>
            <w:shd w:val="clear" w:color="auto" w:fill="auto"/>
            <w:noWrap/>
            <w:vAlign w:val="bottom"/>
            <w:hideMark/>
          </w:tcPr>
          <w:p w14:paraId="27FDA3D0" w14:textId="77777777" w:rsidR="00B63AB8" w:rsidRPr="00750BB6" w:rsidRDefault="00B63AB8" w:rsidP="00251259">
            <w:pPr>
              <w:spacing w:after="160" w:line="259" w:lineRule="auto"/>
              <w:rPr>
                <w:rFonts w:ascii="Arial Narrow" w:eastAsia="Calibri" w:hAnsi="Arial Narrow"/>
                <w:sz w:val="21"/>
                <w:szCs w:val="22"/>
                <w:lang w:eastAsia="en-US"/>
              </w:rPr>
            </w:pPr>
          </w:p>
        </w:tc>
      </w:tr>
      <w:tr w:rsidR="00B63AB8" w:rsidRPr="00750BB6" w14:paraId="6905B5B9" w14:textId="77777777" w:rsidTr="00251259">
        <w:trPr>
          <w:trHeight w:val="480"/>
        </w:trPr>
        <w:tc>
          <w:tcPr>
            <w:tcW w:w="280" w:type="dxa"/>
            <w:tcBorders>
              <w:top w:val="nil"/>
              <w:left w:val="nil"/>
              <w:bottom w:val="nil"/>
              <w:right w:val="nil"/>
            </w:tcBorders>
            <w:shd w:val="clear" w:color="auto" w:fill="auto"/>
            <w:noWrap/>
            <w:vAlign w:val="bottom"/>
            <w:hideMark/>
          </w:tcPr>
          <w:p w14:paraId="470390B6"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6ED36FCE"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7</w:t>
            </w:r>
          </w:p>
        </w:tc>
        <w:tc>
          <w:tcPr>
            <w:tcW w:w="1946" w:type="dxa"/>
            <w:tcBorders>
              <w:top w:val="single" w:sz="4" w:space="0" w:color="auto"/>
              <w:left w:val="nil"/>
              <w:bottom w:val="single" w:sz="4" w:space="0" w:color="auto"/>
              <w:right w:val="single" w:sz="4" w:space="0" w:color="auto"/>
            </w:tcBorders>
            <w:shd w:val="clear" w:color="auto" w:fill="auto"/>
            <w:noWrap/>
            <w:hideMark/>
          </w:tcPr>
          <w:p w14:paraId="40751BEF"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2409" w:type="dxa"/>
            <w:tcBorders>
              <w:top w:val="single" w:sz="4" w:space="0" w:color="auto"/>
              <w:left w:val="nil"/>
              <w:bottom w:val="single" w:sz="4" w:space="0" w:color="auto"/>
              <w:right w:val="single" w:sz="4" w:space="0" w:color="auto"/>
            </w:tcBorders>
          </w:tcPr>
          <w:p w14:paraId="67BD8174"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6C1C32FA"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10DC99FC"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A0C0114"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399266BC"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07C078C"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825" w:type="dxa"/>
            <w:tcBorders>
              <w:top w:val="nil"/>
              <w:left w:val="nil"/>
              <w:bottom w:val="nil"/>
              <w:right w:val="nil"/>
            </w:tcBorders>
            <w:shd w:val="clear" w:color="auto" w:fill="auto"/>
            <w:noWrap/>
            <w:vAlign w:val="bottom"/>
            <w:hideMark/>
          </w:tcPr>
          <w:p w14:paraId="713A6A1C" w14:textId="77777777" w:rsidR="00B63AB8" w:rsidRPr="00750BB6" w:rsidRDefault="00B63AB8" w:rsidP="00251259">
            <w:pPr>
              <w:spacing w:after="160" w:line="259" w:lineRule="auto"/>
              <w:rPr>
                <w:rFonts w:ascii="Arial Narrow" w:eastAsia="Calibri" w:hAnsi="Arial Narrow"/>
                <w:sz w:val="21"/>
                <w:szCs w:val="22"/>
                <w:lang w:eastAsia="en-US"/>
              </w:rPr>
            </w:pPr>
          </w:p>
        </w:tc>
      </w:tr>
      <w:tr w:rsidR="00B63AB8" w:rsidRPr="00750BB6" w14:paraId="17F295F2" w14:textId="77777777" w:rsidTr="00251259">
        <w:trPr>
          <w:trHeight w:val="480"/>
        </w:trPr>
        <w:tc>
          <w:tcPr>
            <w:tcW w:w="280" w:type="dxa"/>
            <w:tcBorders>
              <w:top w:val="nil"/>
              <w:left w:val="nil"/>
              <w:bottom w:val="nil"/>
              <w:right w:val="nil"/>
            </w:tcBorders>
            <w:shd w:val="clear" w:color="auto" w:fill="auto"/>
            <w:noWrap/>
            <w:vAlign w:val="bottom"/>
            <w:hideMark/>
          </w:tcPr>
          <w:p w14:paraId="1B19564C"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36105E27"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8</w:t>
            </w:r>
          </w:p>
        </w:tc>
        <w:tc>
          <w:tcPr>
            <w:tcW w:w="1946" w:type="dxa"/>
            <w:tcBorders>
              <w:top w:val="single" w:sz="4" w:space="0" w:color="auto"/>
              <w:left w:val="nil"/>
              <w:bottom w:val="single" w:sz="4" w:space="0" w:color="auto"/>
              <w:right w:val="single" w:sz="4" w:space="0" w:color="auto"/>
            </w:tcBorders>
            <w:shd w:val="clear" w:color="auto" w:fill="auto"/>
            <w:noWrap/>
            <w:hideMark/>
          </w:tcPr>
          <w:p w14:paraId="2CF8CF04"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2409" w:type="dxa"/>
            <w:tcBorders>
              <w:top w:val="single" w:sz="4" w:space="0" w:color="auto"/>
              <w:left w:val="nil"/>
              <w:bottom w:val="single" w:sz="4" w:space="0" w:color="auto"/>
              <w:right w:val="single" w:sz="4" w:space="0" w:color="auto"/>
            </w:tcBorders>
          </w:tcPr>
          <w:p w14:paraId="602AA5EA"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5F2BFD90"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5AB6B4F"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0C40820E"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21CA0A16"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5EF1ADE8"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825" w:type="dxa"/>
            <w:tcBorders>
              <w:top w:val="nil"/>
              <w:left w:val="nil"/>
              <w:bottom w:val="nil"/>
              <w:right w:val="nil"/>
            </w:tcBorders>
            <w:shd w:val="clear" w:color="auto" w:fill="auto"/>
            <w:noWrap/>
            <w:vAlign w:val="bottom"/>
            <w:hideMark/>
          </w:tcPr>
          <w:p w14:paraId="78A974CB" w14:textId="77777777" w:rsidR="00B63AB8" w:rsidRPr="00750BB6" w:rsidRDefault="00B63AB8" w:rsidP="00251259">
            <w:pPr>
              <w:spacing w:after="160" w:line="259" w:lineRule="auto"/>
              <w:rPr>
                <w:rFonts w:ascii="Arial Narrow" w:eastAsia="Calibri" w:hAnsi="Arial Narrow"/>
                <w:sz w:val="21"/>
                <w:szCs w:val="22"/>
                <w:lang w:eastAsia="en-US"/>
              </w:rPr>
            </w:pPr>
          </w:p>
        </w:tc>
      </w:tr>
      <w:tr w:rsidR="00B63AB8" w:rsidRPr="00750BB6" w14:paraId="62A03D02" w14:textId="77777777" w:rsidTr="00251259">
        <w:trPr>
          <w:trHeight w:val="480"/>
        </w:trPr>
        <w:tc>
          <w:tcPr>
            <w:tcW w:w="280" w:type="dxa"/>
            <w:tcBorders>
              <w:top w:val="nil"/>
              <w:left w:val="nil"/>
              <w:bottom w:val="nil"/>
              <w:right w:val="nil"/>
            </w:tcBorders>
            <w:shd w:val="clear" w:color="auto" w:fill="auto"/>
            <w:noWrap/>
            <w:vAlign w:val="bottom"/>
            <w:hideMark/>
          </w:tcPr>
          <w:p w14:paraId="506F24AD"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2DEF0CA"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9</w:t>
            </w:r>
          </w:p>
        </w:tc>
        <w:tc>
          <w:tcPr>
            <w:tcW w:w="1946" w:type="dxa"/>
            <w:tcBorders>
              <w:top w:val="single" w:sz="4" w:space="0" w:color="auto"/>
              <w:left w:val="nil"/>
              <w:bottom w:val="single" w:sz="4" w:space="0" w:color="auto"/>
              <w:right w:val="single" w:sz="4" w:space="0" w:color="auto"/>
            </w:tcBorders>
            <w:shd w:val="clear" w:color="auto" w:fill="auto"/>
            <w:noWrap/>
            <w:hideMark/>
          </w:tcPr>
          <w:p w14:paraId="4DC85D75"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2409" w:type="dxa"/>
            <w:tcBorders>
              <w:top w:val="single" w:sz="4" w:space="0" w:color="auto"/>
              <w:left w:val="nil"/>
              <w:bottom w:val="single" w:sz="4" w:space="0" w:color="auto"/>
              <w:right w:val="single" w:sz="4" w:space="0" w:color="auto"/>
            </w:tcBorders>
          </w:tcPr>
          <w:p w14:paraId="1AB636CF"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5B616CDA"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4399D63D"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FBCC357"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079ED100"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2C4B228"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825" w:type="dxa"/>
            <w:tcBorders>
              <w:top w:val="nil"/>
              <w:left w:val="nil"/>
              <w:bottom w:val="nil"/>
              <w:right w:val="nil"/>
            </w:tcBorders>
            <w:shd w:val="clear" w:color="auto" w:fill="auto"/>
            <w:noWrap/>
            <w:vAlign w:val="bottom"/>
            <w:hideMark/>
          </w:tcPr>
          <w:p w14:paraId="7EF39B78" w14:textId="77777777" w:rsidR="00B63AB8" w:rsidRPr="00750BB6" w:rsidRDefault="00B63AB8" w:rsidP="00251259">
            <w:pPr>
              <w:spacing w:after="160" w:line="259" w:lineRule="auto"/>
              <w:rPr>
                <w:rFonts w:ascii="Arial Narrow" w:eastAsia="Calibri" w:hAnsi="Arial Narrow"/>
                <w:sz w:val="21"/>
                <w:szCs w:val="22"/>
                <w:lang w:eastAsia="en-US"/>
              </w:rPr>
            </w:pPr>
          </w:p>
        </w:tc>
      </w:tr>
      <w:tr w:rsidR="00B63AB8" w:rsidRPr="00750BB6" w14:paraId="4B479402" w14:textId="77777777" w:rsidTr="00251259">
        <w:trPr>
          <w:trHeight w:val="480"/>
        </w:trPr>
        <w:tc>
          <w:tcPr>
            <w:tcW w:w="280" w:type="dxa"/>
            <w:tcBorders>
              <w:top w:val="nil"/>
              <w:left w:val="nil"/>
              <w:bottom w:val="nil"/>
              <w:right w:val="nil"/>
            </w:tcBorders>
            <w:shd w:val="clear" w:color="auto" w:fill="auto"/>
            <w:noWrap/>
            <w:vAlign w:val="bottom"/>
            <w:hideMark/>
          </w:tcPr>
          <w:p w14:paraId="38515DA7"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2482A709"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10</w:t>
            </w:r>
          </w:p>
        </w:tc>
        <w:tc>
          <w:tcPr>
            <w:tcW w:w="1946" w:type="dxa"/>
            <w:tcBorders>
              <w:top w:val="single" w:sz="4" w:space="0" w:color="auto"/>
              <w:left w:val="nil"/>
              <w:bottom w:val="single" w:sz="4" w:space="0" w:color="auto"/>
              <w:right w:val="single" w:sz="4" w:space="0" w:color="auto"/>
            </w:tcBorders>
            <w:shd w:val="clear" w:color="auto" w:fill="auto"/>
            <w:noWrap/>
            <w:hideMark/>
          </w:tcPr>
          <w:p w14:paraId="434ED62B"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2409" w:type="dxa"/>
            <w:tcBorders>
              <w:top w:val="single" w:sz="4" w:space="0" w:color="auto"/>
              <w:left w:val="nil"/>
              <w:bottom w:val="single" w:sz="4" w:space="0" w:color="auto"/>
              <w:right w:val="single" w:sz="4" w:space="0" w:color="auto"/>
            </w:tcBorders>
          </w:tcPr>
          <w:p w14:paraId="427AF78D"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0277C474" w14:textId="77777777" w:rsidR="00B63AB8" w:rsidRPr="00750BB6" w:rsidRDefault="00B63AB8" w:rsidP="00251259">
            <w:pPr>
              <w:spacing w:after="160" w:line="259" w:lineRule="auto"/>
              <w:rPr>
                <w:rFonts w:ascii="Arial Narrow" w:eastAsia="Calibri" w:hAnsi="Arial Narrow"/>
                <w:sz w:val="21"/>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47B83CA7"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01FBBA73"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312C87D9"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146460E9" w14:textId="77777777" w:rsidR="00B63AB8" w:rsidRPr="00750BB6" w:rsidRDefault="00B63AB8" w:rsidP="00251259">
            <w:pPr>
              <w:spacing w:after="160" w:line="259" w:lineRule="auto"/>
              <w:rPr>
                <w:rFonts w:ascii="Arial Narrow" w:eastAsia="Calibri" w:hAnsi="Arial Narrow"/>
                <w:sz w:val="21"/>
                <w:szCs w:val="22"/>
                <w:lang w:eastAsia="en-US"/>
              </w:rPr>
            </w:pPr>
            <w:r w:rsidRPr="00750BB6">
              <w:rPr>
                <w:rFonts w:ascii="Arial Narrow" w:eastAsia="Calibri" w:hAnsi="Arial Narrow"/>
                <w:sz w:val="21"/>
                <w:szCs w:val="22"/>
                <w:lang w:eastAsia="en-US"/>
              </w:rPr>
              <w:t> </w:t>
            </w:r>
          </w:p>
        </w:tc>
        <w:tc>
          <w:tcPr>
            <w:tcW w:w="1825" w:type="dxa"/>
            <w:tcBorders>
              <w:top w:val="nil"/>
              <w:left w:val="nil"/>
              <w:bottom w:val="nil"/>
              <w:right w:val="nil"/>
            </w:tcBorders>
            <w:shd w:val="clear" w:color="auto" w:fill="auto"/>
            <w:noWrap/>
            <w:vAlign w:val="bottom"/>
            <w:hideMark/>
          </w:tcPr>
          <w:p w14:paraId="69E6834A" w14:textId="77777777" w:rsidR="00B63AB8" w:rsidRPr="00750BB6" w:rsidRDefault="00B63AB8" w:rsidP="00251259">
            <w:pPr>
              <w:spacing w:after="160" w:line="259" w:lineRule="auto"/>
              <w:rPr>
                <w:rFonts w:ascii="Arial Narrow" w:eastAsia="Calibri" w:hAnsi="Arial Narrow"/>
                <w:sz w:val="21"/>
                <w:szCs w:val="22"/>
                <w:lang w:eastAsia="en-US"/>
              </w:rPr>
            </w:pPr>
          </w:p>
        </w:tc>
      </w:tr>
    </w:tbl>
    <w:p w14:paraId="140600AC" w14:textId="77777777" w:rsidR="00B63AB8" w:rsidRPr="00750BB6" w:rsidRDefault="00B63AB8" w:rsidP="00B63AB8">
      <w:pPr>
        <w:widowControl w:val="0"/>
        <w:spacing w:after="1100"/>
        <w:rPr>
          <w:rFonts w:ascii="Arial Narrow" w:eastAsia="Calibri" w:hAnsi="Arial Narrow" w:cs="Calibri"/>
          <w:b/>
          <w:bCs/>
          <w:color w:val="000000"/>
          <w:sz w:val="21"/>
          <w:szCs w:val="28"/>
          <w:lang w:eastAsia="en-US"/>
        </w:rPr>
      </w:pPr>
    </w:p>
    <w:bookmarkEnd w:id="19"/>
    <w:p w14:paraId="000877C6" w14:textId="77777777" w:rsidR="0034199C" w:rsidRPr="002675F5" w:rsidRDefault="0034199C" w:rsidP="00DB3DED">
      <w:pPr>
        <w:pStyle w:val="F2-ZkladnText"/>
        <w:widowControl w:val="0"/>
        <w:rPr>
          <w:b/>
          <w:sz w:val="20"/>
          <w:szCs w:val="20"/>
        </w:rPr>
      </w:pPr>
    </w:p>
    <w:sectPr w:rsidR="0034199C" w:rsidRPr="002675F5" w:rsidSect="0034199C">
      <w:pgSz w:w="16838" w:h="11906" w:orient="landscape"/>
      <w:pgMar w:top="1418" w:right="992" w:bottom="1418" w:left="1701" w:header="709" w:footer="68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80F44" w14:textId="77777777" w:rsidR="00B65873" w:rsidRDefault="00B65873">
      <w:r>
        <w:separator/>
      </w:r>
    </w:p>
  </w:endnote>
  <w:endnote w:type="continuationSeparator" w:id="0">
    <w:p w14:paraId="50DD1DD7" w14:textId="77777777" w:rsidR="00B65873" w:rsidRDefault="00B65873">
      <w:r>
        <w:continuationSeparator/>
      </w:r>
    </w:p>
  </w:endnote>
  <w:endnote w:type="continuationNotice" w:id="1">
    <w:p w14:paraId="0AE175AB" w14:textId="77777777" w:rsidR="00B65873" w:rsidRDefault="00B658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6084" w14:textId="77777777" w:rsidR="00251259" w:rsidRDefault="00251259" w:rsidP="00B56298">
    <w:pPr>
      <w:pStyle w:val="Pta"/>
      <w:framePr w:wrap="auto"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3A7C35">
      <w:rPr>
        <w:rStyle w:val="slostrany"/>
        <w:noProof/>
      </w:rPr>
      <w:t>1</w:t>
    </w:r>
    <w:r>
      <w:rPr>
        <w:rStyle w:val="slostrany"/>
      </w:rPr>
      <w:fldChar w:fldCharType="end"/>
    </w:r>
  </w:p>
  <w:p w14:paraId="3B617EB8" w14:textId="77777777" w:rsidR="00251259" w:rsidRDefault="00251259" w:rsidP="00EA442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40041" w14:textId="77777777" w:rsidR="00B65873" w:rsidRDefault="00B65873">
      <w:r>
        <w:separator/>
      </w:r>
    </w:p>
  </w:footnote>
  <w:footnote w:type="continuationSeparator" w:id="0">
    <w:p w14:paraId="70AD7692" w14:textId="77777777" w:rsidR="00B65873" w:rsidRDefault="00B65873">
      <w:r>
        <w:continuationSeparator/>
      </w:r>
    </w:p>
  </w:footnote>
  <w:footnote w:type="continuationNotice" w:id="1">
    <w:p w14:paraId="365500D3" w14:textId="77777777" w:rsidR="00B65873" w:rsidRDefault="00B658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A2A328"/>
    <w:lvl w:ilvl="0">
      <w:start w:val="1"/>
      <w:numFmt w:val="decimal"/>
      <w:pStyle w:val="Odrkastredn"/>
      <w:lvlText w:val="%1."/>
      <w:lvlJc w:val="left"/>
      <w:pPr>
        <w:tabs>
          <w:tab w:val="num" w:pos="360"/>
        </w:tabs>
        <w:ind w:left="360" w:hanging="360"/>
      </w:pPr>
      <w:rPr>
        <w:rFonts w:cs="Times New Roman"/>
      </w:rPr>
    </w:lvl>
  </w:abstractNum>
  <w:abstractNum w:abstractNumId="1" w15:restartNumberingAfterBreak="0">
    <w:nsid w:val="09F53F4F"/>
    <w:multiLevelType w:val="singleLevel"/>
    <w:tmpl w:val="B64628D2"/>
    <w:lvl w:ilvl="0">
      <w:start w:val="1"/>
      <w:numFmt w:val="lowerLetter"/>
      <w:pStyle w:val="Table"/>
      <w:lvlText w:val="%1)"/>
      <w:lvlJc w:val="left"/>
      <w:pPr>
        <w:tabs>
          <w:tab w:val="num" w:pos="360"/>
        </w:tabs>
      </w:pPr>
      <w:rPr>
        <w:rFonts w:ascii="Times New Roman" w:hAnsi="Times New Roman" w:cs="Times New Roman" w:hint="default"/>
        <w:b w:val="0"/>
        <w:i w:val="0"/>
        <w:color w:val="auto"/>
        <w:sz w:val="20"/>
        <w:szCs w:val="20"/>
      </w:rPr>
    </w:lvl>
  </w:abstractNum>
  <w:abstractNum w:abstractNumId="2" w15:restartNumberingAfterBreak="0">
    <w:nsid w:val="0AA104FE"/>
    <w:multiLevelType w:val="hybridMultilevel"/>
    <w:tmpl w:val="48705DA2"/>
    <w:lvl w:ilvl="0" w:tplc="750CC3C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B2B23DC"/>
    <w:multiLevelType w:val="multilevel"/>
    <w:tmpl w:val="E0DC13CA"/>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CB94610"/>
    <w:multiLevelType w:val="hybridMultilevel"/>
    <w:tmpl w:val="2FDA4C50"/>
    <w:lvl w:ilvl="0" w:tplc="F3EC2574">
      <w:start w:val="1"/>
      <w:numFmt w:val="decimal"/>
      <w:pStyle w:val="11Text"/>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063488"/>
    <w:multiLevelType w:val="hybridMultilevel"/>
    <w:tmpl w:val="053ADD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8876E2"/>
    <w:multiLevelType w:val="hybridMultilevel"/>
    <w:tmpl w:val="71C8707C"/>
    <w:lvl w:ilvl="0" w:tplc="918E6FF2">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2BE2A2D"/>
    <w:multiLevelType w:val="hybridMultilevel"/>
    <w:tmpl w:val="63F2B304"/>
    <w:lvl w:ilvl="0" w:tplc="041B000F">
      <w:start w:val="1"/>
      <w:numFmt w:val="decimal"/>
      <w:lvlText w:val="%1."/>
      <w:lvlJc w:val="left"/>
      <w:pPr>
        <w:ind w:left="928"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053D42"/>
    <w:multiLevelType w:val="hybridMultilevel"/>
    <w:tmpl w:val="6242D432"/>
    <w:lvl w:ilvl="0" w:tplc="49F23518">
      <w:start w:val="1"/>
      <w:numFmt w:val="decimal"/>
      <w:lvlText w:val="%1)"/>
      <w:lvlJc w:val="left"/>
      <w:pPr>
        <w:ind w:left="364" w:hanging="360"/>
      </w:pPr>
      <w:rPr>
        <w:rFonts w:hint="default"/>
      </w:rPr>
    </w:lvl>
    <w:lvl w:ilvl="1" w:tplc="041B0019" w:tentative="1">
      <w:start w:val="1"/>
      <w:numFmt w:val="lowerLetter"/>
      <w:lvlText w:val="%2."/>
      <w:lvlJc w:val="left"/>
      <w:pPr>
        <w:ind w:left="1084" w:hanging="360"/>
      </w:pPr>
    </w:lvl>
    <w:lvl w:ilvl="2" w:tplc="041B001B" w:tentative="1">
      <w:start w:val="1"/>
      <w:numFmt w:val="lowerRoman"/>
      <w:lvlText w:val="%3."/>
      <w:lvlJc w:val="right"/>
      <w:pPr>
        <w:ind w:left="1804" w:hanging="180"/>
      </w:pPr>
    </w:lvl>
    <w:lvl w:ilvl="3" w:tplc="041B000F" w:tentative="1">
      <w:start w:val="1"/>
      <w:numFmt w:val="decimal"/>
      <w:lvlText w:val="%4."/>
      <w:lvlJc w:val="left"/>
      <w:pPr>
        <w:ind w:left="2524" w:hanging="360"/>
      </w:pPr>
    </w:lvl>
    <w:lvl w:ilvl="4" w:tplc="041B0019" w:tentative="1">
      <w:start w:val="1"/>
      <w:numFmt w:val="lowerLetter"/>
      <w:lvlText w:val="%5."/>
      <w:lvlJc w:val="left"/>
      <w:pPr>
        <w:ind w:left="3244" w:hanging="360"/>
      </w:pPr>
    </w:lvl>
    <w:lvl w:ilvl="5" w:tplc="041B001B" w:tentative="1">
      <w:start w:val="1"/>
      <w:numFmt w:val="lowerRoman"/>
      <w:lvlText w:val="%6."/>
      <w:lvlJc w:val="right"/>
      <w:pPr>
        <w:ind w:left="3964" w:hanging="180"/>
      </w:pPr>
    </w:lvl>
    <w:lvl w:ilvl="6" w:tplc="041B000F" w:tentative="1">
      <w:start w:val="1"/>
      <w:numFmt w:val="decimal"/>
      <w:lvlText w:val="%7."/>
      <w:lvlJc w:val="left"/>
      <w:pPr>
        <w:ind w:left="4684" w:hanging="360"/>
      </w:pPr>
    </w:lvl>
    <w:lvl w:ilvl="7" w:tplc="041B0019" w:tentative="1">
      <w:start w:val="1"/>
      <w:numFmt w:val="lowerLetter"/>
      <w:lvlText w:val="%8."/>
      <w:lvlJc w:val="left"/>
      <w:pPr>
        <w:ind w:left="5404" w:hanging="360"/>
      </w:pPr>
    </w:lvl>
    <w:lvl w:ilvl="8" w:tplc="041B001B" w:tentative="1">
      <w:start w:val="1"/>
      <w:numFmt w:val="lowerRoman"/>
      <w:lvlText w:val="%9."/>
      <w:lvlJc w:val="right"/>
      <w:pPr>
        <w:ind w:left="6124" w:hanging="180"/>
      </w:pPr>
    </w:lvl>
  </w:abstractNum>
  <w:abstractNum w:abstractNumId="9" w15:restartNumberingAfterBreak="0">
    <w:nsid w:val="1C412673"/>
    <w:multiLevelType w:val="hybridMultilevel"/>
    <w:tmpl w:val="810AC2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A17CAC"/>
    <w:multiLevelType w:val="hybridMultilevel"/>
    <w:tmpl w:val="C0D086D0"/>
    <w:lvl w:ilvl="0" w:tplc="62C23A1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9990864"/>
    <w:multiLevelType w:val="hybridMultilevel"/>
    <w:tmpl w:val="1152B732"/>
    <w:lvl w:ilvl="0" w:tplc="041B000F">
      <w:start w:val="1"/>
      <w:numFmt w:val="decimal"/>
      <w:lvlText w:val="%1."/>
      <w:lvlJc w:val="left"/>
      <w:pPr>
        <w:ind w:left="720" w:hanging="360"/>
      </w:pPr>
      <w:rPr>
        <w:rFonts w:hint="default"/>
      </w:rPr>
    </w:lvl>
    <w:lvl w:ilvl="1" w:tplc="7BBEB818">
      <w:start w:val="1"/>
      <w:numFmt w:val="bullet"/>
      <w:lvlText w:val="-"/>
      <w:lvlJc w:val="left"/>
      <w:pPr>
        <w:ind w:left="3763" w:hanging="360"/>
      </w:pPr>
      <w:rPr>
        <w:rFonts w:ascii="Times New Roman" w:eastAsia="Calibri" w:hAnsi="Times New Roman" w:cs="Times New Roman" w:hint="default"/>
      </w:rPr>
    </w:lvl>
    <w:lvl w:ilvl="2" w:tplc="041B001B">
      <w:start w:val="1"/>
      <w:numFmt w:val="lowerRoman"/>
      <w:lvlText w:val="%3."/>
      <w:lvlJc w:val="right"/>
      <w:pPr>
        <w:ind w:left="2160" w:hanging="180"/>
      </w:pPr>
    </w:lvl>
    <w:lvl w:ilvl="3" w:tplc="AF20D014">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A45542A"/>
    <w:multiLevelType w:val="hybridMultilevel"/>
    <w:tmpl w:val="1EF4E646"/>
    <w:lvl w:ilvl="0" w:tplc="0672B4D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AC501D"/>
    <w:multiLevelType w:val="hybridMultilevel"/>
    <w:tmpl w:val="9BB01BA2"/>
    <w:lvl w:ilvl="0" w:tplc="44D4F66E">
      <w:start w:val="1"/>
      <w:numFmt w:val="bullet"/>
      <w:lvlText w:val="-"/>
      <w:lvlJc w:val="left"/>
      <w:pPr>
        <w:ind w:left="1068" w:hanging="360"/>
      </w:pPr>
      <w:rPr>
        <w:rFonts w:ascii="Calibri" w:eastAsia="Calibri" w:hAnsi="Calibri"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4" w15:restartNumberingAfterBreak="0">
    <w:nsid w:val="2CBE2E12"/>
    <w:multiLevelType w:val="hybridMultilevel"/>
    <w:tmpl w:val="3744AD9A"/>
    <w:lvl w:ilvl="0" w:tplc="015EB7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B41482"/>
    <w:multiLevelType w:val="hybridMultilevel"/>
    <w:tmpl w:val="8C32BF4C"/>
    <w:lvl w:ilvl="0" w:tplc="0672B4D8">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DD15672"/>
    <w:multiLevelType w:val="singleLevel"/>
    <w:tmpl w:val="373C7E4E"/>
    <w:lvl w:ilvl="0">
      <w:start w:val="1"/>
      <w:numFmt w:val="bullet"/>
      <w:pStyle w:val="Odrkamal"/>
      <w:lvlText w:val=""/>
      <w:lvlJc w:val="left"/>
      <w:pPr>
        <w:tabs>
          <w:tab w:val="num" w:pos="360"/>
        </w:tabs>
        <w:ind w:left="340" w:hanging="340"/>
      </w:pPr>
      <w:rPr>
        <w:rFonts w:ascii="Symbol" w:hAnsi="Symbol" w:hint="default"/>
        <w:sz w:val="16"/>
      </w:rPr>
    </w:lvl>
  </w:abstractNum>
  <w:abstractNum w:abstractNumId="17" w15:restartNumberingAfterBreak="0">
    <w:nsid w:val="331B4827"/>
    <w:multiLevelType w:val="hybridMultilevel"/>
    <w:tmpl w:val="5B0A0F42"/>
    <w:lvl w:ilvl="0" w:tplc="DB481262">
      <w:start w:val="1"/>
      <w:numFmt w:val="decimal"/>
      <w:lvlText w:val="%1."/>
      <w:lvlJc w:val="left"/>
      <w:pPr>
        <w:tabs>
          <w:tab w:val="num" w:pos="397"/>
        </w:tabs>
        <w:ind w:left="397" w:hanging="397"/>
      </w:pPr>
      <w:rPr>
        <w:rFonts w:cs="Times New Roman" w:hint="default"/>
        <w:sz w:val="20"/>
        <w:szCs w:val="2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8" w15:restartNumberingAfterBreak="0">
    <w:nsid w:val="36674CBA"/>
    <w:multiLevelType w:val="hybridMultilevel"/>
    <w:tmpl w:val="8CA8AAC0"/>
    <w:lvl w:ilvl="0" w:tplc="3C6A1E56">
      <w:start w:val="1"/>
      <w:numFmt w:val="decimal"/>
      <w:lvlText w:val="%1."/>
      <w:lvlJc w:val="left"/>
      <w:pPr>
        <w:tabs>
          <w:tab w:val="num" w:pos="397"/>
        </w:tabs>
        <w:ind w:left="397" w:hanging="397"/>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9"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2C3785"/>
    <w:multiLevelType w:val="hybridMultilevel"/>
    <w:tmpl w:val="57DE381E"/>
    <w:lvl w:ilvl="0" w:tplc="6CCC45A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400D7794"/>
    <w:multiLevelType w:val="hybridMultilevel"/>
    <w:tmpl w:val="C55E5D86"/>
    <w:lvl w:ilvl="0" w:tplc="918E6FF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7DB6456"/>
    <w:multiLevelType w:val="hybridMultilevel"/>
    <w:tmpl w:val="50C2A53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AB12CB7"/>
    <w:multiLevelType w:val="hybridMultilevel"/>
    <w:tmpl w:val="0B8A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AFA1044"/>
    <w:multiLevelType w:val="multilevel"/>
    <w:tmpl w:val="58727DDE"/>
    <w:lvl w:ilvl="0">
      <w:start w:val="1"/>
      <w:numFmt w:val="decimal"/>
      <w:pStyle w:val="Podtitu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C80F54"/>
    <w:multiLevelType w:val="hybridMultilevel"/>
    <w:tmpl w:val="685064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C871C11"/>
    <w:multiLevelType w:val="hybridMultilevel"/>
    <w:tmpl w:val="9BBAA4BC"/>
    <w:lvl w:ilvl="0" w:tplc="4262189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0DC3F8B"/>
    <w:multiLevelType w:val="hybridMultilevel"/>
    <w:tmpl w:val="71C8707C"/>
    <w:lvl w:ilvl="0" w:tplc="918E6FF2">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523638FF"/>
    <w:multiLevelType w:val="hybridMultilevel"/>
    <w:tmpl w:val="8A52D04E"/>
    <w:lvl w:ilvl="0" w:tplc="29A04378">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82F4560"/>
    <w:multiLevelType w:val="hybridMultilevel"/>
    <w:tmpl w:val="C374DA06"/>
    <w:lvl w:ilvl="0" w:tplc="9C2CC492">
      <w:start w:val="1"/>
      <w:numFmt w:val="decimal"/>
      <w:pStyle w:val="tl1"/>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7F1C10"/>
    <w:multiLevelType w:val="hybridMultilevel"/>
    <w:tmpl w:val="2F8ED644"/>
    <w:lvl w:ilvl="0" w:tplc="A334A5B4">
      <w:start w:val="1"/>
      <w:numFmt w:val="decimal"/>
      <w:lvlText w:val="%1."/>
      <w:lvlJc w:val="left"/>
      <w:pPr>
        <w:tabs>
          <w:tab w:val="num" w:pos="397"/>
        </w:tabs>
        <w:ind w:left="397" w:hanging="397"/>
      </w:pPr>
      <w:rPr>
        <w:rFonts w:cs="Times New Roman" w:hint="default"/>
        <w:b w:val="0"/>
        <w:sz w:val="20"/>
        <w:szCs w:val="2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1" w15:restartNumberingAfterBreak="0">
    <w:nsid w:val="61F96808"/>
    <w:multiLevelType w:val="hybridMultilevel"/>
    <w:tmpl w:val="87B0CA44"/>
    <w:lvl w:ilvl="0" w:tplc="3C6A1E56">
      <w:start w:val="1"/>
      <w:numFmt w:val="decimal"/>
      <w:lvlText w:val="%1."/>
      <w:lvlJc w:val="left"/>
      <w:pPr>
        <w:tabs>
          <w:tab w:val="num" w:pos="397"/>
        </w:tabs>
        <w:ind w:left="397" w:hanging="397"/>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2" w15:restartNumberingAfterBreak="0">
    <w:nsid w:val="6276241D"/>
    <w:multiLevelType w:val="hybridMultilevel"/>
    <w:tmpl w:val="15CC71C0"/>
    <w:lvl w:ilvl="0" w:tplc="3C6A1E56">
      <w:start w:val="1"/>
      <w:numFmt w:val="decimal"/>
      <w:lvlText w:val="%1."/>
      <w:lvlJc w:val="left"/>
      <w:pPr>
        <w:tabs>
          <w:tab w:val="num" w:pos="397"/>
        </w:tabs>
        <w:ind w:left="397" w:hanging="397"/>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3" w15:restartNumberingAfterBreak="0">
    <w:nsid w:val="6398055C"/>
    <w:multiLevelType w:val="hybridMultilevel"/>
    <w:tmpl w:val="7F4622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B012EB"/>
    <w:multiLevelType w:val="hybridMultilevel"/>
    <w:tmpl w:val="913C208E"/>
    <w:lvl w:ilvl="0" w:tplc="0442ACF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F22343E"/>
    <w:multiLevelType w:val="hybridMultilevel"/>
    <w:tmpl w:val="230CF68C"/>
    <w:lvl w:ilvl="0" w:tplc="041B000F">
      <w:start w:val="1"/>
      <w:numFmt w:val="decimal"/>
      <w:lvlText w:val="%1."/>
      <w:lvlJc w:val="left"/>
      <w:pPr>
        <w:ind w:left="2771" w:hanging="360"/>
      </w:pPr>
      <w:rPr>
        <w:rFonts w:hint="default"/>
      </w:rPr>
    </w:lvl>
    <w:lvl w:ilvl="1" w:tplc="B120880A">
      <w:start w:val="1"/>
      <w:numFmt w:val="lowerLetter"/>
      <w:lvlText w:val="%2)"/>
      <w:lvlJc w:val="left"/>
      <w:pPr>
        <w:ind w:left="1440" w:hanging="360"/>
      </w:pPr>
      <w:rPr>
        <w:rFonts w:hint="default"/>
      </w:rPr>
    </w:lvl>
    <w:lvl w:ilvl="2" w:tplc="B120880A">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296417F"/>
    <w:multiLevelType w:val="hybridMultilevel"/>
    <w:tmpl w:val="D544402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78E36E61"/>
    <w:multiLevelType w:val="multilevel"/>
    <w:tmpl w:val="794AA66C"/>
    <w:lvl w:ilvl="0">
      <w:start w:val="1"/>
      <w:numFmt w:val="decimal"/>
      <w:lvlText w:val="%1"/>
      <w:lvlJc w:val="left"/>
      <w:pPr>
        <w:tabs>
          <w:tab w:val="num" w:pos="624"/>
        </w:tabs>
        <w:ind w:left="624" w:hanging="624"/>
      </w:pPr>
      <w:rPr>
        <w:rFonts w:hint="default"/>
        <w:b/>
        <w:i w:val="0"/>
        <w:color w:val="auto"/>
      </w:rPr>
    </w:lvl>
    <w:lvl w:ilvl="1">
      <w:start w:val="1"/>
      <w:numFmt w:val="decimal"/>
      <w:lvlText w:val="%1.%2"/>
      <w:lvlJc w:val="left"/>
      <w:pPr>
        <w:tabs>
          <w:tab w:val="num" w:pos="624"/>
        </w:tabs>
        <w:ind w:left="624" w:hanging="624"/>
      </w:pPr>
      <w:rPr>
        <w:rFonts w:hint="default"/>
        <w:b w:val="0"/>
        <w:i w:val="0"/>
        <w:sz w:val="24"/>
        <w:szCs w:val="16"/>
      </w:rPr>
    </w:lvl>
    <w:lvl w:ilvl="2">
      <w:start w:val="1"/>
      <w:numFmt w:val="lowerLetter"/>
      <w:lvlText w:val="%3)"/>
      <w:lvlJc w:val="left"/>
      <w:pPr>
        <w:tabs>
          <w:tab w:val="num" w:pos="624"/>
        </w:tabs>
        <w:ind w:left="1247" w:hanging="623"/>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340242"/>
    <w:multiLevelType w:val="hybridMultilevel"/>
    <w:tmpl w:val="5B0A0F42"/>
    <w:lvl w:ilvl="0" w:tplc="DB481262">
      <w:start w:val="1"/>
      <w:numFmt w:val="decimal"/>
      <w:lvlText w:val="%1."/>
      <w:lvlJc w:val="left"/>
      <w:pPr>
        <w:tabs>
          <w:tab w:val="num" w:pos="397"/>
        </w:tabs>
        <w:ind w:left="397" w:hanging="397"/>
      </w:pPr>
      <w:rPr>
        <w:rFonts w:cs="Times New Roman" w:hint="default"/>
        <w:sz w:val="20"/>
        <w:szCs w:val="2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9" w15:restartNumberingAfterBreak="0">
    <w:nsid w:val="7B414FF1"/>
    <w:multiLevelType w:val="hybridMultilevel"/>
    <w:tmpl w:val="2D5808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951544213">
    <w:abstractNumId w:val="0"/>
  </w:num>
  <w:num w:numId="2" w16cid:durableId="343093838">
    <w:abstractNumId w:val="16"/>
  </w:num>
  <w:num w:numId="3" w16cid:durableId="1605842090">
    <w:abstractNumId w:val="38"/>
  </w:num>
  <w:num w:numId="4" w16cid:durableId="1592543223">
    <w:abstractNumId w:val="30"/>
  </w:num>
  <w:num w:numId="5" w16cid:durableId="1739094096">
    <w:abstractNumId w:val="31"/>
  </w:num>
  <w:num w:numId="6" w16cid:durableId="1596937828">
    <w:abstractNumId w:val="32"/>
  </w:num>
  <w:num w:numId="7" w16cid:durableId="754281285">
    <w:abstractNumId w:val="18"/>
  </w:num>
  <w:num w:numId="8" w16cid:durableId="1967731702">
    <w:abstractNumId w:val="1"/>
  </w:num>
  <w:num w:numId="9" w16cid:durableId="101920780">
    <w:abstractNumId w:val="35"/>
  </w:num>
  <w:num w:numId="10" w16cid:durableId="1209801890">
    <w:abstractNumId w:val="7"/>
  </w:num>
  <w:num w:numId="11" w16cid:durableId="142551839">
    <w:abstractNumId w:val="22"/>
  </w:num>
  <w:num w:numId="12" w16cid:durableId="19361705">
    <w:abstractNumId w:val="8"/>
  </w:num>
  <w:num w:numId="13" w16cid:durableId="746390129">
    <w:abstractNumId w:val="11"/>
  </w:num>
  <w:num w:numId="14" w16cid:durableId="357585510">
    <w:abstractNumId w:val="3"/>
  </w:num>
  <w:num w:numId="15" w16cid:durableId="144976599">
    <w:abstractNumId w:val="6"/>
  </w:num>
  <w:num w:numId="16" w16cid:durableId="1295867667">
    <w:abstractNumId w:val="36"/>
  </w:num>
  <w:num w:numId="17" w16cid:durableId="740716602">
    <w:abstractNumId w:val="12"/>
  </w:num>
  <w:num w:numId="18" w16cid:durableId="1313752332">
    <w:abstractNumId w:val="28"/>
  </w:num>
  <w:num w:numId="19" w16cid:durableId="413743040">
    <w:abstractNumId w:val="23"/>
  </w:num>
  <w:num w:numId="20" w16cid:durableId="747192822">
    <w:abstractNumId w:val="21"/>
  </w:num>
  <w:num w:numId="21" w16cid:durableId="921523720">
    <w:abstractNumId w:val="39"/>
  </w:num>
  <w:num w:numId="22" w16cid:durableId="1625768669">
    <w:abstractNumId w:val="10"/>
  </w:num>
  <w:num w:numId="23" w16cid:durableId="820195218">
    <w:abstractNumId w:val="15"/>
  </w:num>
  <w:num w:numId="24" w16cid:durableId="1014067483">
    <w:abstractNumId w:val="2"/>
  </w:num>
  <w:num w:numId="25" w16cid:durableId="837693803">
    <w:abstractNumId w:val="14"/>
  </w:num>
  <w:num w:numId="26" w16cid:durableId="1488127423">
    <w:abstractNumId w:val="34"/>
  </w:num>
  <w:num w:numId="27" w16cid:durableId="1359311678">
    <w:abstractNumId w:val="24"/>
  </w:num>
  <w:num w:numId="28" w16cid:durableId="433788936">
    <w:abstractNumId w:val="26"/>
  </w:num>
  <w:num w:numId="29" w16cid:durableId="1646466058">
    <w:abstractNumId w:val="37"/>
  </w:num>
  <w:num w:numId="30" w16cid:durableId="673387313">
    <w:abstractNumId w:val="25"/>
  </w:num>
  <w:num w:numId="31" w16cid:durableId="1255866841">
    <w:abstractNumId w:val="33"/>
  </w:num>
  <w:num w:numId="32" w16cid:durableId="1294748474">
    <w:abstractNumId w:val="29"/>
    <w:lvlOverride w:ilvl="0">
      <w:startOverride w:val="1"/>
    </w:lvlOverride>
  </w:num>
  <w:num w:numId="33" w16cid:durableId="1457798456">
    <w:abstractNumId w:val="19"/>
  </w:num>
  <w:num w:numId="34" w16cid:durableId="222565206">
    <w:abstractNumId w:val="9"/>
  </w:num>
  <w:num w:numId="35" w16cid:durableId="1087463442">
    <w:abstractNumId w:val="5"/>
  </w:num>
  <w:num w:numId="36" w16cid:durableId="1788115028">
    <w:abstractNumId w:val="27"/>
  </w:num>
  <w:num w:numId="37" w16cid:durableId="1401515452">
    <w:abstractNumId w:val="4"/>
  </w:num>
  <w:num w:numId="38" w16cid:durableId="742869283">
    <w:abstractNumId w:val="17"/>
  </w:num>
  <w:num w:numId="39" w16cid:durableId="514416846">
    <w:abstractNumId w:val="4"/>
    <w:lvlOverride w:ilvl="0">
      <w:startOverride w:val="1"/>
    </w:lvlOverride>
  </w:num>
  <w:num w:numId="40" w16cid:durableId="270093819">
    <w:abstractNumId w:val="20"/>
  </w:num>
  <w:num w:numId="41" w16cid:durableId="1025057482">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518"/>
    <w:rsid w:val="00013EDF"/>
    <w:rsid w:val="0001597B"/>
    <w:rsid w:val="000320B8"/>
    <w:rsid w:val="00040C73"/>
    <w:rsid w:val="000426E2"/>
    <w:rsid w:val="00043342"/>
    <w:rsid w:val="0005027D"/>
    <w:rsid w:val="00067F96"/>
    <w:rsid w:val="000727BB"/>
    <w:rsid w:val="000731E8"/>
    <w:rsid w:val="00073844"/>
    <w:rsid w:val="00091321"/>
    <w:rsid w:val="0009422E"/>
    <w:rsid w:val="00095299"/>
    <w:rsid w:val="000954DA"/>
    <w:rsid w:val="00096B3C"/>
    <w:rsid w:val="000A2CA1"/>
    <w:rsid w:val="000A491A"/>
    <w:rsid w:val="000B077E"/>
    <w:rsid w:val="000B76C3"/>
    <w:rsid w:val="000C1759"/>
    <w:rsid w:val="000C2AA5"/>
    <w:rsid w:val="000C6680"/>
    <w:rsid w:val="000C7D42"/>
    <w:rsid w:val="000D2370"/>
    <w:rsid w:val="000D2C21"/>
    <w:rsid w:val="000F63C7"/>
    <w:rsid w:val="000F7AFC"/>
    <w:rsid w:val="00100C48"/>
    <w:rsid w:val="001217DD"/>
    <w:rsid w:val="00122419"/>
    <w:rsid w:val="00142587"/>
    <w:rsid w:val="00150AE7"/>
    <w:rsid w:val="0015265D"/>
    <w:rsid w:val="0015434F"/>
    <w:rsid w:val="001717C7"/>
    <w:rsid w:val="00187C00"/>
    <w:rsid w:val="0019726C"/>
    <w:rsid w:val="001A4A52"/>
    <w:rsid w:val="001A7FE1"/>
    <w:rsid w:val="001B2D0D"/>
    <w:rsid w:val="001B3DBE"/>
    <w:rsid w:val="001D24A5"/>
    <w:rsid w:val="001E1855"/>
    <w:rsid w:val="001E2C92"/>
    <w:rsid w:val="001E37D4"/>
    <w:rsid w:val="001E3C4C"/>
    <w:rsid w:val="001E50A8"/>
    <w:rsid w:val="001F48B5"/>
    <w:rsid w:val="001F6A94"/>
    <w:rsid w:val="00200CAE"/>
    <w:rsid w:val="00207A24"/>
    <w:rsid w:val="002140D7"/>
    <w:rsid w:val="00214709"/>
    <w:rsid w:val="00220228"/>
    <w:rsid w:val="00231C89"/>
    <w:rsid w:val="002348C0"/>
    <w:rsid w:val="002457FC"/>
    <w:rsid w:val="00251259"/>
    <w:rsid w:val="00256AEF"/>
    <w:rsid w:val="002675F5"/>
    <w:rsid w:val="00272409"/>
    <w:rsid w:val="002762D0"/>
    <w:rsid w:val="00281CA9"/>
    <w:rsid w:val="00283A02"/>
    <w:rsid w:val="00285D78"/>
    <w:rsid w:val="00285DD3"/>
    <w:rsid w:val="00287E5D"/>
    <w:rsid w:val="002A445E"/>
    <w:rsid w:val="002A7C78"/>
    <w:rsid w:val="002C4928"/>
    <w:rsid w:val="002D2F62"/>
    <w:rsid w:val="002E7788"/>
    <w:rsid w:val="00314BA0"/>
    <w:rsid w:val="00316F39"/>
    <w:rsid w:val="0032156F"/>
    <w:rsid w:val="003311A2"/>
    <w:rsid w:val="00336AC2"/>
    <w:rsid w:val="0034199C"/>
    <w:rsid w:val="003427E2"/>
    <w:rsid w:val="00345FE2"/>
    <w:rsid w:val="003479CB"/>
    <w:rsid w:val="00353D72"/>
    <w:rsid w:val="003551C5"/>
    <w:rsid w:val="0036526C"/>
    <w:rsid w:val="003741F2"/>
    <w:rsid w:val="003855A5"/>
    <w:rsid w:val="00385720"/>
    <w:rsid w:val="00392B5A"/>
    <w:rsid w:val="003A1078"/>
    <w:rsid w:val="003A7C35"/>
    <w:rsid w:val="003C1C71"/>
    <w:rsid w:val="003D6056"/>
    <w:rsid w:val="003E1B87"/>
    <w:rsid w:val="003E3B3F"/>
    <w:rsid w:val="003E59D4"/>
    <w:rsid w:val="003F79E8"/>
    <w:rsid w:val="00407156"/>
    <w:rsid w:val="004117C6"/>
    <w:rsid w:val="00414745"/>
    <w:rsid w:val="004201CB"/>
    <w:rsid w:val="00421FAE"/>
    <w:rsid w:val="00422245"/>
    <w:rsid w:val="00426C1A"/>
    <w:rsid w:val="0043044D"/>
    <w:rsid w:val="00441DD9"/>
    <w:rsid w:val="00442624"/>
    <w:rsid w:val="00447F0B"/>
    <w:rsid w:val="00447FEC"/>
    <w:rsid w:val="00450614"/>
    <w:rsid w:val="00455D5D"/>
    <w:rsid w:val="00456873"/>
    <w:rsid w:val="004614C6"/>
    <w:rsid w:val="00467A35"/>
    <w:rsid w:val="00471016"/>
    <w:rsid w:val="00474DB0"/>
    <w:rsid w:val="0047591A"/>
    <w:rsid w:val="004803CE"/>
    <w:rsid w:val="00484BA2"/>
    <w:rsid w:val="00486188"/>
    <w:rsid w:val="00495C9F"/>
    <w:rsid w:val="004C6536"/>
    <w:rsid w:val="004D29DD"/>
    <w:rsid w:val="004D6AE6"/>
    <w:rsid w:val="004E0FC2"/>
    <w:rsid w:val="004E29B3"/>
    <w:rsid w:val="004F238D"/>
    <w:rsid w:val="00502792"/>
    <w:rsid w:val="00507790"/>
    <w:rsid w:val="00522764"/>
    <w:rsid w:val="0052599F"/>
    <w:rsid w:val="00531BB3"/>
    <w:rsid w:val="00532332"/>
    <w:rsid w:val="00556181"/>
    <w:rsid w:val="00556D82"/>
    <w:rsid w:val="00556E8E"/>
    <w:rsid w:val="00562F5F"/>
    <w:rsid w:val="005648AB"/>
    <w:rsid w:val="00570BAA"/>
    <w:rsid w:val="00574B80"/>
    <w:rsid w:val="005775E1"/>
    <w:rsid w:val="00585E48"/>
    <w:rsid w:val="00592475"/>
    <w:rsid w:val="00595A36"/>
    <w:rsid w:val="005A6276"/>
    <w:rsid w:val="005A6481"/>
    <w:rsid w:val="005B2B38"/>
    <w:rsid w:val="005B37A1"/>
    <w:rsid w:val="005C16BE"/>
    <w:rsid w:val="005C3710"/>
    <w:rsid w:val="005C7C3A"/>
    <w:rsid w:val="005D1407"/>
    <w:rsid w:val="005D5B67"/>
    <w:rsid w:val="005E0DDF"/>
    <w:rsid w:val="005E5D9F"/>
    <w:rsid w:val="005F1BED"/>
    <w:rsid w:val="0060162A"/>
    <w:rsid w:val="006019DF"/>
    <w:rsid w:val="00605449"/>
    <w:rsid w:val="00612373"/>
    <w:rsid w:val="0062212A"/>
    <w:rsid w:val="0062691F"/>
    <w:rsid w:val="00630501"/>
    <w:rsid w:val="00630CD4"/>
    <w:rsid w:val="00633E44"/>
    <w:rsid w:val="006379F6"/>
    <w:rsid w:val="0065037B"/>
    <w:rsid w:val="00660B0C"/>
    <w:rsid w:val="00662589"/>
    <w:rsid w:val="0066573C"/>
    <w:rsid w:val="006744A6"/>
    <w:rsid w:val="00675355"/>
    <w:rsid w:val="0067618B"/>
    <w:rsid w:val="00676198"/>
    <w:rsid w:val="00697467"/>
    <w:rsid w:val="006A604E"/>
    <w:rsid w:val="006A6073"/>
    <w:rsid w:val="006B0966"/>
    <w:rsid w:val="006B22DF"/>
    <w:rsid w:val="006D604A"/>
    <w:rsid w:val="006E69AB"/>
    <w:rsid w:val="006E7D97"/>
    <w:rsid w:val="006F450D"/>
    <w:rsid w:val="00702005"/>
    <w:rsid w:val="00712D8C"/>
    <w:rsid w:val="0072109F"/>
    <w:rsid w:val="00724FF6"/>
    <w:rsid w:val="00734545"/>
    <w:rsid w:val="00736CEE"/>
    <w:rsid w:val="00751CAB"/>
    <w:rsid w:val="007527D8"/>
    <w:rsid w:val="00760BBB"/>
    <w:rsid w:val="007628A4"/>
    <w:rsid w:val="007717B1"/>
    <w:rsid w:val="00772BC6"/>
    <w:rsid w:val="0077414F"/>
    <w:rsid w:val="00774704"/>
    <w:rsid w:val="007751C4"/>
    <w:rsid w:val="00776A3B"/>
    <w:rsid w:val="00780A7B"/>
    <w:rsid w:val="0078459F"/>
    <w:rsid w:val="00787757"/>
    <w:rsid w:val="00793617"/>
    <w:rsid w:val="00797AE5"/>
    <w:rsid w:val="007A0A0E"/>
    <w:rsid w:val="007A2574"/>
    <w:rsid w:val="007C2B88"/>
    <w:rsid w:val="007D1272"/>
    <w:rsid w:val="007D3518"/>
    <w:rsid w:val="007D6838"/>
    <w:rsid w:val="007E2508"/>
    <w:rsid w:val="007F1E07"/>
    <w:rsid w:val="007F37CB"/>
    <w:rsid w:val="007F705C"/>
    <w:rsid w:val="00806822"/>
    <w:rsid w:val="00822564"/>
    <w:rsid w:val="008320ED"/>
    <w:rsid w:val="00837824"/>
    <w:rsid w:val="0084166C"/>
    <w:rsid w:val="00841A70"/>
    <w:rsid w:val="00843476"/>
    <w:rsid w:val="00854597"/>
    <w:rsid w:val="00854C69"/>
    <w:rsid w:val="00855B87"/>
    <w:rsid w:val="00856152"/>
    <w:rsid w:val="00873E31"/>
    <w:rsid w:val="008768E8"/>
    <w:rsid w:val="008873EC"/>
    <w:rsid w:val="00893159"/>
    <w:rsid w:val="008A0B79"/>
    <w:rsid w:val="008A23FE"/>
    <w:rsid w:val="008A3452"/>
    <w:rsid w:val="008A513E"/>
    <w:rsid w:val="008B1BB2"/>
    <w:rsid w:val="008C554D"/>
    <w:rsid w:val="008D3FE1"/>
    <w:rsid w:val="008F2987"/>
    <w:rsid w:val="00905B01"/>
    <w:rsid w:val="00916F24"/>
    <w:rsid w:val="00923B9D"/>
    <w:rsid w:val="009308B9"/>
    <w:rsid w:val="00934CB2"/>
    <w:rsid w:val="0093773B"/>
    <w:rsid w:val="00942F8F"/>
    <w:rsid w:val="00944162"/>
    <w:rsid w:val="0094626E"/>
    <w:rsid w:val="009479A6"/>
    <w:rsid w:val="00957FD1"/>
    <w:rsid w:val="00961BF9"/>
    <w:rsid w:val="00962C46"/>
    <w:rsid w:val="00965602"/>
    <w:rsid w:val="00975634"/>
    <w:rsid w:val="009756E3"/>
    <w:rsid w:val="0098379F"/>
    <w:rsid w:val="00983FE4"/>
    <w:rsid w:val="00984611"/>
    <w:rsid w:val="00987562"/>
    <w:rsid w:val="00996A35"/>
    <w:rsid w:val="009A11CF"/>
    <w:rsid w:val="009B0E83"/>
    <w:rsid w:val="009B2447"/>
    <w:rsid w:val="009C5A29"/>
    <w:rsid w:val="009C7DF7"/>
    <w:rsid w:val="009E2991"/>
    <w:rsid w:val="009E2D18"/>
    <w:rsid w:val="009E5B45"/>
    <w:rsid w:val="009E74FE"/>
    <w:rsid w:val="00A0160A"/>
    <w:rsid w:val="00A04164"/>
    <w:rsid w:val="00A10537"/>
    <w:rsid w:val="00A10D4F"/>
    <w:rsid w:val="00A11768"/>
    <w:rsid w:val="00A15143"/>
    <w:rsid w:val="00A15396"/>
    <w:rsid w:val="00A154A3"/>
    <w:rsid w:val="00A1630B"/>
    <w:rsid w:val="00A22FA8"/>
    <w:rsid w:val="00A23418"/>
    <w:rsid w:val="00A412E0"/>
    <w:rsid w:val="00A463C2"/>
    <w:rsid w:val="00A552F7"/>
    <w:rsid w:val="00A76913"/>
    <w:rsid w:val="00A76B1D"/>
    <w:rsid w:val="00A96C6B"/>
    <w:rsid w:val="00AA100A"/>
    <w:rsid w:val="00AA37A0"/>
    <w:rsid w:val="00AA48B0"/>
    <w:rsid w:val="00AA51AD"/>
    <w:rsid w:val="00AA5A12"/>
    <w:rsid w:val="00AB0971"/>
    <w:rsid w:val="00AB7D10"/>
    <w:rsid w:val="00AC1BAF"/>
    <w:rsid w:val="00AD0D55"/>
    <w:rsid w:val="00AD2BD9"/>
    <w:rsid w:val="00AF05DE"/>
    <w:rsid w:val="00AF0B42"/>
    <w:rsid w:val="00AF5924"/>
    <w:rsid w:val="00B02EBC"/>
    <w:rsid w:val="00B07A9D"/>
    <w:rsid w:val="00B135F5"/>
    <w:rsid w:val="00B24114"/>
    <w:rsid w:val="00B30745"/>
    <w:rsid w:val="00B31EE7"/>
    <w:rsid w:val="00B324C8"/>
    <w:rsid w:val="00B5201D"/>
    <w:rsid w:val="00B55675"/>
    <w:rsid w:val="00B56298"/>
    <w:rsid w:val="00B5654F"/>
    <w:rsid w:val="00B56B1F"/>
    <w:rsid w:val="00B576FA"/>
    <w:rsid w:val="00B61F56"/>
    <w:rsid w:val="00B63AB8"/>
    <w:rsid w:val="00B652B4"/>
    <w:rsid w:val="00B65873"/>
    <w:rsid w:val="00B726C0"/>
    <w:rsid w:val="00B8633A"/>
    <w:rsid w:val="00B9217D"/>
    <w:rsid w:val="00B92F11"/>
    <w:rsid w:val="00B937D9"/>
    <w:rsid w:val="00B95D69"/>
    <w:rsid w:val="00B962EE"/>
    <w:rsid w:val="00BA0C6A"/>
    <w:rsid w:val="00BA49B5"/>
    <w:rsid w:val="00BB1EEF"/>
    <w:rsid w:val="00BB25E4"/>
    <w:rsid w:val="00BB707B"/>
    <w:rsid w:val="00BB749B"/>
    <w:rsid w:val="00BC033A"/>
    <w:rsid w:val="00BC1A46"/>
    <w:rsid w:val="00BC47FC"/>
    <w:rsid w:val="00BC59CE"/>
    <w:rsid w:val="00BD365F"/>
    <w:rsid w:val="00BD380A"/>
    <w:rsid w:val="00BE3495"/>
    <w:rsid w:val="00BE6816"/>
    <w:rsid w:val="00BF7C04"/>
    <w:rsid w:val="00C03C63"/>
    <w:rsid w:val="00C0457A"/>
    <w:rsid w:val="00C0516C"/>
    <w:rsid w:val="00C06903"/>
    <w:rsid w:val="00C10982"/>
    <w:rsid w:val="00C17EEF"/>
    <w:rsid w:val="00C2397E"/>
    <w:rsid w:val="00C26129"/>
    <w:rsid w:val="00C26C1E"/>
    <w:rsid w:val="00C35553"/>
    <w:rsid w:val="00C37476"/>
    <w:rsid w:val="00C45024"/>
    <w:rsid w:val="00C47A30"/>
    <w:rsid w:val="00C57CB7"/>
    <w:rsid w:val="00C86B0A"/>
    <w:rsid w:val="00CA7264"/>
    <w:rsid w:val="00CC3CE3"/>
    <w:rsid w:val="00CE5174"/>
    <w:rsid w:val="00CF0F81"/>
    <w:rsid w:val="00CF7F71"/>
    <w:rsid w:val="00D13D59"/>
    <w:rsid w:val="00D23239"/>
    <w:rsid w:val="00D44ED1"/>
    <w:rsid w:val="00D463A4"/>
    <w:rsid w:val="00D747AF"/>
    <w:rsid w:val="00D80A0D"/>
    <w:rsid w:val="00D82ED4"/>
    <w:rsid w:val="00D91DE4"/>
    <w:rsid w:val="00D95CE7"/>
    <w:rsid w:val="00D96CD1"/>
    <w:rsid w:val="00DB1AEA"/>
    <w:rsid w:val="00DB20C9"/>
    <w:rsid w:val="00DB3228"/>
    <w:rsid w:val="00DB32C4"/>
    <w:rsid w:val="00DB3BE1"/>
    <w:rsid w:val="00DB3DED"/>
    <w:rsid w:val="00DB6F81"/>
    <w:rsid w:val="00DC083B"/>
    <w:rsid w:val="00DD143C"/>
    <w:rsid w:val="00DF16AD"/>
    <w:rsid w:val="00DF4E87"/>
    <w:rsid w:val="00DF7115"/>
    <w:rsid w:val="00DF7EC7"/>
    <w:rsid w:val="00E03EC7"/>
    <w:rsid w:val="00E12C4E"/>
    <w:rsid w:val="00E24E47"/>
    <w:rsid w:val="00E31D03"/>
    <w:rsid w:val="00E36A38"/>
    <w:rsid w:val="00E42FCA"/>
    <w:rsid w:val="00E524E0"/>
    <w:rsid w:val="00E56E57"/>
    <w:rsid w:val="00E5732E"/>
    <w:rsid w:val="00E57A2F"/>
    <w:rsid w:val="00E63D52"/>
    <w:rsid w:val="00E65B26"/>
    <w:rsid w:val="00E74FEB"/>
    <w:rsid w:val="00E83EC9"/>
    <w:rsid w:val="00E94E10"/>
    <w:rsid w:val="00E95EA0"/>
    <w:rsid w:val="00EA4420"/>
    <w:rsid w:val="00EC2E00"/>
    <w:rsid w:val="00EE0EF9"/>
    <w:rsid w:val="00EE3A5E"/>
    <w:rsid w:val="00EF07A1"/>
    <w:rsid w:val="00EF2C19"/>
    <w:rsid w:val="00F02B01"/>
    <w:rsid w:val="00F035F9"/>
    <w:rsid w:val="00F03F49"/>
    <w:rsid w:val="00F1045F"/>
    <w:rsid w:val="00F36049"/>
    <w:rsid w:val="00F42886"/>
    <w:rsid w:val="00F6483E"/>
    <w:rsid w:val="00F65AB5"/>
    <w:rsid w:val="00F67D6F"/>
    <w:rsid w:val="00F72F81"/>
    <w:rsid w:val="00F84AB8"/>
    <w:rsid w:val="00F93735"/>
    <w:rsid w:val="00F95021"/>
    <w:rsid w:val="00F9562A"/>
    <w:rsid w:val="00F972FE"/>
    <w:rsid w:val="00FB7598"/>
    <w:rsid w:val="00FC0D19"/>
    <w:rsid w:val="00FC23E9"/>
    <w:rsid w:val="00FC5C74"/>
    <w:rsid w:val="00FD479C"/>
    <w:rsid w:val="00FD47D8"/>
    <w:rsid w:val="00FF2FD9"/>
    <w:rsid w:val="00FF67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45744C"/>
  <w14:defaultImageDpi w14:val="0"/>
  <w15:docId w15:val="{8DAA184B-0C7A-4304-901E-1159EE3A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3518"/>
    <w:pPr>
      <w:spacing w:after="0" w:line="240" w:lineRule="auto"/>
    </w:pPr>
    <w:rPr>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uiPriority w:val="99"/>
    <w:rPr>
      <w:rFonts w:cs="Times New Roman"/>
    </w:rPr>
  </w:style>
  <w:style w:type="paragraph" w:customStyle="1" w:styleId="F2-ZkladnText">
    <w:name w:val="F2-ZákladnýText"/>
    <w:basedOn w:val="Normlny"/>
    <w:uiPriority w:val="99"/>
    <w:rsid w:val="001D24A5"/>
    <w:pPr>
      <w:jc w:val="both"/>
    </w:pPr>
    <w:rPr>
      <w:sz w:val="24"/>
      <w:szCs w:val="24"/>
    </w:rPr>
  </w:style>
  <w:style w:type="paragraph" w:customStyle="1" w:styleId="F3-Odsek">
    <w:name w:val="F3-Odsek"/>
    <w:basedOn w:val="F2-ZkladnText"/>
    <w:uiPriority w:val="99"/>
    <w:rsid w:val="001D24A5"/>
    <w:pPr>
      <w:spacing w:before="240"/>
      <w:ind w:firstLine="709"/>
    </w:pPr>
  </w:style>
  <w:style w:type="paragraph" w:customStyle="1" w:styleId="F4-Zarka1">
    <w:name w:val="F4-Zarážka1"/>
    <w:basedOn w:val="Normlny"/>
    <w:uiPriority w:val="99"/>
    <w:rsid w:val="001D24A5"/>
    <w:pPr>
      <w:spacing w:before="120"/>
      <w:ind w:left="709" w:hanging="425"/>
      <w:jc w:val="both"/>
    </w:pPr>
    <w:rPr>
      <w:sz w:val="24"/>
      <w:szCs w:val="24"/>
    </w:rPr>
  </w:style>
  <w:style w:type="paragraph" w:customStyle="1" w:styleId="F5-Zarka2">
    <w:name w:val="F5-Zarážka2"/>
    <w:basedOn w:val="Normlny"/>
    <w:uiPriority w:val="99"/>
    <w:rsid w:val="001D24A5"/>
    <w:pPr>
      <w:ind w:left="1134" w:hanging="425"/>
      <w:jc w:val="both"/>
    </w:pPr>
    <w:rPr>
      <w:sz w:val="24"/>
      <w:szCs w:val="24"/>
    </w:rPr>
  </w:style>
  <w:style w:type="table" w:styleId="Mriekatabuky">
    <w:name w:val="Table Grid"/>
    <w:basedOn w:val="Normlnatabuka"/>
    <w:uiPriority w:val="59"/>
    <w:rsid w:val="007D3518"/>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7-ZvraznenCentrovanie">
    <w:name w:val="F7-ZvýraznenéCentrovanie"/>
    <w:basedOn w:val="F2-ZkladnText"/>
    <w:uiPriority w:val="99"/>
    <w:rsid w:val="001D24A5"/>
    <w:pPr>
      <w:jc w:val="center"/>
    </w:pPr>
    <w:rPr>
      <w:b/>
      <w:bCs/>
    </w:rPr>
  </w:style>
  <w:style w:type="paragraph" w:customStyle="1" w:styleId="F8-Vec">
    <w:name w:val="F8-Vec"/>
    <w:basedOn w:val="F2-ZkladnText"/>
    <w:next w:val="F2-ZkladnText"/>
    <w:uiPriority w:val="99"/>
    <w:rsid w:val="001D24A5"/>
    <w:rPr>
      <w:u w:val="single"/>
    </w:rPr>
  </w:style>
  <w:style w:type="paragraph" w:customStyle="1" w:styleId="F6-MenoFunkcia">
    <w:name w:val="F6-MenoFunkcia"/>
    <w:basedOn w:val="F2-ZkladnText"/>
    <w:uiPriority w:val="99"/>
    <w:rsid w:val="001D24A5"/>
    <w:pPr>
      <w:ind w:left="4536"/>
      <w:jc w:val="center"/>
    </w:pPr>
  </w:style>
  <w:style w:type="paragraph" w:customStyle="1" w:styleId="Odrkamal">
    <w:name w:val="Odrážka malá"/>
    <w:basedOn w:val="Normlny"/>
    <w:uiPriority w:val="99"/>
    <w:pPr>
      <w:numPr>
        <w:numId w:val="2"/>
      </w:numPr>
    </w:pPr>
  </w:style>
  <w:style w:type="paragraph" w:customStyle="1" w:styleId="Odrkastredn">
    <w:name w:val="Odrážka stredná"/>
    <w:basedOn w:val="Normlny"/>
    <w:uiPriority w:val="99"/>
    <w:pPr>
      <w:numPr>
        <w:numId w:val="1"/>
      </w:numPr>
      <w:ind w:left="340" w:hanging="340"/>
    </w:pPr>
  </w:style>
  <w:style w:type="paragraph" w:customStyle="1" w:styleId="Odrkazelen">
    <w:name w:val="Odrážka zelená"/>
    <w:basedOn w:val="Normlny"/>
    <w:uiPriority w:val="99"/>
  </w:style>
  <w:style w:type="paragraph" w:customStyle="1" w:styleId="Odrkaerven">
    <w:name w:val="Odrážka červená"/>
    <w:basedOn w:val="Normlny"/>
    <w:uiPriority w:val="99"/>
    <w:pPr>
      <w:tabs>
        <w:tab w:val="num" w:pos="360"/>
      </w:tabs>
      <w:ind w:left="340" w:hanging="340"/>
    </w:pPr>
  </w:style>
  <w:style w:type="paragraph" w:customStyle="1" w:styleId="Odrkakoso">
    <w:name w:val="Odrážka koso"/>
    <w:basedOn w:val="Normlny"/>
    <w:uiPriority w:val="99"/>
  </w:style>
  <w:style w:type="paragraph" w:styleId="slovanzoznam">
    <w:name w:val="List Number"/>
    <w:basedOn w:val="Normlny"/>
    <w:uiPriority w:val="99"/>
    <w:rsid w:val="007D3518"/>
    <w:rPr>
      <w:rFonts w:ascii="Arial" w:hAnsi="Arial" w:cs="Arial"/>
    </w:rPr>
  </w:style>
  <w:style w:type="paragraph" w:customStyle="1" w:styleId="tlF10-Body111">
    <w:name w:val="Štýl F10-Body 1.1.1"/>
    <w:basedOn w:val="Normlny"/>
    <w:uiPriority w:val="99"/>
    <w:rsid w:val="00975634"/>
    <w:pPr>
      <w:spacing w:before="100"/>
      <w:ind w:left="1191" w:hanging="397"/>
    </w:pPr>
    <w:rPr>
      <w:rFonts w:ascii="Arial" w:hAnsi="Arial" w:cs="Arial"/>
      <w:noProof/>
      <w:color w:val="000000"/>
    </w:rPr>
  </w:style>
  <w:style w:type="paragraph" w:styleId="Zarkazkladnhotextu">
    <w:name w:val="Body Text Indent"/>
    <w:basedOn w:val="Normlny"/>
    <w:link w:val="ZarkazkladnhotextuChar"/>
    <w:uiPriority w:val="99"/>
    <w:rsid w:val="007D3518"/>
    <w:rPr>
      <w:rFonts w:ascii="Arial" w:hAnsi="Arial" w:cs="Arial"/>
    </w:rPr>
  </w:style>
  <w:style w:type="character" w:customStyle="1" w:styleId="ZarkazkladnhotextuChar">
    <w:name w:val="Zarážka základného textu Char"/>
    <w:basedOn w:val="Predvolenpsmoodseku"/>
    <w:link w:val="Zarkazkladnhotextu"/>
    <w:uiPriority w:val="99"/>
    <w:locked/>
    <w:rPr>
      <w:rFonts w:cs="Times New Roman"/>
      <w:sz w:val="20"/>
      <w:szCs w:val="20"/>
    </w:rPr>
  </w:style>
  <w:style w:type="paragraph" w:styleId="Hlavika">
    <w:name w:val="header"/>
    <w:basedOn w:val="Normlny"/>
    <w:link w:val="HlavikaChar"/>
    <w:uiPriority w:val="99"/>
    <w:rsid w:val="007D3518"/>
    <w:pPr>
      <w:tabs>
        <w:tab w:val="center" w:pos="4536"/>
        <w:tab w:val="right" w:pos="9072"/>
      </w:tabs>
    </w:pPr>
  </w:style>
  <w:style w:type="character" w:customStyle="1" w:styleId="HlavikaChar">
    <w:name w:val="Hlavička Char"/>
    <w:basedOn w:val="Predvolenpsmoodseku"/>
    <w:link w:val="Hlavika"/>
    <w:uiPriority w:val="99"/>
    <w:locked/>
    <w:rPr>
      <w:rFonts w:cs="Times New Roman"/>
      <w:sz w:val="20"/>
      <w:szCs w:val="20"/>
    </w:rPr>
  </w:style>
  <w:style w:type="paragraph" w:styleId="Pta">
    <w:name w:val="footer"/>
    <w:basedOn w:val="Normlny"/>
    <w:link w:val="PtaChar"/>
    <w:uiPriority w:val="99"/>
    <w:rsid w:val="007D3518"/>
    <w:pPr>
      <w:tabs>
        <w:tab w:val="center" w:pos="4536"/>
        <w:tab w:val="right" w:pos="9072"/>
      </w:tabs>
    </w:pPr>
  </w:style>
  <w:style w:type="character" w:customStyle="1" w:styleId="PtaChar">
    <w:name w:val="Päta Char"/>
    <w:basedOn w:val="Predvolenpsmoodseku"/>
    <w:link w:val="Pta"/>
    <w:uiPriority w:val="99"/>
    <w:locked/>
    <w:rPr>
      <w:rFonts w:cs="Times New Roman"/>
      <w:sz w:val="20"/>
      <w:szCs w:val="20"/>
    </w:rPr>
  </w:style>
  <w:style w:type="character" w:styleId="Odkaznakomentr">
    <w:name w:val="annotation reference"/>
    <w:basedOn w:val="Predvolenpsmoodseku"/>
    <w:uiPriority w:val="99"/>
    <w:semiHidden/>
    <w:rsid w:val="00456873"/>
    <w:rPr>
      <w:rFonts w:cs="Times New Roman"/>
      <w:sz w:val="16"/>
      <w:szCs w:val="16"/>
    </w:rPr>
  </w:style>
  <w:style w:type="paragraph" w:styleId="Textkomentra">
    <w:name w:val="annotation text"/>
    <w:basedOn w:val="Normlny"/>
    <w:link w:val="TextkomentraChar"/>
    <w:uiPriority w:val="99"/>
    <w:rsid w:val="00456873"/>
  </w:style>
  <w:style w:type="character" w:customStyle="1" w:styleId="TextkomentraChar">
    <w:name w:val="Text komentára Char"/>
    <w:basedOn w:val="Predvolenpsmoodseku"/>
    <w:link w:val="Textkomentra"/>
    <w:uiPriority w:val="99"/>
    <w:locked/>
    <w:rPr>
      <w:rFonts w:cs="Times New Roman"/>
      <w:sz w:val="20"/>
      <w:szCs w:val="20"/>
    </w:rPr>
  </w:style>
  <w:style w:type="paragraph" w:styleId="Predmetkomentra">
    <w:name w:val="annotation subject"/>
    <w:basedOn w:val="Textkomentra"/>
    <w:next w:val="Textkomentra"/>
    <w:link w:val="PredmetkomentraChar"/>
    <w:uiPriority w:val="99"/>
    <w:semiHidden/>
    <w:rsid w:val="00456873"/>
    <w:rPr>
      <w:b/>
      <w:bCs/>
    </w:rPr>
  </w:style>
  <w:style w:type="character" w:customStyle="1" w:styleId="PredmetkomentraChar">
    <w:name w:val="Predmet komentára Char"/>
    <w:basedOn w:val="TextkomentraChar"/>
    <w:link w:val="Predmetkomentra"/>
    <w:uiPriority w:val="99"/>
    <w:semiHidden/>
    <w:locked/>
    <w:rPr>
      <w:rFonts w:cs="Times New Roman"/>
      <w:b/>
      <w:bCs/>
      <w:sz w:val="20"/>
      <w:szCs w:val="20"/>
    </w:rPr>
  </w:style>
  <w:style w:type="paragraph" w:styleId="Textbubliny">
    <w:name w:val="Balloon Text"/>
    <w:basedOn w:val="Normlny"/>
    <w:link w:val="TextbublinyChar"/>
    <w:uiPriority w:val="99"/>
    <w:semiHidden/>
    <w:rsid w:val="00456873"/>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Segoe UI" w:hAnsi="Segoe UI" w:cs="Segoe UI"/>
      <w:sz w:val="18"/>
      <w:szCs w:val="18"/>
    </w:rPr>
  </w:style>
  <w:style w:type="character" w:customStyle="1" w:styleId="CharStyle5">
    <w:name w:val="Char Style 5"/>
    <w:basedOn w:val="Predvolenpsmoodseku"/>
    <w:link w:val="Style4"/>
    <w:uiPriority w:val="99"/>
    <w:locked/>
    <w:rsid w:val="00DF16AD"/>
    <w:rPr>
      <w:rFonts w:cs="Times New Roman"/>
      <w:sz w:val="20"/>
      <w:szCs w:val="20"/>
      <w:shd w:val="clear" w:color="auto" w:fill="FFFFFF"/>
    </w:rPr>
  </w:style>
  <w:style w:type="paragraph" w:customStyle="1" w:styleId="Style4">
    <w:name w:val="Style 4"/>
    <w:basedOn w:val="Normlny"/>
    <w:link w:val="CharStyle5"/>
    <w:uiPriority w:val="99"/>
    <w:rsid w:val="00DF16AD"/>
    <w:pPr>
      <w:widowControl w:val="0"/>
      <w:shd w:val="clear" w:color="auto" w:fill="FFFFFF"/>
      <w:spacing w:before="60" w:line="250" w:lineRule="exact"/>
      <w:jc w:val="center"/>
    </w:pPr>
  </w:style>
  <w:style w:type="character" w:customStyle="1" w:styleId="CharStyle9">
    <w:name w:val="Char Style 9"/>
    <w:basedOn w:val="CharStyle5"/>
    <w:uiPriority w:val="99"/>
    <w:rsid w:val="000C6680"/>
    <w:rPr>
      <w:rFonts w:cs="Times New Roman"/>
      <w:b/>
      <w:bCs/>
      <w:sz w:val="20"/>
      <w:szCs w:val="20"/>
      <w:u w:val="none"/>
      <w:shd w:val="clear" w:color="auto" w:fill="FFFFFF"/>
    </w:rPr>
  </w:style>
  <w:style w:type="paragraph" w:styleId="Odsekzoznamu">
    <w:name w:val="List Paragraph"/>
    <w:aliases w:val="Bullet Number,lp1,lp11,List Paragraph11,Bullet 1,Use Case List Paragraph,List Paragraph1,Odrážky,Odstavec se seznamem1,Odsek,body,Odsek zoznamu2"/>
    <w:basedOn w:val="Normlny"/>
    <w:link w:val="OdsekzoznamuChar"/>
    <w:uiPriority w:val="1"/>
    <w:qFormat/>
    <w:rsid w:val="0062691F"/>
    <w:pPr>
      <w:ind w:left="720"/>
      <w:contextualSpacing/>
    </w:pPr>
    <w:rPr>
      <w:rFonts w:ascii="Calibri" w:hAnsi="Calibri" w:cs="Calibri"/>
    </w:rPr>
  </w:style>
  <w:style w:type="character" w:customStyle="1" w:styleId="OdsekzoznamuChar">
    <w:name w:val="Odsek zoznamu Char"/>
    <w:aliases w:val="Bullet Number Char,lp1 Char,lp11 Char,List Paragraph11 Char,Bullet 1 Char,Use Case List Paragraph Char,List Paragraph1 Char,Odrážky Char,Odstavec se seznamem1 Char,Odsek Char,body Char,Odsek zoznamu2 Char"/>
    <w:link w:val="Odsekzoznamu"/>
    <w:uiPriority w:val="1"/>
    <w:qFormat/>
    <w:locked/>
    <w:rsid w:val="0062691F"/>
    <w:rPr>
      <w:rFonts w:ascii="Calibri" w:hAnsi="Calibri"/>
      <w:sz w:val="20"/>
    </w:rPr>
  </w:style>
  <w:style w:type="paragraph" w:customStyle="1" w:styleId="Table">
    <w:name w:val="Table"/>
    <w:basedOn w:val="Normlny"/>
    <w:rsid w:val="004C6536"/>
    <w:pPr>
      <w:numPr>
        <w:numId w:val="8"/>
      </w:numPr>
      <w:spacing w:after="120"/>
      <w:jc w:val="both"/>
    </w:pPr>
    <w:rPr>
      <w:rFonts w:ascii="Verdana" w:hAnsi="Verdana"/>
      <w:sz w:val="17"/>
      <w:lang w:val="cs-CZ" w:eastAsia="en-US"/>
    </w:rPr>
  </w:style>
  <w:style w:type="character" w:customStyle="1" w:styleId="CharStyle7">
    <w:name w:val="Char Style 7"/>
    <w:link w:val="Style6"/>
    <w:uiPriority w:val="99"/>
    <w:locked/>
    <w:rsid w:val="00676198"/>
    <w:rPr>
      <w:rFonts w:ascii="Arial" w:hAnsi="Arial"/>
      <w:b/>
      <w:sz w:val="18"/>
      <w:shd w:val="clear" w:color="auto" w:fill="FFFFFF"/>
    </w:rPr>
  </w:style>
  <w:style w:type="character" w:customStyle="1" w:styleId="CharStyle18">
    <w:name w:val="Char Style 18"/>
    <w:link w:val="Style17"/>
    <w:uiPriority w:val="99"/>
    <w:locked/>
    <w:rsid w:val="00676198"/>
    <w:rPr>
      <w:rFonts w:ascii="Arial" w:hAnsi="Arial"/>
      <w:b/>
      <w:sz w:val="18"/>
      <w:shd w:val="clear" w:color="auto" w:fill="FFFFFF"/>
    </w:rPr>
  </w:style>
  <w:style w:type="paragraph" w:customStyle="1" w:styleId="Style6">
    <w:name w:val="Style 6"/>
    <w:basedOn w:val="Normlny"/>
    <w:link w:val="CharStyle7"/>
    <w:uiPriority w:val="99"/>
    <w:rsid w:val="00676198"/>
    <w:pPr>
      <w:widowControl w:val="0"/>
      <w:shd w:val="clear" w:color="auto" w:fill="FFFFFF"/>
      <w:spacing w:before="300" w:line="240" w:lineRule="atLeast"/>
      <w:ind w:hanging="560"/>
    </w:pPr>
    <w:rPr>
      <w:rFonts w:ascii="Arial" w:hAnsi="Arial" w:cs="Arial"/>
      <w:b/>
      <w:bCs/>
      <w:sz w:val="18"/>
      <w:szCs w:val="18"/>
    </w:rPr>
  </w:style>
  <w:style w:type="paragraph" w:customStyle="1" w:styleId="Style17">
    <w:name w:val="Style 17"/>
    <w:basedOn w:val="Normlny"/>
    <w:link w:val="CharStyle18"/>
    <w:uiPriority w:val="99"/>
    <w:rsid w:val="00676198"/>
    <w:pPr>
      <w:widowControl w:val="0"/>
      <w:shd w:val="clear" w:color="auto" w:fill="FFFFFF"/>
      <w:spacing w:line="240" w:lineRule="atLeast"/>
    </w:pPr>
    <w:rPr>
      <w:rFonts w:ascii="Arial" w:hAnsi="Arial" w:cs="Arial"/>
      <w:b/>
      <w:bCs/>
      <w:sz w:val="18"/>
      <w:szCs w:val="18"/>
    </w:rPr>
  </w:style>
  <w:style w:type="paragraph" w:styleId="Bezriadkovania">
    <w:name w:val="No Spacing"/>
    <w:uiPriority w:val="1"/>
    <w:qFormat/>
    <w:rsid w:val="00676198"/>
    <w:pPr>
      <w:widowControl w:val="0"/>
      <w:spacing w:after="0" w:line="240" w:lineRule="auto"/>
    </w:pPr>
    <w:rPr>
      <w:color w:val="000000"/>
      <w:sz w:val="24"/>
      <w:szCs w:val="24"/>
    </w:rPr>
  </w:style>
  <w:style w:type="character" w:customStyle="1" w:styleId="CharStyle19">
    <w:name w:val="Char Style 19"/>
    <w:uiPriority w:val="99"/>
    <w:rsid w:val="00676198"/>
    <w:rPr>
      <w:rFonts w:ascii="Arial" w:hAnsi="Arial"/>
      <w:b/>
      <w:sz w:val="18"/>
      <w:u w:val="none"/>
    </w:rPr>
  </w:style>
  <w:style w:type="character" w:customStyle="1" w:styleId="CharStyle20">
    <w:name w:val="Char Style 20"/>
    <w:uiPriority w:val="99"/>
    <w:rsid w:val="00676198"/>
  </w:style>
  <w:style w:type="character" w:customStyle="1" w:styleId="Nevyrieenzmienka1">
    <w:name w:val="Nevyriešená zmienka1"/>
    <w:basedOn w:val="Predvolenpsmoodseku"/>
    <w:uiPriority w:val="99"/>
    <w:unhideWhenUsed/>
    <w:rsid w:val="001B2D0D"/>
    <w:rPr>
      <w:color w:val="605E5C"/>
      <w:shd w:val="clear" w:color="auto" w:fill="E1DFDD"/>
    </w:rPr>
  </w:style>
  <w:style w:type="paragraph" w:styleId="Zkladntext">
    <w:name w:val="Body Text"/>
    <w:aliases w:val="Char"/>
    <w:basedOn w:val="Normlny"/>
    <w:link w:val="ZkladntextChar"/>
    <w:unhideWhenUsed/>
    <w:rsid w:val="007751C4"/>
    <w:pPr>
      <w:spacing w:after="120"/>
    </w:pPr>
  </w:style>
  <w:style w:type="character" w:customStyle="1" w:styleId="ZkladntextChar">
    <w:name w:val="Základný text Char"/>
    <w:aliases w:val="Char Char"/>
    <w:basedOn w:val="Predvolenpsmoodseku"/>
    <w:link w:val="Zkladntext"/>
    <w:rsid w:val="007751C4"/>
    <w:rPr>
      <w:sz w:val="20"/>
      <w:szCs w:val="20"/>
    </w:rPr>
  </w:style>
  <w:style w:type="numbering" w:customStyle="1" w:styleId="Bezzoznamu1">
    <w:name w:val="Bez zoznamu1"/>
    <w:next w:val="Bezzoznamu"/>
    <w:uiPriority w:val="99"/>
    <w:semiHidden/>
    <w:unhideWhenUsed/>
    <w:rsid w:val="007751C4"/>
  </w:style>
  <w:style w:type="paragraph" w:customStyle="1" w:styleId="Default">
    <w:name w:val="Default"/>
    <w:rsid w:val="007751C4"/>
    <w:pPr>
      <w:autoSpaceDE w:val="0"/>
      <w:autoSpaceDN w:val="0"/>
      <w:adjustRightInd w:val="0"/>
      <w:spacing w:after="0" w:line="240" w:lineRule="auto"/>
    </w:pPr>
    <w:rPr>
      <w:rFonts w:eastAsia="Calibri"/>
      <w:color w:val="000000"/>
      <w:sz w:val="24"/>
      <w:szCs w:val="24"/>
    </w:rPr>
  </w:style>
  <w:style w:type="character" w:customStyle="1" w:styleId="Zkladntext0">
    <w:name w:val="Základný text_"/>
    <w:link w:val="Zkladntext1"/>
    <w:rsid w:val="007751C4"/>
    <w:rPr>
      <w:rFonts w:ascii="Arial" w:eastAsia="Arial" w:hAnsi="Arial" w:cs="Arial"/>
    </w:rPr>
  </w:style>
  <w:style w:type="paragraph" w:customStyle="1" w:styleId="Zkladntext1">
    <w:name w:val="Základný text1"/>
    <w:basedOn w:val="Normlny"/>
    <w:link w:val="Zkladntext0"/>
    <w:rsid w:val="007751C4"/>
    <w:pPr>
      <w:widowControl w:val="0"/>
    </w:pPr>
    <w:rPr>
      <w:rFonts w:ascii="Arial" w:eastAsia="Arial" w:hAnsi="Arial" w:cs="Arial"/>
      <w:sz w:val="22"/>
      <w:szCs w:val="22"/>
    </w:rPr>
  </w:style>
  <w:style w:type="paragraph" w:styleId="Podtitul">
    <w:name w:val="Subtitle"/>
    <w:basedOn w:val="Zkladntext1"/>
    <w:next w:val="Normlny"/>
    <w:link w:val="PodtitulChar"/>
    <w:uiPriority w:val="11"/>
    <w:qFormat/>
    <w:rsid w:val="007751C4"/>
    <w:pPr>
      <w:numPr>
        <w:numId w:val="27"/>
      </w:numPr>
      <w:tabs>
        <w:tab w:val="left" w:pos="567"/>
      </w:tabs>
      <w:spacing w:before="120" w:after="120"/>
      <w:ind w:left="567" w:hanging="567"/>
      <w:jc w:val="both"/>
    </w:pPr>
    <w:rPr>
      <w:rFonts w:ascii="Times New Roman" w:eastAsia="Times New Roman" w:hAnsi="Times New Roman" w:cs="Times New Roman"/>
      <w:color w:val="000000"/>
      <w:lang w:bidi="sk-SK"/>
    </w:rPr>
  </w:style>
  <w:style w:type="character" w:customStyle="1" w:styleId="PodtitulChar">
    <w:name w:val="Podtitul Char"/>
    <w:basedOn w:val="Predvolenpsmoodseku"/>
    <w:link w:val="Podtitul"/>
    <w:uiPriority w:val="11"/>
    <w:rsid w:val="007751C4"/>
    <w:rPr>
      <w:color w:val="000000"/>
      <w:lang w:bidi="sk-SK"/>
    </w:rPr>
  </w:style>
  <w:style w:type="character" w:customStyle="1" w:styleId="Zkladntext3">
    <w:name w:val="Základný text (3)_"/>
    <w:basedOn w:val="Predvolenpsmoodseku"/>
    <w:link w:val="Zkladntext30"/>
    <w:rsid w:val="007751C4"/>
    <w:rPr>
      <w:rFonts w:ascii="Calibri" w:eastAsia="Calibri" w:hAnsi="Calibri" w:cs="Calibri"/>
      <w:b/>
      <w:bCs/>
      <w:sz w:val="28"/>
      <w:szCs w:val="28"/>
    </w:rPr>
  </w:style>
  <w:style w:type="paragraph" w:customStyle="1" w:styleId="Zkladntext30">
    <w:name w:val="Základný text (3)"/>
    <w:basedOn w:val="Normlny"/>
    <w:link w:val="Zkladntext3"/>
    <w:rsid w:val="007751C4"/>
    <w:pPr>
      <w:widowControl w:val="0"/>
      <w:ind w:firstLine="220"/>
    </w:pPr>
    <w:rPr>
      <w:rFonts w:ascii="Calibri" w:eastAsia="Calibri" w:hAnsi="Calibri" w:cs="Calibri"/>
      <w:b/>
      <w:bCs/>
      <w:sz w:val="28"/>
      <w:szCs w:val="28"/>
    </w:rPr>
  </w:style>
  <w:style w:type="paragraph" w:customStyle="1" w:styleId="tl1">
    <w:name w:val="Štýl1"/>
    <w:basedOn w:val="Odsekzoznamu"/>
    <w:link w:val="tl1Char"/>
    <w:qFormat/>
    <w:rsid w:val="007751C4"/>
    <w:pPr>
      <w:numPr>
        <w:numId w:val="32"/>
      </w:numPr>
      <w:tabs>
        <w:tab w:val="num" w:pos="360"/>
      </w:tabs>
      <w:ind w:firstLine="0"/>
      <w:jc w:val="both"/>
    </w:pPr>
    <w:rPr>
      <w:rFonts w:ascii="Arial Narrow" w:eastAsia="Calibri" w:hAnsi="Arial Narrow" w:cs="Times New Roman"/>
      <w:sz w:val="21"/>
      <w:szCs w:val="21"/>
      <w:lang w:val="en-GB" w:eastAsia="en-US"/>
    </w:rPr>
  </w:style>
  <w:style w:type="character" w:customStyle="1" w:styleId="tl1Char">
    <w:name w:val="Štýl1 Char"/>
    <w:link w:val="tl1"/>
    <w:rsid w:val="007751C4"/>
    <w:rPr>
      <w:rFonts w:ascii="Arial Narrow" w:eastAsia="Calibri" w:hAnsi="Arial Narrow"/>
      <w:sz w:val="21"/>
      <w:szCs w:val="21"/>
      <w:lang w:val="en-GB" w:eastAsia="en-US"/>
    </w:rPr>
  </w:style>
  <w:style w:type="character" w:customStyle="1" w:styleId="iadne">
    <w:name w:val="Žiadne"/>
    <w:rsid w:val="007751C4"/>
  </w:style>
  <w:style w:type="paragraph" w:styleId="Revzia">
    <w:name w:val="Revision"/>
    <w:hidden/>
    <w:uiPriority w:val="99"/>
    <w:semiHidden/>
    <w:rsid w:val="007751C4"/>
    <w:pPr>
      <w:spacing w:after="0" w:line="240" w:lineRule="auto"/>
    </w:pPr>
    <w:rPr>
      <w:rFonts w:ascii="Calibri" w:eastAsia="Calibri" w:hAnsi="Calibri"/>
      <w:lang w:eastAsia="en-US"/>
    </w:rPr>
  </w:style>
  <w:style w:type="table" w:customStyle="1" w:styleId="Mriekatabuky1">
    <w:name w:val="Mriežka tabuľky1"/>
    <w:basedOn w:val="Normlnatabuka"/>
    <w:next w:val="Mriekatabuky"/>
    <w:uiPriority w:val="59"/>
    <w:rsid w:val="007751C4"/>
    <w:pPr>
      <w:spacing w:after="0"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ovprepojenie1">
    <w:name w:val="Hypertextové prepojenie1"/>
    <w:basedOn w:val="Predvolenpsmoodseku"/>
    <w:uiPriority w:val="99"/>
    <w:unhideWhenUsed/>
    <w:rsid w:val="007751C4"/>
    <w:rPr>
      <w:color w:val="0000FF"/>
      <w:u w:val="single"/>
    </w:rPr>
  </w:style>
  <w:style w:type="character" w:customStyle="1" w:styleId="PouitHypertextovPrepojenie1">
    <w:name w:val="PoužitéHypertextovéPrepojenie1"/>
    <w:basedOn w:val="Predvolenpsmoodseku"/>
    <w:uiPriority w:val="99"/>
    <w:semiHidden/>
    <w:unhideWhenUsed/>
    <w:rsid w:val="007751C4"/>
    <w:rPr>
      <w:color w:val="800080"/>
      <w:u w:val="single"/>
    </w:rPr>
  </w:style>
  <w:style w:type="character" w:styleId="Hypertextovprepojenie">
    <w:name w:val="Hyperlink"/>
    <w:basedOn w:val="Predvolenpsmoodseku"/>
    <w:uiPriority w:val="99"/>
    <w:unhideWhenUsed/>
    <w:rsid w:val="00D463A4"/>
    <w:rPr>
      <w:color w:val="0563C1" w:themeColor="hyperlink"/>
      <w:u w:val="single"/>
    </w:rPr>
  </w:style>
  <w:style w:type="character" w:styleId="PouitHypertextovPrepojenie">
    <w:name w:val="FollowedHyperlink"/>
    <w:basedOn w:val="Predvolenpsmoodseku"/>
    <w:uiPriority w:val="99"/>
    <w:semiHidden/>
    <w:unhideWhenUsed/>
    <w:rsid w:val="007751C4"/>
    <w:rPr>
      <w:color w:val="954F72" w:themeColor="followedHyperlink"/>
      <w:u w:val="single"/>
    </w:rPr>
  </w:style>
  <w:style w:type="character" w:customStyle="1" w:styleId="11TextChar">
    <w:name w:val="1.1. Text Char"/>
    <w:link w:val="11Text"/>
    <w:locked/>
    <w:rsid w:val="00200CAE"/>
  </w:style>
  <w:style w:type="paragraph" w:customStyle="1" w:styleId="11Text">
    <w:name w:val="1.1. Text"/>
    <w:basedOn w:val="Normlny"/>
    <w:link w:val="11TextChar"/>
    <w:qFormat/>
    <w:rsid w:val="00200CAE"/>
    <w:pPr>
      <w:numPr>
        <w:numId w:val="37"/>
      </w:numPr>
      <w:spacing w:before="120" w:after="120"/>
      <w:ind w:left="567" w:hanging="567"/>
      <w:jc w:val="both"/>
    </w:pPr>
    <w:rPr>
      <w:sz w:val="22"/>
      <w:szCs w:val="22"/>
    </w:rPr>
  </w:style>
  <w:style w:type="character" w:customStyle="1" w:styleId="Nevyrieenzmienka2">
    <w:name w:val="Nevyriešená zmienka2"/>
    <w:basedOn w:val="Predvolenpsmoodseku"/>
    <w:uiPriority w:val="99"/>
    <w:semiHidden/>
    <w:unhideWhenUsed/>
    <w:rsid w:val="00502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41368">
      <w:bodyDiv w:val="1"/>
      <w:marLeft w:val="0"/>
      <w:marRight w:val="0"/>
      <w:marTop w:val="0"/>
      <w:marBottom w:val="0"/>
      <w:divBdr>
        <w:top w:val="none" w:sz="0" w:space="0" w:color="auto"/>
        <w:left w:val="none" w:sz="0" w:space="0" w:color="auto"/>
        <w:bottom w:val="none" w:sz="0" w:space="0" w:color="auto"/>
        <w:right w:val="none" w:sz="0" w:space="0" w:color="auto"/>
      </w:divBdr>
    </w:div>
    <w:div w:id="1766879658">
      <w:bodyDiv w:val="1"/>
      <w:marLeft w:val="0"/>
      <w:marRight w:val="0"/>
      <w:marTop w:val="0"/>
      <w:marBottom w:val="0"/>
      <w:divBdr>
        <w:top w:val="none" w:sz="0" w:space="0" w:color="auto"/>
        <w:left w:val="none" w:sz="0" w:space="0" w:color="auto"/>
        <w:bottom w:val="none" w:sz="0" w:space="0" w:color="auto"/>
        <w:right w:val="none" w:sz="0" w:space="0" w:color="auto"/>
      </w:divBdr>
    </w:div>
    <w:div w:id="178981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18</Pages>
  <Words>8537</Words>
  <Characters>48661</Characters>
  <Application>Microsoft Office Word</Application>
  <DocSecurity>0</DocSecurity>
  <Lines>405</Lines>
  <Paragraphs>114</Paragraphs>
  <ScaleCrop>false</ScaleCrop>
  <HeadingPairs>
    <vt:vector size="2" baseType="variant">
      <vt:variant>
        <vt:lpstr>Názov</vt:lpstr>
      </vt:variant>
      <vt:variant>
        <vt:i4>1</vt:i4>
      </vt:variant>
    </vt:vector>
  </HeadingPairs>
  <TitlesOfParts>
    <vt:vector size="1" baseType="lpstr">
      <vt:lpstr>PRÍKAZNÁ ZMLUVA</vt:lpstr>
    </vt:vector>
  </TitlesOfParts>
  <Company>Magistrat hl.m. SR Bratislavy</Company>
  <LinksUpToDate>false</LinksUpToDate>
  <CharactersWithSpaces>57084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PRÍKAZNÁ ZMLUVA</dc:title>
  <dc:creator>JUDr. Sedláková</dc:creator>
  <cp:lastModifiedBy>Stanislav Galas</cp:lastModifiedBy>
  <cp:revision>5</cp:revision>
  <cp:lastPrinted>2022-05-03T13:46:00Z</cp:lastPrinted>
  <dcterms:created xsi:type="dcterms:W3CDTF">2022-06-08T07:23:00Z</dcterms:created>
  <dcterms:modified xsi:type="dcterms:W3CDTF">2022-06-10T13:39:00Z</dcterms:modified>
</cp:coreProperties>
</file>