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DD" w:rsidRPr="000F31ED" w:rsidRDefault="00D160DD" w:rsidP="00D160DD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D160DD" w:rsidRPr="000F31ED" w:rsidRDefault="00D160DD" w:rsidP="00D160DD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0D0CB1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Formulár – </w:t>
            </w:r>
            <w:r w:rsidRPr="00E81D2B">
              <w:rPr>
                <w:rFonts w:asciiTheme="minorHAnsi" w:hAnsiTheme="minorHAnsi" w:cstheme="minorHAnsi"/>
                <w:sz w:val="22"/>
                <w:szCs w:val="22"/>
              </w:rPr>
              <w:t>Identifikačné údaje uchádzača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Vyhlásenie uchádzača o informáciách označených za dôverné v ponuke uchádzača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0471D7" w:rsidRDefault="00D160DD" w:rsidP="003050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lang w:eastAsia="sk-SK"/>
              </w:rPr>
            </w:pPr>
            <w:r w:rsidRPr="005024BA"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>Príloha č. 3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 xml:space="preserve">.1 – </w:t>
            </w:r>
            <w:r w:rsidRPr="00C313E7">
              <w:rPr>
                <w:rFonts w:asciiTheme="minorHAnsi" w:eastAsia="SimSun" w:hAnsiTheme="minorHAnsi" w:cs="Arial"/>
                <w:b/>
                <w:bCs/>
                <w:sz w:val="22"/>
                <w:szCs w:val="22"/>
              </w:rPr>
              <w:t>3.9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D160DD" w:rsidRPr="005024BA" w:rsidTr="003050F3">
              <w:trPr>
                <w:trHeight w:val="99"/>
              </w:trPr>
              <w:tc>
                <w:tcPr>
                  <w:tcW w:w="1558" w:type="dxa"/>
                </w:tcPr>
                <w:p w:rsidR="00D160DD" w:rsidRPr="005024BA" w:rsidRDefault="00D160DD" w:rsidP="003050F3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Štruktúrovaný rozpočet ceny 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C313E7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4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.1 – </w:t>
            </w:r>
            <w:r w:rsidRPr="00C313E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4.9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Návrh </w:t>
            </w:r>
            <w:r>
              <w:rPr>
                <w:rFonts w:asciiTheme="minorHAnsi" w:hAnsiTheme="minorHAnsi" w:cs="Arial"/>
                <w:sz w:val="22"/>
                <w:szCs w:val="22"/>
              </w:rPr>
              <w:t>rámcovej dohody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Príloha č.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Návrh na plnenie kritéria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Jednotný európsky dokument („JED“)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7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Zoznam ekvivalentných položiek  (</w:t>
            </w:r>
            <w:r w:rsidRPr="005024BA">
              <w:rPr>
                <w:rFonts w:asciiTheme="minorHAnsi" w:hAnsiTheme="minorHAnsi" w:cs="Arial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58294E" w:rsidRPr="005024BA" w:rsidTr="0058294E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8294E" w:rsidRPr="0058294E" w:rsidRDefault="0058294E" w:rsidP="00555FA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Príloha  č.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</w:p>
          <w:p w:rsidR="0058294E" w:rsidRPr="0058294E" w:rsidRDefault="0058294E" w:rsidP="00555FA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4E" w:rsidRPr="0058294E" w:rsidRDefault="0058294E" w:rsidP="0058294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Súhrnné čestné vyhlásenie</w:t>
            </w:r>
          </w:p>
        </w:tc>
      </w:tr>
    </w:tbl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45043A" w:rsidRDefault="00D160DD" w:rsidP="00D160DD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D160DD" w:rsidRPr="009D3357" w:rsidRDefault="00D160DD" w:rsidP="00D160DD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D160DD" w:rsidRPr="004B5F4E" w:rsidTr="003050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4B5F4E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DD" w:rsidRPr="005D2117" w:rsidRDefault="00F52F02" w:rsidP="00F52F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D160DD" w:rsidRPr="004B5F4E" w:rsidTr="003050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4B5F4E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DD" w:rsidRPr="003050F3" w:rsidRDefault="005318D3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</w:t>
            </w:r>
            <w:r w:rsidR="0058294E">
              <w:rPr>
                <w:rFonts w:asciiTheme="minorHAnsi" w:hAnsiTheme="minorHAnsi" w:cstheme="minorHAnsi"/>
                <w:b/>
              </w:rPr>
              <w:t xml:space="preserve"> pre</w:t>
            </w:r>
            <w:r w:rsidRPr="005318D3">
              <w:rPr>
                <w:rFonts w:asciiTheme="minorHAnsi" w:hAnsiTheme="minorHAnsi" w:cstheme="minorHAnsi"/>
                <w:b/>
              </w:rPr>
              <w:t xml:space="preserve"> VIA LUX </w:t>
            </w:r>
            <w:r w:rsidR="0058294E">
              <w:rPr>
                <w:rFonts w:asciiTheme="minorHAnsi" w:hAnsiTheme="minorHAnsi" w:cstheme="minorHAnsi"/>
                <w:b/>
              </w:rPr>
              <w:t>Barca (2022)</w:t>
            </w:r>
            <w:r w:rsidR="003050F3"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D160DD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 w:rsidR="005318D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 w:rsidR="005318D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F52F02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3050F3" w:rsidRPr="00B61EDF" w:rsidRDefault="00F52F02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D160DD" w:rsidRPr="005D2117" w:rsidRDefault="00D160DD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D160DD" w:rsidRPr="009D3357" w:rsidRDefault="00D160DD" w:rsidP="00D160DD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D160DD" w:rsidRPr="009D3357" w:rsidRDefault="00D160DD" w:rsidP="00E569EA">
      <w:pPr>
        <w:keepNext/>
        <w:numPr>
          <w:ilvl w:val="3"/>
          <w:numId w:val="3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D160DD" w:rsidRPr="009D3357" w:rsidRDefault="00D160DD" w:rsidP="00D160D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D160DD" w:rsidRPr="009D3357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5024BA" w:rsidRDefault="00D160DD" w:rsidP="00D160DD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D160DD" w:rsidRPr="009D3357" w:rsidTr="003050F3">
        <w:tc>
          <w:tcPr>
            <w:tcW w:w="9354" w:type="dxa"/>
            <w:shd w:val="clear" w:color="auto" w:fill="AEAAAA" w:themeFill="background2" w:themeFillShade="BF"/>
          </w:tcPr>
          <w:p w:rsidR="00D160DD" w:rsidRPr="009D3357" w:rsidRDefault="00D160DD" w:rsidP="003050F3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lastRenderedPageBreak/>
              <w:t>Príloha č. 2</w:t>
            </w:r>
          </w:p>
        </w:tc>
      </w:tr>
    </w:tbl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02" w:rsidRPr="005D2117" w:rsidRDefault="00F52F02" w:rsidP="00AC7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3" w:rsidRPr="003050F3" w:rsidRDefault="0058294E" w:rsidP="0053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</w:t>
            </w:r>
            <w:r>
              <w:rPr>
                <w:rFonts w:asciiTheme="minorHAnsi" w:hAnsiTheme="minorHAnsi" w:cstheme="minorHAnsi"/>
                <w:b/>
              </w:rPr>
              <w:t xml:space="preserve"> pre</w:t>
            </w:r>
            <w:r w:rsidRPr="005318D3">
              <w:rPr>
                <w:rFonts w:asciiTheme="minorHAnsi" w:hAnsiTheme="minorHAnsi" w:cstheme="minorHAnsi"/>
                <w:b/>
              </w:rPr>
              <w:t xml:space="preserve"> VIA LUX </w:t>
            </w:r>
            <w:r>
              <w:rPr>
                <w:rFonts w:asciiTheme="minorHAnsi" w:hAnsiTheme="minorHAnsi" w:cstheme="minorHAnsi"/>
                <w:b/>
              </w:rPr>
              <w:t>Barca (2022)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18D3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5318D3" w:rsidRPr="00B61EDF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F52F02" w:rsidRPr="005D2117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52F02" w:rsidRDefault="00F52F02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F52F02" w:rsidRPr="0043620C" w:rsidRDefault="00F52F02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43620C" w:rsidRDefault="00D160DD" w:rsidP="00D160DD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D160DD" w:rsidRPr="0043620C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D160DD" w:rsidRPr="00A90B43" w:rsidRDefault="00D160DD" w:rsidP="00D160DD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D160DD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Pr="00286A88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Pr="005D2117" w:rsidRDefault="00D160DD" w:rsidP="00D160DD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237761" w:rsidRPr="009D3357" w:rsidRDefault="00237761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Pr="00436768" w:rsidRDefault="00D160DD" w:rsidP="00D160DD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D160DD" w:rsidRPr="009D3357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Pr="00504A90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  <w:r w:rsidRPr="00504A90">
        <w:rPr>
          <w:b/>
          <w:sz w:val="32"/>
          <w:szCs w:val="32"/>
        </w:rPr>
        <w:t>ŠTRUKTÚROVANÝ ROZPOČET CENY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Pr="00F52F02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cs-CZ"/>
        </w:rPr>
      </w:pPr>
      <w:r w:rsidRPr="00F52F02">
        <w:rPr>
          <w:rFonts w:asciiTheme="minorHAnsi" w:hAnsiTheme="minorHAnsi" w:cstheme="minorHAnsi"/>
          <w:b/>
          <w:bCs/>
          <w:sz w:val="22"/>
          <w:szCs w:val="22"/>
        </w:rPr>
        <w:t>pre každú časť predmetu zákazky tvorí samostatnú prílohu k týmto súťažným podkladom.</w:t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 w:rsidRPr="00504A90"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 w:rsidRPr="00504A90"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R</w:t>
      </w: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Á</w:t>
      </w:r>
      <w:r w:rsidRPr="00504A90"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mcová dohoda</w:t>
      </w:r>
    </w:p>
    <w:p w:rsidR="00D160DD" w:rsidRPr="00805E19" w:rsidRDefault="00D160DD" w:rsidP="00D160DD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D160DD" w:rsidRPr="00F52F02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cs-CZ"/>
        </w:rPr>
      </w:pPr>
      <w:r w:rsidRPr="00F52F02">
        <w:rPr>
          <w:rFonts w:asciiTheme="minorHAnsi" w:hAnsiTheme="minorHAnsi" w:cstheme="minorHAnsi"/>
          <w:b/>
          <w:bCs/>
          <w:sz w:val="22"/>
          <w:szCs w:val="22"/>
        </w:rPr>
        <w:t>pre každú časť predmetu zákazky tvorí samostatnú prílohu k týmto súťažným podkladom.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Pr="00805E19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02" w:rsidRPr="005D2117" w:rsidRDefault="00F52F02" w:rsidP="00AC7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3" w:rsidRPr="003050F3" w:rsidRDefault="0058294E" w:rsidP="0053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</w:t>
            </w:r>
            <w:r>
              <w:rPr>
                <w:rFonts w:asciiTheme="minorHAnsi" w:hAnsiTheme="minorHAnsi" w:cstheme="minorHAnsi"/>
                <w:b/>
              </w:rPr>
              <w:t xml:space="preserve"> pre</w:t>
            </w:r>
            <w:r w:rsidRPr="005318D3">
              <w:rPr>
                <w:rFonts w:asciiTheme="minorHAnsi" w:hAnsiTheme="minorHAnsi" w:cstheme="minorHAnsi"/>
                <w:b/>
              </w:rPr>
              <w:t xml:space="preserve"> VIA LUX </w:t>
            </w:r>
            <w:r>
              <w:rPr>
                <w:rFonts w:asciiTheme="minorHAnsi" w:hAnsiTheme="minorHAnsi" w:cstheme="minorHAnsi"/>
                <w:b/>
              </w:rPr>
              <w:t>Barca (2022)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18D3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5318D3" w:rsidRPr="00B61EDF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F52F02" w:rsidRPr="005D2117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52F02" w:rsidRDefault="00F52F02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52F02" w:rsidRDefault="00F52F02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D160DD" w:rsidRPr="004D52A3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160DD" w:rsidRPr="00436768" w:rsidRDefault="00D160DD" w:rsidP="00D160DD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D160DD" w:rsidRDefault="00D160DD" w:rsidP="00D160DD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D160DD" w:rsidRPr="00504A90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D160DD" w:rsidRPr="009D3357" w:rsidTr="003050F3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3473EE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3473EE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3473EE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EE" w:rsidRPr="009D3357" w:rsidRDefault="003473EE" w:rsidP="003473EE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(20 %)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3EE" w:rsidRPr="009D3357" w:rsidRDefault="003473EE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60DD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</w:p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EUR</w:t>
            </w:r>
          </w:p>
        </w:tc>
      </w:tr>
    </w:tbl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D160DD" w:rsidRPr="00034247" w:rsidRDefault="00D160DD" w:rsidP="00D160D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160DD" w:rsidRPr="009D3357" w:rsidTr="003050F3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160DD" w:rsidRPr="009D3357" w:rsidRDefault="00D160DD" w:rsidP="003050F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9702A" w:rsidRDefault="00B9702A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9214"/>
        </w:tabs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F52F02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sz w:val="30"/>
          <w:szCs w:val="30"/>
        </w:rPr>
        <w:t>JEDNOTNÝ</w:t>
      </w:r>
      <w:r w:rsidRPr="006D4BAC">
        <w:rPr>
          <w:sz w:val="30"/>
          <w:szCs w:val="30"/>
        </w:rPr>
        <w:t xml:space="preserve"> EURÓPSK</w:t>
      </w:r>
      <w:r>
        <w:rPr>
          <w:sz w:val="30"/>
          <w:szCs w:val="30"/>
        </w:rPr>
        <w:t>Y</w:t>
      </w:r>
      <w:r w:rsidRPr="006D4BAC">
        <w:rPr>
          <w:sz w:val="30"/>
          <w:szCs w:val="30"/>
        </w:rPr>
        <w:t xml:space="preserve"> DOKUMENT</w:t>
      </w:r>
      <w:r>
        <w:rPr>
          <w:sz w:val="30"/>
          <w:szCs w:val="30"/>
        </w:rPr>
        <w:t xml:space="preserve">  (</w:t>
      </w:r>
      <w:r w:rsidR="00D160DD">
        <w:rPr>
          <w:rFonts w:ascii="Arial Black" w:hAnsi="Arial Black" w:cs="Arial Black"/>
          <w:b/>
          <w:bCs/>
          <w:caps/>
          <w:lang w:val="fr-FR" w:eastAsia="fr-FR"/>
        </w:rPr>
        <w:t>JED</w:t>
      </w:r>
      <w:r>
        <w:rPr>
          <w:rFonts w:ascii="Arial Black" w:hAnsi="Arial Black" w:cs="Arial Black"/>
          <w:b/>
          <w:bCs/>
          <w:caps/>
          <w:lang w:val="fr-FR" w:eastAsia="fr-FR"/>
        </w:rPr>
        <w:t>)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F52F02"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5318D3" w:rsidRPr="00855350" w:rsidRDefault="00855350" w:rsidP="00855350">
      <w:pPr>
        <w:pStyle w:val="Zarkazkladnhotextu2"/>
        <w:spacing w:before="120" w:line="240" w:lineRule="auto"/>
        <w:ind w:left="567"/>
        <w:jc w:val="both"/>
        <w:rPr>
          <w:rFonts w:cstheme="minorHAnsi"/>
          <w:sz w:val="22"/>
          <w:szCs w:val="22"/>
          <w:lang w:eastAsia="sk-SK"/>
        </w:rPr>
      </w:pPr>
      <w:bookmarkStart w:id="0" w:name="_Hlk522974925"/>
      <w:r>
        <w:rPr>
          <w:rFonts w:ascii="Arial Narrow" w:hAnsi="Arial Narrow"/>
        </w:rPr>
        <w:t>.</w:t>
      </w:r>
      <w:bookmarkEnd w:id="0"/>
      <w:r w:rsidR="005318D3" w:rsidRPr="00855350">
        <w:rPr>
          <w:rFonts w:cstheme="minorHAnsi"/>
          <w:sz w:val="22"/>
          <w:lang w:eastAsia="sk-SK"/>
        </w:rPr>
        <w:t>Uchádzač vo formulári JED podľa prílohy č. 6 týchto súťažných podkladov vyplní nasledovné časti (ak je relevantné):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 – A, B a C,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III - A, B, C a D - ak je relevantné,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</w:rPr>
        <w:t>časť IV – oddiel α (Globálny údaj pre všetky podmienky účasti – ak je relevantné,</w:t>
      </w:r>
    </w:p>
    <w:p w:rsidR="005318D3" w:rsidRPr="00855350" w:rsidRDefault="005318D3" w:rsidP="005318D3">
      <w:pPr>
        <w:widowControl/>
        <w:numPr>
          <w:ilvl w:val="0"/>
          <w:numId w:val="28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jc w:val="both"/>
        <w:rPr>
          <w:rFonts w:asciiTheme="minorHAnsi" w:hAnsiTheme="minorHAnsi" w:cstheme="minorHAnsi"/>
          <w:sz w:val="22"/>
          <w:lang w:eastAsia="sk-SK"/>
        </w:rPr>
      </w:pPr>
      <w:r w:rsidRPr="00855350">
        <w:rPr>
          <w:rFonts w:asciiTheme="minorHAnsi" w:hAnsiTheme="minorHAnsi" w:cstheme="minorHAnsi"/>
          <w:sz w:val="22"/>
          <w:lang w:eastAsia="sk-SK"/>
        </w:rPr>
        <w:t>časť VI.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cs-CZ"/>
        </w:rPr>
      </w:pPr>
      <w:bookmarkStart w:id="1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 predmetnom oznámení o vyhlásení verejného obstarávania,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 w:rsidRPr="00855350">
        <w:rPr>
          <w:rFonts w:asciiTheme="minorHAnsi" w:hAnsiTheme="minorHAnsi" w:cstheme="minorHAnsi"/>
        </w:rPr>
        <w:t>korigende</w:t>
      </w:r>
      <w:proofErr w:type="spellEnd"/>
      <w:r w:rsidRPr="00855350"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855350">
          <w:rPr>
            <w:rStyle w:val="Hypertextovprepojenie"/>
            <w:rFonts w:asciiTheme="minorHAnsi" w:hAnsiTheme="minorHAnsi" w:cstheme="minorHAnsi"/>
            <w:b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1"/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5318D3" w:rsidRPr="00855350" w:rsidRDefault="00F611E4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5318D3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5318D3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5318D3" w:rsidRPr="00855350" w:rsidRDefault="00F611E4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5318D3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5318D3" w:rsidRPr="00855350">
        <w:rPr>
          <w:rFonts w:asciiTheme="minorHAnsi" w:hAnsiTheme="minorHAnsi" w:cstheme="minorHAnsi"/>
          <w:lang w:eastAsia="sk-SK"/>
        </w:rPr>
        <w:t xml:space="preserve"> 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5318D3" w:rsidRPr="00855350" w:rsidRDefault="005318D3" w:rsidP="005318D3">
      <w:pPr>
        <w:pStyle w:val="Odsekzoznamu"/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</w:rPr>
        <w:lastRenderedPageBreak/>
        <w:t>Ak je to relevantné, uchádzač, ktorý sa verejného obstarávania zúčastňuje samostatne, ale využíva zdroje a/alebo kapacity iných osôb na preukázanie splnenia podmienok účasti,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na preukázanie splnenia podmienok účasti v tomto verejnom obstarávaní.</w:t>
      </w:r>
    </w:p>
    <w:p w:rsidR="005318D3" w:rsidRPr="00855350" w:rsidRDefault="005318D3" w:rsidP="005318D3">
      <w:pPr>
        <w:spacing w:before="120" w:after="120"/>
        <w:ind w:left="567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5318D3" w:rsidRPr="00855350" w:rsidRDefault="005318D3" w:rsidP="005318D3">
      <w:pPr>
        <w:autoSpaceDE w:val="0"/>
        <w:autoSpaceDN w:val="0"/>
        <w:adjustRightInd w:val="0"/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855350">
        <w:rPr>
          <w:rFonts w:asciiTheme="minorHAnsi" w:hAnsiTheme="minorHAnsi" w:cstheme="minorHAnsi"/>
          <w:sz w:val="22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 w:rsidR="00855350" w:rsidRPr="00855350">
        <w:rPr>
          <w:rFonts w:asciiTheme="minorHAnsi" w:hAnsiTheme="minorHAnsi" w:cstheme="minorHAnsi"/>
          <w:sz w:val="22"/>
        </w:rPr>
        <w:t>Josephinne</w:t>
      </w:r>
      <w:proofErr w:type="spellEnd"/>
      <w:r w:rsidRPr="00855350">
        <w:rPr>
          <w:rFonts w:asciiTheme="minorHAnsi" w:hAnsiTheme="minorHAnsi" w:cstheme="minorHAnsi"/>
          <w:sz w:val="22"/>
        </w:rPr>
        <w:t xml:space="preserve">, doklady verejnému obstarávateľovi do piatich pracovných dní odo dňa doručenia žiadosti, ak verejný obstarávateľ neurčil v žiadosti dlhšiu lehotu.  </w:t>
      </w:r>
    </w:p>
    <w:p w:rsidR="005318D3" w:rsidRPr="00F52F02" w:rsidRDefault="005318D3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D160DD" w:rsidRDefault="00D160DD" w:rsidP="00D160DD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02" w:rsidRPr="005D2117" w:rsidRDefault="00F52F02" w:rsidP="00AC7B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52F02" w:rsidRPr="004B5F4E" w:rsidTr="00AC7B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52F02" w:rsidRPr="004B5F4E" w:rsidRDefault="00F52F02" w:rsidP="00AC7B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3" w:rsidRPr="003050F3" w:rsidRDefault="0058294E" w:rsidP="0053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</w:t>
            </w:r>
            <w:r>
              <w:rPr>
                <w:rFonts w:asciiTheme="minorHAnsi" w:hAnsiTheme="minorHAnsi" w:cstheme="minorHAnsi"/>
                <w:b/>
              </w:rPr>
              <w:t xml:space="preserve"> pre</w:t>
            </w:r>
            <w:r w:rsidRPr="005318D3">
              <w:rPr>
                <w:rFonts w:asciiTheme="minorHAnsi" w:hAnsiTheme="minorHAnsi" w:cstheme="minorHAnsi"/>
                <w:b/>
              </w:rPr>
              <w:t xml:space="preserve"> VIA LUX </w:t>
            </w:r>
            <w:r>
              <w:rPr>
                <w:rFonts w:asciiTheme="minorHAnsi" w:hAnsiTheme="minorHAnsi" w:cstheme="minorHAnsi"/>
                <w:b/>
              </w:rPr>
              <w:t>Barca (2022)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18D3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5318D3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5318D3" w:rsidRPr="00B61EDF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F52F02" w:rsidRPr="005D2117" w:rsidRDefault="005318D3" w:rsidP="005318D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52F02" w:rsidRDefault="00F52F02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F52F02" w:rsidRDefault="00F52F02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Pr="005E71C0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D160DD" w:rsidRPr="008C4A72" w:rsidRDefault="00D160DD" w:rsidP="00D160DD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8C4A72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D160DD" w:rsidRPr="00D434A1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160DD" w:rsidRPr="009F6FF5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D160DD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D160DD" w:rsidRPr="00E34089" w:rsidRDefault="00D160DD" w:rsidP="00D160DD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D160DD" w:rsidRPr="00E34089" w:rsidTr="003050F3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D160DD" w:rsidRPr="00E34089" w:rsidRDefault="00D160DD" w:rsidP="00D160DD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D160DD" w:rsidRPr="00FD172E" w:rsidRDefault="00D160DD" w:rsidP="00D160DD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43FCF" w:rsidRDefault="00D43FCF"/>
    <w:p w:rsidR="008C4A72" w:rsidRDefault="008C4A72"/>
    <w:p w:rsidR="008C4A72" w:rsidRDefault="008C4A72"/>
    <w:p w:rsidR="008C4A72" w:rsidRDefault="008C4A72"/>
    <w:p w:rsidR="008C4A72" w:rsidRDefault="008C4A72" w:rsidP="008C4A72">
      <w:pPr>
        <w:jc w:val="center"/>
      </w:pPr>
    </w:p>
    <w:p w:rsidR="008C4A72" w:rsidRPr="00FF3F7D" w:rsidRDefault="008C4A72" w:rsidP="008C4A72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8C4A72" w:rsidRDefault="008C4A72" w:rsidP="008C4A72">
      <w:pPr>
        <w:jc w:val="center"/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953"/>
      </w:tblGrid>
      <w:tr w:rsidR="008C4A72" w:rsidTr="00555FA6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C4A72" w:rsidRDefault="008C4A72" w:rsidP="00555F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72" w:rsidRDefault="008C4A72" w:rsidP="00555F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 xml:space="preserve">VIA LUX Domov sociálnych služieb a zariadenie pre seniorov </w:t>
            </w: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8C4A72" w:rsidTr="00555FA6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C4A72" w:rsidRDefault="008C4A72" w:rsidP="00555F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72" w:rsidRPr="003050F3" w:rsidRDefault="008C4A72" w:rsidP="00555F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18D3">
              <w:rPr>
                <w:rFonts w:asciiTheme="minorHAnsi" w:hAnsiTheme="minorHAnsi" w:cstheme="minorHAnsi"/>
                <w:b/>
              </w:rPr>
              <w:t>Nákup potravín</w:t>
            </w:r>
            <w:r>
              <w:rPr>
                <w:rFonts w:asciiTheme="minorHAnsi" w:hAnsiTheme="minorHAnsi" w:cstheme="minorHAnsi"/>
                <w:b/>
              </w:rPr>
              <w:t xml:space="preserve"> pre</w:t>
            </w:r>
            <w:r w:rsidRPr="005318D3">
              <w:rPr>
                <w:rFonts w:asciiTheme="minorHAnsi" w:hAnsiTheme="minorHAnsi" w:cstheme="minorHAnsi"/>
                <w:b/>
              </w:rPr>
              <w:t xml:space="preserve"> VIA LUX </w:t>
            </w:r>
            <w:r>
              <w:rPr>
                <w:rFonts w:asciiTheme="minorHAnsi" w:hAnsiTheme="minorHAnsi" w:cstheme="minorHAnsi"/>
                <w:b/>
              </w:rPr>
              <w:t>Barca (2022)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8C4A72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1. Mäso bravčové a hovädzie, mäsové výrobky  </w:t>
            </w:r>
          </w:p>
          <w:p w:rsidR="008C4A72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2. Mlieko a mliečne výrobky </w:t>
            </w:r>
          </w:p>
          <w:p w:rsidR="008C4A72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3. Mrazené výrobky, mrazené ryby a hydina  </w:t>
            </w:r>
          </w:p>
          <w:p w:rsidR="008C4A72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4. Pekársk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e</w:t>
            </w: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výrobky</w:t>
            </w:r>
          </w:p>
          <w:p w:rsidR="008C4A72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5. Ovocie a zelenina  </w:t>
            </w:r>
          </w:p>
          <w:p w:rsidR="008C4A72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 xml:space="preserve">Časť 6. Rôzne potravinárske výrobky  </w:t>
            </w:r>
          </w:p>
          <w:p w:rsidR="008C4A72" w:rsidRPr="00B61EDF" w:rsidRDefault="008C4A72" w:rsidP="00555FA6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Časť 7. Zákusky</w:t>
            </w:r>
          </w:p>
          <w:p w:rsidR="008C4A72" w:rsidRDefault="008C4A72" w:rsidP="00555FA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8C4A72" w:rsidRDefault="008C4A72" w:rsidP="008C4A72">
      <w:pPr>
        <w:jc w:val="center"/>
      </w:pPr>
    </w:p>
    <w:p w:rsidR="008C4A72" w:rsidRPr="00E877A0" w:rsidRDefault="008C4A72" w:rsidP="008C4A72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8C4A72" w:rsidRPr="00FF3F7D" w:rsidTr="00555FA6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C4A72" w:rsidRPr="00FF3F7D" w:rsidRDefault="008C4A72" w:rsidP="00555FA6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A72" w:rsidRPr="00FF3F7D" w:rsidRDefault="008C4A72" w:rsidP="00555FA6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8C4A72" w:rsidRPr="00FF3F7D" w:rsidTr="00555FA6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C4A72" w:rsidRPr="00FF3F7D" w:rsidRDefault="008C4A72" w:rsidP="00555FA6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A72" w:rsidRPr="00FF3F7D" w:rsidRDefault="008C4A72" w:rsidP="00555FA6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8C4A72" w:rsidRPr="00FF3F7D" w:rsidTr="00555FA6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8C4A72" w:rsidRPr="00FF3F7D" w:rsidRDefault="008C4A72" w:rsidP="00555FA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A72" w:rsidRPr="00FF3F7D" w:rsidRDefault="008C4A72" w:rsidP="00555FA6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8C4A72" w:rsidRDefault="008C4A72" w:rsidP="008C4A72">
      <w:pPr>
        <w:jc w:val="center"/>
      </w:pPr>
    </w:p>
    <w:p w:rsidR="00456A8F" w:rsidRPr="00456A8F" w:rsidRDefault="00456A8F" w:rsidP="00456A8F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. EÚ/ S S118 dňa 21.06.2022  pod označením:  </w:t>
      </w:r>
      <w:r w:rsidRPr="00456A8F">
        <w:rPr>
          <w:rFonts w:asciiTheme="minorHAnsi" w:hAnsiTheme="minorHAnsi" w:cstheme="minorHAnsi"/>
          <w:b/>
          <w:bCs/>
          <w:sz w:val="22"/>
          <w:szCs w:val="22"/>
        </w:rPr>
        <w:t>2022/</w:t>
      </w:r>
      <w:bookmarkStart w:id="2" w:name="_GoBack"/>
      <w:bookmarkEnd w:id="2"/>
      <w:r w:rsidRPr="00456A8F">
        <w:rPr>
          <w:rFonts w:asciiTheme="minorHAnsi" w:hAnsiTheme="minorHAnsi" w:cstheme="minorHAnsi"/>
          <w:b/>
          <w:bCs/>
          <w:sz w:val="22"/>
          <w:szCs w:val="22"/>
        </w:rPr>
        <w:t>S 118-332301</w:t>
      </w:r>
    </w:p>
    <w:p w:rsidR="008C4A72" w:rsidRPr="00DB50E4" w:rsidRDefault="008C4A72" w:rsidP="008C4A72">
      <w:pPr>
        <w:pStyle w:val="Odsekzoznamu"/>
        <w:numPr>
          <w:ilvl w:val="0"/>
          <w:numId w:val="29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lastRenderedPageBreak/>
        <w:t>súhlasím s podmienkami verejného obstarávania „</w:t>
      </w:r>
      <w:r w:rsidRPr="00DB50E4">
        <w:rPr>
          <w:b/>
          <w:sz w:val="20"/>
          <w:szCs w:val="20"/>
        </w:rPr>
        <w:t>Nákup potravín pre VIA LUX Barca (2022)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8C4A72" w:rsidRPr="00DB50E4" w:rsidRDefault="008C4A72" w:rsidP="008C4A72">
      <w:pPr>
        <w:pStyle w:val="Odsekzoznamu"/>
        <w:numPr>
          <w:ilvl w:val="0"/>
          <w:numId w:val="29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>že obsahu výzvy na predkladanie ponúk a všetkých ostatných dokumentov poskytnutých verejným obstarávateľom v lehote na predkladanie ponúk rozumiem,</w:t>
      </w:r>
    </w:p>
    <w:p w:rsidR="008C4A72" w:rsidRPr="00DB50E4" w:rsidRDefault="008C4A72" w:rsidP="008C4A72">
      <w:pPr>
        <w:pStyle w:val="Odsekzoznamu"/>
        <w:numPr>
          <w:ilvl w:val="0"/>
          <w:numId w:val="29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8C4A72" w:rsidRPr="00DB50E4" w:rsidRDefault="008C4A72" w:rsidP="008C4A72">
      <w:pPr>
        <w:pStyle w:val="Odsekzoznamu"/>
        <w:numPr>
          <w:ilvl w:val="0"/>
          <w:numId w:val="29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8C4A72" w:rsidRPr="00DB50E4" w:rsidRDefault="008C4A72" w:rsidP="008C4A72">
      <w:pPr>
        <w:pStyle w:val="Odsekzoznamu"/>
        <w:numPr>
          <w:ilvl w:val="0"/>
          <w:numId w:val="29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8C4A72" w:rsidRPr="00A506E1" w:rsidRDefault="008C4A72" w:rsidP="008C4A72">
      <w:pPr>
        <w:pStyle w:val="Odsekzoznamu"/>
        <w:numPr>
          <w:ilvl w:val="0"/>
          <w:numId w:val="30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8C4A72" w:rsidRPr="00A506E1" w:rsidRDefault="008C4A72" w:rsidP="008C4A72">
      <w:pPr>
        <w:pStyle w:val="Odsekzoznamu"/>
        <w:numPr>
          <w:ilvl w:val="0"/>
          <w:numId w:val="30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10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8C4A72" w:rsidRPr="00A506E1" w:rsidRDefault="008C4A72" w:rsidP="008C4A72">
      <w:pPr>
        <w:pStyle w:val="Odsekzoznamu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8C4A72" w:rsidRPr="00A506E1" w:rsidRDefault="008C4A72" w:rsidP="008C4A72">
      <w:pPr>
        <w:pStyle w:val="Odsekzoznamu"/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8C4A72" w:rsidRPr="00A506E1" w:rsidRDefault="008C4A72" w:rsidP="008C4A72">
      <w:pPr>
        <w:pStyle w:val="Odsekzoznamu"/>
        <w:numPr>
          <w:ilvl w:val="0"/>
          <w:numId w:val="31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C4A72" w:rsidRDefault="008C4A72" w:rsidP="008C4A72">
      <w:pPr>
        <w:pStyle w:val="Odsekzoznamu"/>
        <w:numPr>
          <w:ilvl w:val="0"/>
          <w:numId w:val="31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C4A72" w:rsidRPr="00EE40A9" w:rsidRDefault="008C4A72" w:rsidP="008C4A72">
      <w:pPr>
        <w:ind w:left="360"/>
        <w:jc w:val="both"/>
        <w:rPr>
          <w:rFonts w:cstheme="minorHAnsi"/>
        </w:rPr>
      </w:pPr>
    </w:p>
    <w:p w:rsidR="008C4A72" w:rsidRDefault="008C4A72" w:rsidP="008C4A72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8C4A72" w:rsidRPr="00FF3F7D" w:rsidRDefault="008C4A72" w:rsidP="008C4A72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8C4A72" w:rsidRPr="00FF3F7D" w:rsidRDefault="008C4A72" w:rsidP="008C4A72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8C4A72" w:rsidRPr="00E877A0" w:rsidRDefault="008C4A72" w:rsidP="008C4A72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8C4A72" w:rsidRPr="00E877A0" w:rsidRDefault="008C4A72" w:rsidP="008C4A72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8C4A72" w:rsidRPr="00E877A0" w:rsidRDefault="008C4A72" w:rsidP="008C4A72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8C4A72" w:rsidRPr="00E877A0" w:rsidRDefault="008C4A72">
      <w:pPr>
        <w:rPr>
          <w:rFonts w:ascii="Calibri" w:hAnsi="Calibri" w:cs="Calibri"/>
        </w:rPr>
      </w:pPr>
    </w:p>
    <w:sectPr w:rsidR="008C4A72" w:rsidRPr="00E877A0" w:rsidSect="003050F3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E4" w:rsidRDefault="00F611E4" w:rsidP="00D160DD">
      <w:r>
        <w:separator/>
      </w:r>
    </w:p>
  </w:endnote>
  <w:endnote w:type="continuationSeparator" w:id="0">
    <w:p w:rsidR="00F611E4" w:rsidRDefault="00F611E4" w:rsidP="00D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3050F3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56A8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050F3" w:rsidRDefault="003050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E4" w:rsidRDefault="00F611E4" w:rsidP="00D160DD">
      <w:r>
        <w:separator/>
      </w:r>
    </w:p>
  </w:footnote>
  <w:footnote w:type="continuationSeparator" w:id="0">
    <w:p w:rsidR="00F611E4" w:rsidRDefault="00F611E4" w:rsidP="00D160DD">
      <w:r>
        <w:continuationSeparator/>
      </w:r>
    </w:p>
  </w:footnote>
  <w:footnote w:id="1">
    <w:p w:rsidR="003050F3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050F3" w:rsidRPr="00E208FA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3050F3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3E43D4" w:rsidRDefault="003050F3" w:rsidP="003050F3">
    <w:pPr>
      <w:pStyle w:val="Hlavika"/>
      <w:pBdr>
        <w:bottom w:val="single" w:sz="4" w:space="1" w:color="auto"/>
      </w:pBdr>
      <w:jc w:val="both"/>
      <w:rPr>
        <w:rFonts w:ascii="Calibri" w:hAnsi="Calibri" w:cs="Verdana"/>
        <w:i/>
        <w:color w:val="00B050"/>
        <w:sz w:val="20"/>
        <w:szCs w:val="20"/>
      </w:rPr>
    </w:pPr>
    <w:r w:rsidRPr="002249FB">
      <w:rPr>
        <w:rFonts w:ascii="Calibri" w:hAnsi="Calibri" w:cs="Verdana"/>
        <w:i/>
        <w:sz w:val="20"/>
        <w:szCs w:val="20"/>
      </w:rPr>
      <w:t>Postup verejného obstarávania</w:t>
    </w:r>
    <w:r>
      <w:rPr>
        <w:rFonts w:ascii="Calibri" w:hAnsi="Calibri" w:cs="Verdana"/>
        <w:i/>
        <w:sz w:val="20"/>
        <w:szCs w:val="20"/>
      </w:rPr>
      <w:t xml:space="preserve">: </w:t>
    </w:r>
    <w:r w:rsidRPr="00E80C48">
      <w:rPr>
        <w:rFonts w:ascii="Calibri" w:hAnsi="Calibri" w:cs="Calibri"/>
        <w:i/>
        <w:sz w:val="20"/>
        <w:szCs w:val="20"/>
        <w:lang w:eastAsia="sk-SK"/>
      </w:rPr>
      <w:t>verejná súťaž, s uplatnením § 66 ods. 7</w:t>
    </w:r>
    <w:r w:rsidRPr="00013BD9">
      <w:rPr>
        <w:rFonts w:ascii="Calibri" w:hAnsi="Calibri" w:cs="Verdana"/>
        <w:i/>
        <w:sz w:val="20"/>
        <w:szCs w:val="20"/>
      </w:rPr>
      <w:t xml:space="preserve">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>v znení neskorších predpisov</w:t>
    </w:r>
  </w:p>
  <w:p w:rsidR="003050F3" w:rsidRDefault="003050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6"/>
  </w:num>
  <w:num w:numId="11">
    <w:abstractNumId w:val="14"/>
  </w:num>
  <w:num w:numId="12">
    <w:abstractNumId w:val="23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4"/>
  </w:num>
  <w:num w:numId="18">
    <w:abstractNumId w:val="30"/>
  </w:num>
  <w:num w:numId="19">
    <w:abstractNumId w:val="25"/>
  </w:num>
  <w:num w:numId="20">
    <w:abstractNumId w:val="11"/>
  </w:num>
  <w:num w:numId="21">
    <w:abstractNumId w:val="19"/>
  </w:num>
  <w:num w:numId="22">
    <w:abstractNumId w:val="13"/>
  </w:num>
  <w:num w:numId="23">
    <w:abstractNumId w:val="3"/>
  </w:num>
  <w:num w:numId="24">
    <w:abstractNumId w:val="26"/>
  </w:num>
  <w:num w:numId="25">
    <w:abstractNumId w:val="24"/>
  </w:num>
  <w:num w:numId="26">
    <w:abstractNumId w:val="20"/>
  </w:num>
  <w:num w:numId="27">
    <w:abstractNumId w:val="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8"/>
  </w:num>
  <w:num w:numId="3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D"/>
    <w:rsid w:val="00123517"/>
    <w:rsid w:val="00125467"/>
    <w:rsid w:val="00237761"/>
    <w:rsid w:val="00250BA7"/>
    <w:rsid w:val="002910BE"/>
    <w:rsid w:val="003050F3"/>
    <w:rsid w:val="003473EE"/>
    <w:rsid w:val="003B7615"/>
    <w:rsid w:val="00456A8F"/>
    <w:rsid w:val="004B4BA9"/>
    <w:rsid w:val="004C4EDE"/>
    <w:rsid w:val="005318D3"/>
    <w:rsid w:val="0058294E"/>
    <w:rsid w:val="005849B1"/>
    <w:rsid w:val="00655AFA"/>
    <w:rsid w:val="007D5C6D"/>
    <w:rsid w:val="00855350"/>
    <w:rsid w:val="008C1B35"/>
    <w:rsid w:val="008C4A72"/>
    <w:rsid w:val="009141E0"/>
    <w:rsid w:val="0093617F"/>
    <w:rsid w:val="00B9702A"/>
    <w:rsid w:val="00BC1BC3"/>
    <w:rsid w:val="00BD6DE2"/>
    <w:rsid w:val="00BF6FA1"/>
    <w:rsid w:val="00D160DD"/>
    <w:rsid w:val="00D43FCF"/>
    <w:rsid w:val="00D9659A"/>
    <w:rsid w:val="00E569EA"/>
    <w:rsid w:val="00E57A32"/>
    <w:rsid w:val="00E76DB2"/>
    <w:rsid w:val="00E877A0"/>
    <w:rsid w:val="00F52F02"/>
    <w:rsid w:val="00F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CE2F8-331B-4F5B-8BC5-EC80052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8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D160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D160DD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D160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D160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D160DD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160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160DD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160DD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160DD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D160D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D160D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D160D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D16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rsid w:val="00D160D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D160D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D160DD"/>
    <w:rPr>
      <w:color w:val="0000FF"/>
      <w:u w:val="single"/>
    </w:rPr>
  </w:style>
  <w:style w:type="paragraph" w:customStyle="1" w:styleId="Default">
    <w:name w:val="Default"/>
    <w:qFormat/>
    <w:rsid w:val="00D1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D160DD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D160DD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D160D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D160DD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D160DD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D160DD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D160DD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D160DD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D160DD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D160DD"/>
    <w:pPr>
      <w:numPr>
        <w:numId w:val="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D160DD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D160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60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D160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160D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D16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160D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D160D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D160DD"/>
    <w:pPr>
      <w:widowControl/>
      <w:numPr>
        <w:ilvl w:val="1"/>
        <w:numId w:val="4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D160DD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D160DD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D160DD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D160DD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D160DD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D160DD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D160DD"/>
    <w:rPr>
      <w:lang w:eastAsia="zh-CN"/>
    </w:rPr>
  </w:style>
  <w:style w:type="paragraph" w:customStyle="1" w:styleId="Zkladntext31">
    <w:name w:val="Základný text 31"/>
    <w:basedOn w:val="Normlny"/>
    <w:uiPriority w:val="99"/>
    <w:rsid w:val="00D160DD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D160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160D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D160DD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D160DD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160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D160DD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D160D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D160DD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D160DD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D160DD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D160DD"/>
  </w:style>
  <w:style w:type="character" w:styleId="SkratkaHTML">
    <w:name w:val="HTML Acronym"/>
    <w:basedOn w:val="Predvolenpsmoodseku"/>
    <w:semiHidden/>
    <w:unhideWhenUsed/>
    <w:rsid w:val="00D160DD"/>
  </w:style>
  <w:style w:type="paragraph" w:customStyle="1" w:styleId="Normlnywebov1">
    <w:name w:val="Normálny (webový)1"/>
    <w:basedOn w:val="Normlny"/>
    <w:rsid w:val="00D160DD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D160DD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D160D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D160DD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D160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D160DD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160DD"/>
    <w:rPr>
      <w:b/>
      <w:bCs/>
    </w:rPr>
  </w:style>
  <w:style w:type="paragraph" w:styleId="Normlnywebov">
    <w:name w:val="Normal (Web)"/>
    <w:basedOn w:val="Normlny"/>
    <w:uiPriority w:val="99"/>
    <w:unhideWhenUsed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D1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D160DD"/>
    <w:rPr>
      <w:rFonts w:ascii="Arial" w:hAnsi="Arial" w:cs="Arial"/>
    </w:rPr>
  </w:style>
  <w:style w:type="character" w:customStyle="1" w:styleId="WW8Num9z0">
    <w:name w:val="WW8Num9z0"/>
    <w:uiPriority w:val="99"/>
    <w:rsid w:val="00D160DD"/>
  </w:style>
  <w:style w:type="paragraph" w:customStyle="1" w:styleId="Normlnysodsekom">
    <w:name w:val="Normálny s odsekom"/>
    <w:basedOn w:val="Normlny"/>
    <w:autoRedefine/>
    <w:rsid w:val="00D160DD"/>
    <w:pPr>
      <w:widowControl/>
      <w:suppressAutoHyphens w:val="0"/>
      <w:spacing w:line="276" w:lineRule="auto"/>
      <w:jc w:val="both"/>
    </w:pPr>
    <w:rPr>
      <w:rFonts w:asciiTheme="minorHAnsi" w:hAnsiTheme="minorHAnsi"/>
      <w:b/>
      <w:lang w:eastAsia="sk-SK"/>
    </w:rPr>
  </w:style>
  <w:style w:type="paragraph" w:customStyle="1" w:styleId="Normlny1">
    <w:name w:val="Normálny1"/>
    <w:basedOn w:val="Normlny"/>
    <w:rsid w:val="00D160DD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D160DD"/>
    <w:pPr>
      <w:widowControl/>
      <w:numPr>
        <w:numId w:val="6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D160DD"/>
    <w:pPr>
      <w:widowControl/>
      <w:numPr>
        <w:ilvl w:val="2"/>
        <w:numId w:val="7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D160DD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D160DD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D160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D160DD"/>
    <w:rPr>
      <w:b/>
      <w:bCs/>
      <w:sz w:val="24"/>
      <w:szCs w:val="24"/>
    </w:rPr>
  </w:style>
  <w:style w:type="character" w:customStyle="1" w:styleId="WW8Num3z0">
    <w:name w:val="WW8Num3z0"/>
    <w:uiPriority w:val="99"/>
    <w:rsid w:val="00D160DD"/>
    <w:rPr>
      <w:rFonts w:ascii="Symbol" w:hAnsi="Symbol" w:cs="Symbol"/>
    </w:rPr>
  </w:style>
  <w:style w:type="character" w:customStyle="1" w:styleId="WW8Num4z1">
    <w:name w:val="WW8Num4z1"/>
    <w:uiPriority w:val="99"/>
    <w:rsid w:val="00D160D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160DD"/>
    <w:rPr>
      <w:sz w:val="20"/>
      <w:szCs w:val="20"/>
    </w:rPr>
  </w:style>
  <w:style w:type="character" w:customStyle="1" w:styleId="WW8Num9z3">
    <w:name w:val="WW8Num9z3"/>
    <w:uiPriority w:val="99"/>
    <w:rsid w:val="00D160DD"/>
  </w:style>
  <w:style w:type="character" w:customStyle="1" w:styleId="WW8Num14z0">
    <w:name w:val="WW8Num14z0"/>
    <w:uiPriority w:val="99"/>
    <w:rsid w:val="00D160DD"/>
    <w:rPr>
      <w:b/>
      <w:bCs/>
      <w:sz w:val="24"/>
      <w:szCs w:val="24"/>
    </w:rPr>
  </w:style>
  <w:style w:type="character" w:customStyle="1" w:styleId="WW8Num16z1">
    <w:name w:val="WW8Num16z1"/>
    <w:uiPriority w:val="99"/>
    <w:rsid w:val="00D160DD"/>
    <w:rPr>
      <w:sz w:val="20"/>
      <w:szCs w:val="20"/>
    </w:rPr>
  </w:style>
  <w:style w:type="character" w:customStyle="1" w:styleId="WW8Num17z0">
    <w:name w:val="WW8Num17z0"/>
    <w:uiPriority w:val="99"/>
    <w:rsid w:val="00D160DD"/>
    <w:rPr>
      <w:rFonts w:ascii="Symbol" w:hAnsi="Symbol" w:cs="Symbol"/>
    </w:rPr>
  </w:style>
  <w:style w:type="character" w:customStyle="1" w:styleId="WW8Num19z1">
    <w:name w:val="WW8Num19z1"/>
    <w:uiPriority w:val="99"/>
    <w:rsid w:val="00D160DD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D160D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D160DD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D160DD"/>
  </w:style>
  <w:style w:type="character" w:customStyle="1" w:styleId="WW8Num1z0">
    <w:name w:val="WW8Num1z0"/>
    <w:uiPriority w:val="99"/>
    <w:rsid w:val="00D160DD"/>
  </w:style>
  <w:style w:type="character" w:customStyle="1" w:styleId="WW8Num2z1">
    <w:name w:val="WW8Num2z1"/>
    <w:uiPriority w:val="99"/>
    <w:rsid w:val="00D160DD"/>
    <w:rPr>
      <w:sz w:val="20"/>
      <w:szCs w:val="20"/>
    </w:rPr>
  </w:style>
  <w:style w:type="character" w:customStyle="1" w:styleId="WW8Num3z2">
    <w:name w:val="WW8Num3z2"/>
    <w:uiPriority w:val="99"/>
    <w:rsid w:val="00D160DD"/>
    <w:rPr>
      <w:rFonts w:ascii="Wingdings" w:hAnsi="Wingdings" w:cs="Wingdings"/>
    </w:rPr>
  </w:style>
  <w:style w:type="character" w:customStyle="1" w:styleId="WW8Num3z4">
    <w:name w:val="WW8Num3z4"/>
    <w:uiPriority w:val="99"/>
    <w:rsid w:val="00D160DD"/>
    <w:rPr>
      <w:rFonts w:ascii="Courier New" w:hAnsi="Courier New" w:cs="Courier New"/>
    </w:rPr>
  </w:style>
  <w:style w:type="character" w:customStyle="1" w:styleId="WW8Num4z2">
    <w:name w:val="WW8Num4z2"/>
    <w:uiPriority w:val="99"/>
    <w:rsid w:val="00D160DD"/>
    <w:rPr>
      <w:rFonts w:ascii="Wingdings" w:hAnsi="Wingdings" w:cs="Wingdings"/>
    </w:rPr>
  </w:style>
  <w:style w:type="character" w:customStyle="1" w:styleId="WW8Num4z3">
    <w:name w:val="WW8Num4z3"/>
    <w:uiPriority w:val="99"/>
    <w:rsid w:val="00D160DD"/>
    <w:rPr>
      <w:rFonts w:ascii="Symbol" w:hAnsi="Symbol" w:cs="Symbol"/>
    </w:rPr>
  </w:style>
  <w:style w:type="character" w:customStyle="1" w:styleId="WW8Num7z0">
    <w:name w:val="WW8Num7z0"/>
    <w:uiPriority w:val="99"/>
    <w:rsid w:val="00D160DD"/>
    <w:rPr>
      <w:b/>
      <w:bCs/>
      <w:sz w:val="24"/>
      <w:szCs w:val="24"/>
    </w:rPr>
  </w:style>
  <w:style w:type="character" w:customStyle="1" w:styleId="WW8Num7z1">
    <w:name w:val="WW8Num7z1"/>
    <w:uiPriority w:val="99"/>
    <w:rsid w:val="00D160DD"/>
    <w:rPr>
      <w:sz w:val="20"/>
      <w:szCs w:val="20"/>
    </w:rPr>
  </w:style>
  <w:style w:type="character" w:customStyle="1" w:styleId="WW8Num11z0">
    <w:name w:val="WW8Num11z0"/>
    <w:uiPriority w:val="99"/>
    <w:rsid w:val="00D160DD"/>
    <w:rPr>
      <w:rFonts w:ascii="Arial" w:hAnsi="Arial" w:cs="Arial"/>
    </w:rPr>
  </w:style>
  <w:style w:type="character" w:customStyle="1" w:styleId="WW8Num11z1">
    <w:name w:val="WW8Num11z1"/>
    <w:uiPriority w:val="99"/>
    <w:rsid w:val="00D160D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160DD"/>
    <w:rPr>
      <w:rFonts w:ascii="Wingdings" w:hAnsi="Wingdings" w:cs="Wingdings"/>
    </w:rPr>
  </w:style>
  <w:style w:type="character" w:customStyle="1" w:styleId="WW8Num11z3">
    <w:name w:val="WW8Num11z3"/>
    <w:uiPriority w:val="99"/>
    <w:rsid w:val="00D160DD"/>
    <w:rPr>
      <w:rFonts w:ascii="Symbol" w:hAnsi="Symbol" w:cs="Symbol"/>
    </w:rPr>
  </w:style>
  <w:style w:type="character" w:customStyle="1" w:styleId="WW8Num14z1">
    <w:name w:val="WW8Num14z1"/>
    <w:uiPriority w:val="99"/>
    <w:rsid w:val="00D160DD"/>
    <w:rPr>
      <w:sz w:val="20"/>
      <w:szCs w:val="20"/>
    </w:rPr>
  </w:style>
  <w:style w:type="character" w:customStyle="1" w:styleId="WW8Num14z3">
    <w:name w:val="WW8Num14z3"/>
    <w:uiPriority w:val="99"/>
    <w:rsid w:val="00D160DD"/>
  </w:style>
  <w:style w:type="character" w:customStyle="1" w:styleId="WW8Num17z1">
    <w:name w:val="WW8Num17z1"/>
    <w:uiPriority w:val="99"/>
    <w:rsid w:val="00D160DD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D160DD"/>
    <w:rPr>
      <w:rFonts w:ascii="Wingdings" w:hAnsi="Wingdings" w:cs="Wingdings"/>
    </w:rPr>
  </w:style>
  <w:style w:type="character" w:customStyle="1" w:styleId="WW8Num19z0">
    <w:name w:val="WW8Num19z0"/>
    <w:uiPriority w:val="99"/>
    <w:rsid w:val="00D160DD"/>
    <w:rPr>
      <w:rFonts w:ascii="Symbol" w:hAnsi="Symbol" w:cs="Symbol"/>
    </w:rPr>
  </w:style>
  <w:style w:type="character" w:customStyle="1" w:styleId="WW8Num19z2">
    <w:name w:val="WW8Num19z2"/>
    <w:uiPriority w:val="99"/>
    <w:rsid w:val="00D160DD"/>
    <w:rPr>
      <w:rFonts w:ascii="Wingdings" w:hAnsi="Wingdings" w:cs="Wingdings"/>
    </w:rPr>
  </w:style>
  <w:style w:type="character" w:customStyle="1" w:styleId="WW8Num20z0">
    <w:name w:val="WW8Num20z0"/>
    <w:uiPriority w:val="99"/>
    <w:rsid w:val="00D160DD"/>
    <w:rPr>
      <w:rFonts w:ascii="Symbol" w:hAnsi="Symbol" w:cs="Symbol"/>
    </w:rPr>
  </w:style>
  <w:style w:type="character" w:customStyle="1" w:styleId="WW8Num20z2">
    <w:name w:val="WW8Num20z2"/>
    <w:uiPriority w:val="99"/>
    <w:rsid w:val="00D160DD"/>
    <w:rPr>
      <w:rFonts w:ascii="Wingdings" w:hAnsi="Wingdings" w:cs="Wingdings"/>
    </w:rPr>
  </w:style>
  <w:style w:type="character" w:customStyle="1" w:styleId="WW8Num21z1">
    <w:name w:val="WW8Num21z1"/>
    <w:uiPriority w:val="99"/>
    <w:rsid w:val="00D160D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D160DD"/>
    <w:rPr>
      <w:rFonts w:ascii="Wingdings" w:hAnsi="Wingdings" w:cs="Wingdings"/>
    </w:rPr>
  </w:style>
  <w:style w:type="character" w:customStyle="1" w:styleId="WW8Num22z0">
    <w:name w:val="WW8Num22z0"/>
    <w:uiPriority w:val="99"/>
    <w:rsid w:val="00D160DD"/>
    <w:rPr>
      <w:rFonts w:ascii="Calibri" w:hAnsi="Calibri" w:cs="Calibri"/>
    </w:rPr>
  </w:style>
  <w:style w:type="character" w:customStyle="1" w:styleId="WW8Num22z1">
    <w:name w:val="WW8Num22z1"/>
    <w:uiPriority w:val="99"/>
    <w:rsid w:val="00D160DD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D160DD"/>
    <w:rPr>
      <w:rFonts w:ascii="Wingdings" w:hAnsi="Wingdings" w:cs="Wingdings"/>
    </w:rPr>
  </w:style>
  <w:style w:type="character" w:customStyle="1" w:styleId="WW8Num22z3">
    <w:name w:val="WW8Num22z3"/>
    <w:uiPriority w:val="99"/>
    <w:rsid w:val="00D160DD"/>
    <w:rPr>
      <w:rFonts w:ascii="Symbol" w:hAnsi="Symbol" w:cs="Symbol"/>
    </w:rPr>
  </w:style>
  <w:style w:type="character" w:customStyle="1" w:styleId="WW8Num25z0">
    <w:name w:val="WW8Num25z0"/>
    <w:uiPriority w:val="99"/>
    <w:rsid w:val="00D160DD"/>
    <w:rPr>
      <w:rFonts w:ascii="Symbol" w:hAnsi="Symbol" w:cs="Symbol"/>
    </w:rPr>
  </w:style>
  <w:style w:type="character" w:customStyle="1" w:styleId="WW8Num25z1">
    <w:name w:val="WW8Num25z1"/>
    <w:uiPriority w:val="99"/>
    <w:rsid w:val="00D160DD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D160DD"/>
    <w:rPr>
      <w:rFonts w:ascii="Wingdings" w:hAnsi="Wingdings" w:cs="Wingdings"/>
    </w:rPr>
  </w:style>
  <w:style w:type="character" w:customStyle="1" w:styleId="WW8Num26z0">
    <w:name w:val="WW8Num26z0"/>
    <w:uiPriority w:val="99"/>
    <w:rsid w:val="00D160DD"/>
    <w:rPr>
      <w:rFonts w:ascii="Symbol" w:hAnsi="Symbol" w:cs="Symbol"/>
    </w:rPr>
  </w:style>
  <w:style w:type="character" w:customStyle="1" w:styleId="WW8Num26z1">
    <w:name w:val="WW8Num26z1"/>
    <w:uiPriority w:val="99"/>
    <w:rsid w:val="00D160DD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160DD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D160DD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D160DD"/>
    <w:rPr>
      <w:rFonts w:ascii="Wingdings" w:hAnsi="Wingdings" w:cs="Wingdings"/>
    </w:rPr>
  </w:style>
  <w:style w:type="character" w:customStyle="1" w:styleId="WW8Num27z0">
    <w:name w:val="WW8Num27z0"/>
    <w:uiPriority w:val="99"/>
    <w:rsid w:val="00D160DD"/>
    <w:rPr>
      <w:rFonts w:ascii="Wingdings" w:hAnsi="Wingdings" w:cs="Wingdings"/>
    </w:rPr>
  </w:style>
  <w:style w:type="character" w:customStyle="1" w:styleId="WW8Num27z1">
    <w:name w:val="WW8Num27z1"/>
    <w:uiPriority w:val="99"/>
    <w:rsid w:val="00D160DD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D160DD"/>
    <w:rPr>
      <w:rFonts w:ascii="Symbol" w:hAnsi="Symbol" w:cs="Symbol"/>
    </w:rPr>
  </w:style>
  <w:style w:type="character" w:customStyle="1" w:styleId="WW8Num28z0">
    <w:name w:val="WW8Num28z0"/>
    <w:uiPriority w:val="99"/>
    <w:rsid w:val="00D160DD"/>
    <w:rPr>
      <w:rFonts w:ascii="Calibri" w:hAnsi="Calibri" w:cs="Calibri"/>
    </w:rPr>
  </w:style>
  <w:style w:type="character" w:customStyle="1" w:styleId="WW8Num28z1">
    <w:name w:val="WW8Num28z1"/>
    <w:uiPriority w:val="99"/>
    <w:rsid w:val="00D160DD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D160DD"/>
    <w:rPr>
      <w:rFonts w:ascii="Wingdings" w:hAnsi="Wingdings" w:cs="Wingdings"/>
    </w:rPr>
  </w:style>
  <w:style w:type="character" w:customStyle="1" w:styleId="WW8Num28z3">
    <w:name w:val="WW8Num28z3"/>
    <w:uiPriority w:val="99"/>
    <w:rsid w:val="00D160DD"/>
    <w:rPr>
      <w:rFonts w:ascii="Symbol" w:hAnsi="Symbol" w:cs="Symbol"/>
    </w:rPr>
  </w:style>
  <w:style w:type="character" w:customStyle="1" w:styleId="WW8Num29z0">
    <w:name w:val="WW8Num29z0"/>
    <w:uiPriority w:val="99"/>
    <w:rsid w:val="00D160DD"/>
    <w:rPr>
      <w:rFonts w:ascii="Arial" w:hAnsi="Arial" w:cs="Arial"/>
    </w:rPr>
  </w:style>
  <w:style w:type="character" w:customStyle="1" w:styleId="WW8Num29z1">
    <w:name w:val="WW8Num29z1"/>
    <w:uiPriority w:val="99"/>
    <w:rsid w:val="00D160DD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160DD"/>
    <w:rPr>
      <w:rFonts w:ascii="Wingdings" w:hAnsi="Wingdings" w:cs="Wingdings"/>
    </w:rPr>
  </w:style>
  <w:style w:type="character" w:customStyle="1" w:styleId="WW8Num29z3">
    <w:name w:val="WW8Num29z3"/>
    <w:uiPriority w:val="99"/>
    <w:rsid w:val="00D160DD"/>
    <w:rPr>
      <w:rFonts w:ascii="Symbol" w:hAnsi="Symbol" w:cs="Symbol"/>
    </w:rPr>
  </w:style>
  <w:style w:type="character" w:customStyle="1" w:styleId="WW8Num30z0">
    <w:name w:val="WW8Num30z0"/>
    <w:uiPriority w:val="99"/>
    <w:rsid w:val="00D160DD"/>
    <w:rPr>
      <w:rFonts w:ascii="Wingdings" w:hAnsi="Wingdings" w:cs="Wingdings"/>
    </w:rPr>
  </w:style>
  <w:style w:type="character" w:customStyle="1" w:styleId="WW8Num30z1">
    <w:name w:val="WW8Num30z1"/>
    <w:uiPriority w:val="99"/>
    <w:rsid w:val="00D160DD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D160DD"/>
    <w:rPr>
      <w:rFonts w:ascii="Symbol" w:hAnsi="Symbol" w:cs="Symbol"/>
    </w:rPr>
  </w:style>
  <w:style w:type="character" w:customStyle="1" w:styleId="WW8Num32z0">
    <w:name w:val="WW8Num32z0"/>
    <w:uiPriority w:val="99"/>
    <w:rsid w:val="00D160DD"/>
    <w:rPr>
      <w:rFonts w:ascii="Symbol" w:hAnsi="Symbol" w:cs="Symbol"/>
    </w:rPr>
  </w:style>
  <w:style w:type="character" w:customStyle="1" w:styleId="WW8Num32z1">
    <w:name w:val="WW8Num32z1"/>
    <w:uiPriority w:val="99"/>
    <w:rsid w:val="00D160DD"/>
    <w:rPr>
      <w:b/>
      <w:bCs/>
    </w:rPr>
  </w:style>
  <w:style w:type="character" w:customStyle="1" w:styleId="WW8Num32z2">
    <w:name w:val="WW8Num32z2"/>
    <w:uiPriority w:val="99"/>
    <w:rsid w:val="00D160DD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D160DD"/>
    <w:rPr>
      <w:sz w:val="20"/>
      <w:szCs w:val="20"/>
    </w:rPr>
  </w:style>
  <w:style w:type="character" w:customStyle="1" w:styleId="WW8Num36z0">
    <w:name w:val="WW8Num36z0"/>
    <w:uiPriority w:val="99"/>
    <w:rsid w:val="00D160DD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D160DD"/>
    <w:rPr>
      <w:rFonts w:ascii="Symbol" w:hAnsi="Symbol" w:cs="Symbol"/>
    </w:rPr>
  </w:style>
  <w:style w:type="character" w:customStyle="1" w:styleId="WW8Num37z1">
    <w:name w:val="WW8Num37z1"/>
    <w:uiPriority w:val="99"/>
    <w:rsid w:val="00D160DD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D160DD"/>
    <w:rPr>
      <w:rFonts w:ascii="Wingdings" w:hAnsi="Wingdings" w:cs="Wingdings"/>
    </w:rPr>
  </w:style>
  <w:style w:type="character" w:customStyle="1" w:styleId="WW8Num39z0">
    <w:name w:val="WW8Num39z0"/>
    <w:uiPriority w:val="99"/>
    <w:rsid w:val="00D160DD"/>
    <w:rPr>
      <w:rFonts w:ascii="Symbol" w:hAnsi="Symbol" w:cs="Symbol"/>
    </w:rPr>
  </w:style>
  <w:style w:type="character" w:customStyle="1" w:styleId="WW8Num39z1">
    <w:name w:val="WW8Num39z1"/>
    <w:uiPriority w:val="99"/>
    <w:rsid w:val="00D160DD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D160DD"/>
    <w:rPr>
      <w:rFonts w:ascii="Wingdings" w:hAnsi="Wingdings" w:cs="Wingdings"/>
    </w:rPr>
  </w:style>
  <w:style w:type="character" w:customStyle="1" w:styleId="WW8Num40z0">
    <w:name w:val="WW8Num40z0"/>
    <w:uiPriority w:val="99"/>
    <w:rsid w:val="00D160DD"/>
    <w:rPr>
      <w:b/>
      <w:bCs/>
      <w:u w:val="single"/>
    </w:rPr>
  </w:style>
  <w:style w:type="character" w:customStyle="1" w:styleId="WW8Num42z1">
    <w:name w:val="WW8Num42z1"/>
    <w:uiPriority w:val="99"/>
    <w:rsid w:val="00D160DD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D160DD"/>
  </w:style>
  <w:style w:type="character" w:customStyle="1" w:styleId="WW8Num45z0">
    <w:name w:val="WW8Num45z0"/>
    <w:uiPriority w:val="99"/>
    <w:rsid w:val="00D160DD"/>
    <w:rPr>
      <w:rFonts w:ascii="Symbol" w:hAnsi="Symbol" w:cs="Symbol"/>
    </w:rPr>
  </w:style>
  <w:style w:type="character" w:customStyle="1" w:styleId="WW8Num45z1">
    <w:name w:val="WW8Num45z1"/>
    <w:uiPriority w:val="99"/>
    <w:rsid w:val="00D160DD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D160DD"/>
    <w:rPr>
      <w:rFonts w:ascii="Wingdings" w:hAnsi="Wingdings" w:cs="Wingdings"/>
    </w:rPr>
  </w:style>
  <w:style w:type="character" w:customStyle="1" w:styleId="WW8Num46z0">
    <w:name w:val="WW8Num46z0"/>
    <w:uiPriority w:val="99"/>
    <w:rsid w:val="00D160DD"/>
    <w:rPr>
      <w:b/>
      <w:bCs/>
    </w:rPr>
  </w:style>
  <w:style w:type="character" w:customStyle="1" w:styleId="WW8Num48z0">
    <w:name w:val="WW8Num48z0"/>
    <w:uiPriority w:val="99"/>
    <w:rsid w:val="00D160DD"/>
    <w:rPr>
      <w:rFonts w:ascii="Symbol" w:hAnsi="Symbol" w:cs="Symbol"/>
    </w:rPr>
  </w:style>
  <w:style w:type="character" w:customStyle="1" w:styleId="WW8Num48z1">
    <w:name w:val="WW8Num48z1"/>
    <w:uiPriority w:val="99"/>
    <w:rsid w:val="00D160DD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D160DD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D160DD"/>
  </w:style>
  <w:style w:type="character" w:customStyle="1" w:styleId="Zkladntext3Char">
    <w:name w:val="Základný text 3 Char"/>
    <w:link w:val="Zkladntext3"/>
    <w:rsid w:val="00D160DD"/>
    <w:rPr>
      <w:color w:val="FF0000"/>
    </w:rPr>
  </w:style>
  <w:style w:type="paragraph" w:styleId="Zkladntext3">
    <w:name w:val="Body Text 3"/>
    <w:basedOn w:val="Normlny"/>
    <w:link w:val="Zkladntext3Char"/>
    <w:rsid w:val="00D160DD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D160DD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160DD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D160DD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D160DD"/>
    <w:rPr>
      <w:vertAlign w:val="superscript"/>
    </w:rPr>
  </w:style>
  <w:style w:type="character" w:styleId="Zvraznenie">
    <w:name w:val="Emphasis"/>
    <w:uiPriority w:val="99"/>
    <w:qFormat/>
    <w:rsid w:val="00D160DD"/>
    <w:rPr>
      <w:i/>
      <w:iCs/>
    </w:rPr>
  </w:style>
  <w:style w:type="character" w:customStyle="1" w:styleId="CharChar14">
    <w:name w:val="Char Char14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D160DD"/>
  </w:style>
  <w:style w:type="paragraph" w:customStyle="1" w:styleId="Nadpis">
    <w:name w:val="Nadpis"/>
    <w:basedOn w:val="Normlny"/>
    <w:next w:val="Zkladntext"/>
    <w:uiPriority w:val="99"/>
    <w:rsid w:val="00D160DD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D160DD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D160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D160DD"/>
    <w:pPr>
      <w:suppressLineNumbers/>
    </w:pPr>
  </w:style>
  <w:style w:type="paragraph" w:customStyle="1" w:styleId="Zkladntext21">
    <w:name w:val="Základní text 21"/>
    <w:basedOn w:val="Normlny"/>
    <w:uiPriority w:val="99"/>
    <w:rsid w:val="00D160DD"/>
    <w:pPr>
      <w:jc w:val="both"/>
    </w:pPr>
  </w:style>
  <w:style w:type="paragraph" w:customStyle="1" w:styleId="Zpat1">
    <w:name w:val="Zápatí1"/>
    <w:basedOn w:val="Normlny"/>
    <w:uiPriority w:val="99"/>
    <w:rsid w:val="00D160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D160DD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D160DD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D160DD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D160DD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D160DD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D160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D160DD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D160DD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D160DD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D160DD"/>
    <w:pPr>
      <w:suppressLineNumbers/>
    </w:pPr>
  </w:style>
  <w:style w:type="paragraph" w:customStyle="1" w:styleId="Nadpistabuky">
    <w:name w:val="Nadpis tabuľky"/>
    <w:basedOn w:val="Obsahtabuky"/>
    <w:rsid w:val="00D160DD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D160DD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D160DD"/>
  </w:style>
  <w:style w:type="paragraph" w:customStyle="1" w:styleId="Odsekzoznamu1">
    <w:name w:val="Odsek zoznamu1"/>
    <w:basedOn w:val="Normlny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D160DD"/>
  </w:style>
  <w:style w:type="paragraph" w:styleId="Textvysvetlivky">
    <w:name w:val="endnote text"/>
    <w:basedOn w:val="Normlny"/>
    <w:link w:val="TextvysvetlivkyChar"/>
    <w:rsid w:val="00D160DD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D160D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D160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D160DD"/>
  </w:style>
  <w:style w:type="paragraph" w:customStyle="1" w:styleId="Odsekzoznamu11">
    <w:name w:val="Odsek zoznamu11"/>
    <w:basedOn w:val="Normlny"/>
    <w:uiPriority w:val="99"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D160DD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D160D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D160DD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D160DD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D160DD"/>
  </w:style>
  <w:style w:type="paragraph" w:customStyle="1" w:styleId="Zoznampsmeno1">
    <w:name w:val="Zoznam písmeno 1"/>
    <w:basedOn w:val="Normlny"/>
    <w:qFormat/>
    <w:rsid w:val="00D160DD"/>
    <w:pPr>
      <w:widowControl/>
      <w:numPr>
        <w:numId w:val="8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D160DD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D160DD"/>
  </w:style>
  <w:style w:type="paragraph" w:customStyle="1" w:styleId="xl34">
    <w:name w:val="xl34"/>
    <w:basedOn w:val="Normlny"/>
    <w:rsid w:val="00D160DD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D160DD"/>
  </w:style>
  <w:style w:type="paragraph" w:customStyle="1" w:styleId="Predformtovantext">
    <w:name w:val="Predformátovaný text"/>
    <w:basedOn w:val="Normlny"/>
    <w:rsid w:val="00D160DD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D160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D160DD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D160DD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D160DD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160D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D160DD"/>
  </w:style>
  <w:style w:type="character" w:customStyle="1" w:styleId="longtext1">
    <w:name w:val="long_text1"/>
    <w:basedOn w:val="Predvolenpsmoodseku"/>
    <w:rsid w:val="00D160DD"/>
    <w:rPr>
      <w:sz w:val="20"/>
      <w:szCs w:val="20"/>
    </w:rPr>
  </w:style>
  <w:style w:type="character" w:customStyle="1" w:styleId="style11">
    <w:name w:val="style11"/>
    <w:basedOn w:val="Predvolenpsmoodseku"/>
    <w:rsid w:val="00D160DD"/>
  </w:style>
  <w:style w:type="character" w:customStyle="1" w:styleId="SC5282641">
    <w:name w:val="SC.5.282641"/>
    <w:rsid w:val="00D160DD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D160DD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D160DD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D160DD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D160D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D160DD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D160DD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D160DD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D160DD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D160DD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D160DD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D160DD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D160DD"/>
    <w:pPr>
      <w:widowControl/>
      <w:suppressAutoHyphens w:val="0"/>
      <w:spacing w:after="240"/>
    </w:pPr>
    <w:rPr>
      <w:rFonts w:eastAsiaTheme="minorHAnsi"/>
      <w:lang w:eastAsia="en-US"/>
    </w:rPr>
  </w:style>
  <w:style w:type="character" w:customStyle="1" w:styleId="pre">
    <w:name w:val="pre"/>
    <w:basedOn w:val="Predvolenpsmoodseku"/>
    <w:rsid w:val="00D1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legislativametodika-dohlad/jednotny-europsky-dokument-605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2022-06-12T19:29:00Z</dcterms:created>
  <dcterms:modified xsi:type="dcterms:W3CDTF">2022-06-21T08:40:00Z</dcterms:modified>
</cp:coreProperties>
</file>