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D68E3" w14:textId="77777777" w:rsidR="00035ABD" w:rsidRPr="00B340C8" w:rsidRDefault="00035ABD" w:rsidP="0003495E">
      <w:pPr>
        <w:jc w:val="center"/>
        <w:rPr>
          <w:rFonts w:asciiTheme="minorHAnsi" w:hAnsiTheme="minorHAnsi" w:cstheme="minorHAnsi"/>
          <w:b/>
          <w:bCs/>
          <w:u w:color="000000"/>
          <w:lang w:eastAsia="ar-SA"/>
        </w:rPr>
      </w:pPr>
    </w:p>
    <w:p w14:paraId="6997FEE7" w14:textId="0BF76A70" w:rsidR="00AA75EA" w:rsidRPr="00B340C8" w:rsidRDefault="00AA75EA" w:rsidP="0003495E">
      <w:pPr>
        <w:jc w:val="center"/>
        <w:rPr>
          <w:rFonts w:asciiTheme="minorHAnsi" w:hAnsiTheme="minorHAnsi" w:cstheme="minorHAnsi"/>
          <w:b/>
          <w:bCs/>
          <w:u w:color="000000"/>
          <w:lang w:eastAsia="ar-SA"/>
        </w:rPr>
      </w:pPr>
      <w:r w:rsidRPr="00B340C8">
        <w:rPr>
          <w:rFonts w:asciiTheme="minorHAnsi" w:hAnsiTheme="minorHAnsi" w:cstheme="minorHAnsi"/>
          <w:b/>
          <w:bCs/>
          <w:u w:color="000000"/>
          <w:lang w:eastAsia="ar-SA"/>
        </w:rPr>
        <w:t>Výzva</w:t>
      </w:r>
      <w:r w:rsidRPr="00B340C8">
        <w:rPr>
          <w:rFonts w:asciiTheme="minorHAnsi" w:hAnsiTheme="minorHAnsi" w:cstheme="minorHAnsi"/>
          <w:b/>
          <w:u w:color="000000"/>
          <w:lang w:eastAsia="ar-SA"/>
        </w:rPr>
        <w:t xml:space="preserve"> </w:t>
      </w:r>
      <w:r w:rsidRPr="00B340C8">
        <w:rPr>
          <w:rFonts w:asciiTheme="minorHAnsi" w:hAnsiTheme="minorHAnsi" w:cstheme="minorHAnsi"/>
          <w:b/>
          <w:bCs/>
          <w:u w:color="000000"/>
          <w:lang w:eastAsia="ar-SA"/>
        </w:rPr>
        <w:t xml:space="preserve">na predloženie </w:t>
      </w:r>
      <w:r w:rsidR="004649CB" w:rsidRPr="00B340C8">
        <w:rPr>
          <w:rFonts w:asciiTheme="minorHAnsi" w:hAnsiTheme="minorHAnsi" w:cstheme="minorHAnsi"/>
          <w:b/>
          <w:bCs/>
          <w:u w:color="000000"/>
          <w:lang w:eastAsia="ar-SA"/>
        </w:rPr>
        <w:t xml:space="preserve">ponuky </w:t>
      </w:r>
      <w:r w:rsidRPr="00B340C8">
        <w:rPr>
          <w:rFonts w:asciiTheme="minorHAnsi" w:hAnsiTheme="minorHAnsi" w:cstheme="minorHAnsi"/>
          <w:b/>
          <w:bCs/>
          <w:u w:color="000000"/>
          <w:lang w:eastAsia="ar-SA"/>
        </w:rPr>
        <w:br/>
      </w:r>
      <w:r w:rsidRPr="00B340C8">
        <w:rPr>
          <w:rFonts w:asciiTheme="minorHAnsi" w:hAnsiTheme="minorHAnsi" w:cstheme="minorHAnsi"/>
          <w:bCs/>
          <w:u w:color="000000"/>
          <w:lang w:eastAsia="ar-SA"/>
        </w:rPr>
        <w:t>(ďalej len „Výzva“)</w:t>
      </w:r>
      <w:r w:rsidRPr="00B340C8">
        <w:rPr>
          <w:rFonts w:asciiTheme="minorHAnsi" w:hAnsiTheme="minorHAnsi" w:cstheme="minorHAnsi"/>
          <w:bCs/>
          <w:u w:color="000000"/>
          <w:lang w:eastAsia="ar-SA"/>
        </w:rPr>
        <w:br/>
      </w:r>
    </w:p>
    <w:p w14:paraId="071AD956" w14:textId="05AD061D" w:rsidR="00AA75EA" w:rsidRPr="00B340C8" w:rsidRDefault="00AA75EA" w:rsidP="00B82FA2">
      <w:pPr>
        <w:jc w:val="both"/>
        <w:rPr>
          <w:rFonts w:asciiTheme="minorHAnsi" w:hAnsiTheme="minorHAnsi" w:cstheme="minorHAnsi"/>
          <w:lang w:eastAsia="ar-SA"/>
        </w:rPr>
      </w:pPr>
      <w:r w:rsidRPr="00B340C8">
        <w:rPr>
          <w:rFonts w:asciiTheme="minorHAnsi" w:hAnsiTheme="minorHAnsi" w:cstheme="minorHAnsi"/>
          <w:lang w:eastAsia="ar-SA"/>
        </w:rPr>
        <w:t>zákazka s nízkou hodnotou podľa § 117</w:t>
      </w:r>
      <w:r w:rsidR="00FE611F" w:rsidRPr="00B340C8">
        <w:rPr>
          <w:rFonts w:asciiTheme="minorHAnsi" w:hAnsiTheme="minorHAnsi" w:cstheme="minorHAnsi"/>
          <w:lang w:eastAsia="ar-SA"/>
        </w:rPr>
        <w:t xml:space="preserve"> </w:t>
      </w:r>
      <w:r w:rsidRPr="00B340C8">
        <w:rPr>
          <w:rFonts w:asciiTheme="minorHAnsi" w:hAnsiTheme="minorHAnsi" w:cstheme="minorHAnsi"/>
          <w:lang w:eastAsia="ar-SA"/>
        </w:rPr>
        <w:t>zákon</w:t>
      </w:r>
      <w:r w:rsidR="00FE611F" w:rsidRPr="00B340C8">
        <w:rPr>
          <w:rFonts w:asciiTheme="minorHAnsi" w:hAnsiTheme="minorHAnsi" w:cstheme="minorHAnsi"/>
          <w:lang w:eastAsia="ar-SA"/>
        </w:rPr>
        <w:t>a</w:t>
      </w:r>
      <w:r w:rsidRPr="00B340C8">
        <w:rPr>
          <w:rFonts w:asciiTheme="minorHAnsi" w:hAnsiTheme="minorHAnsi" w:cstheme="minorHAnsi"/>
          <w:lang w:eastAsia="ar-SA"/>
        </w:rPr>
        <w:t xml:space="preserve"> č. 343/2015 Z. z. o verejnom obstarávaní a o zmene a doplnení niektorých zákonov v znení neskorších predpisov (ďalej len „ZVO“)</w:t>
      </w:r>
    </w:p>
    <w:p w14:paraId="0AE1FBF6" w14:textId="6AE02A54" w:rsidR="00AA75EA" w:rsidRPr="00B340C8" w:rsidRDefault="003302F0" w:rsidP="00C23FB6">
      <w:pPr>
        <w:pStyle w:val="Zkladntext"/>
        <w:tabs>
          <w:tab w:val="left" w:pos="5547"/>
        </w:tabs>
        <w:spacing w:before="2"/>
        <w:rPr>
          <w:rFonts w:asciiTheme="minorHAnsi" w:hAnsiTheme="minorHAnsi" w:cstheme="minorHAnsi"/>
          <w:b/>
        </w:rPr>
      </w:pPr>
      <w:r w:rsidRPr="00B340C8">
        <w:rPr>
          <w:rFonts w:asciiTheme="minorHAnsi" w:hAnsiTheme="minorHAnsi" w:cstheme="minorHAnsi"/>
          <w:b/>
        </w:rPr>
        <w:tab/>
      </w:r>
    </w:p>
    <w:p w14:paraId="79EFDECD" w14:textId="40B92B8A" w:rsidR="00FF1D73" w:rsidRPr="00B340C8" w:rsidRDefault="00AA75EA" w:rsidP="00AC215E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340C8">
        <w:rPr>
          <w:rFonts w:asciiTheme="minorHAnsi" w:hAnsiTheme="minorHAnsi" w:cstheme="minorHAnsi"/>
          <w:b/>
        </w:rPr>
        <w:t>Identifikácia</w:t>
      </w:r>
      <w:r w:rsidRPr="00B340C8">
        <w:rPr>
          <w:rFonts w:asciiTheme="minorHAnsi" w:hAnsiTheme="minorHAnsi" w:cstheme="minorHAnsi"/>
          <w:b/>
          <w:bCs/>
        </w:rPr>
        <w:t xml:space="preserve"> </w:t>
      </w:r>
      <w:r w:rsidR="008437FF" w:rsidRPr="00B340C8">
        <w:rPr>
          <w:rFonts w:asciiTheme="minorHAnsi" w:hAnsiTheme="minorHAnsi" w:cstheme="minorHAnsi"/>
          <w:b/>
          <w:bCs/>
        </w:rPr>
        <w:t xml:space="preserve">verejného </w:t>
      </w:r>
      <w:r w:rsidRPr="00B340C8">
        <w:rPr>
          <w:rFonts w:asciiTheme="minorHAnsi" w:hAnsiTheme="minorHAnsi" w:cstheme="minorHAnsi"/>
          <w:b/>
          <w:bCs/>
        </w:rPr>
        <w:t xml:space="preserve">obstarávateľa </w:t>
      </w:r>
      <w:r w:rsidR="2CA69E21" w:rsidRPr="00B340C8">
        <w:rPr>
          <w:rFonts w:asciiTheme="minorHAnsi" w:hAnsiTheme="minorHAnsi" w:cstheme="minorHAnsi"/>
          <w:b/>
          <w:bCs/>
        </w:rPr>
        <w:t>/obstarávateľ</w:t>
      </w:r>
      <w:r w:rsidR="00665D62" w:rsidRPr="00B340C8">
        <w:rPr>
          <w:rFonts w:asciiTheme="minorHAnsi" w:hAnsiTheme="minorHAnsi" w:cstheme="minorHAnsi"/>
          <w:b/>
          <w:bCs/>
        </w:rPr>
        <w:t>a</w:t>
      </w:r>
      <w:r w:rsidR="2CA69E21" w:rsidRPr="00B340C8">
        <w:rPr>
          <w:rFonts w:asciiTheme="minorHAnsi" w:hAnsiTheme="minorHAnsi" w:cstheme="minorHAnsi"/>
          <w:b/>
          <w:bCs/>
        </w:rPr>
        <w:t xml:space="preserve"> </w:t>
      </w:r>
    </w:p>
    <w:p w14:paraId="28A689CC" w14:textId="4B3902A4" w:rsidR="001C7E3C" w:rsidRPr="00B340C8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 w:rsidRPr="00B340C8">
        <w:rPr>
          <w:rFonts w:asciiTheme="minorHAnsi" w:hAnsiTheme="minorHAnsi" w:cstheme="minorHAnsi"/>
        </w:rPr>
        <w:t xml:space="preserve">Názov: </w:t>
      </w:r>
      <w:r w:rsidRPr="00B340C8">
        <w:rPr>
          <w:rFonts w:asciiTheme="minorHAnsi" w:hAnsiTheme="minorHAnsi" w:cstheme="minorHAnsi"/>
        </w:rPr>
        <w:tab/>
      </w:r>
      <w:r w:rsidRPr="00B340C8">
        <w:rPr>
          <w:rFonts w:asciiTheme="minorHAnsi" w:hAnsiTheme="minorHAnsi" w:cstheme="minorHAnsi"/>
        </w:rPr>
        <w:tab/>
      </w:r>
      <w:r w:rsidR="00B1236E">
        <w:rPr>
          <w:rFonts w:asciiTheme="minorHAnsi" w:hAnsiTheme="minorHAnsi" w:cstheme="minorHAnsi"/>
        </w:rPr>
        <w:tab/>
      </w:r>
      <w:r w:rsidR="001C7E3C" w:rsidRPr="00B340C8">
        <w:rPr>
          <w:rFonts w:asciiTheme="minorHAnsi" w:hAnsiTheme="minorHAnsi" w:cstheme="minorHAnsi"/>
        </w:rPr>
        <w:t xml:space="preserve">MARIANUM – Pohrebníctvo mesta Bratislavy </w:t>
      </w:r>
    </w:p>
    <w:p w14:paraId="6354472D" w14:textId="6A9402B6" w:rsidR="00AA75EA" w:rsidRPr="00B340C8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 w:rsidRPr="00B340C8">
        <w:rPr>
          <w:rFonts w:asciiTheme="minorHAnsi" w:hAnsiTheme="minorHAnsi" w:cstheme="minorHAnsi"/>
        </w:rPr>
        <w:t>Sídlo:</w:t>
      </w:r>
      <w:r w:rsidRPr="00B340C8">
        <w:rPr>
          <w:rFonts w:asciiTheme="minorHAnsi" w:hAnsiTheme="minorHAnsi" w:cstheme="minorHAnsi"/>
        </w:rPr>
        <w:tab/>
      </w:r>
      <w:r w:rsidRPr="00B340C8">
        <w:rPr>
          <w:rFonts w:asciiTheme="minorHAnsi" w:hAnsiTheme="minorHAnsi" w:cstheme="minorHAnsi"/>
        </w:rPr>
        <w:tab/>
      </w:r>
      <w:r w:rsidR="00B1236E">
        <w:rPr>
          <w:rFonts w:asciiTheme="minorHAnsi" w:hAnsiTheme="minorHAnsi" w:cstheme="minorHAnsi"/>
        </w:rPr>
        <w:tab/>
      </w:r>
      <w:r w:rsidR="001C7E3C" w:rsidRPr="00B340C8">
        <w:rPr>
          <w:rFonts w:asciiTheme="minorHAnsi" w:hAnsiTheme="minorHAnsi" w:cstheme="minorHAnsi"/>
        </w:rPr>
        <w:t>Šafárikovo námestie 3, 811 02 Bratislava</w:t>
      </w:r>
    </w:p>
    <w:p w14:paraId="333B692F" w14:textId="12734112" w:rsidR="00AA75EA" w:rsidRPr="00B340C8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 w:rsidRPr="00B340C8">
        <w:rPr>
          <w:rStyle w:val="menu"/>
          <w:rFonts w:asciiTheme="minorHAnsi" w:hAnsiTheme="minorHAnsi" w:cstheme="minorHAnsi"/>
        </w:rPr>
        <w:t>IČO:</w:t>
      </w:r>
      <w:r w:rsidRPr="00B340C8">
        <w:rPr>
          <w:rFonts w:asciiTheme="minorHAnsi" w:hAnsiTheme="minorHAnsi" w:cstheme="minorHAnsi"/>
        </w:rPr>
        <w:t xml:space="preserve"> </w:t>
      </w:r>
      <w:r w:rsidRPr="00B340C8">
        <w:rPr>
          <w:rFonts w:asciiTheme="minorHAnsi" w:hAnsiTheme="minorHAnsi" w:cstheme="minorHAnsi"/>
        </w:rPr>
        <w:tab/>
      </w:r>
      <w:r w:rsidRPr="00B340C8">
        <w:rPr>
          <w:rFonts w:asciiTheme="minorHAnsi" w:hAnsiTheme="minorHAnsi" w:cstheme="minorHAnsi"/>
        </w:rPr>
        <w:tab/>
      </w:r>
      <w:r w:rsidR="00B1236E">
        <w:rPr>
          <w:rFonts w:asciiTheme="minorHAnsi" w:hAnsiTheme="minorHAnsi" w:cstheme="minorHAnsi"/>
        </w:rPr>
        <w:tab/>
      </w:r>
      <w:r w:rsidR="00B1236E">
        <w:rPr>
          <w:rFonts w:asciiTheme="minorHAnsi" w:hAnsiTheme="minorHAnsi" w:cstheme="minorHAnsi"/>
        </w:rPr>
        <w:tab/>
      </w:r>
      <w:r w:rsidR="001C7E3C" w:rsidRPr="00B340C8">
        <w:rPr>
          <w:rFonts w:asciiTheme="minorHAnsi" w:hAnsiTheme="minorHAnsi" w:cstheme="minorHAnsi"/>
        </w:rPr>
        <w:t>17330190</w:t>
      </w:r>
      <w:r w:rsidRPr="00B340C8">
        <w:rPr>
          <w:rFonts w:asciiTheme="minorHAnsi" w:hAnsiTheme="minorHAnsi" w:cstheme="minorHAnsi"/>
        </w:rPr>
        <w:tab/>
      </w:r>
      <w:r w:rsidRPr="00B340C8">
        <w:rPr>
          <w:rFonts w:asciiTheme="minorHAnsi" w:hAnsiTheme="minorHAnsi" w:cstheme="minorHAnsi"/>
        </w:rPr>
        <w:tab/>
      </w:r>
    </w:p>
    <w:p w14:paraId="093EEFC4" w14:textId="7D9A3D19" w:rsidR="00AA75EA" w:rsidRPr="00B340C8" w:rsidRDefault="00AA75EA" w:rsidP="001F0020">
      <w:pPr>
        <w:shd w:val="clear" w:color="auto" w:fill="FFFFFF" w:themeFill="background1"/>
        <w:tabs>
          <w:tab w:val="left" w:pos="720"/>
          <w:tab w:val="left" w:pos="1440"/>
          <w:tab w:val="left" w:pos="2160"/>
        </w:tabs>
        <w:spacing w:line="276" w:lineRule="auto"/>
        <w:ind w:left="624" w:hanging="340"/>
        <w:rPr>
          <w:rFonts w:asciiTheme="minorHAnsi" w:hAnsiTheme="minorHAnsi" w:cstheme="minorHAnsi"/>
        </w:rPr>
      </w:pPr>
      <w:r w:rsidRPr="00B340C8">
        <w:rPr>
          <w:rFonts w:asciiTheme="minorHAnsi" w:hAnsiTheme="minorHAnsi" w:cstheme="minorHAnsi"/>
        </w:rPr>
        <w:t>Kontaktná osoba:</w:t>
      </w:r>
      <w:r w:rsidR="001F0020">
        <w:rPr>
          <w:rFonts w:asciiTheme="minorHAnsi" w:hAnsiTheme="minorHAnsi" w:cstheme="minorHAnsi"/>
        </w:rPr>
        <w:tab/>
      </w:r>
      <w:r w:rsidR="001F0020">
        <w:rPr>
          <w:rFonts w:asciiTheme="minorHAnsi" w:hAnsiTheme="minorHAnsi" w:cstheme="minorHAnsi"/>
        </w:rPr>
        <w:tab/>
      </w:r>
      <w:r w:rsidR="00A80A94" w:rsidRPr="00B340C8">
        <w:rPr>
          <w:rFonts w:asciiTheme="minorHAnsi" w:hAnsiTheme="minorHAnsi" w:cstheme="minorHAnsi"/>
        </w:rPr>
        <w:t>Ing, Milan Hamala</w:t>
      </w:r>
    </w:p>
    <w:p w14:paraId="4E80F4D0" w14:textId="662EA7C7" w:rsidR="00AA75EA" w:rsidRPr="00B340C8" w:rsidRDefault="00AA75EA" w:rsidP="00B142D0">
      <w:pPr>
        <w:shd w:val="clear" w:color="auto" w:fill="FFFFFF" w:themeFill="background1"/>
        <w:spacing w:line="276" w:lineRule="auto"/>
        <w:ind w:left="624" w:hanging="340"/>
        <w:rPr>
          <w:rStyle w:val="Hypertextovprepojenie"/>
          <w:rFonts w:asciiTheme="minorHAnsi" w:hAnsiTheme="minorHAnsi" w:cstheme="minorHAnsi"/>
        </w:rPr>
      </w:pPr>
      <w:r w:rsidRPr="00B340C8">
        <w:rPr>
          <w:rFonts w:asciiTheme="minorHAnsi" w:hAnsiTheme="minorHAnsi" w:cstheme="minorHAnsi"/>
        </w:rPr>
        <w:t xml:space="preserve">E-mail: </w:t>
      </w:r>
      <w:r w:rsidRPr="00B340C8">
        <w:rPr>
          <w:rFonts w:asciiTheme="minorHAnsi" w:hAnsiTheme="minorHAnsi" w:cstheme="minorHAnsi"/>
        </w:rPr>
        <w:tab/>
      </w:r>
      <w:r w:rsidRPr="00B340C8">
        <w:rPr>
          <w:rFonts w:asciiTheme="minorHAnsi" w:hAnsiTheme="minorHAnsi" w:cstheme="minorHAnsi"/>
        </w:rPr>
        <w:tab/>
      </w:r>
      <w:r w:rsidR="001F0020">
        <w:rPr>
          <w:rFonts w:asciiTheme="minorHAnsi" w:hAnsiTheme="minorHAnsi" w:cstheme="minorHAnsi"/>
        </w:rPr>
        <w:tab/>
      </w:r>
      <w:hyperlink r:id="rId11" w:history="1">
        <w:r w:rsidR="00A53F39" w:rsidRPr="00B340C8">
          <w:rPr>
            <w:rStyle w:val="Hypertextovprepojenie"/>
            <w:rFonts w:asciiTheme="minorHAnsi" w:hAnsiTheme="minorHAnsi" w:cstheme="minorHAnsi"/>
          </w:rPr>
          <w:t>milan.hamala@marianum.sk</w:t>
        </w:r>
      </w:hyperlink>
    </w:p>
    <w:p w14:paraId="632B468F" w14:textId="4429AD39" w:rsidR="00251E6E" w:rsidRPr="00B340C8" w:rsidRDefault="00251E6E" w:rsidP="001F0020">
      <w:pPr>
        <w:shd w:val="clear" w:color="auto" w:fill="FFFFFF" w:themeFill="background1"/>
        <w:spacing w:line="276" w:lineRule="auto"/>
        <w:ind w:left="2784" w:firstLine="96"/>
        <w:rPr>
          <w:rFonts w:asciiTheme="minorHAnsi" w:hAnsiTheme="minorHAnsi" w:cstheme="minorHAnsi"/>
        </w:rPr>
      </w:pPr>
      <w:r w:rsidRPr="00B340C8">
        <w:rPr>
          <w:rFonts w:asciiTheme="minorHAnsi" w:hAnsiTheme="minorHAnsi" w:cstheme="minorHAnsi"/>
        </w:rPr>
        <w:t>(</w:t>
      </w:r>
      <w:hyperlink r:id="rId12" w:history="1">
        <w:r w:rsidR="00A53F39" w:rsidRPr="00B340C8">
          <w:rPr>
            <w:rStyle w:val="Hypertextovprepojenie"/>
            <w:rFonts w:asciiTheme="minorHAnsi" w:hAnsiTheme="minorHAnsi" w:cstheme="minorHAnsi"/>
          </w:rPr>
          <w:t>vo@marianum.sk</w:t>
        </w:r>
      </w:hyperlink>
      <w:r w:rsidRPr="00B340C8">
        <w:rPr>
          <w:rFonts w:asciiTheme="minorHAnsi" w:hAnsiTheme="minorHAnsi" w:cstheme="minorHAnsi"/>
        </w:rPr>
        <w:t>)</w:t>
      </w:r>
    </w:p>
    <w:p w14:paraId="443CBBC2" w14:textId="10D6E7B5" w:rsidR="00AA75EA" w:rsidRPr="00B340C8" w:rsidRDefault="00AA75EA" w:rsidP="001F0020">
      <w:pPr>
        <w:shd w:val="clear" w:color="auto" w:fill="FFFFFF" w:themeFill="background1"/>
        <w:spacing w:line="276" w:lineRule="auto"/>
        <w:ind w:firstLine="284"/>
        <w:rPr>
          <w:rFonts w:asciiTheme="minorHAnsi" w:hAnsiTheme="minorHAnsi" w:cstheme="minorHAnsi"/>
        </w:rPr>
      </w:pPr>
      <w:r w:rsidRPr="00B340C8">
        <w:rPr>
          <w:rFonts w:asciiTheme="minorHAnsi" w:hAnsiTheme="minorHAnsi" w:cstheme="minorHAnsi"/>
        </w:rPr>
        <w:t>Telefón:</w:t>
      </w:r>
      <w:r w:rsidRPr="00B340C8">
        <w:rPr>
          <w:rFonts w:asciiTheme="minorHAnsi" w:hAnsiTheme="minorHAnsi" w:cstheme="minorHAnsi"/>
        </w:rPr>
        <w:tab/>
      </w:r>
      <w:r w:rsidR="001F0020">
        <w:rPr>
          <w:rFonts w:asciiTheme="minorHAnsi" w:hAnsiTheme="minorHAnsi" w:cstheme="minorHAnsi"/>
        </w:rPr>
        <w:tab/>
      </w:r>
      <w:r w:rsidR="001F0020">
        <w:rPr>
          <w:rFonts w:asciiTheme="minorHAnsi" w:hAnsiTheme="minorHAnsi" w:cstheme="minorHAnsi"/>
        </w:rPr>
        <w:tab/>
      </w:r>
      <w:r w:rsidR="001C7E3C" w:rsidRPr="00B340C8">
        <w:rPr>
          <w:rFonts w:asciiTheme="minorHAnsi" w:hAnsiTheme="minorHAnsi" w:cstheme="minorHAnsi"/>
        </w:rPr>
        <w:t>+421 2 50 700 118</w:t>
      </w:r>
    </w:p>
    <w:p w14:paraId="68FBE667" w14:textId="6AE3CDD4" w:rsidR="00AA75EA" w:rsidRPr="00B340C8" w:rsidRDefault="00AA75EA" w:rsidP="00D337FE">
      <w:pPr>
        <w:spacing w:line="276" w:lineRule="auto"/>
        <w:rPr>
          <w:rFonts w:asciiTheme="minorHAnsi" w:hAnsiTheme="minorHAnsi" w:cstheme="minorHAnsi"/>
          <w:b/>
          <w:u w:color="000000"/>
        </w:rPr>
      </w:pPr>
    </w:p>
    <w:p w14:paraId="024368B8" w14:textId="63BBEF58" w:rsidR="00FF1D73" w:rsidRPr="00B340C8" w:rsidRDefault="00AA75EA" w:rsidP="00AC215E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u w:color="000000"/>
        </w:rPr>
      </w:pPr>
      <w:r w:rsidRPr="00B340C8">
        <w:rPr>
          <w:rFonts w:asciiTheme="minorHAnsi" w:hAnsiTheme="minorHAnsi" w:cstheme="minorHAnsi"/>
          <w:b/>
        </w:rPr>
        <w:t>Všeobecn</w:t>
      </w:r>
      <w:r w:rsidR="00046F12" w:rsidRPr="00B340C8">
        <w:rPr>
          <w:rFonts w:asciiTheme="minorHAnsi" w:hAnsiTheme="minorHAnsi" w:cstheme="minorHAnsi"/>
          <w:b/>
        </w:rPr>
        <w:t>á</w:t>
      </w:r>
      <w:r w:rsidR="00046F12" w:rsidRPr="00B340C8">
        <w:rPr>
          <w:rFonts w:asciiTheme="minorHAnsi" w:hAnsiTheme="minorHAnsi" w:cstheme="minorHAnsi"/>
          <w:b/>
          <w:u w:color="000000"/>
        </w:rPr>
        <w:t xml:space="preserve"> špecifikácia predmetu zákazky</w:t>
      </w:r>
    </w:p>
    <w:p w14:paraId="19E85C23" w14:textId="1DE33B10" w:rsidR="004A1F84" w:rsidRPr="00B1236E" w:rsidRDefault="004649CB" w:rsidP="00B1236E">
      <w:pPr>
        <w:ind w:left="284" w:right="-426"/>
        <w:rPr>
          <w:rFonts w:asciiTheme="minorHAnsi" w:eastAsia="Times New Roman" w:hAnsiTheme="minorHAnsi" w:cstheme="minorHAnsi"/>
          <w:lang w:eastAsia="sk-SK"/>
        </w:rPr>
      </w:pPr>
      <w:r w:rsidRPr="00B1236E">
        <w:rPr>
          <w:rFonts w:asciiTheme="minorHAnsi" w:eastAsia="Times New Roman" w:hAnsiTheme="minorHAnsi" w:cstheme="minorHAnsi"/>
          <w:lang w:eastAsia="sk-SK"/>
        </w:rPr>
        <w:t xml:space="preserve">Názov zákazky : </w:t>
      </w:r>
      <w:r w:rsidR="007A36F5" w:rsidRPr="00B1236E">
        <w:rPr>
          <w:rFonts w:asciiTheme="minorHAnsi" w:eastAsia="Times New Roman" w:hAnsiTheme="minorHAnsi" w:cstheme="minorHAnsi"/>
          <w:b/>
          <w:bCs/>
          <w:lang w:eastAsia="sk-SK"/>
        </w:rPr>
        <w:t xml:space="preserve">Dodávka inštalačného spotrebného materiálu, náhradných dielov (oprava výmenou) a poskytovanie servisných služieb týkajúcich sa </w:t>
      </w:r>
      <w:bookmarkStart w:id="0" w:name="_Hlk97125624"/>
      <w:r w:rsidR="004A1F84" w:rsidRPr="00B1236E">
        <w:rPr>
          <w:rFonts w:asciiTheme="minorHAnsi" w:eastAsia="Times New Roman" w:hAnsiTheme="minorHAnsi" w:cstheme="minorHAnsi"/>
          <w:b/>
          <w:bCs/>
          <w:lang w:eastAsia="sk-SK"/>
        </w:rPr>
        <w:t>plynových a tlakových technických zariadení a plynových rozvodoch NTL (</w:t>
      </w:r>
      <w:proofErr w:type="spellStart"/>
      <w:r w:rsidR="004A1F84" w:rsidRPr="00B1236E">
        <w:rPr>
          <w:rFonts w:asciiTheme="minorHAnsi" w:eastAsia="Times New Roman" w:hAnsiTheme="minorHAnsi" w:cstheme="minorHAnsi"/>
          <w:b/>
          <w:bCs/>
          <w:lang w:eastAsia="sk-SK"/>
        </w:rPr>
        <w:t>nízkotlakých</w:t>
      </w:r>
      <w:proofErr w:type="spellEnd"/>
      <w:r w:rsidR="004A1F84" w:rsidRPr="00B1236E">
        <w:rPr>
          <w:rFonts w:asciiTheme="minorHAnsi" w:eastAsia="Times New Roman" w:hAnsiTheme="minorHAnsi" w:cstheme="minorHAnsi"/>
          <w:b/>
          <w:bCs/>
          <w:lang w:eastAsia="sk-SK"/>
        </w:rPr>
        <w:t>), STL (</w:t>
      </w:r>
      <w:proofErr w:type="spellStart"/>
      <w:r w:rsidR="004A1F84" w:rsidRPr="00B1236E">
        <w:rPr>
          <w:rFonts w:asciiTheme="minorHAnsi" w:eastAsia="Times New Roman" w:hAnsiTheme="minorHAnsi" w:cstheme="minorHAnsi"/>
          <w:b/>
          <w:bCs/>
          <w:lang w:eastAsia="sk-SK"/>
        </w:rPr>
        <w:t>stredotlakých</w:t>
      </w:r>
      <w:proofErr w:type="spellEnd"/>
      <w:r w:rsidR="004A1F84" w:rsidRPr="00B1236E">
        <w:rPr>
          <w:rFonts w:asciiTheme="minorHAnsi" w:eastAsia="Times New Roman" w:hAnsiTheme="minorHAnsi" w:cstheme="minorHAnsi"/>
          <w:b/>
          <w:bCs/>
          <w:lang w:eastAsia="sk-SK"/>
        </w:rPr>
        <w:t>) vrátane regulačných zariadení plynu k nim patriacich</w:t>
      </w:r>
      <w:bookmarkEnd w:id="0"/>
      <w:r w:rsidR="001F0020" w:rsidRPr="00B1236E">
        <w:rPr>
          <w:rFonts w:asciiTheme="minorHAnsi" w:eastAsia="Times New Roman" w:hAnsiTheme="minorHAnsi" w:cstheme="minorHAnsi"/>
          <w:b/>
          <w:bCs/>
          <w:lang w:eastAsia="sk-SK"/>
        </w:rPr>
        <w:t>.</w:t>
      </w:r>
    </w:p>
    <w:p w14:paraId="64A39C99" w14:textId="77777777" w:rsidR="00D94A0E" w:rsidRPr="00B340C8" w:rsidRDefault="00D94A0E" w:rsidP="00D94A0E">
      <w:pPr>
        <w:ind w:left="318" w:right="-426"/>
        <w:rPr>
          <w:rFonts w:asciiTheme="minorHAnsi" w:hAnsiTheme="minorHAnsi" w:cstheme="minorHAnsi"/>
        </w:rPr>
      </w:pPr>
    </w:p>
    <w:p w14:paraId="188081C9" w14:textId="6E618D15" w:rsidR="004649CB" w:rsidRPr="00B340C8" w:rsidRDefault="004649CB" w:rsidP="00D94A0E">
      <w:pPr>
        <w:ind w:left="318" w:right="-426"/>
        <w:rPr>
          <w:rFonts w:asciiTheme="minorHAnsi" w:hAnsiTheme="minorHAnsi" w:cstheme="minorHAnsi"/>
        </w:rPr>
      </w:pPr>
      <w:r w:rsidRPr="00B340C8">
        <w:rPr>
          <w:rFonts w:asciiTheme="minorHAnsi" w:hAnsiTheme="minorHAnsi" w:cstheme="minorHAnsi"/>
        </w:rPr>
        <w:t xml:space="preserve">Odkaz na zákazku: </w:t>
      </w:r>
    </w:p>
    <w:p w14:paraId="75D3B009" w14:textId="2BCF1EE8" w:rsidR="002164E6" w:rsidRPr="00B340C8" w:rsidRDefault="002164E6" w:rsidP="00715D53">
      <w:pPr>
        <w:jc w:val="both"/>
        <w:rPr>
          <w:rFonts w:asciiTheme="minorHAnsi" w:hAnsiTheme="minorHAnsi" w:cstheme="minorHAnsi"/>
        </w:rPr>
      </w:pPr>
    </w:p>
    <w:p w14:paraId="2A4849E5" w14:textId="4AEDD8B8" w:rsidR="00D45461" w:rsidRPr="00162D2C" w:rsidRDefault="00AA75EA" w:rsidP="00993099">
      <w:pPr>
        <w:pStyle w:val="Odsekzoznamu"/>
        <w:ind w:firstLine="318"/>
        <w:jc w:val="both"/>
        <w:rPr>
          <w:rFonts w:asciiTheme="minorHAnsi" w:hAnsiTheme="minorHAnsi" w:cstheme="minorHAnsi"/>
        </w:rPr>
      </w:pPr>
      <w:r w:rsidRPr="00162D2C">
        <w:rPr>
          <w:rFonts w:asciiTheme="minorHAnsi" w:hAnsiTheme="minorHAnsi" w:cstheme="minorHAnsi"/>
        </w:rPr>
        <w:t>CPV:</w:t>
      </w:r>
      <w:r w:rsidR="00D45461" w:rsidRPr="00162D2C">
        <w:rPr>
          <w:rFonts w:asciiTheme="minorHAnsi" w:hAnsiTheme="minorHAnsi" w:cstheme="minorHAnsi"/>
        </w:rPr>
        <w:t xml:space="preserve"> </w:t>
      </w:r>
    </w:p>
    <w:p w14:paraId="1498EBD8" w14:textId="63A43967" w:rsidR="00715D53" w:rsidRPr="00162D2C" w:rsidRDefault="00715D53" w:rsidP="00715D53">
      <w:pPr>
        <w:ind w:left="426"/>
        <w:jc w:val="both"/>
        <w:rPr>
          <w:rFonts w:asciiTheme="minorHAnsi" w:hAnsiTheme="minorHAnsi" w:cstheme="minorHAnsi"/>
          <w:b/>
        </w:rPr>
      </w:pPr>
      <w:r w:rsidRPr="00162D2C">
        <w:rPr>
          <w:rFonts w:asciiTheme="minorHAnsi" w:hAnsiTheme="minorHAnsi" w:cstheme="minorHAnsi"/>
          <w:b/>
        </w:rPr>
        <w:t>Hlavný slovník:</w:t>
      </w:r>
      <w:r w:rsidRPr="00162D2C">
        <w:rPr>
          <w:rFonts w:asciiTheme="minorHAnsi" w:hAnsiTheme="minorHAnsi" w:cstheme="minorHAnsi"/>
          <w:b/>
        </w:rPr>
        <w:tab/>
      </w:r>
    </w:p>
    <w:p w14:paraId="3E7A32E5" w14:textId="77777777" w:rsidR="00860942" w:rsidRPr="00162D2C" w:rsidRDefault="00860942" w:rsidP="00715D53">
      <w:pPr>
        <w:ind w:left="426"/>
        <w:jc w:val="both"/>
        <w:rPr>
          <w:rFonts w:asciiTheme="minorHAnsi" w:hAnsiTheme="minorHAnsi" w:cstheme="minorHAnsi"/>
        </w:rPr>
      </w:pPr>
      <w:r w:rsidRPr="00162D2C">
        <w:rPr>
          <w:rFonts w:asciiTheme="minorHAnsi" w:hAnsiTheme="minorHAnsi" w:cstheme="minorHAnsi"/>
        </w:rPr>
        <w:t xml:space="preserve">44162000-3 Potrubné rozvody/siete </w:t>
      </w:r>
    </w:p>
    <w:p w14:paraId="3618DEF0" w14:textId="77777777" w:rsidR="00D81B91" w:rsidRDefault="00D81B91" w:rsidP="00715D53">
      <w:pPr>
        <w:ind w:left="426"/>
        <w:jc w:val="both"/>
        <w:rPr>
          <w:rFonts w:asciiTheme="minorHAnsi" w:hAnsiTheme="minorHAnsi" w:cstheme="minorHAnsi"/>
          <w:b/>
        </w:rPr>
      </w:pPr>
    </w:p>
    <w:p w14:paraId="0264A696" w14:textId="38F82BCA" w:rsidR="00715D53" w:rsidRDefault="00715D53" w:rsidP="00715D53">
      <w:pPr>
        <w:ind w:left="426"/>
        <w:jc w:val="both"/>
        <w:rPr>
          <w:rFonts w:asciiTheme="minorHAnsi" w:hAnsiTheme="minorHAnsi" w:cstheme="minorHAnsi"/>
          <w:b/>
        </w:rPr>
      </w:pPr>
      <w:r w:rsidRPr="00162D2C">
        <w:rPr>
          <w:rFonts w:asciiTheme="minorHAnsi" w:hAnsiTheme="minorHAnsi" w:cstheme="minorHAnsi"/>
          <w:b/>
        </w:rPr>
        <w:t>Dodatočný kód CPV:</w:t>
      </w:r>
    </w:p>
    <w:p w14:paraId="6593DDAA" w14:textId="313066E2" w:rsidR="00266B6B" w:rsidRPr="00162D2C" w:rsidRDefault="00266B6B" w:rsidP="00266B6B">
      <w:pPr>
        <w:ind w:left="426"/>
        <w:jc w:val="both"/>
        <w:rPr>
          <w:rFonts w:asciiTheme="minorHAnsi" w:hAnsiTheme="minorHAnsi" w:cstheme="minorHAnsi"/>
          <w:b/>
        </w:rPr>
      </w:pPr>
      <w:r w:rsidRPr="00162D2C">
        <w:rPr>
          <w:rFonts w:asciiTheme="minorHAnsi" w:hAnsiTheme="minorHAnsi" w:cstheme="minorHAnsi"/>
        </w:rPr>
        <w:t xml:space="preserve">44162100-4 </w:t>
      </w:r>
      <w:r w:rsidR="0032406A">
        <w:rPr>
          <w:rFonts w:asciiTheme="minorHAnsi" w:hAnsiTheme="minorHAnsi" w:cstheme="minorHAnsi"/>
        </w:rPr>
        <w:t xml:space="preserve">- </w:t>
      </w:r>
      <w:r w:rsidRPr="00162D2C">
        <w:rPr>
          <w:rFonts w:asciiTheme="minorHAnsi" w:hAnsiTheme="minorHAnsi" w:cstheme="minorHAnsi"/>
        </w:rPr>
        <w:t>Pomocný materiál pre potrubia</w:t>
      </w:r>
    </w:p>
    <w:p w14:paraId="74ABB5B2" w14:textId="42C2407A" w:rsidR="00266B6B" w:rsidRPr="00162D2C" w:rsidRDefault="00266B6B" w:rsidP="00266B6B">
      <w:pPr>
        <w:ind w:left="426"/>
        <w:jc w:val="both"/>
        <w:rPr>
          <w:rFonts w:asciiTheme="minorHAnsi" w:hAnsiTheme="minorHAnsi" w:cstheme="minorHAnsi"/>
          <w:b/>
        </w:rPr>
      </w:pPr>
      <w:r w:rsidRPr="00162D2C">
        <w:rPr>
          <w:rFonts w:asciiTheme="minorHAnsi" w:hAnsiTheme="minorHAnsi" w:cstheme="minorHAnsi"/>
        </w:rPr>
        <w:t xml:space="preserve">34913000-0 </w:t>
      </w:r>
      <w:r w:rsidR="0032406A">
        <w:rPr>
          <w:rFonts w:asciiTheme="minorHAnsi" w:hAnsiTheme="minorHAnsi" w:cstheme="minorHAnsi"/>
        </w:rPr>
        <w:t xml:space="preserve">- </w:t>
      </w:r>
      <w:r w:rsidRPr="00162D2C">
        <w:rPr>
          <w:rFonts w:asciiTheme="minorHAnsi" w:hAnsiTheme="minorHAnsi" w:cstheme="minorHAnsi"/>
        </w:rPr>
        <w:t>Rôzne náhradné diely</w:t>
      </w:r>
    </w:p>
    <w:p w14:paraId="7C457887" w14:textId="77777777" w:rsidR="00860942" w:rsidRPr="00FE5F7E" w:rsidRDefault="00860942" w:rsidP="00860942">
      <w:pPr>
        <w:ind w:firstLine="426"/>
        <w:rPr>
          <w:rFonts w:asciiTheme="minorHAnsi" w:hAnsiTheme="minorHAnsi" w:cstheme="minorHAnsi"/>
        </w:rPr>
      </w:pPr>
      <w:r w:rsidRPr="00FE5F7E">
        <w:rPr>
          <w:rFonts w:asciiTheme="minorHAnsi" w:hAnsiTheme="minorHAnsi" w:cstheme="minorHAnsi"/>
        </w:rPr>
        <w:t>50531200-8 - Služby na údržbu plynových zariadení</w:t>
      </w:r>
    </w:p>
    <w:p w14:paraId="4C7C87AE" w14:textId="2B217D5C" w:rsidR="00836D0D" w:rsidRPr="00FE5F7E" w:rsidRDefault="003035B5" w:rsidP="00993099">
      <w:pPr>
        <w:ind w:left="426"/>
        <w:rPr>
          <w:rFonts w:asciiTheme="minorHAnsi" w:hAnsiTheme="minorHAnsi" w:cstheme="minorHAnsi"/>
        </w:rPr>
      </w:pPr>
      <w:r w:rsidRPr="00FE5F7E">
        <w:rPr>
          <w:rFonts w:asciiTheme="minorHAnsi" w:hAnsiTheme="minorHAnsi" w:cstheme="minorHAnsi"/>
        </w:rPr>
        <w:t>65200000-5 - Rozvod plynu a súvisiace služby</w:t>
      </w:r>
    </w:p>
    <w:p w14:paraId="77809841" w14:textId="77777777" w:rsidR="00993099" w:rsidRPr="00FE5F7E" w:rsidRDefault="00993099" w:rsidP="00993099">
      <w:pPr>
        <w:ind w:left="426"/>
        <w:rPr>
          <w:rFonts w:asciiTheme="minorHAnsi" w:hAnsiTheme="minorHAnsi" w:cstheme="minorHAnsi"/>
        </w:rPr>
      </w:pPr>
      <w:r w:rsidRPr="00FE5F7E">
        <w:rPr>
          <w:rFonts w:asciiTheme="minorHAnsi" w:hAnsiTheme="minorHAnsi" w:cstheme="minorHAnsi"/>
        </w:rPr>
        <w:t>50531100-7 - Opravy a údržba kotlov</w:t>
      </w:r>
    </w:p>
    <w:p w14:paraId="342065CB" w14:textId="6A1643D7" w:rsidR="00BB28C4" w:rsidRDefault="00993099" w:rsidP="00993099">
      <w:pPr>
        <w:ind w:left="426"/>
        <w:rPr>
          <w:rFonts w:asciiTheme="minorHAnsi" w:hAnsiTheme="minorHAnsi" w:cstheme="minorHAnsi"/>
        </w:rPr>
      </w:pPr>
      <w:r w:rsidRPr="00FE5F7E">
        <w:rPr>
          <w:rFonts w:asciiTheme="minorHAnsi" w:hAnsiTheme="minorHAnsi" w:cstheme="minorHAnsi"/>
        </w:rPr>
        <w:t>71632000-7 - Technické skúšky</w:t>
      </w:r>
      <w:r w:rsidRPr="00FE5F7E">
        <w:rPr>
          <w:rFonts w:asciiTheme="minorHAnsi" w:hAnsiTheme="minorHAnsi" w:cstheme="minorHAnsi"/>
        </w:rPr>
        <w:br/>
        <w:t>71356100-9 - Technická kontrola</w:t>
      </w:r>
      <w:r w:rsidRPr="00FE5F7E">
        <w:rPr>
          <w:rFonts w:asciiTheme="minorHAnsi" w:hAnsiTheme="minorHAnsi" w:cstheme="minorHAnsi"/>
        </w:rPr>
        <w:br/>
        <w:t>71631430-3 - Skúšky tesnosti</w:t>
      </w:r>
      <w:r w:rsidRPr="00FE5F7E">
        <w:rPr>
          <w:rFonts w:asciiTheme="minorHAnsi" w:hAnsiTheme="minorHAnsi" w:cstheme="minorHAnsi"/>
        </w:rPr>
        <w:br/>
        <w:t>65210000-8 - Rozvod plynu</w:t>
      </w:r>
    </w:p>
    <w:p w14:paraId="4A51973C" w14:textId="2154111B" w:rsidR="00993099" w:rsidRDefault="00993099" w:rsidP="00993099">
      <w:pPr>
        <w:ind w:left="426"/>
        <w:rPr>
          <w:rFonts w:asciiTheme="minorHAnsi" w:hAnsiTheme="minorHAnsi" w:cstheme="minorHAnsi"/>
        </w:rPr>
      </w:pPr>
      <w:r w:rsidRPr="00FE5F7E">
        <w:rPr>
          <w:rFonts w:asciiTheme="minorHAnsi" w:hAnsiTheme="minorHAnsi" w:cstheme="minorHAnsi"/>
        </w:rPr>
        <w:t>60000000-8 - Dopravné služby (bez prepravy odpadu)</w:t>
      </w:r>
    </w:p>
    <w:p w14:paraId="2DE5E66B" w14:textId="77777777" w:rsidR="003035B5" w:rsidRPr="00B340C8" w:rsidRDefault="003035B5" w:rsidP="003035B5">
      <w:pPr>
        <w:rPr>
          <w:rFonts w:asciiTheme="minorHAnsi" w:hAnsiTheme="minorHAnsi" w:cstheme="minorHAnsi"/>
        </w:rPr>
      </w:pPr>
    </w:p>
    <w:p w14:paraId="2ACC7571" w14:textId="7049DE0D" w:rsidR="00AA75EA" w:rsidRPr="00B340C8" w:rsidRDefault="00AA75EA" w:rsidP="00CD6335">
      <w:pPr>
        <w:pStyle w:val="Odsekzoznamu"/>
        <w:spacing w:line="276" w:lineRule="auto"/>
        <w:ind w:left="624" w:hanging="340"/>
        <w:rPr>
          <w:rFonts w:asciiTheme="minorHAnsi" w:hAnsiTheme="minorHAnsi" w:cstheme="minorHAnsi"/>
        </w:rPr>
      </w:pPr>
      <w:r w:rsidRPr="00B340C8">
        <w:rPr>
          <w:rFonts w:asciiTheme="minorHAnsi" w:hAnsiTheme="minorHAnsi" w:cstheme="minorHAnsi"/>
        </w:rPr>
        <w:t>Druh:</w:t>
      </w:r>
      <w:r w:rsidRPr="00B340C8">
        <w:rPr>
          <w:rFonts w:asciiTheme="minorHAnsi" w:hAnsiTheme="minorHAnsi" w:cstheme="minorHAnsi"/>
        </w:rPr>
        <w:tab/>
      </w:r>
      <w:r w:rsidRPr="00B340C8">
        <w:rPr>
          <w:rFonts w:asciiTheme="minorHAnsi" w:hAnsiTheme="minorHAnsi" w:cstheme="minorHAnsi"/>
        </w:rPr>
        <w:tab/>
      </w:r>
      <w:r w:rsidR="00DC28E2">
        <w:rPr>
          <w:rFonts w:asciiTheme="minorHAnsi" w:hAnsiTheme="minorHAnsi" w:cstheme="minorHAnsi"/>
        </w:rPr>
        <w:tab/>
      </w:r>
      <w:r w:rsidR="00F616C2" w:rsidRPr="00162D2C">
        <w:rPr>
          <w:rFonts w:asciiTheme="minorHAnsi" w:hAnsiTheme="minorHAnsi" w:cstheme="minorHAnsi"/>
        </w:rPr>
        <w:t>Tovar</w:t>
      </w:r>
      <w:r w:rsidR="007F0969" w:rsidRPr="00162D2C">
        <w:rPr>
          <w:rFonts w:asciiTheme="minorHAnsi" w:hAnsiTheme="minorHAnsi" w:cstheme="minorHAnsi"/>
        </w:rPr>
        <w:t xml:space="preserve">, </w:t>
      </w:r>
      <w:r w:rsidR="00D94A0E" w:rsidRPr="00162D2C">
        <w:rPr>
          <w:rFonts w:asciiTheme="minorHAnsi" w:hAnsiTheme="minorHAnsi" w:cstheme="minorHAnsi"/>
        </w:rPr>
        <w:t>práca</w:t>
      </w:r>
      <w:r w:rsidR="00162D2C">
        <w:rPr>
          <w:rFonts w:asciiTheme="minorHAnsi" w:hAnsiTheme="minorHAnsi" w:cstheme="minorHAnsi"/>
        </w:rPr>
        <w:t>, služby</w:t>
      </w:r>
    </w:p>
    <w:p w14:paraId="5AEEBC4A" w14:textId="46C30523" w:rsidR="0041437B" w:rsidRPr="00B340C8" w:rsidRDefault="00AA75EA" w:rsidP="00D67722">
      <w:pPr>
        <w:pStyle w:val="Odsekzoznamu"/>
        <w:spacing w:line="276" w:lineRule="auto"/>
        <w:ind w:left="624" w:hanging="340"/>
        <w:rPr>
          <w:rFonts w:asciiTheme="minorHAnsi" w:hAnsiTheme="minorHAnsi" w:cstheme="minorHAnsi"/>
        </w:rPr>
      </w:pPr>
      <w:r w:rsidRPr="00B340C8">
        <w:rPr>
          <w:rFonts w:asciiTheme="minorHAnsi" w:hAnsiTheme="minorHAnsi" w:cstheme="minorHAnsi"/>
        </w:rPr>
        <w:t>Elektronická aukcia:</w:t>
      </w:r>
      <w:r w:rsidR="00DC28E2">
        <w:rPr>
          <w:rFonts w:asciiTheme="minorHAnsi" w:hAnsiTheme="minorHAnsi" w:cstheme="minorHAnsi"/>
        </w:rPr>
        <w:tab/>
      </w:r>
      <w:r w:rsidR="00DC28E2">
        <w:rPr>
          <w:rFonts w:asciiTheme="minorHAnsi" w:hAnsiTheme="minorHAnsi" w:cstheme="minorHAnsi"/>
        </w:rPr>
        <w:tab/>
      </w:r>
      <w:r w:rsidR="00EA3806" w:rsidRPr="00B340C8">
        <w:rPr>
          <w:rFonts w:asciiTheme="minorHAnsi" w:hAnsiTheme="minorHAnsi" w:cstheme="minorHAnsi"/>
        </w:rPr>
        <w:t>Nie</w:t>
      </w:r>
    </w:p>
    <w:p w14:paraId="7D81F46B" w14:textId="4A0769FE" w:rsidR="00D67722" w:rsidRPr="00B340C8" w:rsidRDefault="00D67722" w:rsidP="00D67722">
      <w:pPr>
        <w:pStyle w:val="Odsekzoznamu"/>
        <w:spacing w:line="276" w:lineRule="auto"/>
        <w:ind w:left="624" w:hanging="340"/>
        <w:rPr>
          <w:rFonts w:asciiTheme="minorHAnsi" w:hAnsiTheme="minorHAnsi" w:cstheme="minorHAnsi"/>
        </w:rPr>
      </w:pPr>
    </w:p>
    <w:p w14:paraId="7C06834F" w14:textId="3779E07B" w:rsidR="00AA29CE" w:rsidRPr="00B340C8" w:rsidRDefault="00C37102" w:rsidP="007F0969">
      <w:pPr>
        <w:widowControl/>
        <w:autoSpaceDE/>
        <w:autoSpaceDN/>
        <w:spacing w:line="276" w:lineRule="auto"/>
        <w:ind w:left="318"/>
        <w:rPr>
          <w:rFonts w:asciiTheme="minorHAnsi" w:hAnsiTheme="minorHAnsi" w:cstheme="minorHAnsi"/>
          <w:b/>
          <w:u w:color="000000"/>
        </w:rPr>
      </w:pPr>
      <w:r w:rsidRPr="00B340C8">
        <w:rPr>
          <w:rFonts w:asciiTheme="minorHAnsi" w:hAnsiTheme="minorHAnsi" w:cstheme="minorHAnsi"/>
          <w:b/>
          <w:u w:color="000000"/>
        </w:rPr>
        <w:t>Opis</w:t>
      </w:r>
      <w:r w:rsidR="00AA75EA" w:rsidRPr="00B340C8">
        <w:rPr>
          <w:rFonts w:asciiTheme="minorHAnsi" w:hAnsiTheme="minorHAnsi" w:cstheme="minorHAnsi"/>
          <w:b/>
          <w:u w:color="000000"/>
        </w:rPr>
        <w:t xml:space="preserve"> predmetu zákazky </w:t>
      </w:r>
      <w:r w:rsidR="004649CB" w:rsidRPr="00B340C8">
        <w:rPr>
          <w:rFonts w:asciiTheme="minorHAnsi" w:hAnsiTheme="minorHAnsi" w:cstheme="minorHAnsi"/>
          <w:b/>
          <w:u w:color="000000"/>
        </w:rPr>
        <w:t xml:space="preserve"> </w:t>
      </w:r>
      <w:r w:rsidR="00A53F39" w:rsidRPr="00B340C8">
        <w:rPr>
          <w:rFonts w:asciiTheme="minorHAnsi" w:hAnsiTheme="minorHAnsi" w:cstheme="minorHAnsi"/>
          <w:b/>
          <w:u w:color="000000"/>
        </w:rPr>
        <w:t xml:space="preserve">: </w:t>
      </w:r>
    </w:p>
    <w:p w14:paraId="03C4ED64" w14:textId="612959D3" w:rsidR="004A1F84" w:rsidRPr="00B340C8" w:rsidRDefault="004A1F84" w:rsidP="004A1F84">
      <w:pPr>
        <w:pStyle w:val="Odsekzoznamu"/>
        <w:numPr>
          <w:ilvl w:val="0"/>
          <w:numId w:val="22"/>
        </w:numPr>
        <w:adjustRightInd w:val="0"/>
        <w:ind w:right="22"/>
        <w:jc w:val="both"/>
        <w:rPr>
          <w:rFonts w:asciiTheme="minorHAnsi" w:eastAsiaTheme="minorHAnsi" w:hAnsiTheme="minorHAnsi" w:cstheme="minorHAnsi"/>
          <w:lang w:val="sk-SK" w:eastAsia="en-US"/>
        </w:rPr>
      </w:pPr>
      <w:r w:rsidRPr="00B340C8">
        <w:rPr>
          <w:rFonts w:asciiTheme="minorHAnsi" w:eastAsiaTheme="minorHAnsi" w:hAnsiTheme="minorHAnsi" w:cstheme="minorHAnsi"/>
          <w:lang w:val="sk-SK" w:eastAsia="en-US"/>
        </w:rPr>
        <w:t>Dodanie spotrebného materiálu k poskytovaniu služby.</w:t>
      </w:r>
    </w:p>
    <w:p w14:paraId="34D3DA0A" w14:textId="77777777" w:rsidR="004A1F84" w:rsidRPr="00B340C8" w:rsidRDefault="004A1F84" w:rsidP="004A1F84">
      <w:pPr>
        <w:adjustRightInd w:val="0"/>
        <w:ind w:left="284" w:right="22"/>
        <w:jc w:val="both"/>
        <w:rPr>
          <w:rFonts w:asciiTheme="minorHAnsi" w:eastAsiaTheme="minorHAnsi" w:hAnsiTheme="minorHAnsi" w:cstheme="minorHAnsi"/>
          <w:lang w:val="sk-SK" w:eastAsia="en-US"/>
        </w:rPr>
      </w:pPr>
    </w:p>
    <w:p w14:paraId="3E607AC3" w14:textId="32196729" w:rsidR="004A1F84" w:rsidRPr="00B340C8" w:rsidRDefault="004A1F84" w:rsidP="004A1F84">
      <w:pPr>
        <w:pStyle w:val="Odsekzoznamu"/>
        <w:numPr>
          <w:ilvl w:val="0"/>
          <w:numId w:val="22"/>
        </w:numPr>
        <w:adjustRightInd w:val="0"/>
        <w:ind w:right="22"/>
        <w:jc w:val="both"/>
        <w:rPr>
          <w:rFonts w:asciiTheme="minorHAnsi" w:eastAsiaTheme="minorHAnsi" w:hAnsiTheme="minorHAnsi" w:cstheme="minorHAnsi"/>
          <w:lang w:val="sk-SK" w:eastAsia="en-US"/>
        </w:rPr>
      </w:pPr>
      <w:r w:rsidRPr="00B340C8">
        <w:rPr>
          <w:rFonts w:asciiTheme="minorHAnsi" w:eastAsiaTheme="minorHAnsi" w:hAnsiTheme="minorHAnsi" w:cstheme="minorHAnsi"/>
          <w:lang w:val="sk-SK" w:eastAsia="en-US"/>
        </w:rPr>
        <w:t>Služby týkajúce sa servisu opravy a údržby plynových a tlakových technických zariadení a plynových rozvodoch NTL (</w:t>
      </w:r>
      <w:proofErr w:type="spellStart"/>
      <w:r w:rsidRPr="00B340C8">
        <w:rPr>
          <w:rFonts w:asciiTheme="minorHAnsi" w:eastAsiaTheme="minorHAnsi" w:hAnsiTheme="minorHAnsi" w:cstheme="minorHAnsi"/>
          <w:lang w:val="sk-SK" w:eastAsia="en-US"/>
        </w:rPr>
        <w:t>nízkotlakých</w:t>
      </w:r>
      <w:proofErr w:type="spellEnd"/>
      <w:r w:rsidRPr="00B340C8">
        <w:rPr>
          <w:rFonts w:asciiTheme="minorHAnsi" w:eastAsiaTheme="minorHAnsi" w:hAnsiTheme="minorHAnsi" w:cstheme="minorHAnsi"/>
          <w:lang w:val="sk-SK" w:eastAsia="en-US"/>
        </w:rPr>
        <w:t>), STL (</w:t>
      </w:r>
      <w:proofErr w:type="spellStart"/>
      <w:r w:rsidRPr="00B340C8">
        <w:rPr>
          <w:rFonts w:asciiTheme="minorHAnsi" w:eastAsiaTheme="minorHAnsi" w:hAnsiTheme="minorHAnsi" w:cstheme="minorHAnsi"/>
          <w:lang w:val="sk-SK" w:eastAsia="en-US"/>
        </w:rPr>
        <w:t>stredotlakých</w:t>
      </w:r>
      <w:proofErr w:type="spellEnd"/>
      <w:r w:rsidRPr="00B340C8">
        <w:rPr>
          <w:rFonts w:asciiTheme="minorHAnsi" w:eastAsiaTheme="minorHAnsi" w:hAnsiTheme="minorHAnsi" w:cstheme="minorHAnsi"/>
          <w:lang w:val="sk-SK" w:eastAsia="en-US"/>
        </w:rPr>
        <w:t>) vrátane regulačných zariadení plynu k nim patriacich, a</w:t>
      </w:r>
      <w:r w:rsidR="00EC1057">
        <w:rPr>
          <w:rFonts w:asciiTheme="minorHAnsi" w:eastAsiaTheme="minorHAnsi" w:hAnsiTheme="minorHAnsi" w:cstheme="minorHAnsi"/>
          <w:lang w:val="sk-SK" w:eastAsia="en-US"/>
        </w:rPr>
        <w:t> </w:t>
      </w:r>
      <w:r w:rsidRPr="00B340C8">
        <w:rPr>
          <w:rFonts w:asciiTheme="minorHAnsi" w:eastAsiaTheme="minorHAnsi" w:hAnsiTheme="minorHAnsi" w:cstheme="minorHAnsi"/>
          <w:lang w:val="sk-SK" w:eastAsia="en-US"/>
        </w:rPr>
        <w:t>to</w:t>
      </w:r>
      <w:r w:rsidR="00EC1057">
        <w:rPr>
          <w:rFonts w:asciiTheme="minorHAnsi" w:eastAsiaTheme="minorHAnsi" w:hAnsiTheme="minorHAnsi" w:cstheme="minorHAnsi"/>
          <w:lang w:val="sk-SK" w:eastAsia="en-US"/>
        </w:rPr>
        <w:t xml:space="preserve"> najmä</w:t>
      </w:r>
      <w:r w:rsidRPr="00B340C8">
        <w:rPr>
          <w:rFonts w:asciiTheme="minorHAnsi" w:eastAsiaTheme="minorHAnsi" w:hAnsiTheme="minorHAnsi" w:cstheme="minorHAnsi"/>
          <w:lang w:val="sk-SK" w:eastAsia="en-US"/>
        </w:rPr>
        <w:t xml:space="preserve">:  </w:t>
      </w:r>
    </w:p>
    <w:p w14:paraId="16526F79" w14:textId="15329D5F" w:rsidR="004A1F84" w:rsidRPr="00B340C8" w:rsidRDefault="004A1F84" w:rsidP="004A1F84">
      <w:pPr>
        <w:pStyle w:val="Odsekzoznamu"/>
        <w:numPr>
          <w:ilvl w:val="1"/>
          <w:numId w:val="1"/>
        </w:numPr>
        <w:adjustRightInd w:val="0"/>
        <w:ind w:right="22"/>
        <w:jc w:val="both"/>
        <w:rPr>
          <w:rFonts w:asciiTheme="minorHAnsi" w:eastAsiaTheme="minorHAnsi" w:hAnsiTheme="minorHAnsi" w:cstheme="minorHAnsi"/>
          <w:lang w:val="sk-SK" w:eastAsia="en-US"/>
        </w:rPr>
      </w:pPr>
      <w:r w:rsidRPr="00B340C8">
        <w:rPr>
          <w:rFonts w:asciiTheme="minorHAnsi" w:eastAsiaTheme="minorHAnsi" w:hAnsiTheme="minorHAnsi" w:cstheme="minorHAnsi"/>
          <w:lang w:val="sk-SK" w:eastAsia="en-US"/>
        </w:rPr>
        <w:t xml:space="preserve">bežný servis na plynových a tlakových technických zariadeniach a plynových rozvodov k nim </w:t>
      </w:r>
      <w:r w:rsidRPr="00B340C8">
        <w:rPr>
          <w:rFonts w:asciiTheme="minorHAnsi" w:eastAsiaTheme="minorHAnsi" w:hAnsiTheme="minorHAnsi" w:cstheme="minorHAnsi"/>
          <w:lang w:val="sk-SK" w:eastAsia="en-US"/>
        </w:rPr>
        <w:lastRenderedPageBreak/>
        <w:t xml:space="preserve">patriacim, </w:t>
      </w:r>
    </w:p>
    <w:p w14:paraId="738B2642" w14:textId="7C74256A" w:rsidR="004A1F84" w:rsidRPr="00B340C8" w:rsidRDefault="004A1F84" w:rsidP="004A1F84">
      <w:pPr>
        <w:pStyle w:val="Odsekzoznamu"/>
        <w:numPr>
          <w:ilvl w:val="1"/>
          <w:numId w:val="1"/>
        </w:numPr>
        <w:adjustRightInd w:val="0"/>
        <w:ind w:right="22"/>
        <w:jc w:val="both"/>
        <w:rPr>
          <w:rFonts w:asciiTheme="minorHAnsi" w:eastAsiaTheme="minorHAnsi" w:hAnsiTheme="minorHAnsi" w:cstheme="minorHAnsi"/>
          <w:lang w:val="sk-SK" w:eastAsia="en-US"/>
        </w:rPr>
      </w:pPr>
      <w:r w:rsidRPr="00B340C8">
        <w:rPr>
          <w:rFonts w:asciiTheme="minorHAnsi" w:eastAsiaTheme="minorHAnsi" w:hAnsiTheme="minorHAnsi" w:cstheme="minorHAnsi"/>
          <w:lang w:val="sk-SK" w:eastAsia="en-US"/>
        </w:rPr>
        <w:t>oprava a údržba plynových a tlakových technických zariadeniach a plynových rozvodov k nim patriacim,</w:t>
      </w:r>
    </w:p>
    <w:p w14:paraId="3C479FBF" w14:textId="4D6B7961" w:rsidR="004A1F84" w:rsidRPr="00B340C8" w:rsidRDefault="004A1F84" w:rsidP="004A1F84">
      <w:pPr>
        <w:pStyle w:val="Odsekzoznamu"/>
        <w:numPr>
          <w:ilvl w:val="1"/>
          <w:numId w:val="1"/>
        </w:numPr>
        <w:adjustRightInd w:val="0"/>
        <w:ind w:right="22"/>
        <w:jc w:val="both"/>
        <w:rPr>
          <w:rFonts w:asciiTheme="minorHAnsi" w:eastAsiaTheme="minorHAnsi" w:hAnsiTheme="minorHAnsi" w:cstheme="minorHAnsi"/>
          <w:lang w:val="sk-SK" w:eastAsia="en-US"/>
        </w:rPr>
      </w:pPr>
      <w:r w:rsidRPr="00B340C8">
        <w:rPr>
          <w:rFonts w:asciiTheme="minorHAnsi" w:eastAsiaTheme="minorHAnsi" w:hAnsiTheme="minorHAnsi" w:cstheme="minorHAnsi"/>
          <w:lang w:val="sk-SK" w:eastAsia="en-US"/>
        </w:rPr>
        <w:t xml:space="preserve">údržba a odstraňovanie </w:t>
      </w:r>
      <w:proofErr w:type="spellStart"/>
      <w:r w:rsidRPr="00B340C8">
        <w:rPr>
          <w:rFonts w:asciiTheme="minorHAnsi" w:eastAsiaTheme="minorHAnsi" w:hAnsiTheme="minorHAnsi" w:cstheme="minorHAnsi"/>
          <w:lang w:val="sk-SK" w:eastAsia="en-US"/>
        </w:rPr>
        <w:t>závad</w:t>
      </w:r>
      <w:proofErr w:type="spellEnd"/>
      <w:r w:rsidRPr="00B340C8">
        <w:rPr>
          <w:rFonts w:asciiTheme="minorHAnsi" w:eastAsiaTheme="minorHAnsi" w:hAnsiTheme="minorHAnsi" w:cstheme="minorHAnsi"/>
          <w:lang w:val="sk-SK" w:eastAsia="en-US"/>
        </w:rPr>
        <w:t xml:space="preserve"> zistených z periodických revízií vrátane vypracovania sprievodnej dokumentácie (protokol o odstránených </w:t>
      </w:r>
      <w:proofErr w:type="spellStart"/>
      <w:r w:rsidRPr="00B340C8">
        <w:rPr>
          <w:rFonts w:asciiTheme="minorHAnsi" w:eastAsiaTheme="minorHAnsi" w:hAnsiTheme="minorHAnsi" w:cstheme="minorHAnsi"/>
          <w:lang w:val="sk-SK" w:eastAsia="en-US"/>
        </w:rPr>
        <w:t>závadách</w:t>
      </w:r>
      <w:proofErr w:type="spellEnd"/>
      <w:r w:rsidRPr="00B340C8">
        <w:rPr>
          <w:rFonts w:asciiTheme="minorHAnsi" w:eastAsiaTheme="minorHAnsi" w:hAnsiTheme="minorHAnsi" w:cstheme="minorHAnsi"/>
          <w:lang w:val="sk-SK" w:eastAsia="en-US"/>
        </w:rPr>
        <w:t>) a vypracovanie novej revízie v súlade s vyhláškou MPSVaR SR č. 508/2009 Z. z. pravidelných odborných prehliadok a odborných skúšok vyhradených zariadení v zmysle vyhl. MPSVaR SR č. 508/209 Z. z., vyhl. č. 25/1984 a zákona č. 124/2006 Z. z. o bezpečnosti a ochrane zdravia pri práci a o zmene a doplnení niektorých zákonov, prevádzka vyhradených technických zariadení v súlade s platnými STN a v súlade s pokynmi výrobcov jednotlivých zariadení,</w:t>
      </w:r>
    </w:p>
    <w:p w14:paraId="22C84046" w14:textId="77157CBF" w:rsidR="004A1F84" w:rsidRPr="00B340C8" w:rsidRDefault="004A1F84" w:rsidP="004A1F84">
      <w:pPr>
        <w:pStyle w:val="Odsekzoznamu"/>
        <w:numPr>
          <w:ilvl w:val="1"/>
          <w:numId w:val="1"/>
        </w:numPr>
        <w:adjustRightInd w:val="0"/>
        <w:ind w:right="22"/>
        <w:jc w:val="both"/>
        <w:rPr>
          <w:rFonts w:asciiTheme="minorHAnsi" w:eastAsiaTheme="minorHAnsi" w:hAnsiTheme="minorHAnsi" w:cstheme="minorHAnsi"/>
          <w:lang w:val="sk-SK" w:eastAsia="en-US"/>
        </w:rPr>
      </w:pPr>
      <w:r w:rsidRPr="00B340C8">
        <w:rPr>
          <w:rFonts w:asciiTheme="minorHAnsi" w:eastAsiaTheme="minorHAnsi" w:hAnsiTheme="minorHAnsi" w:cstheme="minorHAnsi"/>
          <w:lang w:val="sk-SK" w:eastAsia="en-US"/>
        </w:rPr>
        <w:t>na vyžiadanie vykonávanie odborných prehliadok a odborných skúšok vyhradených zariadení v zmysle vyhl. MPSVaR SR č. 508/209 Z. z., vyhl. č. 25/1984 a zákona č. 124/2006 Z. z. o bezpečnosti a ochrane zdravia pri práci a o zmene a doplnení niektorých zákonov, prevádzka vyhradených technických zariadení v súlade s platnými STN a v súlade s pokynmi výrobcov jednotlivých zariadení,</w:t>
      </w:r>
    </w:p>
    <w:p w14:paraId="4DA2FE82" w14:textId="0EEC1F42" w:rsidR="004A1F84" w:rsidRPr="00A361E4" w:rsidRDefault="004A1F84" w:rsidP="004A1F84">
      <w:pPr>
        <w:pStyle w:val="Odsekzoznamu"/>
        <w:numPr>
          <w:ilvl w:val="1"/>
          <w:numId w:val="1"/>
        </w:numPr>
        <w:adjustRightInd w:val="0"/>
        <w:ind w:right="22"/>
        <w:jc w:val="both"/>
        <w:rPr>
          <w:rFonts w:asciiTheme="minorHAnsi" w:eastAsiaTheme="minorHAnsi" w:hAnsiTheme="minorHAnsi" w:cstheme="minorHAnsi"/>
          <w:lang w:val="sk-SK" w:eastAsia="en-US"/>
        </w:rPr>
      </w:pPr>
      <w:r w:rsidRPr="00B340C8">
        <w:rPr>
          <w:rFonts w:asciiTheme="minorHAnsi" w:eastAsiaTheme="minorHAnsi" w:hAnsiTheme="minorHAnsi" w:cstheme="minorHAnsi"/>
          <w:lang w:val="sk-SK" w:eastAsia="en-US"/>
        </w:rPr>
        <w:t xml:space="preserve">odstraňovanie havarijných stavov na vyhradených plynových a tlakových technických </w:t>
      </w:r>
      <w:r w:rsidRPr="00A361E4">
        <w:rPr>
          <w:rFonts w:asciiTheme="minorHAnsi" w:eastAsiaTheme="minorHAnsi" w:hAnsiTheme="minorHAnsi" w:cstheme="minorHAnsi"/>
          <w:lang w:val="sk-SK" w:eastAsia="en-US"/>
        </w:rPr>
        <w:t>zariadeniach a plynových rozvodoch NTL (</w:t>
      </w:r>
      <w:proofErr w:type="spellStart"/>
      <w:r w:rsidRPr="00A361E4">
        <w:rPr>
          <w:rFonts w:asciiTheme="minorHAnsi" w:eastAsiaTheme="minorHAnsi" w:hAnsiTheme="minorHAnsi" w:cstheme="minorHAnsi"/>
          <w:lang w:val="sk-SK" w:eastAsia="en-US"/>
        </w:rPr>
        <w:t>nízkotlakých</w:t>
      </w:r>
      <w:proofErr w:type="spellEnd"/>
      <w:r w:rsidRPr="00A361E4">
        <w:rPr>
          <w:rFonts w:asciiTheme="minorHAnsi" w:eastAsiaTheme="minorHAnsi" w:hAnsiTheme="minorHAnsi" w:cstheme="minorHAnsi"/>
          <w:lang w:val="sk-SK" w:eastAsia="en-US"/>
        </w:rPr>
        <w:t>), STL (</w:t>
      </w:r>
      <w:proofErr w:type="spellStart"/>
      <w:r w:rsidRPr="00A361E4">
        <w:rPr>
          <w:rFonts w:asciiTheme="minorHAnsi" w:eastAsiaTheme="minorHAnsi" w:hAnsiTheme="minorHAnsi" w:cstheme="minorHAnsi"/>
          <w:lang w:val="sk-SK" w:eastAsia="en-US"/>
        </w:rPr>
        <w:t>stredotlakých</w:t>
      </w:r>
      <w:proofErr w:type="spellEnd"/>
      <w:r w:rsidRPr="00A361E4">
        <w:rPr>
          <w:rFonts w:asciiTheme="minorHAnsi" w:eastAsiaTheme="minorHAnsi" w:hAnsiTheme="minorHAnsi" w:cstheme="minorHAnsi"/>
          <w:lang w:val="sk-SK" w:eastAsia="en-US"/>
        </w:rPr>
        <w:t>) vrátane regulačných zariadení plynu k nim patriacich.</w:t>
      </w:r>
    </w:p>
    <w:p w14:paraId="010AA3C3" w14:textId="77777777" w:rsidR="004A1F84" w:rsidRPr="00A361E4" w:rsidRDefault="004A1F84" w:rsidP="004A1F84">
      <w:pPr>
        <w:adjustRightInd w:val="0"/>
        <w:ind w:left="284" w:right="22"/>
        <w:rPr>
          <w:rFonts w:asciiTheme="minorHAnsi" w:eastAsiaTheme="minorHAnsi" w:hAnsiTheme="minorHAnsi" w:cstheme="minorHAnsi"/>
          <w:lang w:val="sk-SK" w:eastAsia="en-US"/>
        </w:rPr>
      </w:pPr>
    </w:p>
    <w:p w14:paraId="10391DD9" w14:textId="19F37F5B" w:rsidR="004A1F84" w:rsidRPr="00A361E4" w:rsidRDefault="004A1F84" w:rsidP="004A1F84">
      <w:pPr>
        <w:pStyle w:val="Odsekzoznamu"/>
        <w:numPr>
          <w:ilvl w:val="0"/>
          <w:numId w:val="22"/>
        </w:numPr>
        <w:adjustRightInd w:val="0"/>
        <w:ind w:right="22"/>
        <w:rPr>
          <w:rFonts w:asciiTheme="minorHAnsi" w:eastAsiaTheme="minorHAnsi" w:hAnsiTheme="minorHAnsi" w:cstheme="minorHAnsi"/>
          <w:lang w:val="sk-SK" w:eastAsia="en-US"/>
        </w:rPr>
      </w:pPr>
      <w:r w:rsidRPr="00A361E4">
        <w:rPr>
          <w:rFonts w:asciiTheme="minorHAnsi" w:eastAsiaTheme="minorHAnsi" w:hAnsiTheme="minorHAnsi" w:cstheme="minorHAnsi"/>
          <w:lang w:val="sk-SK" w:eastAsia="en-US"/>
        </w:rPr>
        <w:t xml:space="preserve">Služby budú poskytované na strediskách v správe alebo vo vlastníctve objednávateľa uvedených v prílohe č. </w:t>
      </w:r>
      <w:r w:rsidR="00200FD7">
        <w:rPr>
          <w:rFonts w:asciiTheme="minorHAnsi" w:eastAsiaTheme="minorHAnsi" w:hAnsiTheme="minorHAnsi" w:cstheme="minorHAnsi"/>
          <w:lang w:val="sk-SK" w:eastAsia="en-US"/>
        </w:rPr>
        <w:t xml:space="preserve">2.1 </w:t>
      </w:r>
      <w:r w:rsidRPr="00A361E4">
        <w:rPr>
          <w:rFonts w:asciiTheme="minorHAnsi" w:eastAsiaTheme="minorHAnsi" w:hAnsiTheme="minorHAnsi" w:cstheme="minorHAnsi"/>
          <w:lang w:val="sk-SK" w:eastAsia="en-US"/>
        </w:rPr>
        <w:t xml:space="preserve"> Zoznam stredísk rámcovej zmluvy.</w:t>
      </w:r>
    </w:p>
    <w:p w14:paraId="2A07B982" w14:textId="77777777" w:rsidR="006961BF" w:rsidRPr="00A361E4" w:rsidRDefault="006961BF" w:rsidP="00A53F39">
      <w:pPr>
        <w:adjustRightInd w:val="0"/>
        <w:ind w:left="284" w:right="22"/>
        <w:rPr>
          <w:rFonts w:asciiTheme="minorHAnsi" w:hAnsiTheme="minorHAnsi" w:cstheme="minorHAnsi"/>
        </w:rPr>
      </w:pPr>
    </w:p>
    <w:p w14:paraId="46D8763E" w14:textId="16B25B0C" w:rsidR="00D55EE4" w:rsidRPr="00A361E4" w:rsidRDefault="00D55EE4" w:rsidP="00F90FB3">
      <w:pPr>
        <w:adjustRightInd w:val="0"/>
        <w:ind w:right="22" w:firstLine="709"/>
        <w:rPr>
          <w:rFonts w:asciiTheme="minorHAnsi" w:hAnsiTheme="minorHAnsi" w:cstheme="minorHAnsi"/>
          <w:b/>
          <w:bCs/>
        </w:rPr>
      </w:pPr>
      <w:r w:rsidRPr="00A361E4">
        <w:rPr>
          <w:rFonts w:asciiTheme="minorHAnsi" w:hAnsiTheme="minorHAnsi" w:cstheme="minorHAnsi"/>
        </w:rPr>
        <w:t xml:space="preserve">Zmluva: </w:t>
      </w:r>
      <w:r w:rsidR="00B1236E" w:rsidRPr="00A361E4">
        <w:rPr>
          <w:rFonts w:asciiTheme="minorHAnsi" w:hAnsiTheme="minorHAnsi" w:cstheme="minorHAnsi"/>
        </w:rPr>
        <w:tab/>
      </w:r>
      <w:r w:rsidR="007A36F5" w:rsidRPr="00A361E4">
        <w:rPr>
          <w:rFonts w:asciiTheme="minorHAnsi" w:hAnsiTheme="minorHAnsi" w:cstheme="minorHAnsi"/>
          <w:b/>
          <w:bCs/>
        </w:rPr>
        <w:t>Rámcová zmluva</w:t>
      </w:r>
    </w:p>
    <w:p w14:paraId="793CF805" w14:textId="535BA623" w:rsidR="00D55EE4" w:rsidRPr="00A361E4" w:rsidRDefault="00D55EE4" w:rsidP="00F90FB3">
      <w:pPr>
        <w:widowControl/>
        <w:autoSpaceDE/>
        <w:autoSpaceDN/>
        <w:spacing w:line="276" w:lineRule="auto"/>
        <w:ind w:left="426" w:firstLine="283"/>
        <w:jc w:val="both"/>
        <w:rPr>
          <w:rFonts w:asciiTheme="minorHAnsi" w:hAnsiTheme="minorHAnsi" w:cstheme="minorHAnsi"/>
          <w:bCs/>
        </w:rPr>
      </w:pPr>
      <w:r w:rsidRPr="00A361E4">
        <w:rPr>
          <w:rFonts w:asciiTheme="minorHAnsi" w:hAnsiTheme="minorHAnsi" w:cstheme="minorHAnsi"/>
          <w:bCs/>
        </w:rPr>
        <w:t xml:space="preserve">Dodanie: </w:t>
      </w:r>
      <w:r w:rsidR="00B1236E" w:rsidRPr="00A361E4">
        <w:rPr>
          <w:rFonts w:asciiTheme="minorHAnsi" w:hAnsiTheme="minorHAnsi" w:cstheme="minorHAnsi"/>
          <w:bCs/>
        </w:rPr>
        <w:tab/>
      </w:r>
      <w:r w:rsidR="007A36F5" w:rsidRPr="00A361E4">
        <w:rPr>
          <w:rFonts w:asciiTheme="minorHAnsi" w:hAnsiTheme="minorHAnsi" w:cstheme="minorHAnsi"/>
          <w:b/>
        </w:rPr>
        <w:t>24 mesiacov</w:t>
      </w:r>
    </w:p>
    <w:p w14:paraId="21B7EBE7" w14:textId="6CC259E6" w:rsidR="00472C35" w:rsidRPr="00A361E4" w:rsidRDefault="00472C35" w:rsidP="003B5408">
      <w:pPr>
        <w:widowControl/>
        <w:autoSpaceDE/>
        <w:autoSpaceDN/>
        <w:spacing w:line="276" w:lineRule="auto"/>
        <w:ind w:left="318"/>
        <w:rPr>
          <w:rFonts w:asciiTheme="minorHAnsi" w:hAnsiTheme="minorHAnsi" w:cstheme="minorHAnsi"/>
        </w:rPr>
      </w:pPr>
    </w:p>
    <w:p w14:paraId="3F4DE289" w14:textId="5766E73A" w:rsidR="00D67722" w:rsidRPr="00A361E4" w:rsidRDefault="00D67722" w:rsidP="00AC215E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u w:color="000000"/>
        </w:rPr>
      </w:pPr>
      <w:r w:rsidRPr="00A361E4">
        <w:rPr>
          <w:rFonts w:asciiTheme="minorHAnsi" w:hAnsiTheme="minorHAnsi" w:cstheme="minorHAnsi"/>
          <w:b/>
        </w:rPr>
        <w:t>Predpokladaná</w:t>
      </w:r>
      <w:r w:rsidRPr="00A361E4">
        <w:rPr>
          <w:rFonts w:asciiTheme="minorHAnsi" w:hAnsiTheme="minorHAnsi" w:cstheme="minorHAnsi"/>
          <w:b/>
          <w:u w:color="000000"/>
        </w:rPr>
        <w:t xml:space="preserve"> hodnota </w:t>
      </w:r>
      <w:r w:rsidR="00161286" w:rsidRPr="00A361E4">
        <w:rPr>
          <w:rFonts w:asciiTheme="minorHAnsi" w:hAnsiTheme="minorHAnsi" w:cstheme="minorHAnsi"/>
          <w:b/>
          <w:u w:color="000000"/>
        </w:rPr>
        <w:t>zákazky</w:t>
      </w:r>
    </w:p>
    <w:p w14:paraId="5D7C143A" w14:textId="77777777" w:rsidR="000245E3" w:rsidRPr="00A361E4" w:rsidRDefault="000245E3" w:rsidP="000245E3">
      <w:pPr>
        <w:widowControl/>
        <w:autoSpaceDE/>
        <w:autoSpaceDN/>
        <w:spacing w:line="276" w:lineRule="auto"/>
        <w:ind w:left="318"/>
        <w:rPr>
          <w:rFonts w:asciiTheme="minorHAnsi" w:hAnsiTheme="minorHAnsi" w:cstheme="minorHAnsi"/>
          <w:b/>
          <w:u w:color="000000"/>
        </w:rPr>
      </w:pPr>
    </w:p>
    <w:p w14:paraId="11D53E04" w14:textId="118D3E7E" w:rsidR="00D55EE4" w:rsidRPr="00A361E4" w:rsidRDefault="00DC28E2" w:rsidP="00D55EE4">
      <w:pPr>
        <w:widowControl/>
        <w:autoSpaceDE/>
        <w:autoSpaceDN/>
        <w:spacing w:line="276" w:lineRule="auto"/>
        <w:ind w:left="602"/>
        <w:rPr>
          <w:rFonts w:asciiTheme="minorHAnsi" w:eastAsia="Times New Roman" w:hAnsiTheme="minorHAnsi" w:cstheme="minorHAnsi"/>
          <w:lang w:eastAsia="sk-SK"/>
        </w:rPr>
      </w:pPr>
      <w:r w:rsidRPr="00A361E4">
        <w:rPr>
          <w:rFonts w:asciiTheme="minorHAnsi" w:hAnsiTheme="minorHAnsi" w:cstheme="minorHAnsi"/>
          <w:b/>
          <w:bCs/>
        </w:rPr>
        <w:t>6</w:t>
      </w:r>
      <w:r w:rsidR="00D81B91">
        <w:rPr>
          <w:rFonts w:asciiTheme="minorHAnsi" w:hAnsiTheme="minorHAnsi" w:cstheme="minorHAnsi"/>
          <w:b/>
          <w:bCs/>
        </w:rPr>
        <w:t xml:space="preserve">5 000,00 </w:t>
      </w:r>
      <w:r w:rsidR="00820785" w:rsidRPr="00A361E4">
        <w:rPr>
          <w:rFonts w:asciiTheme="minorHAnsi" w:hAnsiTheme="minorHAnsi" w:cstheme="minorHAnsi"/>
          <w:b/>
          <w:bCs/>
        </w:rPr>
        <w:t xml:space="preserve"> </w:t>
      </w:r>
      <w:r w:rsidR="00B76786" w:rsidRPr="00A361E4">
        <w:rPr>
          <w:rFonts w:asciiTheme="minorHAnsi" w:hAnsiTheme="minorHAnsi" w:cstheme="minorHAnsi"/>
        </w:rPr>
        <w:t>€ bez DPH</w:t>
      </w:r>
      <w:r w:rsidR="00EC1057" w:rsidRPr="00A361E4">
        <w:rPr>
          <w:rFonts w:asciiTheme="minorHAnsi" w:hAnsiTheme="minorHAnsi" w:cstheme="minorHAnsi"/>
        </w:rPr>
        <w:tab/>
      </w:r>
      <w:r w:rsidR="00D55EE4" w:rsidRPr="00A361E4">
        <w:rPr>
          <w:rFonts w:asciiTheme="minorHAnsi" w:eastAsia="Times New Roman" w:hAnsiTheme="minorHAnsi" w:cstheme="minorHAnsi"/>
          <w:lang w:eastAsia="sk-SK"/>
        </w:rPr>
        <w:t>(vrátane všetkých súvisiacich nákladov a dopravy do Bratislavy)</w:t>
      </w:r>
    </w:p>
    <w:p w14:paraId="4B3DC0F3" w14:textId="77777777" w:rsidR="00276CED" w:rsidRPr="00A361E4" w:rsidRDefault="00276CED" w:rsidP="008E2B4D">
      <w:pPr>
        <w:widowControl/>
        <w:autoSpaceDE/>
        <w:autoSpaceDN/>
        <w:spacing w:line="276" w:lineRule="auto"/>
        <w:ind w:left="602" w:hanging="318"/>
        <w:rPr>
          <w:rFonts w:asciiTheme="minorHAnsi" w:hAnsiTheme="minorHAnsi" w:cstheme="minorHAnsi"/>
        </w:rPr>
      </w:pPr>
    </w:p>
    <w:p w14:paraId="5D3B7105" w14:textId="6DD97FFD" w:rsidR="00D67722" w:rsidRPr="00A361E4" w:rsidRDefault="00D67722" w:rsidP="00AC215E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u w:color="000000"/>
        </w:rPr>
      </w:pPr>
      <w:r w:rsidRPr="00A361E4">
        <w:rPr>
          <w:rFonts w:asciiTheme="minorHAnsi" w:hAnsiTheme="minorHAnsi" w:cstheme="minorHAnsi"/>
          <w:b/>
        </w:rPr>
        <w:t>Rozdelenie</w:t>
      </w:r>
      <w:r w:rsidRPr="00A361E4">
        <w:rPr>
          <w:rFonts w:asciiTheme="minorHAnsi" w:hAnsiTheme="minorHAnsi" w:cstheme="minorHAnsi"/>
          <w:b/>
          <w:u w:color="000000"/>
        </w:rPr>
        <w:t xml:space="preserve"> zákazky na časti</w:t>
      </w:r>
      <w:r w:rsidR="00407B4E" w:rsidRPr="00A361E4">
        <w:rPr>
          <w:rFonts w:asciiTheme="minorHAnsi" w:hAnsiTheme="minorHAnsi" w:cstheme="minorHAnsi"/>
          <w:b/>
          <w:u w:color="000000"/>
        </w:rPr>
        <w:t>- nie</w:t>
      </w:r>
    </w:p>
    <w:p w14:paraId="585E037C" w14:textId="77777777" w:rsidR="00B1236E" w:rsidRPr="00A361E4" w:rsidRDefault="00B1236E" w:rsidP="00B1236E">
      <w:pPr>
        <w:pStyle w:val="Odsekzoznamu"/>
        <w:spacing w:line="276" w:lineRule="auto"/>
        <w:ind w:left="567"/>
        <w:jc w:val="both"/>
        <w:rPr>
          <w:rFonts w:asciiTheme="minorHAnsi" w:hAnsiTheme="minorHAnsi" w:cstheme="minorHAnsi"/>
          <w:b/>
        </w:rPr>
      </w:pPr>
    </w:p>
    <w:p w14:paraId="2BEE9D3D" w14:textId="2C8729DE" w:rsidR="00CA7275" w:rsidRPr="00A361E4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A361E4">
        <w:rPr>
          <w:rFonts w:asciiTheme="minorHAnsi" w:hAnsiTheme="minorHAnsi" w:cstheme="minorHAnsi"/>
          <w:b/>
        </w:rPr>
        <w:t>Miesto</w:t>
      </w:r>
      <w:r w:rsidR="00D33F17" w:rsidRPr="00A361E4">
        <w:rPr>
          <w:rFonts w:asciiTheme="minorHAnsi" w:hAnsiTheme="minorHAnsi" w:cstheme="minorHAnsi"/>
          <w:b/>
        </w:rPr>
        <w:t xml:space="preserve"> a čas</w:t>
      </w:r>
      <w:r w:rsidRPr="00A361E4">
        <w:rPr>
          <w:rFonts w:asciiTheme="minorHAnsi" w:hAnsiTheme="minorHAnsi" w:cstheme="minorHAnsi"/>
          <w:b/>
        </w:rPr>
        <w:t xml:space="preserve"> </w:t>
      </w:r>
      <w:r w:rsidR="009B1D05" w:rsidRPr="00A361E4">
        <w:rPr>
          <w:rFonts w:asciiTheme="minorHAnsi" w:hAnsiTheme="minorHAnsi" w:cstheme="minorHAnsi"/>
          <w:b/>
        </w:rPr>
        <w:t>plnenia</w:t>
      </w:r>
      <w:r w:rsidRPr="00A361E4">
        <w:rPr>
          <w:rFonts w:asciiTheme="minorHAnsi" w:hAnsiTheme="minorHAnsi" w:cstheme="minorHAnsi"/>
          <w:b/>
        </w:rPr>
        <w:t xml:space="preserve"> predmetu zákazky:</w:t>
      </w:r>
      <w:r w:rsidR="008E2B4D" w:rsidRPr="00A361E4">
        <w:rPr>
          <w:rFonts w:asciiTheme="minorHAnsi" w:hAnsiTheme="minorHAnsi" w:cstheme="minorHAnsi"/>
          <w:b/>
        </w:rPr>
        <w:t xml:space="preserve"> </w:t>
      </w:r>
    </w:p>
    <w:p w14:paraId="3A543EEE" w14:textId="342E26E0" w:rsidR="00CA7275" w:rsidRPr="00A361E4" w:rsidRDefault="00CA7275" w:rsidP="007D3D0F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4AF75A8E" w14:textId="69D84CDC" w:rsidR="006906F7" w:rsidRPr="00A361E4" w:rsidRDefault="006906F7" w:rsidP="00B1236E">
      <w:pPr>
        <w:spacing w:line="276" w:lineRule="auto"/>
        <w:ind w:left="284" w:firstLine="283"/>
        <w:jc w:val="both"/>
        <w:rPr>
          <w:rFonts w:asciiTheme="minorHAnsi" w:hAnsiTheme="minorHAnsi" w:cstheme="minorHAnsi"/>
          <w:bCs/>
        </w:rPr>
      </w:pPr>
      <w:r w:rsidRPr="00A361E4">
        <w:rPr>
          <w:rFonts w:asciiTheme="minorHAnsi" w:hAnsiTheme="minorHAnsi" w:cstheme="minorHAnsi"/>
          <w:b/>
          <w:bCs/>
        </w:rPr>
        <w:t>Miesto:</w:t>
      </w:r>
      <w:r w:rsidR="000F7B74" w:rsidRPr="00A361E4">
        <w:rPr>
          <w:rFonts w:asciiTheme="minorHAnsi" w:hAnsiTheme="minorHAnsi" w:cstheme="minorHAnsi"/>
          <w:b/>
          <w:bCs/>
        </w:rPr>
        <w:t xml:space="preserve"> </w:t>
      </w:r>
      <w:bookmarkStart w:id="1" w:name="_Hlk96586671"/>
      <w:r w:rsidR="003F221F" w:rsidRPr="00A361E4">
        <w:rPr>
          <w:rFonts w:asciiTheme="minorHAnsi" w:hAnsiTheme="minorHAnsi" w:cstheme="minorHAnsi"/>
        </w:rPr>
        <w:t xml:space="preserve">Podľa </w:t>
      </w:r>
      <w:r w:rsidR="00EC1057" w:rsidRPr="00A361E4">
        <w:rPr>
          <w:rFonts w:asciiTheme="minorHAnsi" w:hAnsiTheme="minorHAnsi" w:cstheme="minorHAnsi"/>
        </w:rPr>
        <w:t>P</w:t>
      </w:r>
      <w:r w:rsidR="003F221F" w:rsidRPr="00A361E4">
        <w:rPr>
          <w:rFonts w:asciiTheme="minorHAnsi" w:hAnsiTheme="minorHAnsi" w:cstheme="minorHAnsi"/>
        </w:rPr>
        <w:t xml:space="preserve">rílohy č. </w:t>
      </w:r>
      <w:r w:rsidR="00A71059">
        <w:rPr>
          <w:rFonts w:asciiTheme="minorHAnsi" w:hAnsiTheme="minorHAnsi" w:cstheme="minorHAnsi"/>
        </w:rPr>
        <w:t>2.1</w:t>
      </w:r>
      <w:r w:rsidR="004D18BC">
        <w:rPr>
          <w:rFonts w:asciiTheme="minorHAnsi" w:hAnsiTheme="minorHAnsi" w:cstheme="minorHAnsi"/>
        </w:rPr>
        <w:t>.</w:t>
      </w:r>
      <w:r w:rsidR="005924FE" w:rsidRPr="00A361E4">
        <w:rPr>
          <w:rFonts w:asciiTheme="minorHAnsi" w:hAnsiTheme="minorHAnsi" w:cstheme="minorHAnsi"/>
        </w:rPr>
        <w:t xml:space="preserve"> – Zoznam stredísk rámcovej zmluvy</w:t>
      </w:r>
      <w:bookmarkEnd w:id="1"/>
      <w:r w:rsidR="005924FE" w:rsidRPr="00A361E4">
        <w:rPr>
          <w:rFonts w:asciiTheme="minorHAnsi" w:hAnsiTheme="minorHAnsi" w:cstheme="minorHAnsi"/>
        </w:rPr>
        <w:t>.</w:t>
      </w:r>
    </w:p>
    <w:p w14:paraId="2D101B8C" w14:textId="77777777" w:rsidR="005B3A6D" w:rsidRPr="00A361E4" w:rsidRDefault="005B3A6D" w:rsidP="006906F7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107AEA94" w14:textId="42121E31" w:rsidR="006D767D" w:rsidRPr="00A361E4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A361E4">
        <w:rPr>
          <w:rFonts w:asciiTheme="minorHAnsi" w:hAnsiTheme="minorHAnsi" w:cstheme="minorHAnsi"/>
          <w:b/>
        </w:rPr>
        <w:t>Obhliadka:</w:t>
      </w:r>
    </w:p>
    <w:p w14:paraId="2385259A" w14:textId="009A36B3" w:rsidR="00BD6BCA" w:rsidRDefault="00DF7B12" w:rsidP="00B1236E">
      <w:pPr>
        <w:ind w:left="284" w:firstLine="283"/>
        <w:jc w:val="both"/>
        <w:rPr>
          <w:rFonts w:asciiTheme="minorHAnsi" w:hAnsiTheme="minorHAnsi" w:cstheme="minorHAnsi"/>
        </w:rPr>
      </w:pPr>
      <w:r w:rsidRPr="00A361E4">
        <w:rPr>
          <w:rFonts w:asciiTheme="minorHAnsi" w:hAnsiTheme="minorHAnsi" w:cstheme="minorHAnsi"/>
        </w:rPr>
        <w:t>Obhliadka</w:t>
      </w:r>
      <w:r w:rsidR="001C4805" w:rsidRPr="00A361E4">
        <w:rPr>
          <w:rFonts w:asciiTheme="minorHAnsi" w:hAnsiTheme="minorHAnsi" w:cstheme="minorHAnsi"/>
        </w:rPr>
        <w:t xml:space="preserve"> priestorov</w:t>
      </w:r>
      <w:r w:rsidRPr="00A361E4">
        <w:rPr>
          <w:rFonts w:asciiTheme="minorHAnsi" w:hAnsiTheme="minorHAnsi" w:cstheme="minorHAnsi"/>
        </w:rPr>
        <w:t xml:space="preserve"> </w:t>
      </w:r>
      <w:r w:rsidR="00A97581" w:rsidRPr="00A361E4">
        <w:rPr>
          <w:rFonts w:asciiTheme="minorHAnsi" w:hAnsiTheme="minorHAnsi" w:cstheme="minorHAnsi"/>
        </w:rPr>
        <w:t xml:space="preserve"> je</w:t>
      </w:r>
      <w:r w:rsidR="00820785" w:rsidRPr="00A361E4">
        <w:rPr>
          <w:rFonts w:asciiTheme="minorHAnsi" w:hAnsiTheme="minorHAnsi" w:cstheme="minorHAnsi"/>
        </w:rPr>
        <w:t xml:space="preserve"> možná v termíne</w:t>
      </w:r>
      <w:r w:rsidR="00A97581" w:rsidRPr="00A361E4">
        <w:rPr>
          <w:rFonts w:asciiTheme="minorHAnsi" w:hAnsiTheme="minorHAnsi" w:cstheme="minorHAnsi"/>
        </w:rPr>
        <w:t xml:space="preserve"> </w:t>
      </w:r>
      <w:r w:rsidR="00BD6BCA">
        <w:rPr>
          <w:rFonts w:asciiTheme="minorHAnsi" w:hAnsiTheme="minorHAnsi" w:cstheme="minorHAnsi"/>
        </w:rPr>
        <w:t>20</w:t>
      </w:r>
      <w:r w:rsidR="00DC52BC" w:rsidRPr="00A361E4">
        <w:rPr>
          <w:rFonts w:asciiTheme="minorHAnsi" w:hAnsiTheme="minorHAnsi" w:cstheme="minorHAnsi"/>
        </w:rPr>
        <w:t>.06</w:t>
      </w:r>
      <w:r w:rsidR="00DC28E2" w:rsidRPr="00A361E4">
        <w:rPr>
          <w:rFonts w:asciiTheme="minorHAnsi" w:hAnsiTheme="minorHAnsi" w:cstheme="minorHAnsi"/>
        </w:rPr>
        <w:t>.2022</w:t>
      </w:r>
      <w:r w:rsidR="00BD6BCA">
        <w:rPr>
          <w:rFonts w:asciiTheme="minorHAnsi" w:hAnsiTheme="minorHAnsi" w:cstheme="minorHAnsi"/>
        </w:rPr>
        <w:t xml:space="preserve"> </w:t>
      </w:r>
      <w:r w:rsidR="00EC5BF8">
        <w:rPr>
          <w:rFonts w:asciiTheme="minorHAnsi" w:hAnsiTheme="minorHAnsi" w:cstheme="minorHAnsi"/>
        </w:rPr>
        <w:t xml:space="preserve"> </w:t>
      </w:r>
      <w:r w:rsidR="00BD6BCA">
        <w:rPr>
          <w:rFonts w:asciiTheme="minorHAnsi" w:hAnsiTheme="minorHAnsi" w:cstheme="minorHAnsi"/>
        </w:rPr>
        <w:t>a 22</w:t>
      </w:r>
      <w:r w:rsidR="00DC28E2" w:rsidRPr="00A361E4">
        <w:rPr>
          <w:rFonts w:asciiTheme="minorHAnsi" w:hAnsiTheme="minorHAnsi" w:cstheme="minorHAnsi"/>
        </w:rPr>
        <w:t>.0</w:t>
      </w:r>
      <w:r w:rsidR="00DC52BC" w:rsidRPr="00A361E4">
        <w:rPr>
          <w:rFonts w:asciiTheme="minorHAnsi" w:hAnsiTheme="minorHAnsi" w:cstheme="minorHAnsi"/>
        </w:rPr>
        <w:t>6</w:t>
      </w:r>
      <w:r w:rsidR="00DC28E2" w:rsidRPr="00A361E4">
        <w:rPr>
          <w:rFonts w:asciiTheme="minorHAnsi" w:hAnsiTheme="minorHAnsi" w:cstheme="minorHAnsi"/>
        </w:rPr>
        <w:t>.2022</w:t>
      </w:r>
      <w:r w:rsidR="00213FAA" w:rsidRPr="00A361E4">
        <w:rPr>
          <w:rFonts w:asciiTheme="minorHAnsi" w:hAnsiTheme="minorHAnsi" w:cstheme="minorHAnsi"/>
        </w:rPr>
        <w:t xml:space="preserve"> v pracovnej dobe ( 08.00-14.00</w:t>
      </w:r>
    </w:p>
    <w:p w14:paraId="139AA2B5" w14:textId="1743EA6D" w:rsidR="00437DEF" w:rsidRPr="00A361E4" w:rsidRDefault="00213FAA" w:rsidP="00B1236E">
      <w:pPr>
        <w:ind w:left="284" w:firstLine="283"/>
        <w:jc w:val="both"/>
        <w:rPr>
          <w:rFonts w:asciiTheme="minorHAnsi" w:hAnsiTheme="minorHAnsi" w:cstheme="minorHAnsi"/>
        </w:rPr>
      </w:pPr>
      <w:r w:rsidRPr="00A361E4">
        <w:rPr>
          <w:rFonts w:asciiTheme="minorHAnsi" w:hAnsiTheme="minorHAnsi" w:cstheme="minorHAnsi"/>
        </w:rPr>
        <w:t xml:space="preserve"> hod.)</w:t>
      </w:r>
    </w:p>
    <w:p w14:paraId="16C8F1CF" w14:textId="35F148D3" w:rsidR="00213FAA" w:rsidRPr="00A361E4" w:rsidRDefault="00213FAA" w:rsidP="00DF7B12">
      <w:pPr>
        <w:ind w:left="284"/>
        <w:jc w:val="both"/>
        <w:rPr>
          <w:rFonts w:asciiTheme="minorHAnsi" w:hAnsiTheme="minorHAnsi" w:cstheme="minorHAnsi"/>
        </w:rPr>
      </w:pPr>
    </w:p>
    <w:p w14:paraId="45555A1D" w14:textId="6FBFB973" w:rsidR="00213FAA" w:rsidRPr="00A361E4" w:rsidRDefault="00213FAA" w:rsidP="00B1236E">
      <w:pPr>
        <w:spacing w:line="360" w:lineRule="auto"/>
        <w:ind w:firstLine="567"/>
        <w:rPr>
          <w:rFonts w:asciiTheme="minorHAnsi" w:eastAsia="Times New Roman" w:hAnsiTheme="minorHAnsi" w:cstheme="minorHAnsi"/>
          <w:lang w:eastAsia="sk-SK"/>
        </w:rPr>
      </w:pPr>
      <w:r w:rsidRPr="00A361E4">
        <w:rPr>
          <w:rFonts w:asciiTheme="minorHAnsi" w:eastAsia="Times New Roman" w:hAnsiTheme="minorHAnsi" w:cstheme="minorHAnsi"/>
          <w:lang w:eastAsia="sk-SK"/>
        </w:rPr>
        <w:t>Kontaktná osoba: Ing. Zuzana Noskovičová</w:t>
      </w:r>
    </w:p>
    <w:p w14:paraId="766EE87E" w14:textId="4EE84A6A" w:rsidR="00213FAA" w:rsidRPr="00A361E4" w:rsidRDefault="00213FAA" w:rsidP="00B1236E">
      <w:pPr>
        <w:spacing w:line="360" w:lineRule="auto"/>
        <w:ind w:firstLine="567"/>
        <w:rPr>
          <w:rFonts w:asciiTheme="minorHAnsi" w:eastAsia="Times New Roman" w:hAnsiTheme="minorHAnsi" w:cstheme="minorHAnsi"/>
          <w:lang w:eastAsia="sk-SK"/>
        </w:rPr>
      </w:pPr>
      <w:r w:rsidRPr="00A361E4">
        <w:rPr>
          <w:rFonts w:asciiTheme="minorHAnsi" w:eastAsia="Times New Roman" w:hAnsiTheme="minorHAnsi" w:cstheme="minorHAnsi"/>
          <w:lang w:eastAsia="sk-SK"/>
        </w:rPr>
        <w:t xml:space="preserve">Tel. č., mail: </w:t>
      </w:r>
      <w:r w:rsidRPr="00A361E4">
        <w:rPr>
          <w:rFonts w:asciiTheme="minorHAnsi" w:hAnsiTheme="minorHAnsi" w:cstheme="minorHAnsi"/>
        </w:rPr>
        <w:t>+421 </w:t>
      </w:r>
      <w:r w:rsidRPr="00A361E4">
        <w:rPr>
          <w:rFonts w:asciiTheme="minorHAnsi" w:eastAsia="Times New Roman" w:hAnsiTheme="minorHAnsi" w:cstheme="minorHAnsi"/>
          <w:lang w:eastAsia="sk-SK"/>
        </w:rPr>
        <w:t xml:space="preserve">903 732 032,  </w:t>
      </w:r>
      <w:hyperlink r:id="rId13" w:history="1">
        <w:r w:rsidRPr="00A361E4">
          <w:rPr>
            <w:rStyle w:val="Hypertextovprepojenie"/>
            <w:rFonts w:asciiTheme="minorHAnsi" w:eastAsia="Times New Roman" w:hAnsiTheme="minorHAnsi" w:cstheme="minorHAnsi"/>
            <w:lang w:eastAsia="sk-SK"/>
          </w:rPr>
          <w:t>zuzana.noskovicova@marianum.sk</w:t>
        </w:r>
      </w:hyperlink>
    </w:p>
    <w:p w14:paraId="4B4C1D70" w14:textId="2E96DD69" w:rsidR="009D269E" w:rsidRPr="00A361E4" w:rsidRDefault="009D269E" w:rsidP="005B3A6D">
      <w:pPr>
        <w:ind w:left="142" w:hanging="284"/>
        <w:jc w:val="both"/>
        <w:rPr>
          <w:rFonts w:asciiTheme="minorHAnsi" w:hAnsiTheme="minorHAnsi" w:cstheme="minorHAnsi"/>
          <w:b/>
        </w:rPr>
      </w:pPr>
    </w:p>
    <w:p w14:paraId="3E16CA2B" w14:textId="72EDAA8F" w:rsidR="009D269E" w:rsidRPr="00A361E4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A361E4">
        <w:rPr>
          <w:rFonts w:asciiTheme="minorHAnsi" w:hAnsiTheme="minorHAnsi" w:cstheme="minorHAnsi"/>
          <w:b/>
        </w:rPr>
        <w:t>Typ zmluvného vzťahu:</w:t>
      </w:r>
      <w:r w:rsidR="001C4805" w:rsidRPr="00A361E4">
        <w:rPr>
          <w:rFonts w:asciiTheme="minorHAnsi" w:hAnsiTheme="minorHAnsi" w:cstheme="minorHAnsi"/>
          <w:b/>
        </w:rPr>
        <w:t xml:space="preserve"> </w:t>
      </w:r>
      <w:r w:rsidR="003F221F" w:rsidRPr="00A361E4">
        <w:rPr>
          <w:rFonts w:asciiTheme="minorHAnsi" w:hAnsiTheme="minorHAnsi" w:cstheme="minorHAnsi"/>
          <w:bCs/>
        </w:rPr>
        <w:t>Rámcová zmluv</w:t>
      </w:r>
      <w:r w:rsidR="00EC5BF8">
        <w:rPr>
          <w:rFonts w:asciiTheme="minorHAnsi" w:hAnsiTheme="minorHAnsi" w:cstheme="minorHAnsi"/>
          <w:bCs/>
        </w:rPr>
        <w:t>a</w:t>
      </w:r>
    </w:p>
    <w:p w14:paraId="278CF50A" w14:textId="65A13648" w:rsidR="001A4591" w:rsidRPr="00B340C8" w:rsidRDefault="001A4591" w:rsidP="00BB6C5F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74AC4417" w14:textId="711BB471" w:rsidR="001A4591" w:rsidRPr="00B340C8" w:rsidRDefault="0034767C" w:rsidP="001A459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B340C8">
        <w:rPr>
          <w:rFonts w:asciiTheme="minorHAnsi" w:hAnsiTheme="minorHAnsi" w:cstheme="minorHAnsi"/>
          <w:b/>
        </w:rPr>
        <w:t>Hlavné p</w:t>
      </w:r>
      <w:r w:rsidR="001A4591" w:rsidRPr="00B340C8">
        <w:rPr>
          <w:rFonts w:asciiTheme="minorHAnsi" w:hAnsiTheme="minorHAnsi" w:cstheme="minorHAnsi"/>
          <w:b/>
        </w:rPr>
        <w:t>odmienky financovania</w:t>
      </w:r>
      <w:r w:rsidRPr="00B340C8">
        <w:rPr>
          <w:rFonts w:asciiTheme="minorHAnsi" w:hAnsiTheme="minorHAnsi" w:cstheme="minorHAnsi"/>
          <w:b/>
        </w:rPr>
        <w:t xml:space="preserve"> </w:t>
      </w:r>
      <w:r w:rsidR="001A4591" w:rsidRPr="00B340C8">
        <w:rPr>
          <w:rFonts w:asciiTheme="minorHAnsi" w:hAnsiTheme="minorHAnsi" w:cstheme="minorHAnsi"/>
          <w:b/>
        </w:rPr>
        <w:t>:</w:t>
      </w:r>
    </w:p>
    <w:p w14:paraId="09179DDF" w14:textId="2ECEE666" w:rsidR="00F21D77" w:rsidRPr="00B340C8" w:rsidRDefault="001A4591" w:rsidP="001A4591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B340C8">
        <w:rPr>
          <w:rFonts w:asciiTheme="minorHAnsi" w:hAnsiTheme="minorHAnsi" w:cstheme="minorHAnsi"/>
        </w:rPr>
        <w:t>Predmet zákazky bude financovaný z</w:t>
      </w:r>
      <w:r w:rsidR="0034767C" w:rsidRPr="00B340C8">
        <w:rPr>
          <w:rFonts w:asciiTheme="minorHAnsi" w:hAnsiTheme="minorHAnsi" w:cstheme="minorHAnsi"/>
        </w:rPr>
        <w:t> vlastných zdrojov</w:t>
      </w:r>
      <w:r w:rsidR="00F616C2" w:rsidRPr="00B340C8">
        <w:rPr>
          <w:rFonts w:asciiTheme="minorHAnsi" w:hAnsiTheme="minorHAnsi" w:cstheme="minorHAnsi"/>
        </w:rPr>
        <w:t>, platba</w:t>
      </w:r>
      <w:r w:rsidR="00710036" w:rsidRPr="00B340C8">
        <w:rPr>
          <w:rFonts w:asciiTheme="minorHAnsi" w:hAnsiTheme="minorHAnsi" w:cstheme="minorHAnsi"/>
        </w:rPr>
        <w:t xml:space="preserve"> </w:t>
      </w:r>
      <w:r w:rsidRPr="00B340C8">
        <w:rPr>
          <w:rFonts w:asciiTheme="minorHAnsi" w:hAnsiTheme="minorHAnsi" w:cstheme="minorHAnsi"/>
        </w:rPr>
        <w:t>na základe faktúry. Faktúra bude mať 30-</w:t>
      </w:r>
      <w:r w:rsidRPr="00B340C8">
        <w:rPr>
          <w:rFonts w:asciiTheme="minorHAnsi" w:hAnsiTheme="minorHAnsi" w:cstheme="minorHAnsi"/>
        </w:rPr>
        <w:lastRenderedPageBreak/>
        <w:t xml:space="preserve">dňovú lehotu splatnosti odo dňa jej doručenia. Platba bude realizovaná bezhotovostným platobným príkazom. Neposkytuje sa preddavok ani zálohová platba. Výsledná cena </w:t>
      </w:r>
      <w:r w:rsidR="00F36C14" w:rsidRPr="00B340C8">
        <w:rPr>
          <w:rFonts w:asciiTheme="minorHAnsi" w:hAnsiTheme="minorHAnsi" w:cstheme="minorHAnsi"/>
        </w:rPr>
        <w:t xml:space="preserve">časti </w:t>
      </w:r>
      <w:r w:rsidRPr="00B340C8">
        <w:rPr>
          <w:rFonts w:asciiTheme="minorHAnsi" w:hAnsiTheme="minorHAnsi" w:cstheme="minorHAnsi"/>
        </w:rPr>
        <w:t>predmetu zákazky musí zahŕňať všetky náklady uchádzača spojené s poskytnutím požadovaného plnenia predmetu zákazky.</w:t>
      </w:r>
    </w:p>
    <w:p w14:paraId="0BF8135B" w14:textId="6BD1B715" w:rsidR="00F21D77" w:rsidRPr="00B340C8" w:rsidRDefault="00F21D77" w:rsidP="00BB6C5F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57521F79" w14:textId="77777777" w:rsidR="009F0086" w:rsidRPr="00B340C8" w:rsidRDefault="009F0086" w:rsidP="009F008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B340C8">
        <w:rPr>
          <w:rFonts w:asciiTheme="minorHAnsi" w:hAnsiTheme="minorHAnsi" w:cstheme="minorHAnsi"/>
          <w:b/>
        </w:rPr>
        <w:t>Podmienky účasti uchádzačov:</w:t>
      </w:r>
    </w:p>
    <w:p w14:paraId="320C3A86" w14:textId="77777777" w:rsidR="0064440C" w:rsidRPr="00B340C8" w:rsidRDefault="0064440C" w:rsidP="00E54F19">
      <w:pPr>
        <w:spacing w:line="276" w:lineRule="auto"/>
        <w:ind w:left="284"/>
        <w:jc w:val="both"/>
        <w:rPr>
          <w:rFonts w:asciiTheme="minorHAnsi" w:eastAsia="Calibri" w:hAnsiTheme="minorHAnsi" w:cstheme="minorHAnsi"/>
          <w:bCs/>
          <w:color w:val="000000"/>
        </w:rPr>
      </w:pPr>
      <w:r w:rsidRPr="00B340C8">
        <w:rPr>
          <w:rFonts w:asciiTheme="minorHAnsi" w:eastAsia="Calibri" w:hAnsiTheme="minorHAnsi" w:cstheme="minorHAnsi"/>
          <w:bCs/>
          <w:color w:val="000000"/>
        </w:rPr>
        <w:t>Vyžaduje sa splnenie podmienok účasti osobného postavenia:</w:t>
      </w:r>
    </w:p>
    <w:p w14:paraId="1A2E053E" w14:textId="7B5E651E" w:rsidR="0064440C" w:rsidRPr="00B340C8" w:rsidRDefault="0064440C" w:rsidP="0064440C">
      <w:pPr>
        <w:spacing w:line="276" w:lineRule="auto"/>
        <w:ind w:left="284"/>
        <w:jc w:val="both"/>
        <w:rPr>
          <w:rFonts w:asciiTheme="minorHAnsi" w:eastAsia="Calibri" w:hAnsiTheme="minorHAnsi" w:cstheme="minorHAnsi"/>
          <w:color w:val="000000"/>
        </w:rPr>
      </w:pPr>
      <w:r w:rsidRPr="00B340C8">
        <w:rPr>
          <w:rFonts w:asciiTheme="minorHAnsi" w:eastAsia="Calibri" w:hAnsiTheme="minorHAnsi" w:cstheme="minorHAnsi"/>
          <w:color w:val="000000"/>
        </w:rPr>
        <w:t>a)</w:t>
      </w:r>
      <w:r w:rsidRPr="00B340C8">
        <w:rPr>
          <w:rFonts w:asciiTheme="minorHAnsi" w:eastAsia="Calibri" w:hAnsiTheme="minorHAnsi" w:cstheme="minorHAnsi"/>
          <w:bCs/>
          <w:color w:val="000000"/>
        </w:rPr>
        <w:tab/>
      </w:r>
      <w:r w:rsidRPr="00B340C8">
        <w:rPr>
          <w:rFonts w:asciiTheme="minorHAnsi" w:eastAsia="Calibri" w:hAnsiTheme="minorHAnsi" w:cstheme="minorHAnsi"/>
          <w:color w:val="000000"/>
        </w:rPr>
        <w:t>podľa § 32 ods. 1 písm. e) ZVO, t. j. uchádzač musí byť oprávnený dodávať predmetné tovary, uskutočňovať stavebné práce alebo poskytovať službu,</w:t>
      </w:r>
    </w:p>
    <w:p w14:paraId="728BD7D7" w14:textId="77777777" w:rsidR="0064440C" w:rsidRPr="00B340C8" w:rsidRDefault="0064440C" w:rsidP="0064440C">
      <w:pPr>
        <w:spacing w:line="276" w:lineRule="auto"/>
        <w:ind w:left="284"/>
        <w:jc w:val="both"/>
        <w:rPr>
          <w:rFonts w:asciiTheme="minorHAnsi" w:eastAsia="Calibri" w:hAnsiTheme="minorHAnsi" w:cstheme="minorHAnsi"/>
          <w:bCs/>
          <w:color w:val="000000"/>
        </w:rPr>
      </w:pPr>
      <w:r w:rsidRPr="00B340C8">
        <w:rPr>
          <w:rFonts w:asciiTheme="minorHAnsi" w:eastAsia="Calibri" w:hAnsiTheme="minorHAnsi" w:cstheme="minorHAnsi"/>
          <w:bCs/>
          <w:color w:val="000000"/>
        </w:rPr>
        <w:t>b)</w:t>
      </w:r>
      <w:r w:rsidRPr="00B340C8">
        <w:rPr>
          <w:rFonts w:asciiTheme="minorHAnsi" w:eastAsia="Calibri" w:hAnsiTheme="minorHAnsi" w:cstheme="minorHAnsi"/>
          <w:bCs/>
          <w:color w:val="000000"/>
        </w:rPr>
        <w:tab/>
        <w:t>podľa § 32 ods. 1 písm. f) ZVO, t. j. že uchádzač nemá uložený zákaz účasti vo verejnom obstarávaní.</w:t>
      </w:r>
    </w:p>
    <w:p w14:paraId="79E43568" w14:textId="52E7731C" w:rsidR="0064440C" w:rsidRPr="00B340C8" w:rsidRDefault="0064440C" w:rsidP="0064440C">
      <w:pPr>
        <w:spacing w:line="276" w:lineRule="auto"/>
        <w:ind w:left="284"/>
        <w:jc w:val="both"/>
        <w:rPr>
          <w:rFonts w:asciiTheme="minorHAnsi" w:eastAsia="Calibri" w:hAnsiTheme="minorHAnsi" w:cstheme="minorHAnsi"/>
          <w:bCs/>
          <w:color w:val="000000"/>
        </w:rPr>
      </w:pPr>
      <w:r w:rsidRPr="00B340C8">
        <w:rPr>
          <w:rFonts w:asciiTheme="minorHAnsi" w:eastAsia="Calibri" w:hAnsiTheme="minorHAnsi" w:cstheme="minorHAnsi"/>
          <w:bCs/>
          <w:color w:val="000000"/>
        </w:rPr>
        <w:t>Splnenie podmienok účasti uchádzač preukazuje čestným vyhlásením, ktoré je súčasťou prílohy č. 2 tejto výzvy.</w:t>
      </w:r>
    </w:p>
    <w:p w14:paraId="1437D902" w14:textId="77777777" w:rsidR="0064440C" w:rsidRPr="00B340C8" w:rsidRDefault="0064440C" w:rsidP="0064440C">
      <w:pPr>
        <w:spacing w:line="276" w:lineRule="auto"/>
        <w:jc w:val="both"/>
        <w:rPr>
          <w:rFonts w:asciiTheme="minorHAnsi" w:eastAsia="Calibri" w:hAnsiTheme="minorHAnsi" w:cstheme="minorHAnsi"/>
          <w:bCs/>
          <w:color w:val="000000"/>
        </w:rPr>
      </w:pPr>
    </w:p>
    <w:p w14:paraId="0555E4D6" w14:textId="77777777" w:rsidR="00A1726A" w:rsidRPr="00B340C8" w:rsidRDefault="000B1F11" w:rsidP="00A1726A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B340C8">
        <w:rPr>
          <w:rFonts w:asciiTheme="minorHAnsi" w:hAnsiTheme="minorHAnsi" w:cstheme="minorHAnsi"/>
          <w:b/>
        </w:rPr>
        <w:t>Komunikácia a vysvetľovania:</w:t>
      </w:r>
    </w:p>
    <w:p w14:paraId="5B439F9A" w14:textId="77777777" w:rsidR="00156E11" w:rsidRPr="00B340C8" w:rsidRDefault="00156E11" w:rsidP="00D0650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B340C8">
        <w:rPr>
          <w:rFonts w:asciiTheme="minorHAnsi" w:hAnsiTheme="minorHAnsi" w:cstheme="minorHAnsi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4" w:history="1">
        <w:r w:rsidRPr="00B340C8">
          <w:rPr>
            <w:rStyle w:val="Hypertextovprepojenie"/>
            <w:rFonts w:asciiTheme="minorHAnsi" w:hAnsiTheme="minorHAnsi" w:cstheme="minorHAnsi"/>
          </w:rPr>
          <w:t>https://josephine.proebiz.com/sk/</w:t>
        </w:r>
      </w:hyperlink>
      <w:r w:rsidRPr="00B340C8">
        <w:rPr>
          <w:rFonts w:asciiTheme="minorHAnsi" w:hAnsiTheme="minorHAnsi" w:cstheme="minorHAnsi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4C4EB521" w14:textId="77777777" w:rsidR="00156E11" w:rsidRPr="00B340C8" w:rsidRDefault="00156E11" w:rsidP="00D0650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B340C8">
        <w:rPr>
          <w:rFonts w:asciiTheme="minorHAnsi" w:hAnsiTheme="minorHAnsi" w:cstheme="minorHAnsi"/>
        </w:rPr>
        <w:t xml:space="preserve">Každý hospodársky subjekt/záujemca má možnosť registrovať sa do systému JOSEPHINE. Samostatný dokument Technické nároky systému JOSEPHINE si môžete stiahnuť </w:t>
      </w:r>
      <w:hyperlink r:id="rId15" w:history="1">
        <w:r w:rsidRPr="00B340C8">
          <w:rPr>
            <w:rStyle w:val="Hypertextovprepojenie"/>
            <w:rFonts w:asciiTheme="minorHAnsi" w:hAnsiTheme="minorHAnsi" w:cstheme="minorHAnsi"/>
          </w:rPr>
          <w:t>TU</w:t>
        </w:r>
      </w:hyperlink>
      <w:r w:rsidRPr="00B340C8">
        <w:rPr>
          <w:rFonts w:asciiTheme="minorHAnsi" w:hAnsiTheme="minorHAnsi" w:cstheme="minorHAnsi"/>
        </w:rPr>
        <w:t>.</w:t>
      </w:r>
    </w:p>
    <w:p w14:paraId="02879932" w14:textId="77777777" w:rsidR="00156E11" w:rsidRPr="00B340C8" w:rsidRDefault="00156E11" w:rsidP="00D0650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B340C8">
        <w:rPr>
          <w:rFonts w:asciiTheme="minorHAnsi" w:hAnsiTheme="minorHAnsi" w:cstheme="minorHAnsi"/>
        </w:rPr>
        <w:t xml:space="preserve">Predkladanie ponúk je pri zákazkách s nízkou hodnotou umožnené aj neautentifikovaným hospodárskym subjektom. </w:t>
      </w:r>
    </w:p>
    <w:p w14:paraId="270CBD5A" w14:textId="77777777" w:rsidR="00156E11" w:rsidRPr="00B340C8" w:rsidRDefault="007E3F13" w:rsidP="00D0650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hyperlink r:id="rId16" w:history="1">
        <w:r w:rsidR="00156E11" w:rsidRPr="00B340C8">
          <w:rPr>
            <w:rStyle w:val="Hypertextovprepojenie"/>
            <w:rFonts w:asciiTheme="minorHAnsi" w:hAnsiTheme="minorHAnsi" w:cstheme="minorHAnsi"/>
          </w:rPr>
          <w:t>Skrátený návod registrácie</w:t>
        </w:r>
      </w:hyperlink>
      <w:r w:rsidR="00156E11" w:rsidRPr="00B340C8">
        <w:rPr>
          <w:rFonts w:asciiTheme="minorHAnsi" w:hAnsiTheme="minorHAnsi" w:cstheme="minorHAnsi"/>
        </w:rPr>
        <w:t xml:space="preserve"> rýchlo a jednoducho prevedie procesom registrácie v systéme na elektronizáciu verejného obstarávania JOSEPHINE, vrátane opisu základných obrazoviek systému. Ak je odosielateľom zásielky verejný obstarávateľ, tak záujemcovi, resp. uchádzačovi bude na ním určený kontaktný e-mail (zadaný pri registrácii do systému JOSEPHINE) bezodkladne odoslaná informácia, že k predmetnej zákazke existuje nová zásielka/správa. Záujemca, resp. uchádzač sa prihlási do systému a v komunikačnom rozhraní zákazky bude mať zobrazený obsah komunikácie – zásielky, správy. Záujemca, resp. uchádzač si môže v komunikačnom rozhraní zobraziť celú históriu o svojej komunikácií s verejným obstarávateľom. </w:t>
      </w:r>
    </w:p>
    <w:p w14:paraId="2EC8E34A" w14:textId="77777777" w:rsidR="00156E11" w:rsidRPr="00B340C8" w:rsidRDefault="00156E11" w:rsidP="00D0650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B340C8">
        <w:rPr>
          <w:rFonts w:asciiTheme="minorHAnsi" w:hAnsiTheme="minorHAnsi" w:cstheme="minorHAnsi"/>
        </w:rPr>
        <w:t>Ak je odosielateľom informácie záujemca, resp. uchádzač, tak po prihlásení do systému a predmetnej zákazky môže prostredníctvom komunikačného rozhrania odosielať správy a potrebné prílohy verejnému obstarávateľovi. Takáto zásielka sa považuje za doručenú verejnému obstarávateľovi okamihom jej odoslania v systéme JOSEPHINE v súlade s funkcionalitou systému. Verejný obstarávateľ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6BC46433" w14:textId="69F2F702" w:rsidR="00156E11" w:rsidRPr="00B340C8" w:rsidRDefault="007E3F13" w:rsidP="00D06502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hyperlink r:id="rId17" w:history="1">
        <w:r w:rsidR="00156E11" w:rsidRPr="00B340C8">
          <w:rPr>
            <w:rStyle w:val="Hypertextovprepojenie"/>
            <w:rFonts w:asciiTheme="minorHAnsi" w:hAnsiTheme="minorHAnsi" w:cstheme="minorHAnsi"/>
          </w:rPr>
          <w:t>Skrátený návod</w:t>
        </w:r>
      </w:hyperlink>
      <w:r w:rsidR="00156E11" w:rsidRPr="00B340C8">
        <w:rPr>
          <w:rFonts w:asciiTheme="minorHAnsi" w:hAnsiTheme="minorHAnsi" w:cstheme="minorHAnsi"/>
        </w:rPr>
        <w:t xml:space="preserve"> rýchlo a jednoducho prevedie uchádzača procesom prihlásenia, posielania správ a predkladaním ponúk v systéme na elektronizáciu verejného obstarávania JOSEPHINE. Pre lepší prehľad uchádzač nájde tiež opis základných obrazoviek systému. V prípade potreby je možné kontaktovať linku podpory Houston PROEBIZ na t. č. +421 220 255 999 alebo e-mailom na: </w:t>
      </w:r>
      <w:hyperlink r:id="rId18" w:history="1">
        <w:r w:rsidR="00156E11" w:rsidRPr="00B340C8">
          <w:rPr>
            <w:rStyle w:val="Hypertextovprepojenie"/>
            <w:rFonts w:asciiTheme="minorHAnsi" w:hAnsiTheme="minorHAnsi" w:cstheme="minorHAnsi"/>
          </w:rPr>
          <w:t>houston@proebiz.com</w:t>
        </w:r>
      </w:hyperlink>
      <w:r w:rsidR="00156E11" w:rsidRPr="00B340C8">
        <w:rPr>
          <w:rFonts w:asciiTheme="minorHAnsi" w:hAnsiTheme="minorHAnsi" w:cstheme="minorHAnsi"/>
        </w:rPr>
        <w:t>.</w:t>
      </w:r>
    </w:p>
    <w:p w14:paraId="5F72765A" w14:textId="35E796EC" w:rsidR="000B1F11" w:rsidRPr="00B340C8" w:rsidRDefault="000B1F11" w:rsidP="002F79C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B340C8">
        <w:rPr>
          <w:rFonts w:asciiTheme="minorHAnsi" w:hAnsiTheme="minorHAnsi" w:cstheme="minorHAnsi"/>
          <w:b/>
        </w:rPr>
        <w:t xml:space="preserve">Predkladanie </w:t>
      </w:r>
      <w:r w:rsidR="00A97581" w:rsidRPr="00B340C8">
        <w:rPr>
          <w:rFonts w:asciiTheme="minorHAnsi" w:hAnsiTheme="minorHAnsi" w:cstheme="minorHAnsi"/>
          <w:b/>
        </w:rPr>
        <w:t>ponúk</w:t>
      </w:r>
      <w:r w:rsidRPr="00B340C8">
        <w:rPr>
          <w:rFonts w:asciiTheme="minorHAnsi" w:hAnsiTheme="minorHAnsi" w:cstheme="minorHAnsi"/>
          <w:b/>
        </w:rPr>
        <w:t>:</w:t>
      </w:r>
    </w:p>
    <w:p w14:paraId="051B7C05" w14:textId="6863D61D" w:rsidR="006A64AB" w:rsidRPr="00B340C8" w:rsidRDefault="006A64AB" w:rsidP="006A64AB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91A165D" w14:textId="73BF0E51" w:rsidR="006A64AB" w:rsidRPr="00B340C8" w:rsidRDefault="006A64AB" w:rsidP="006A64AB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DC52BC">
        <w:rPr>
          <w:rFonts w:asciiTheme="minorHAnsi" w:hAnsiTheme="minorHAnsi" w:cstheme="minorHAnsi"/>
          <w:b/>
        </w:rPr>
        <w:t>Lehota:</w:t>
      </w:r>
      <w:r w:rsidRPr="00DC52BC">
        <w:rPr>
          <w:rFonts w:asciiTheme="minorHAnsi" w:hAnsiTheme="minorHAnsi" w:cstheme="minorHAnsi"/>
          <w:b/>
        </w:rPr>
        <w:tab/>
      </w:r>
      <w:r w:rsidR="00DC52BC" w:rsidRPr="00DC52BC">
        <w:rPr>
          <w:rFonts w:asciiTheme="minorHAnsi" w:hAnsiTheme="minorHAnsi" w:cstheme="minorHAnsi"/>
          <w:bCs/>
        </w:rPr>
        <w:t>2</w:t>
      </w:r>
      <w:r w:rsidR="00A42AE9">
        <w:rPr>
          <w:rFonts w:asciiTheme="minorHAnsi" w:hAnsiTheme="minorHAnsi" w:cstheme="minorHAnsi"/>
          <w:bCs/>
        </w:rPr>
        <w:t>8</w:t>
      </w:r>
      <w:r w:rsidR="00DC52BC" w:rsidRPr="00DC52BC">
        <w:rPr>
          <w:rFonts w:asciiTheme="minorHAnsi" w:hAnsiTheme="minorHAnsi" w:cstheme="minorHAnsi"/>
          <w:bCs/>
        </w:rPr>
        <w:t>.06</w:t>
      </w:r>
      <w:r w:rsidR="00B35DCF" w:rsidRPr="00DC52BC">
        <w:rPr>
          <w:rFonts w:asciiTheme="minorHAnsi" w:hAnsiTheme="minorHAnsi" w:cstheme="minorHAnsi"/>
          <w:bCs/>
        </w:rPr>
        <w:t>.2022</w:t>
      </w:r>
      <w:r w:rsidRPr="00DC52BC">
        <w:rPr>
          <w:rFonts w:asciiTheme="minorHAnsi" w:hAnsiTheme="minorHAnsi" w:cstheme="minorHAnsi"/>
          <w:bCs/>
        </w:rPr>
        <w:t xml:space="preserve"> - do </w:t>
      </w:r>
      <w:r w:rsidR="00920F13" w:rsidRPr="00DC52BC">
        <w:rPr>
          <w:rFonts w:asciiTheme="minorHAnsi" w:hAnsiTheme="minorHAnsi" w:cstheme="minorHAnsi"/>
          <w:bCs/>
        </w:rPr>
        <w:t>1</w:t>
      </w:r>
      <w:r w:rsidR="007F0969" w:rsidRPr="00DC52BC">
        <w:rPr>
          <w:rFonts w:asciiTheme="minorHAnsi" w:hAnsiTheme="minorHAnsi" w:cstheme="minorHAnsi"/>
          <w:bCs/>
        </w:rPr>
        <w:t>0</w:t>
      </w:r>
      <w:r w:rsidRPr="00DC52BC">
        <w:rPr>
          <w:rFonts w:asciiTheme="minorHAnsi" w:hAnsiTheme="minorHAnsi" w:cstheme="minorHAnsi"/>
          <w:bCs/>
        </w:rPr>
        <w:t>:00 hod.</w:t>
      </w:r>
    </w:p>
    <w:p w14:paraId="428554F8" w14:textId="77777777" w:rsidR="00183D01" w:rsidRPr="00B340C8" w:rsidRDefault="00666363" w:rsidP="006A64AB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B340C8">
        <w:rPr>
          <w:rFonts w:asciiTheme="minorHAnsi" w:hAnsiTheme="minorHAnsi" w:cstheme="minorHAnsi"/>
          <w:b/>
        </w:rPr>
        <w:t>Spôsob:</w:t>
      </w:r>
      <w:r w:rsidRPr="00B340C8">
        <w:rPr>
          <w:rFonts w:asciiTheme="minorHAnsi" w:hAnsiTheme="minorHAnsi" w:cstheme="minorHAnsi"/>
          <w:b/>
        </w:rPr>
        <w:tab/>
        <w:t xml:space="preserve">prostredníctvom </w:t>
      </w:r>
      <w:r w:rsidR="005D728C" w:rsidRPr="00B340C8">
        <w:rPr>
          <w:rFonts w:asciiTheme="minorHAnsi" w:hAnsiTheme="minorHAnsi" w:cstheme="minorHAnsi"/>
          <w:b/>
        </w:rPr>
        <w:t>systému JOSEPHINE</w:t>
      </w:r>
      <w:r w:rsidR="00175A33" w:rsidRPr="00B340C8">
        <w:rPr>
          <w:rFonts w:asciiTheme="minorHAnsi" w:hAnsiTheme="minorHAnsi" w:cstheme="minorHAnsi"/>
          <w:b/>
        </w:rPr>
        <w:t xml:space="preserve"> na adrese:</w:t>
      </w:r>
    </w:p>
    <w:p w14:paraId="7EF3016E" w14:textId="03D234B7" w:rsidR="00836D0D" w:rsidRPr="00236BD1" w:rsidRDefault="007E3F13" w:rsidP="006A64AB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hyperlink r:id="rId19" w:history="1">
        <w:r w:rsidR="00236BD1" w:rsidRPr="00236BD1">
          <w:rPr>
            <w:rStyle w:val="Hypertextovprepojenie"/>
            <w:rFonts w:asciiTheme="minorHAnsi" w:hAnsiTheme="minorHAnsi" w:cstheme="minorHAnsi"/>
          </w:rPr>
          <w:t>https://josephine.proebiz.com/sk/tender/25695/summary</w:t>
        </w:r>
      </w:hyperlink>
    </w:p>
    <w:p w14:paraId="111A6AAE" w14:textId="77777777" w:rsidR="00236BD1" w:rsidRPr="00B340C8" w:rsidRDefault="00236BD1" w:rsidP="006A64AB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</w:p>
    <w:p w14:paraId="007E4E08" w14:textId="1130A026" w:rsidR="00803BC6" w:rsidRPr="00B340C8" w:rsidRDefault="00A97581" w:rsidP="00441685">
      <w:pPr>
        <w:pStyle w:val="Odsekzoznamu"/>
        <w:spacing w:line="276" w:lineRule="auto"/>
        <w:ind w:left="284"/>
        <w:jc w:val="both"/>
        <w:rPr>
          <w:rFonts w:asciiTheme="minorHAnsi" w:eastAsia="Calibri" w:hAnsiTheme="minorHAnsi" w:cstheme="minorHAnsi"/>
          <w:b/>
        </w:rPr>
      </w:pPr>
      <w:r w:rsidRPr="00B340C8">
        <w:rPr>
          <w:rFonts w:asciiTheme="minorHAnsi" w:hAnsiTheme="minorHAnsi" w:cstheme="minorHAnsi"/>
          <w:bCs/>
        </w:rPr>
        <w:t xml:space="preserve">Ponuka </w:t>
      </w:r>
      <w:r w:rsidR="00A16307" w:rsidRPr="00B340C8">
        <w:rPr>
          <w:rFonts w:asciiTheme="minorHAnsi" w:eastAsia="Calibri" w:hAnsiTheme="minorHAnsi" w:cstheme="minorHAnsi"/>
          <w:color w:val="000000"/>
        </w:rPr>
        <w:t xml:space="preserve"> sa považuje za doručenú až momentom jej doručenia (nie odoslania) verejnému obstarávateľovi v systéme </w:t>
      </w:r>
      <w:proofErr w:type="spellStart"/>
      <w:r w:rsidR="00A16307" w:rsidRPr="00B340C8">
        <w:rPr>
          <w:rFonts w:asciiTheme="minorHAnsi" w:eastAsia="Calibri" w:hAnsiTheme="minorHAnsi" w:cstheme="minorHAnsi"/>
          <w:color w:val="000000"/>
        </w:rPr>
        <w:t>Josephine</w:t>
      </w:r>
      <w:proofErr w:type="spellEnd"/>
      <w:r w:rsidR="00A16307" w:rsidRPr="00B340C8">
        <w:rPr>
          <w:rFonts w:asciiTheme="minorHAnsi" w:eastAsia="Calibri" w:hAnsiTheme="minorHAnsi" w:cstheme="minorHAnsi"/>
          <w:color w:val="000000"/>
        </w:rPr>
        <w:t xml:space="preserve">. Verejný obstarávateľ odporúča uchádzačom predkladať </w:t>
      </w:r>
      <w:r w:rsidRPr="00B340C8">
        <w:rPr>
          <w:rFonts w:asciiTheme="minorHAnsi" w:eastAsia="Calibri" w:hAnsiTheme="minorHAnsi" w:cstheme="minorHAnsi"/>
          <w:color w:val="000000"/>
        </w:rPr>
        <w:t>ponuku</w:t>
      </w:r>
      <w:r w:rsidR="00A16307" w:rsidRPr="00B340C8">
        <w:rPr>
          <w:rFonts w:asciiTheme="minorHAnsi" w:eastAsia="Calibri" w:hAnsiTheme="minorHAnsi" w:cstheme="minorHAnsi"/>
          <w:color w:val="000000"/>
        </w:rPr>
        <w:t xml:space="preserve"> v dostatočnom časovom predstihu. </w:t>
      </w:r>
      <w:r w:rsidRPr="00B340C8">
        <w:rPr>
          <w:rFonts w:asciiTheme="minorHAnsi" w:eastAsia="Calibri" w:hAnsiTheme="minorHAnsi" w:cstheme="minorHAnsi"/>
        </w:rPr>
        <w:t>Ponuka</w:t>
      </w:r>
      <w:r w:rsidR="00803BC6" w:rsidRPr="00B340C8">
        <w:rPr>
          <w:rFonts w:asciiTheme="minorHAnsi" w:eastAsia="Calibri" w:hAnsiTheme="minorHAnsi" w:cstheme="minorHAnsi"/>
        </w:rPr>
        <w:t xml:space="preserve"> uchádzača predložená po uplynutí lehoty na predkladanie ponúk</w:t>
      </w:r>
      <w:r w:rsidR="0041437B" w:rsidRPr="00B340C8">
        <w:rPr>
          <w:rFonts w:asciiTheme="minorHAnsi" w:eastAsia="Calibri" w:hAnsiTheme="minorHAnsi" w:cstheme="minorHAnsi"/>
        </w:rPr>
        <w:t xml:space="preserve"> </w:t>
      </w:r>
      <w:r w:rsidR="00803BC6" w:rsidRPr="00B340C8">
        <w:rPr>
          <w:rFonts w:asciiTheme="minorHAnsi" w:eastAsia="Calibri" w:hAnsiTheme="minorHAnsi" w:cstheme="minorHAnsi"/>
        </w:rPr>
        <w:t xml:space="preserve">nebude zaradená do </w:t>
      </w:r>
      <w:r w:rsidRPr="00B340C8">
        <w:rPr>
          <w:rFonts w:asciiTheme="minorHAnsi" w:eastAsia="Calibri" w:hAnsiTheme="minorHAnsi" w:cstheme="minorHAnsi"/>
        </w:rPr>
        <w:t>vyhodnocovania</w:t>
      </w:r>
      <w:r w:rsidR="008A0EF2" w:rsidRPr="00B340C8">
        <w:rPr>
          <w:rFonts w:asciiTheme="minorHAnsi" w:eastAsia="Calibri" w:hAnsiTheme="minorHAnsi" w:cstheme="minorHAnsi"/>
        </w:rPr>
        <w:t xml:space="preserve">. </w:t>
      </w:r>
    </w:p>
    <w:p w14:paraId="6867B998" w14:textId="74EA1AEB" w:rsidR="0041437B" w:rsidRPr="00B340C8" w:rsidRDefault="0041437B" w:rsidP="005D728C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802DBF1" w14:textId="22ED0AE6" w:rsidR="00840586" w:rsidRPr="00B340C8" w:rsidRDefault="00CA7275" w:rsidP="00AC215E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B340C8">
        <w:rPr>
          <w:rFonts w:asciiTheme="minorHAnsi" w:hAnsiTheme="minorHAnsi" w:cstheme="minorHAnsi"/>
          <w:b/>
        </w:rPr>
        <w:t xml:space="preserve">Obsah </w:t>
      </w:r>
      <w:r w:rsidR="00086C1D" w:rsidRPr="00B340C8">
        <w:rPr>
          <w:rFonts w:asciiTheme="minorHAnsi" w:hAnsiTheme="minorHAnsi" w:cstheme="minorHAnsi"/>
          <w:b/>
        </w:rPr>
        <w:t>ponuky</w:t>
      </w:r>
      <w:r w:rsidR="00840586" w:rsidRPr="00B340C8">
        <w:rPr>
          <w:rFonts w:asciiTheme="minorHAnsi" w:hAnsiTheme="minorHAnsi" w:cstheme="minorHAnsi"/>
          <w:b/>
        </w:rPr>
        <w:t xml:space="preserve"> </w:t>
      </w:r>
      <w:r w:rsidRPr="00B340C8">
        <w:rPr>
          <w:rFonts w:asciiTheme="minorHAnsi" w:hAnsiTheme="minorHAnsi" w:cstheme="minorHAnsi"/>
          <w:b/>
        </w:rPr>
        <w:t>:</w:t>
      </w:r>
    </w:p>
    <w:p w14:paraId="2166B47F" w14:textId="66C00A8E" w:rsidR="0012755F" w:rsidRPr="0012755F" w:rsidRDefault="0012755F" w:rsidP="0012755F">
      <w:pPr>
        <w:pStyle w:val="Odsekzoznamu"/>
        <w:numPr>
          <w:ilvl w:val="2"/>
          <w:numId w:val="1"/>
        </w:numPr>
        <w:spacing w:line="276" w:lineRule="auto"/>
        <w:ind w:left="993"/>
        <w:jc w:val="both"/>
        <w:rPr>
          <w:rFonts w:asciiTheme="minorHAnsi" w:hAnsiTheme="minorHAnsi" w:cstheme="minorHAnsi"/>
          <w:bCs/>
        </w:rPr>
      </w:pPr>
      <w:r w:rsidRPr="0012755F">
        <w:rPr>
          <w:rFonts w:asciiTheme="minorHAnsi" w:hAnsiTheme="minorHAnsi" w:cstheme="minorHAnsi"/>
          <w:bCs/>
        </w:rPr>
        <w:t xml:space="preserve">Cenová ponuka ( príloha č. </w:t>
      </w:r>
      <w:r w:rsidR="00B36E04">
        <w:rPr>
          <w:rFonts w:asciiTheme="minorHAnsi" w:hAnsiTheme="minorHAnsi" w:cstheme="minorHAnsi"/>
          <w:bCs/>
        </w:rPr>
        <w:t>1</w:t>
      </w:r>
      <w:r w:rsidRPr="0012755F">
        <w:rPr>
          <w:rFonts w:asciiTheme="minorHAnsi" w:hAnsiTheme="minorHAnsi" w:cstheme="minorHAnsi"/>
          <w:bCs/>
        </w:rPr>
        <w:t xml:space="preserve">), vrátane jednotkových cien( príloha č. </w:t>
      </w:r>
      <w:r w:rsidR="00B36E04">
        <w:rPr>
          <w:rFonts w:asciiTheme="minorHAnsi" w:hAnsiTheme="minorHAnsi" w:cstheme="minorHAnsi"/>
          <w:bCs/>
        </w:rPr>
        <w:t>1</w:t>
      </w:r>
      <w:r w:rsidRPr="0012755F">
        <w:rPr>
          <w:rFonts w:asciiTheme="minorHAnsi" w:hAnsiTheme="minorHAnsi" w:cstheme="minorHAnsi"/>
          <w:bCs/>
        </w:rPr>
        <w:t>.1),</w:t>
      </w:r>
    </w:p>
    <w:p w14:paraId="0897C64D" w14:textId="732DC6AF" w:rsidR="0012755F" w:rsidRPr="0012755F" w:rsidRDefault="0012755F" w:rsidP="0012755F">
      <w:pPr>
        <w:pStyle w:val="Odsekzoznamu"/>
        <w:numPr>
          <w:ilvl w:val="2"/>
          <w:numId w:val="1"/>
        </w:numPr>
        <w:spacing w:line="276" w:lineRule="auto"/>
        <w:ind w:left="993"/>
        <w:jc w:val="both"/>
        <w:rPr>
          <w:rFonts w:asciiTheme="minorHAnsi" w:hAnsiTheme="minorHAnsi" w:cstheme="minorHAnsi"/>
          <w:bCs/>
        </w:rPr>
      </w:pPr>
      <w:r w:rsidRPr="0012755F">
        <w:rPr>
          <w:rFonts w:asciiTheme="minorHAnsi" w:hAnsiTheme="minorHAnsi" w:cstheme="minorHAnsi"/>
          <w:bCs/>
        </w:rPr>
        <w:t>Splnenie podmienok účasti ( čestné vyhlásenie – v zmysle prílohy č.</w:t>
      </w:r>
      <w:r w:rsidR="00B36E04">
        <w:rPr>
          <w:rFonts w:asciiTheme="minorHAnsi" w:hAnsiTheme="minorHAnsi" w:cstheme="minorHAnsi"/>
          <w:bCs/>
        </w:rPr>
        <w:t>1</w:t>
      </w:r>
      <w:r w:rsidRPr="0012755F">
        <w:rPr>
          <w:rFonts w:asciiTheme="minorHAnsi" w:hAnsiTheme="minorHAnsi" w:cstheme="minorHAnsi"/>
          <w:bCs/>
        </w:rPr>
        <w:t>)</w:t>
      </w:r>
    </w:p>
    <w:p w14:paraId="419F1D10" w14:textId="77777777" w:rsidR="0012755F" w:rsidRPr="0012755F" w:rsidRDefault="0012755F" w:rsidP="0012755F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</w:p>
    <w:p w14:paraId="53DF2629" w14:textId="77777777" w:rsidR="0012755F" w:rsidRPr="0012755F" w:rsidRDefault="0012755F" w:rsidP="0012755F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12755F">
        <w:rPr>
          <w:rFonts w:asciiTheme="minorHAnsi" w:hAnsiTheme="minorHAnsi" w:cstheme="minorHAnsi"/>
          <w:bCs/>
        </w:rPr>
        <w:t>Odporúčaný formát predkladaných dokladov je „PDF“, doklady sa predkladajú vo forme naskenovaných dokumentov.</w:t>
      </w:r>
    </w:p>
    <w:p w14:paraId="78BA4E6F" w14:textId="77777777" w:rsidR="00D94A0E" w:rsidRPr="00B340C8" w:rsidRDefault="00D94A0E" w:rsidP="003F0F58">
      <w:pPr>
        <w:spacing w:line="276" w:lineRule="auto"/>
        <w:ind w:left="284"/>
        <w:jc w:val="both"/>
        <w:rPr>
          <w:rFonts w:asciiTheme="minorHAnsi" w:eastAsia="Calibri" w:hAnsiTheme="minorHAnsi" w:cstheme="minorHAnsi"/>
          <w:shd w:val="clear" w:color="auto" w:fill="FFFFFF"/>
        </w:rPr>
      </w:pPr>
    </w:p>
    <w:p w14:paraId="57850657" w14:textId="77777777" w:rsidR="00156E11" w:rsidRPr="00B340C8" w:rsidRDefault="00156E11" w:rsidP="00156E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B340C8">
        <w:rPr>
          <w:rFonts w:asciiTheme="minorHAnsi" w:hAnsiTheme="minorHAnsi" w:cstheme="minorHAnsi"/>
          <w:b/>
        </w:rPr>
        <w:t>Kritériá na vyhodnotenie ponúk:</w:t>
      </w:r>
    </w:p>
    <w:p w14:paraId="2551157E" w14:textId="77777777" w:rsidR="00156E11" w:rsidRPr="00B340C8" w:rsidRDefault="00156E11" w:rsidP="00156E11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B340C8">
        <w:rPr>
          <w:rFonts w:asciiTheme="minorHAnsi" w:hAnsiTheme="minorHAnsi" w:cstheme="minorHAnsi"/>
        </w:rPr>
        <w:t>Kritériom na vyhodnotenie ponúk je najnižšia c</w:t>
      </w:r>
      <w:r w:rsidRPr="00B340C8">
        <w:rPr>
          <w:rFonts w:asciiTheme="minorHAnsi" w:hAnsiTheme="minorHAnsi" w:cstheme="minorHAnsi"/>
          <w:bCs/>
        </w:rPr>
        <w:t>elková cena v EUR bez DPH.</w:t>
      </w:r>
    </w:p>
    <w:p w14:paraId="32B24D1A" w14:textId="77777777" w:rsidR="00156E11" w:rsidRPr="00B340C8" w:rsidRDefault="00156E11" w:rsidP="00156E11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B340C8">
        <w:rPr>
          <w:rFonts w:asciiTheme="minorHAnsi" w:hAnsiTheme="minorHAnsi" w:cstheme="minorHAnsi"/>
        </w:rPr>
        <w:t xml:space="preserve">Celková  cena za predmet zákazky musí obsahovať  všetky náklady súvisiace s predmetom zákazky.  </w:t>
      </w:r>
    </w:p>
    <w:p w14:paraId="7D44BF79" w14:textId="77777777" w:rsidR="00156E11" w:rsidRPr="00B340C8" w:rsidRDefault="00156E11" w:rsidP="00156E11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B340C8">
        <w:rPr>
          <w:rFonts w:asciiTheme="minorHAnsi" w:hAnsiTheme="minorHAnsi" w:cstheme="minorHAnsi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51728DC6" w14:textId="77777777" w:rsidR="00156E11" w:rsidRPr="00B340C8" w:rsidRDefault="00156E11" w:rsidP="00156E11">
      <w:pPr>
        <w:widowControl/>
        <w:autoSpaceDE/>
        <w:autoSpaceDN/>
        <w:spacing w:line="276" w:lineRule="auto"/>
        <w:rPr>
          <w:rFonts w:asciiTheme="minorHAnsi" w:hAnsiTheme="minorHAnsi" w:cstheme="minorHAnsi"/>
          <w:b/>
        </w:rPr>
      </w:pPr>
    </w:p>
    <w:p w14:paraId="32B5D8D8" w14:textId="77777777" w:rsidR="00156E11" w:rsidRPr="00B340C8" w:rsidRDefault="00156E11" w:rsidP="00156E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B340C8">
        <w:rPr>
          <w:rFonts w:asciiTheme="minorHAnsi" w:hAnsiTheme="minorHAnsi" w:cstheme="minorHAnsi"/>
          <w:b/>
        </w:rPr>
        <w:t>Ďalšie informácie:</w:t>
      </w:r>
    </w:p>
    <w:p w14:paraId="054CB03D" w14:textId="77777777" w:rsidR="00156E11" w:rsidRPr="00B340C8" w:rsidRDefault="00156E11" w:rsidP="00156E11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Theme="minorHAnsi" w:hAnsiTheme="minorHAnsi" w:cstheme="minorHAnsi"/>
          <w:b/>
        </w:rPr>
      </w:pPr>
      <w:r w:rsidRPr="00B340C8">
        <w:rPr>
          <w:rFonts w:asciiTheme="minorHAnsi" w:hAnsiTheme="minorHAnsi" w:cstheme="minorHAnsi"/>
        </w:rPr>
        <w:t>Verejný obstarávateľ vyzve uchádzača s najlepším návrhom na plnenie kritérií na predloženie dokladov nevyhnutných na overenie splnenia tých podmienok účasti, ktoré si nevie verejný obstarávateľ overiť sám z verejne prístupných zdrojov (napr. na predloženie originálu alebo osvedčenej kópie dokladu o oprávnení podnikať nie staršieho ako tri mesiace – živnostenské oprávnenie alebo výpis zo živnostenského registra alebo iné než živnostenské oprávnenie, vydané podľa osobitných predpisov alebo výpis z obchodného registra, príp. registra právnických osôb a podnikateľov). V prípade, že uchádzač s najlepším návrhom na plnenie kritérií nepreukáže splnenie podmienok účasti, verejný obstarávateľ môže vyzvať uchádzača druhého v poradí. Tento postup môže verejný obstarávateľ opakovať.</w:t>
      </w:r>
    </w:p>
    <w:p w14:paraId="6A11B880" w14:textId="77777777" w:rsidR="00156E11" w:rsidRPr="00B340C8" w:rsidRDefault="00156E11" w:rsidP="00156E11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B340C8">
        <w:rPr>
          <w:rFonts w:asciiTheme="minorHAnsi" w:hAnsiTheme="minorHAnsi" w:cstheme="minorHAnsi"/>
        </w:rPr>
        <w:t>Verejný obstarávateľ označí za úspešného uchádzača s najlepším návrhom na plnenie kritérií, ktorý preukázal splnenie stanovených podmienok účasti.</w:t>
      </w:r>
    </w:p>
    <w:p w14:paraId="44DFE403" w14:textId="77777777" w:rsidR="00156E11" w:rsidRPr="00B340C8" w:rsidRDefault="00156E11" w:rsidP="00156E11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B340C8">
        <w:rPr>
          <w:rFonts w:asciiTheme="minorHAnsi" w:hAnsiTheme="minorHAnsi" w:cstheme="minorHAnsi"/>
        </w:rPr>
        <w:t>Verejný obstarávateľ si vyhradzuje právo neprijať žiadnu ponuku, O takomto postupe budú uchádzači informovaný.</w:t>
      </w:r>
    </w:p>
    <w:p w14:paraId="5C3B14F0" w14:textId="77777777" w:rsidR="00156E11" w:rsidRPr="00B340C8" w:rsidRDefault="00156E11" w:rsidP="00156E11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B340C8">
        <w:rPr>
          <w:rFonts w:asciiTheme="minorHAnsi" w:hAnsiTheme="minorHAnsi" w:cstheme="minorHAnsi"/>
        </w:rPr>
        <w:t>Uchádzačom v prípade neúspešnej ponuky nevzniká žiadny nárok na úhradu nákladov, ktoré im vznikli pri príprave a predkladaní ponúk.</w:t>
      </w:r>
    </w:p>
    <w:p w14:paraId="687FDBB6" w14:textId="735EC061" w:rsidR="005B153C" w:rsidRPr="00B340C8" w:rsidRDefault="005B153C" w:rsidP="00D337FE">
      <w:pPr>
        <w:spacing w:line="276" w:lineRule="auto"/>
        <w:ind w:left="318"/>
        <w:jc w:val="both"/>
        <w:rPr>
          <w:rFonts w:asciiTheme="minorHAnsi" w:hAnsiTheme="minorHAnsi" w:cstheme="minorHAnsi"/>
          <w:sz w:val="24"/>
          <w:szCs w:val="24"/>
        </w:rPr>
      </w:pPr>
    </w:p>
    <w:p w14:paraId="75D0A4B3" w14:textId="79300D36" w:rsidR="005A63C3" w:rsidRPr="00B340C8" w:rsidRDefault="005A63C3" w:rsidP="00EC1057">
      <w:pPr>
        <w:tabs>
          <w:tab w:val="left" w:pos="4140"/>
        </w:tabs>
        <w:spacing w:line="276" w:lineRule="auto"/>
        <w:ind w:right="284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6A06BF26" w14:textId="1A51A7C8" w:rsidR="00CA1B8E" w:rsidRPr="00DC52BC" w:rsidRDefault="00CA1B8E" w:rsidP="00CA1B8E">
      <w:pPr>
        <w:tabs>
          <w:tab w:val="left" w:pos="1102"/>
        </w:tabs>
        <w:ind w:firstLine="426"/>
        <w:rPr>
          <w:rFonts w:asciiTheme="minorHAnsi" w:hAnsiTheme="minorHAnsi" w:cstheme="minorHAnsi"/>
          <w:b/>
        </w:rPr>
      </w:pPr>
      <w:r w:rsidRPr="00DC52BC">
        <w:rPr>
          <w:rFonts w:asciiTheme="minorHAnsi" w:hAnsiTheme="minorHAnsi" w:cstheme="minorHAnsi"/>
          <w:b/>
        </w:rPr>
        <w:t>Prílohy:</w:t>
      </w:r>
    </w:p>
    <w:p w14:paraId="2A2BD589" w14:textId="3E2C2993" w:rsidR="0064440C" w:rsidRDefault="0064440C" w:rsidP="0064440C">
      <w:pPr>
        <w:tabs>
          <w:tab w:val="left" w:pos="1102"/>
        </w:tabs>
        <w:ind w:firstLine="426"/>
        <w:rPr>
          <w:rFonts w:asciiTheme="minorHAnsi" w:hAnsiTheme="minorHAnsi" w:cstheme="minorHAnsi"/>
          <w:bCs/>
        </w:rPr>
      </w:pPr>
      <w:r w:rsidRPr="00DC52BC">
        <w:rPr>
          <w:rFonts w:asciiTheme="minorHAnsi" w:hAnsiTheme="minorHAnsi" w:cstheme="minorHAnsi"/>
          <w:bCs/>
        </w:rPr>
        <w:t xml:space="preserve">Príloha č. </w:t>
      </w:r>
      <w:r w:rsidR="006961BF" w:rsidRPr="00DC52BC">
        <w:rPr>
          <w:rFonts w:asciiTheme="minorHAnsi" w:hAnsiTheme="minorHAnsi" w:cstheme="minorHAnsi"/>
          <w:bCs/>
        </w:rPr>
        <w:t>1</w:t>
      </w:r>
      <w:r w:rsidR="0012755F" w:rsidRPr="00DC52BC">
        <w:rPr>
          <w:rFonts w:asciiTheme="minorHAnsi" w:hAnsiTheme="minorHAnsi" w:cstheme="minorHAnsi"/>
          <w:bCs/>
        </w:rPr>
        <w:tab/>
      </w:r>
      <w:r w:rsidR="000C54D3" w:rsidRPr="00DC52BC">
        <w:rPr>
          <w:rFonts w:asciiTheme="minorHAnsi" w:hAnsiTheme="minorHAnsi" w:cstheme="minorHAnsi"/>
          <w:bCs/>
        </w:rPr>
        <w:tab/>
      </w:r>
      <w:r w:rsidR="0012755F" w:rsidRPr="00DC52BC">
        <w:rPr>
          <w:rFonts w:asciiTheme="minorHAnsi" w:hAnsiTheme="minorHAnsi" w:cstheme="minorHAnsi"/>
          <w:bCs/>
        </w:rPr>
        <w:t>–</w:t>
      </w:r>
      <w:r w:rsidR="0012755F" w:rsidRPr="00DC52BC">
        <w:rPr>
          <w:rFonts w:asciiTheme="minorHAnsi" w:hAnsiTheme="minorHAnsi" w:cstheme="minorHAnsi"/>
          <w:bCs/>
        </w:rPr>
        <w:tab/>
      </w:r>
      <w:r w:rsidRPr="00DC52BC">
        <w:rPr>
          <w:rFonts w:asciiTheme="minorHAnsi" w:hAnsiTheme="minorHAnsi" w:cstheme="minorHAnsi"/>
          <w:bCs/>
        </w:rPr>
        <w:t>Cenová ponuka, návrh na plnenie kritérií, vrátane čestného prehlásenia</w:t>
      </w:r>
    </w:p>
    <w:p w14:paraId="4D225A39" w14:textId="49980996" w:rsidR="00B36E04" w:rsidRDefault="00B36E04" w:rsidP="00B36E04">
      <w:pPr>
        <w:tabs>
          <w:tab w:val="left" w:pos="1102"/>
        </w:tabs>
        <w:ind w:firstLine="426"/>
        <w:rPr>
          <w:rFonts w:asciiTheme="minorHAnsi" w:hAnsiTheme="minorHAnsi" w:cstheme="minorHAnsi"/>
          <w:bCs/>
        </w:rPr>
      </w:pPr>
      <w:r w:rsidRPr="00DC52BC">
        <w:rPr>
          <w:rFonts w:asciiTheme="minorHAnsi" w:hAnsiTheme="minorHAnsi" w:cstheme="minorHAnsi"/>
          <w:bCs/>
        </w:rPr>
        <w:t>Príloha č. 1</w:t>
      </w:r>
      <w:r>
        <w:rPr>
          <w:rFonts w:asciiTheme="minorHAnsi" w:hAnsiTheme="minorHAnsi" w:cstheme="minorHAnsi"/>
          <w:bCs/>
        </w:rPr>
        <w:t>.1</w:t>
      </w:r>
      <w:r w:rsidRPr="00DC52BC">
        <w:rPr>
          <w:rFonts w:asciiTheme="minorHAnsi" w:hAnsiTheme="minorHAnsi" w:cstheme="minorHAnsi"/>
          <w:bCs/>
        </w:rPr>
        <w:tab/>
        <w:t>–</w:t>
      </w:r>
      <w:r w:rsidRPr="00DC52BC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Jednotkové ceny</w:t>
      </w:r>
    </w:p>
    <w:p w14:paraId="0AF92E86" w14:textId="23BB77AF" w:rsidR="0012755F" w:rsidRPr="00DC52BC" w:rsidRDefault="006961BF" w:rsidP="006961BF">
      <w:pPr>
        <w:tabs>
          <w:tab w:val="left" w:pos="1102"/>
        </w:tabs>
        <w:ind w:firstLine="426"/>
        <w:rPr>
          <w:rFonts w:asciiTheme="minorHAnsi" w:hAnsiTheme="minorHAnsi" w:cstheme="minorHAnsi"/>
          <w:bCs/>
        </w:rPr>
      </w:pPr>
      <w:r w:rsidRPr="00DC52BC">
        <w:rPr>
          <w:rFonts w:asciiTheme="minorHAnsi" w:hAnsiTheme="minorHAnsi" w:cstheme="minorHAnsi"/>
          <w:bCs/>
        </w:rPr>
        <w:lastRenderedPageBreak/>
        <w:t>Príloha č. 2</w:t>
      </w:r>
      <w:r w:rsidR="000C54D3" w:rsidRPr="00DC52BC">
        <w:rPr>
          <w:rFonts w:asciiTheme="minorHAnsi" w:hAnsiTheme="minorHAnsi" w:cstheme="minorHAnsi"/>
          <w:bCs/>
        </w:rPr>
        <w:tab/>
      </w:r>
      <w:r w:rsidR="0012755F" w:rsidRPr="00DC52BC">
        <w:rPr>
          <w:rFonts w:asciiTheme="minorHAnsi" w:hAnsiTheme="minorHAnsi" w:cstheme="minorHAnsi"/>
          <w:bCs/>
        </w:rPr>
        <w:tab/>
        <w:t>–</w:t>
      </w:r>
      <w:r w:rsidR="0012755F" w:rsidRPr="00DC52BC">
        <w:rPr>
          <w:rFonts w:asciiTheme="minorHAnsi" w:hAnsiTheme="minorHAnsi" w:cstheme="minorHAnsi"/>
          <w:bCs/>
        </w:rPr>
        <w:tab/>
      </w:r>
      <w:r w:rsidRPr="00DC52BC">
        <w:rPr>
          <w:rFonts w:asciiTheme="minorHAnsi" w:hAnsiTheme="minorHAnsi" w:cstheme="minorHAnsi"/>
          <w:bCs/>
        </w:rPr>
        <w:t xml:space="preserve">Technická špecifikácia </w:t>
      </w:r>
    </w:p>
    <w:p w14:paraId="62040C7C" w14:textId="16C84B5B" w:rsidR="00DC52BC" w:rsidRDefault="00DC52BC" w:rsidP="006961BF">
      <w:pPr>
        <w:tabs>
          <w:tab w:val="left" w:pos="1102"/>
        </w:tabs>
        <w:ind w:firstLine="426"/>
        <w:rPr>
          <w:rFonts w:asciiTheme="minorHAnsi" w:hAnsiTheme="minorHAnsi" w:cstheme="minorHAnsi"/>
          <w:bCs/>
        </w:rPr>
      </w:pPr>
      <w:r w:rsidRPr="00DC52BC">
        <w:rPr>
          <w:rFonts w:asciiTheme="minorHAnsi" w:hAnsiTheme="minorHAnsi" w:cstheme="minorHAnsi"/>
          <w:bCs/>
        </w:rPr>
        <w:t xml:space="preserve">Príloha č. </w:t>
      </w:r>
      <w:r w:rsidR="00425BC4">
        <w:rPr>
          <w:rFonts w:asciiTheme="minorHAnsi" w:hAnsiTheme="minorHAnsi" w:cstheme="minorHAnsi"/>
          <w:bCs/>
        </w:rPr>
        <w:t>2.1</w:t>
      </w:r>
      <w:r w:rsidRPr="00DC52BC">
        <w:rPr>
          <w:rFonts w:asciiTheme="minorHAnsi" w:hAnsiTheme="minorHAnsi" w:cstheme="minorHAnsi"/>
          <w:bCs/>
        </w:rPr>
        <w:t xml:space="preserve"> </w:t>
      </w:r>
      <w:r w:rsidRPr="00DC52BC">
        <w:rPr>
          <w:rFonts w:asciiTheme="minorHAnsi" w:hAnsiTheme="minorHAnsi" w:cstheme="minorHAnsi"/>
          <w:bCs/>
        </w:rPr>
        <w:tab/>
        <w:t xml:space="preserve">– </w:t>
      </w:r>
      <w:r w:rsidRPr="00DC52BC">
        <w:rPr>
          <w:rFonts w:asciiTheme="minorHAnsi" w:hAnsiTheme="minorHAnsi" w:cstheme="minorHAnsi"/>
          <w:bCs/>
        </w:rPr>
        <w:tab/>
        <w:t>Strediská s</w:t>
      </w:r>
      <w:r w:rsidR="00425BC4">
        <w:rPr>
          <w:rFonts w:asciiTheme="minorHAnsi" w:hAnsiTheme="minorHAnsi" w:cstheme="minorHAnsi"/>
          <w:bCs/>
        </w:rPr>
        <w:t> </w:t>
      </w:r>
      <w:r w:rsidRPr="00DC52BC">
        <w:rPr>
          <w:rFonts w:asciiTheme="minorHAnsi" w:hAnsiTheme="minorHAnsi" w:cstheme="minorHAnsi"/>
          <w:bCs/>
        </w:rPr>
        <w:t>plynom</w:t>
      </w:r>
    </w:p>
    <w:p w14:paraId="0C3E8191" w14:textId="3B8A2F17" w:rsidR="00425BC4" w:rsidRPr="00DC52BC" w:rsidRDefault="00425BC4" w:rsidP="006961BF">
      <w:pPr>
        <w:tabs>
          <w:tab w:val="left" w:pos="1102"/>
        </w:tabs>
        <w:ind w:firstLine="426"/>
        <w:rPr>
          <w:rFonts w:asciiTheme="minorHAnsi" w:hAnsiTheme="minorHAnsi" w:cstheme="minorHAnsi"/>
          <w:bCs/>
        </w:rPr>
      </w:pPr>
      <w:r w:rsidRPr="00DC52BC">
        <w:rPr>
          <w:rFonts w:asciiTheme="minorHAnsi" w:hAnsiTheme="minorHAnsi" w:cstheme="minorHAnsi"/>
          <w:bCs/>
        </w:rPr>
        <w:t xml:space="preserve">Príloha č. </w:t>
      </w:r>
      <w:r>
        <w:rPr>
          <w:rFonts w:asciiTheme="minorHAnsi" w:hAnsiTheme="minorHAnsi" w:cstheme="minorHAnsi"/>
          <w:bCs/>
        </w:rPr>
        <w:t xml:space="preserve">3              </w:t>
      </w:r>
      <w:r w:rsidRPr="00DC52BC">
        <w:rPr>
          <w:rFonts w:asciiTheme="minorHAnsi" w:hAnsiTheme="minorHAnsi" w:cstheme="minorHAnsi"/>
          <w:bCs/>
        </w:rPr>
        <w:t>–</w:t>
      </w:r>
      <w:r>
        <w:rPr>
          <w:rFonts w:asciiTheme="minorHAnsi" w:hAnsiTheme="minorHAnsi" w:cstheme="minorHAnsi"/>
          <w:bCs/>
        </w:rPr>
        <w:t xml:space="preserve">             Návrh  rámcovej zmluvy</w:t>
      </w:r>
    </w:p>
    <w:sectPr w:rsidR="00425BC4" w:rsidRPr="00DC52BC" w:rsidSect="001C25A3">
      <w:headerReference w:type="default" r:id="rId20"/>
      <w:footerReference w:type="default" r:id="rId21"/>
      <w:headerReference w:type="first" r:id="rId22"/>
      <w:footerReference w:type="first" r:id="rId23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718B0" w14:textId="77777777" w:rsidR="009436E7" w:rsidRDefault="009436E7" w:rsidP="003C1ABA">
      <w:r>
        <w:separator/>
      </w:r>
    </w:p>
  </w:endnote>
  <w:endnote w:type="continuationSeparator" w:id="0">
    <w:p w14:paraId="43C1D7D2" w14:textId="77777777" w:rsidR="009436E7" w:rsidRDefault="009436E7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Calibri" w:hAnsi="Calibri" w:cs="Calibri"/>
        <w:sz w:val="24"/>
        <w:szCs w:val="24"/>
      </w:rPr>
    </w:sdtEndPr>
    <w:sdtContent>
      <w:p w14:paraId="29489C1B" w14:textId="77777777" w:rsidR="00E740E3" w:rsidRDefault="00E740E3">
        <w:pPr>
          <w:pStyle w:val="Pta"/>
          <w:jc w:val="right"/>
        </w:pPr>
      </w:p>
      <w:p w14:paraId="61998535" w14:textId="77777777" w:rsidR="00E740E3" w:rsidRDefault="00E740E3">
        <w:pPr>
          <w:pStyle w:val="Pta"/>
          <w:jc w:val="right"/>
        </w:pPr>
      </w:p>
      <w:p w14:paraId="59983472" w14:textId="71B33FC3" w:rsidR="00E740E3" w:rsidRPr="00B35DCF" w:rsidRDefault="00E740E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="Calibri" w:hAnsi="Calibri" w:cs="Calibri"/>
            <w:sz w:val="24"/>
            <w:szCs w:val="24"/>
          </w:rPr>
        </w:pP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B35DCF">
          <w:rPr>
            <w:rFonts w:ascii="Calibri" w:hAnsi="Calibri" w:cs="Calibri"/>
            <w:sz w:val="20"/>
            <w:szCs w:val="20"/>
          </w:rPr>
          <w:fldChar w:fldCharType="begin"/>
        </w:r>
        <w:r w:rsidRPr="00B35DCF">
          <w:rPr>
            <w:rFonts w:ascii="Calibri" w:hAnsi="Calibri" w:cs="Calibri"/>
            <w:sz w:val="20"/>
            <w:szCs w:val="20"/>
          </w:rPr>
          <w:instrText>PAGE   \* MERGEFORMAT</w:instrText>
        </w:r>
        <w:r w:rsidRPr="00B35DCF">
          <w:rPr>
            <w:rFonts w:ascii="Calibri" w:hAnsi="Calibri" w:cs="Calibri"/>
            <w:sz w:val="20"/>
            <w:szCs w:val="20"/>
          </w:rPr>
          <w:fldChar w:fldCharType="separate"/>
        </w:r>
        <w:r w:rsidRPr="00B35DCF">
          <w:rPr>
            <w:rFonts w:ascii="Calibri" w:hAnsi="Calibri" w:cs="Calibri"/>
            <w:noProof/>
            <w:sz w:val="20"/>
            <w:szCs w:val="20"/>
            <w:lang w:val="cs-CZ"/>
          </w:rPr>
          <w:t>4</w:t>
        </w:r>
        <w:r w:rsidRPr="00B35DCF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A1D" w14:textId="62FCAD88" w:rsidR="00E740E3" w:rsidRPr="004529AB" w:rsidRDefault="00E740E3">
    <w:pPr>
      <w:pStyle w:val="Pta"/>
      <w:jc w:val="right"/>
      <w:rPr>
        <w:color w:val="262626" w:themeColor="text1" w:themeTint="D9"/>
      </w:rPr>
    </w:pPr>
    <w:r w:rsidRPr="004529AB">
      <w:rPr>
        <w:color w:val="262626" w:themeColor="text1" w:themeTint="D9"/>
        <w:sz w:val="20"/>
        <w:szCs w:val="20"/>
        <w:lang w:val="sk-SK"/>
      </w:rPr>
      <w:t xml:space="preserve"> </w:t>
    </w:r>
    <w:r w:rsidRPr="004529AB">
      <w:rPr>
        <w:color w:val="262626" w:themeColor="text1" w:themeTint="D9"/>
        <w:sz w:val="20"/>
        <w:szCs w:val="20"/>
      </w:rPr>
      <w:fldChar w:fldCharType="begin"/>
    </w:r>
    <w:r w:rsidRPr="004529AB">
      <w:rPr>
        <w:color w:val="262626" w:themeColor="text1" w:themeTint="D9"/>
        <w:sz w:val="20"/>
        <w:szCs w:val="20"/>
      </w:rPr>
      <w:instrText>STRÁNKA  \* arabčina</w:instrText>
    </w:r>
    <w:r w:rsidRPr="004529AB">
      <w:rPr>
        <w:color w:val="262626" w:themeColor="text1" w:themeTint="D9"/>
        <w:sz w:val="20"/>
        <w:szCs w:val="20"/>
      </w:rPr>
      <w:fldChar w:fldCharType="separate"/>
    </w:r>
    <w:r w:rsidRPr="004529AB">
      <w:rPr>
        <w:color w:val="262626" w:themeColor="text1" w:themeTint="D9"/>
        <w:sz w:val="20"/>
        <w:szCs w:val="20"/>
        <w:lang w:val="sk-SK"/>
      </w:rPr>
      <w:t>1</w:t>
    </w:r>
    <w:r w:rsidRPr="004529AB">
      <w:rPr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1A06C" w14:textId="77777777" w:rsidR="009436E7" w:rsidRDefault="009436E7" w:rsidP="003C1ABA">
      <w:r>
        <w:separator/>
      </w:r>
    </w:p>
  </w:footnote>
  <w:footnote w:type="continuationSeparator" w:id="0">
    <w:p w14:paraId="7DC2326B" w14:textId="77777777" w:rsidR="009436E7" w:rsidRDefault="009436E7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44DDCFA8" w:rsidR="00E740E3" w:rsidRDefault="00E740E3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FFC69" w14:textId="2A3F11B7" w:rsidR="00E740E3" w:rsidRDefault="00E740E3" w:rsidP="007A591C"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5C4FFC69" w14:textId="2A3F11B7" w:rsidR="00E740E3" w:rsidRDefault="00E740E3" w:rsidP="007A591C"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7EEC9E04" w:rsidR="00E740E3" w:rsidRDefault="003677E9" w:rsidP="007A59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76F730" wp14:editId="2CF5D078">
                                <wp:extent cx="2563495" cy="612140"/>
                                <wp:effectExtent l="0" t="0" r="8255" b="0"/>
                                <wp:docPr id="4" name="Obrázo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Obrázok 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63495" cy="6121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7EEC9E04" w:rsidR="00E740E3" w:rsidRDefault="003677E9" w:rsidP="007A591C">
                    <w:r>
                      <w:rPr>
                        <w:noProof/>
                      </w:rPr>
                      <w:drawing>
                        <wp:inline distT="0" distB="0" distL="0" distR="0" wp14:anchorId="5676F730" wp14:editId="2CF5D078">
                          <wp:extent cx="2563495" cy="612140"/>
                          <wp:effectExtent l="0" t="0" r="8255" b="0"/>
                          <wp:docPr id="4" name="Obrázo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Obrázok 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63495" cy="6121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A674B1D"/>
    <w:multiLevelType w:val="hybridMultilevel"/>
    <w:tmpl w:val="E2A6B422"/>
    <w:lvl w:ilvl="0" w:tplc="96AA6D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5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10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6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75209"/>
    <w:multiLevelType w:val="multilevel"/>
    <w:tmpl w:val="B4C44D4E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0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 w16cid:durableId="430004976">
    <w:abstractNumId w:val="19"/>
  </w:num>
  <w:num w:numId="2" w16cid:durableId="1230456958">
    <w:abstractNumId w:val="19"/>
  </w:num>
  <w:num w:numId="3" w16cid:durableId="323751618">
    <w:abstractNumId w:val="1"/>
  </w:num>
  <w:num w:numId="4" w16cid:durableId="845482488">
    <w:abstractNumId w:val="15"/>
  </w:num>
  <w:num w:numId="5" w16cid:durableId="2040468961">
    <w:abstractNumId w:val="9"/>
  </w:num>
  <w:num w:numId="6" w16cid:durableId="1422527489">
    <w:abstractNumId w:val="4"/>
  </w:num>
  <w:num w:numId="7" w16cid:durableId="996500305">
    <w:abstractNumId w:val="17"/>
  </w:num>
  <w:num w:numId="8" w16cid:durableId="2021006919">
    <w:abstractNumId w:val="13"/>
  </w:num>
  <w:num w:numId="9" w16cid:durableId="1258171608">
    <w:abstractNumId w:val="12"/>
  </w:num>
  <w:num w:numId="10" w16cid:durableId="1095590594">
    <w:abstractNumId w:val="10"/>
  </w:num>
  <w:num w:numId="11" w16cid:durableId="435909444">
    <w:abstractNumId w:val="8"/>
  </w:num>
  <w:num w:numId="12" w16cid:durableId="2020043846">
    <w:abstractNumId w:val="0"/>
  </w:num>
  <w:num w:numId="13" w16cid:durableId="1604923475">
    <w:abstractNumId w:val="14"/>
  </w:num>
  <w:num w:numId="14" w16cid:durableId="197939696">
    <w:abstractNumId w:val="20"/>
  </w:num>
  <w:num w:numId="15" w16cid:durableId="1231499164">
    <w:abstractNumId w:val="16"/>
  </w:num>
  <w:num w:numId="16" w16cid:durableId="715811380">
    <w:abstractNumId w:val="6"/>
  </w:num>
  <w:num w:numId="17" w16cid:durableId="1880900684">
    <w:abstractNumId w:val="5"/>
  </w:num>
  <w:num w:numId="18" w16cid:durableId="1276133928">
    <w:abstractNumId w:val="7"/>
  </w:num>
  <w:num w:numId="19" w16cid:durableId="1595354423">
    <w:abstractNumId w:val="11"/>
  </w:num>
  <w:num w:numId="20" w16cid:durableId="223755126">
    <w:abstractNumId w:val="3"/>
  </w:num>
  <w:num w:numId="21" w16cid:durableId="1927766319">
    <w:abstractNumId w:val="18"/>
  </w:num>
  <w:num w:numId="22" w16cid:durableId="1602028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9FF"/>
    <w:rsid w:val="00010151"/>
    <w:rsid w:val="00010308"/>
    <w:rsid w:val="00010DF4"/>
    <w:rsid w:val="0001171B"/>
    <w:rsid w:val="00020739"/>
    <w:rsid w:val="000228C6"/>
    <w:rsid w:val="000245E3"/>
    <w:rsid w:val="0003495E"/>
    <w:rsid w:val="00035ABD"/>
    <w:rsid w:val="00040FB8"/>
    <w:rsid w:val="00041909"/>
    <w:rsid w:val="00046F12"/>
    <w:rsid w:val="000532AC"/>
    <w:rsid w:val="000548D0"/>
    <w:rsid w:val="00056967"/>
    <w:rsid w:val="000610CF"/>
    <w:rsid w:val="00064A97"/>
    <w:rsid w:val="000678C5"/>
    <w:rsid w:val="00072BBF"/>
    <w:rsid w:val="0007516A"/>
    <w:rsid w:val="00080FD5"/>
    <w:rsid w:val="00082F5E"/>
    <w:rsid w:val="00083999"/>
    <w:rsid w:val="00086C1D"/>
    <w:rsid w:val="00087FF4"/>
    <w:rsid w:val="00090A35"/>
    <w:rsid w:val="000A6112"/>
    <w:rsid w:val="000B1F11"/>
    <w:rsid w:val="000B2D36"/>
    <w:rsid w:val="000B3DBD"/>
    <w:rsid w:val="000C504E"/>
    <w:rsid w:val="000C54D3"/>
    <w:rsid w:val="000C6914"/>
    <w:rsid w:val="000D7D67"/>
    <w:rsid w:val="000E51E3"/>
    <w:rsid w:val="000F1D85"/>
    <w:rsid w:val="000F5420"/>
    <w:rsid w:val="000F5A56"/>
    <w:rsid w:val="000F7608"/>
    <w:rsid w:val="000F766D"/>
    <w:rsid w:val="000F7B74"/>
    <w:rsid w:val="0010373B"/>
    <w:rsid w:val="00104BE5"/>
    <w:rsid w:val="001068AC"/>
    <w:rsid w:val="00106D96"/>
    <w:rsid w:val="001110AC"/>
    <w:rsid w:val="001110EF"/>
    <w:rsid w:val="00121C39"/>
    <w:rsid w:val="0012755F"/>
    <w:rsid w:val="00134CB7"/>
    <w:rsid w:val="001361CC"/>
    <w:rsid w:val="00150569"/>
    <w:rsid w:val="00156E11"/>
    <w:rsid w:val="00161286"/>
    <w:rsid w:val="00162D2C"/>
    <w:rsid w:val="001646AB"/>
    <w:rsid w:val="0016522B"/>
    <w:rsid w:val="001711B0"/>
    <w:rsid w:val="00171705"/>
    <w:rsid w:val="00175A33"/>
    <w:rsid w:val="0018118A"/>
    <w:rsid w:val="00183D01"/>
    <w:rsid w:val="0019190E"/>
    <w:rsid w:val="001A4591"/>
    <w:rsid w:val="001A59E9"/>
    <w:rsid w:val="001C25A3"/>
    <w:rsid w:val="001C4805"/>
    <w:rsid w:val="001C7E3C"/>
    <w:rsid w:val="001D6137"/>
    <w:rsid w:val="001D6CB3"/>
    <w:rsid w:val="001E2BC3"/>
    <w:rsid w:val="001F0020"/>
    <w:rsid w:val="001F78EA"/>
    <w:rsid w:val="002001B3"/>
    <w:rsid w:val="00200254"/>
    <w:rsid w:val="00200FD7"/>
    <w:rsid w:val="00212E8A"/>
    <w:rsid w:val="00213FAA"/>
    <w:rsid w:val="002164E6"/>
    <w:rsid w:val="002217BC"/>
    <w:rsid w:val="00225279"/>
    <w:rsid w:val="002261EF"/>
    <w:rsid w:val="00236BD1"/>
    <w:rsid w:val="002474EF"/>
    <w:rsid w:val="00251E6E"/>
    <w:rsid w:val="00266B6B"/>
    <w:rsid w:val="0027562F"/>
    <w:rsid w:val="00276A42"/>
    <w:rsid w:val="00276CED"/>
    <w:rsid w:val="00281D9A"/>
    <w:rsid w:val="0028317A"/>
    <w:rsid w:val="00284A03"/>
    <w:rsid w:val="002A0595"/>
    <w:rsid w:val="002A1989"/>
    <w:rsid w:val="002A5352"/>
    <w:rsid w:val="002B0963"/>
    <w:rsid w:val="002B1EE8"/>
    <w:rsid w:val="002B4851"/>
    <w:rsid w:val="002C0154"/>
    <w:rsid w:val="002C0F07"/>
    <w:rsid w:val="002C7FE8"/>
    <w:rsid w:val="002D3F8E"/>
    <w:rsid w:val="002D6778"/>
    <w:rsid w:val="002E71A3"/>
    <w:rsid w:val="002F79CB"/>
    <w:rsid w:val="003035B5"/>
    <w:rsid w:val="003040BC"/>
    <w:rsid w:val="003123D8"/>
    <w:rsid w:val="00315D8C"/>
    <w:rsid w:val="00316055"/>
    <w:rsid w:val="00323CFE"/>
    <w:rsid w:val="0032406A"/>
    <w:rsid w:val="00326571"/>
    <w:rsid w:val="003302F0"/>
    <w:rsid w:val="003475C9"/>
    <w:rsid w:val="0034767C"/>
    <w:rsid w:val="0035573F"/>
    <w:rsid w:val="00356786"/>
    <w:rsid w:val="003624BB"/>
    <w:rsid w:val="00365BB9"/>
    <w:rsid w:val="003677E9"/>
    <w:rsid w:val="00371488"/>
    <w:rsid w:val="00372B94"/>
    <w:rsid w:val="00373089"/>
    <w:rsid w:val="0038120B"/>
    <w:rsid w:val="00382E3F"/>
    <w:rsid w:val="00384748"/>
    <w:rsid w:val="003864FB"/>
    <w:rsid w:val="003937D4"/>
    <w:rsid w:val="003941F4"/>
    <w:rsid w:val="003976C4"/>
    <w:rsid w:val="003A5266"/>
    <w:rsid w:val="003B321A"/>
    <w:rsid w:val="003B5408"/>
    <w:rsid w:val="003C1ABA"/>
    <w:rsid w:val="003C1E69"/>
    <w:rsid w:val="003C34D7"/>
    <w:rsid w:val="003C4ECD"/>
    <w:rsid w:val="003D23EA"/>
    <w:rsid w:val="003D3FBD"/>
    <w:rsid w:val="003D70C2"/>
    <w:rsid w:val="003F0F58"/>
    <w:rsid w:val="003F221F"/>
    <w:rsid w:val="003F3078"/>
    <w:rsid w:val="0040167D"/>
    <w:rsid w:val="0040328F"/>
    <w:rsid w:val="00404044"/>
    <w:rsid w:val="0040417C"/>
    <w:rsid w:val="00404888"/>
    <w:rsid w:val="004069C6"/>
    <w:rsid w:val="004072F9"/>
    <w:rsid w:val="00407B4E"/>
    <w:rsid w:val="00411689"/>
    <w:rsid w:val="004120E4"/>
    <w:rsid w:val="0041437B"/>
    <w:rsid w:val="00417A75"/>
    <w:rsid w:val="00420135"/>
    <w:rsid w:val="004217FE"/>
    <w:rsid w:val="004219C7"/>
    <w:rsid w:val="0042557A"/>
    <w:rsid w:val="00425BC4"/>
    <w:rsid w:val="00432464"/>
    <w:rsid w:val="004331D6"/>
    <w:rsid w:val="00437DEF"/>
    <w:rsid w:val="00441685"/>
    <w:rsid w:val="00441E90"/>
    <w:rsid w:val="004437D0"/>
    <w:rsid w:val="004463D4"/>
    <w:rsid w:val="00450AF0"/>
    <w:rsid w:val="00451881"/>
    <w:rsid w:val="004529AB"/>
    <w:rsid w:val="004649CB"/>
    <w:rsid w:val="00466FCE"/>
    <w:rsid w:val="00472C35"/>
    <w:rsid w:val="004733C6"/>
    <w:rsid w:val="00476130"/>
    <w:rsid w:val="00477FEF"/>
    <w:rsid w:val="00485026"/>
    <w:rsid w:val="004A1F84"/>
    <w:rsid w:val="004A5FB8"/>
    <w:rsid w:val="004B2913"/>
    <w:rsid w:val="004C7903"/>
    <w:rsid w:val="004D18BC"/>
    <w:rsid w:val="004D3153"/>
    <w:rsid w:val="004D6D53"/>
    <w:rsid w:val="004E4487"/>
    <w:rsid w:val="004E6F8B"/>
    <w:rsid w:val="004F2222"/>
    <w:rsid w:val="004F56F2"/>
    <w:rsid w:val="0050743C"/>
    <w:rsid w:val="00513F4B"/>
    <w:rsid w:val="0052093E"/>
    <w:rsid w:val="0053729D"/>
    <w:rsid w:val="0054426C"/>
    <w:rsid w:val="00544D24"/>
    <w:rsid w:val="00547507"/>
    <w:rsid w:val="0055564D"/>
    <w:rsid w:val="00571E82"/>
    <w:rsid w:val="005726C0"/>
    <w:rsid w:val="00572F48"/>
    <w:rsid w:val="005733B2"/>
    <w:rsid w:val="005862A3"/>
    <w:rsid w:val="005924FE"/>
    <w:rsid w:val="005954E5"/>
    <w:rsid w:val="005962ED"/>
    <w:rsid w:val="005A63C3"/>
    <w:rsid w:val="005B149F"/>
    <w:rsid w:val="005B153C"/>
    <w:rsid w:val="005B3A6D"/>
    <w:rsid w:val="005B5C84"/>
    <w:rsid w:val="005C3942"/>
    <w:rsid w:val="005D2A90"/>
    <w:rsid w:val="005D4693"/>
    <w:rsid w:val="005D728C"/>
    <w:rsid w:val="005D7B9D"/>
    <w:rsid w:val="005E5B00"/>
    <w:rsid w:val="005E7BBD"/>
    <w:rsid w:val="00605B2F"/>
    <w:rsid w:val="0061600E"/>
    <w:rsid w:val="00627E89"/>
    <w:rsid w:val="00633891"/>
    <w:rsid w:val="00634642"/>
    <w:rsid w:val="0064440C"/>
    <w:rsid w:val="00644D61"/>
    <w:rsid w:val="0065068D"/>
    <w:rsid w:val="00651B35"/>
    <w:rsid w:val="00657D40"/>
    <w:rsid w:val="0066006D"/>
    <w:rsid w:val="0066083A"/>
    <w:rsid w:val="00665D62"/>
    <w:rsid w:val="00666363"/>
    <w:rsid w:val="006718C9"/>
    <w:rsid w:val="00674249"/>
    <w:rsid w:val="00676C8D"/>
    <w:rsid w:val="00683569"/>
    <w:rsid w:val="00687FDC"/>
    <w:rsid w:val="00690265"/>
    <w:rsid w:val="006906F7"/>
    <w:rsid w:val="0069155D"/>
    <w:rsid w:val="006961BF"/>
    <w:rsid w:val="006A64AB"/>
    <w:rsid w:val="006A686D"/>
    <w:rsid w:val="006B0352"/>
    <w:rsid w:val="006B1A80"/>
    <w:rsid w:val="006B32C1"/>
    <w:rsid w:val="006C22E1"/>
    <w:rsid w:val="006D25E5"/>
    <w:rsid w:val="006D767D"/>
    <w:rsid w:val="006E09EB"/>
    <w:rsid w:val="006E389B"/>
    <w:rsid w:val="006F4443"/>
    <w:rsid w:val="006F5109"/>
    <w:rsid w:val="006F53FE"/>
    <w:rsid w:val="006F5631"/>
    <w:rsid w:val="006F6A31"/>
    <w:rsid w:val="00705228"/>
    <w:rsid w:val="00705F0E"/>
    <w:rsid w:val="00707832"/>
    <w:rsid w:val="00710036"/>
    <w:rsid w:val="007110EF"/>
    <w:rsid w:val="00711A51"/>
    <w:rsid w:val="00715D53"/>
    <w:rsid w:val="00725121"/>
    <w:rsid w:val="007329AB"/>
    <w:rsid w:val="00732CCE"/>
    <w:rsid w:val="00744E93"/>
    <w:rsid w:val="007472AA"/>
    <w:rsid w:val="007518B7"/>
    <w:rsid w:val="0075309F"/>
    <w:rsid w:val="00753890"/>
    <w:rsid w:val="00756043"/>
    <w:rsid w:val="0075731D"/>
    <w:rsid w:val="00767A01"/>
    <w:rsid w:val="007701FA"/>
    <w:rsid w:val="00771F65"/>
    <w:rsid w:val="00773591"/>
    <w:rsid w:val="007971E0"/>
    <w:rsid w:val="007A36F5"/>
    <w:rsid w:val="007A47B6"/>
    <w:rsid w:val="007A591C"/>
    <w:rsid w:val="007B007A"/>
    <w:rsid w:val="007B45BF"/>
    <w:rsid w:val="007C444E"/>
    <w:rsid w:val="007C6A9E"/>
    <w:rsid w:val="007D2676"/>
    <w:rsid w:val="007D3D0F"/>
    <w:rsid w:val="007E19A8"/>
    <w:rsid w:val="007E5E7F"/>
    <w:rsid w:val="007E7C96"/>
    <w:rsid w:val="007F0969"/>
    <w:rsid w:val="007F48CF"/>
    <w:rsid w:val="007F658A"/>
    <w:rsid w:val="0080362C"/>
    <w:rsid w:val="00803A26"/>
    <w:rsid w:val="00803BC6"/>
    <w:rsid w:val="00816C59"/>
    <w:rsid w:val="00820785"/>
    <w:rsid w:val="008276B4"/>
    <w:rsid w:val="0083183C"/>
    <w:rsid w:val="00836D0D"/>
    <w:rsid w:val="00840586"/>
    <w:rsid w:val="008437FF"/>
    <w:rsid w:val="00845789"/>
    <w:rsid w:val="00860942"/>
    <w:rsid w:val="008806BC"/>
    <w:rsid w:val="00886280"/>
    <w:rsid w:val="008908E7"/>
    <w:rsid w:val="008925FC"/>
    <w:rsid w:val="0089356F"/>
    <w:rsid w:val="008A0827"/>
    <w:rsid w:val="008A0EF2"/>
    <w:rsid w:val="008A1567"/>
    <w:rsid w:val="008A3325"/>
    <w:rsid w:val="008A344C"/>
    <w:rsid w:val="008A3B65"/>
    <w:rsid w:val="008B005A"/>
    <w:rsid w:val="008B06A3"/>
    <w:rsid w:val="008B6B32"/>
    <w:rsid w:val="008C0DFA"/>
    <w:rsid w:val="008C5F21"/>
    <w:rsid w:val="008D1886"/>
    <w:rsid w:val="008E2B4D"/>
    <w:rsid w:val="008E365E"/>
    <w:rsid w:val="008E7143"/>
    <w:rsid w:val="008F604D"/>
    <w:rsid w:val="00901595"/>
    <w:rsid w:val="00913A5C"/>
    <w:rsid w:val="0091415F"/>
    <w:rsid w:val="00915720"/>
    <w:rsid w:val="009161A3"/>
    <w:rsid w:val="00916F13"/>
    <w:rsid w:val="00920F13"/>
    <w:rsid w:val="00942B0F"/>
    <w:rsid w:val="009436E7"/>
    <w:rsid w:val="00944104"/>
    <w:rsid w:val="00951D3F"/>
    <w:rsid w:val="0095406B"/>
    <w:rsid w:val="009700D3"/>
    <w:rsid w:val="00972581"/>
    <w:rsid w:val="00993099"/>
    <w:rsid w:val="009961C0"/>
    <w:rsid w:val="009A69F9"/>
    <w:rsid w:val="009B1D05"/>
    <w:rsid w:val="009B1E5D"/>
    <w:rsid w:val="009C0DC7"/>
    <w:rsid w:val="009D269E"/>
    <w:rsid w:val="009D392D"/>
    <w:rsid w:val="009D5CA0"/>
    <w:rsid w:val="009D6F4F"/>
    <w:rsid w:val="009E1AC7"/>
    <w:rsid w:val="009F0086"/>
    <w:rsid w:val="00A006E8"/>
    <w:rsid w:val="00A0404F"/>
    <w:rsid w:val="00A10E40"/>
    <w:rsid w:val="00A15A63"/>
    <w:rsid w:val="00A16307"/>
    <w:rsid w:val="00A1726A"/>
    <w:rsid w:val="00A17E6F"/>
    <w:rsid w:val="00A24D1F"/>
    <w:rsid w:val="00A25D41"/>
    <w:rsid w:val="00A3463A"/>
    <w:rsid w:val="00A361E4"/>
    <w:rsid w:val="00A36762"/>
    <w:rsid w:val="00A40F01"/>
    <w:rsid w:val="00A42AE9"/>
    <w:rsid w:val="00A53F39"/>
    <w:rsid w:val="00A5753C"/>
    <w:rsid w:val="00A6238E"/>
    <w:rsid w:val="00A63DF0"/>
    <w:rsid w:val="00A64DFA"/>
    <w:rsid w:val="00A65302"/>
    <w:rsid w:val="00A67879"/>
    <w:rsid w:val="00A71059"/>
    <w:rsid w:val="00A809C7"/>
    <w:rsid w:val="00A80A94"/>
    <w:rsid w:val="00A82C1D"/>
    <w:rsid w:val="00A86C65"/>
    <w:rsid w:val="00A90153"/>
    <w:rsid w:val="00A97581"/>
    <w:rsid w:val="00AA268B"/>
    <w:rsid w:val="00AA29CE"/>
    <w:rsid w:val="00AA44AE"/>
    <w:rsid w:val="00AA75EA"/>
    <w:rsid w:val="00AB12BC"/>
    <w:rsid w:val="00AC11C3"/>
    <w:rsid w:val="00AC215E"/>
    <w:rsid w:val="00AD0A18"/>
    <w:rsid w:val="00AD354B"/>
    <w:rsid w:val="00AD5F4B"/>
    <w:rsid w:val="00AD6495"/>
    <w:rsid w:val="00AD6BD7"/>
    <w:rsid w:val="00AD6D42"/>
    <w:rsid w:val="00AE1C3C"/>
    <w:rsid w:val="00B01EB5"/>
    <w:rsid w:val="00B1236E"/>
    <w:rsid w:val="00B142D0"/>
    <w:rsid w:val="00B1756A"/>
    <w:rsid w:val="00B26386"/>
    <w:rsid w:val="00B3098A"/>
    <w:rsid w:val="00B3351D"/>
    <w:rsid w:val="00B340C8"/>
    <w:rsid w:val="00B35DCF"/>
    <w:rsid w:val="00B36E04"/>
    <w:rsid w:val="00B40314"/>
    <w:rsid w:val="00B41952"/>
    <w:rsid w:val="00B45980"/>
    <w:rsid w:val="00B5048B"/>
    <w:rsid w:val="00B56513"/>
    <w:rsid w:val="00B618F2"/>
    <w:rsid w:val="00B621EA"/>
    <w:rsid w:val="00B715D5"/>
    <w:rsid w:val="00B736A5"/>
    <w:rsid w:val="00B76786"/>
    <w:rsid w:val="00B77438"/>
    <w:rsid w:val="00B77C4D"/>
    <w:rsid w:val="00B82FA2"/>
    <w:rsid w:val="00B87454"/>
    <w:rsid w:val="00B945B6"/>
    <w:rsid w:val="00BA0B21"/>
    <w:rsid w:val="00BA5DD1"/>
    <w:rsid w:val="00BB28C4"/>
    <w:rsid w:val="00BB3C74"/>
    <w:rsid w:val="00BB6C5F"/>
    <w:rsid w:val="00BC6E48"/>
    <w:rsid w:val="00BD6BCA"/>
    <w:rsid w:val="00BE0C8C"/>
    <w:rsid w:val="00BF17B6"/>
    <w:rsid w:val="00BF592C"/>
    <w:rsid w:val="00BF7541"/>
    <w:rsid w:val="00C0012F"/>
    <w:rsid w:val="00C027CF"/>
    <w:rsid w:val="00C22C8A"/>
    <w:rsid w:val="00C23FB6"/>
    <w:rsid w:val="00C37102"/>
    <w:rsid w:val="00C442B9"/>
    <w:rsid w:val="00C47AE7"/>
    <w:rsid w:val="00C636FF"/>
    <w:rsid w:val="00C6695C"/>
    <w:rsid w:val="00C814E1"/>
    <w:rsid w:val="00C84C19"/>
    <w:rsid w:val="00CA1B8E"/>
    <w:rsid w:val="00CA3E79"/>
    <w:rsid w:val="00CA4B95"/>
    <w:rsid w:val="00CA5777"/>
    <w:rsid w:val="00CA583D"/>
    <w:rsid w:val="00CA6CC4"/>
    <w:rsid w:val="00CA7275"/>
    <w:rsid w:val="00CC3290"/>
    <w:rsid w:val="00CC3752"/>
    <w:rsid w:val="00CD6335"/>
    <w:rsid w:val="00CD65F6"/>
    <w:rsid w:val="00CF2F48"/>
    <w:rsid w:val="00CF5DB4"/>
    <w:rsid w:val="00CF6F4A"/>
    <w:rsid w:val="00D0113A"/>
    <w:rsid w:val="00D03FC3"/>
    <w:rsid w:val="00D06502"/>
    <w:rsid w:val="00D1769B"/>
    <w:rsid w:val="00D30FD8"/>
    <w:rsid w:val="00D337FE"/>
    <w:rsid w:val="00D33F17"/>
    <w:rsid w:val="00D436EE"/>
    <w:rsid w:val="00D45461"/>
    <w:rsid w:val="00D55EE4"/>
    <w:rsid w:val="00D608A5"/>
    <w:rsid w:val="00D67722"/>
    <w:rsid w:val="00D819A4"/>
    <w:rsid w:val="00D81B91"/>
    <w:rsid w:val="00D855E6"/>
    <w:rsid w:val="00D85ACE"/>
    <w:rsid w:val="00D943B9"/>
    <w:rsid w:val="00D94A0E"/>
    <w:rsid w:val="00D96431"/>
    <w:rsid w:val="00D96BCD"/>
    <w:rsid w:val="00D9717B"/>
    <w:rsid w:val="00D97CE9"/>
    <w:rsid w:val="00DA142C"/>
    <w:rsid w:val="00DA4A0D"/>
    <w:rsid w:val="00DA7AE3"/>
    <w:rsid w:val="00DA7D03"/>
    <w:rsid w:val="00DB2698"/>
    <w:rsid w:val="00DC28E2"/>
    <w:rsid w:val="00DC52BC"/>
    <w:rsid w:val="00DD4763"/>
    <w:rsid w:val="00DE009F"/>
    <w:rsid w:val="00DE7F21"/>
    <w:rsid w:val="00DF2510"/>
    <w:rsid w:val="00DF7B12"/>
    <w:rsid w:val="00E0709D"/>
    <w:rsid w:val="00E074DE"/>
    <w:rsid w:val="00E100D0"/>
    <w:rsid w:val="00E15EF5"/>
    <w:rsid w:val="00E21B4D"/>
    <w:rsid w:val="00E25357"/>
    <w:rsid w:val="00E33ED2"/>
    <w:rsid w:val="00E4586E"/>
    <w:rsid w:val="00E54527"/>
    <w:rsid w:val="00E54F19"/>
    <w:rsid w:val="00E6320F"/>
    <w:rsid w:val="00E725FB"/>
    <w:rsid w:val="00E740E3"/>
    <w:rsid w:val="00E82BF9"/>
    <w:rsid w:val="00E925BC"/>
    <w:rsid w:val="00EA0847"/>
    <w:rsid w:val="00EA3806"/>
    <w:rsid w:val="00EB0909"/>
    <w:rsid w:val="00EB3A60"/>
    <w:rsid w:val="00EB45FB"/>
    <w:rsid w:val="00EB78D2"/>
    <w:rsid w:val="00EC1057"/>
    <w:rsid w:val="00EC593D"/>
    <w:rsid w:val="00EC5BF8"/>
    <w:rsid w:val="00EE3C5E"/>
    <w:rsid w:val="00EF0384"/>
    <w:rsid w:val="00EF3721"/>
    <w:rsid w:val="00EF733B"/>
    <w:rsid w:val="00F0274C"/>
    <w:rsid w:val="00F105D9"/>
    <w:rsid w:val="00F13676"/>
    <w:rsid w:val="00F169B1"/>
    <w:rsid w:val="00F21D77"/>
    <w:rsid w:val="00F239BF"/>
    <w:rsid w:val="00F24F95"/>
    <w:rsid w:val="00F2644A"/>
    <w:rsid w:val="00F31B35"/>
    <w:rsid w:val="00F35192"/>
    <w:rsid w:val="00F35EBF"/>
    <w:rsid w:val="00F365C6"/>
    <w:rsid w:val="00F36C14"/>
    <w:rsid w:val="00F42B58"/>
    <w:rsid w:val="00F551ED"/>
    <w:rsid w:val="00F56115"/>
    <w:rsid w:val="00F57E5A"/>
    <w:rsid w:val="00F616C2"/>
    <w:rsid w:val="00F71165"/>
    <w:rsid w:val="00F75434"/>
    <w:rsid w:val="00F80B81"/>
    <w:rsid w:val="00F8293A"/>
    <w:rsid w:val="00F83A61"/>
    <w:rsid w:val="00F90FB3"/>
    <w:rsid w:val="00F949B7"/>
    <w:rsid w:val="00F977D5"/>
    <w:rsid w:val="00FA2852"/>
    <w:rsid w:val="00FA2E71"/>
    <w:rsid w:val="00FA72B3"/>
    <w:rsid w:val="00FB24D8"/>
    <w:rsid w:val="00FB32E9"/>
    <w:rsid w:val="00FB48FE"/>
    <w:rsid w:val="00FB697D"/>
    <w:rsid w:val="00FC0A96"/>
    <w:rsid w:val="00FC0DE3"/>
    <w:rsid w:val="00FD017A"/>
    <w:rsid w:val="00FD0926"/>
    <w:rsid w:val="00FD2EDC"/>
    <w:rsid w:val="00FE56CE"/>
    <w:rsid w:val="00FE5F7E"/>
    <w:rsid w:val="00FE611F"/>
    <w:rsid w:val="00FE7522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636F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636FF"/>
    <w:rPr>
      <w:rFonts w:ascii="Arial" w:eastAsia="Arial" w:hAnsi="Arial" w:cs="Times New Roman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uzana.noskovicova@marianum.sk" TargetMode="External"/><Relationship Id="rId18" Type="http://schemas.openxmlformats.org/officeDocument/2006/relationships/hyperlink" Target="mailto:houston@proebiz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vo@marianum.sk" TargetMode="External"/><Relationship Id="rId17" Type="http://schemas.openxmlformats.org/officeDocument/2006/relationships/hyperlink" Target="https://store.proebiz.com/docs/josephine/sk/Skrateny_navod_ucastnik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tore.proebiz.com/docs/josephine/sk/Manual_registracie_SK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lan.hamala@marianum.sk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store.proebiz.com/docs/josephine/sk/Technicke_poziadavky_sw_JOSEPHINE.pdf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josephine.proebiz.com/sk/tender/25695/summar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8981A3-9C55-458B-AEBA-5B6C3CF6F80C}">
  <ds:schemaRefs>
    <ds:schemaRef ds:uri="7bf8e6c9-f539-4c77-b95d-790df5fcf730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58f44432-2ffa-4cb3-b82c-650269a5c818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Hamala Milan, Ing.</cp:lastModifiedBy>
  <cp:revision>12</cp:revision>
  <cp:lastPrinted>2022-06-14T07:47:00Z</cp:lastPrinted>
  <dcterms:created xsi:type="dcterms:W3CDTF">2022-06-13T12:43:00Z</dcterms:created>
  <dcterms:modified xsi:type="dcterms:W3CDTF">2022-06-14T07:47:00Z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