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8FAA78" w14:textId="77777777" w:rsidR="00D229EB" w:rsidRPr="00D229EB" w:rsidRDefault="00D229EB" w:rsidP="00D229EB">
      <w:pPr>
        <w:pStyle w:val="Zkladntext3"/>
        <w:jc w:val="center"/>
        <w:rPr>
          <w:rFonts w:ascii="Arial" w:hAnsi="Arial" w:cs="Arial"/>
          <w:b/>
          <w:caps/>
          <w:sz w:val="22"/>
          <w:szCs w:val="22"/>
        </w:rPr>
      </w:pPr>
      <w:r w:rsidRPr="00D229EB">
        <w:rPr>
          <w:rFonts w:ascii="Arial" w:hAnsi="Arial" w:cs="Arial"/>
          <w:b/>
          <w:caps/>
          <w:sz w:val="22"/>
          <w:szCs w:val="22"/>
        </w:rPr>
        <w:t>VýzVA</w:t>
      </w:r>
    </w:p>
    <w:p w14:paraId="4E8B8107" w14:textId="77777777" w:rsidR="00D229EB" w:rsidRDefault="00D229EB" w:rsidP="00D229EB">
      <w:pPr>
        <w:pStyle w:val="Zkladntext"/>
        <w:rPr>
          <w:szCs w:val="22"/>
        </w:rPr>
      </w:pPr>
      <w:r w:rsidRPr="00F77FFD">
        <w:rPr>
          <w:szCs w:val="22"/>
        </w:rPr>
        <w:t>na predloženie ponuky vo výzve na predkladanie ponúk (ďalej iba „súťaž“) realizovaného podľa § 117 zákona č. 343/2015 Z .z. o verejnom  obstarávaní (ďalej aj ako „ZVO“) ako prieskum trhu s možnosťou uzatvorenia zmluvy</w:t>
      </w:r>
      <w:r>
        <w:rPr>
          <w:szCs w:val="22"/>
        </w:rPr>
        <w:t xml:space="preserve"> o dielo</w:t>
      </w:r>
    </w:p>
    <w:p w14:paraId="58E1D5AA" w14:textId="77777777" w:rsidR="00D229EB" w:rsidRDefault="00D229EB" w:rsidP="00D229EB">
      <w:pPr>
        <w:pStyle w:val="Zkladntext"/>
        <w:rPr>
          <w:szCs w:val="22"/>
        </w:rPr>
      </w:pPr>
    </w:p>
    <w:p w14:paraId="6ACEB8B7" w14:textId="77777777" w:rsidR="00D229EB" w:rsidRPr="00F77FFD" w:rsidRDefault="00D229EB" w:rsidP="00D229EB">
      <w:pPr>
        <w:pStyle w:val="Zkladntext"/>
        <w:rPr>
          <w:szCs w:val="22"/>
        </w:rPr>
      </w:pPr>
      <w:r w:rsidRPr="00F77FFD">
        <w:rPr>
          <w:szCs w:val="22"/>
        </w:rPr>
        <w:t xml:space="preserve">  </w:t>
      </w:r>
    </w:p>
    <w:p w14:paraId="17913C25" w14:textId="77777777" w:rsidR="00D229EB" w:rsidRPr="00F77FFD" w:rsidRDefault="00D229EB" w:rsidP="00D229EB">
      <w:pPr>
        <w:widowControl w:val="0"/>
        <w:numPr>
          <w:ilvl w:val="0"/>
          <w:numId w:val="4"/>
        </w:numPr>
        <w:tabs>
          <w:tab w:val="left" w:pos="284"/>
        </w:tabs>
        <w:autoSpaceDE w:val="0"/>
        <w:autoSpaceDN w:val="0"/>
        <w:adjustRightInd w:val="0"/>
        <w:spacing w:line="253" w:lineRule="exact"/>
        <w:ind w:hanging="720"/>
        <w:jc w:val="both"/>
        <w:rPr>
          <w:rFonts w:ascii="Arial" w:hAnsi="Arial" w:cs="Arial"/>
          <w:color w:val="000000"/>
          <w:sz w:val="22"/>
          <w:szCs w:val="22"/>
        </w:rPr>
      </w:pPr>
      <w:r w:rsidRPr="001C7B4E">
        <w:rPr>
          <w:rFonts w:ascii="Arial" w:hAnsi="Arial" w:cs="Arial"/>
          <w:bCs/>
          <w:color w:val="000000"/>
          <w:sz w:val="22"/>
          <w:szCs w:val="22"/>
        </w:rPr>
        <w:t xml:space="preserve">Identifikácia verejného obstarávateľa: </w:t>
      </w:r>
    </w:p>
    <w:p w14:paraId="39BD0E11" w14:textId="77777777" w:rsidR="00D229EB" w:rsidRPr="001C7B4E" w:rsidRDefault="00D229EB" w:rsidP="00D229EB">
      <w:pPr>
        <w:tabs>
          <w:tab w:val="left" w:pos="1134"/>
        </w:tabs>
        <w:ind w:firstLine="1134"/>
        <w:jc w:val="both"/>
        <w:rPr>
          <w:rFonts w:ascii="Arial" w:hAnsi="Arial" w:cs="Arial"/>
          <w:sz w:val="22"/>
          <w:szCs w:val="22"/>
        </w:rPr>
      </w:pPr>
      <w:r w:rsidRPr="001C7B4E">
        <w:rPr>
          <w:rFonts w:ascii="Arial" w:hAnsi="Arial" w:cs="Arial"/>
          <w:color w:val="000000"/>
          <w:sz w:val="22"/>
          <w:szCs w:val="22"/>
        </w:rPr>
        <w:t>Verejný obstarávateľ:</w:t>
      </w:r>
      <w:r w:rsidRPr="00F77FFD">
        <w:rPr>
          <w:rFonts w:ascii="Arial" w:hAnsi="Arial" w:cs="Arial"/>
          <w:sz w:val="22"/>
          <w:szCs w:val="22"/>
        </w:rPr>
        <w:tab/>
      </w:r>
      <w:r w:rsidRPr="001C7B4E">
        <w:rPr>
          <w:rFonts w:ascii="Arial" w:hAnsi="Arial" w:cs="Arial"/>
          <w:sz w:val="22"/>
          <w:szCs w:val="22"/>
        </w:rPr>
        <w:t>Slovenská záručná a rozvojová banka, a. s.</w:t>
      </w:r>
    </w:p>
    <w:p w14:paraId="24D1659D" w14:textId="5779B0D9" w:rsidR="00D229EB" w:rsidRPr="001C7B4E" w:rsidRDefault="00D229EB" w:rsidP="00D229EB">
      <w:pPr>
        <w:tabs>
          <w:tab w:val="num" w:pos="720"/>
          <w:tab w:val="left" w:pos="3600"/>
        </w:tabs>
        <w:jc w:val="both"/>
        <w:rPr>
          <w:rFonts w:ascii="Arial" w:hAnsi="Arial" w:cs="Arial"/>
          <w:sz w:val="22"/>
          <w:szCs w:val="22"/>
        </w:rPr>
      </w:pPr>
      <w:r w:rsidRPr="001C7B4E">
        <w:rPr>
          <w:rFonts w:ascii="Arial" w:hAnsi="Arial" w:cs="Arial"/>
          <w:sz w:val="22"/>
          <w:szCs w:val="22"/>
        </w:rPr>
        <w:tab/>
      </w:r>
      <w:r w:rsidR="00A023F2">
        <w:rPr>
          <w:rFonts w:ascii="Arial" w:hAnsi="Arial" w:cs="Arial"/>
          <w:sz w:val="22"/>
          <w:szCs w:val="22"/>
        </w:rPr>
        <w:tab/>
      </w:r>
      <w:r w:rsidRPr="001C7B4E">
        <w:rPr>
          <w:rFonts w:ascii="Arial" w:hAnsi="Arial" w:cs="Arial"/>
          <w:sz w:val="22"/>
          <w:szCs w:val="22"/>
        </w:rPr>
        <w:t>Štefánikova 27, 814 99 Bratislava</w:t>
      </w:r>
    </w:p>
    <w:p w14:paraId="1033FDCC" w14:textId="77777777" w:rsidR="00D229EB" w:rsidRPr="001C7B4E" w:rsidRDefault="00D229EB" w:rsidP="00D229EB">
      <w:pPr>
        <w:tabs>
          <w:tab w:val="num" w:pos="1134"/>
          <w:tab w:val="left" w:pos="3600"/>
        </w:tabs>
        <w:jc w:val="both"/>
        <w:rPr>
          <w:rFonts w:ascii="Arial" w:hAnsi="Arial" w:cs="Arial"/>
          <w:sz w:val="22"/>
          <w:szCs w:val="22"/>
        </w:rPr>
      </w:pPr>
      <w:r w:rsidRPr="001C7B4E">
        <w:rPr>
          <w:rFonts w:ascii="Arial" w:hAnsi="Arial" w:cs="Arial"/>
          <w:sz w:val="22"/>
          <w:szCs w:val="22"/>
        </w:rPr>
        <w:tab/>
        <w:t xml:space="preserve">IČO:                          </w:t>
      </w:r>
      <w:r w:rsidRPr="001C7B4E">
        <w:rPr>
          <w:rFonts w:ascii="Arial" w:hAnsi="Arial" w:cs="Arial"/>
          <w:sz w:val="22"/>
          <w:szCs w:val="22"/>
        </w:rPr>
        <w:tab/>
        <w:t>00682420</w:t>
      </w:r>
    </w:p>
    <w:p w14:paraId="359C32B5" w14:textId="77777777" w:rsidR="00D229EB" w:rsidRPr="001C7B4E" w:rsidRDefault="00D229EB" w:rsidP="00D229EB">
      <w:pPr>
        <w:widowControl w:val="0"/>
        <w:autoSpaceDE w:val="0"/>
        <w:autoSpaceDN w:val="0"/>
        <w:adjustRightInd w:val="0"/>
        <w:spacing w:line="226" w:lineRule="exact"/>
        <w:ind w:firstLine="1134"/>
        <w:jc w:val="both"/>
        <w:rPr>
          <w:rFonts w:ascii="Arial" w:hAnsi="Arial" w:cs="Arial"/>
          <w:sz w:val="22"/>
          <w:szCs w:val="22"/>
        </w:rPr>
      </w:pPr>
      <w:r w:rsidRPr="001C7B4E">
        <w:rPr>
          <w:rFonts w:ascii="Arial" w:hAnsi="Arial" w:cs="Arial"/>
          <w:sz w:val="22"/>
          <w:szCs w:val="22"/>
        </w:rPr>
        <w:t>IČ DPH:</w:t>
      </w:r>
      <w:r w:rsidRPr="001C7B4E">
        <w:rPr>
          <w:rFonts w:ascii="Arial" w:hAnsi="Arial" w:cs="Arial"/>
          <w:sz w:val="22"/>
          <w:szCs w:val="22"/>
        </w:rPr>
        <w:tab/>
      </w:r>
      <w:r w:rsidRPr="001C7B4E">
        <w:rPr>
          <w:rFonts w:ascii="Arial" w:hAnsi="Arial" w:cs="Arial"/>
          <w:sz w:val="22"/>
          <w:szCs w:val="22"/>
        </w:rPr>
        <w:tab/>
      </w:r>
      <w:r w:rsidRPr="001C7B4E">
        <w:rPr>
          <w:rFonts w:ascii="Arial" w:hAnsi="Arial" w:cs="Arial"/>
          <w:sz w:val="22"/>
          <w:szCs w:val="22"/>
        </w:rPr>
        <w:tab/>
        <w:t>SK2020804478</w:t>
      </w:r>
    </w:p>
    <w:p w14:paraId="44521B0D" w14:textId="77777777" w:rsidR="00D229EB" w:rsidRPr="001C7B4E" w:rsidRDefault="00D229EB" w:rsidP="00D229EB">
      <w:pPr>
        <w:widowControl w:val="0"/>
        <w:autoSpaceDE w:val="0"/>
        <w:autoSpaceDN w:val="0"/>
        <w:adjustRightInd w:val="0"/>
        <w:spacing w:line="226" w:lineRule="exact"/>
        <w:ind w:firstLine="1134"/>
        <w:jc w:val="both"/>
        <w:rPr>
          <w:rFonts w:ascii="Arial" w:hAnsi="Arial" w:cs="Arial"/>
          <w:sz w:val="22"/>
          <w:szCs w:val="22"/>
        </w:rPr>
      </w:pPr>
      <w:r w:rsidRPr="001C7B4E">
        <w:rPr>
          <w:rFonts w:ascii="Arial" w:hAnsi="Arial" w:cs="Arial"/>
          <w:sz w:val="22"/>
          <w:szCs w:val="22"/>
        </w:rPr>
        <w:t>Sídlo organizácie:</w:t>
      </w:r>
      <w:r w:rsidRPr="001C7B4E">
        <w:rPr>
          <w:rFonts w:ascii="Arial" w:hAnsi="Arial" w:cs="Arial"/>
          <w:sz w:val="22"/>
          <w:szCs w:val="22"/>
        </w:rPr>
        <w:tab/>
        <w:t>Štefánikova 27</w:t>
      </w:r>
    </w:p>
    <w:p w14:paraId="1CE49EA3" w14:textId="77777777" w:rsidR="00D229EB" w:rsidRPr="001C7B4E" w:rsidRDefault="00D229EB" w:rsidP="00D229EB">
      <w:pPr>
        <w:widowControl w:val="0"/>
        <w:autoSpaceDE w:val="0"/>
        <w:autoSpaceDN w:val="0"/>
        <w:adjustRightInd w:val="0"/>
        <w:spacing w:line="226" w:lineRule="exact"/>
        <w:ind w:firstLine="1134"/>
        <w:jc w:val="both"/>
        <w:rPr>
          <w:rFonts w:ascii="Arial" w:hAnsi="Arial" w:cs="Arial"/>
          <w:sz w:val="22"/>
          <w:szCs w:val="22"/>
        </w:rPr>
      </w:pPr>
      <w:r w:rsidRPr="001C7B4E">
        <w:rPr>
          <w:rFonts w:ascii="Arial" w:hAnsi="Arial" w:cs="Arial"/>
          <w:sz w:val="22"/>
          <w:szCs w:val="22"/>
        </w:rPr>
        <w:t>PSČ, obec:</w:t>
      </w:r>
      <w:r w:rsidRPr="001C7B4E">
        <w:rPr>
          <w:rFonts w:ascii="Arial" w:hAnsi="Arial" w:cs="Arial"/>
          <w:sz w:val="22"/>
          <w:szCs w:val="22"/>
        </w:rPr>
        <w:tab/>
      </w:r>
      <w:r w:rsidRPr="001C7B4E">
        <w:rPr>
          <w:rFonts w:ascii="Arial" w:hAnsi="Arial" w:cs="Arial"/>
          <w:sz w:val="22"/>
          <w:szCs w:val="22"/>
        </w:rPr>
        <w:tab/>
        <w:t>814 99 Bratislava</w:t>
      </w:r>
    </w:p>
    <w:p w14:paraId="09A68FB0" w14:textId="77777777" w:rsidR="00D229EB" w:rsidRDefault="00D229EB" w:rsidP="00D229EB">
      <w:pPr>
        <w:widowControl w:val="0"/>
        <w:autoSpaceDE w:val="0"/>
        <w:autoSpaceDN w:val="0"/>
        <w:adjustRightInd w:val="0"/>
        <w:spacing w:line="226" w:lineRule="exact"/>
        <w:ind w:firstLine="1134"/>
        <w:jc w:val="both"/>
        <w:rPr>
          <w:rFonts w:ascii="Arial" w:hAnsi="Arial" w:cs="Arial"/>
          <w:sz w:val="22"/>
          <w:szCs w:val="22"/>
        </w:rPr>
      </w:pPr>
      <w:r w:rsidRPr="001C7B4E">
        <w:rPr>
          <w:rFonts w:ascii="Arial" w:hAnsi="Arial" w:cs="Arial"/>
          <w:sz w:val="22"/>
          <w:szCs w:val="22"/>
        </w:rPr>
        <w:t>Zastúpeni</w:t>
      </w:r>
      <w:r w:rsidRPr="003D61CC">
        <w:rPr>
          <w:rFonts w:ascii="Arial" w:hAnsi="Arial" w:cs="Arial"/>
          <w:sz w:val="22"/>
          <w:szCs w:val="22"/>
        </w:rPr>
        <w:t xml:space="preserve">e: </w:t>
      </w:r>
      <w:r>
        <w:rPr>
          <w:rFonts w:ascii="Arial" w:hAnsi="Arial" w:cs="Arial"/>
          <w:sz w:val="22"/>
          <w:szCs w:val="22"/>
        </w:rPr>
        <w:tab/>
      </w:r>
      <w:r>
        <w:rPr>
          <w:rFonts w:ascii="Arial" w:hAnsi="Arial" w:cs="Arial"/>
          <w:sz w:val="22"/>
          <w:szCs w:val="22"/>
        </w:rPr>
        <w:tab/>
      </w:r>
      <w:r w:rsidRPr="004E0367">
        <w:rPr>
          <w:rFonts w:ascii="Arial" w:hAnsi="Arial" w:cs="Arial"/>
          <w:sz w:val="22"/>
          <w:szCs w:val="22"/>
        </w:rPr>
        <w:t>Mgr. Bc. Peter Dávid, MBA</w:t>
      </w:r>
    </w:p>
    <w:p w14:paraId="55E2F674" w14:textId="77777777" w:rsidR="00D229EB" w:rsidRPr="003D61CC" w:rsidRDefault="00D229EB" w:rsidP="00D229EB">
      <w:pPr>
        <w:widowControl w:val="0"/>
        <w:autoSpaceDE w:val="0"/>
        <w:autoSpaceDN w:val="0"/>
        <w:adjustRightInd w:val="0"/>
        <w:spacing w:line="226" w:lineRule="exact"/>
        <w:ind w:firstLine="1134"/>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Ing. </w:t>
      </w:r>
      <w:r w:rsidRPr="004E0367">
        <w:rPr>
          <w:rFonts w:ascii="Arial" w:hAnsi="Arial" w:cs="Arial"/>
          <w:sz w:val="22"/>
          <w:szCs w:val="22"/>
        </w:rPr>
        <w:t>Roland</w:t>
      </w:r>
      <w:r>
        <w:rPr>
          <w:rFonts w:ascii="Arial" w:hAnsi="Arial" w:cs="Arial"/>
          <w:sz w:val="22"/>
          <w:szCs w:val="22"/>
        </w:rPr>
        <w:t xml:space="preserve"> </w:t>
      </w:r>
      <w:proofErr w:type="spellStart"/>
      <w:r>
        <w:rPr>
          <w:rFonts w:ascii="Arial" w:hAnsi="Arial" w:cs="Arial"/>
          <w:sz w:val="22"/>
          <w:szCs w:val="22"/>
        </w:rPr>
        <w:t>Štadler</w:t>
      </w:r>
      <w:proofErr w:type="spellEnd"/>
    </w:p>
    <w:p w14:paraId="7F159DB9" w14:textId="77777777" w:rsidR="00D229EB" w:rsidRPr="00EF7B09" w:rsidRDefault="00D229EB" w:rsidP="00D229EB">
      <w:pPr>
        <w:widowControl w:val="0"/>
        <w:autoSpaceDE w:val="0"/>
        <w:autoSpaceDN w:val="0"/>
        <w:adjustRightInd w:val="0"/>
        <w:spacing w:line="226" w:lineRule="exact"/>
        <w:ind w:firstLine="1134"/>
        <w:jc w:val="both"/>
        <w:rPr>
          <w:rFonts w:ascii="Arial" w:hAnsi="Arial" w:cs="Arial"/>
          <w:sz w:val="22"/>
          <w:szCs w:val="22"/>
        </w:rPr>
      </w:pPr>
      <w:r w:rsidRPr="003D61CC">
        <w:rPr>
          <w:rFonts w:ascii="Arial" w:hAnsi="Arial" w:cs="Arial"/>
          <w:sz w:val="22"/>
          <w:szCs w:val="22"/>
        </w:rPr>
        <w:t>Kontaktná osoba:</w:t>
      </w:r>
      <w:r w:rsidRPr="003D61CC">
        <w:rPr>
          <w:rFonts w:ascii="Arial" w:hAnsi="Arial" w:cs="Arial"/>
          <w:sz w:val="22"/>
          <w:szCs w:val="22"/>
        </w:rPr>
        <w:tab/>
        <w:t>Mgr. Daniela Girašková</w:t>
      </w:r>
    </w:p>
    <w:p w14:paraId="7B50BD63" w14:textId="77777777" w:rsidR="00D229EB" w:rsidRPr="00EF7B09" w:rsidRDefault="00D229EB" w:rsidP="00D229EB">
      <w:pPr>
        <w:widowControl w:val="0"/>
        <w:autoSpaceDE w:val="0"/>
        <w:autoSpaceDN w:val="0"/>
        <w:adjustRightInd w:val="0"/>
        <w:spacing w:line="226" w:lineRule="exact"/>
        <w:ind w:firstLine="1134"/>
        <w:jc w:val="both"/>
        <w:rPr>
          <w:rFonts w:ascii="Arial" w:hAnsi="Arial" w:cs="Arial"/>
          <w:sz w:val="22"/>
          <w:szCs w:val="22"/>
        </w:rPr>
      </w:pPr>
      <w:r w:rsidRPr="00EF7B09">
        <w:rPr>
          <w:rFonts w:ascii="Arial" w:hAnsi="Arial" w:cs="Arial"/>
          <w:sz w:val="22"/>
          <w:szCs w:val="22"/>
        </w:rPr>
        <w:t>Telefón:</w:t>
      </w:r>
      <w:r w:rsidRPr="00EF7B09">
        <w:rPr>
          <w:rFonts w:ascii="Arial" w:hAnsi="Arial" w:cs="Arial"/>
          <w:sz w:val="22"/>
          <w:szCs w:val="22"/>
        </w:rPr>
        <w:tab/>
      </w:r>
      <w:r w:rsidRPr="00EF7B09">
        <w:rPr>
          <w:rFonts w:ascii="Arial" w:hAnsi="Arial" w:cs="Arial"/>
          <w:sz w:val="22"/>
          <w:szCs w:val="22"/>
        </w:rPr>
        <w:tab/>
      </w:r>
      <w:r w:rsidRPr="00EF7B09">
        <w:rPr>
          <w:rFonts w:ascii="Arial" w:hAnsi="Arial" w:cs="Arial"/>
          <w:sz w:val="22"/>
          <w:szCs w:val="22"/>
        </w:rPr>
        <w:tab/>
        <w:t>+ 421 911 371 682</w:t>
      </w:r>
    </w:p>
    <w:p w14:paraId="637E707B" w14:textId="77777777" w:rsidR="00D229EB" w:rsidRPr="00EF7B09" w:rsidRDefault="00D229EB" w:rsidP="00D229EB">
      <w:pPr>
        <w:widowControl w:val="0"/>
        <w:autoSpaceDE w:val="0"/>
        <w:autoSpaceDN w:val="0"/>
        <w:adjustRightInd w:val="0"/>
        <w:spacing w:line="240" w:lineRule="exact"/>
        <w:ind w:firstLine="1134"/>
        <w:jc w:val="both"/>
        <w:rPr>
          <w:rFonts w:ascii="Arial" w:hAnsi="Arial" w:cs="Arial"/>
          <w:sz w:val="22"/>
          <w:szCs w:val="22"/>
        </w:rPr>
      </w:pPr>
      <w:r w:rsidRPr="00EF7B09">
        <w:rPr>
          <w:rFonts w:ascii="Arial" w:hAnsi="Arial" w:cs="Arial"/>
          <w:sz w:val="22"/>
          <w:szCs w:val="22"/>
        </w:rPr>
        <w:t>e-mail:</w:t>
      </w:r>
      <w:r w:rsidRPr="00EF7B09">
        <w:rPr>
          <w:rFonts w:ascii="Arial" w:hAnsi="Arial" w:cs="Arial"/>
          <w:sz w:val="22"/>
          <w:szCs w:val="22"/>
        </w:rPr>
        <w:tab/>
      </w:r>
      <w:r w:rsidRPr="00EF7B09">
        <w:rPr>
          <w:rFonts w:ascii="Arial" w:hAnsi="Arial" w:cs="Arial"/>
          <w:sz w:val="22"/>
          <w:szCs w:val="22"/>
        </w:rPr>
        <w:tab/>
      </w:r>
      <w:r w:rsidRPr="00EF7B09">
        <w:rPr>
          <w:rFonts w:ascii="Arial" w:hAnsi="Arial" w:cs="Arial"/>
          <w:sz w:val="22"/>
          <w:szCs w:val="22"/>
        </w:rPr>
        <w:tab/>
      </w:r>
      <w:r w:rsidRPr="00F77FFD">
        <w:rPr>
          <w:rFonts w:ascii="Arial" w:hAnsi="Arial" w:cs="Arial"/>
          <w:sz w:val="22"/>
          <w:szCs w:val="22"/>
        </w:rPr>
        <w:t>daniela.giraskova</w:t>
      </w:r>
      <w:r>
        <w:rPr>
          <w:rFonts w:ascii="Arial" w:hAnsi="Arial" w:cs="Arial"/>
          <w:sz w:val="22"/>
          <w:szCs w:val="22"/>
        </w:rPr>
        <w:t>@szrb.sk</w:t>
      </w:r>
      <w:r w:rsidRPr="00EF7B09">
        <w:rPr>
          <w:rFonts w:ascii="Arial" w:hAnsi="Arial" w:cs="Arial"/>
          <w:sz w:val="22"/>
          <w:szCs w:val="22"/>
        </w:rPr>
        <w:t xml:space="preserve"> </w:t>
      </w:r>
    </w:p>
    <w:p w14:paraId="04ADFFB8" w14:textId="77777777" w:rsidR="00D229EB" w:rsidRPr="00EF7B09" w:rsidRDefault="00D229EB" w:rsidP="00D229EB">
      <w:pPr>
        <w:widowControl w:val="0"/>
        <w:autoSpaceDE w:val="0"/>
        <w:autoSpaceDN w:val="0"/>
        <w:adjustRightInd w:val="0"/>
        <w:spacing w:line="240" w:lineRule="exact"/>
        <w:jc w:val="both"/>
        <w:rPr>
          <w:rFonts w:ascii="Arial" w:hAnsi="Arial" w:cs="Arial"/>
          <w:sz w:val="22"/>
          <w:szCs w:val="22"/>
          <w:lang w:val="de-DE"/>
        </w:rPr>
      </w:pPr>
    </w:p>
    <w:p w14:paraId="2237F1F0" w14:textId="77777777" w:rsidR="00D229EB" w:rsidRPr="00F77FFD" w:rsidRDefault="00D229EB" w:rsidP="00D229EB">
      <w:pPr>
        <w:widowControl w:val="0"/>
        <w:autoSpaceDE w:val="0"/>
        <w:autoSpaceDN w:val="0"/>
        <w:adjustRightInd w:val="0"/>
        <w:spacing w:line="213" w:lineRule="exact"/>
        <w:ind w:left="709"/>
        <w:jc w:val="both"/>
        <w:rPr>
          <w:rFonts w:ascii="Arial" w:hAnsi="Arial" w:cs="Arial"/>
          <w:color w:val="000000"/>
          <w:sz w:val="22"/>
          <w:szCs w:val="22"/>
        </w:rPr>
      </w:pPr>
    </w:p>
    <w:p w14:paraId="57495196" w14:textId="77777777" w:rsidR="00D229EB" w:rsidRPr="00F77FFD" w:rsidRDefault="00D229EB" w:rsidP="00D229EB">
      <w:pPr>
        <w:widowControl w:val="0"/>
        <w:numPr>
          <w:ilvl w:val="0"/>
          <w:numId w:val="4"/>
        </w:numPr>
        <w:autoSpaceDE w:val="0"/>
        <w:autoSpaceDN w:val="0"/>
        <w:adjustRightInd w:val="0"/>
        <w:spacing w:line="240" w:lineRule="exact"/>
        <w:ind w:left="284" w:hanging="284"/>
        <w:jc w:val="both"/>
        <w:rPr>
          <w:rFonts w:ascii="Arial" w:hAnsi="Arial" w:cs="Arial"/>
          <w:color w:val="000000"/>
          <w:sz w:val="22"/>
          <w:szCs w:val="22"/>
        </w:rPr>
      </w:pPr>
      <w:r w:rsidRPr="00EF7B09">
        <w:rPr>
          <w:rFonts w:ascii="Arial" w:hAnsi="Arial" w:cs="Arial"/>
          <w:bCs/>
          <w:color w:val="000000"/>
          <w:sz w:val="22"/>
          <w:szCs w:val="22"/>
        </w:rPr>
        <w:t>Zmluva na dodanie predmetu zákazky:</w:t>
      </w:r>
    </w:p>
    <w:p w14:paraId="32CBD9AF" w14:textId="77777777" w:rsidR="00D229EB" w:rsidRPr="00F77FFD" w:rsidRDefault="00D229EB" w:rsidP="00D229EB">
      <w:pPr>
        <w:widowControl w:val="0"/>
        <w:autoSpaceDE w:val="0"/>
        <w:autoSpaceDN w:val="0"/>
        <w:adjustRightInd w:val="0"/>
        <w:spacing w:line="226" w:lineRule="exact"/>
        <w:jc w:val="both"/>
        <w:rPr>
          <w:rFonts w:ascii="Arial" w:hAnsi="Arial" w:cs="Arial"/>
          <w:sz w:val="22"/>
          <w:szCs w:val="22"/>
        </w:rPr>
      </w:pPr>
      <w:r w:rsidRPr="00F77FFD">
        <w:rPr>
          <w:rFonts w:ascii="Arial" w:hAnsi="Arial" w:cs="Arial"/>
          <w:sz w:val="22"/>
          <w:szCs w:val="22"/>
        </w:rPr>
        <w:t>Zmluva o vykonaní validácie ratingového modelu</w:t>
      </w:r>
      <w:r>
        <w:rPr>
          <w:rFonts w:ascii="Arial" w:hAnsi="Arial" w:cs="Arial"/>
          <w:sz w:val="22"/>
          <w:szCs w:val="22"/>
        </w:rPr>
        <w:t xml:space="preserve"> – zmluva o dielo</w:t>
      </w:r>
    </w:p>
    <w:p w14:paraId="516AE185" w14:textId="77777777" w:rsidR="00D229EB" w:rsidRPr="00F77FFD" w:rsidRDefault="00D229EB" w:rsidP="00D229EB">
      <w:pPr>
        <w:widowControl w:val="0"/>
        <w:autoSpaceDE w:val="0"/>
        <w:autoSpaceDN w:val="0"/>
        <w:adjustRightInd w:val="0"/>
        <w:spacing w:line="213" w:lineRule="exact"/>
        <w:jc w:val="both"/>
        <w:rPr>
          <w:rFonts w:ascii="Arial" w:hAnsi="Arial" w:cs="Arial"/>
          <w:color w:val="000000"/>
          <w:sz w:val="22"/>
          <w:szCs w:val="22"/>
        </w:rPr>
      </w:pPr>
    </w:p>
    <w:p w14:paraId="0C5A8815" w14:textId="77777777" w:rsidR="00D229EB" w:rsidRPr="00F77FFD" w:rsidRDefault="00D229EB" w:rsidP="00D229EB">
      <w:pPr>
        <w:widowControl w:val="0"/>
        <w:numPr>
          <w:ilvl w:val="0"/>
          <w:numId w:val="4"/>
        </w:numPr>
        <w:autoSpaceDE w:val="0"/>
        <w:autoSpaceDN w:val="0"/>
        <w:adjustRightInd w:val="0"/>
        <w:ind w:left="284" w:hanging="284"/>
        <w:jc w:val="both"/>
        <w:rPr>
          <w:rFonts w:ascii="Arial" w:hAnsi="Arial" w:cs="Arial"/>
          <w:color w:val="000000"/>
          <w:sz w:val="22"/>
          <w:szCs w:val="22"/>
        </w:rPr>
      </w:pPr>
      <w:r w:rsidRPr="000976A2">
        <w:rPr>
          <w:rFonts w:ascii="Arial" w:hAnsi="Arial" w:cs="Arial"/>
          <w:bCs/>
          <w:color w:val="000000"/>
          <w:sz w:val="22"/>
          <w:szCs w:val="22"/>
        </w:rPr>
        <w:t>Názov predmetu zákazky:</w:t>
      </w:r>
    </w:p>
    <w:p w14:paraId="08233C2A" w14:textId="77777777" w:rsidR="00D229EB" w:rsidRPr="00F77FFD" w:rsidRDefault="00D229EB" w:rsidP="00D229EB">
      <w:pPr>
        <w:widowControl w:val="0"/>
        <w:autoSpaceDE w:val="0"/>
        <w:autoSpaceDN w:val="0"/>
        <w:adjustRightInd w:val="0"/>
        <w:jc w:val="both"/>
        <w:rPr>
          <w:rFonts w:ascii="Arial" w:hAnsi="Arial" w:cs="Arial"/>
          <w:color w:val="000000"/>
          <w:sz w:val="20"/>
          <w:szCs w:val="20"/>
        </w:rPr>
      </w:pPr>
    </w:p>
    <w:p w14:paraId="4AC7C304" w14:textId="77777777" w:rsidR="00D229EB" w:rsidRPr="00F77FFD" w:rsidRDefault="00D229EB" w:rsidP="00D229EB">
      <w:pPr>
        <w:widowControl w:val="0"/>
        <w:autoSpaceDE w:val="0"/>
        <w:autoSpaceDN w:val="0"/>
        <w:adjustRightInd w:val="0"/>
        <w:jc w:val="both"/>
        <w:rPr>
          <w:rFonts w:ascii="Arial" w:hAnsi="Arial" w:cs="Arial"/>
          <w:color w:val="000000"/>
          <w:sz w:val="22"/>
          <w:szCs w:val="22"/>
        </w:rPr>
      </w:pPr>
      <w:r w:rsidRPr="00F77FFD">
        <w:rPr>
          <w:rFonts w:ascii="Arial" w:hAnsi="Arial" w:cs="Arial"/>
          <w:sz w:val="22"/>
          <w:szCs w:val="22"/>
        </w:rPr>
        <w:t>„Validácia ratingového modelu“</w:t>
      </w:r>
    </w:p>
    <w:p w14:paraId="6C914D49" w14:textId="77777777" w:rsidR="00D229EB" w:rsidRPr="000976A2" w:rsidRDefault="00D229EB" w:rsidP="00D229EB">
      <w:pPr>
        <w:widowControl w:val="0"/>
        <w:autoSpaceDE w:val="0"/>
        <w:autoSpaceDN w:val="0"/>
        <w:adjustRightInd w:val="0"/>
        <w:jc w:val="both"/>
        <w:rPr>
          <w:rFonts w:ascii="Arial" w:hAnsi="Arial" w:cs="Arial"/>
          <w:color w:val="000000"/>
          <w:sz w:val="22"/>
          <w:szCs w:val="22"/>
        </w:rPr>
      </w:pPr>
    </w:p>
    <w:p w14:paraId="1D4EEBBF" w14:textId="77777777" w:rsidR="00D229EB" w:rsidRPr="00F77FFD" w:rsidRDefault="00D229EB" w:rsidP="00D229EB">
      <w:pPr>
        <w:widowControl w:val="0"/>
        <w:numPr>
          <w:ilvl w:val="0"/>
          <w:numId w:val="4"/>
        </w:numPr>
        <w:autoSpaceDE w:val="0"/>
        <w:autoSpaceDN w:val="0"/>
        <w:adjustRightInd w:val="0"/>
        <w:ind w:left="284" w:hanging="284"/>
        <w:jc w:val="both"/>
        <w:rPr>
          <w:rFonts w:ascii="Arial" w:hAnsi="Arial" w:cs="Arial"/>
          <w:color w:val="000000"/>
          <w:sz w:val="22"/>
          <w:szCs w:val="22"/>
        </w:rPr>
      </w:pPr>
      <w:r w:rsidRPr="000976A2">
        <w:rPr>
          <w:rFonts w:ascii="Arial" w:hAnsi="Arial" w:cs="Arial"/>
          <w:bCs/>
          <w:color w:val="000000"/>
          <w:sz w:val="22"/>
          <w:szCs w:val="22"/>
        </w:rPr>
        <w:t>Stručný opis predmetu zákazky:</w:t>
      </w:r>
    </w:p>
    <w:p w14:paraId="77B6CC89" w14:textId="60C1397B" w:rsidR="00D229EB" w:rsidRDefault="00D229EB" w:rsidP="00D229EB">
      <w:pPr>
        <w:autoSpaceDE w:val="0"/>
        <w:autoSpaceDN w:val="0"/>
        <w:adjustRightInd w:val="0"/>
        <w:jc w:val="both"/>
        <w:rPr>
          <w:rFonts w:ascii="Arial" w:hAnsi="Arial" w:cs="Arial"/>
          <w:sz w:val="22"/>
        </w:rPr>
      </w:pPr>
      <w:r w:rsidRPr="00F77FFD">
        <w:rPr>
          <w:rFonts w:ascii="Arial" w:hAnsi="Arial" w:cs="Arial"/>
          <w:sz w:val="22"/>
        </w:rPr>
        <w:t>Validácia ratingového modelu Slovenskej záručnej a rozvojovej banky, a. s. na základe Nariadenia EP č. 575/2013</w:t>
      </w:r>
      <w:r>
        <w:rPr>
          <w:rFonts w:ascii="Arial" w:hAnsi="Arial" w:cs="Arial"/>
          <w:sz w:val="22"/>
        </w:rPr>
        <w:t xml:space="preserve"> o </w:t>
      </w:r>
      <w:proofErr w:type="spellStart"/>
      <w:r>
        <w:rPr>
          <w:rFonts w:ascii="Arial" w:hAnsi="Arial" w:cs="Arial"/>
          <w:sz w:val="22"/>
        </w:rPr>
        <w:t>prudenciálnych</w:t>
      </w:r>
      <w:proofErr w:type="spellEnd"/>
      <w:r>
        <w:rPr>
          <w:rFonts w:ascii="Arial" w:hAnsi="Arial" w:cs="Arial"/>
          <w:sz w:val="22"/>
        </w:rPr>
        <w:t xml:space="preserve"> požiadavkách na úverové inštitúcie.</w:t>
      </w:r>
      <w:r w:rsidR="00A023F2">
        <w:rPr>
          <w:rFonts w:ascii="Arial" w:hAnsi="Arial" w:cs="Arial"/>
          <w:sz w:val="22"/>
        </w:rPr>
        <w:t xml:space="preserve"> Bližšia špecifikácia opisu predmetu zákazky je uvedená v Prílohe č. </w:t>
      </w:r>
      <w:r w:rsidR="00CE7078">
        <w:rPr>
          <w:rFonts w:ascii="Arial" w:hAnsi="Arial" w:cs="Arial"/>
          <w:sz w:val="22"/>
        </w:rPr>
        <w:t>5</w:t>
      </w:r>
      <w:r w:rsidR="00A023F2">
        <w:rPr>
          <w:rFonts w:ascii="Arial" w:hAnsi="Arial" w:cs="Arial"/>
          <w:sz w:val="22"/>
        </w:rPr>
        <w:t xml:space="preserve"> </w:t>
      </w:r>
      <w:r w:rsidR="00E32C8A">
        <w:rPr>
          <w:rFonts w:ascii="Arial" w:hAnsi="Arial" w:cs="Arial"/>
          <w:sz w:val="22"/>
        </w:rPr>
        <w:t xml:space="preserve">Zmluvy - </w:t>
      </w:r>
      <w:r w:rsidR="00A023F2">
        <w:rPr>
          <w:rFonts w:ascii="Arial" w:hAnsi="Arial" w:cs="Arial"/>
          <w:sz w:val="22"/>
        </w:rPr>
        <w:t>Opis predmetu zákazky</w:t>
      </w:r>
      <w:r w:rsidR="00E32C8A">
        <w:rPr>
          <w:rFonts w:ascii="Arial" w:hAnsi="Arial" w:cs="Arial"/>
          <w:sz w:val="22"/>
        </w:rPr>
        <w:t xml:space="preserve"> </w:t>
      </w:r>
      <w:r w:rsidR="00CE7078">
        <w:rPr>
          <w:rFonts w:ascii="Arial" w:hAnsi="Arial" w:cs="Arial"/>
          <w:sz w:val="22"/>
        </w:rPr>
        <w:t>(</w:t>
      </w:r>
      <w:r w:rsidR="00E32C8A">
        <w:rPr>
          <w:rFonts w:ascii="Arial" w:hAnsi="Arial" w:cs="Arial"/>
          <w:sz w:val="22"/>
        </w:rPr>
        <w:t xml:space="preserve">Príloha č. </w:t>
      </w:r>
      <w:r w:rsidR="00CE7078">
        <w:rPr>
          <w:rFonts w:ascii="Arial" w:hAnsi="Arial" w:cs="Arial"/>
          <w:sz w:val="22"/>
        </w:rPr>
        <w:t>2 Zmluvy)</w:t>
      </w:r>
      <w:r w:rsidR="00A023F2">
        <w:rPr>
          <w:rFonts w:ascii="Arial" w:hAnsi="Arial" w:cs="Arial"/>
          <w:sz w:val="22"/>
        </w:rPr>
        <w:t xml:space="preserve">.  </w:t>
      </w:r>
    </w:p>
    <w:p w14:paraId="7DB58866" w14:textId="77777777" w:rsidR="00A023F2" w:rsidRPr="00F77FFD" w:rsidRDefault="00A023F2" w:rsidP="00D229EB">
      <w:pPr>
        <w:autoSpaceDE w:val="0"/>
        <w:autoSpaceDN w:val="0"/>
        <w:adjustRightInd w:val="0"/>
        <w:jc w:val="both"/>
        <w:rPr>
          <w:rFonts w:ascii="Arial" w:hAnsi="Arial" w:cs="Arial"/>
          <w:sz w:val="22"/>
          <w:szCs w:val="22"/>
        </w:rPr>
      </w:pPr>
    </w:p>
    <w:p w14:paraId="51C72972" w14:textId="77777777" w:rsidR="00D229EB" w:rsidRPr="00411E09" w:rsidRDefault="00D229EB" w:rsidP="00D229EB">
      <w:pPr>
        <w:widowControl w:val="0"/>
        <w:tabs>
          <w:tab w:val="left" w:pos="284"/>
        </w:tabs>
        <w:autoSpaceDE w:val="0"/>
        <w:autoSpaceDN w:val="0"/>
        <w:adjustRightInd w:val="0"/>
        <w:spacing w:line="240" w:lineRule="exact"/>
        <w:jc w:val="both"/>
        <w:rPr>
          <w:rFonts w:ascii="Arial" w:hAnsi="Arial" w:cs="Arial"/>
          <w:b/>
          <w:bCs/>
          <w:color w:val="000000"/>
          <w:sz w:val="22"/>
          <w:szCs w:val="22"/>
        </w:rPr>
      </w:pPr>
      <w:r w:rsidRPr="00411E09">
        <w:rPr>
          <w:rFonts w:ascii="Arial" w:hAnsi="Arial" w:cs="Arial"/>
          <w:b/>
          <w:bCs/>
          <w:color w:val="000000"/>
          <w:sz w:val="22"/>
          <w:szCs w:val="22"/>
        </w:rPr>
        <w:t>5.</w:t>
      </w:r>
      <w:r w:rsidRPr="00411E09">
        <w:rPr>
          <w:rFonts w:ascii="Arial" w:hAnsi="Arial" w:cs="Arial"/>
          <w:b/>
          <w:bCs/>
          <w:color w:val="000000"/>
          <w:sz w:val="22"/>
          <w:szCs w:val="22"/>
        </w:rPr>
        <w:tab/>
        <w:t>Miesto plnenia:</w:t>
      </w:r>
    </w:p>
    <w:p w14:paraId="608DE496" w14:textId="77777777" w:rsidR="00D229EB" w:rsidRPr="00F77FFD" w:rsidRDefault="00D229EB" w:rsidP="00D229EB">
      <w:pPr>
        <w:tabs>
          <w:tab w:val="left" w:pos="300"/>
          <w:tab w:val="center" w:pos="4812"/>
        </w:tabs>
        <w:jc w:val="both"/>
        <w:rPr>
          <w:rFonts w:ascii="Arial" w:hAnsi="Arial" w:cs="Arial"/>
          <w:sz w:val="22"/>
          <w:szCs w:val="22"/>
        </w:rPr>
      </w:pPr>
      <w:r w:rsidRPr="00F77FFD">
        <w:rPr>
          <w:rFonts w:ascii="Arial" w:hAnsi="Arial" w:cs="Arial"/>
          <w:sz w:val="20"/>
          <w:szCs w:val="20"/>
        </w:rPr>
        <w:tab/>
        <w:t xml:space="preserve"> </w:t>
      </w:r>
      <w:r w:rsidRPr="00F77FFD">
        <w:rPr>
          <w:rFonts w:ascii="Arial" w:hAnsi="Arial" w:cs="Arial"/>
          <w:sz w:val="22"/>
          <w:szCs w:val="22"/>
        </w:rPr>
        <w:t>Slovenská záručná a rozvojová banka, a. s., Štefánikova 27, 814 99 Bratislava</w:t>
      </w:r>
      <w:r w:rsidRPr="00F77FFD">
        <w:rPr>
          <w:sz w:val="22"/>
          <w:szCs w:val="22"/>
        </w:rPr>
        <w:t>.</w:t>
      </w:r>
    </w:p>
    <w:p w14:paraId="3E873718" w14:textId="77777777" w:rsidR="00D229EB" w:rsidRPr="00F77FFD" w:rsidRDefault="00D229EB" w:rsidP="00D229EB">
      <w:pPr>
        <w:tabs>
          <w:tab w:val="left" w:pos="300"/>
          <w:tab w:val="center" w:pos="4812"/>
        </w:tabs>
        <w:jc w:val="both"/>
        <w:rPr>
          <w:rFonts w:ascii="Arial" w:hAnsi="Arial" w:cs="Arial"/>
          <w:sz w:val="22"/>
          <w:szCs w:val="22"/>
        </w:rPr>
      </w:pPr>
    </w:p>
    <w:p w14:paraId="64595D12" w14:textId="77777777" w:rsidR="00D229EB" w:rsidRPr="00411E09" w:rsidRDefault="00D229EB" w:rsidP="00D229EB">
      <w:pPr>
        <w:widowControl w:val="0"/>
        <w:tabs>
          <w:tab w:val="left" w:pos="284"/>
        </w:tabs>
        <w:autoSpaceDE w:val="0"/>
        <w:autoSpaceDN w:val="0"/>
        <w:adjustRightInd w:val="0"/>
        <w:spacing w:line="240" w:lineRule="exact"/>
        <w:jc w:val="both"/>
        <w:rPr>
          <w:rFonts w:ascii="Arial" w:hAnsi="Arial" w:cs="Arial"/>
          <w:b/>
          <w:bCs/>
          <w:color w:val="000000"/>
          <w:sz w:val="22"/>
          <w:szCs w:val="22"/>
        </w:rPr>
      </w:pPr>
      <w:r w:rsidRPr="00411E09">
        <w:rPr>
          <w:rFonts w:ascii="Arial" w:hAnsi="Arial" w:cs="Arial"/>
          <w:b/>
          <w:bCs/>
          <w:color w:val="000000"/>
          <w:sz w:val="22"/>
          <w:szCs w:val="22"/>
        </w:rPr>
        <w:t>6.</w:t>
      </w:r>
      <w:r w:rsidRPr="00411E09">
        <w:rPr>
          <w:rFonts w:ascii="Arial" w:hAnsi="Arial" w:cs="Arial"/>
          <w:b/>
          <w:bCs/>
          <w:color w:val="000000"/>
          <w:sz w:val="22"/>
          <w:szCs w:val="22"/>
        </w:rPr>
        <w:tab/>
        <w:t xml:space="preserve">Klasifikácia CPV:  </w:t>
      </w:r>
    </w:p>
    <w:p w14:paraId="53547512" w14:textId="77777777" w:rsidR="00D229EB" w:rsidRPr="00F77FFD" w:rsidRDefault="00D229EB" w:rsidP="00D229EB">
      <w:pPr>
        <w:widowControl w:val="0"/>
        <w:autoSpaceDE w:val="0"/>
        <w:autoSpaceDN w:val="0"/>
        <w:adjustRightInd w:val="0"/>
        <w:spacing w:line="240" w:lineRule="exact"/>
        <w:jc w:val="both"/>
        <w:rPr>
          <w:rFonts w:ascii="Arial" w:hAnsi="Arial" w:cs="Arial"/>
          <w:color w:val="000000"/>
          <w:sz w:val="22"/>
          <w:szCs w:val="22"/>
        </w:rPr>
      </w:pPr>
      <w:r w:rsidRPr="00B22980">
        <w:rPr>
          <w:rFonts w:ascii="Arial" w:hAnsi="Arial" w:cs="Arial"/>
          <w:bCs/>
          <w:color w:val="000000"/>
          <w:sz w:val="22"/>
          <w:szCs w:val="22"/>
        </w:rPr>
        <w:t xml:space="preserve">       </w:t>
      </w:r>
    </w:p>
    <w:tbl>
      <w:tblPr>
        <w:tblpPr w:leftFromText="141" w:rightFromText="141" w:vertAnchor="text" w:tblpY="1"/>
        <w:tblOverlap w:val="never"/>
        <w:tblW w:w="6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05"/>
        <w:gridCol w:w="4437"/>
      </w:tblGrid>
      <w:tr w:rsidR="00D229EB" w:rsidRPr="00F77FFD" w14:paraId="37923444" w14:textId="77777777" w:rsidTr="005F729D">
        <w:trPr>
          <w:trHeight w:val="255"/>
        </w:trPr>
        <w:tc>
          <w:tcPr>
            <w:tcW w:w="1805" w:type="dxa"/>
            <w:shd w:val="clear" w:color="auto" w:fill="auto"/>
            <w:noWrap/>
            <w:vAlign w:val="center"/>
          </w:tcPr>
          <w:p w14:paraId="6A1C2534" w14:textId="77777777" w:rsidR="00D229EB" w:rsidRPr="00F77FFD" w:rsidRDefault="00D229EB" w:rsidP="005F729D">
            <w:pPr>
              <w:jc w:val="both"/>
              <w:rPr>
                <w:rFonts w:ascii="Arial" w:hAnsi="Arial" w:cs="Arial"/>
                <w:sz w:val="22"/>
                <w:szCs w:val="22"/>
              </w:rPr>
            </w:pPr>
            <w:r w:rsidRPr="00F77FFD">
              <w:rPr>
                <w:rFonts w:ascii="Arial" w:hAnsi="Arial" w:cs="Arial"/>
                <w:sz w:val="22"/>
                <w:szCs w:val="22"/>
              </w:rPr>
              <w:t>79412000-5</w:t>
            </w:r>
          </w:p>
        </w:tc>
        <w:tc>
          <w:tcPr>
            <w:tcW w:w="4437" w:type="dxa"/>
            <w:shd w:val="clear" w:color="auto" w:fill="auto"/>
            <w:noWrap/>
            <w:vAlign w:val="bottom"/>
          </w:tcPr>
          <w:p w14:paraId="54CC2AC9" w14:textId="77777777" w:rsidR="00D229EB" w:rsidRPr="00F77FFD" w:rsidRDefault="00D229EB" w:rsidP="005F729D">
            <w:pPr>
              <w:jc w:val="both"/>
              <w:rPr>
                <w:rFonts w:ascii="Arial" w:hAnsi="Arial" w:cs="Arial"/>
                <w:sz w:val="22"/>
                <w:szCs w:val="22"/>
              </w:rPr>
            </w:pPr>
            <w:r w:rsidRPr="00F77FFD">
              <w:rPr>
                <w:rFonts w:ascii="Arial" w:hAnsi="Arial" w:cs="Arial"/>
                <w:sz w:val="22"/>
                <w:szCs w:val="22"/>
              </w:rPr>
              <w:t>Poradenské služby pre finančné riadenie</w:t>
            </w:r>
          </w:p>
        </w:tc>
      </w:tr>
    </w:tbl>
    <w:p w14:paraId="7EEBE6F9" w14:textId="77777777" w:rsidR="00D229EB" w:rsidRPr="00B22980" w:rsidRDefault="00D229EB" w:rsidP="00D229EB">
      <w:pPr>
        <w:widowControl w:val="0"/>
        <w:autoSpaceDE w:val="0"/>
        <w:autoSpaceDN w:val="0"/>
        <w:adjustRightInd w:val="0"/>
        <w:spacing w:line="253" w:lineRule="exact"/>
        <w:jc w:val="both"/>
        <w:rPr>
          <w:rFonts w:ascii="Arial" w:hAnsi="Arial" w:cs="Arial"/>
          <w:bCs/>
          <w:color w:val="000000"/>
          <w:sz w:val="22"/>
          <w:szCs w:val="22"/>
        </w:rPr>
      </w:pPr>
    </w:p>
    <w:p w14:paraId="3B08C93B" w14:textId="77777777" w:rsidR="00D229EB" w:rsidRPr="00B22980" w:rsidRDefault="00D229EB" w:rsidP="00D229EB">
      <w:pPr>
        <w:widowControl w:val="0"/>
        <w:autoSpaceDE w:val="0"/>
        <w:autoSpaceDN w:val="0"/>
        <w:adjustRightInd w:val="0"/>
        <w:spacing w:line="253" w:lineRule="exact"/>
        <w:jc w:val="both"/>
        <w:rPr>
          <w:rFonts w:ascii="Arial" w:hAnsi="Arial" w:cs="Arial"/>
          <w:bCs/>
          <w:color w:val="000000"/>
          <w:sz w:val="22"/>
          <w:szCs w:val="22"/>
        </w:rPr>
      </w:pPr>
    </w:p>
    <w:p w14:paraId="5B1CB021" w14:textId="77777777" w:rsidR="00D229EB" w:rsidRPr="00B22980" w:rsidRDefault="00D229EB" w:rsidP="00D229EB">
      <w:pPr>
        <w:widowControl w:val="0"/>
        <w:autoSpaceDE w:val="0"/>
        <w:autoSpaceDN w:val="0"/>
        <w:adjustRightInd w:val="0"/>
        <w:spacing w:line="253" w:lineRule="exact"/>
        <w:jc w:val="both"/>
        <w:rPr>
          <w:rFonts w:ascii="Arial" w:hAnsi="Arial" w:cs="Arial"/>
          <w:bCs/>
          <w:color w:val="000000"/>
          <w:sz w:val="22"/>
          <w:szCs w:val="22"/>
        </w:rPr>
      </w:pPr>
      <w:r w:rsidRPr="00B22980">
        <w:rPr>
          <w:rFonts w:ascii="Arial" w:hAnsi="Arial" w:cs="Arial"/>
          <w:bCs/>
          <w:color w:val="000000"/>
          <w:sz w:val="22"/>
          <w:szCs w:val="22"/>
        </w:rPr>
        <w:t>7.</w:t>
      </w:r>
      <w:r w:rsidRPr="00B22980">
        <w:rPr>
          <w:rFonts w:ascii="Arial" w:hAnsi="Arial" w:cs="Arial"/>
          <w:bCs/>
          <w:color w:val="000000"/>
          <w:sz w:val="22"/>
          <w:szCs w:val="22"/>
        </w:rPr>
        <w:tab/>
      </w:r>
      <w:r w:rsidRPr="00411E09">
        <w:rPr>
          <w:rFonts w:ascii="Arial" w:hAnsi="Arial" w:cs="Arial"/>
          <w:b/>
          <w:bCs/>
          <w:color w:val="000000"/>
          <w:sz w:val="22"/>
          <w:szCs w:val="22"/>
        </w:rPr>
        <w:t>Predpokladaná hodnota zákazky</w:t>
      </w:r>
    </w:p>
    <w:p w14:paraId="769DB7B4" w14:textId="77777777" w:rsidR="00D229EB" w:rsidRPr="00B22980" w:rsidRDefault="00D229EB" w:rsidP="00D229EB">
      <w:pPr>
        <w:widowControl w:val="0"/>
        <w:autoSpaceDE w:val="0"/>
        <w:autoSpaceDN w:val="0"/>
        <w:adjustRightInd w:val="0"/>
        <w:spacing w:line="253" w:lineRule="exact"/>
        <w:jc w:val="both"/>
        <w:rPr>
          <w:rFonts w:ascii="Arial" w:hAnsi="Arial" w:cs="Arial"/>
          <w:bCs/>
          <w:color w:val="000000"/>
          <w:sz w:val="22"/>
          <w:szCs w:val="22"/>
        </w:rPr>
      </w:pPr>
      <w:r w:rsidRPr="00B22980">
        <w:rPr>
          <w:rFonts w:ascii="Arial" w:hAnsi="Arial" w:cs="Arial"/>
          <w:bCs/>
          <w:color w:val="000000"/>
          <w:sz w:val="22"/>
          <w:szCs w:val="22"/>
        </w:rPr>
        <w:t xml:space="preserve">Predpokladaná hodnota zákazky bude určená týmto prieskumom, ktorý  je nástrojom na určenie PHZ v zmysle § 6 ods. 1 zákona o verejnom obstarávaní. </w:t>
      </w:r>
    </w:p>
    <w:p w14:paraId="1B9D6CCE" w14:textId="77777777" w:rsidR="00D229EB" w:rsidRPr="00B22980" w:rsidRDefault="00D229EB" w:rsidP="00D229EB">
      <w:pPr>
        <w:widowControl w:val="0"/>
        <w:autoSpaceDE w:val="0"/>
        <w:autoSpaceDN w:val="0"/>
        <w:adjustRightInd w:val="0"/>
        <w:spacing w:line="253" w:lineRule="exact"/>
        <w:jc w:val="both"/>
        <w:rPr>
          <w:rFonts w:ascii="Arial" w:hAnsi="Arial" w:cs="Arial"/>
          <w:bCs/>
          <w:color w:val="000000"/>
          <w:sz w:val="22"/>
          <w:szCs w:val="22"/>
        </w:rPr>
      </w:pPr>
      <w:r w:rsidRPr="00B22980">
        <w:rPr>
          <w:rFonts w:ascii="Arial" w:hAnsi="Arial" w:cs="Arial"/>
          <w:bCs/>
          <w:color w:val="000000"/>
          <w:sz w:val="22"/>
          <w:szCs w:val="22"/>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0163CA6B" w14:textId="30287E54" w:rsidR="00D229EB" w:rsidRPr="007811BD" w:rsidRDefault="00D229EB" w:rsidP="00D229EB">
      <w:pPr>
        <w:widowControl w:val="0"/>
        <w:autoSpaceDE w:val="0"/>
        <w:autoSpaceDN w:val="0"/>
        <w:adjustRightInd w:val="0"/>
        <w:spacing w:line="253" w:lineRule="exact"/>
        <w:rPr>
          <w:rFonts w:ascii="Arial" w:hAnsi="Arial" w:cs="Arial"/>
          <w:bCs/>
          <w:color w:val="000000"/>
          <w:sz w:val="22"/>
          <w:szCs w:val="22"/>
        </w:rPr>
      </w:pPr>
      <w:r w:rsidRPr="00B22980">
        <w:rPr>
          <w:rFonts w:ascii="Arial" w:hAnsi="Arial" w:cs="Arial"/>
          <w:bCs/>
          <w:color w:val="000000"/>
          <w:sz w:val="22"/>
          <w:szCs w:val="22"/>
        </w:rPr>
        <w:t>Kritéri</w:t>
      </w:r>
      <w:r w:rsidR="00F74A68">
        <w:rPr>
          <w:rFonts w:ascii="Arial" w:hAnsi="Arial" w:cs="Arial"/>
          <w:bCs/>
          <w:color w:val="000000"/>
          <w:sz w:val="22"/>
          <w:szCs w:val="22"/>
        </w:rPr>
        <w:t>u</w:t>
      </w:r>
      <w:r w:rsidRPr="00B22980">
        <w:rPr>
          <w:rFonts w:ascii="Arial" w:hAnsi="Arial" w:cs="Arial"/>
          <w:bCs/>
          <w:color w:val="000000"/>
          <w:sz w:val="22"/>
          <w:szCs w:val="22"/>
        </w:rPr>
        <w:t xml:space="preserve">m na vyhodnotenie ponúk, na základe ktorého bude verejný obstarávateľ predložené ponuky posudzovať, je uvedené v </w:t>
      </w:r>
      <w:r w:rsidRPr="00807F25">
        <w:rPr>
          <w:rFonts w:ascii="Arial" w:hAnsi="Arial" w:cs="Arial"/>
          <w:bCs/>
          <w:color w:val="000000"/>
          <w:sz w:val="22"/>
          <w:szCs w:val="22"/>
        </w:rPr>
        <w:t>bode 2</w:t>
      </w:r>
      <w:r w:rsidR="006E28C2" w:rsidRPr="00807F25">
        <w:rPr>
          <w:rFonts w:ascii="Arial" w:hAnsi="Arial" w:cs="Arial"/>
          <w:bCs/>
          <w:color w:val="000000"/>
          <w:sz w:val="22"/>
          <w:szCs w:val="22"/>
        </w:rPr>
        <w:t>3</w:t>
      </w:r>
      <w:r w:rsidRPr="00807F25">
        <w:rPr>
          <w:rFonts w:ascii="Arial" w:hAnsi="Arial" w:cs="Arial"/>
          <w:bCs/>
          <w:color w:val="000000"/>
          <w:sz w:val="22"/>
          <w:szCs w:val="22"/>
        </w:rPr>
        <w:t xml:space="preserve"> tejto výzvy.</w:t>
      </w:r>
      <w:r w:rsidRPr="007811BD">
        <w:rPr>
          <w:rFonts w:ascii="Arial" w:hAnsi="Arial" w:cs="Arial"/>
          <w:bCs/>
          <w:color w:val="000000"/>
          <w:sz w:val="22"/>
          <w:szCs w:val="22"/>
        </w:rPr>
        <w:br w:type="textWrapping" w:clear="all"/>
      </w:r>
    </w:p>
    <w:p w14:paraId="6C592B75" w14:textId="77777777" w:rsidR="00D229EB" w:rsidRPr="007811BD" w:rsidRDefault="00D229EB" w:rsidP="00D229EB">
      <w:pPr>
        <w:widowControl w:val="0"/>
        <w:autoSpaceDE w:val="0"/>
        <w:autoSpaceDN w:val="0"/>
        <w:adjustRightInd w:val="0"/>
        <w:spacing w:line="253" w:lineRule="exact"/>
        <w:jc w:val="both"/>
        <w:rPr>
          <w:rFonts w:ascii="Arial" w:hAnsi="Arial" w:cs="Arial"/>
          <w:bCs/>
          <w:color w:val="000000"/>
          <w:sz w:val="22"/>
          <w:szCs w:val="22"/>
        </w:rPr>
      </w:pPr>
    </w:p>
    <w:p w14:paraId="33E51760" w14:textId="77777777" w:rsidR="00D229EB" w:rsidRPr="00F77FFD" w:rsidRDefault="00D229EB" w:rsidP="00D229EB">
      <w:pPr>
        <w:tabs>
          <w:tab w:val="left" w:pos="284"/>
        </w:tabs>
        <w:jc w:val="both"/>
        <w:rPr>
          <w:rFonts w:ascii="Arial" w:hAnsi="Arial" w:cs="Arial"/>
          <w:sz w:val="22"/>
          <w:szCs w:val="22"/>
        </w:rPr>
      </w:pPr>
    </w:p>
    <w:p w14:paraId="76BE843B" w14:textId="77777777" w:rsidR="00D229EB" w:rsidRPr="00F77FFD" w:rsidRDefault="00D229EB" w:rsidP="00D229EB">
      <w:pPr>
        <w:tabs>
          <w:tab w:val="left" w:pos="284"/>
        </w:tabs>
        <w:jc w:val="both"/>
        <w:rPr>
          <w:rFonts w:ascii="Arial" w:hAnsi="Arial" w:cs="Arial"/>
          <w:color w:val="000000"/>
          <w:sz w:val="22"/>
          <w:szCs w:val="22"/>
        </w:rPr>
      </w:pPr>
      <w:r w:rsidRPr="001E478D">
        <w:rPr>
          <w:rFonts w:ascii="Arial" w:hAnsi="Arial" w:cs="Arial"/>
          <w:bCs/>
          <w:color w:val="000000"/>
          <w:sz w:val="22"/>
          <w:szCs w:val="22"/>
        </w:rPr>
        <w:t>8.</w:t>
      </w:r>
      <w:r w:rsidRPr="001E478D">
        <w:rPr>
          <w:rFonts w:ascii="Arial" w:hAnsi="Arial" w:cs="Arial"/>
          <w:bCs/>
          <w:color w:val="000000"/>
          <w:sz w:val="22"/>
          <w:szCs w:val="22"/>
        </w:rPr>
        <w:tab/>
      </w:r>
      <w:r w:rsidRPr="00411E09">
        <w:rPr>
          <w:rFonts w:ascii="Arial" w:hAnsi="Arial" w:cs="Arial"/>
          <w:b/>
          <w:bCs/>
          <w:color w:val="000000"/>
          <w:sz w:val="22"/>
          <w:szCs w:val="22"/>
        </w:rPr>
        <w:t>Rozdelenie predmetu zákazky na</w:t>
      </w:r>
      <w:r w:rsidRPr="00411E09">
        <w:rPr>
          <w:rFonts w:ascii="Arial" w:hAnsi="Arial" w:cs="Arial"/>
          <w:b/>
          <w:color w:val="000000"/>
          <w:sz w:val="22"/>
          <w:szCs w:val="22"/>
        </w:rPr>
        <w:t xml:space="preserve"> </w:t>
      </w:r>
      <w:r w:rsidRPr="00411E09">
        <w:rPr>
          <w:rFonts w:ascii="Arial" w:hAnsi="Arial" w:cs="Arial"/>
          <w:b/>
          <w:bCs/>
          <w:color w:val="000000"/>
          <w:sz w:val="22"/>
          <w:szCs w:val="22"/>
        </w:rPr>
        <w:t>časti:</w:t>
      </w:r>
      <w:r w:rsidRPr="001E478D">
        <w:rPr>
          <w:rFonts w:ascii="Arial" w:hAnsi="Arial" w:cs="Arial"/>
          <w:bCs/>
          <w:color w:val="000000"/>
          <w:sz w:val="22"/>
          <w:szCs w:val="22"/>
        </w:rPr>
        <w:t xml:space="preserve"> </w:t>
      </w:r>
    </w:p>
    <w:p w14:paraId="05E3BAC8" w14:textId="77777777" w:rsidR="00D229EB" w:rsidRPr="00F77FFD" w:rsidRDefault="00D229EB" w:rsidP="00D229EB">
      <w:pPr>
        <w:widowControl w:val="0"/>
        <w:tabs>
          <w:tab w:val="left" w:pos="284"/>
        </w:tabs>
        <w:autoSpaceDE w:val="0"/>
        <w:autoSpaceDN w:val="0"/>
        <w:adjustRightInd w:val="0"/>
        <w:spacing w:line="226" w:lineRule="exact"/>
        <w:jc w:val="both"/>
        <w:rPr>
          <w:rFonts w:ascii="Arial" w:hAnsi="Arial" w:cs="Arial"/>
          <w:color w:val="000000"/>
          <w:sz w:val="22"/>
          <w:szCs w:val="22"/>
        </w:rPr>
      </w:pPr>
      <w:r w:rsidRPr="00F77FFD">
        <w:rPr>
          <w:rFonts w:ascii="Arial" w:hAnsi="Arial" w:cs="Arial"/>
          <w:color w:val="000000"/>
          <w:sz w:val="22"/>
          <w:szCs w:val="22"/>
        </w:rPr>
        <w:t>Nie.</w:t>
      </w:r>
    </w:p>
    <w:p w14:paraId="0C813B23" w14:textId="77777777" w:rsidR="00D229EB" w:rsidRPr="00F77FFD" w:rsidRDefault="00D229EB" w:rsidP="00D229EB">
      <w:pPr>
        <w:widowControl w:val="0"/>
        <w:tabs>
          <w:tab w:val="left" w:pos="284"/>
        </w:tabs>
        <w:autoSpaceDE w:val="0"/>
        <w:autoSpaceDN w:val="0"/>
        <w:adjustRightInd w:val="0"/>
        <w:spacing w:line="226" w:lineRule="exact"/>
        <w:jc w:val="both"/>
        <w:rPr>
          <w:rFonts w:ascii="Arial" w:hAnsi="Arial" w:cs="Arial"/>
          <w:color w:val="000000"/>
          <w:sz w:val="22"/>
          <w:szCs w:val="22"/>
        </w:rPr>
      </w:pPr>
    </w:p>
    <w:p w14:paraId="54C67532" w14:textId="77777777" w:rsidR="00D229EB" w:rsidRPr="00F77FFD" w:rsidRDefault="00D229EB" w:rsidP="00D229EB">
      <w:pPr>
        <w:widowControl w:val="0"/>
        <w:tabs>
          <w:tab w:val="left" w:pos="284"/>
        </w:tabs>
        <w:autoSpaceDE w:val="0"/>
        <w:autoSpaceDN w:val="0"/>
        <w:adjustRightInd w:val="0"/>
        <w:spacing w:line="226" w:lineRule="exact"/>
        <w:jc w:val="both"/>
        <w:rPr>
          <w:rFonts w:ascii="Arial" w:hAnsi="Arial" w:cs="Arial"/>
          <w:color w:val="000000"/>
          <w:sz w:val="22"/>
          <w:szCs w:val="22"/>
        </w:rPr>
      </w:pPr>
    </w:p>
    <w:p w14:paraId="5C8AE3F1" w14:textId="77777777" w:rsidR="00D229EB" w:rsidRPr="00F77FFD" w:rsidRDefault="00D229EB" w:rsidP="00D229EB">
      <w:pPr>
        <w:widowControl w:val="0"/>
        <w:tabs>
          <w:tab w:val="left" w:pos="426"/>
        </w:tabs>
        <w:autoSpaceDE w:val="0"/>
        <w:autoSpaceDN w:val="0"/>
        <w:adjustRightInd w:val="0"/>
        <w:spacing w:line="253" w:lineRule="exact"/>
        <w:jc w:val="both"/>
        <w:rPr>
          <w:rFonts w:ascii="Arial" w:hAnsi="Arial" w:cs="Arial"/>
          <w:color w:val="000000"/>
          <w:sz w:val="22"/>
          <w:szCs w:val="22"/>
        </w:rPr>
      </w:pPr>
      <w:r w:rsidRPr="009124D7">
        <w:rPr>
          <w:rFonts w:ascii="Arial" w:hAnsi="Arial" w:cs="Arial"/>
          <w:bCs/>
          <w:color w:val="000000"/>
          <w:sz w:val="22"/>
          <w:szCs w:val="22"/>
        </w:rPr>
        <w:t>10.</w:t>
      </w:r>
      <w:r w:rsidRPr="009124D7">
        <w:rPr>
          <w:rFonts w:ascii="Arial" w:hAnsi="Arial" w:cs="Arial"/>
          <w:bCs/>
          <w:color w:val="000000"/>
          <w:sz w:val="22"/>
          <w:szCs w:val="22"/>
        </w:rPr>
        <w:tab/>
      </w:r>
      <w:r w:rsidRPr="00411E09">
        <w:rPr>
          <w:rFonts w:ascii="Arial" w:hAnsi="Arial" w:cs="Arial"/>
          <w:b/>
          <w:bCs/>
          <w:color w:val="000000"/>
          <w:sz w:val="22"/>
          <w:szCs w:val="22"/>
        </w:rPr>
        <w:t>Trvanie zmluvy alebo lehota pre skončenie dodávky:</w:t>
      </w:r>
      <w:r w:rsidRPr="009124D7">
        <w:rPr>
          <w:rFonts w:ascii="Arial" w:hAnsi="Arial" w:cs="Arial"/>
          <w:bCs/>
          <w:color w:val="000000"/>
          <w:sz w:val="22"/>
          <w:szCs w:val="22"/>
        </w:rPr>
        <w:t xml:space="preserve"> </w:t>
      </w:r>
    </w:p>
    <w:p w14:paraId="57577A27" w14:textId="77777777" w:rsidR="00D229EB" w:rsidRPr="00F77FFD" w:rsidRDefault="00D229EB" w:rsidP="00D229EB">
      <w:pPr>
        <w:widowControl w:val="0"/>
        <w:autoSpaceDE w:val="0"/>
        <w:autoSpaceDN w:val="0"/>
        <w:adjustRightInd w:val="0"/>
        <w:spacing w:line="226" w:lineRule="exact"/>
        <w:jc w:val="both"/>
        <w:rPr>
          <w:rFonts w:ascii="Arial" w:hAnsi="Arial" w:cs="Arial"/>
          <w:sz w:val="22"/>
          <w:szCs w:val="22"/>
        </w:rPr>
      </w:pPr>
      <w:r w:rsidRPr="00F77FFD">
        <w:rPr>
          <w:rFonts w:ascii="Arial" w:hAnsi="Arial" w:cs="Arial"/>
          <w:sz w:val="22"/>
          <w:szCs w:val="22"/>
        </w:rPr>
        <w:lastRenderedPageBreak/>
        <w:t xml:space="preserve">Trvanie Zmluvy o vykonaní Validácie ratingového modelu </w:t>
      </w:r>
      <w:r w:rsidRPr="00A023F2">
        <w:rPr>
          <w:rFonts w:ascii="Arial" w:hAnsi="Arial" w:cs="Arial"/>
          <w:sz w:val="22"/>
          <w:szCs w:val="22"/>
        </w:rPr>
        <w:t>je do 15.11.2022.</w:t>
      </w:r>
    </w:p>
    <w:p w14:paraId="51F60FB2" w14:textId="77777777" w:rsidR="00D229EB" w:rsidRPr="009124D7" w:rsidRDefault="00D229EB" w:rsidP="00D229EB">
      <w:pPr>
        <w:widowControl w:val="0"/>
        <w:autoSpaceDE w:val="0"/>
        <w:autoSpaceDN w:val="0"/>
        <w:adjustRightInd w:val="0"/>
        <w:spacing w:line="226" w:lineRule="exact"/>
        <w:jc w:val="both"/>
        <w:rPr>
          <w:rFonts w:ascii="Arial" w:hAnsi="Arial" w:cs="Arial"/>
          <w:bCs/>
          <w:color w:val="000000"/>
          <w:sz w:val="22"/>
          <w:szCs w:val="22"/>
        </w:rPr>
      </w:pPr>
    </w:p>
    <w:p w14:paraId="67C4FE39" w14:textId="77777777" w:rsidR="00D229EB" w:rsidRPr="00F77FFD" w:rsidRDefault="00D229EB" w:rsidP="00D229EB">
      <w:pPr>
        <w:widowControl w:val="0"/>
        <w:tabs>
          <w:tab w:val="left" w:pos="426"/>
        </w:tabs>
        <w:autoSpaceDE w:val="0"/>
        <w:autoSpaceDN w:val="0"/>
        <w:adjustRightInd w:val="0"/>
        <w:spacing w:line="226" w:lineRule="exact"/>
        <w:jc w:val="both"/>
        <w:rPr>
          <w:rFonts w:ascii="Arial" w:hAnsi="Arial" w:cs="Arial"/>
          <w:color w:val="000000"/>
          <w:sz w:val="22"/>
          <w:szCs w:val="22"/>
        </w:rPr>
      </w:pPr>
      <w:r w:rsidRPr="009124D7">
        <w:rPr>
          <w:rFonts w:ascii="Arial" w:hAnsi="Arial" w:cs="Arial"/>
          <w:bCs/>
          <w:color w:val="000000"/>
          <w:sz w:val="22"/>
          <w:szCs w:val="22"/>
        </w:rPr>
        <w:t>11.</w:t>
      </w:r>
      <w:r w:rsidRPr="009124D7">
        <w:rPr>
          <w:rFonts w:ascii="Arial" w:hAnsi="Arial" w:cs="Arial"/>
          <w:bCs/>
          <w:color w:val="000000"/>
          <w:sz w:val="22"/>
          <w:szCs w:val="22"/>
        </w:rPr>
        <w:tab/>
      </w:r>
      <w:r w:rsidRPr="00411E09">
        <w:rPr>
          <w:rFonts w:ascii="Arial" w:hAnsi="Arial" w:cs="Arial"/>
          <w:b/>
          <w:bCs/>
          <w:color w:val="000000"/>
          <w:sz w:val="22"/>
          <w:szCs w:val="22"/>
        </w:rPr>
        <w:t>Zdroj finančných prostriedkov, podmienky financovania:</w:t>
      </w:r>
    </w:p>
    <w:p w14:paraId="0EB900B0" w14:textId="77777777" w:rsidR="00807F25" w:rsidRDefault="00807F25" w:rsidP="00D229EB">
      <w:pPr>
        <w:tabs>
          <w:tab w:val="left" w:pos="284"/>
        </w:tabs>
        <w:jc w:val="both"/>
        <w:rPr>
          <w:rFonts w:ascii="Arial" w:hAnsi="Arial" w:cs="Arial"/>
          <w:sz w:val="22"/>
          <w:szCs w:val="22"/>
        </w:rPr>
      </w:pPr>
    </w:p>
    <w:p w14:paraId="0B59B364" w14:textId="00EC9266" w:rsidR="00D229EB" w:rsidRPr="00F77FFD" w:rsidRDefault="00D229EB" w:rsidP="00D229EB">
      <w:pPr>
        <w:tabs>
          <w:tab w:val="left" w:pos="284"/>
        </w:tabs>
        <w:jc w:val="both"/>
        <w:rPr>
          <w:rFonts w:ascii="Arial" w:hAnsi="Arial" w:cs="Arial"/>
          <w:sz w:val="22"/>
          <w:szCs w:val="22"/>
        </w:rPr>
      </w:pPr>
      <w:r w:rsidRPr="00F77FFD">
        <w:rPr>
          <w:rFonts w:ascii="Arial" w:hAnsi="Arial" w:cs="Arial"/>
          <w:sz w:val="22"/>
          <w:szCs w:val="22"/>
        </w:rPr>
        <w:t xml:space="preserve">Predmet zákazky bude financovaný z vlastných zdrojov verejného obstarávateľa. S úspešným uchádzačom bude uzatvorená kúpna zmluva, ktorá sa bude plniť na základe objednávky. </w:t>
      </w:r>
    </w:p>
    <w:p w14:paraId="0B43BF46" w14:textId="77777777" w:rsidR="00D229EB" w:rsidRPr="00F77FFD" w:rsidRDefault="00D229EB" w:rsidP="00D229EB">
      <w:pPr>
        <w:jc w:val="both"/>
        <w:rPr>
          <w:rFonts w:ascii="Arial" w:hAnsi="Arial" w:cs="Arial"/>
          <w:sz w:val="22"/>
          <w:szCs w:val="22"/>
        </w:rPr>
      </w:pPr>
      <w:r w:rsidRPr="00F77FFD">
        <w:rPr>
          <w:rFonts w:ascii="Arial" w:hAnsi="Arial" w:cs="Arial"/>
          <w:sz w:val="22"/>
          <w:szCs w:val="22"/>
        </w:rPr>
        <w:t>Splatnosť faktúry je 30 dní od jej preukázateľného doručenia verejnému obstarávateľovi. Platobná povinnosť verejného obstarávateľa sa považuje za splnenú v deň, keď bude z jeho bankového účtu poukázaná príslušná platba na účet úspešného uchádzača.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410D9FE5" w14:textId="77777777" w:rsidR="00D229EB"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2BBE843" w14:textId="426B8E74" w:rsidR="00D229EB" w:rsidRPr="006268E2" w:rsidRDefault="00E32C8A"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VYSVETĽOVANIE A DOPLNENIE PODKLADOV</w:t>
      </w:r>
    </w:p>
    <w:p w14:paraId="3DCA2489"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EE87F94"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Komunikácia medzi vyhlasovateľom Výzvy a uchádzačmi prebieha výhradne prostredníctvom elektronického nástroja JOSEPHINE.</w:t>
      </w:r>
    </w:p>
    <w:p w14:paraId="08730226"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3F2613D1"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Pr>
          <w:rFonts w:ascii="Arial" w:hAnsi="Arial" w:cs="Arial"/>
          <w:bCs/>
          <w:color w:val="000000"/>
          <w:sz w:val="22"/>
          <w:szCs w:val="22"/>
        </w:rPr>
        <w:t>12</w:t>
      </w:r>
      <w:r w:rsidRPr="00411E09">
        <w:rPr>
          <w:rFonts w:ascii="Arial" w:hAnsi="Arial" w:cs="Arial"/>
          <w:b/>
          <w:bCs/>
          <w:color w:val="000000"/>
          <w:sz w:val="22"/>
          <w:szCs w:val="22"/>
        </w:rPr>
        <w:t>. Príprava ponuky</w:t>
      </w:r>
    </w:p>
    <w:p w14:paraId="32D3129E"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667DFB22" w14:textId="7307528B" w:rsidR="00D229EB" w:rsidRPr="006268E2" w:rsidRDefault="00E32C8A"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VYHOTOVENIE PONUKY</w:t>
      </w:r>
    </w:p>
    <w:p w14:paraId="0A1828FD"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BE91905"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 xml:space="preserve">Doklady a dokumenty tvoriace obsah ponuky, požadované vo Výzve musia byť v ponuke predložené ako </w:t>
      </w:r>
      <w:proofErr w:type="spellStart"/>
      <w:r w:rsidRPr="006268E2">
        <w:rPr>
          <w:rFonts w:ascii="Arial" w:hAnsi="Arial" w:cs="Arial"/>
          <w:bCs/>
          <w:color w:val="000000"/>
          <w:sz w:val="22"/>
          <w:szCs w:val="22"/>
        </w:rPr>
        <w:t>scany</w:t>
      </w:r>
      <w:proofErr w:type="spellEnd"/>
      <w:r w:rsidRPr="006268E2">
        <w:rPr>
          <w:rFonts w:ascii="Arial" w:hAnsi="Arial" w:cs="Arial"/>
          <w:bCs/>
          <w:color w:val="000000"/>
          <w:sz w:val="22"/>
          <w:szCs w:val="22"/>
        </w:rPr>
        <w:t xml:space="preserve"> originálov resp. úradne osvedčených kópií týchto dokladov.</w:t>
      </w:r>
    </w:p>
    <w:p w14:paraId="1871CDFA"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60F7BEA5"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Uchádzači vo svojej ponuke označia, ktoré informácie sú obchodným tajomstvom alebo dôvernými informáciami.</w:t>
      </w:r>
    </w:p>
    <w:p w14:paraId="1B599D14"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7EBD9A3"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411E09">
        <w:rPr>
          <w:rFonts w:ascii="Arial" w:hAnsi="Arial" w:cs="Arial"/>
          <w:b/>
          <w:bCs/>
          <w:color w:val="000000"/>
          <w:sz w:val="22"/>
          <w:szCs w:val="22"/>
        </w:rPr>
        <w:t>13. Náklady na vypracovanie ponuky</w:t>
      </w:r>
    </w:p>
    <w:p w14:paraId="0E092619"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007456E"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Všetky náklady spojené s vypracovaním a predložením ponuky sú výlučne výdavkami uchádzača. Verejný obstarávateľ nebude zodpovedný a ani neuhradí žiadne výdavky alebo straty akéhokoľvek druhu vynaložené uchádzačom v súvislosti s vypracovaním ponuky.</w:t>
      </w:r>
    </w:p>
    <w:p w14:paraId="01FF5738"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3BC1B30B"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411E09">
        <w:rPr>
          <w:rFonts w:ascii="Arial" w:hAnsi="Arial" w:cs="Arial"/>
          <w:b/>
          <w:bCs/>
          <w:color w:val="000000"/>
          <w:sz w:val="22"/>
          <w:szCs w:val="22"/>
        </w:rPr>
        <w:t>14. Jazyk ponuky</w:t>
      </w:r>
    </w:p>
    <w:p w14:paraId="10FE9394"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170526F"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Celá ponuka a ďalšie doklady a dokumenty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p>
    <w:p w14:paraId="1D17329C"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DFD4CB0"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411E09">
        <w:rPr>
          <w:rFonts w:ascii="Arial" w:hAnsi="Arial" w:cs="Arial"/>
          <w:b/>
          <w:bCs/>
          <w:color w:val="000000"/>
          <w:sz w:val="22"/>
          <w:szCs w:val="22"/>
        </w:rPr>
        <w:t>15. Mena a ceny uvádzané v ponuke</w:t>
      </w:r>
    </w:p>
    <w:p w14:paraId="1973B064"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642A581"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Uchádzačom navrhovaná zmluvná cena bude vyjadrená v mene Euro. Všetky sumy uvedené v ponuke, vo formulároch a v iných dokumentoch musia byť vyjadrené v mene Euro.</w:t>
      </w:r>
    </w:p>
    <w:p w14:paraId="45D3E9AE"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6DB88B4E"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 xml:space="preserve">Ak uchádzač je platcom dane z pridanej hodnoty (ďalej len „DPH“), navrhované zmluvné ceny </w:t>
      </w:r>
      <w:r w:rsidRPr="006268E2">
        <w:rPr>
          <w:rFonts w:ascii="Arial" w:hAnsi="Arial" w:cs="Arial"/>
          <w:bCs/>
          <w:color w:val="000000"/>
          <w:sz w:val="22"/>
          <w:szCs w:val="22"/>
        </w:rPr>
        <w:lastRenderedPageBreak/>
        <w:t>uvedie:</w:t>
      </w:r>
    </w:p>
    <w:p w14:paraId="5BC51A08" w14:textId="77777777" w:rsidR="00D229EB" w:rsidRPr="006268E2" w:rsidRDefault="00D229EB" w:rsidP="00D229EB">
      <w:pPr>
        <w:pStyle w:val="Odsekzoznamu"/>
        <w:widowControl w:val="0"/>
        <w:numPr>
          <w:ilvl w:val="0"/>
          <w:numId w:val="6"/>
        </w:numPr>
        <w:tabs>
          <w:tab w:val="left" w:pos="426"/>
        </w:tabs>
        <w:autoSpaceDE w:val="0"/>
        <w:autoSpaceDN w:val="0"/>
        <w:adjustRightInd w:val="0"/>
        <w:spacing w:line="266" w:lineRule="exact"/>
        <w:jc w:val="both"/>
        <w:rPr>
          <w:rFonts w:ascii="Arial" w:hAnsi="Arial" w:cs="Arial"/>
          <w:bCs/>
          <w:color w:val="000000"/>
        </w:rPr>
      </w:pPr>
      <w:r w:rsidRPr="006268E2">
        <w:rPr>
          <w:rFonts w:ascii="Arial" w:hAnsi="Arial" w:cs="Arial"/>
          <w:bCs/>
          <w:color w:val="000000"/>
        </w:rPr>
        <w:t>cena bez DPH,</w:t>
      </w:r>
    </w:p>
    <w:p w14:paraId="338497EC" w14:textId="77777777" w:rsidR="00D229EB" w:rsidRPr="006268E2" w:rsidRDefault="00D229EB" w:rsidP="00D229EB">
      <w:pPr>
        <w:pStyle w:val="Odsekzoznamu"/>
        <w:widowControl w:val="0"/>
        <w:numPr>
          <w:ilvl w:val="0"/>
          <w:numId w:val="6"/>
        </w:numPr>
        <w:tabs>
          <w:tab w:val="left" w:pos="426"/>
        </w:tabs>
        <w:autoSpaceDE w:val="0"/>
        <w:autoSpaceDN w:val="0"/>
        <w:adjustRightInd w:val="0"/>
        <w:spacing w:line="266" w:lineRule="exact"/>
        <w:jc w:val="both"/>
        <w:rPr>
          <w:rFonts w:ascii="Arial" w:hAnsi="Arial" w:cs="Arial"/>
          <w:bCs/>
          <w:color w:val="000000"/>
        </w:rPr>
      </w:pPr>
      <w:r w:rsidRPr="006268E2">
        <w:rPr>
          <w:rFonts w:ascii="Arial" w:hAnsi="Arial" w:cs="Arial"/>
          <w:bCs/>
          <w:color w:val="000000"/>
        </w:rPr>
        <w:t>výška DPH,</w:t>
      </w:r>
    </w:p>
    <w:p w14:paraId="00C50B9C" w14:textId="77777777" w:rsidR="00D229EB" w:rsidRPr="006268E2" w:rsidRDefault="00D229EB" w:rsidP="00D229EB">
      <w:pPr>
        <w:pStyle w:val="Odsekzoznamu"/>
        <w:widowControl w:val="0"/>
        <w:numPr>
          <w:ilvl w:val="0"/>
          <w:numId w:val="6"/>
        </w:numPr>
        <w:tabs>
          <w:tab w:val="left" w:pos="426"/>
        </w:tabs>
        <w:autoSpaceDE w:val="0"/>
        <w:autoSpaceDN w:val="0"/>
        <w:adjustRightInd w:val="0"/>
        <w:spacing w:line="266" w:lineRule="exact"/>
        <w:jc w:val="both"/>
        <w:rPr>
          <w:rFonts w:ascii="Arial" w:hAnsi="Arial" w:cs="Arial"/>
          <w:bCs/>
          <w:color w:val="000000"/>
        </w:rPr>
      </w:pPr>
      <w:r w:rsidRPr="006268E2">
        <w:rPr>
          <w:rFonts w:ascii="Arial" w:hAnsi="Arial" w:cs="Arial"/>
          <w:bCs/>
          <w:color w:val="000000"/>
        </w:rPr>
        <w:t>cena vrátane DPH.</w:t>
      </w:r>
    </w:p>
    <w:p w14:paraId="225B0F1B"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Ak uchádzač nie je platiteľom DPH, na skutočnosť, že nie je platiteľom DPH, upozorní označením „Nie som platiteľom DPH“.</w:t>
      </w:r>
    </w:p>
    <w:p w14:paraId="1A5F3177"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Všetky ceny uvedené v ponuke sú konečné a pre uchádzača záväzné počas celej platnosti ponuky.</w:t>
      </w:r>
    </w:p>
    <w:p w14:paraId="50F9591D"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Uchádzač musí v Prílohe č. 4 - Návrh na plnenie kritérií uviesť celkovú cenu v Eur bez DPH, výšku DPH a cenu v Eur s DPH, v prípade, že je platcom DPH. Ak uchádzač nie je platcom DPH, uvedie jeho ponukovú cenu celkom. Cena musí byť kladný, nenulový údaj. Všetky ceny uchádzač uvedie zaokrúhlené na dve desatinné miesta.</w:t>
      </w:r>
    </w:p>
    <w:p w14:paraId="08DC9C8C"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Ak sa uchádzač stane počas platnosti tejto zmluvy platcom DPH, nebude to mať vplyv na konečnú zmluvnú cenu pre verejného obstarávateľa.</w:t>
      </w:r>
    </w:p>
    <w:p w14:paraId="126E4AFA"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Ponúknutá cena bude počas trvania zmluvy maximálna a bude obsahovať všetky náklady úspešného uchádzača potrebné na splnenie predmetu zákazky.</w:t>
      </w:r>
    </w:p>
    <w:p w14:paraId="2C3F216D"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CF22CD1"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411E09">
        <w:rPr>
          <w:rFonts w:ascii="Arial" w:hAnsi="Arial" w:cs="Arial"/>
          <w:b/>
          <w:bCs/>
          <w:color w:val="000000"/>
          <w:sz w:val="22"/>
          <w:szCs w:val="22"/>
        </w:rPr>
        <w:t>16. Ponuková cena</w:t>
      </w:r>
    </w:p>
    <w:p w14:paraId="41ADF5B7"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9B83244"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3A6D2ACD"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90FDAFC"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6268E2">
        <w:rPr>
          <w:rFonts w:ascii="Arial" w:hAnsi="Arial" w:cs="Arial"/>
          <w:bCs/>
          <w:color w:val="000000"/>
          <w:sz w:val="22"/>
          <w:szCs w:val="22"/>
        </w:rPr>
        <w:t>Je výhradnou povinnosťou uchádzača, aby si dôsledne preštudoval túto Výzvu a všetky dokumenty poskytnuté verejným obstarávateľom,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p>
    <w:p w14:paraId="4050A73A" w14:textId="77777777" w:rsidR="00D229EB" w:rsidRPr="006268E2"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712C1FF4"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E32C8A">
        <w:rPr>
          <w:rFonts w:ascii="Arial" w:hAnsi="Arial" w:cs="Arial"/>
          <w:b/>
          <w:bCs/>
          <w:color w:val="000000"/>
          <w:sz w:val="22"/>
          <w:szCs w:val="22"/>
        </w:rPr>
        <w:t>17. Obsah</w:t>
      </w:r>
      <w:r w:rsidRPr="00411E09">
        <w:rPr>
          <w:rFonts w:ascii="Arial" w:hAnsi="Arial" w:cs="Arial"/>
          <w:b/>
          <w:bCs/>
          <w:color w:val="000000"/>
          <w:sz w:val="22"/>
          <w:szCs w:val="22"/>
        </w:rPr>
        <w:t xml:space="preserve"> ponuky</w:t>
      </w:r>
    </w:p>
    <w:p w14:paraId="44D2C335"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6497B3ED"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Vyplnený formulár „Všeobecné informácie o uchádzačovi“ uvedený v Prílohe č. 1 tejto Výzvy.</w:t>
      </w:r>
    </w:p>
    <w:p w14:paraId="2ADE659D"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Zoznam dôverných informácii v zmysle Prílohy č. 2 tejto Výzvy.</w:t>
      </w:r>
    </w:p>
    <w:p w14:paraId="30ECFBB2"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Splnenie podmienok účasti v zmysle bodu </w:t>
      </w:r>
      <w:r>
        <w:rPr>
          <w:rFonts w:ascii="Arial" w:hAnsi="Arial" w:cs="Arial"/>
          <w:bCs/>
          <w:color w:val="000000"/>
          <w:sz w:val="22"/>
          <w:szCs w:val="22"/>
        </w:rPr>
        <w:t>24</w:t>
      </w:r>
      <w:r w:rsidRPr="0020492F">
        <w:rPr>
          <w:rFonts w:ascii="Arial" w:hAnsi="Arial" w:cs="Arial"/>
          <w:bCs/>
          <w:color w:val="000000"/>
          <w:sz w:val="22"/>
          <w:szCs w:val="22"/>
        </w:rPr>
        <w:t xml:space="preserve"> a Prílohy č. 3 tejto Výzvy.</w:t>
      </w:r>
    </w:p>
    <w:p w14:paraId="0E80B655"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Vyplnený formulár „Návrh na plnenie kritérií“ podľa Prílohy č. 4 tejto Výzvy, vypracovaný podľa </w:t>
      </w:r>
      <w:r w:rsidRPr="00E32C8A">
        <w:rPr>
          <w:rFonts w:ascii="Arial" w:hAnsi="Arial" w:cs="Arial"/>
          <w:bCs/>
          <w:color w:val="000000"/>
          <w:sz w:val="22"/>
          <w:szCs w:val="22"/>
        </w:rPr>
        <w:t>bodu 23. Výzvy.</w:t>
      </w:r>
    </w:p>
    <w:p w14:paraId="7ADF861C"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76180159" w14:textId="6FFA5AF5"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Uchádzač predloží podpísaný návrh zmluvy </w:t>
      </w:r>
      <w:r w:rsidR="00E32C8A">
        <w:rPr>
          <w:rFonts w:ascii="Arial" w:hAnsi="Arial" w:cs="Arial"/>
          <w:bCs/>
          <w:color w:val="000000"/>
          <w:sz w:val="22"/>
          <w:szCs w:val="22"/>
        </w:rPr>
        <w:t xml:space="preserve">o dielo </w:t>
      </w:r>
      <w:r w:rsidRPr="0020492F">
        <w:rPr>
          <w:rFonts w:ascii="Arial" w:hAnsi="Arial" w:cs="Arial"/>
          <w:bCs/>
          <w:color w:val="000000"/>
          <w:sz w:val="22"/>
          <w:szCs w:val="22"/>
        </w:rPr>
        <w:t xml:space="preserve">vrátane ponúknutého plnenia zmluvy. Návrh zmluvy musí byť podpísaný uchádzačom, jeho štatutárnym orgánom alebo členom štatutárneho orgánu alebo iným zástupcom uchádzača, ktorý je oprávnený konať v mene uchádzača v záväzkových vzťahoch. Uchádzač musí poskytnúť verejnému obstarávateľovi súčinnosť tak, aby zmluva bola uzatvorená do 5 pracovných dní od odoslania oznámenia o úspešnosti ponuky, inak si verejný obstarávateľ vyhradzuje právo zmluvu neuzatvoriť a vyzvať na súčinnosť ďalšieho uchádzača v poradí. </w:t>
      </w:r>
    </w:p>
    <w:p w14:paraId="11F8A527"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AE4795A" w14:textId="4F2E53CB" w:rsidR="00D229EB" w:rsidRPr="0020492F" w:rsidRDefault="00A023F2"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PREDKLADANIE PONÚK</w:t>
      </w:r>
    </w:p>
    <w:p w14:paraId="7A101D4D"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741083C"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Pr>
          <w:rFonts w:ascii="Arial" w:hAnsi="Arial" w:cs="Arial"/>
          <w:bCs/>
          <w:color w:val="000000"/>
          <w:sz w:val="22"/>
          <w:szCs w:val="22"/>
        </w:rPr>
        <w:t>18</w:t>
      </w:r>
      <w:r w:rsidRPr="00411E09">
        <w:rPr>
          <w:rFonts w:ascii="Arial" w:hAnsi="Arial" w:cs="Arial"/>
          <w:b/>
          <w:bCs/>
          <w:color w:val="000000"/>
          <w:sz w:val="22"/>
          <w:szCs w:val="22"/>
        </w:rPr>
        <w:t>. Predloženie ponuky</w:t>
      </w:r>
    </w:p>
    <w:p w14:paraId="74E5C9F9"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2E82500B"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Uchádzač predloží ponuku písomne v elektronickej forme prostredníctvom systému JOSEPHINE. (https://josephine.proebiz.com/sk/). Počas lehoty na predkladanie ponúk môže </w:t>
      </w:r>
      <w:r w:rsidRPr="0020492F">
        <w:rPr>
          <w:rFonts w:ascii="Arial" w:hAnsi="Arial" w:cs="Arial"/>
          <w:bCs/>
          <w:color w:val="000000"/>
          <w:sz w:val="22"/>
          <w:szCs w:val="22"/>
        </w:rPr>
        <w:lastRenderedPageBreak/>
        <w:t>uchádzač meniť svoju ponuku, resp. časť svojej ponuky v JOSEPHINE.</w:t>
      </w:r>
    </w:p>
    <w:p w14:paraId="58456FC4"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7ADD8DC3"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výzvy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209470B2"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79B42411"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0ED8A45A"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2825D40F"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4E45023D"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873C03E"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Uchádzač môže predložiť iba jednu ponuku.</w:t>
      </w:r>
    </w:p>
    <w:p w14:paraId="1BA2DB73"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1C984D9"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807F25">
        <w:rPr>
          <w:rFonts w:ascii="Arial" w:hAnsi="Arial" w:cs="Arial"/>
          <w:b/>
          <w:bCs/>
          <w:color w:val="000000"/>
          <w:sz w:val="22"/>
          <w:szCs w:val="22"/>
        </w:rPr>
        <w:t>19. Variantné riešenia</w:t>
      </w:r>
    </w:p>
    <w:p w14:paraId="3AFA49E8"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2EF2114A"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Predloženie variantného riešenia sa neumožňuje. Ak súčasťou ponuky bude variantné riešenie, bude sa naň hľadieť, akoby nebolo predložené. </w:t>
      </w:r>
    </w:p>
    <w:p w14:paraId="178E0CB7"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3F8A913C" w14:textId="77777777" w:rsidR="00D229EB" w:rsidRPr="00807F25"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807F25">
        <w:rPr>
          <w:rFonts w:ascii="Arial" w:hAnsi="Arial" w:cs="Arial"/>
          <w:b/>
          <w:bCs/>
          <w:color w:val="000000"/>
          <w:sz w:val="22"/>
          <w:szCs w:val="22"/>
        </w:rPr>
        <w:t>20. Lehota na predkladanie ponúk</w:t>
      </w:r>
    </w:p>
    <w:p w14:paraId="41F292F3"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1FC3A30" w14:textId="3F8999FF"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Ponuky sa predkladajú v lehote na predkladanie ponúk. Lehota na predkladanie ponúk je stanovená </w:t>
      </w:r>
      <w:r w:rsidRPr="00E32C8A">
        <w:rPr>
          <w:rFonts w:ascii="Arial" w:hAnsi="Arial" w:cs="Arial"/>
          <w:bCs/>
          <w:color w:val="000000"/>
          <w:sz w:val="22"/>
          <w:szCs w:val="22"/>
        </w:rPr>
        <w:t xml:space="preserve">do </w:t>
      </w:r>
      <w:r w:rsidR="00A023F2" w:rsidRPr="00E32C8A">
        <w:rPr>
          <w:rFonts w:ascii="Arial" w:hAnsi="Arial" w:cs="Arial"/>
          <w:bCs/>
          <w:color w:val="000000"/>
          <w:sz w:val="22"/>
          <w:szCs w:val="22"/>
        </w:rPr>
        <w:t>2</w:t>
      </w:r>
      <w:r w:rsidRPr="00E32C8A">
        <w:rPr>
          <w:rFonts w:ascii="Arial" w:hAnsi="Arial" w:cs="Arial"/>
          <w:bCs/>
          <w:color w:val="000000"/>
          <w:sz w:val="22"/>
          <w:szCs w:val="22"/>
        </w:rPr>
        <w:t>2.0</w:t>
      </w:r>
      <w:r w:rsidR="00A023F2" w:rsidRPr="00E32C8A">
        <w:rPr>
          <w:rFonts w:ascii="Arial" w:hAnsi="Arial" w:cs="Arial"/>
          <w:bCs/>
          <w:color w:val="000000"/>
          <w:sz w:val="22"/>
          <w:szCs w:val="22"/>
        </w:rPr>
        <w:t>6</w:t>
      </w:r>
      <w:r w:rsidRPr="00E32C8A">
        <w:rPr>
          <w:rFonts w:ascii="Arial" w:hAnsi="Arial" w:cs="Arial"/>
          <w:bCs/>
          <w:color w:val="000000"/>
          <w:sz w:val="22"/>
          <w:szCs w:val="22"/>
        </w:rPr>
        <w:t>.2022 do 10:00 hod.</w:t>
      </w:r>
      <w:r w:rsidRPr="0020492F">
        <w:rPr>
          <w:rFonts w:ascii="Arial" w:hAnsi="Arial" w:cs="Arial"/>
          <w:bCs/>
          <w:color w:val="000000"/>
          <w:sz w:val="22"/>
          <w:szCs w:val="22"/>
        </w:rPr>
        <w:t xml:space="preserve"> </w:t>
      </w:r>
    </w:p>
    <w:p w14:paraId="145108F9"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3D20184" w14:textId="77777777" w:rsidR="00D229EB" w:rsidRPr="00807F25"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807F25">
        <w:rPr>
          <w:rFonts w:ascii="Arial" w:hAnsi="Arial" w:cs="Arial"/>
          <w:b/>
          <w:bCs/>
          <w:color w:val="000000"/>
          <w:sz w:val="22"/>
          <w:szCs w:val="22"/>
        </w:rPr>
        <w:t>21. Lehota viazanosti ponuky</w:t>
      </w:r>
    </w:p>
    <w:p w14:paraId="2A90DC40"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25E5F0A" w14:textId="46971CD8"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Uchádzač je viazaný svojou ponukou v lehote viazanosti ponúk, ktorá je stanovená vyhlasovateľom Výzvy do </w:t>
      </w:r>
      <w:r w:rsidRPr="00E32C8A">
        <w:rPr>
          <w:rFonts w:ascii="Arial" w:hAnsi="Arial" w:cs="Arial"/>
          <w:bCs/>
          <w:color w:val="000000"/>
          <w:sz w:val="22"/>
          <w:szCs w:val="22"/>
        </w:rPr>
        <w:t>30.</w:t>
      </w:r>
      <w:r w:rsidR="00A023F2" w:rsidRPr="00E32C8A">
        <w:rPr>
          <w:rFonts w:ascii="Arial" w:hAnsi="Arial" w:cs="Arial"/>
          <w:bCs/>
          <w:color w:val="000000"/>
          <w:sz w:val="22"/>
          <w:szCs w:val="22"/>
        </w:rPr>
        <w:t>09</w:t>
      </w:r>
      <w:r w:rsidRPr="00E32C8A">
        <w:rPr>
          <w:rFonts w:ascii="Arial" w:hAnsi="Arial" w:cs="Arial"/>
          <w:bCs/>
          <w:color w:val="000000"/>
          <w:sz w:val="22"/>
          <w:szCs w:val="22"/>
        </w:rPr>
        <w:t>.2022.</w:t>
      </w:r>
    </w:p>
    <w:p w14:paraId="4970C9AA"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6F56018" w14:textId="6CF0DDAF" w:rsidR="00D229EB" w:rsidRPr="0020492F" w:rsidRDefault="00807F25"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VYHODNOTENIE PONÚK</w:t>
      </w:r>
    </w:p>
    <w:p w14:paraId="0E742A53"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9886F12"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411E09">
        <w:rPr>
          <w:rFonts w:ascii="Arial" w:hAnsi="Arial" w:cs="Arial"/>
          <w:b/>
          <w:bCs/>
          <w:color w:val="000000"/>
          <w:sz w:val="22"/>
          <w:szCs w:val="22"/>
        </w:rPr>
        <w:t>22. Hodnotenie ponúk</w:t>
      </w:r>
    </w:p>
    <w:p w14:paraId="2219D2DE"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3BB5382"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547F794B"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Verejný obstarávateľ hodnotí ponuky podľa kritérií na hodnotenie ponúk uvedených </w:t>
      </w:r>
      <w:r w:rsidRPr="00E32C8A">
        <w:rPr>
          <w:rFonts w:ascii="Arial" w:hAnsi="Arial" w:cs="Arial"/>
          <w:bCs/>
          <w:color w:val="000000"/>
          <w:sz w:val="22"/>
          <w:szCs w:val="22"/>
        </w:rPr>
        <w:t>v bode 23.</w:t>
      </w:r>
      <w:r w:rsidRPr="0020492F">
        <w:rPr>
          <w:rFonts w:ascii="Arial" w:hAnsi="Arial" w:cs="Arial"/>
          <w:bCs/>
          <w:color w:val="000000"/>
          <w:sz w:val="22"/>
          <w:szCs w:val="22"/>
        </w:rPr>
        <w:t xml:space="preserve"> Výzvy.</w:t>
      </w:r>
    </w:p>
    <w:p w14:paraId="395D0EA2"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2073544"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2993586E"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411E09">
        <w:rPr>
          <w:rFonts w:ascii="Arial" w:hAnsi="Arial" w:cs="Arial"/>
          <w:b/>
          <w:bCs/>
          <w:color w:val="000000"/>
          <w:sz w:val="22"/>
          <w:szCs w:val="22"/>
        </w:rPr>
        <w:lastRenderedPageBreak/>
        <w:t>23. Kritériá na hodnotenie ponúk</w:t>
      </w:r>
    </w:p>
    <w:p w14:paraId="14B44EED"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6444A134"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Verejný obstarávateľ bude vyhodnocovať ponuky podľa § 44 ods. 3 písm. c) zákona o verejnom obstarávaní na základe najnižšej ceny.</w:t>
      </w:r>
    </w:p>
    <w:p w14:paraId="37E93031"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7EA9BA6" w14:textId="43456885" w:rsidR="00D229EB" w:rsidRPr="0020492F" w:rsidRDefault="00E32C8A"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POSTUP PRI VYHODNOTENÍ PONÚK</w:t>
      </w:r>
    </w:p>
    <w:p w14:paraId="4E61EC98"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DBE7364" w14:textId="1119AA0E"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 xml:space="preserve">Kritériom na vyhodnotenie ponúk je najnižšia cena s DPH za predmet zákazky – </w:t>
      </w:r>
      <w:r w:rsidR="00E32C8A">
        <w:rPr>
          <w:rFonts w:ascii="Arial" w:hAnsi="Arial" w:cs="Arial"/>
          <w:sz w:val="22"/>
        </w:rPr>
        <w:t xml:space="preserve">v Prílohe č. </w:t>
      </w:r>
      <w:r w:rsidR="00F74A68">
        <w:rPr>
          <w:rFonts w:ascii="Arial" w:hAnsi="Arial" w:cs="Arial"/>
          <w:sz w:val="22"/>
        </w:rPr>
        <w:t>5</w:t>
      </w:r>
      <w:r w:rsidR="00E32C8A">
        <w:rPr>
          <w:rFonts w:ascii="Arial" w:hAnsi="Arial" w:cs="Arial"/>
          <w:sz w:val="22"/>
        </w:rPr>
        <w:t xml:space="preserve"> Opis predmetu zákazky – </w:t>
      </w:r>
      <w:r w:rsidR="00F74A68">
        <w:rPr>
          <w:rFonts w:ascii="Arial" w:hAnsi="Arial" w:cs="Arial"/>
          <w:sz w:val="22"/>
        </w:rPr>
        <w:t>(</w:t>
      </w:r>
      <w:r w:rsidR="00E32C8A">
        <w:rPr>
          <w:rFonts w:ascii="Arial" w:hAnsi="Arial" w:cs="Arial"/>
          <w:sz w:val="22"/>
        </w:rPr>
        <w:t xml:space="preserve">Príloha č. </w:t>
      </w:r>
      <w:r w:rsidR="00F74A68">
        <w:rPr>
          <w:rFonts w:ascii="Arial" w:hAnsi="Arial" w:cs="Arial"/>
          <w:sz w:val="22"/>
        </w:rPr>
        <w:t>2 Zmluvy)</w:t>
      </w:r>
      <w:r w:rsidR="00E32C8A">
        <w:rPr>
          <w:rFonts w:ascii="Arial" w:hAnsi="Arial" w:cs="Arial"/>
          <w:sz w:val="22"/>
        </w:rPr>
        <w:t>.</w:t>
      </w:r>
    </w:p>
    <w:p w14:paraId="2E5D7395"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227F411"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Celková cena za poskytnutie služby musí byť stanovená ako konečná, vrátane všetkých nákladov (priame aj nepriame náklady vrátane dopravy). Uchádzač zahrnie do ceny všetky náklady a poplatky súvisiace s dodaním predmetu zákazky v zmysle požiadaviek uvedených v tejto Výzve.</w:t>
      </w:r>
    </w:p>
    <w:p w14:paraId="61CB2151"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8CA04E8"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92B0204"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Pr>
          <w:rFonts w:ascii="Arial" w:hAnsi="Arial" w:cs="Arial"/>
          <w:bCs/>
          <w:color w:val="000000"/>
          <w:sz w:val="22"/>
          <w:szCs w:val="22"/>
        </w:rPr>
        <w:t>24</w:t>
      </w:r>
      <w:r w:rsidRPr="00411E09">
        <w:rPr>
          <w:rFonts w:ascii="Arial" w:hAnsi="Arial" w:cs="Arial"/>
          <w:b/>
          <w:bCs/>
          <w:color w:val="000000"/>
          <w:sz w:val="22"/>
          <w:szCs w:val="22"/>
        </w:rPr>
        <w:t>. Splnenie podmienok účasti uchádzačov</w:t>
      </w:r>
    </w:p>
    <w:p w14:paraId="51F8FCBD"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804BBB8"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Uchádzač doloží čestné vyhlásenie formou Prílohy č. 3 že spĺňa podmienky účasti uvedené v § 32 ods. 1 zákona č. 343/2015 Z. z. o verejnom obstarávaní a o zmene a doplnení niektorých zákonov v znení neskorších právnych predpisov (ďalej len „ZVO“).</w:t>
      </w:r>
    </w:p>
    <w:p w14:paraId="48A2729C"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B13B2AD"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Uchádzač doloží aj doklad o oprávnení dodávať tovar, uskutočňovať stavebné práce alebo poskytovať službu (výpis z obchodného registra (postačuje https://www.orsr.sk/) prípadne výpis živnostenského registra (https://www.zrsr.sk/zr_om.aspx) ), resp. výpis zo zoznamu hospodárskych subjektov, alebo ekvivalent.</w:t>
      </w:r>
    </w:p>
    <w:p w14:paraId="5DBA4ED1"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F6E9C10"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6166007B"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411E09">
        <w:rPr>
          <w:rFonts w:ascii="Arial" w:hAnsi="Arial" w:cs="Arial"/>
          <w:b/>
          <w:bCs/>
          <w:color w:val="000000"/>
          <w:sz w:val="22"/>
          <w:szCs w:val="22"/>
        </w:rPr>
        <w:t>25. Vyhodnotenie splnenia podmienok účasti a vyhodnotenie požiadaviek na opis predmetu zákazky</w:t>
      </w:r>
    </w:p>
    <w:p w14:paraId="212D5364"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62E4DB99"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Verejný obstarávateľ posudzuje splnenie podmienok účasti a splnenie požiadaviek na opis predmetu zákazky v súlade s touto Výzvou u uchádzača, ktorý sa podľa kritérií na vyhodnotenie ponúk umiestnil na prvom mieste.</w:t>
      </w:r>
    </w:p>
    <w:p w14:paraId="07BFEE0A" w14:textId="77777777" w:rsidR="00E32C8A" w:rsidRDefault="00E32C8A"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963C39E" w14:textId="6525097D"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Verejný obstarávateľ vyhodnotí ponuku z hľadiska splnenia požiadaviek na predmet zákazky a v prípade pochybností overí správnosť informácií a dôkazov, ktoré uchádzač poskytol.</w:t>
      </w:r>
      <w:r w:rsidR="00E32C8A">
        <w:rPr>
          <w:rFonts w:ascii="Arial" w:hAnsi="Arial" w:cs="Arial"/>
          <w:bCs/>
          <w:color w:val="000000"/>
          <w:sz w:val="22"/>
          <w:szCs w:val="22"/>
        </w:rPr>
        <w:t xml:space="preserve"> </w:t>
      </w:r>
      <w:r w:rsidRPr="0020492F">
        <w:rPr>
          <w:rFonts w:ascii="Arial" w:hAnsi="Arial" w:cs="Arial"/>
          <w:bCs/>
          <w:color w:val="000000"/>
          <w:sz w:val="22"/>
          <w:szCs w:val="22"/>
        </w:rPr>
        <w:t>Ak verejný obstarávateľ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216BD823" w14:textId="77777777" w:rsidR="00E32C8A" w:rsidRDefault="00E32C8A"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13546A9B" w14:textId="58E9EE6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Verejný obstarávateľ písomne požiada uchádzača o vysvetlenie alebo doplnenie predložených dokladov, ak z predložených dokladov nemožno posúdiť ich platnosť alebo splnenie podmienky účasti. Ak verejný obstarávateľ neurčí dlhšiu lehotu, uchádzač doručí vysvetlenie alebo doplnenie predložených dokladov do dvoch pracovných dní od dňa doručenia žiadosti.</w:t>
      </w:r>
    </w:p>
    <w:p w14:paraId="288A71F6"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Verejný obstarávateľ vylúči zo súťaže uchádzača, ak budú naplnené skutočnosti:</w:t>
      </w:r>
    </w:p>
    <w:p w14:paraId="36868868" w14:textId="1516501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uchádzač nedoručí písomné vysvetlenie ponuky na základe požiadavky do dvoch pracovných dní odo dňa doručenia žiadosti o vysvetlenie, ak verejný obstarávateľ neurčí dlhšiu lehotu,</w:t>
      </w:r>
      <w:r w:rsidR="00E32C8A">
        <w:rPr>
          <w:rFonts w:ascii="Arial" w:hAnsi="Arial" w:cs="Arial"/>
          <w:bCs/>
          <w:color w:val="000000"/>
          <w:sz w:val="22"/>
          <w:szCs w:val="22"/>
        </w:rPr>
        <w:t xml:space="preserve"> </w:t>
      </w:r>
      <w:r w:rsidRPr="0020492F">
        <w:rPr>
          <w:rFonts w:ascii="Arial" w:hAnsi="Arial" w:cs="Arial"/>
          <w:bCs/>
          <w:color w:val="000000"/>
          <w:sz w:val="22"/>
          <w:szCs w:val="22"/>
        </w:rPr>
        <w:t>uchádzačom predložené vysvetlenie ponuky nie je svojim obsahom v súlade s požiadavkou podľa bodu 22.,</w:t>
      </w:r>
      <w:r>
        <w:rPr>
          <w:rFonts w:ascii="Arial" w:hAnsi="Arial" w:cs="Arial"/>
          <w:bCs/>
          <w:color w:val="000000"/>
          <w:sz w:val="22"/>
          <w:szCs w:val="22"/>
        </w:rPr>
        <w:t xml:space="preserve"> </w:t>
      </w:r>
      <w:r w:rsidRPr="0020492F">
        <w:rPr>
          <w:rFonts w:ascii="Arial" w:hAnsi="Arial" w:cs="Arial"/>
          <w:bCs/>
          <w:color w:val="000000"/>
          <w:sz w:val="22"/>
          <w:szCs w:val="22"/>
        </w:rPr>
        <w:t>predložil neplatné doklady; neplatnými dokladmi sú doklady, ktorým uplynula lehota platnosti,</w:t>
      </w:r>
      <w:r>
        <w:rPr>
          <w:rFonts w:ascii="Arial" w:hAnsi="Arial" w:cs="Arial"/>
          <w:bCs/>
          <w:color w:val="000000"/>
          <w:sz w:val="22"/>
          <w:szCs w:val="22"/>
        </w:rPr>
        <w:t xml:space="preserve"> </w:t>
      </w:r>
      <w:r w:rsidRPr="0020492F">
        <w:rPr>
          <w:rFonts w:ascii="Arial" w:hAnsi="Arial" w:cs="Arial"/>
          <w:bCs/>
          <w:color w:val="000000"/>
          <w:sz w:val="22"/>
          <w:szCs w:val="22"/>
        </w:rPr>
        <w:t xml:space="preserve">poskytol informácie alebo doklady, ktoré sú nepravdivé alebo pozmenené tak, </w:t>
      </w:r>
      <w:r w:rsidRPr="0020492F">
        <w:rPr>
          <w:rFonts w:ascii="Arial" w:hAnsi="Arial" w:cs="Arial"/>
          <w:bCs/>
          <w:color w:val="000000"/>
          <w:sz w:val="22"/>
          <w:szCs w:val="22"/>
        </w:rPr>
        <w:lastRenderedPageBreak/>
        <w:t>že nezodpovedajú</w:t>
      </w:r>
      <w:r>
        <w:rPr>
          <w:rFonts w:ascii="Arial" w:hAnsi="Arial" w:cs="Arial"/>
          <w:bCs/>
          <w:color w:val="000000"/>
          <w:sz w:val="22"/>
          <w:szCs w:val="22"/>
        </w:rPr>
        <w:t xml:space="preserve"> </w:t>
      </w:r>
      <w:r w:rsidRPr="0020492F">
        <w:rPr>
          <w:rFonts w:ascii="Arial" w:hAnsi="Arial" w:cs="Arial"/>
          <w:bCs/>
          <w:color w:val="000000"/>
          <w:sz w:val="22"/>
          <w:szCs w:val="22"/>
        </w:rPr>
        <w:t>skutočnosti,</w:t>
      </w:r>
      <w:r>
        <w:rPr>
          <w:rFonts w:ascii="Arial" w:hAnsi="Arial" w:cs="Arial"/>
          <w:bCs/>
          <w:color w:val="000000"/>
          <w:sz w:val="22"/>
          <w:szCs w:val="22"/>
        </w:rPr>
        <w:t xml:space="preserve"> </w:t>
      </w:r>
      <w:r w:rsidRPr="0020492F">
        <w:rPr>
          <w:rFonts w:ascii="Arial" w:hAnsi="Arial" w:cs="Arial"/>
          <w:bCs/>
          <w:color w:val="000000"/>
          <w:sz w:val="22"/>
          <w:szCs w:val="22"/>
        </w:rPr>
        <w:t>ponuka nespĺňa požiadavky na opis predmetu zákazky,</w:t>
      </w:r>
      <w:r w:rsidR="00E32C8A">
        <w:rPr>
          <w:rFonts w:ascii="Arial" w:hAnsi="Arial" w:cs="Arial"/>
          <w:bCs/>
          <w:color w:val="000000"/>
          <w:sz w:val="22"/>
          <w:szCs w:val="22"/>
        </w:rPr>
        <w:t xml:space="preserve"> </w:t>
      </w:r>
      <w:r w:rsidRPr="0020492F">
        <w:rPr>
          <w:rFonts w:ascii="Arial" w:hAnsi="Arial" w:cs="Arial"/>
          <w:bCs/>
          <w:color w:val="000000"/>
          <w:sz w:val="22"/>
          <w:szCs w:val="22"/>
        </w:rPr>
        <w:t>nesplnil podmienky účasti.</w:t>
      </w:r>
    </w:p>
    <w:p w14:paraId="622BD67F"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6D0A260"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 prípade ak uchádzač, ktorý sa podľa kritérií na vyhodnotenie ponúk umiestni na prvom mieste bude vylúčený, verejný obstarávateľ vyhodnocuje splnenie podmienok účasti a splnenie požiadaviek na opis predmetu zákazky u ďalších uchádzačov na základe poradia stanoveného na základe kritérií na vyhodnotenie ponúk, až kým neurčí víťaza.</w:t>
      </w:r>
    </w:p>
    <w:p w14:paraId="4CF2075A"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V prípade, ak ani jeden uchádzač nesplní podmienky účasti a požiadavky na opis predmetu zákazky, Verejný obstarávateľ ukončí obstarávanie bez výberu úspešného uchádzača.</w:t>
      </w:r>
    </w:p>
    <w:p w14:paraId="7C10F6A9"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31D3B1F9" w14:textId="77777777" w:rsidR="00D229EB" w:rsidRPr="00807F25"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807F25">
        <w:rPr>
          <w:rFonts w:ascii="Arial" w:hAnsi="Arial" w:cs="Arial"/>
          <w:b/>
          <w:bCs/>
          <w:color w:val="000000"/>
          <w:sz w:val="22"/>
          <w:szCs w:val="22"/>
        </w:rPr>
        <w:t>Prijatie ponuky a vystavenie objednávky</w:t>
      </w:r>
    </w:p>
    <w:p w14:paraId="215F6B9C"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64B00474"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20492F">
        <w:rPr>
          <w:rFonts w:ascii="Arial" w:hAnsi="Arial" w:cs="Arial"/>
          <w:bCs/>
          <w:color w:val="000000"/>
          <w:sz w:val="22"/>
          <w:szCs w:val="22"/>
        </w:rPr>
        <w:t>Komunikácia medzi verejným obstarávateľom a úspešnými uchádzačmi bude prebiehať v slovenskom, prípadne v českom jazyku prostredníctvom elektronického nástroja JOSEPHINE.</w:t>
      </w:r>
    </w:p>
    <w:p w14:paraId="4FA7CC9A" w14:textId="77777777" w:rsidR="00D229EB" w:rsidRPr="0020492F"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73611073"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Pr>
          <w:rFonts w:ascii="Arial" w:hAnsi="Arial" w:cs="Arial"/>
          <w:b/>
          <w:bCs/>
          <w:color w:val="000000"/>
          <w:sz w:val="22"/>
          <w:szCs w:val="22"/>
        </w:rPr>
        <w:t xml:space="preserve">26. </w:t>
      </w:r>
      <w:r w:rsidRPr="00411E09">
        <w:rPr>
          <w:rFonts w:ascii="Arial" w:hAnsi="Arial" w:cs="Arial"/>
          <w:b/>
          <w:bCs/>
          <w:color w:val="000000"/>
          <w:sz w:val="22"/>
          <w:szCs w:val="22"/>
        </w:rPr>
        <w:t>Uzavretie zmluvy o dielo</w:t>
      </w:r>
    </w:p>
    <w:p w14:paraId="6DC10A2E"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21B07109"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1E3DFA">
        <w:rPr>
          <w:rFonts w:ascii="Arial" w:hAnsi="Arial" w:cs="Arial"/>
          <w:bCs/>
          <w:color w:val="000000"/>
          <w:sz w:val="22"/>
          <w:szCs w:val="22"/>
        </w:rPr>
        <w:t xml:space="preserve">S úspešným uchádzačom, ktorého ponuka bola prijatá, bude uzavretá </w:t>
      </w:r>
      <w:r>
        <w:rPr>
          <w:rFonts w:ascii="Arial" w:hAnsi="Arial" w:cs="Arial"/>
          <w:bCs/>
          <w:color w:val="000000"/>
          <w:sz w:val="22"/>
          <w:szCs w:val="22"/>
        </w:rPr>
        <w:t>zmluva o dielo</w:t>
      </w:r>
      <w:r w:rsidRPr="001E3DFA">
        <w:rPr>
          <w:rFonts w:ascii="Arial" w:hAnsi="Arial" w:cs="Arial"/>
          <w:bCs/>
          <w:color w:val="000000"/>
          <w:sz w:val="22"/>
          <w:szCs w:val="22"/>
        </w:rPr>
        <w:t xml:space="preserve"> najneskôr do uplynutia lehoty viazanosti ponúk.</w:t>
      </w:r>
    </w:p>
    <w:p w14:paraId="08ED3685" w14:textId="655B7B1A"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1E3DFA">
        <w:rPr>
          <w:rFonts w:ascii="Arial" w:hAnsi="Arial" w:cs="Arial"/>
          <w:bCs/>
          <w:color w:val="000000"/>
          <w:sz w:val="22"/>
          <w:szCs w:val="22"/>
        </w:rPr>
        <w:t>Verejný obstarávateľ si vyhradzuje právo neuzatvoriť zmluvu</w:t>
      </w:r>
      <w:r w:rsidR="00E32C8A">
        <w:rPr>
          <w:rFonts w:ascii="Arial" w:hAnsi="Arial" w:cs="Arial"/>
          <w:bCs/>
          <w:color w:val="000000"/>
          <w:sz w:val="22"/>
          <w:szCs w:val="22"/>
        </w:rPr>
        <w:t xml:space="preserve"> o dielo</w:t>
      </w:r>
      <w:r w:rsidRPr="001E3DFA">
        <w:rPr>
          <w:rFonts w:ascii="Arial" w:hAnsi="Arial" w:cs="Arial"/>
          <w:bCs/>
          <w:color w:val="000000"/>
          <w:sz w:val="22"/>
          <w:szCs w:val="22"/>
        </w:rPr>
        <w:t xml:space="preserve"> s úspešným uchádzačom v prípade, ak cenová ponuka úspešného uchádzača bude vyššia ako finančný limit pre takýto typ zákazky v zmysle zákona o verejnom obstarávaní.</w:t>
      </w:r>
    </w:p>
    <w:p w14:paraId="0F515467"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1E3DFA">
        <w:rPr>
          <w:rFonts w:ascii="Arial" w:hAnsi="Arial" w:cs="Arial"/>
          <w:bCs/>
          <w:color w:val="000000"/>
          <w:sz w:val="22"/>
          <w:szCs w:val="22"/>
        </w:rPr>
        <w:t>Verejný obstarávateľ si vyhradzuje právo odmietnuť všetky predložené ponuky a ukončiť verejné obstarávanie bez výberu.</w:t>
      </w:r>
    </w:p>
    <w:p w14:paraId="3E1F9CDB"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1E3DFA">
        <w:rPr>
          <w:rFonts w:ascii="Arial" w:hAnsi="Arial" w:cs="Arial"/>
          <w:bCs/>
          <w:color w:val="000000"/>
          <w:sz w:val="22"/>
          <w:szCs w:val="22"/>
        </w:rPr>
        <w:t xml:space="preserve">Verejný obstarávateľ neposkytuje preddavky, ani zálohové platby. </w:t>
      </w:r>
    </w:p>
    <w:p w14:paraId="5DD14231"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57FB6AE7" w14:textId="7099C1CF" w:rsidR="00D229EB" w:rsidRPr="00807F25"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sidRPr="00807F25">
        <w:rPr>
          <w:rFonts w:ascii="Arial" w:hAnsi="Arial" w:cs="Arial"/>
          <w:b/>
          <w:bCs/>
          <w:color w:val="000000"/>
          <w:sz w:val="22"/>
          <w:szCs w:val="22"/>
        </w:rPr>
        <w:t>Ďalšie informácie</w:t>
      </w:r>
    </w:p>
    <w:p w14:paraId="6340F735"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4E589D8C" w14:textId="77777777" w:rsidR="00D229EB" w:rsidRPr="00411E09" w:rsidRDefault="00D229EB" w:rsidP="00D229EB">
      <w:pPr>
        <w:widowControl w:val="0"/>
        <w:tabs>
          <w:tab w:val="left" w:pos="426"/>
        </w:tabs>
        <w:autoSpaceDE w:val="0"/>
        <w:autoSpaceDN w:val="0"/>
        <w:adjustRightInd w:val="0"/>
        <w:spacing w:line="266" w:lineRule="exact"/>
        <w:jc w:val="both"/>
        <w:rPr>
          <w:rFonts w:ascii="Arial" w:hAnsi="Arial" w:cs="Arial"/>
          <w:b/>
          <w:bCs/>
          <w:color w:val="000000"/>
          <w:sz w:val="22"/>
          <w:szCs w:val="22"/>
        </w:rPr>
      </w:pPr>
      <w:r>
        <w:rPr>
          <w:rFonts w:ascii="Arial" w:hAnsi="Arial" w:cs="Arial"/>
          <w:b/>
          <w:bCs/>
          <w:color w:val="000000"/>
          <w:sz w:val="22"/>
          <w:szCs w:val="22"/>
        </w:rPr>
        <w:t xml:space="preserve">27. </w:t>
      </w:r>
      <w:r w:rsidRPr="00411E09">
        <w:rPr>
          <w:rFonts w:ascii="Arial" w:hAnsi="Arial" w:cs="Arial"/>
          <w:b/>
          <w:bCs/>
          <w:color w:val="000000"/>
          <w:sz w:val="22"/>
          <w:szCs w:val="22"/>
        </w:rPr>
        <w:t>Dôvernosť procesu obstarávania</w:t>
      </w:r>
    </w:p>
    <w:p w14:paraId="38A0CFEA"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p>
    <w:p w14:paraId="0C550580" w14:textId="77777777" w:rsidR="00D229EB" w:rsidRPr="001E3DFA" w:rsidRDefault="00D229EB" w:rsidP="00D229EB">
      <w:pPr>
        <w:widowControl w:val="0"/>
        <w:tabs>
          <w:tab w:val="left" w:pos="426"/>
        </w:tabs>
        <w:autoSpaceDE w:val="0"/>
        <w:autoSpaceDN w:val="0"/>
        <w:adjustRightInd w:val="0"/>
        <w:spacing w:line="266" w:lineRule="exact"/>
        <w:jc w:val="both"/>
        <w:rPr>
          <w:rFonts w:ascii="Arial" w:hAnsi="Arial" w:cs="Arial"/>
          <w:bCs/>
          <w:color w:val="000000"/>
          <w:sz w:val="22"/>
          <w:szCs w:val="22"/>
        </w:rPr>
      </w:pPr>
      <w:r w:rsidRPr="001E3DFA">
        <w:rPr>
          <w:rFonts w:ascii="Arial" w:hAnsi="Arial" w:cs="Arial"/>
          <w:bCs/>
          <w:color w:val="000000"/>
          <w:sz w:val="22"/>
          <w:szCs w:val="22"/>
        </w:rPr>
        <w:t>Informácie týkajúce sa preskúmania, vysvetľovania a vyhodnocovania, vzájomného porovnania ponúk a odporúčaní prijatia ponúk sú dôverné. Zodpovedné osoby nesmú/nebudú počas prebiehajúceho procesu vyhlásenej súťaže poskytovať alebo zverejňovať informácie o obsahu ponúk ani uchádzačom, ani žiadnym iným tretím osobám.</w:t>
      </w:r>
    </w:p>
    <w:p w14:paraId="34C0A989" w14:textId="0F7E0168" w:rsidR="00D229EB" w:rsidRDefault="00D229EB" w:rsidP="00D229EB">
      <w:pPr>
        <w:tabs>
          <w:tab w:val="left" w:pos="993"/>
        </w:tabs>
        <w:jc w:val="both"/>
        <w:rPr>
          <w:rFonts w:ascii="Arial" w:hAnsi="Arial" w:cs="Arial"/>
          <w:bCs/>
          <w:color w:val="000000"/>
          <w:sz w:val="22"/>
          <w:szCs w:val="22"/>
        </w:rPr>
      </w:pPr>
      <w:r w:rsidRPr="001E3DFA">
        <w:rPr>
          <w:rFonts w:ascii="Arial" w:hAnsi="Arial" w:cs="Arial"/>
          <w:bCs/>
          <w:color w:val="000000"/>
          <w:sz w:val="22"/>
          <w:szCs w:val="22"/>
        </w:rPr>
        <w:t>Informácie, ktoré uchádzač v ponuke označí za dôverné alebo za obchodné tajomstvo, nebudú zverejnené alebo inak použité bez predchádzajúceho súhlasu uchádzača, pokiaľ uvedené nebude v rozpore so všeobecne záväznými právnymi predpismi.</w:t>
      </w:r>
    </w:p>
    <w:p w14:paraId="7008BC5C" w14:textId="1A2EFD80" w:rsidR="00A10650" w:rsidRDefault="00A10650" w:rsidP="00D229EB">
      <w:pPr>
        <w:tabs>
          <w:tab w:val="left" w:pos="993"/>
        </w:tabs>
        <w:jc w:val="both"/>
        <w:rPr>
          <w:rFonts w:ascii="Arial" w:hAnsi="Arial" w:cs="Arial"/>
          <w:sz w:val="22"/>
          <w:szCs w:val="22"/>
        </w:rPr>
      </w:pPr>
    </w:p>
    <w:p w14:paraId="17BFD684" w14:textId="35955694" w:rsidR="00A10650" w:rsidRDefault="00A10650" w:rsidP="00D229EB">
      <w:pPr>
        <w:tabs>
          <w:tab w:val="left" w:pos="993"/>
        </w:tabs>
        <w:jc w:val="both"/>
        <w:rPr>
          <w:rFonts w:ascii="Arial" w:hAnsi="Arial" w:cs="Arial"/>
          <w:sz w:val="22"/>
          <w:szCs w:val="22"/>
        </w:rPr>
      </w:pPr>
    </w:p>
    <w:p w14:paraId="3D273053" w14:textId="2375C1B6" w:rsidR="00A10650" w:rsidRDefault="00A10650" w:rsidP="00D229EB">
      <w:pPr>
        <w:tabs>
          <w:tab w:val="left" w:pos="993"/>
        </w:tabs>
        <w:jc w:val="both"/>
        <w:rPr>
          <w:rFonts w:ascii="Arial" w:hAnsi="Arial" w:cs="Arial"/>
          <w:sz w:val="22"/>
          <w:szCs w:val="22"/>
        </w:rPr>
      </w:pPr>
    </w:p>
    <w:p w14:paraId="7795299F" w14:textId="306AB60B" w:rsidR="00A10650" w:rsidRDefault="00A10650" w:rsidP="00D229EB">
      <w:pPr>
        <w:tabs>
          <w:tab w:val="left" w:pos="993"/>
        </w:tabs>
        <w:jc w:val="both"/>
        <w:rPr>
          <w:rFonts w:ascii="Arial" w:hAnsi="Arial" w:cs="Arial"/>
          <w:sz w:val="22"/>
          <w:szCs w:val="22"/>
        </w:rPr>
      </w:pPr>
    </w:p>
    <w:p w14:paraId="08D69273" w14:textId="2ABD0013" w:rsidR="00A10650" w:rsidRDefault="00A10650" w:rsidP="00D229EB">
      <w:pPr>
        <w:tabs>
          <w:tab w:val="left" w:pos="993"/>
        </w:tabs>
        <w:jc w:val="both"/>
        <w:rPr>
          <w:rFonts w:ascii="Arial" w:hAnsi="Arial" w:cs="Arial"/>
          <w:sz w:val="22"/>
          <w:szCs w:val="22"/>
        </w:rPr>
      </w:pPr>
    </w:p>
    <w:p w14:paraId="2FB89885" w14:textId="57BFE1F5" w:rsidR="00A10650" w:rsidRDefault="00A10650" w:rsidP="00D229EB">
      <w:pPr>
        <w:tabs>
          <w:tab w:val="left" w:pos="993"/>
        </w:tabs>
        <w:jc w:val="both"/>
        <w:rPr>
          <w:rFonts w:ascii="Arial" w:hAnsi="Arial" w:cs="Arial"/>
          <w:sz w:val="22"/>
          <w:szCs w:val="22"/>
        </w:rPr>
      </w:pPr>
    </w:p>
    <w:p w14:paraId="774C6452" w14:textId="48B18258" w:rsidR="00A10650" w:rsidRDefault="00A10650" w:rsidP="00D229EB">
      <w:pPr>
        <w:tabs>
          <w:tab w:val="left" w:pos="993"/>
        </w:tabs>
        <w:jc w:val="both"/>
        <w:rPr>
          <w:rFonts w:ascii="Arial" w:hAnsi="Arial" w:cs="Arial"/>
          <w:sz w:val="22"/>
          <w:szCs w:val="22"/>
        </w:rPr>
      </w:pPr>
    </w:p>
    <w:p w14:paraId="5CE23AD1" w14:textId="6DF73D63" w:rsidR="00A10650" w:rsidRDefault="00A10650" w:rsidP="00D229EB">
      <w:pPr>
        <w:tabs>
          <w:tab w:val="left" w:pos="993"/>
        </w:tabs>
        <w:jc w:val="both"/>
        <w:rPr>
          <w:rFonts w:ascii="Arial" w:hAnsi="Arial" w:cs="Arial"/>
          <w:sz w:val="22"/>
          <w:szCs w:val="22"/>
        </w:rPr>
      </w:pPr>
    </w:p>
    <w:p w14:paraId="40FAFA86" w14:textId="7769AE62" w:rsidR="00A10650" w:rsidRDefault="00A10650" w:rsidP="00D229EB">
      <w:pPr>
        <w:tabs>
          <w:tab w:val="left" w:pos="993"/>
        </w:tabs>
        <w:jc w:val="both"/>
        <w:rPr>
          <w:rFonts w:ascii="Arial" w:hAnsi="Arial" w:cs="Arial"/>
          <w:sz w:val="22"/>
          <w:szCs w:val="22"/>
        </w:rPr>
      </w:pPr>
    </w:p>
    <w:p w14:paraId="2C53DF49" w14:textId="28A9CCC3" w:rsidR="00A10650" w:rsidRDefault="00A10650" w:rsidP="00D229EB">
      <w:pPr>
        <w:tabs>
          <w:tab w:val="left" w:pos="993"/>
        </w:tabs>
        <w:jc w:val="both"/>
        <w:rPr>
          <w:rFonts w:ascii="Arial" w:hAnsi="Arial" w:cs="Arial"/>
          <w:sz w:val="22"/>
          <w:szCs w:val="22"/>
        </w:rPr>
      </w:pPr>
    </w:p>
    <w:p w14:paraId="15211522" w14:textId="313466FC" w:rsidR="00A10650" w:rsidRDefault="00A10650" w:rsidP="00D229EB">
      <w:pPr>
        <w:tabs>
          <w:tab w:val="left" w:pos="993"/>
        </w:tabs>
        <w:jc w:val="both"/>
        <w:rPr>
          <w:rFonts w:ascii="Arial" w:hAnsi="Arial" w:cs="Arial"/>
          <w:sz w:val="22"/>
          <w:szCs w:val="22"/>
        </w:rPr>
      </w:pPr>
    </w:p>
    <w:p w14:paraId="425F9CC6" w14:textId="690E3FDA" w:rsidR="00A10650" w:rsidRDefault="00A10650" w:rsidP="00D229EB">
      <w:pPr>
        <w:tabs>
          <w:tab w:val="left" w:pos="993"/>
        </w:tabs>
        <w:jc w:val="both"/>
        <w:rPr>
          <w:rFonts w:ascii="Arial" w:hAnsi="Arial" w:cs="Arial"/>
          <w:sz w:val="22"/>
          <w:szCs w:val="22"/>
        </w:rPr>
      </w:pPr>
    </w:p>
    <w:p w14:paraId="5082B7E1" w14:textId="41D51DE3" w:rsidR="00A10650" w:rsidRDefault="00A10650" w:rsidP="00D229EB">
      <w:pPr>
        <w:tabs>
          <w:tab w:val="left" w:pos="993"/>
        </w:tabs>
        <w:jc w:val="both"/>
        <w:rPr>
          <w:rFonts w:ascii="Arial" w:hAnsi="Arial" w:cs="Arial"/>
          <w:sz w:val="22"/>
          <w:szCs w:val="22"/>
        </w:rPr>
      </w:pPr>
    </w:p>
    <w:p w14:paraId="27E87491" w14:textId="1BCCB61F" w:rsidR="00A10650" w:rsidRDefault="00A10650" w:rsidP="00D229EB">
      <w:pPr>
        <w:tabs>
          <w:tab w:val="left" w:pos="993"/>
        </w:tabs>
        <w:jc w:val="both"/>
        <w:rPr>
          <w:rFonts w:ascii="Arial" w:hAnsi="Arial" w:cs="Arial"/>
          <w:sz w:val="22"/>
          <w:szCs w:val="22"/>
        </w:rPr>
      </w:pPr>
    </w:p>
    <w:p w14:paraId="35EBFD3B" w14:textId="77777777" w:rsidR="00A10650" w:rsidRPr="003F116E" w:rsidRDefault="00A10650" w:rsidP="00A10650">
      <w:pPr>
        <w:pStyle w:val="Nadpis1"/>
        <w:jc w:val="both"/>
        <w:rPr>
          <w:rFonts w:ascii="Arial Narrow" w:hAnsi="Arial Narrow"/>
          <w:b w:val="0"/>
        </w:rPr>
      </w:pPr>
      <w:bookmarkStart w:id="0" w:name="_Toc482895779"/>
      <w:bookmarkStart w:id="1" w:name="_Toc497468476"/>
      <w:bookmarkStart w:id="2" w:name="_Toc498341714"/>
      <w:bookmarkStart w:id="3" w:name="_Toc24539378"/>
      <w:bookmarkStart w:id="4" w:name="_Toc95385055"/>
      <w:r w:rsidRPr="003F116E">
        <w:rPr>
          <w:rFonts w:ascii="Arial Narrow" w:hAnsi="Arial Narrow"/>
          <w:b w:val="0"/>
        </w:rPr>
        <w:lastRenderedPageBreak/>
        <w:t>PRÍLOHA Č. 1</w:t>
      </w:r>
      <w:bookmarkEnd w:id="0"/>
      <w:bookmarkEnd w:id="1"/>
      <w:bookmarkEnd w:id="2"/>
      <w:bookmarkEnd w:id="3"/>
      <w:bookmarkEnd w:id="4"/>
    </w:p>
    <w:p w14:paraId="395E867E" w14:textId="77777777" w:rsidR="00A10650" w:rsidRPr="003F116E" w:rsidRDefault="00A10650" w:rsidP="00A10650">
      <w:pPr>
        <w:pStyle w:val="Nadpis2"/>
        <w:autoSpaceDE w:val="0"/>
        <w:autoSpaceDN w:val="0"/>
        <w:spacing w:before="120" w:after="120"/>
        <w:jc w:val="both"/>
        <w:rPr>
          <w:rFonts w:ascii="Arial Narrow" w:hAnsi="Arial Narrow"/>
          <w:b w:val="0"/>
          <w:sz w:val="24"/>
        </w:rPr>
      </w:pPr>
      <w:bookmarkStart w:id="5" w:name="_Toc498341715"/>
      <w:bookmarkStart w:id="6" w:name="_Toc24539379"/>
      <w:bookmarkStart w:id="7" w:name="_Toc95385056"/>
      <w:r w:rsidRPr="003F116E">
        <w:rPr>
          <w:rFonts w:ascii="Arial Narrow" w:hAnsi="Arial Narrow"/>
          <w:b w:val="0"/>
          <w:sz w:val="24"/>
        </w:rPr>
        <w:t>VŠEOBECNÉ INFORMÁCIE O UCHÁDZAČOVI</w:t>
      </w:r>
      <w:bookmarkEnd w:id="5"/>
      <w:bookmarkEnd w:id="6"/>
      <w:bookmarkEnd w:id="7"/>
    </w:p>
    <w:p w14:paraId="7A5A633E" w14:textId="77777777" w:rsidR="00A10650" w:rsidRPr="003F116E" w:rsidRDefault="00A10650" w:rsidP="00A10650">
      <w:pPr>
        <w:pStyle w:val="Nadpis1"/>
        <w:jc w:val="both"/>
        <w:rPr>
          <w:rFonts w:ascii="Arial Narrow" w:hAnsi="Arial Narrow"/>
          <w:b w:val="0"/>
        </w:rPr>
      </w:pPr>
    </w:p>
    <w:p w14:paraId="789E28B2" w14:textId="77777777" w:rsidR="00A10650" w:rsidRPr="003F116E" w:rsidRDefault="00A10650" w:rsidP="00A10650">
      <w:pPr>
        <w:jc w:val="both"/>
        <w:rPr>
          <w:rFonts w:ascii="Arial Narrow" w:hAnsi="Arial Narrow" w:cs="Arial"/>
          <w:bCs/>
          <w:sz w:val="20"/>
          <w:szCs w:val="20"/>
        </w:rPr>
      </w:pPr>
      <w:bookmarkStart w:id="8" w:name="_Toc295378616"/>
      <w:bookmarkStart w:id="9" w:name="_Toc338751511"/>
      <w:bookmarkStart w:id="10" w:name="_Toc338756100"/>
    </w:p>
    <w:bookmarkEnd w:id="8"/>
    <w:bookmarkEnd w:id="9"/>
    <w:bookmarkEnd w:id="10"/>
    <w:p w14:paraId="668C3983" w14:textId="77777777" w:rsidR="00A10650" w:rsidRPr="00F77FFD" w:rsidRDefault="00A10650" w:rsidP="00A10650">
      <w:pPr>
        <w:jc w:val="both"/>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A10650" w:rsidRPr="00F77FFD" w14:paraId="3B114305" w14:textId="77777777" w:rsidTr="005F729D">
        <w:trPr>
          <w:trHeight w:val="536"/>
        </w:trPr>
        <w:tc>
          <w:tcPr>
            <w:tcW w:w="3847" w:type="dxa"/>
            <w:gridSpan w:val="2"/>
            <w:tcBorders>
              <w:top w:val="nil"/>
              <w:left w:val="nil"/>
              <w:bottom w:val="nil"/>
            </w:tcBorders>
            <w:tcMar>
              <w:top w:w="57" w:type="dxa"/>
              <w:left w:w="0" w:type="dxa"/>
              <w:bottom w:w="57" w:type="dxa"/>
            </w:tcMar>
          </w:tcPr>
          <w:p w14:paraId="2C873261"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Obchodné meno alebo názov uchádzača</w:t>
            </w:r>
          </w:p>
          <w:p w14:paraId="59A47A45" w14:textId="77777777" w:rsidR="00A10650" w:rsidRPr="00F77FFD" w:rsidRDefault="00A10650" w:rsidP="005F729D">
            <w:pPr>
              <w:autoSpaceDE w:val="0"/>
              <w:autoSpaceDN w:val="0"/>
              <w:jc w:val="both"/>
              <w:rPr>
                <w:rFonts w:ascii="Arial Narrow" w:hAnsi="Arial Narrow" w:cs="Arial"/>
                <w:i/>
                <w:sz w:val="20"/>
                <w:szCs w:val="20"/>
              </w:rPr>
            </w:pPr>
            <w:r w:rsidRPr="00F77FFD">
              <w:rPr>
                <w:rFonts w:ascii="Arial Narrow" w:hAnsi="Arial Narrow" w:cs="Arial"/>
                <w:i/>
                <w:color w:val="808080"/>
                <w:sz w:val="16"/>
                <w:szCs w:val="16"/>
              </w:rPr>
              <w:t>úplné oficiálne obchodné meno alebo názov uchádzača</w:t>
            </w:r>
          </w:p>
        </w:tc>
        <w:tc>
          <w:tcPr>
            <w:tcW w:w="5654" w:type="dxa"/>
            <w:gridSpan w:val="3"/>
            <w:shd w:val="clear" w:color="auto" w:fill="D9D9D9"/>
            <w:tcMar>
              <w:top w:w="57" w:type="dxa"/>
              <w:bottom w:w="57" w:type="dxa"/>
            </w:tcMar>
          </w:tcPr>
          <w:p w14:paraId="15F38A67" w14:textId="77777777" w:rsidR="00A10650" w:rsidRPr="003F116E" w:rsidRDefault="00A10650" w:rsidP="005F729D">
            <w:pPr>
              <w:jc w:val="both"/>
              <w:rPr>
                <w:rFonts w:ascii="Arial Narrow" w:hAnsi="Arial Narrow" w:cs="Arial"/>
                <w:sz w:val="20"/>
                <w:szCs w:val="20"/>
              </w:rPr>
            </w:pPr>
          </w:p>
        </w:tc>
      </w:tr>
      <w:tr w:rsidR="00A10650" w:rsidRPr="00F77FFD" w14:paraId="2DA1A701" w14:textId="77777777" w:rsidTr="005F729D">
        <w:trPr>
          <w:trHeight w:val="152"/>
        </w:trPr>
        <w:tc>
          <w:tcPr>
            <w:tcW w:w="3847" w:type="dxa"/>
            <w:gridSpan w:val="2"/>
            <w:tcBorders>
              <w:top w:val="nil"/>
              <w:left w:val="nil"/>
              <w:bottom w:val="nil"/>
              <w:right w:val="nil"/>
            </w:tcBorders>
            <w:tcMar>
              <w:top w:w="0" w:type="dxa"/>
              <w:left w:w="0" w:type="dxa"/>
              <w:bottom w:w="0" w:type="dxa"/>
            </w:tcMar>
          </w:tcPr>
          <w:p w14:paraId="2044FA19"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right w:val="nil"/>
            </w:tcBorders>
            <w:tcMar>
              <w:top w:w="0" w:type="dxa"/>
              <w:bottom w:w="0" w:type="dxa"/>
            </w:tcMar>
          </w:tcPr>
          <w:p w14:paraId="113B5E69" w14:textId="77777777" w:rsidR="00A10650" w:rsidRPr="003F116E" w:rsidRDefault="00A10650" w:rsidP="005F729D">
            <w:pPr>
              <w:jc w:val="both"/>
              <w:rPr>
                <w:rFonts w:ascii="Arial Narrow" w:hAnsi="Arial Narrow" w:cs="Arial"/>
                <w:sz w:val="20"/>
                <w:szCs w:val="20"/>
              </w:rPr>
            </w:pPr>
          </w:p>
        </w:tc>
      </w:tr>
      <w:tr w:rsidR="00A10650" w:rsidRPr="00F77FFD" w14:paraId="51959C1D" w14:textId="77777777" w:rsidTr="005F729D">
        <w:tc>
          <w:tcPr>
            <w:tcW w:w="3847" w:type="dxa"/>
            <w:gridSpan w:val="2"/>
            <w:tcBorders>
              <w:top w:val="nil"/>
              <w:left w:val="nil"/>
              <w:bottom w:val="nil"/>
            </w:tcBorders>
            <w:tcMar>
              <w:top w:w="57" w:type="dxa"/>
              <w:left w:w="0" w:type="dxa"/>
              <w:bottom w:w="57" w:type="dxa"/>
            </w:tcMar>
          </w:tcPr>
          <w:p w14:paraId="2D90A86E"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Názov skupiny dodávateľov</w:t>
            </w:r>
          </w:p>
          <w:p w14:paraId="219A605A" w14:textId="77777777" w:rsidR="00A10650" w:rsidRPr="00F77FFD" w:rsidRDefault="00A10650" w:rsidP="005F729D">
            <w:pPr>
              <w:autoSpaceDE w:val="0"/>
              <w:autoSpaceDN w:val="0"/>
              <w:jc w:val="both"/>
              <w:rPr>
                <w:rFonts w:ascii="Arial Narrow" w:hAnsi="Arial Narrow" w:cs="Arial"/>
                <w:i/>
                <w:sz w:val="20"/>
                <w:szCs w:val="20"/>
              </w:rPr>
            </w:pPr>
            <w:r w:rsidRPr="00F77FFD">
              <w:rPr>
                <w:rFonts w:ascii="Arial Narrow" w:hAnsi="Arial Narrow" w:cs="Arial"/>
                <w:i/>
                <w:color w:val="808080"/>
                <w:sz w:val="16"/>
                <w:szCs w:val="16"/>
              </w:rPr>
              <w:t>vyplňte v prípade, ak je uchádzač členom skupiny dodávateľov, ktorá predkladá ponuku</w:t>
            </w:r>
          </w:p>
        </w:tc>
        <w:tc>
          <w:tcPr>
            <w:tcW w:w="5654" w:type="dxa"/>
            <w:gridSpan w:val="3"/>
            <w:tcMar>
              <w:top w:w="57" w:type="dxa"/>
              <w:bottom w:w="57" w:type="dxa"/>
            </w:tcMar>
          </w:tcPr>
          <w:p w14:paraId="3A6F0EC0" w14:textId="77777777" w:rsidR="00A10650" w:rsidRPr="003F116E" w:rsidRDefault="00A10650" w:rsidP="005F729D">
            <w:pPr>
              <w:jc w:val="both"/>
              <w:rPr>
                <w:rFonts w:ascii="Arial Narrow" w:hAnsi="Arial Narrow" w:cs="Arial"/>
                <w:sz w:val="20"/>
                <w:szCs w:val="20"/>
              </w:rPr>
            </w:pPr>
          </w:p>
        </w:tc>
      </w:tr>
      <w:tr w:rsidR="00A10650" w:rsidRPr="00F77FFD" w14:paraId="42123AAF" w14:textId="77777777" w:rsidTr="005F729D">
        <w:tc>
          <w:tcPr>
            <w:tcW w:w="3847" w:type="dxa"/>
            <w:gridSpan w:val="2"/>
            <w:tcBorders>
              <w:top w:val="nil"/>
              <w:left w:val="nil"/>
              <w:bottom w:val="nil"/>
              <w:right w:val="nil"/>
            </w:tcBorders>
            <w:tcMar>
              <w:top w:w="0" w:type="dxa"/>
              <w:left w:w="0" w:type="dxa"/>
              <w:bottom w:w="0" w:type="dxa"/>
            </w:tcMar>
          </w:tcPr>
          <w:p w14:paraId="7392DF7F"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right w:val="nil"/>
            </w:tcBorders>
            <w:tcMar>
              <w:top w:w="0" w:type="dxa"/>
              <w:bottom w:w="0" w:type="dxa"/>
            </w:tcMar>
          </w:tcPr>
          <w:p w14:paraId="6494F89B" w14:textId="77777777" w:rsidR="00A10650" w:rsidRPr="00F77FFD" w:rsidRDefault="00A10650" w:rsidP="005F729D">
            <w:pPr>
              <w:jc w:val="both"/>
              <w:rPr>
                <w:rFonts w:ascii="Arial Narrow" w:hAnsi="Arial Narrow" w:cs="Arial"/>
                <w:sz w:val="20"/>
                <w:szCs w:val="20"/>
              </w:rPr>
            </w:pPr>
          </w:p>
        </w:tc>
      </w:tr>
      <w:tr w:rsidR="00A10650" w:rsidRPr="00F77FFD" w14:paraId="0E90D94F" w14:textId="77777777" w:rsidTr="005F729D">
        <w:tc>
          <w:tcPr>
            <w:tcW w:w="3847" w:type="dxa"/>
            <w:gridSpan w:val="2"/>
            <w:tcBorders>
              <w:top w:val="nil"/>
              <w:left w:val="nil"/>
              <w:bottom w:val="nil"/>
            </w:tcBorders>
            <w:tcMar>
              <w:top w:w="57" w:type="dxa"/>
              <w:left w:w="0" w:type="dxa"/>
              <w:bottom w:w="57" w:type="dxa"/>
            </w:tcMar>
          </w:tcPr>
          <w:p w14:paraId="50622663"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Sídlo alebo miesto podnikania uchádzača</w:t>
            </w:r>
          </w:p>
          <w:p w14:paraId="6067837F" w14:textId="77777777" w:rsidR="00A10650" w:rsidRPr="00F77FFD" w:rsidRDefault="00A10650" w:rsidP="005F729D">
            <w:pPr>
              <w:autoSpaceDE w:val="0"/>
              <w:autoSpaceDN w:val="0"/>
              <w:jc w:val="both"/>
              <w:rPr>
                <w:rFonts w:ascii="Arial Narrow" w:hAnsi="Arial Narrow" w:cs="Arial"/>
                <w:i/>
                <w:sz w:val="20"/>
                <w:szCs w:val="20"/>
              </w:rPr>
            </w:pPr>
            <w:r w:rsidRPr="00F77FFD">
              <w:rPr>
                <w:rFonts w:ascii="Arial Narrow" w:hAnsi="Arial Narrow" w:cs="Arial"/>
                <w:i/>
                <w:color w:val="808080"/>
                <w:sz w:val="16"/>
                <w:szCs w:val="16"/>
              </w:rPr>
              <w:t>úplná adresa sídla alebo miesta podnikania uchádzača</w:t>
            </w:r>
          </w:p>
        </w:tc>
        <w:tc>
          <w:tcPr>
            <w:tcW w:w="5654" w:type="dxa"/>
            <w:gridSpan w:val="3"/>
            <w:tcMar>
              <w:top w:w="57" w:type="dxa"/>
              <w:bottom w:w="57" w:type="dxa"/>
            </w:tcMar>
          </w:tcPr>
          <w:p w14:paraId="7E2C8FAD" w14:textId="77777777" w:rsidR="00A10650" w:rsidRPr="00F77FFD" w:rsidRDefault="00A10650" w:rsidP="005F729D">
            <w:pPr>
              <w:jc w:val="both"/>
              <w:rPr>
                <w:rFonts w:ascii="Arial Narrow" w:hAnsi="Arial Narrow" w:cs="Arial"/>
                <w:sz w:val="20"/>
                <w:szCs w:val="20"/>
              </w:rPr>
            </w:pPr>
          </w:p>
        </w:tc>
      </w:tr>
      <w:tr w:rsidR="00A10650" w:rsidRPr="00F77FFD" w14:paraId="5A34FB7F" w14:textId="77777777" w:rsidTr="005F729D">
        <w:tc>
          <w:tcPr>
            <w:tcW w:w="3847" w:type="dxa"/>
            <w:gridSpan w:val="2"/>
            <w:tcBorders>
              <w:top w:val="nil"/>
              <w:left w:val="nil"/>
              <w:bottom w:val="nil"/>
              <w:right w:val="nil"/>
            </w:tcBorders>
            <w:tcMar>
              <w:top w:w="0" w:type="dxa"/>
              <w:left w:w="0" w:type="dxa"/>
              <w:bottom w:w="0" w:type="dxa"/>
            </w:tcMar>
          </w:tcPr>
          <w:p w14:paraId="65ED701B"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right w:val="nil"/>
            </w:tcBorders>
            <w:tcMar>
              <w:top w:w="0" w:type="dxa"/>
              <w:bottom w:w="0" w:type="dxa"/>
            </w:tcMar>
          </w:tcPr>
          <w:p w14:paraId="60F2B5CA" w14:textId="77777777" w:rsidR="00A10650" w:rsidRPr="00F77FFD" w:rsidRDefault="00A10650" w:rsidP="005F729D">
            <w:pPr>
              <w:jc w:val="both"/>
              <w:rPr>
                <w:rFonts w:ascii="Arial Narrow" w:hAnsi="Arial Narrow" w:cs="Arial"/>
                <w:sz w:val="20"/>
                <w:szCs w:val="20"/>
              </w:rPr>
            </w:pPr>
          </w:p>
        </w:tc>
      </w:tr>
      <w:tr w:rsidR="00A10650" w:rsidRPr="00F77FFD" w14:paraId="13DF2E86" w14:textId="77777777" w:rsidTr="005F729D">
        <w:tc>
          <w:tcPr>
            <w:tcW w:w="3847" w:type="dxa"/>
            <w:gridSpan w:val="2"/>
            <w:tcBorders>
              <w:top w:val="nil"/>
              <w:left w:val="nil"/>
              <w:bottom w:val="nil"/>
            </w:tcBorders>
            <w:tcMar>
              <w:top w:w="57" w:type="dxa"/>
              <w:left w:w="0" w:type="dxa"/>
              <w:bottom w:w="57" w:type="dxa"/>
            </w:tcMar>
          </w:tcPr>
          <w:p w14:paraId="3DA10D4E"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IČO</w:t>
            </w:r>
          </w:p>
        </w:tc>
        <w:tc>
          <w:tcPr>
            <w:tcW w:w="5654" w:type="dxa"/>
            <w:gridSpan w:val="3"/>
            <w:tcMar>
              <w:top w:w="57" w:type="dxa"/>
              <w:bottom w:w="57" w:type="dxa"/>
            </w:tcMar>
          </w:tcPr>
          <w:p w14:paraId="66883ED4" w14:textId="77777777" w:rsidR="00A10650" w:rsidRPr="00F77FFD" w:rsidRDefault="00A10650" w:rsidP="005F729D">
            <w:pPr>
              <w:jc w:val="both"/>
              <w:rPr>
                <w:rFonts w:ascii="Arial Narrow" w:hAnsi="Arial Narrow" w:cs="Arial"/>
                <w:sz w:val="20"/>
                <w:szCs w:val="20"/>
              </w:rPr>
            </w:pPr>
          </w:p>
        </w:tc>
      </w:tr>
      <w:tr w:rsidR="00A10650" w:rsidRPr="00F77FFD" w14:paraId="5C49762F" w14:textId="77777777" w:rsidTr="005F729D">
        <w:tc>
          <w:tcPr>
            <w:tcW w:w="3847" w:type="dxa"/>
            <w:gridSpan w:val="2"/>
            <w:tcBorders>
              <w:top w:val="nil"/>
              <w:left w:val="nil"/>
              <w:bottom w:val="nil"/>
              <w:right w:val="nil"/>
            </w:tcBorders>
            <w:tcMar>
              <w:top w:w="0" w:type="dxa"/>
              <w:left w:w="0" w:type="dxa"/>
              <w:bottom w:w="0" w:type="dxa"/>
            </w:tcMar>
          </w:tcPr>
          <w:p w14:paraId="7408868B"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right w:val="nil"/>
            </w:tcBorders>
            <w:tcMar>
              <w:top w:w="0" w:type="dxa"/>
              <w:bottom w:w="0" w:type="dxa"/>
            </w:tcMar>
          </w:tcPr>
          <w:p w14:paraId="061E87B9" w14:textId="77777777" w:rsidR="00A10650" w:rsidRPr="00F77FFD" w:rsidRDefault="00A10650" w:rsidP="005F729D">
            <w:pPr>
              <w:jc w:val="both"/>
              <w:rPr>
                <w:rFonts w:ascii="Arial Narrow" w:hAnsi="Arial Narrow" w:cs="Arial"/>
                <w:sz w:val="20"/>
                <w:szCs w:val="20"/>
              </w:rPr>
            </w:pPr>
          </w:p>
        </w:tc>
      </w:tr>
      <w:tr w:rsidR="00A10650" w:rsidRPr="00F77FFD" w14:paraId="206405F7" w14:textId="77777777" w:rsidTr="005F729D">
        <w:tc>
          <w:tcPr>
            <w:tcW w:w="3847" w:type="dxa"/>
            <w:gridSpan w:val="2"/>
            <w:tcBorders>
              <w:top w:val="nil"/>
              <w:left w:val="nil"/>
              <w:bottom w:val="nil"/>
            </w:tcBorders>
            <w:tcMar>
              <w:top w:w="57" w:type="dxa"/>
              <w:left w:w="0" w:type="dxa"/>
              <w:bottom w:w="57" w:type="dxa"/>
            </w:tcMar>
          </w:tcPr>
          <w:p w14:paraId="0947C8D6"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Právna forma</w:t>
            </w:r>
          </w:p>
        </w:tc>
        <w:tc>
          <w:tcPr>
            <w:tcW w:w="5654" w:type="dxa"/>
            <w:gridSpan w:val="3"/>
            <w:tcMar>
              <w:top w:w="57" w:type="dxa"/>
              <w:bottom w:w="57" w:type="dxa"/>
            </w:tcMar>
          </w:tcPr>
          <w:p w14:paraId="21F07277" w14:textId="77777777" w:rsidR="00A10650" w:rsidRPr="00F77FFD" w:rsidRDefault="00A10650" w:rsidP="005F729D">
            <w:pPr>
              <w:jc w:val="both"/>
              <w:rPr>
                <w:rFonts w:ascii="Arial Narrow" w:hAnsi="Arial Narrow" w:cs="Arial"/>
                <w:sz w:val="20"/>
                <w:szCs w:val="20"/>
              </w:rPr>
            </w:pPr>
          </w:p>
        </w:tc>
      </w:tr>
      <w:tr w:rsidR="00A10650" w:rsidRPr="00F77FFD" w14:paraId="6489E53F" w14:textId="77777777" w:rsidTr="005F729D">
        <w:tc>
          <w:tcPr>
            <w:tcW w:w="3847" w:type="dxa"/>
            <w:gridSpan w:val="2"/>
            <w:tcBorders>
              <w:top w:val="nil"/>
              <w:left w:val="nil"/>
              <w:bottom w:val="nil"/>
              <w:right w:val="nil"/>
            </w:tcBorders>
            <w:tcMar>
              <w:top w:w="0" w:type="dxa"/>
              <w:left w:w="0" w:type="dxa"/>
              <w:bottom w:w="0" w:type="dxa"/>
            </w:tcMar>
          </w:tcPr>
          <w:p w14:paraId="38459A31"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right w:val="nil"/>
            </w:tcBorders>
            <w:tcMar>
              <w:top w:w="0" w:type="dxa"/>
              <w:bottom w:w="0" w:type="dxa"/>
            </w:tcMar>
          </w:tcPr>
          <w:p w14:paraId="61390BE3" w14:textId="77777777" w:rsidR="00A10650" w:rsidRPr="00F77FFD" w:rsidRDefault="00A10650" w:rsidP="005F729D">
            <w:pPr>
              <w:jc w:val="both"/>
              <w:rPr>
                <w:rFonts w:ascii="Arial Narrow" w:hAnsi="Arial Narrow" w:cs="Arial"/>
                <w:sz w:val="20"/>
                <w:szCs w:val="20"/>
              </w:rPr>
            </w:pPr>
          </w:p>
        </w:tc>
      </w:tr>
      <w:tr w:rsidR="00A10650" w:rsidRPr="00F77FFD" w14:paraId="0C458A7F" w14:textId="77777777" w:rsidTr="005F729D">
        <w:tc>
          <w:tcPr>
            <w:tcW w:w="3847" w:type="dxa"/>
            <w:gridSpan w:val="2"/>
            <w:tcBorders>
              <w:top w:val="nil"/>
              <w:left w:val="nil"/>
              <w:bottom w:val="nil"/>
            </w:tcBorders>
            <w:tcMar>
              <w:top w:w="57" w:type="dxa"/>
              <w:left w:w="0" w:type="dxa"/>
              <w:bottom w:w="57" w:type="dxa"/>
            </w:tcMar>
          </w:tcPr>
          <w:p w14:paraId="192C7D4D"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Zápis uchádzača v Obchodnom registri</w:t>
            </w:r>
          </w:p>
          <w:p w14:paraId="5ACFBD86" w14:textId="77777777" w:rsidR="00A10650" w:rsidRPr="00F77FFD" w:rsidRDefault="00A10650" w:rsidP="005F729D">
            <w:pPr>
              <w:autoSpaceDE w:val="0"/>
              <w:autoSpaceDN w:val="0"/>
              <w:jc w:val="both"/>
              <w:rPr>
                <w:rFonts w:ascii="Arial Narrow" w:hAnsi="Arial Narrow" w:cs="Arial"/>
                <w:sz w:val="20"/>
                <w:szCs w:val="20"/>
              </w:rPr>
            </w:pPr>
            <w:r w:rsidRPr="00F77FFD">
              <w:rPr>
                <w:rFonts w:ascii="Arial Narrow" w:hAnsi="Arial Narrow" w:cs="Arial"/>
                <w:i/>
                <w:color w:val="808080"/>
                <w:sz w:val="16"/>
                <w:szCs w:val="16"/>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6EA6B39D" w14:textId="77777777" w:rsidR="00A10650" w:rsidRPr="00F77FFD" w:rsidRDefault="00A10650" w:rsidP="005F729D">
            <w:pPr>
              <w:jc w:val="both"/>
              <w:rPr>
                <w:rFonts w:ascii="Arial Narrow" w:hAnsi="Arial Narrow" w:cs="Arial"/>
                <w:sz w:val="20"/>
                <w:szCs w:val="20"/>
              </w:rPr>
            </w:pPr>
          </w:p>
        </w:tc>
      </w:tr>
      <w:tr w:rsidR="00A10650" w:rsidRPr="00F77FFD" w14:paraId="4C4E6A8B" w14:textId="77777777" w:rsidTr="005F729D">
        <w:tc>
          <w:tcPr>
            <w:tcW w:w="3847" w:type="dxa"/>
            <w:gridSpan w:val="2"/>
            <w:tcBorders>
              <w:top w:val="nil"/>
              <w:left w:val="nil"/>
              <w:bottom w:val="nil"/>
              <w:right w:val="nil"/>
            </w:tcBorders>
            <w:tcMar>
              <w:top w:w="0" w:type="dxa"/>
              <w:left w:w="0" w:type="dxa"/>
              <w:bottom w:w="0" w:type="dxa"/>
            </w:tcMar>
          </w:tcPr>
          <w:p w14:paraId="62DED25F"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right w:val="nil"/>
            </w:tcBorders>
            <w:tcMar>
              <w:top w:w="0" w:type="dxa"/>
              <w:bottom w:w="0" w:type="dxa"/>
            </w:tcMar>
          </w:tcPr>
          <w:p w14:paraId="1939751C" w14:textId="77777777" w:rsidR="00A10650" w:rsidRPr="00F77FFD" w:rsidRDefault="00A10650" w:rsidP="005F729D">
            <w:pPr>
              <w:jc w:val="both"/>
              <w:rPr>
                <w:rFonts w:ascii="Arial Narrow" w:hAnsi="Arial Narrow" w:cs="Arial"/>
                <w:sz w:val="20"/>
                <w:szCs w:val="20"/>
              </w:rPr>
            </w:pPr>
          </w:p>
        </w:tc>
      </w:tr>
      <w:tr w:rsidR="00A10650" w:rsidRPr="00F77FFD" w14:paraId="08118549" w14:textId="77777777" w:rsidTr="005F729D">
        <w:tc>
          <w:tcPr>
            <w:tcW w:w="3847" w:type="dxa"/>
            <w:gridSpan w:val="2"/>
            <w:tcBorders>
              <w:top w:val="nil"/>
              <w:left w:val="nil"/>
              <w:bottom w:val="nil"/>
            </w:tcBorders>
            <w:tcMar>
              <w:top w:w="57" w:type="dxa"/>
              <w:left w:w="0" w:type="dxa"/>
              <w:bottom w:w="57" w:type="dxa"/>
            </w:tcMar>
          </w:tcPr>
          <w:p w14:paraId="775A3940"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Štát</w:t>
            </w:r>
          </w:p>
          <w:p w14:paraId="5B533586" w14:textId="77777777" w:rsidR="00A10650" w:rsidRPr="00F77FFD" w:rsidRDefault="00A10650" w:rsidP="005F729D">
            <w:pPr>
              <w:autoSpaceDE w:val="0"/>
              <w:autoSpaceDN w:val="0"/>
              <w:jc w:val="both"/>
              <w:rPr>
                <w:rFonts w:ascii="Arial Narrow" w:hAnsi="Arial Narrow" w:cs="Arial"/>
                <w:sz w:val="20"/>
                <w:szCs w:val="20"/>
              </w:rPr>
            </w:pPr>
            <w:r w:rsidRPr="00F77FFD">
              <w:rPr>
                <w:rFonts w:ascii="Arial Narrow" w:hAnsi="Arial Narrow" w:cs="Arial"/>
                <w:i/>
                <w:color w:val="808080"/>
                <w:sz w:val="16"/>
                <w:szCs w:val="16"/>
              </w:rPr>
              <w:t>názov štátu, podľa právneho poriadku ktorého bol uchádzač založený</w:t>
            </w:r>
          </w:p>
        </w:tc>
        <w:tc>
          <w:tcPr>
            <w:tcW w:w="5654" w:type="dxa"/>
            <w:gridSpan w:val="3"/>
            <w:tcMar>
              <w:top w:w="57" w:type="dxa"/>
              <w:bottom w:w="57" w:type="dxa"/>
            </w:tcMar>
          </w:tcPr>
          <w:p w14:paraId="22393777" w14:textId="77777777" w:rsidR="00A10650" w:rsidRPr="00F77FFD" w:rsidRDefault="00A10650" w:rsidP="005F729D">
            <w:pPr>
              <w:jc w:val="both"/>
              <w:rPr>
                <w:rFonts w:ascii="Arial Narrow" w:hAnsi="Arial Narrow" w:cs="Arial"/>
                <w:sz w:val="20"/>
                <w:szCs w:val="20"/>
              </w:rPr>
            </w:pPr>
          </w:p>
        </w:tc>
      </w:tr>
      <w:tr w:rsidR="00A10650" w:rsidRPr="00F77FFD" w14:paraId="7CDBCA64" w14:textId="77777777" w:rsidTr="005F729D">
        <w:tc>
          <w:tcPr>
            <w:tcW w:w="3847" w:type="dxa"/>
            <w:gridSpan w:val="2"/>
            <w:tcBorders>
              <w:top w:val="nil"/>
              <w:left w:val="nil"/>
              <w:bottom w:val="nil"/>
              <w:right w:val="nil"/>
            </w:tcBorders>
            <w:tcMar>
              <w:top w:w="0" w:type="dxa"/>
              <w:left w:w="0" w:type="dxa"/>
              <w:bottom w:w="0" w:type="dxa"/>
            </w:tcMar>
          </w:tcPr>
          <w:p w14:paraId="2332E5B6"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72A346B0" w14:textId="77777777" w:rsidR="00A10650" w:rsidRPr="00F77FFD" w:rsidRDefault="00A10650" w:rsidP="005F729D">
            <w:pPr>
              <w:jc w:val="both"/>
              <w:rPr>
                <w:rFonts w:ascii="Arial Narrow" w:hAnsi="Arial Narrow" w:cs="Arial"/>
                <w:sz w:val="20"/>
                <w:szCs w:val="20"/>
              </w:rPr>
            </w:pPr>
          </w:p>
        </w:tc>
      </w:tr>
      <w:tr w:rsidR="00A10650" w:rsidRPr="00F77FFD" w14:paraId="06A85296" w14:textId="77777777" w:rsidTr="005F729D">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16F0534B"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 xml:space="preserve">Zoznam osôb oprávnených </w:t>
            </w:r>
          </w:p>
          <w:p w14:paraId="1CB82C8E"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609201ED"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meno a priezvisko</w:t>
            </w:r>
          </w:p>
        </w:tc>
        <w:tc>
          <w:tcPr>
            <w:tcW w:w="236" w:type="dxa"/>
            <w:tcBorders>
              <w:top w:val="nil"/>
              <w:left w:val="nil"/>
              <w:right w:val="nil"/>
            </w:tcBorders>
          </w:tcPr>
          <w:p w14:paraId="5C60BFBB" w14:textId="77777777" w:rsidR="00A10650" w:rsidRPr="00F77FFD" w:rsidRDefault="00A10650" w:rsidP="005F729D">
            <w:pPr>
              <w:jc w:val="both"/>
              <w:rPr>
                <w:rFonts w:ascii="Arial Narrow" w:hAnsi="Arial Narrow" w:cs="Arial"/>
                <w:sz w:val="20"/>
                <w:szCs w:val="20"/>
              </w:rPr>
            </w:pPr>
          </w:p>
        </w:tc>
      </w:tr>
      <w:tr w:rsidR="00A10650" w:rsidRPr="00F77FFD" w14:paraId="74B95440" w14:textId="77777777" w:rsidTr="005F729D">
        <w:tc>
          <w:tcPr>
            <w:tcW w:w="3847" w:type="dxa"/>
            <w:gridSpan w:val="2"/>
            <w:vMerge/>
            <w:tcBorders>
              <w:left w:val="nil"/>
              <w:bottom w:val="nil"/>
            </w:tcBorders>
            <w:tcMar>
              <w:top w:w="57" w:type="dxa"/>
              <w:left w:w="0" w:type="dxa"/>
              <w:bottom w:w="57" w:type="dxa"/>
            </w:tcMar>
          </w:tcPr>
          <w:p w14:paraId="0274FC51" w14:textId="77777777" w:rsidR="00A10650" w:rsidRPr="00F77FFD" w:rsidRDefault="00A10650" w:rsidP="005F729D">
            <w:pPr>
              <w:jc w:val="both"/>
              <w:rPr>
                <w:rFonts w:ascii="Arial Narrow" w:hAnsi="Arial Narrow" w:cs="Arial"/>
                <w:sz w:val="20"/>
                <w:szCs w:val="20"/>
              </w:rPr>
            </w:pPr>
          </w:p>
        </w:tc>
        <w:tc>
          <w:tcPr>
            <w:tcW w:w="5654" w:type="dxa"/>
            <w:gridSpan w:val="3"/>
            <w:tcMar>
              <w:top w:w="57" w:type="dxa"/>
              <w:bottom w:w="57" w:type="dxa"/>
            </w:tcMar>
          </w:tcPr>
          <w:p w14:paraId="5D006F43" w14:textId="77777777" w:rsidR="00A10650" w:rsidRPr="00F77FFD" w:rsidRDefault="00A10650" w:rsidP="005F729D">
            <w:pPr>
              <w:jc w:val="both"/>
              <w:rPr>
                <w:rFonts w:ascii="Arial Narrow" w:hAnsi="Arial Narrow" w:cs="Arial"/>
                <w:sz w:val="20"/>
                <w:szCs w:val="20"/>
              </w:rPr>
            </w:pPr>
          </w:p>
        </w:tc>
      </w:tr>
      <w:tr w:rsidR="00A10650" w:rsidRPr="00F77FFD" w14:paraId="31EEAA7A" w14:textId="77777777" w:rsidTr="005F729D">
        <w:tc>
          <w:tcPr>
            <w:tcW w:w="3847" w:type="dxa"/>
            <w:gridSpan w:val="2"/>
            <w:vMerge/>
            <w:tcBorders>
              <w:left w:val="nil"/>
              <w:bottom w:val="nil"/>
            </w:tcBorders>
            <w:tcMar>
              <w:top w:w="57" w:type="dxa"/>
              <w:left w:w="0" w:type="dxa"/>
              <w:bottom w:w="57" w:type="dxa"/>
            </w:tcMar>
          </w:tcPr>
          <w:p w14:paraId="04E21636" w14:textId="77777777" w:rsidR="00A10650" w:rsidRPr="00F77FFD" w:rsidRDefault="00A10650" w:rsidP="005F729D">
            <w:pPr>
              <w:jc w:val="both"/>
              <w:rPr>
                <w:rFonts w:ascii="Arial Narrow" w:hAnsi="Arial Narrow" w:cs="Arial"/>
                <w:sz w:val="20"/>
                <w:szCs w:val="20"/>
              </w:rPr>
            </w:pPr>
          </w:p>
        </w:tc>
        <w:tc>
          <w:tcPr>
            <w:tcW w:w="5654" w:type="dxa"/>
            <w:gridSpan w:val="3"/>
            <w:tcMar>
              <w:top w:w="57" w:type="dxa"/>
              <w:bottom w:w="57" w:type="dxa"/>
            </w:tcMar>
          </w:tcPr>
          <w:p w14:paraId="707ACBF0" w14:textId="77777777" w:rsidR="00A10650" w:rsidRPr="00F77FFD" w:rsidRDefault="00A10650" w:rsidP="005F729D">
            <w:pPr>
              <w:jc w:val="both"/>
              <w:rPr>
                <w:rFonts w:ascii="Arial Narrow" w:hAnsi="Arial Narrow" w:cs="Arial"/>
                <w:sz w:val="20"/>
                <w:szCs w:val="20"/>
              </w:rPr>
            </w:pPr>
          </w:p>
        </w:tc>
      </w:tr>
      <w:tr w:rsidR="00A10650" w:rsidRPr="00F77FFD" w14:paraId="465B1B50" w14:textId="77777777" w:rsidTr="005F729D">
        <w:tc>
          <w:tcPr>
            <w:tcW w:w="3847" w:type="dxa"/>
            <w:gridSpan w:val="2"/>
            <w:vMerge/>
            <w:tcBorders>
              <w:left w:val="nil"/>
              <w:bottom w:val="nil"/>
            </w:tcBorders>
            <w:tcMar>
              <w:top w:w="57" w:type="dxa"/>
              <w:left w:w="0" w:type="dxa"/>
              <w:bottom w:w="57" w:type="dxa"/>
            </w:tcMar>
          </w:tcPr>
          <w:p w14:paraId="2C0EE090" w14:textId="77777777" w:rsidR="00A10650" w:rsidRPr="00F77FFD" w:rsidRDefault="00A10650" w:rsidP="005F729D">
            <w:pPr>
              <w:jc w:val="both"/>
              <w:rPr>
                <w:rFonts w:ascii="Arial Narrow" w:hAnsi="Arial Narrow" w:cs="Arial"/>
                <w:sz w:val="20"/>
                <w:szCs w:val="20"/>
              </w:rPr>
            </w:pPr>
          </w:p>
        </w:tc>
        <w:tc>
          <w:tcPr>
            <w:tcW w:w="5654" w:type="dxa"/>
            <w:gridSpan w:val="3"/>
            <w:tcMar>
              <w:top w:w="57" w:type="dxa"/>
              <w:bottom w:w="57" w:type="dxa"/>
            </w:tcMar>
          </w:tcPr>
          <w:p w14:paraId="51C9D0C6" w14:textId="77777777" w:rsidR="00A10650" w:rsidRPr="00F77FFD" w:rsidRDefault="00A10650" w:rsidP="005F729D">
            <w:pPr>
              <w:jc w:val="both"/>
              <w:rPr>
                <w:rFonts w:ascii="Arial Narrow" w:hAnsi="Arial Narrow" w:cs="Arial"/>
                <w:sz w:val="20"/>
                <w:szCs w:val="20"/>
              </w:rPr>
            </w:pPr>
          </w:p>
        </w:tc>
      </w:tr>
      <w:tr w:rsidR="00A10650" w:rsidRPr="00F77FFD" w14:paraId="341198D6" w14:textId="77777777" w:rsidTr="005F729D">
        <w:tc>
          <w:tcPr>
            <w:tcW w:w="3847" w:type="dxa"/>
            <w:gridSpan w:val="2"/>
            <w:tcBorders>
              <w:top w:val="nil"/>
              <w:left w:val="nil"/>
              <w:bottom w:val="nil"/>
              <w:right w:val="nil"/>
            </w:tcBorders>
            <w:tcMar>
              <w:top w:w="57" w:type="dxa"/>
              <w:left w:w="0" w:type="dxa"/>
              <w:bottom w:w="57" w:type="dxa"/>
            </w:tcMar>
          </w:tcPr>
          <w:p w14:paraId="3033AEAB"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Kontaktné údaje uchádzača</w:t>
            </w:r>
          </w:p>
          <w:p w14:paraId="49C0B175" w14:textId="77777777" w:rsidR="00A10650" w:rsidRPr="00F77FFD" w:rsidRDefault="00A10650" w:rsidP="005F729D">
            <w:pPr>
              <w:autoSpaceDE w:val="0"/>
              <w:autoSpaceDN w:val="0"/>
              <w:jc w:val="both"/>
              <w:rPr>
                <w:rFonts w:ascii="Arial Narrow" w:hAnsi="Arial Narrow" w:cs="Arial"/>
                <w:i/>
                <w:sz w:val="20"/>
                <w:szCs w:val="20"/>
              </w:rPr>
            </w:pPr>
            <w:r w:rsidRPr="00F77FFD">
              <w:rPr>
                <w:rFonts w:ascii="Arial Narrow" w:hAnsi="Arial Narrow" w:cs="Arial"/>
                <w:i/>
                <w:color w:val="808080"/>
                <w:sz w:val="16"/>
                <w:szCs w:val="16"/>
              </w:rPr>
              <w:t xml:space="preserve">pre potreby komunikácie s uchádzačom </w:t>
            </w:r>
          </w:p>
        </w:tc>
        <w:tc>
          <w:tcPr>
            <w:tcW w:w="5654" w:type="dxa"/>
            <w:gridSpan w:val="3"/>
            <w:tcBorders>
              <w:top w:val="nil"/>
              <w:left w:val="nil"/>
              <w:bottom w:val="nil"/>
              <w:right w:val="nil"/>
            </w:tcBorders>
            <w:tcMar>
              <w:top w:w="57" w:type="dxa"/>
              <w:bottom w:w="57" w:type="dxa"/>
            </w:tcMar>
          </w:tcPr>
          <w:p w14:paraId="0064BF75" w14:textId="77777777" w:rsidR="00A10650" w:rsidRPr="00F77FFD" w:rsidRDefault="00A10650" w:rsidP="005F729D">
            <w:pPr>
              <w:jc w:val="both"/>
              <w:rPr>
                <w:rFonts w:ascii="Arial Narrow" w:hAnsi="Arial Narrow" w:cs="Arial"/>
                <w:sz w:val="20"/>
                <w:szCs w:val="20"/>
              </w:rPr>
            </w:pPr>
          </w:p>
        </w:tc>
      </w:tr>
      <w:tr w:rsidR="00A10650" w:rsidRPr="00F77FFD" w14:paraId="5F50A50B" w14:textId="77777777" w:rsidTr="005F729D">
        <w:trPr>
          <w:trHeight w:val="797"/>
        </w:trPr>
        <w:tc>
          <w:tcPr>
            <w:tcW w:w="3847" w:type="dxa"/>
            <w:gridSpan w:val="2"/>
            <w:tcBorders>
              <w:top w:val="nil"/>
              <w:left w:val="nil"/>
              <w:bottom w:val="nil"/>
            </w:tcBorders>
            <w:tcMar>
              <w:top w:w="57" w:type="dxa"/>
              <w:left w:w="0" w:type="dxa"/>
              <w:bottom w:w="57" w:type="dxa"/>
            </w:tcMar>
          </w:tcPr>
          <w:p w14:paraId="22211F77"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6BC0D24C" w14:textId="77777777" w:rsidR="00A10650" w:rsidRPr="00F77FFD" w:rsidRDefault="00A10650" w:rsidP="005F729D">
            <w:pPr>
              <w:jc w:val="both"/>
              <w:rPr>
                <w:rFonts w:ascii="Arial Narrow" w:hAnsi="Arial Narrow" w:cs="Arial"/>
                <w:sz w:val="20"/>
                <w:szCs w:val="20"/>
              </w:rPr>
            </w:pPr>
          </w:p>
        </w:tc>
      </w:tr>
      <w:tr w:rsidR="00A10650" w:rsidRPr="00F77FFD" w14:paraId="17A74CB9" w14:textId="77777777" w:rsidTr="005F729D">
        <w:tc>
          <w:tcPr>
            <w:tcW w:w="3847" w:type="dxa"/>
            <w:gridSpan w:val="2"/>
            <w:tcBorders>
              <w:top w:val="nil"/>
              <w:left w:val="nil"/>
              <w:bottom w:val="nil"/>
              <w:right w:val="nil"/>
            </w:tcBorders>
            <w:tcMar>
              <w:top w:w="57" w:type="dxa"/>
              <w:left w:w="0" w:type="dxa"/>
              <w:bottom w:w="57" w:type="dxa"/>
            </w:tcMar>
          </w:tcPr>
          <w:p w14:paraId="33D88584" w14:textId="77777777" w:rsidR="00A10650" w:rsidRPr="00F77FFD" w:rsidRDefault="00A10650" w:rsidP="005F729D">
            <w:pPr>
              <w:jc w:val="both"/>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1486EFB9" w14:textId="77777777" w:rsidR="00A10650" w:rsidRPr="00F77FFD" w:rsidRDefault="00A10650" w:rsidP="005F729D">
            <w:pPr>
              <w:jc w:val="both"/>
              <w:rPr>
                <w:rFonts w:ascii="Arial Narrow" w:hAnsi="Arial Narrow" w:cs="Arial"/>
                <w:sz w:val="20"/>
                <w:szCs w:val="20"/>
              </w:rPr>
            </w:pPr>
          </w:p>
        </w:tc>
      </w:tr>
      <w:tr w:rsidR="00A10650" w:rsidRPr="00F77FFD" w14:paraId="654DB54C" w14:textId="77777777" w:rsidTr="005F729D">
        <w:tc>
          <w:tcPr>
            <w:tcW w:w="3847" w:type="dxa"/>
            <w:gridSpan w:val="2"/>
            <w:tcBorders>
              <w:top w:val="nil"/>
              <w:left w:val="nil"/>
              <w:bottom w:val="nil"/>
            </w:tcBorders>
            <w:tcMar>
              <w:top w:w="57" w:type="dxa"/>
              <w:left w:w="0" w:type="dxa"/>
              <w:bottom w:w="57" w:type="dxa"/>
            </w:tcMar>
            <w:vAlign w:val="center"/>
          </w:tcPr>
          <w:p w14:paraId="083717BF"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496B940" w14:textId="77777777" w:rsidR="00A10650" w:rsidRPr="00F77FFD" w:rsidRDefault="00A10650" w:rsidP="005F729D">
            <w:pPr>
              <w:jc w:val="both"/>
              <w:rPr>
                <w:rFonts w:ascii="Arial Narrow" w:hAnsi="Arial Narrow" w:cs="Arial"/>
                <w:sz w:val="20"/>
                <w:szCs w:val="20"/>
              </w:rPr>
            </w:pPr>
          </w:p>
        </w:tc>
      </w:tr>
      <w:tr w:rsidR="00A10650" w:rsidRPr="00F77FFD" w14:paraId="10EC0B37" w14:textId="77777777" w:rsidTr="005F729D">
        <w:trPr>
          <w:trHeight w:val="299"/>
        </w:trPr>
        <w:tc>
          <w:tcPr>
            <w:tcW w:w="3847" w:type="dxa"/>
            <w:gridSpan w:val="2"/>
            <w:tcBorders>
              <w:top w:val="nil"/>
              <w:left w:val="nil"/>
              <w:bottom w:val="nil"/>
            </w:tcBorders>
            <w:tcMar>
              <w:left w:w="0" w:type="dxa"/>
            </w:tcMar>
            <w:vAlign w:val="center"/>
          </w:tcPr>
          <w:p w14:paraId="713117C5"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Telefón</w:t>
            </w:r>
          </w:p>
        </w:tc>
        <w:tc>
          <w:tcPr>
            <w:tcW w:w="5654" w:type="dxa"/>
            <w:gridSpan w:val="3"/>
            <w:tcBorders>
              <w:top w:val="nil"/>
              <w:bottom w:val="nil"/>
            </w:tcBorders>
          </w:tcPr>
          <w:p w14:paraId="0369E7BE" w14:textId="77777777" w:rsidR="00A10650" w:rsidRPr="00F77FFD" w:rsidRDefault="00A10650" w:rsidP="005F729D">
            <w:pPr>
              <w:jc w:val="both"/>
              <w:rPr>
                <w:rFonts w:ascii="Arial Narrow" w:hAnsi="Arial Narrow" w:cs="Arial"/>
                <w:sz w:val="20"/>
                <w:szCs w:val="20"/>
              </w:rPr>
            </w:pPr>
          </w:p>
        </w:tc>
      </w:tr>
      <w:tr w:rsidR="00A10650" w:rsidRPr="00F77FFD" w14:paraId="5EC24FD8" w14:textId="77777777" w:rsidTr="005F729D">
        <w:trPr>
          <w:trHeight w:val="299"/>
        </w:trPr>
        <w:tc>
          <w:tcPr>
            <w:tcW w:w="3847" w:type="dxa"/>
            <w:gridSpan w:val="2"/>
            <w:tcBorders>
              <w:top w:val="nil"/>
              <w:left w:val="nil"/>
              <w:bottom w:val="nil"/>
            </w:tcBorders>
            <w:tcMar>
              <w:left w:w="0" w:type="dxa"/>
              <w:bottom w:w="57" w:type="dxa"/>
            </w:tcMar>
            <w:vAlign w:val="center"/>
          </w:tcPr>
          <w:p w14:paraId="4A76F062"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E-mail</w:t>
            </w:r>
          </w:p>
        </w:tc>
        <w:tc>
          <w:tcPr>
            <w:tcW w:w="5654" w:type="dxa"/>
            <w:gridSpan w:val="3"/>
            <w:tcBorders>
              <w:top w:val="nil"/>
            </w:tcBorders>
            <w:tcMar>
              <w:bottom w:w="57" w:type="dxa"/>
            </w:tcMar>
          </w:tcPr>
          <w:p w14:paraId="4FF0AA4E" w14:textId="77777777" w:rsidR="00A10650" w:rsidRPr="00F77FFD" w:rsidRDefault="00A10650" w:rsidP="005F729D">
            <w:pPr>
              <w:jc w:val="both"/>
              <w:rPr>
                <w:rFonts w:ascii="Arial Narrow" w:hAnsi="Arial Narrow" w:cs="Arial"/>
                <w:sz w:val="20"/>
                <w:szCs w:val="20"/>
              </w:rPr>
            </w:pPr>
          </w:p>
        </w:tc>
      </w:tr>
      <w:tr w:rsidR="00A10650" w:rsidRPr="00F77FFD" w14:paraId="722E6AD5" w14:textId="77777777" w:rsidTr="005F72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5F7E05AE" w14:textId="77777777" w:rsidR="00A10650" w:rsidRPr="00F77FFD" w:rsidRDefault="00A10650" w:rsidP="005F729D">
            <w:pPr>
              <w:jc w:val="both"/>
              <w:rPr>
                <w:rFonts w:ascii="Arial Narrow" w:hAnsi="Arial Narrow" w:cs="Arial"/>
                <w:sz w:val="20"/>
                <w:szCs w:val="20"/>
              </w:rPr>
            </w:pPr>
          </w:p>
          <w:p w14:paraId="00ACD9DA" w14:textId="77777777" w:rsidR="00A10650" w:rsidRPr="00F77FFD" w:rsidRDefault="00A10650" w:rsidP="005F729D">
            <w:pPr>
              <w:jc w:val="both"/>
              <w:rPr>
                <w:rFonts w:ascii="Arial Narrow" w:hAnsi="Arial Narrow" w:cs="Arial"/>
                <w:sz w:val="20"/>
                <w:szCs w:val="20"/>
              </w:rPr>
            </w:pPr>
          </w:p>
          <w:p w14:paraId="022E3A6B" w14:textId="77777777" w:rsidR="00A10650" w:rsidRPr="00F77FFD" w:rsidRDefault="00A10650" w:rsidP="005F729D">
            <w:pPr>
              <w:jc w:val="both"/>
              <w:rPr>
                <w:rFonts w:ascii="Arial Narrow" w:hAnsi="Arial Narrow" w:cs="Arial"/>
                <w:sz w:val="20"/>
                <w:szCs w:val="20"/>
              </w:rPr>
            </w:pPr>
          </w:p>
          <w:p w14:paraId="4283D385" w14:textId="77777777" w:rsidR="00A10650" w:rsidRPr="00F77FFD" w:rsidRDefault="00A10650" w:rsidP="005F729D">
            <w:pPr>
              <w:jc w:val="both"/>
              <w:rPr>
                <w:rFonts w:ascii="Arial Narrow" w:hAnsi="Arial Narrow" w:cs="Arial"/>
                <w:sz w:val="20"/>
                <w:szCs w:val="20"/>
              </w:rPr>
            </w:pPr>
          </w:p>
          <w:p w14:paraId="56566094" w14:textId="77777777" w:rsidR="00A10650" w:rsidRPr="00F77FFD" w:rsidRDefault="00A10650" w:rsidP="005F729D">
            <w:pPr>
              <w:jc w:val="both"/>
              <w:rPr>
                <w:rFonts w:ascii="Arial Narrow" w:hAnsi="Arial Narrow" w:cs="Arial"/>
                <w:sz w:val="20"/>
                <w:szCs w:val="20"/>
              </w:rPr>
            </w:pPr>
          </w:p>
          <w:p w14:paraId="4AC3F564"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V....................................., dňa ................</w:t>
            </w:r>
          </w:p>
        </w:tc>
        <w:tc>
          <w:tcPr>
            <w:tcW w:w="5654" w:type="dxa"/>
            <w:gridSpan w:val="3"/>
            <w:vAlign w:val="center"/>
          </w:tcPr>
          <w:p w14:paraId="5AA9DF2F" w14:textId="77777777" w:rsidR="00A10650" w:rsidRPr="00F77FFD" w:rsidRDefault="00A10650" w:rsidP="005F729D">
            <w:pPr>
              <w:jc w:val="both"/>
              <w:rPr>
                <w:rFonts w:ascii="Arial Narrow" w:hAnsi="Arial Narrow" w:cs="Arial"/>
                <w:sz w:val="20"/>
                <w:szCs w:val="20"/>
              </w:rPr>
            </w:pPr>
          </w:p>
          <w:p w14:paraId="41E3F075" w14:textId="77777777" w:rsidR="00A10650" w:rsidRPr="00F77FFD" w:rsidRDefault="00A10650" w:rsidP="005F729D">
            <w:pPr>
              <w:jc w:val="both"/>
              <w:rPr>
                <w:rFonts w:ascii="Arial Narrow" w:hAnsi="Arial Narrow" w:cs="Arial"/>
                <w:sz w:val="20"/>
                <w:szCs w:val="20"/>
              </w:rPr>
            </w:pPr>
          </w:p>
          <w:p w14:paraId="608C7EEF" w14:textId="77777777" w:rsidR="00A10650" w:rsidRPr="00F77FFD" w:rsidRDefault="00A10650" w:rsidP="005F729D">
            <w:pPr>
              <w:jc w:val="both"/>
              <w:rPr>
                <w:rFonts w:ascii="Arial Narrow" w:hAnsi="Arial Narrow" w:cs="Arial"/>
                <w:sz w:val="20"/>
                <w:szCs w:val="20"/>
              </w:rPr>
            </w:pPr>
          </w:p>
          <w:p w14:paraId="08EE8D24" w14:textId="77777777" w:rsidR="00A10650" w:rsidRPr="00F77FFD" w:rsidRDefault="00A10650" w:rsidP="005F729D">
            <w:pPr>
              <w:jc w:val="both"/>
              <w:rPr>
                <w:rFonts w:ascii="Arial Narrow" w:hAnsi="Arial Narrow" w:cs="Arial"/>
                <w:sz w:val="20"/>
                <w:szCs w:val="20"/>
              </w:rPr>
            </w:pPr>
          </w:p>
          <w:p w14:paraId="42A94A49" w14:textId="77777777" w:rsidR="00A10650" w:rsidRPr="00F77FFD" w:rsidRDefault="00A10650" w:rsidP="005F729D">
            <w:pPr>
              <w:jc w:val="both"/>
              <w:rPr>
                <w:rFonts w:ascii="Arial Narrow" w:hAnsi="Arial Narrow" w:cs="Arial"/>
                <w:sz w:val="20"/>
                <w:szCs w:val="20"/>
              </w:rPr>
            </w:pPr>
          </w:p>
          <w:p w14:paraId="7393B2CD" w14:textId="77777777" w:rsidR="00A10650" w:rsidRPr="00F77FFD" w:rsidRDefault="00A10650" w:rsidP="005F729D">
            <w:pPr>
              <w:jc w:val="both"/>
              <w:rPr>
                <w:rFonts w:ascii="Arial Narrow" w:hAnsi="Arial Narrow" w:cs="Arial"/>
                <w:sz w:val="20"/>
                <w:szCs w:val="20"/>
              </w:rPr>
            </w:pPr>
          </w:p>
          <w:p w14:paraId="043F4BFA"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w:t>
            </w:r>
          </w:p>
          <w:p w14:paraId="0B525FB5" w14:textId="77777777" w:rsidR="00A10650" w:rsidRPr="00F77FFD" w:rsidRDefault="00A10650" w:rsidP="005F729D">
            <w:pPr>
              <w:jc w:val="both"/>
              <w:rPr>
                <w:rFonts w:ascii="Arial Narrow" w:hAnsi="Arial Narrow" w:cs="Arial"/>
                <w:sz w:val="20"/>
                <w:szCs w:val="20"/>
              </w:rPr>
            </w:pPr>
            <w:r w:rsidRPr="00F77FFD">
              <w:rPr>
                <w:rFonts w:ascii="Arial Narrow" w:hAnsi="Arial Narrow" w:cs="Arial"/>
                <w:sz w:val="20"/>
                <w:szCs w:val="20"/>
              </w:rPr>
              <w:t>meno, funkcia</w:t>
            </w:r>
          </w:p>
        </w:tc>
      </w:tr>
    </w:tbl>
    <w:p w14:paraId="79C5638A" w14:textId="77777777" w:rsidR="00A10650" w:rsidRPr="003F116E" w:rsidRDefault="00A10650" w:rsidP="00A10650">
      <w:pPr>
        <w:pStyle w:val="Nadpis1"/>
        <w:jc w:val="both"/>
        <w:rPr>
          <w:rFonts w:ascii="Arial Narrow" w:hAnsi="Arial Narrow"/>
          <w:b w:val="0"/>
        </w:rPr>
      </w:pPr>
      <w:r w:rsidRPr="003F116E">
        <w:rPr>
          <w:rFonts w:ascii="Arial Narrow" w:hAnsi="Arial Narrow"/>
          <w:b w:val="0"/>
          <w:sz w:val="20"/>
          <w:szCs w:val="20"/>
        </w:rPr>
        <w:br w:type="page"/>
      </w:r>
      <w:bookmarkStart w:id="11" w:name="_Toc419999713"/>
      <w:bookmarkStart w:id="12" w:name="_Toc419999786"/>
      <w:bookmarkStart w:id="13" w:name="_Toc465202223"/>
      <w:bookmarkStart w:id="14" w:name="_Toc474433201"/>
      <w:bookmarkStart w:id="15" w:name="_Toc498341720"/>
      <w:bookmarkStart w:id="16" w:name="_Toc24539384"/>
      <w:bookmarkStart w:id="17" w:name="_Toc95385057"/>
      <w:r w:rsidRPr="003F116E">
        <w:rPr>
          <w:rFonts w:ascii="Arial Narrow" w:hAnsi="Arial Narrow"/>
          <w:b w:val="0"/>
        </w:rPr>
        <w:lastRenderedPageBreak/>
        <w:t xml:space="preserve">PRÍLOHA Č. </w:t>
      </w:r>
      <w:bookmarkEnd w:id="11"/>
      <w:bookmarkEnd w:id="12"/>
      <w:bookmarkEnd w:id="13"/>
      <w:bookmarkEnd w:id="14"/>
      <w:bookmarkEnd w:id="15"/>
      <w:bookmarkEnd w:id="16"/>
      <w:r w:rsidRPr="003F116E">
        <w:rPr>
          <w:rFonts w:ascii="Arial Narrow" w:hAnsi="Arial Narrow"/>
          <w:b w:val="0"/>
        </w:rPr>
        <w:t>2</w:t>
      </w:r>
      <w:bookmarkEnd w:id="17"/>
    </w:p>
    <w:p w14:paraId="24889035" w14:textId="77777777" w:rsidR="00A10650" w:rsidRPr="003F116E" w:rsidRDefault="00A10650" w:rsidP="00A10650">
      <w:pPr>
        <w:widowControl w:val="0"/>
        <w:tabs>
          <w:tab w:val="num" w:pos="900"/>
        </w:tabs>
        <w:ind w:left="567"/>
        <w:jc w:val="both"/>
        <w:rPr>
          <w:rFonts w:ascii="Arial Narrow" w:hAnsi="Arial Narrow" w:cs="Arial"/>
          <w:bCs/>
          <w:sz w:val="20"/>
          <w:szCs w:val="20"/>
        </w:rPr>
      </w:pPr>
      <w:bookmarkStart w:id="18" w:name="_Toc419999787"/>
      <w:bookmarkStart w:id="19" w:name="_Toc465202224"/>
      <w:bookmarkStart w:id="20" w:name="_Toc474433202"/>
    </w:p>
    <w:p w14:paraId="26110A76" w14:textId="77777777" w:rsidR="00A10650" w:rsidRPr="003F116E" w:rsidRDefault="00A10650" w:rsidP="00A10650">
      <w:pPr>
        <w:widowControl w:val="0"/>
        <w:tabs>
          <w:tab w:val="num" w:pos="900"/>
        </w:tabs>
        <w:ind w:left="567"/>
        <w:jc w:val="both"/>
        <w:rPr>
          <w:rFonts w:ascii="Arial Narrow" w:hAnsi="Arial Narrow" w:cs="Arial"/>
          <w:bCs/>
          <w:sz w:val="20"/>
          <w:szCs w:val="20"/>
        </w:rPr>
      </w:pPr>
    </w:p>
    <w:p w14:paraId="76CB1619" w14:textId="77777777" w:rsidR="00A10650" w:rsidRPr="003F116E" w:rsidRDefault="00A10650" w:rsidP="00A10650">
      <w:pPr>
        <w:pStyle w:val="Nadpis2"/>
        <w:autoSpaceDE w:val="0"/>
        <w:autoSpaceDN w:val="0"/>
        <w:spacing w:before="120" w:after="120"/>
        <w:jc w:val="both"/>
        <w:rPr>
          <w:rFonts w:ascii="Arial Narrow" w:hAnsi="Arial Narrow"/>
          <w:b w:val="0"/>
          <w:sz w:val="24"/>
        </w:rPr>
      </w:pPr>
      <w:bookmarkStart w:id="21" w:name="_Toc498341721"/>
      <w:bookmarkStart w:id="22" w:name="_Toc24539385"/>
      <w:bookmarkStart w:id="23" w:name="_Toc95385058"/>
      <w:r w:rsidRPr="003F116E">
        <w:rPr>
          <w:rFonts w:ascii="Arial Narrow" w:hAnsi="Arial Narrow"/>
          <w:b w:val="0"/>
          <w:sz w:val="24"/>
        </w:rPr>
        <w:t>ZOZNAM DÔVERNÝCH INFORMÁCIÍ</w:t>
      </w:r>
      <w:bookmarkEnd w:id="18"/>
      <w:bookmarkEnd w:id="19"/>
      <w:bookmarkEnd w:id="20"/>
      <w:bookmarkEnd w:id="21"/>
      <w:bookmarkEnd w:id="22"/>
      <w:bookmarkEnd w:id="23"/>
    </w:p>
    <w:p w14:paraId="681BB6FD" w14:textId="77777777" w:rsidR="00A10650" w:rsidRPr="003F116E" w:rsidRDefault="00A10650" w:rsidP="00A10650">
      <w:pPr>
        <w:widowControl w:val="0"/>
        <w:tabs>
          <w:tab w:val="num" w:pos="900"/>
        </w:tabs>
        <w:ind w:left="567"/>
        <w:jc w:val="both"/>
        <w:rPr>
          <w:rFonts w:ascii="Arial Narrow" w:hAnsi="Arial Narrow" w:cs="Arial"/>
          <w:sz w:val="20"/>
          <w:szCs w:val="20"/>
        </w:rPr>
      </w:pPr>
    </w:p>
    <w:p w14:paraId="0A47F622" w14:textId="77777777" w:rsidR="00A10650" w:rsidRPr="003F116E" w:rsidRDefault="00A10650" w:rsidP="00A10650">
      <w:pPr>
        <w:widowControl w:val="0"/>
        <w:tabs>
          <w:tab w:val="num" w:pos="900"/>
        </w:tabs>
        <w:ind w:left="567"/>
        <w:jc w:val="both"/>
        <w:rPr>
          <w:rFonts w:ascii="Arial Narrow" w:hAnsi="Arial Narrow" w:cs="Arial"/>
          <w:sz w:val="20"/>
          <w:szCs w:val="20"/>
        </w:rPr>
      </w:pPr>
    </w:p>
    <w:p w14:paraId="05BA3140" w14:textId="77777777" w:rsidR="00A10650" w:rsidRPr="003F116E" w:rsidRDefault="00A10650" w:rsidP="00A10650">
      <w:pPr>
        <w:widowControl w:val="0"/>
        <w:tabs>
          <w:tab w:val="num" w:pos="900"/>
        </w:tabs>
        <w:ind w:left="567"/>
        <w:jc w:val="both"/>
        <w:rPr>
          <w:rFonts w:ascii="Arial Narrow" w:hAnsi="Arial Narrow" w:cs="Arial"/>
          <w:sz w:val="20"/>
          <w:szCs w:val="20"/>
        </w:rPr>
      </w:pPr>
    </w:p>
    <w:p w14:paraId="53000EE2" w14:textId="77777777" w:rsidR="00A10650" w:rsidRPr="003F116E" w:rsidRDefault="00A10650" w:rsidP="00A10650">
      <w:pPr>
        <w:widowControl w:val="0"/>
        <w:tabs>
          <w:tab w:val="num" w:pos="900"/>
        </w:tabs>
        <w:spacing w:after="120"/>
        <w:ind w:left="567"/>
        <w:jc w:val="both"/>
        <w:rPr>
          <w:rFonts w:ascii="Arial Narrow" w:hAnsi="Arial Narrow" w:cs="Arial"/>
          <w:sz w:val="22"/>
          <w:szCs w:val="20"/>
        </w:rPr>
      </w:pPr>
      <w:r w:rsidRPr="003F116E">
        <w:rPr>
          <w:rFonts w:ascii="Arial Narrow" w:hAnsi="Arial Narrow" w:cs="Arial"/>
          <w:sz w:val="22"/>
          <w:szCs w:val="20"/>
        </w:rPr>
        <w:t>Uchádzač/skupina dodávateľov:</w:t>
      </w:r>
    </w:p>
    <w:p w14:paraId="4447DB81" w14:textId="77777777" w:rsidR="00A10650" w:rsidRPr="003F116E" w:rsidRDefault="00A10650" w:rsidP="00A10650">
      <w:pPr>
        <w:widowControl w:val="0"/>
        <w:tabs>
          <w:tab w:val="num" w:pos="900"/>
        </w:tabs>
        <w:spacing w:after="120"/>
        <w:ind w:left="567"/>
        <w:jc w:val="both"/>
        <w:rPr>
          <w:rFonts w:ascii="Arial Narrow" w:hAnsi="Arial Narrow" w:cs="Arial"/>
          <w:sz w:val="22"/>
          <w:szCs w:val="20"/>
        </w:rPr>
      </w:pPr>
      <w:r w:rsidRPr="003F116E">
        <w:rPr>
          <w:rFonts w:ascii="Arial Narrow" w:hAnsi="Arial Narrow" w:cs="Arial"/>
          <w:sz w:val="22"/>
          <w:szCs w:val="20"/>
        </w:rPr>
        <w:t>Obchodné meno</w:t>
      </w:r>
    </w:p>
    <w:p w14:paraId="13BCB0D1" w14:textId="77777777" w:rsidR="00A10650" w:rsidRPr="003F116E" w:rsidRDefault="00A10650" w:rsidP="00A10650">
      <w:pPr>
        <w:widowControl w:val="0"/>
        <w:tabs>
          <w:tab w:val="num" w:pos="900"/>
        </w:tabs>
        <w:spacing w:after="120"/>
        <w:ind w:left="567"/>
        <w:jc w:val="both"/>
        <w:rPr>
          <w:rFonts w:ascii="Arial Narrow" w:hAnsi="Arial Narrow" w:cs="Arial"/>
          <w:sz w:val="22"/>
          <w:szCs w:val="20"/>
        </w:rPr>
      </w:pPr>
      <w:r w:rsidRPr="003F116E">
        <w:rPr>
          <w:rFonts w:ascii="Arial Narrow" w:hAnsi="Arial Narrow" w:cs="Arial"/>
          <w:sz w:val="22"/>
          <w:szCs w:val="20"/>
        </w:rPr>
        <w:t>Adresa spoločnosti</w:t>
      </w:r>
    </w:p>
    <w:p w14:paraId="48D80A4E" w14:textId="77777777" w:rsidR="00A10650" w:rsidRPr="00F77FFD" w:rsidRDefault="00A10650" w:rsidP="00A10650">
      <w:pPr>
        <w:widowControl w:val="0"/>
        <w:tabs>
          <w:tab w:val="num" w:pos="900"/>
        </w:tabs>
        <w:spacing w:after="120"/>
        <w:ind w:left="567"/>
        <w:jc w:val="both"/>
        <w:rPr>
          <w:rFonts w:ascii="Arial Narrow" w:hAnsi="Arial Narrow" w:cs="Arial"/>
          <w:i/>
          <w:sz w:val="22"/>
          <w:szCs w:val="20"/>
        </w:rPr>
      </w:pPr>
      <w:r w:rsidRPr="00F77FFD">
        <w:rPr>
          <w:rFonts w:ascii="Arial Narrow" w:hAnsi="Arial Narrow" w:cs="Arial"/>
          <w:sz w:val="22"/>
          <w:szCs w:val="20"/>
        </w:rPr>
        <w:t>IČO</w:t>
      </w:r>
    </w:p>
    <w:p w14:paraId="23103E03"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4127AD3D"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2A2DE72F" w14:textId="77777777" w:rsidR="00A10650" w:rsidRPr="00F77FFD" w:rsidRDefault="00A10650" w:rsidP="00A10650">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 xml:space="preserve">Dolu podpísaný zástupca uchádzača týmto čestne vyhlasujem, že naša ponuka predložená v rámci Výzvy na predmet zákazky „Validáciu ratingového modelu“ vyhlásenej verejným obstarávateľom Slovenská záručná a rozvojová banka, </w:t>
      </w:r>
      <w:proofErr w:type="spellStart"/>
      <w:r w:rsidRPr="00F77FFD">
        <w:rPr>
          <w:rFonts w:ascii="Arial Narrow" w:hAnsi="Arial Narrow" w:cs="Arial"/>
          <w:sz w:val="22"/>
          <w:szCs w:val="20"/>
        </w:rPr>
        <w:t>a.s</w:t>
      </w:r>
      <w:proofErr w:type="spellEnd"/>
      <w:r w:rsidRPr="00F77FFD">
        <w:rPr>
          <w:rFonts w:ascii="Arial Narrow" w:hAnsi="Arial Narrow" w:cs="Arial"/>
          <w:sz w:val="22"/>
          <w:szCs w:val="20"/>
        </w:rPr>
        <w:t>. so sídlom Štefánikova 27, 814 99 Bratislava:</w:t>
      </w:r>
    </w:p>
    <w:p w14:paraId="3E0AD0BD"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3FF6B442" w14:textId="77777777" w:rsidR="00A10650" w:rsidRPr="00F77FFD" w:rsidRDefault="00A10650" w:rsidP="00A10650">
      <w:pPr>
        <w:widowControl w:val="0"/>
        <w:tabs>
          <w:tab w:val="num" w:pos="900"/>
        </w:tabs>
        <w:ind w:left="567"/>
        <w:jc w:val="both"/>
        <w:rPr>
          <w:rFonts w:ascii="Arial Narrow" w:hAnsi="Arial Narrow" w:cs="Arial"/>
          <w:sz w:val="22"/>
          <w:szCs w:val="20"/>
        </w:rPr>
      </w:pPr>
      <w:r w:rsidRPr="003F116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24"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3F116E">
        <w:rPr>
          <w:rFonts w:ascii="Arial Narrow" w:hAnsi="Arial Narrow" w:cs="Arial"/>
          <w:sz w:val="22"/>
          <w:szCs w:val="20"/>
        </w:rPr>
        <w:fldChar w:fldCharType="end"/>
      </w:r>
      <w:r w:rsidRPr="00F77FFD">
        <w:rPr>
          <w:rFonts w:ascii="Arial Narrow" w:hAnsi="Arial Narrow" w:cs="Arial"/>
          <w:sz w:val="22"/>
          <w:szCs w:val="20"/>
          <w:rPrChange w:id="25" w:author="Giraskova Daniela" w:date="2022-05-26T11:12:00Z">
            <w:rPr>
              <w:rFonts w:ascii="Arial Narrow" w:hAnsi="Arial Narrow" w:cs="Arial"/>
              <w:b/>
              <w:sz w:val="22"/>
              <w:szCs w:val="20"/>
            </w:rPr>
          </w:rPrChange>
        </w:rPr>
        <w:tab/>
      </w:r>
      <w:r w:rsidRPr="00F77FFD">
        <w:rPr>
          <w:rFonts w:ascii="Arial Narrow" w:hAnsi="Arial Narrow" w:cs="Arial"/>
          <w:sz w:val="22"/>
          <w:szCs w:val="20"/>
        </w:rPr>
        <w:t>neobsahuje žiadne dôverné informácie, alebo</w:t>
      </w:r>
    </w:p>
    <w:p w14:paraId="766E1A65"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78F78D66" w14:textId="77777777" w:rsidR="00A10650" w:rsidRPr="00F77FFD" w:rsidRDefault="00A10650" w:rsidP="00A10650">
      <w:pPr>
        <w:widowControl w:val="0"/>
        <w:tabs>
          <w:tab w:val="num" w:pos="900"/>
        </w:tabs>
        <w:ind w:left="567"/>
        <w:jc w:val="both"/>
        <w:rPr>
          <w:rFonts w:ascii="Arial Narrow" w:hAnsi="Arial Narrow" w:cs="Arial"/>
          <w:sz w:val="22"/>
          <w:szCs w:val="20"/>
        </w:rPr>
      </w:pPr>
      <w:r w:rsidRPr="003F116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26"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3F116E">
        <w:rPr>
          <w:rFonts w:ascii="Arial Narrow" w:hAnsi="Arial Narrow" w:cs="Arial"/>
          <w:sz w:val="22"/>
          <w:szCs w:val="20"/>
        </w:rPr>
        <w:fldChar w:fldCharType="end"/>
      </w:r>
      <w:r w:rsidRPr="00F77FFD">
        <w:rPr>
          <w:rFonts w:ascii="Arial Narrow" w:hAnsi="Arial Narrow" w:cs="Arial"/>
          <w:sz w:val="22"/>
          <w:szCs w:val="20"/>
          <w:rPrChange w:id="27" w:author="Giraskova Daniela" w:date="2022-05-26T11:12:00Z">
            <w:rPr>
              <w:rFonts w:ascii="Arial Narrow" w:hAnsi="Arial Narrow" w:cs="Arial"/>
              <w:b/>
              <w:sz w:val="22"/>
              <w:szCs w:val="20"/>
            </w:rPr>
          </w:rPrChange>
        </w:rPr>
        <w:tab/>
      </w:r>
      <w:r w:rsidRPr="00F77FFD">
        <w:rPr>
          <w:rFonts w:ascii="Arial Narrow" w:hAnsi="Arial Narrow" w:cs="Arial"/>
          <w:sz w:val="22"/>
          <w:szCs w:val="20"/>
        </w:rPr>
        <w:t>obsahuje dôverné informácie, ktoré sú v ponuke označené slovom „DÔVERNÉ“, alebo</w:t>
      </w:r>
    </w:p>
    <w:p w14:paraId="4BF873DF"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1582088F" w14:textId="77777777" w:rsidR="00A10650" w:rsidRPr="00F77FFD" w:rsidRDefault="00A10650" w:rsidP="00A10650">
      <w:pPr>
        <w:widowControl w:val="0"/>
        <w:tabs>
          <w:tab w:val="num" w:pos="900"/>
        </w:tabs>
        <w:ind w:left="567"/>
        <w:jc w:val="both"/>
        <w:rPr>
          <w:rFonts w:ascii="Arial Narrow" w:hAnsi="Arial Narrow" w:cs="Arial"/>
          <w:sz w:val="22"/>
          <w:szCs w:val="20"/>
        </w:rPr>
      </w:pPr>
      <w:r w:rsidRPr="003F116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28"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3F116E">
        <w:rPr>
          <w:rFonts w:ascii="Arial Narrow" w:hAnsi="Arial Narrow" w:cs="Arial"/>
          <w:sz w:val="22"/>
          <w:szCs w:val="20"/>
        </w:rPr>
        <w:fldChar w:fldCharType="end"/>
      </w:r>
      <w:r w:rsidRPr="00F77FFD">
        <w:rPr>
          <w:rFonts w:ascii="Arial Narrow" w:hAnsi="Arial Narrow" w:cs="Arial"/>
          <w:sz w:val="22"/>
          <w:szCs w:val="20"/>
          <w:rPrChange w:id="29" w:author="Giraskova Daniela" w:date="2022-05-26T11:12:00Z">
            <w:rPr>
              <w:rFonts w:ascii="Arial Narrow" w:hAnsi="Arial Narrow" w:cs="Arial"/>
              <w:b/>
              <w:sz w:val="22"/>
              <w:szCs w:val="20"/>
            </w:rPr>
          </w:rPrChange>
        </w:rPr>
        <w:tab/>
      </w:r>
      <w:r w:rsidRPr="00F77FFD">
        <w:rPr>
          <w:rFonts w:ascii="Arial Narrow" w:hAnsi="Arial Narrow" w:cs="Arial"/>
          <w:sz w:val="22"/>
          <w:szCs w:val="20"/>
        </w:rPr>
        <w:t>obsahuje nasledovné dôverné informácie:</w:t>
      </w:r>
    </w:p>
    <w:p w14:paraId="388F018F"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613B99D9"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4689FDF0" w14:textId="77777777" w:rsidR="00A10650" w:rsidRPr="00F77FFD" w:rsidRDefault="00A10650" w:rsidP="00A10650">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366"/>
        <w:gridCol w:w="1613"/>
      </w:tblGrid>
      <w:tr w:rsidR="00A10650" w:rsidRPr="00F77FFD" w14:paraId="2F91B3AC" w14:textId="77777777" w:rsidTr="005F729D">
        <w:tc>
          <w:tcPr>
            <w:tcW w:w="675" w:type="dxa"/>
            <w:tcBorders>
              <w:top w:val="single" w:sz="12" w:space="0" w:color="auto"/>
              <w:left w:val="single" w:sz="12" w:space="0" w:color="auto"/>
              <w:bottom w:val="double" w:sz="4" w:space="0" w:color="auto"/>
            </w:tcBorders>
            <w:vAlign w:val="center"/>
          </w:tcPr>
          <w:p w14:paraId="36DFAD71" w14:textId="77777777" w:rsidR="00A10650" w:rsidRPr="003F116E" w:rsidRDefault="00A10650" w:rsidP="005F729D">
            <w:pPr>
              <w:widowControl w:val="0"/>
              <w:jc w:val="both"/>
              <w:rPr>
                <w:rFonts w:ascii="Arial Narrow" w:hAnsi="Arial Narrow" w:cs="Arial"/>
                <w:sz w:val="22"/>
                <w:szCs w:val="20"/>
              </w:rPr>
            </w:pPr>
            <w:r w:rsidRPr="003F116E">
              <w:rPr>
                <w:rFonts w:ascii="Arial Narrow" w:hAnsi="Arial Narrow" w:cs="Arial"/>
                <w:sz w:val="22"/>
                <w:szCs w:val="20"/>
              </w:rPr>
              <w:t>P. č.</w:t>
            </w:r>
          </w:p>
        </w:tc>
        <w:tc>
          <w:tcPr>
            <w:tcW w:w="5812" w:type="dxa"/>
            <w:tcBorders>
              <w:top w:val="single" w:sz="12" w:space="0" w:color="auto"/>
              <w:bottom w:val="double" w:sz="4" w:space="0" w:color="auto"/>
            </w:tcBorders>
            <w:vAlign w:val="center"/>
          </w:tcPr>
          <w:p w14:paraId="3E0D85F1" w14:textId="77777777" w:rsidR="00A10650" w:rsidRPr="003F116E" w:rsidRDefault="00A10650" w:rsidP="005F729D">
            <w:pPr>
              <w:widowControl w:val="0"/>
              <w:tabs>
                <w:tab w:val="num" w:pos="900"/>
              </w:tabs>
              <w:ind w:left="567"/>
              <w:jc w:val="both"/>
              <w:rPr>
                <w:rFonts w:ascii="Arial Narrow" w:hAnsi="Arial Narrow" w:cs="Arial"/>
                <w:sz w:val="22"/>
                <w:szCs w:val="20"/>
              </w:rPr>
            </w:pPr>
            <w:r w:rsidRPr="003F116E">
              <w:rPr>
                <w:rFonts w:ascii="Arial Narrow" w:hAnsi="Arial Narrow" w:cs="Arial"/>
                <w:sz w:val="22"/>
                <w:szCs w:val="20"/>
              </w:rPr>
              <w:t>Názov dokladu</w:t>
            </w:r>
          </w:p>
        </w:tc>
        <w:tc>
          <w:tcPr>
            <w:tcW w:w="1701" w:type="dxa"/>
            <w:tcBorders>
              <w:top w:val="single" w:sz="12" w:space="0" w:color="auto"/>
              <w:bottom w:val="double" w:sz="4" w:space="0" w:color="auto"/>
              <w:right w:val="single" w:sz="12" w:space="0" w:color="auto"/>
            </w:tcBorders>
            <w:vAlign w:val="center"/>
          </w:tcPr>
          <w:p w14:paraId="27D849BE" w14:textId="77777777" w:rsidR="00A10650" w:rsidRPr="003F116E" w:rsidRDefault="00A10650" w:rsidP="005F729D">
            <w:pPr>
              <w:widowControl w:val="0"/>
              <w:tabs>
                <w:tab w:val="num" w:pos="900"/>
              </w:tabs>
              <w:ind w:left="33"/>
              <w:jc w:val="both"/>
              <w:rPr>
                <w:rFonts w:ascii="Arial Narrow" w:hAnsi="Arial Narrow" w:cs="Arial"/>
                <w:sz w:val="22"/>
                <w:szCs w:val="20"/>
              </w:rPr>
            </w:pPr>
            <w:r w:rsidRPr="003F116E">
              <w:rPr>
                <w:rFonts w:ascii="Arial Narrow" w:hAnsi="Arial Narrow" w:cs="Arial"/>
                <w:sz w:val="22"/>
                <w:szCs w:val="20"/>
              </w:rPr>
              <w:t>Strana ponuky</w:t>
            </w:r>
          </w:p>
        </w:tc>
      </w:tr>
      <w:tr w:rsidR="00A10650" w:rsidRPr="00F77FFD" w14:paraId="44E91DE6" w14:textId="77777777" w:rsidTr="005F729D">
        <w:trPr>
          <w:trHeight w:val="382"/>
        </w:trPr>
        <w:tc>
          <w:tcPr>
            <w:tcW w:w="675" w:type="dxa"/>
            <w:tcBorders>
              <w:top w:val="double" w:sz="4" w:space="0" w:color="auto"/>
              <w:left w:val="single" w:sz="12" w:space="0" w:color="auto"/>
            </w:tcBorders>
            <w:vAlign w:val="center"/>
          </w:tcPr>
          <w:p w14:paraId="03A6A96D" w14:textId="77777777" w:rsidR="00A10650" w:rsidRPr="00F77FFD" w:rsidRDefault="00A10650" w:rsidP="005F729D">
            <w:pPr>
              <w:widowControl w:val="0"/>
              <w:jc w:val="both"/>
              <w:rPr>
                <w:rFonts w:ascii="Arial Narrow" w:hAnsi="Arial Narrow" w:cs="Arial"/>
                <w:sz w:val="22"/>
                <w:szCs w:val="20"/>
              </w:rPr>
            </w:pPr>
            <w:r w:rsidRPr="00F77FFD">
              <w:rPr>
                <w:rFonts w:ascii="Arial Narrow" w:hAnsi="Arial Narrow" w:cs="Arial"/>
                <w:sz w:val="22"/>
                <w:szCs w:val="20"/>
              </w:rPr>
              <w:t>1</w:t>
            </w:r>
          </w:p>
        </w:tc>
        <w:tc>
          <w:tcPr>
            <w:tcW w:w="5812" w:type="dxa"/>
            <w:tcBorders>
              <w:top w:val="double" w:sz="4" w:space="0" w:color="auto"/>
            </w:tcBorders>
            <w:vAlign w:val="center"/>
          </w:tcPr>
          <w:p w14:paraId="2BBE6934" w14:textId="77777777" w:rsidR="00A10650" w:rsidRPr="00F77FFD" w:rsidRDefault="00A10650" w:rsidP="005F729D">
            <w:pPr>
              <w:widowControl w:val="0"/>
              <w:tabs>
                <w:tab w:val="num" w:pos="900"/>
              </w:tabs>
              <w:ind w:left="567"/>
              <w:jc w:val="both"/>
              <w:rPr>
                <w:rFonts w:ascii="Arial Narrow" w:hAnsi="Arial Narrow" w:cs="Arial"/>
                <w:sz w:val="22"/>
                <w:szCs w:val="20"/>
              </w:rPr>
            </w:pPr>
          </w:p>
        </w:tc>
        <w:tc>
          <w:tcPr>
            <w:tcW w:w="1701" w:type="dxa"/>
            <w:tcBorders>
              <w:top w:val="double" w:sz="4" w:space="0" w:color="auto"/>
              <w:right w:val="single" w:sz="12" w:space="0" w:color="auto"/>
            </w:tcBorders>
            <w:vAlign w:val="center"/>
          </w:tcPr>
          <w:p w14:paraId="42D6C8FB" w14:textId="77777777" w:rsidR="00A10650" w:rsidRPr="00F77FFD" w:rsidRDefault="00A10650" w:rsidP="005F729D">
            <w:pPr>
              <w:widowControl w:val="0"/>
              <w:tabs>
                <w:tab w:val="num" w:pos="900"/>
              </w:tabs>
              <w:ind w:left="567"/>
              <w:jc w:val="both"/>
              <w:rPr>
                <w:rFonts w:ascii="Arial Narrow" w:hAnsi="Arial Narrow" w:cs="Arial"/>
                <w:sz w:val="22"/>
                <w:szCs w:val="20"/>
              </w:rPr>
            </w:pPr>
          </w:p>
        </w:tc>
      </w:tr>
      <w:tr w:rsidR="00A10650" w:rsidRPr="00F77FFD" w14:paraId="3E756E10" w14:textId="77777777" w:rsidTr="005F729D">
        <w:trPr>
          <w:trHeight w:val="408"/>
        </w:trPr>
        <w:tc>
          <w:tcPr>
            <w:tcW w:w="675" w:type="dxa"/>
            <w:tcBorders>
              <w:left w:val="single" w:sz="12" w:space="0" w:color="auto"/>
            </w:tcBorders>
            <w:vAlign w:val="center"/>
          </w:tcPr>
          <w:p w14:paraId="3E2CDCCB" w14:textId="77777777" w:rsidR="00A10650" w:rsidRPr="00F77FFD" w:rsidRDefault="00A10650" w:rsidP="005F729D">
            <w:pPr>
              <w:widowControl w:val="0"/>
              <w:jc w:val="both"/>
              <w:rPr>
                <w:rFonts w:ascii="Arial Narrow" w:hAnsi="Arial Narrow" w:cs="Arial"/>
                <w:sz w:val="22"/>
                <w:szCs w:val="20"/>
              </w:rPr>
            </w:pPr>
            <w:r w:rsidRPr="00F77FFD">
              <w:rPr>
                <w:rFonts w:ascii="Arial Narrow" w:hAnsi="Arial Narrow" w:cs="Arial"/>
                <w:sz w:val="22"/>
                <w:szCs w:val="20"/>
              </w:rPr>
              <w:t>2</w:t>
            </w:r>
          </w:p>
        </w:tc>
        <w:tc>
          <w:tcPr>
            <w:tcW w:w="5812" w:type="dxa"/>
            <w:vAlign w:val="center"/>
          </w:tcPr>
          <w:p w14:paraId="5A1F2239" w14:textId="77777777" w:rsidR="00A10650" w:rsidRPr="00F77FFD" w:rsidRDefault="00A10650" w:rsidP="005F729D">
            <w:pPr>
              <w:widowControl w:val="0"/>
              <w:tabs>
                <w:tab w:val="num" w:pos="900"/>
              </w:tabs>
              <w:ind w:left="567"/>
              <w:jc w:val="both"/>
              <w:rPr>
                <w:rFonts w:ascii="Arial Narrow" w:hAnsi="Arial Narrow" w:cs="Arial"/>
                <w:sz w:val="22"/>
                <w:szCs w:val="20"/>
              </w:rPr>
            </w:pPr>
          </w:p>
        </w:tc>
        <w:tc>
          <w:tcPr>
            <w:tcW w:w="1701" w:type="dxa"/>
            <w:tcBorders>
              <w:right w:val="single" w:sz="12" w:space="0" w:color="auto"/>
            </w:tcBorders>
            <w:vAlign w:val="center"/>
          </w:tcPr>
          <w:p w14:paraId="7770D3AC" w14:textId="77777777" w:rsidR="00A10650" w:rsidRPr="00F77FFD" w:rsidRDefault="00A10650" w:rsidP="005F729D">
            <w:pPr>
              <w:widowControl w:val="0"/>
              <w:tabs>
                <w:tab w:val="num" w:pos="900"/>
              </w:tabs>
              <w:ind w:left="567"/>
              <w:jc w:val="both"/>
              <w:rPr>
                <w:rFonts w:ascii="Arial Narrow" w:hAnsi="Arial Narrow" w:cs="Arial"/>
                <w:sz w:val="22"/>
                <w:szCs w:val="20"/>
              </w:rPr>
            </w:pPr>
          </w:p>
        </w:tc>
      </w:tr>
      <w:tr w:rsidR="00A10650" w:rsidRPr="00F77FFD" w14:paraId="0C78E04F" w14:textId="77777777" w:rsidTr="005F729D">
        <w:trPr>
          <w:trHeight w:val="429"/>
        </w:trPr>
        <w:tc>
          <w:tcPr>
            <w:tcW w:w="675" w:type="dxa"/>
            <w:tcBorders>
              <w:left w:val="single" w:sz="12" w:space="0" w:color="auto"/>
              <w:bottom w:val="single" w:sz="12" w:space="0" w:color="auto"/>
            </w:tcBorders>
            <w:vAlign w:val="center"/>
          </w:tcPr>
          <w:p w14:paraId="3A0C29F7" w14:textId="77777777" w:rsidR="00A10650" w:rsidRPr="00F77FFD" w:rsidRDefault="00A10650" w:rsidP="005F729D">
            <w:pPr>
              <w:widowControl w:val="0"/>
              <w:jc w:val="both"/>
              <w:rPr>
                <w:rFonts w:ascii="Arial Narrow" w:hAnsi="Arial Narrow" w:cs="Arial"/>
                <w:sz w:val="22"/>
                <w:szCs w:val="20"/>
              </w:rPr>
            </w:pPr>
            <w:r w:rsidRPr="00F77FFD">
              <w:rPr>
                <w:rFonts w:ascii="Arial Narrow" w:hAnsi="Arial Narrow" w:cs="Arial"/>
                <w:sz w:val="22"/>
                <w:szCs w:val="20"/>
              </w:rPr>
              <w:t>3</w:t>
            </w:r>
          </w:p>
        </w:tc>
        <w:tc>
          <w:tcPr>
            <w:tcW w:w="5812" w:type="dxa"/>
            <w:tcBorders>
              <w:bottom w:val="single" w:sz="12" w:space="0" w:color="auto"/>
            </w:tcBorders>
            <w:vAlign w:val="center"/>
          </w:tcPr>
          <w:p w14:paraId="7FB2AD83" w14:textId="77777777" w:rsidR="00A10650" w:rsidRPr="00F77FFD" w:rsidRDefault="00A10650" w:rsidP="005F729D">
            <w:pPr>
              <w:widowControl w:val="0"/>
              <w:tabs>
                <w:tab w:val="num" w:pos="900"/>
              </w:tabs>
              <w:ind w:left="567"/>
              <w:jc w:val="both"/>
              <w:rPr>
                <w:rFonts w:ascii="Arial Narrow" w:hAnsi="Arial Narrow" w:cs="Arial"/>
                <w:sz w:val="22"/>
                <w:szCs w:val="20"/>
              </w:rPr>
            </w:pPr>
          </w:p>
        </w:tc>
        <w:tc>
          <w:tcPr>
            <w:tcW w:w="1701" w:type="dxa"/>
            <w:tcBorders>
              <w:bottom w:val="single" w:sz="12" w:space="0" w:color="auto"/>
              <w:right w:val="single" w:sz="12" w:space="0" w:color="auto"/>
            </w:tcBorders>
            <w:vAlign w:val="center"/>
          </w:tcPr>
          <w:p w14:paraId="04B7710E" w14:textId="77777777" w:rsidR="00A10650" w:rsidRPr="00F77FFD" w:rsidRDefault="00A10650" w:rsidP="005F729D">
            <w:pPr>
              <w:widowControl w:val="0"/>
              <w:tabs>
                <w:tab w:val="num" w:pos="900"/>
              </w:tabs>
              <w:ind w:left="567"/>
              <w:jc w:val="both"/>
              <w:rPr>
                <w:rFonts w:ascii="Arial Narrow" w:hAnsi="Arial Narrow" w:cs="Arial"/>
                <w:sz w:val="22"/>
                <w:szCs w:val="20"/>
              </w:rPr>
            </w:pPr>
          </w:p>
        </w:tc>
      </w:tr>
    </w:tbl>
    <w:p w14:paraId="1441EF59"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4087E919"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39062DAA"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3D129478"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0CD6A4E6" w14:textId="77777777" w:rsidR="00A10650" w:rsidRPr="00F77FFD" w:rsidRDefault="00A10650" w:rsidP="00A10650">
      <w:pPr>
        <w:widowControl w:val="0"/>
        <w:tabs>
          <w:tab w:val="num" w:pos="900"/>
        </w:tabs>
        <w:ind w:left="567"/>
        <w:jc w:val="both"/>
        <w:rPr>
          <w:rFonts w:ascii="Arial Narrow" w:hAnsi="Arial Narrow" w:cs="Arial"/>
          <w:sz w:val="22"/>
          <w:szCs w:val="20"/>
        </w:rPr>
      </w:pPr>
    </w:p>
    <w:p w14:paraId="2180D536" w14:textId="77777777" w:rsidR="00A10650" w:rsidRPr="00F77FFD" w:rsidRDefault="00A10650" w:rsidP="00A10650">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A10650" w:rsidRPr="00F77FFD" w14:paraId="03840BB9" w14:textId="77777777" w:rsidTr="005F729D">
        <w:trPr>
          <w:trHeight w:val="1718"/>
        </w:trPr>
        <w:tc>
          <w:tcPr>
            <w:tcW w:w="4395" w:type="dxa"/>
            <w:tcBorders>
              <w:top w:val="nil"/>
              <w:left w:val="nil"/>
              <w:bottom w:val="nil"/>
              <w:right w:val="nil"/>
            </w:tcBorders>
            <w:shd w:val="clear" w:color="auto" w:fill="auto"/>
            <w:tcMar>
              <w:top w:w="57" w:type="dxa"/>
              <w:left w:w="113" w:type="dxa"/>
              <w:bottom w:w="57" w:type="dxa"/>
            </w:tcMar>
          </w:tcPr>
          <w:p w14:paraId="6680414C" w14:textId="77777777" w:rsidR="00A10650" w:rsidRPr="003F116E"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6155E1CA" w14:textId="77777777" w:rsidR="00A10650" w:rsidRPr="00F77FFD"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w:t>
            </w:r>
          </w:p>
          <w:p w14:paraId="36C3F2C7" w14:textId="77777777" w:rsidR="00A10650" w:rsidRPr="00F77FFD"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meno a priezvisko, funkcia</w:t>
            </w:r>
          </w:p>
          <w:p w14:paraId="16458174" w14:textId="77777777" w:rsidR="00A10650" w:rsidRPr="003F116E"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podpis</w:t>
            </w:r>
            <w:r w:rsidRPr="00F77FFD">
              <w:rPr>
                <w:rStyle w:val="Odkaznapoznmkupodiarou"/>
                <w:rFonts w:ascii="Arial Narrow" w:hAnsi="Arial Narrow" w:cs="Arial"/>
                <w:sz w:val="22"/>
                <w:szCs w:val="20"/>
              </w:rPr>
              <w:footnoteReference w:id="1"/>
            </w:r>
          </w:p>
        </w:tc>
      </w:tr>
    </w:tbl>
    <w:p w14:paraId="7BC25DBE" w14:textId="77777777" w:rsidR="00A10650" w:rsidRPr="00F77FFD" w:rsidRDefault="00A10650" w:rsidP="00A10650">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br w:type="page"/>
      </w:r>
    </w:p>
    <w:p w14:paraId="6A93424C" w14:textId="77777777" w:rsidR="00A10650" w:rsidRPr="007866CE" w:rsidRDefault="00A10650" w:rsidP="00A10650">
      <w:pPr>
        <w:pStyle w:val="Nadpis1"/>
        <w:jc w:val="both"/>
        <w:rPr>
          <w:rFonts w:ascii="Arial Narrow" w:hAnsi="Arial Narrow"/>
          <w:b w:val="0"/>
        </w:rPr>
      </w:pPr>
      <w:bookmarkStart w:id="30" w:name="_Toc419999714"/>
      <w:bookmarkStart w:id="31" w:name="_Toc419999788"/>
      <w:bookmarkStart w:id="32" w:name="_Toc465202225"/>
      <w:bookmarkStart w:id="33" w:name="_Toc474433203"/>
      <w:bookmarkStart w:id="34" w:name="_Toc498341722"/>
      <w:bookmarkStart w:id="35" w:name="_Toc24539386"/>
      <w:bookmarkStart w:id="36" w:name="_Toc95385059"/>
      <w:r w:rsidRPr="007866CE">
        <w:rPr>
          <w:rFonts w:ascii="Arial Narrow" w:hAnsi="Arial Narrow"/>
          <w:b w:val="0"/>
        </w:rPr>
        <w:lastRenderedPageBreak/>
        <w:t xml:space="preserve">PRÍLOHA Č. </w:t>
      </w:r>
      <w:bookmarkEnd w:id="30"/>
      <w:bookmarkEnd w:id="31"/>
      <w:bookmarkEnd w:id="32"/>
      <w:bookmarkEnd w:id="33"/>
      <w:bookmarkEnd w:id="34"/>
      <w:bookmarkEnd w:id="35"/>
      <w:r w:rsidRPr="007866CE">
        <w:rPr>
          <w:rFonts w:ascii="Arial Narrow" w:hAnsi="Arial Narrow"/>
          <w:b w:val="0"/>
        </w:rPr>
        <w:t>3</w:t>
      </w:r>
      <w:bookmarkEnd w:id="36"/>
    </w:p>
    <w:p w14:paraId="2E635C9D" w14:textId="77777777" w:rsidR="00A10650" w:rsidRPr="007866CE" w:rsidRDefault="00A10650" w:rsidP="00A10650">
      <w:pPr>
        <w:pStyle w:val="Nadpis2"/>
        <w:autoSpaceDE w:val="0"/>
        <w:autoSpaceDN w:val="0"/>
        <w:spacing w:before="120" w:after="120"/>
        <w:jc w:val="both"/>
        <w:rPr>
          <w:rFonts w:ascii="Arial Narrow" w:hAnsi="Arial Narrow"/>
          <w:b w:val="0"/>
          <w:sz w:val="24"/>
        </w:rPr>
      </w:pPr>
      <w:bookmarkStart w:id="37" w:name="_Toc498341724"/>
      <w:bookmarkStart w:id="38" w:name="_Toc455143876"/>
      <w:bookmarkStart w:id="39" w:name="_Toc485116362"/>
      <w:bookmarkStart w:id="40" w:name="_Hlk534361996"/>
    </w:p>
    <w:p w14:paraId="34E4C84E" w14:textId="77777777" w:rsidR="00A10650" w:rsidRPr="007866CE" w:rsidRDefault="00A10650" w:rsidP="00A10650">
      <w:pPr>
        <w:pStyle w:val="Nadpis2"/>
        <w:autoSpaceDE w:val="0"/>
        <w:autoSpaceDN w:val="0"/>
        <w:spacing w:before="120" w:after="120"/>
        <w:jc w:val="both"/>
        <w:rPr>
          <w:rFonts w:ascii="Arial Narrow" w:hAnsi="Arial Narrow"/>
          <w:b w:val="0"/>
          <w:sz w:val="24"/>
        </w:rPr>
      </w:pPr>
      <w:bookmarkStart w:id="41" w:name="_Toc507067062"/>
      <w:bookmarkStart w:id="42" w:name="_Toc527640643"/>
      <w:bookmarkStart w:id="43" w:name="_Toc24539389"/>
      <w:bookmarkStart w:id="44" w:name="_Toc95385060"/>
      <w:r w:rsidRPr="007866CE">
        <w:rPr>
          <w:rFonts w:ascii="Arial Narrow" w:hAnsi="Arial Narrow"/>
          <w:b w:val="0"/>
          <w:sz w:val="24"/>
        </w:rPr>
        <w:t>ČESTNÉ VYHLÁSENIE K PREUKÁZANIU SPLNENIA PODMIENOK ÚČASTI</w:t>
      </w:r>
      <w:bookmarkEnd w:id="41"/>
      <w:bookmarkEnd w:id="42"/>
      <w:bookmarkEnd w:id="43"/>
      <w:bookmarkEnd w:id="44"/>
    </w:p>
    <w:p w14:paraId="47E526F0" w14:textId="77777777" w:rsidR="00A10650" w:rsidRPr="007866CE" w:rsidRDefault="00A10650" w:rsidP="00A10650">
      <w:pPr>
        <w:widowControl w:val="0"/>
        <w:spacing w:before="120"/>
        <w:jc w:val="both"/>
        <w:rPr>
          <w:rFonts w:ascii="Arial Narrow" w:hAnsi="Arial Narrow" w:cs="Arial"/>
        </w:rPr>
      </w:pPr>
    </w:p>
    <w:p w14:paraId="3D138D6B" w14:textId="77777777" w:rsidR="00A10650" w:rsidRPr="007866CE" w:rsidRDefault="00A10650" w:rsidP="00A10650">
      <w:pPr>
        <w:widowControl w:val="0"/>
        <w:tabs>
          <w:tab w:val="num" w:pos="900"/>
        </w:tabs>
        <w:spacing w:after="120"/>
        <w:ind w:left="567"/>
        <w:jc w:val="both"/>
        <w:rPr>
          <w:rFonts w:ascii="Arial Narrow" w:hAnsi="Arial Narrow" w:cs="Arial"/>
          <w:bCs/>
          <w:sz w:val="22"/>
          <w:szCs w:val="20"/>
        </w:rPr>
      </w:pPr>
      <w:r w:rsidRPr="007866CE">
        <w:rPr>
          <w:rFonts w:ascii="Arial Narrow" w:hAnsi="Arial Narrow" w:cs="Arial"/>
          <w:bCs/>
          <w:sz w:val="22"/>
          <w:szCs w:val="20"/>
        </w:rPr>
        <w:t>Uchádzač/skupina dodávateľov:</w:t>
      </w:r>
    </w:p>
    <w:p w14:paraId="32251F9C" w14:textId="77777777" w:rsidR="00A10650" w:rsidRPr="007866CE" w:rsidRDefault="00A10650" w:rsidP="00A10650">
      <w:pPr>
        <w:widowControl w:val="0"/>
        <w:tabs>
          <w:tab w:val="num" w:pos="900"/>
        </w:tabs>
        <w:spacing w:after="120"/>
        <w:ind w:left="567"/>
        <w:jc w:val="both"/>
        <w:rPr>
          <w:rFonts w:ascii="Arial Narrow" w:hAnsi="Arial Narrow" w:cs="Arial"/>
          <w:bCs/>
          <w:sz w:val="22"/>
          <w:szCs w:val="20"/>
        </w:rPr>
      </w:pPr>
      <w:r w:rsidRPr="007866CE">
        <w:rPr>
          <w:rFonts w:ascii="Arial Narrow" w:hAnsi="Arial Narrow" w:cs="Arial"/>
          <w:bCs/>
          <w:sz w:val="22"/>
          <w:szCs w:val="20"/>
        </w:rPr>
        <w:t>Obchodné meno</w:t>
      </w:r>
    </w:p>
    <w:p w14:paraId="553A6010" w14:textId="77777777" w:rsidR="00A10650" w:rsidRPr="007866CE" w:rsidRDefault="00A10650" w:rsidP="00A10650">
      <w:pPr>
        <w:widowControl w:val="0"/>
        <w:tabs>
          <w:tab w:val="num" w:pos="900"/>
        </w:tabs>
        <w:spacing w:after="120"/>
        <w:ind w:left="567"/>
        <w:jc w:val="both"/>
        <w:rPr>
          <w:rFonts w:ascii="Arial Narrow" w:hAnsi="Arial Narrow" w:cs="Arial"/>
          <w:bCs/>
          <w:sz w:val="22"/>
          <w:szCs w:val="20"/>
        </w:rPr>
      </w:pPr>
      <w:r w:rsidRPr="007866CE">
        <w:rPr>
          <w:rFonts w:ascii="Arial Narrow" w:hAnsi="Arial Narrow" w:cs="Arial"/>
          <w:bCs/>
          <w:sz w:val="22"/>
          <w:szCs w:val="20"/>
        </w:rPr>
        <w:t>Adresa spoločnosti</w:t>
      </w:r>
    </w:p>
    <w:p w14:paraId="3B842F16" w14:textId="77777777" w:rsidR="00A10650" w:rsidRPr="00F77FFD" w:rsidRDefault="00A10650" w:rsidP="00A10650">
      <w:pPr>
        <w:widowControl w:val="0"/>
        <w:tabs>
          <w:tab w:val="num" w:pos="900"/>
        </w:tabs>
        <w:spacing w:after="120"/>
        <w:ind w:left="567"/>
        <w:jc w:val="both"/>
        <w:rPr>
          <w:rFonts w:ascii="Arial Narrow" w:hAnsi="Arial Narrow" w:cs="Arial"/>
          <w:bCs/>
          <w:sz w:val="22"/>
          <w:szCs w:val="20"/>
        </w:rPr>
      </w:pPr>
      <w:r w:rsidRPr="00F77FFD">
        <w:rPr>
          <w:rFonts w:ascii="Arial Narrow" w:hAnsi="Arial Narrow" w:cs="Arial"/>
          <w:bCs/>
          <w:sz w:val="22"/>
          <w:szCs w:val="20"/>
        </w:rPr>
        <w:t>IČO</w:t>
      </w:r>
    </w:p>
    <w:p w14:paraId="590F40B3" w14:textId="77777777" w:rsidR="00A10650" w:rsidRPr="00F77FFD" w:rsidRDefault="00A10650" w:rsidP="00A10650">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 xml:space="preserve">Dolu podpísaný, zástupca uchádzača, týmto čestne vyhlasujem, že naša ponuka predložená v rámci Výzvy na predmet zákazky „Validáciu ratingového modelu“ vyhlásenej verejným obstarávateľom Slovenská záručná a rozvojová banka, </w:t>
      </w:r>
      <w:proofErr w:type="spellStart"/>
      <w:r w:rsidRPr="00F77FFD">
        <w:rPr>
          <w:rFonts w:ascii="Arial Narrow" w:hAnsi="Arial Narrow" w:cs="Arial"/>
          <w:sz w:val="22"/>
          <w:szCs w:val="20"/>
        </w:rPr>
        <w:t>a.s</w:t>
      </w:r>
      <w:proofErr w:type="spellEnd"/>
      <w:r w:rsidRPr="00F77FFD">
        <w:rPr>
          <w:rFonts w:ascii="Arial Narrow" w:hAnsi="Arial Narrow" w:cs="Arial"/>
          <w:sz w:val="22"/>
          <w:szCs w:val="20"/>
        </w:rPr>
        <w:t>. so sídlom Štefánikova 27, 814 99 Bratislava:</w:t>
      </w:r>
    </w:p>
    <w:p w14:paraId="3931E779" w14:textId="77777777" w:rsidR="00A10650" w:rsidRPr="00ED2FF8" w:rsidRDefault="00A10650" w:rsidP="00A10650">
      <w:pPr>
        <w:widowControl w:val="0"/>
        <w:tabs>
          <w:tab w:val="num" w:pos="900"/>
        </w:tabs>
        <w:jc w:val="both"/>
        <w:rPr>
          <w:rFonts w:ascii="Arial Narrow" w:hAnsi="Arial Narrow" w:cs="Arial"/>
          <w:sz w:val="22"/>
        </w:rPr>
      </w:pPr>
    </w:p>
    <w:p w14:paraId="4A89DBA2"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45"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r>
      <w:r w:rsidRPr="00F77FFD">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25BBA50D" w14:textId="77777777" w:rsidR="00A10650" w:rsidRPr="00F77FFD" w:rsidRDefault="00A10650" w:rsidP="00A10650">
      <w:pPr>
        <w:ind w:left="1418" w:hanging="851"/>
        <w:jc w:val="both"/>
        <w:rPr>
          <w:rFonts w:ascii="Arial Narrow" w:hAnsi="Arial Narrow" w:cs="Arial"/>
          <w:sz w:val="22"/>
          <w:szCs w:val="20"/>
        </w:rPr>
      </w:pPr>
    </w:p>
    <w:p w14:paraId="2AB7BD57"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46"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t>nemáme nedoplatky na poistnom na sociálne poistenie a zdravotná poisťovňa neeviduje voči nám pohľadávky po splatnosti v Slovenskej republike alebo v štáte sídla, miesta podnikania alebo obvyklého pobytu,</w:t>
      </w:r>
    </w:p>
    <w:p w14:paraId="65E76F5F" w14:textId="77777777" w:rsidR="00A10650" w:rsidRPr="00F77FFD" w:rsidRDefault="00A10650" w:rsidP="00A10650">
      <w:pPr>
        <w:ind w:left="1418" w:hanging="851"/>
        <w:jc w:val="both"/>
        <w:rPr>
          <w:rFonts w:ascii="Arial Narrow" w:hAnsi="Arial Narrow" w:cs="Arial"/>
          <w:sz w:val="22"/>
          <w:szCs w:val="20"/>
        </w:rPr>
      </w:pPr>
    </w:p>
    <w:p w14:paraId="7AA87543"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47"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t>nemáme nedoplatky voči daňovému a colnému úradu v Slovenskej republike alebo v štáte sídla, miesta podnikania alebo obvyklého pobytu,</w:t>
      </w:r>
    </w:p>
    <w:p w14:paraId="2BA77ECE" w14:textId="77777777" w:rsidR="00A10650" w:rsidRPr="00F77FFD" w:rsidRDefault="00A10650" w:rsidP="00A10650">
      <w:pPr>
        <w:ind w:left="1418" w:hanging="851"/>
        <w:jc w:val="both"/>
        <w:rPr>
          <w:rFonts w:ascii="Arial Narrow" w:hAnsi="Arial Narrow" w:cs="Arial"/>
          <w:sz w:val="22"/>
          <w:szCs w:val="20"/>
        </w:rPr>
      </w:pPr>
    </w:p>
    <w:p w14:paraId="53B87B3A"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48"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675C4A77" w14:textId="77777777" w:rsidR="00A10650" w:rsidRPr="00F77FFD" w:rsidRDefault="00A10650" w:rsidP="00A10650">
      <w:pPr>
        <w:ind w:left="1418" w:hanging="851"/>
        <w:jc w:val="both"/>
        <w:rPr>
          <w:rFonts w:ascii="Arial Narrow" w:hAnsi="Arial Narrow" w:cs="Arial"/>
          <w:sz w:val="22"/>
          <w:szCs w:val="20"/>
        </w:rPr>
      </w:pPr>
    </w:p>
    <w:p w14:paraId="5AA1B4BC"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49"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t xml:space="preserve">sme oprávnení dodávať tovar, uskutočňovať stavebné práce alebo poskytovať službu v zmysle </w:t>
      </w:r>
      <w:r w:rsidRPr="00E32C8A">
        <w:rPr>
          <w:rFonts w:ascii="Arial Narrow" w:hAnsi="Arial Narrow" w:cs="Arial"/>
          <w:sz w:val="22"/>
          <w:szCs w:val="20"/>
        </w:rPr>
        <w:t>bodu 22,</w:t>
      </w:r>
    </w:p>
    <w:p w14:paraId="089F73A8" w14:textId="77777777" w:rsidR="00A10650" w:rsidRPr="00F77FFD" w:rsidRDefault="00A10650" w:rsidP="00A10650">
      <w:pPr>
        <w:ind w:left="1418" w:hanging="851"/>
        <w:jc w:val="both"/>
        <w:rPr>
          <w:rFonts w:ascii="Arial Narrow" w:hAnsi="Arial Narrow" w:cs="Arial"/>
          <w:sz w:val="22"/>
          <w:szCs w:val="20"/>
        </w:rPr>
      </w:pPr>
    </w:p>
    <w:p w14:paraId="6824A1F6"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50"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t>nemáme uložený zákaz účasti vo verejnom obstarávaní potvrdený konečným rozhodnutím v Slovenskej republike alebo v štáte sídla, miesta podnikania alebo obvyklého pobytu,</w:t>
      </w:r>
    </w:p>
    <w:p w14:paraId="60664178" w14:textId="77777777" w:rsidR="00A10650" w:rsidRPr="00F77FFD" w:rsidRDefault="00A10650" w:rsidP="00A10650">
      <w:pPr>
        <w:ind w:left="1418" w:hanging="851"/>
        <w:jc w:val="both"/>
        <w:rPr>
          <w:rFonts w:ascii="Arial Narrow" w:hAnsi="Arial Narrow" w:cs="Arial"/>
          <w:sz w:val="22"/>
          <w:szCs w:val="20"/>
        </w:rPr>
      </w:pPr>
    </w:p>
    <w:p w14:paraId="4DEA7009"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51"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t>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by nám bola právoplatne uložená sankcia, ktoré dokáže verejný obstarávateľ preukázať,</w:t>
      </w:r>
    </w:p>
    <w:p w14:paraId="35D8E223" w14:textId="77777777" w:rsidR="00A10650" w:rsidRPr="00F77FFD" w:rsidRDefault="00A10650" w:rsidP="00A10650">
      <w:pPr>
        <w:ind w:left="1418" w:hanging="851"/>
        <w:jc w:val="both"/>
        <w:rPr>
          <w:rFonts w:ascii="Arial Narrow" w:hAnsi="Arial Narrow" w:cs="Arial"/>
          <w:sz w:val="22"/>
          <w:szCs w:val="20"/>
        </w:rPr>
      </w:pPr>
    </w:p>
    <w:p w14:paraId="5C681C86" w14:textId="77777777" w:rsidR="00A10650" w:rsidRPr="00F77FFD" w:rsidRDefault="00A10650" w:rsidP="00A10650">
      <w:pPr>
        <w:ind w:left="1418" w:hanging="851"/>
        <w:jc w:val="both"/>
        <w:rPr>
          <w:rFonts w:ascii="Arial Narrow" w:hAnsi="Arial Narrow" w:cs="Arial"/>
          <w:sz w:val="22"/>
          <w:szCs w:val="20"/>
        </w:rPr>
      </w:pPr>
      <w:r w:rsidRPr="007866CE">
        <w:rPr>
          <w:rFonts w:ascii="Arial Narrow" w:hAnsi="Arial Narrow" w:cs="Arial"/>
          <w:sz w:val="22"/>
          <w:szCs w:val="20"/>
        </w:rPr>
        <w:fldChar w:fldCharType="begin">
          <w:ffData>
            <w:name w:val="Check29"/>
            <w:enabled/>
            <w:calcOnExit w:val="0"/>
            <w:checkBox>
              <w:sizeAuto/>
              <w:default w:val="0"/>
            </w:checkBox>
          </w:ffData>
        </w:fldChar>
      </w:r>
      <w:r w:rsidRPr="00F77FFD">
        <w:rPr>
          <w:rFonts w:ascii="Arial Narrow" w:hAnsi="Arial Narrow" w:cs="Arial"/>
          <w:sz w:val="22"/>
          <w:szCs w:val="20"/>
          <w:rPrChange w:id="52" w:author="Giraskova Daniela" w:date="2022-05-26T11:12:00Z">
            <w:rPr>
              <w:rFonts w:ascii="Arial Narrow" w:hAnsi="Arial Narrow" w:cs="Arial"/>
              <w:b/>
              <w:sz w:val="22"/>
              <w:szCs w:val="20"/>
            </w:rPr>
          </w:rPrChange>
        </w:rPr>
        <w:instrText xml:space="preserve"> FORMCHECKBOX </w:instrText>
      </w:r>
      <w:r w:rsidR="00837A5C">
        <w:rPr>
          <w:rFonts w:ascii="Arial Narrow" w:hAnsi="Arial Narrow" w:cs="Arial"/>
          <w:sz w:val="22"/>
          <w:szCs w:val="20"/>
        </w:rPr>
      </w:r>
      <w:r w:rsidR="00837A5C">
        <w:rPr>
          <w:rFonts w:ascii="Arial Narrow" w:hAnsi="Arial Narrow" w:cs="Arial"/>
          <w:sz w:val="22"/>
          <w:szCs w:val="20"/>
        </w:rPr>
        <w:fldChar w:fldCharType="separate"/>
      </w:r>
      <w:r w:rsidRPr="007866CE">
        <w:rPr>
          <w:rFonts w:ascii="Arial Narrow" w:hAnsi="Arial Narrow" w:cs="Arial"/>
          <w:sz w:val="22"/>
          <w:szCs w:val="20"/>
        </w:rPr>
        <w:fldChar w:fldCharType="end"/>
      </w:r>
      <w:r w:rsidRPr="00F77FFD">
        <w:rPr>
          <w:rFonts w:ascii="Arial Narrow" w:hAnsi="Arial Narrow" w:cs="Arial"/>
          <w:sz w:val="22"/>
          <w:szCs w:val="20"/>
        </w:rPr>
        <w:tab/>
        <w:t>nedopustili sme sa v predchádzajúcich troch rokoch od vyhlásenia alebo preukázateľného začatia verejného obstarávania závažného porušenia profesijných povinností, ktoré dokáže verejný obstarávateľ preukázať.</w:t>
      </w:r>
    </w:p>
    <w:p w14:paraId="211B2948" w14:textId="77777777" w:rsidR="00A10650" w:rsidRPr="00F77FFD" w:rsidRDefault="00A10650" w:rsidP="00A10650">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A10650" w:rsidRPr="00F77FFD" w14:paraId="6D04AAB3" w14:textId="77777777" w:rsidTr="005F729D">
        <w:trPr>
          <w:trHeight w:val="755"/>
        </w:trPr>
        <w:tc>
          <w:tcPr>
            <w:tcW w:w="4395" w:type="dxa"/>
            <w:shd w:val="clear" w:color="auto" w:fill="auto"/>
            <w:tcMar>
              <w:top w:w="57" w:type="dxa"/>
              <w:left w:w="113" w:type="dxa"/>
              <w:bottom w:w="57" w:type="dxa"/>
            </w:tcMar>
          </w:tcPr>
          <w:p w14:paraId="2A0B7883" w14:textId="77777777" w:rsidR="00A10650" w:rsidRPr="007866CE"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V ........................., dňa ...............</w:t>
            </w:r>
          </w:p>
        </w:tc>
        <w:tc>
          <w:tcPr>
            <w:tcW w:w="5056" w:type="dxa"/>
            <w:shd w:val="clear" w:color="auto" w:fill="auto"/>
            <w:tcMar>
              <w:top w:w="57" w:type="dxa"/>
              <w:left w:w="113" w:type="dxa"/>
              <w:bottom w:w="57" w:type="dxa"/>
            </w:tcMar>
          </w:tcPr>
          <w:p w14:paraId="151B0CC3" w14:textId="77777777" w:rsidR="00A10650" w:rsidRPr="00F77FFD"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w:t>
            </w:r>
          </w:p>
          <w:p w14:paraId="49C56024" w14:textId="77777777" w:rsidR="00A10650" w:rsidRPr="00F77FFD"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meno a priezvisko, funkcia</w:t>
            </w:r>
          </w:p>
          <w:p w14:paraId="340633F9" w14:textId="77777777" w:rsidR="00A10650" w:rsidRPr="00781421" w:rsidRDefault="00A10650" w:rsidP="005F729D">
            <w:pPr>
              <w:widowControl w:val="0"/>
              <w:tabs>
                <w:tab w:val="num" w:pos="900"/>
              </w:tabs>
              <w:ind w:left="567"/>
              <w:jc w:val="both"/>
              <w:rPr>
                <w:rFonts w:ascii="Arial Narrow" w:hAnsi="Arial Narrow" w:cs="Arial"/>
                <w:sz w:val="22"/>
                <w:szCs w:val="20"/>
              </w:rPr>
            </w:pPr>
            <w:r w:rsidRPr="00F77FFD">
              <w:rPr>
                <w:rFonts w:ascii="Arial Narrow" w:hAnsi="Arial Narrow" w:cs="Arial"/>
                <w:sz w:val="22"/>
                <w:szCs w:val="20"/>
              </w:rPr>
              <w:t>podpis</w:t>
            </w:r>
            <w:r w:rsidRPr="00F77FFD">
              <w:rPr>
                <w:rStyle w:val="Odkaznapoznmkupodiarou"/>
                <w:rFonts w:ascii="Arial Narrow" w:hAnsi="Arial Narrow" w:cs="Arial"/>
                <w:sz w:val="22"/>
                <w:szCs w:val="20"/>
              </w:rPr>
              <w:footnoteReference w:id="2"/>
            </w:r>
          </w:p>
        </w:tc>
      </w:tr>
    </w:tbl>
    <w:p w14:paraId="67158DA9" w14:textId="77777777" w:rsidR="00A10650" w:rsidRPr="00781421" w:rsidRDefault="00A10650" w:rsidP="00A10650">
      <w:pPr>
        <w:pStyle w:val="Nadpis1"/>
        <w:jc w:val="both"/>
        <w:rPr>
          <w:rFonts w:ascii="Arial Narrow" w:hAnsi="Arial Narrow"/>
          <w:b w:val="0"/>
        </w:rPr>
      </w:pPr>
      <w:bookmarkStart w:id="53" w:name="_Toc24539390"/>
      <w:bookmarkStart w:id="54" w:name="_Toc95385061"/>
      <w:r w:rsidRPr="00781421">
        <w:rPr>
          <w:rFonts w:ascii="Arial Narrow" w:hAnsi="Arial Narrow"/>
          <w:b w:val="0"/>
        </w:rPr>
        <w:lastRenderedPageBreak/>
        <w:t xml:space="preserve">PRÍLOHA Č. </w:t>
      </w:r>
      <w:bookmarkEnd w:id="53"/>
      <w:r w:rsidRPr="00781421">
        <w:rPr>
          <w:rFonts w:ascii="Arial Narrow" w:hAnsi="Arial Narrow"/>
          <w:b w:val="0"/>
        </w:rPr>
        <w:t>4</w:t>
      </w:r>
      <w:bookmarkEnd w:id="54"/>
    </w:p>
    <w:p w14:paraId="40E87751" w14:textId="77777777" w:rsidR="00A10650" w:rsidRPr="00781421" w:rsidRDefault="00A10650" w:rsidP="00A10650">
      <w:pPr>
        <w:pStyle w:val="Nadpis2"/>
        <w:autoSpaceDE w:val="0"/>
        <w:autoSpaceDN w:val="0"/>
        <w:spacing w:before="120" w:after="120"/>
        <w:jc w:val="both"/>
        <w:rPr>
          <w:rFonts w:ascii="Arial Narrow" w:hAnsi="Arial Narrow"/>
          <w:b w:val="0"/>
          <w:sz w:val="24"/>
        </w:rPr>
      </w:pPr>
      <w:bookmarkStart w:id="55" w:name="_Toc498341727"/>
      <w:bookmarkStart w:id="56" w:name="_Toc516465288"/>
      <w:bookmarkStart w:id="57" w:name="_Toc519767730"/>
      <w:bookmarkStart w:id="58" w:name="_Toc24539391"/>
      <w:bookmarkStart w:id="59" w:name="_Toc95385062"/>
      <w:r w:rsidRPr="00781421">
        <w:rPr>
          <w:rFonts w:ascii="Arial Narrow" w:hAnsi="Arial Narrow"/>
          <w:b w:val="0"/>
          <w:sz w:val="24"/>
        </w:rPr>
        <w:t>NÁVRH NA PLNENIE KRITÉRIÍ</w:t>
      </w:r>
      <w:bookmarkEnd w:id="55"/>
      <w:bookmarkEnd w:id="56"/>
      <w:bookmarkEnd w:id="57"/>
      <w:bookmarkEnd w:id="58"/>
      <w:bookmarkEnd w:id="59"/>
    </w:p>
    <w:p w14:paraId="09416D0F" w14:textId="77777777" w:rsidR="00A10650" w:rsidRPr="00F77FFD" w:rsidRDefault="00A10650" w:rsidP="00A10650">
      <w:pPr>
        <w:jc w:val="both"/>
      </w:pPr>
      <w:bookmarkStart w:id="60" w:name="_GoBack"/>
      <w:bookmarkEnd w:id="60"/>
    </w:p>
    <w:p w14:paraId="2E018901" w14:textId="3E1541B0" w:rsidR="00A10650" w:rsidRPr="00F77FFD" w:rsidRDefault="00A10650" w:rsidP="00A10650">
      <w:pPr>
        <w:spacing w:before="120"/>
        <w:jc w:val="both"/>
        <w:rPr>
          <w:rFonts w:ascii="Arial Narrow" w:hAnsi="Arial Narrow" w:cs="Arial"/>
          <w:sz w:val="22"/>
          <w:szCs w:val="20"/>
        </w:rPr>
      </w:pPr>
      <w:r w:rsidRPr="00F77FFD">
        <w:rPr>
          <w:rFonts w:ascii="Arial Narrow" w:hAnsi="Arial Narrow" w:cs="Arial"/>
          <w:sz w:val="22"/>
          <w:szCs w:val="20"/>
        </w:rPr>
        <w:t>„Validáci</w:t>
      </w:r>
      <w:r w:rsidR="00E44FB3">
        <w:rPr>
          <w:rFonts w:ascii="Arial Narrow" w:hAnsi="Arial Narrow" w:cs="Arial"/>
          <w:sz w:val="22"/>
          <w:szCs w:val="20"/>
        </w:rPr>
        <w:t>a</w:t>
      </w:r>
      <w:r w:rsidRPr="00F77FFD">
        <w:rPr>
          <w:rFonts w:ascii="Arial Narrow" w:hAnsi="Arial Narrow" w:cs="Arial"/>
          <w:sz w:val="22"/>
          <w:szCs w:val="20"/>
        </w:rPr>
        <w:t xml:space="preserve"> ratingového modelu“</w:t>
      </w:r>
    </w:p>
    <w:p w14:paraId="0BF1B9D1" w14:textId="77777777" w:rsidR="00A10650" w:rsidRPr="00F77FFD" w:rsidRDefault="00A10650" w:rsidP="00A10650">
      <w:pPr>
        <w:spacing w:before="120"/>
        <w:jc w:val="both"/>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1"/>
        <w:gridCol w:w="1384"/>
        <w:gridCol w:w="69"/>
        <w:gridCol w:w="410"/>
        <w:gridCol w:w="1291"/>
        <w:gridCol w:w="258"/>
        <w:gridCol w:w="343"/>
        <w:gridCol w:w="1231"/>
        <w:gridCol w:w="685"/>
        <w:gridCol w:w="2165"/>
      </w:tblGrid>
      <w:tr w:rsidR="00A10650" w:rsidRPr="00F77FFD" w14:paraId="613CE752" w14:textId="77777777" w:rsidTr="005F729D">
        <w:trPr>
          <w:gridAfter w:val="7"/>
          <w:wAfter w:w="3520" w:type="pct"/>
          <w:trHeight w:val="1038"/>
        </w:trPr>
        <w:tc>
          <w:tcPr>
            <w:tcW w:w="1480" w:type="pct"/>
            <w:gridSpan w:val="3"/>
            <w:tcBorders>
              <w:top w:val="nil"/>
              <w:left w:val="nil"/>
              <w:bottom w:val="nil"/>
              <w:right w:val="single" w:sz="4" w:space="0" w:color="auto"/>
            </w:tcBorders>
            <w:tcMar>
              <w:top w:w="57" w:type="dxa"/>
              <w:left w:w="0" w:type="dxa"/>
              <w:bottom w:w="57" w:type="dxa"/>
            </w:tcMar>
          </w:tcPr>
          <w:p w14:paraId="53724138" w14:textId="77777777" w:rsidR="00A10650" w:rsidRPr="00F77FFD" w:rsidRDefault="00A10650" w:rsidP="005F729D">
            <w:pPr>
              <w:spacing w:before="120"/>
              <w:ind w:left="360"/>
              <w:jc w:val="both"/>
              <w:rPr>
                <w:rFonts w:ascii="Arial Narrow" w:hAnsi="Arial Narrow" w:cs="Arial"/>
                <w:sz w:val="22"/>
                <w:szCs w:val="22"/>
              </w:rPr>
            </w:pPr>
            <w:r w:rsidRPr="00F77FFD">
              <w:rPr>
                <w:rFonts w:ascii="Arial Narrow" w:hAnsi="Arial Narrow" w:cs="Arial"/>
                <w:sz w:val="22"/>
                <w:szCs w:val="22"/>
              </w:rPr>
              <w:t xml:space="preserve">Uchádzač </w:t>
            </w:r>
          </w:p>
        </w:tc>
      </w:tr>
      <w:tr w:rsidR="00A10650" w:rsidRPr="00F77FFD" w14:paraId="3B982440" w14:textId="77777777" w:rsidTr="005F729D">
        <w:trPr>
          <w:gridAfter w:val="2"/>
          <w:wAfter w:w="1572" w:type="pct"/>
        </w:trPr>
        <w:tc>
          <w:tcPr>
            <w:tcW w:w="1480" w:type="pct"/>
            <w:gridSpan w:val="3"/>
            <w:tcBorders>
              <w:top w:val="nil"/>
              <w:left w:val="nil"/>
              <w:bottom w:val="nil"/>
              <w:right w:val="nil"/>
            </w:tcBorders>
            <w:tcMar>
              <w:top w:w="0" w:type="dxa"/>
              <w:left w:w="0" w:type="dxa"/>
              <w:bottom w:w="0" w:type="dxa"/>
            </w:tcMar>
          </w:tcPr>
          <w:p w14:paraId="788316CB" w14:textId="77777777" w:rsidR="00A10650" w:rsidRPr="00F77FFD" w:rsidRDefault="00A10650" w:rsidP="005F729D">
            <w:pPr>
              <w:spacing w:before="120"/>
              <w:ind w:left="360"/>
              <w:jc w:val="both"/>
              <w:rPr>
                <w:rFonts w:ascii="Arial Narrow" w:hAnsi="Arial Narrow" w:cs="Arial"/>
                <w:sz w:val="22"/>
                <w:szCs w:val="22"/>
              </w:rPr>
            </w:pPr>
          </w:p>
        </w:tc>
        <w:tc>
          <w:tcPr>
            <w:tcW w:w="226" w:type="pct"/>
            <w:tcBorders>
              <w:left w:val="nil"/>
              <w:bottom w:val="single" w:sz="4" w:space="0" w:color="auto"/>
              <w:right w:val="nil"/>
            </w:tcBorders>
          </w:tcPr>
          <w:p w14:paraId="580E5A10" w14:textId="77777777" w:rsidR="00A10650" w:rsidRPr="00781421" w:rsidRDefault="00A10650" w:rsidP="005F729D">
            <w:pPr>
              <w:spacing w:before="120"/>
              <w:ind w:left="360"/>
              <w:jc w:val="both"/>
              <w:rPr>
                <w:rFonts w:ascii="Arial Narrow" w:hAnsi="Arial Narrow" w:cs="Arial"/>
                <w:sz w:val="22"/>
                <w:szCs w:val="22"/>
              </w:rPr>
            </w:pPr>
          </w:p>
        </w:tc>
        <w:tc>
          <w:tcPr>
            <w:tcW w:w="854" w:type="pct"/>
            <w:gridSpan w:val="2"/>
            <w:tcBorders>
              <w:left w:val="nil"/>
              <w:bottom w:val="single" w:sz="4" w:space="0" w:color="auto"/>
              <w:right w:val="nil"/>
            </w:tcBorders>
            <w:tcMar>
              <w:top w:w="0" w:type="dxa"/>
              <w:bottom w:w="0" w:type="dxa"/>
            </w:tcMar>
          </w:tcPr>
          <w:p w14:paraId="39A1FC71" w14:textId="77777777" w:rsidR="00A10650" w:rsidRPr="00781421" w:rsidRDefault="00A10650" w:rsidP="005F729D">
            <w:pPr>
              <w:spacing w:before="120"/>
              <w:ind w:left="360"/>
              <w:jc w:val="both"/>
              <w:rPr>
                <w:rFonts w:ascii="Arial Narrow" w:hAnsi="Arial Narrow" w:cs="Arial"/>
                <w:sz w:val="22"/>
                <w:szCs w:val="22"/>
              </w:rPr>
            </w:pPr>
          </w:p>
        </w:tc>
        <w:tc>
          <w:tcPr>
            <w:tcW w:w="868" w:type="pct"/>
            <w:gridSpan w:val="2"/>
            <w:tcBorders>
              <w:left w:val="nil"/>
              <w:bottom w:val="single" w:sz="4" w:space="0" w:color="auto"/>
              <w:right w:val="nil"/>
            </w:tcBorders>
          </w:tcPr>
          <w:p w14:paraId="165E52B8" w14:textId="77777777" w:rsidR="00A10650" w:rsidRPr="00781421" w:rsidRDefault="00A10650" w:rsidP="005F729D">
            <w:pPr>
              <w:spacing w:before="120"/>
              <w:ind w:left="360"/>
              <w:jc w:val="both"/>
              <w:rPr>
                <w:rFonts w:ascii="Arial Narrow" w:hAnsi="Arial Narrow" w:cs="Arial"/>
                <w:sz w:val="22"/>
                <w:szCs w:val="22"/>
              </w:rPr>
            </w:pPr>
          </w:p>
        </w:tc>
      </w:tr>
      <w:tr w:rsidR="00A10650" w:rsidRPr="00F77FFD" w14:paraId="591CCE08" w14:textId="77777777" w:rsidTr="005F729D">
        <w:trPr>
          <w:gridAfter w:val="2"/>
          <w:wAfter w:w="1572" w:type="pct"/>
        </w:trPr>
        <w:tc>
          <w:tcPr>
            <w:tcW w:w="1480" w:type="pct"/>
            <w:gridSpan w:val="3"/>
            <w:tcBorders>
              <w:top w:val="nil"/>
              <w:left w:val="nil"/>
              <w:bottom w:val="nil"/>
              <w:right w:val="nil"/>
            </w:tcBorders>
            <w:tcMar>
              <w:top w:w="0" w:type="dxa"/>
              <w:left w:w="0" w:type="dxa"/>
              <w:bottom w:w="0" w:type="dxa"/>
            </w:tcMar>
          </w:tcPr>
          <w:p w14:paraId="56B3890F" w14:textId="77777777" w:rsidR="00A10650" w:rsidRPr="00F77FFD" w:rsidRDefault="00A10650" w:rsidP="005F729D">
            <w:pPr>
              <w:spacing w:before="120"/>
              <w:ind w:left="360"/>
              <w:jc w:val="both"/>
              <w:rPr>
                <w:rFonts w:ascii="Arial Narrow" w:hAnsi="Arial Narrow" w:cs="Arial"/>
                <w:sz w:val="22"/>
                <w:szCs w:val="22"/>
              </w:rPr>
            </w:pPr>
          </w:p>
        </w:tc>
        <w:tc>
          <w:tcPr>
            <w:tcW w:w="226" w:type="pct"/>
            <w:tcBorders>
              <w:left w:val="nil"/>
              <w:bottom w:val="single" w:sz="8" w:space="0" w:color="auto"/>
              <w:right w:val="nil"/>
            </w:tcBorders>
          </w:tcPr>
          <w:p w14:paraId="409DEE2C" w14:textId="77777777" w:rsidR="00A10650" w:rsidRPr="00781421" w:rsidRDefault="00A10650" w:rsidP="005F729D">
            <w:pPr>
              <w:spacing w:before="120"/>
              <w:ind w:left="360"/>
              <w:jc w:val="both"/>
              <w:rPr>
                <w:rFonts w:ascii="Arial Narrow" w:hAnsi="Arial Narrow" w:cs="Arial"/>
                <w:sz w:val="22"/>
                <w:szCs w:val="22"/>
              </w:rPr>
            </w:pPr>
          </w:p>
        </w:tc>
        <w:tc>
          <w:tcPr>
            <w:tcW w:w="854" w:type="pct"/>
            <w:gridSpan w:val="2"/>
            <w:tcBorders>
              <w:left w:val="nil"/>
              <w:bottom w:val="single" w:sz="8" w:space="0" w:color="auto"/>
              <w:right w:val="nil"/>
            </w:tcBorders>
            <w:tcMar>
              <w:top w:w="0" w:type="dxa"/>
              <w:bottom w:w="0" w:type="dxa"/>
            </w:tcMar>
          </w:tcPr>
          <w:p w14:paraId="05C6F324" w14:textId="77777777" w:rsidR="00A10650" w:rsidRPr="00781421" w:rsidRDefault="00A10650" w:rsidP="005F729D">
            <w:pPr>
              <w:spacing w:before="120"/>
              <w:ind w:left="360"/>
              <w:jc w:val="both"/>
              <w:rPr>
                <w:rFonts w:ascii="Arial Narrow" w:hAnsi="Arial Narrow" w:cs="Arial"/>
                <w:sz w:val="22"/>
                <w:szCs w:val="22"/>
              </w:rPr>
            </w:pPr>
          </w:p>
        </w:tc>
        <w:tc>
          <w:tcPr>
            <w:tcW w:w="868" w:type="pct"/>
            <w:gridSpan w:val="2"/>
            <w:tcBorders>
              <w:left w:val="nil"/>
              <w:bottom w:val="single" w:sz="8" w:space="0" w:color="auto"/>
              <w:right w:val="nil"/>
            </w:tcBorders>
          </w:tcPr>
          <w:p w14:paraId="3C6A67CC" w14:textId="77777777" w:rsidR="00A10650" w:rsidRPr="00781421" w:rsidRDefault="00A10650" w:rsidP="005F729D">
            <w:pPr>
              <w:spacing w:before="120"/>
              <w:ind w:left="360"/>
              <w:jc w:val="both"/>
              <w:rPr>
                <w:rFonts w:ascii="Arial Narrow" w:hAnsi="Arial Narrow" w:cs="Arial"/>
                <w:sz w:val="22"/>
                <w:szCs w:val="22"/>
              </w:rPr>
            </w:pPr>
          </w:p>
        </w:tc>
      </w:tr>
      <w:tr w:rsidR="00A10650" w:rsidRPr="00F77FFD" w14:paraId="06777341" w14:textId="77777777" w:rsidTr="005F729D">
        <w:trPr>
          <w:gridAfter w:val="2"/>
          <w:wAfter w:w="1572" w:type="pct"/>
          <w:trHeight w:val="217"/>
        </w:trPr>
        <w:tc>
          <w:tcPr>
            <w:tcW w:w="1480" w:type="pct"/>
            <w:gridSpan w:val="3"/>
            <w:tcBorders>
              <w:top w:val="nil"/>
              <w:left w:val="nil"/>
              <w:bottom w:val="nil"/>
              <w:right w:val="single" w:sz="8" w:space="0" w:color="auto"/>
            </w:tcBorders>
            <w:tcMar>
              <w:top w:w="57" w:type="dxa"/>
              <w:left w:w="0" w:type="dxa"/>
              <w:bottom w:w="57" w:type="dxa"/>
            </w:tcMar>
          </w:tcPr>
          <w:p w14:paraId="4118E957" w14:textId="77777777" w:rsidR="00A10650" w:rsidRPr="00F77FFD" w:rsidRDefault="00A10650" w:rsidP="005F729D">
            <w:pPr>
              <w:spacing w:before="120"/>
              <w:ind w:left="360"/>
              <w:jc w:val="both"/>
              <w:rPr>
                <w:rFonts w:ascii="Arial Narrow" w:hAnsi="Arial Narrow" w:cs="Arial"/>
                <w:sz w:val="22"/>
                <w:szCs w:val="22"/>
              </w:rPr>
            </w:pPr>
            <w:r w:rsidRPr="00F77FFD">
              <w:rPr>
                <w:rFonts w:ascii="Arial Narrow" w:hAnsi="Arial Narrow" w:cs="Arial"/>
                <w:sz w:val="22"/>
                <w:szCs w:val="22"/>
              </w:rPr>
              <w:t>Je uchádzač platiteľom DPH?</w:t>
            </w:r>
            <w:r w:rsidRPr="00F77FFD">
              <w:rPr>
                <w:rStyle w:val="Odkaznapoznmkupodiarou"/>
                <w:rFonts w:ascii="Arial Narrow" w:hAnsi="Arial Narrow" w:cs="Arial"/>
                <w:sz w:val="22"/>
                <w:szCs w:val="22"/>
              </w:rPr>
              <w:t xml:space="preserve"> </w:t>
            </w:r>
            <w:r w:rsidRPr="00F77FFD">
              <w:rPr>
                <w:rStyle w:val="Odkaznapoznmkupodiarou"/>
                <w:rFonts w:ascii="Arial Narrow" w:hAnsi="Arial Narrow" w:cs="Arial"/>
                <w:sz w:val="22"/>
                <w:szCs w:val="22"/>
              </w:rPr>
              <w:footnoteReference w:id="3"/>
            </w:r>
          </w:p>
        </w:tc>
        <w:tc>
          <w:tcPr>
            <w:tcW w:w="938" w:type="pct"/>
            <w:gridSpan w:val="2"/>
            <w:tcBorders>
              <w:top w:val="single" w:sz="8" w:space="0" w:color="auto"/>
              <w:left w:val="single" w:sz="8" w:space="0" w:color="auto"/>
              <w:bottom w:val="single" w:sz="8" w:space="0" w:color="auto"/>
              <w:right w:val="single" w:sz="8" w:space="0" w:color="auto"/>
            </w:tcBorders>
            <w:vAlign w:val="center"/>
          </w:tcPr>
          <w:p w14:paraId="73BC7FAD" w14:textId="77777777" w:rsidR="00A10650" w:rsidRPr="00F77FFD" w:rsidRDefault="00A10650" w:rsidP="005F729D">
            <w:pPr>
              <w:spacing w:before="120"/>
              <w:ind w:left="360"/>
              <w:jc w:val="both"/>
              <w:rPr>
                <w:rFonts w:ascii="Arial Narrow" w:hAnsi="Arial Narrow" w:cs="Arial"/>
                <w:sz w:val="22"/>
                <w:szCs w:val="22"/>
              </w:rPr>
            </w:pPr>
            <w:r w:rsidRPr="00F77FFD">
              <w:rPr>
                <w:rFonts w:ascii="Arial Narrow" w:hAnsi="Arial Narrow" w:cs="Arial"/>
                <w:sz w:val="22"/>
                <w:szCs w:val="22"/>
              </w:rPr>
              <w:t>ÁNO</w:t>
            </w:r>
          </w:p>
        </w:tc>
        <w:tc>
          <w:tcPr>
            <w:tcW w:w="1010" w:type="pct"/>
            <w:gridSpan w:val="3"/>
            <w:tcBorders>
              <w:top w:val="single" w:sz="8" w:space="0" w:color="auto"/>
              <w:left w:val="single" w:sz="8" w:space="0" w:color="auto"/>
              <w:bottom w:val="single" w:sz="8" w:space="0" w:color="auto"/>
              <w:right w:val="single" w:sz="8" w:space="0" w:color="auto"/>
            </w:tcBorders>
            <w:vAlign w:val="center"/>
          </w:tcPr>
          <w:p w14:paraId="217AFE38" w14:textId="77777777" w:rsidR="00A10650" w:rsidRPr="00F77FFD" w:rsidRDefault="00A10650" w:rsidP="005F729D">
            <w:pPr>
              <w:spacing w:before="120"/>
              <w:ind w:left="360"/>
              <w:jc w:val="both"/>
              <w:rPr>
                <w:rFonts w:ascii="Arial Narrow" w:hAnsi="Arial Narrow" w:cs="Arial"/>
                <w:sz w:val="22"/>
                <w:szCs w:val="22"/>
              </w:rPr>
            </w:pPr>
            <w:r w:rsidRPr="00F77FFD">
              <w:rPr>
                <w:rFonts w:ascii="Arial Narrow" w:hAnsi="Arial Narrow" w:cs="Arial"/>
                <w:sz w:val="22"/>
                <w:szCs w:val="22"/>
              </w:rPr>
              <w:t>NIE</w:t>
            </w:r>
          </w:p>
        </w:tc>
      </w:tr>
      <w:tr w:rsidR="00A10650" w:rsidRPr="00F77FFD" w14:paraId="56298D7C" w14:textId="77777777" w:rsidTr="005F729D">
        <w:trPr>
          <w:gridAfter w:val="9"/>
          <w:wAfter w:w="4321" w:type="pct"/>
          <w:trHeight w:val="224"/>
        </w:trPr>
        <w:tc>
          <w:tcPr>
            <w:tcW w:w="679" w:type="pct"/>
            <w:tcBorders>
              <w:top w:val="nil"/>
              <w:left w:val="nil"/>
              <w:bottom w:val="nil"/>
              <w:right w:val="nil"/>
            </w:tcBorders>
          </w:tcPr>
          <w:p w14:paraId="2F8D2DFA" w14:textId="77777777" w:rsidR="00A10650" w:rsidRPr="00F77FFD" w:rsidRDefault="00A10650" w:rsidP="005F729D">
            <w:pPr>
              <w:spacing w:before="120"/>
              <w:ind w:left="360"/>
              <w:jc w:val="both"/>
              <w:rPr>
                <w:rFonts w:ascii="Arial Narrow" w:hAnsi="Arial Narrow" w:cs="Arial"/>
                <w:sz w:val="22"/>
                <w:szCs w:val="22"/>
              </w:rPr>
            </w:pPr>
          </w:p>
        </w:tc>
      </w:tr>
      <w:tr w:rsidR="00A10650" w:rsidRPr="00F77FFD" w14:paraId="7A138F8B" w14:textId="77777777" w:rsidTr="005F729D">
        <w:trPr>
          <w:trHeight w:val="1619"/>
        </w:trPr>
        <w:tc>
          <w:tcPr>
            <w:tcW w:w="1442" w:type="pct"/>
            <w:gridSpan w:val="2"/>
            <w:tcBorders>
              <w:top w:val="nil"/>
              <w:left w:val="nil"/>
              <w:bottom w:val="single" w:sz="8" w:space="0" w:color="auto"/>
              <w:right w:val="single" w:sz="8" w:space="0" w:color="auto"/>
            </w:tcBorders>
            <w:tcMar>
              <w:top w:w="57" w:type="dxa"/>
              <w:left w:w="113" w:type="dxa"/>
              <w:bottom w:w="57" w:type="dxa"/>
            </w:tcMar>
            <w:vAlign w:val="center"/>
          </w:tcPr>
          <w:p w14:paraId="1325BAB2" w14:textId="77777777" w:rsidR="00A10650" w:rsidRPr="00781421" w:rsidRDefault="00A10650" w:rsidP="005F729D">
            <w:pPr>
              <w:spacing w:before="120"/>
              <w:jc w:val="both"/>
              <w:rPr>
                <w:rFonts w:ascii="Arial Narrow" w:hAnsi="Arial Narrow" w:cs="Arial"/>
                <w:color w:val="FF0000"/>
                <w:sz w:val="22"/>
                <w:szCs w:val="22"/>
              </w:rPr>
            </w:pPr>
          </w:p>
        </w:tc>
        <w:tc>
          <w:tcPr>
            <w:tcW w:w="1307" w:type="pct"/>
            <w:gridSpan w:val="5"/>
            <w:tcBorders>
              <w:top w:val="single" w:sz="8" w:space="0" w:color="auto"/>
              <w:left w:val="single" w:sz="8" w:space="0" w:color="auto"/>
              <w:bottom w:val="single" w:sz="8" w:space="0" w:color="auto"/>
              <w:right w:val="single" w:sz="8" w:space="0" w:color="auto"/>
            </w:tcBorders>
            <w:shd w:val="clear" w:color="auto" w:fill="E0E0E0"/>
            <w:vAlign w:val="center"/>
          </w:tcPr>
          <w:p w14:paraId="297800AD" w14:textId="77777777" w:rsidR="00A10650" w:rsidRPr="00781421" w:rsidRDefault="00A10650" w:rsidP="005F729D">
            <w:pPr>
              <w:spacing w:before="120"/>
              <w:jc w:val="both"/>
              <w:rPr>
                <w:rFonts w:ascii="Arial Narrow" w:hAnsi="Arial Narrow" w:cs="Arial"/>
                <w:sz w:val="22"/>
                <w:szCs w:val="22"/>
              </w:rPr>
            </w:pPr>
            <w:r w:rsidRPr="00781421">
              <w:rPr>
                <w:rFonts w:ascii="Arial Narrow" w:hAnsi="Arial Narrow" w:cs="Arial"/>
                <w:sz w:val="22"/>
                <w:szCs w:val="22"/>
              </w:rPr>
              <w:t>Celková cena za predmet zákazky v EUR bez DPH</w:t>
            </w:r>
          </w:p>
        </w:tc>
        <w:tc>
          <w:tcPr>
            <w:tcW w:w="1057" w:type="pct"/>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7BBEC7A8" w14:textId="77777777" w:rsidR="00A10650" w:rsidRPr="00781421" w:rsidRDefault="00A10650" w:rsidP="005F729D">
            <w:pPr>
              <w:spacing w:before="120"/>
              <w:jc w:val="both"/>
              <w:rPr>
                <w:rFonts w:ascii="Arial Narrow" w:hAnsi="Arial Narrow" w:cs="Arial"/>
                <w:sz w:val="22"/>
                <w:szCs w:val="22"/>
              </w:rPr>
            </w:pPr>
            <w:r w:rsidRPr="00781421">
              <w:rPr>
                <w:rFonts w:ascii="Arial Narrow" w:hAnsi="Arial Narrow" w:cs="Arial"/>
                <w:sz w:val="22"/>
                <w:szCs w:val="22"/>
              </w:rPr>
              <w:t>DPH</w:t>
            </w:r>
          </w:p>
        </w:tc>
        <w:tc>
          <w:tcPr>
            <w:tcW w:w="1194" w:type="pct"/>
            <w:tcBorders>
              <w:top w:val="single" w:sz="8" w:space="0" w:color="auto"/>
              <w:left w:val="single" w:sz="8" w:space="0" w:color="auto"/>
              <w:bottom w:val="single" w:sz="8" w:space="0" w:color="auto"/>
              <w:right w:val="single" w:sz="8" w:space="0" w:color="auto"/>
            </w:tcBorders>
            <w:shd w:val="clear" w:color="auto" w:fill="E0E0E0"/>
          </w:tcPr>
          <w:p w14:paraId="60FE7DED" w14:textId="77777777" w:rsidR="00A10650" w:rsidRPr="00781421" w:rsidRDefault="00A10650" w:rsidP="005F729D">
            <w:pPr>
              <w:spacing w:before="120"/>
              <w:jc w:val="both"/>
              <w:rPr>
                <w:rFonts w:ascii="Arial Narrow" w:hAnsi="Arial Narrow" w:cs="Arial"/>
                <w:sz w:val="22"/>
                <w:szCs w:val="22"/>
              </w:rPr>
            </w:pPr>
          </w:p>
          <w:p w14:paraId="1E31DDB8" w14:textId="77777777" w:rsidR="00A10650" w:rsidRPr="00781421" w:rsidRDefault="00A10650" w:rsidP="005F729D">
            <w:pPr>
              <w:spacing w:before="120"/>
              <w:jc w:val="both"/>
              <w:rPr>
                <w:rFonts w:ascii="Arial Narrow" w:hAnsi="Arial Narrow" w:cs="Arial"/>
                <w:sz w:val="22"/>
                <w:szCs w:val="22"/>
              </w:rPr>
            </w:pPr>
            <w:r w:rsidRPr="00781421">
              <w:rPr>
                <w:rFonts w:ascii="Arial Narrow" w:hAnsi="Arial Narrow" w:cs="Arial"/>
                <w:sz w:val="22"/>
                <w:szCs w:val="22"/>
              </w:rPr>
              <w:t>Cena za predmet zákazky v EUR s DPH</w:t>
            </w:r>
          </w:p>
        </w:tc>
      </w:tr>
      <w:tr w:rsidR="00A10650" w:rsidRPr="00F77FFD" w14:paraId="56F2F4D8" w14:textId="77777777" w:rsidTr="005F729D">
        <w:trPr>
          <w:trHeight w:val="15"/>
        </w:trPr>
        <w:tc>
          <w:tcPr>
            <w:tcW w:w="1442" w:type="pct"/>
            <w:gridSpan w:val="2"/>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5B76AE12" w14:textId="6B218388" w:rsidR="00A10650" w:rsidRPr="00781421" w:rsidRDefault="00A10650" w:rsidP="005F729D">
            <w:pPr>
              <w:pStyle w:val="Normlnywebov"/>
              <w:spacing w:before="0" w:beforeAutospacing="0" w:after="0" w:afterAutospacing="0"/>
              <w:jc w:val="both"/>
              <w:rPr>
                <w:rFonts w:ascii="Arial Narrow" w:eastAsia="Times New Roman" w:hAnsi="Arial Narrow"/>
                <w:color w:val="auto"/>
                <w:sz w:val="22"/>
                <w:szCs w:val="22"/>
              </w:rPr>
            </w:pPr>
            <w:r w:rsidRPr="00F77FFD">
              <w:rPr>
                <w:rFonts w:ascii="Arial Narrow" w:hAnsi="Arial Narrow"/>
                <w:sz w:val="22"/>
              </w:rPr>
              <w:t>Validáci</w:t>
            </w:r>
            <w:r w:rsidR="00621D26">
              <w:rPr>
                <w:rFonts w:ascii="Arial Narrow" w:hAnsi="Arial Narrow"/>
                <w:sz w:val="22"/>
              </w:rPr>
              <w:t>a</w:t>
            </w:r>
            <w:r w:rsidRPr="00F77FFD">
              <w:rPr>
                <w:rFonts w:ascii="Arial Narrow" w:hAnsi="Arial Narrow"/>
                <w:sz w:val="22"/>
              </w:rPr>
              <w:t xml:space="preserve"> ratingového modelu</w:t>
            </w:r>
          </w:p>
        </w:tc>
        <w:tc>
          <w:tcPr>
            <w:tcW w:w="1307"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7300DC00" w14:textId="77777777" w:rsidR="00A10650" w:rsidRPr="00781421" w:rsidRDefault="00A10650" w:rsidP="005F729D">
            <w:pPr>
              <w:jc w:val="both"/>
              <w:rPr>
                <w:rFonts w:ascii="Arial Narrow" w:hAnsi="Arial Narrow" w:cs="Arial"/>
                <w:sz w:val="22"/>
                <w:szCs w:val="22"/>
              </w:rPr>
            </w:pPr>
          </w:p>
        </w:tc>
        <w:tc>
          <w:tcPr>
            <w:tcW w:w="10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04E8AF" w14:textId="77777777" w:rsidR="00A10650" w:rsidRPr="00781421" w:rsidRDefault="00A10650" w:rsidP="005F729D">
            <w:pPr>
              <w:jc w:val="both"/>
              <w:rPr>
                <w:rFonts w:ascii="Arial Narrow" w:hAnsi="Arial Narrow" w:cs="Arial"/>
                <w:sz w:val="22"/>
                <w:szCs w:val="22"/>
              </w:rPr>
            </w:pPr>
          </w:p>
        </w:tc>
        <w:tc>
          <w:tcPr>
            <w:tcW w:w="1194" w:type="pct"/>
            <w:tcBorders>
              <w:top w:val="single" w:sz="8" w:space="0" w:color="auto"/>
              <w:left w:val="single" w:sz="8" w:space="0" w:color="auto"/>
              <w:bottom w:val="single" w:sz="8" w:space="0" w:color="auto"/>
              <w:right w:val="single" w:sz="8" w:space="0" w:color="auto"/>
            </w:tcBorders>
          </w:tcPr>
          <w:p w14:paraId="6E5F3EA3" w14:textId="77777777" w:rsidR="00A10650" w:rsidRPr="00781421" w:rsidRDefault="00A10650" w:rsidP="005F729D">
            <w:pPr>
              <w:jc w:val="both"/>
              <w:rPr>
                <w:rFonts w:ascii="Arial Narrow" w:hAnsi="Arial Narrow" w:cs="Arial"/>
                <w:sz w:val="22"/>
                <w:szCs w:val="22"/>
              </w:rPr>
            </w:pPr>
          </w:p>
        </w:tc>
      </w:tr>
    </w:tbl>
    <w:p w14:paraId="41A7D62A" w14:textId="77777777" w:rsidR="00A10650" w:rsidRPr="00F77FFD" w:rsidRDefault="00A10650" w:rsidP="00A10650">
      <w:pPr>
        <w:spacing w:before="120"/>
        <w:jc w:val="both"/>
        <w:rPr>
          <w:rFonts w:ascii="Arial Narrow" w:hAnsi="Arial Narrow" w:cs="Arial"/>
          <w:sz w:val="22"/>
          <w:szCs w:val="22"/>
        </w:rPr>
      </w:pPr>
    </w:p>
    <w:p w14:paraId="5ECFDEF9" w14:textId="77777777" w:rsidR="00A10650" w:rsidRPr="00F77FFD" w:rsidRDefault="00A10650" w:rsidP="00A10650">
      <w:pPr>
        <w:spacing w:before="120"/>
        <w:jc w:val="both"/>
        <w:rPr>
          <w:rFonts w:ascii="Arial Narrow" w:hAnsi="Arial Narrow" w:cs="Arial"/>
          <w:sz w:val="22"/>
          <w:szCs w:val="22"/>
        </w:rPr>
      </w:pPr>
    </w:p>
    <w:p w14:paraId="67A9EEDD" w14:textId="77777777" w:rsidR="00A10650" w:rsidRPr="00F77FFD" w:rsidRDefault="00A10650" w:rsidP="00A10650">
      <w:pPr>
        <w:spacing w:before="120"/>
        <w:jc w:val="both"/>
        <w:rPr>
          <w:rFonts w:ascii="Arial Narrow" w:hAnsi="Arial Narrow" w:cs="Arial"/>
          <w:sz w:val="22"/>
          <w:szCs w:val="22"/>
        </w:rPr>
      </w:pPr>
    </w:p>
    <w:p w14:paraId="7D3D9083" w14:textId="77777777" w:rsidR="00A10650" w:rsidRPr="00F77FFD" w:rsidRDefault="00A10650" w:rsidP="00A10650">
      <w:pPr>
        <w:spacing w:before="120"/>
        <w:jc w:val="both"/>
        <w:rPr>
          <w:rFonts w:ascii="Arial Narrow" w:hAnsi="Arial Narrow" w:cs="Arial"/>
          <w:sz w:val="22"/>
          <w:szCs w:val="22"/>
        </w:rPr>
      </w:pPr>
    </w:p>
    <w:p w14:paraId="3DDDF7F0" w14:textId="77777777" w:rsidR="00A10650" w:rsidRPr="00F77FFD" w:rsidRDefault="00A10650" w:rsidP="00A10650">
      <w:pPr>
        <w:spacing w:before="120"/>
        <w:jc w:val="both"/>
        <w:rPr>
          <w:rFonts w:ascii="Arial Narrow" w:hAnsi="Arial Narrow" w:cs="Arial"/>
          <w:sz w:val="22"/>
          <w:szCs w:val="22"/>
        </w:rPr>
      </w:pPr>
    </w:p>
    <w:p w14:paraId="077D7FE4" w14:textId="77777777" w:rsidR="00A10650" w:rsidRPr="00F77FFD" w:rsidRDefault="00A10650" w:rsidP="00A10650">
      <w:pPr>
        <w:spacing w:before="120"/>
        <w:jc w:val="both"/>
        <w:rPr>
          <w:rFonts w:ascii="Arial Narrow" w:hAnsi="Arial Narrow" w:cs="Arial"/>
          <w:sz w:val="22"/>
          <w:szCs w:val="22"/>
        </w:rPr>
      </w:pPr>
      <w:r w:rsidRPr="00F77FFD">
        <w:rPr>
          <w:rFonts w:ascii="Arial Narrow" w:hAnsi="Arial Narrow" w:cs="Arial"/>
          <w:sz w:val="22"/>
          <w:szCs w:val="22"/>
        </w:rPr>
        <w:t>V ........................., dňa ...................</w:t>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t>...............................................................</w:t>
      </w:r>
    </w:p>
    <w:p w14:paraId="74A00F2A" w14:textId="77777777" w:rsidR="00A10650" w:rsidRPr="00781421" w:rsidRDefault="00A10650" w:rsidP="00A10650">
      <w:pPr>
        <w:spacing w:before="120"/>
        <w:jc w:val="both"/>
        <w:rPr>
          <w:rFonts w:ascii="Arial Narrow" w:hAnsi="Arial Narrow"/>
          <w:color w:val="808080"/>
          <w:sz w:val="22"/>
          <w:szCs w:val="22"/>
        </w:rPr>
      </w:pP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r>
      <w:r w:rsidRPr="00F77FFD">
        <w:rPr>
          <w:rFonts w:ascii="Arial Narrow" w:hAnsi="Arial Narrow" w:cs="Arial"/>
          <w:sz w:val="22"/>
          <w:szCs w:val="22"/>
        </w:rPr>
        <w:tab/>
        <w:t>Podpis oprávnenej osoby za uchádzača</w:t>
      </w:r>
      <w:bookmarkEnd w:id="37"/>
      <w:bookmarkEnd w:id="38"/>
      <w:bookmarkEnd w:id="39"/>
      <w:bookmarkEnd w:id="40"/>
    </w:p>
    <w:p w14:paraId="3B72A715" w14:textId="77777777" w:rsidR="00A10650" w:rsidRPr="00781421" w:rsidRDefault="00A10650" w:rsidP="00A10650">
      <w:pPr>
        <w:jc w:val="both"/>
        <w:rPr>
          <w:rFonts w:ascii="Arial" w:hAnsi="Arial" w:cs="Arial"/>
          <w:sz w:val="22"/>
          <w:szCs w:val="22"/>
        </w:rPr>
      </w:pPr>
    </w:p>
    <w:p w14:paraId="177375C4" w14:textId="77777777" w:rsidR="00A10650" w:rsidRPr="003F116E" w:rsidRDefault="00A10650" w:rsidP="00D229EB">
      <w:pPr>
        <w:tabs>
          <w:tab w:val="left" w:pos="993"/>
        </w:tabs>
        <w:jc w:val="both"/>
        <w:rPr>
          <w:rFonts w:ascii="Arial" w:hAnsi="Arial" w:cs="Arial"/>
          <w:sz w:val="22"/>
          <w:szCs w:val="22"/>
        </w:rPr>
      </w:pPr>
    </w:p>
    <w:p w14:paraId="5E34C2C9" w14:textId="77777777" w:rsidR="000D0786" w:rsidRDefault="000D0786"/>
    <w:sectPr w:rsidR="000D078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000F9" w14:textId="77777777" w:rsidR="00837A5C" w:rsidRDefault="00837A5C" w:rsidP="00A10650">
      <w:r>
        <w:separator/>
      </w:r>
    </w:p>
  </w:endnote>
  <w:endnote w:type="continuationSeparator" w:id="0">
    <w:p w14:paraId="79F7FE01" w14:textId="77777777" w:rsidR="00837A5C" w:rsidRDefault="00837A5C" w:rsidP="00A10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EYInterstate Light">
    <w:altName w:val="Arial Narrow"/>
    <w:charset w:val="EE"/>
    <w:family w:val="auto"/>
    <w:pitch w:val="variable"/>
    <w:sig w:usb0="00000001" w:usb1="5000206A"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08951" w14:textId="77777777" w:rsidR="00837A5C" w:rsidRDefault="00837A5C" w:rsidP="00A10650">
      <w:r>
        <w:separator/>
      </w:r>
    </w:p>
  </w:footnote>
  <w:footnote w:type="continuationSeparator" w:id="0">
    <w:p w14:paraId="5328D663" w14:textId="77777777" w:rsidR="00837A5C" w:rsidRDefault="00837A5C" w:rsidP="00A10650">
      <w:r>
        <w:continuationSeparator/>
      </w:r>
    </w:p>
  </w:footnote>
  <w:footnote w:id="1">
    <w:p w14:paraId="3BC50782" w14:textId="77777777" w:rsidR="00A10650" w:rsidRDefault="00A10650" w:rsidP="00A10650">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0BDCE89" w14:textId="77777777" w:rsidR="00A10650" w:rsidRPr="005E045D" w:rsidRDefault="00A10650" w:rsidP="00A10650">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5CA91C1C" w14:textId="77777777" w:rsidR="00A10650" w:rsidRPr="005E045D" w:rsidRDefault="00A10650" w:rsidP="00A10650">
      <w:pPr>
        <w:pStyle w:val="Textpoznmkypodiarou"/>
        <w:rPr>
          <w:rFonts w:ascii="Arial Narrow" w:hAnsi="Arial Narrow" w:cs="Arial"/>
          <w:sz w:val="16"/>
          <w:szCs w:val="16"/>
        </w:rPr>
      </w:pPr>
      <w:r w:rsidRPr="005E045D">
        <w:rPr>
          <w:rStyle w:val="Odkaznapoznmkupodiarou"/>
          <w:rFonts w:ascii="Arial Narrow" w:hAnsi="Arial Narrow"/>
        </w:rPr>
        <w:footnoteRef/>
      </w:r>
      <w:r w:rsidRPr="005E045D">
        <w:rPr>
          <w:rFonts w:ascii="Arial Narrow" w:hAnsi="Arial Narrow" w:cs="Arial"/>
          <w:sz w:val="16"/>
          <w:szCs w:val="16"/>
        </w:rPr>
        <w:t>nehodiace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F5803"/>
    <w:multiLevelType w:val="hybridMultilevel"/>
    <w:tmpl w:val="4D6EEA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9611CA6"/>
    <w:multiLevelType w:val="hybridMultilevel"/>
    <w:tmpl w:val="6E2061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A9D0969"/>
    <w:multiLevelType w:val="hybridMultilevel"/>
    <w:tmpl w:val="9E187004"/>
    <w:lvl w:ilvl="0" w:tplc="E642163C">
      <w:start w:val="1"/>
      <w:numFmt w:val="upperLetter"/>
      <w:lvlText w:val="%1."/>
      <w:lvlJc w:val="left"/>
      <w:pPr>
        <w:tabs>
          <w:tab w:val="num" w:pos="1065"/>
        </w:tabs>
        <w:ind w:left="1065" w:hanging="705"/>
      </w:pPr>
      <w:rPr>
        <w:rFonts w:cs="Times New Roman" w:hint="default"/>
        <w:b/>
        <w:i w:val="0"/>
        <w:sz w:val="22"/>
        <w:szCs w:val="22"/>
      </w:rPr>
    </w:lvl>
    <w:lvl w:ilvl="1" w:tplc="A300E0EE">
      <w:start w:val="1"/>
      <w:numFmt w:val="bullet"/>
      <w:lvlText w:val=""/>
      <w:lvlJc w:val="left"/>
      <w:pPr>
        <w:tabs>
          <w:tab w:val="num" w:pos="1704"/>
        </w:tabs>
        <w:ind w:left="1704" w:hanging="624"/>
      </w:pPr>
      <w:rPr>
        <w:rFonts w:ascii="Symbol" w:hAnsi="Symbol" w:hint="default"/>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0932DB8"/>
    <w:multiLevelType w:val="hybridMultilevel"/>
    <w:tmpl w:val="3426E31E"/>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4" w15:restartNumberingAfterBreak="0">
    <w:nsid w:val="358D13F0"/>
    <w:multiLevelType w:val="hybridMultilevel"/>
    <w:tmpl w:val="5860EBD8"/>
    <w:lvl w:ilvl="0" w:tplc="4AA8865E">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4A1344F"/>
    <w:multiLevelType w:val="hybridMultilevel"/>
    <w:tmpl w:val="3F286102"/>
    <w:lvl w:ilvl="0" w:tplc="87B0D2D8">
      <w:start w:val="1"/>
      <w:numFmt w:val="bullet"/>
      <w:pStyle w:val="body-bullet"/>
      <w:lvlText w:val="►"/>
      <w:lvlJc w:val="left"/>
      <w:pPr>
        <w:tabs>
          <w:tab w:val="num" w:pos="720"/>
        </w:tabs>
        <w:ind w:left="720" w:hanging="360"/>
      </w:pPr>
      <w:rPr>
        <w:rFonts w:ascii="Arial" w:hAnsi="Arial" w:hint="default"/>
        <w:sz w:val="22"/>
      </w:rPr>
    </w:lvl>
    <w:lvl w:ilvl="1" w:tplc="26E8F1E0">
      <w:numFmt w:val="bullet"/>
      <w:lvlText w:val=""/>
      <w:lvlJc w:val="left"/>
      <w:pPr>
        <w:tabs>
          <w:tab w:val="num" w:pos="1800"/>
        </w:tabs>
        <w:ind w:left="1800" w:hanging="360"/>
      </w:pPr>
      <w:rPr>
        <w:rFonts w:ascii="Symbol" w:eastAsia="MS Mincho" w:hAnsi="Symbol" w:hint="default"/>
      </w:rPr>
    </w:lvl>
    <w:lvl w:ilvl="2" w:tplc="04090005" w:tentative="1">
      <w:start w:val="1"/>
      <w:numFmt w:val="bullet"/>
      <w:lvlText w:val=""/>
      <w:lvlJc w:val="left"/>
      <w:pPr>
        <w:tabs>
          <w:tab w:val="num" w:pos="2520"/>
        </w:tabs>
        <w:ind w:left="2520" w:hanging="360"/>
      </w:pPr>
      <w:rPr>
        <w:rFonts w:ascii="Times New Roman" w:hAnsi="Times New Roman" w:hint="default"/>
      </w:rPr>
    </w:lvl>
    <w:lvl w:ilvl="3" w:tplc="04090001" w:tentative="1">
      <w:start w:val="1"/>
      <w:numFmt w:val="bullet"/>
      <w:lvlText w:val=""/>
      <w:lvlJc w:val="left"/>
      <w:pPr>
        <w:tabs>
          <w:tab w:val="num" w:pos="3240"/>
        </w:tabs>
        <w:ind w:left="3240" w:hanging="360"/>
      </w:pPr>
      <w:rPr>
        <w:rFonts w:ascii="Times New Roman" w:hAnsi="Times New Roman"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Times New Roman" w:hAnsi="Times New Roman" w:hint="default"/>
      </w:rPr>
    </w:lvl>
    <w:lvl w:ilvl="6" w:tplc="04090001" w:tentative="1">
      <w:start w:val="1"/>
      <w:numFmt w:val="bullet"/>
      <w:lvlText w:val=""/>
      <w:lvlJc w:val="left"/>
      <w:pPr>
        <w:tabs>
          <w:tab w:val="num" w:pos="5400"/>
        </w:tabs>
        <w:ind w:left="5400" w:hanging="360"/>
      </w:pPr>
      <w:rPr>
        <w:rFonts w:ascii="Times New Roman" w:hAnsi="Times New Roman"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Times New Roman" w:hAnsi="Times New Roman" w:hint="default"/>
      </w:rPr>
    </w:lvl>
  </w:abstractNum>
  <w:abstractNum w:abstractNumId="6" w15:restartNumberingAfterBreak="0">
    <w:nsid w:val="6BAF732B"/>
    <w:multiLevelType w:val="hybridMultilevel"/>
    <w:tmpl w:val="EE224B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6D1804F8"/>
    <w:multiLevelType w:val="hybridMultilevel"/>
    <w:tmpl w:val="AA0E47F6"/>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7"/>
  </w:num>
  <w:num w:numId="6">
    <w:abstractNumId w:val="6"/>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raskova Daniela">
    <w15:presenceInfo w15:providerId="AD" w15:userId="S-1-5-21-220523388-436374069-682003330-105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EB"/>
    <w:rsid w:val="000D0786"/>
    <w:rsid w:val="002D3A3F"/>
    <w:rsid w:val="00621D26"/>
    <w:rsid w:val="006E28C2"/>
    <w:rsid w:val="00807F25"/>
    <w:rsid w:val="00837A5C"/>
    <w:rsid w:val="00A023F2"/>
    <w:rsid w:val="00A10650"/>
    <w:rsid w:val="00B16F6C"/>
    <w:rsid w:val="00CE7078"/>
    <w:rsid w:val="00D229EB"/>
    <w:rsid w:val="00DB2096"/>
    <w:rsid w:val="00E32C8A"/>
    <w:rsid w:val="00E44FB3"/>
    <w:rsid w:val="00F74A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9065"/>
  <w15:chartTrackingRefBased/>
  <w15:docId w15:val="{2D5276C1-084B-49E7-8241-D0CCE0EC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D229E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A10650"/>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uiPriority w:val="99"/>
    <w:qFormat/>
    <w:rsid w:val="00A10650"/>
    <w:pPr>
      <w:keepNext/>
      <w:spacing w:before="240" w:after="60"/>
      <w:outlineLvl w:val="1"/>
    </w:pPr>
    <w:rPr>
      <w:rFonts w:ascii="Arial" w:hAnsi="Arial" w:cs="Arial"/>
      <w:b/>
      <w:bCs/>
      <w:i/>
      <w:i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rsid w:val="00D229EB"/>
    <w:pPr>
      <w:jc w:val="both"/>
    </w:pPr>
    <w:rPr>
      <w:rFonts w:ascii="Arial" w:hAnsi="Arial" w:cs="Arial"/>
      <w:sz w:val="22"/>
      <w:lang w:eastAsia="sk-SK"/>
    </w:rPr>
  </w:style>
  <w:style w:type="character" w:customStyle="1" w:styleId="ZkladntextChar">
    <w:name w:val="Základný text Char"/>
    <w:basedOn w:val="Predvolenpsmoodseku"/>
    <w:link w:val="Zkladntext"/>
    <w:uiPriority w:val="99"/>
    <w:rsid w:val="00D229EB"/>
    <w:rPr>
      <w:rFonts w:ascii="Arial" w:eastAsia="Times New Roman" w:hAnsi="Arial" w:cs="Arial"/>
      <w:szCs w:val="24"/>
      <w:lang w:eastAsia="sk-SK"/>
    </w:rPr>
  </w:style>
  <w:style w:type="paragraph" w:styleId="Odsekzoznamu">
    <w:name w:val="List Paragraph"/>
    <w:basedOn w:val="Normlny"/>
    <w:qFormat/>
    <w:rsid w:val="00D229EB"/>
    <w:pPr>
      <w:spacing w:after="120"/>
      <w:ind w:left="720" w:hanging="357"/>
      <w:contextualSpacing/>
    </w:pPr>
    <w:rPr>
      <w:rFonts w:ascii="Calibri" w:eastAsia="Calibri" w:hAnsi="Calibri"/>
      <w:sz w:val="22"/>
      <w:szCs w:val="22"/>
      <w:lang w:eastAsia="en-US"/>
    </w:rPr>
  </w:style>
  <w:style w:type="paragraph" w:customStyle="1" w:styleId="Body">
    <w:name w:val="Body"/>
    <w:basedOn w:val="Normlny"/>
    <w:rsid w:val="00D229EB"/>
    <w:pPr>
      <w:overflowPunct w:val="0"/>
      <w:autoSpaceDE w:val="0"/>
      <w:autoSpaceDN w:val="0"/>
      <w:adjustRightInd w:val="0"/>
      <w:spacing w:after="200" w:line="260" w:lineRule="atLeast"/>
      <w:textAlignment w:val="baseline"/>
    </w:pPr>
    <w:rPr>
      <w:rFonts w:ascii="EYInterstate Light" w:eastAsia="MS Mincho" w:hAnsi="EYInterstate Light"/>
      <w:sz w:val="22"/>
      <w:szCs w:val="20"/>
      <w:lang w:val="en-US" w:eastAsia="ja-JP"/>
    </w:rPr>
  </w:style>
  <w:style w:type="paragraph" w:customStyle="1" w:styleId="body-bullet">
    <w:name w:val="body-bullet"/>
    <w:rsid w:val="00D229EB"/>
    <w:pPr>
      <w:numPr>
        <w:numId w:val="1"/>
      </w:numPr>
      <w:overflowPunct w:val="0"/>
      <w:autoSpaceDE w:val="0"/>
      <w:autoSpaceDN w:val="0"/>
      <w:adjustRightInd w:val="0"/>
      <w:spacing w:after="120" w:line="260" w:lineRule="atLeast"/>
      <w:textAlignment w:val="baseline"/>
    </w:pPr>
    <w:rPr>
      <w:rFonts w:ascii="EYInterstate Light" w:eastAsia="MS Mincho" w:hAnsi="EYInterstate Light" w:cs="Times New Roman"/>
      <w:szCs w:val="20"/>
      <w:lang w:val="en-US" w:eastAsia="ja-JP"/>
    </w:rPr>
  </w:style>
  <w:style w:type="character" w:styleId="Odkaznakomentr">
    <w:name w:val="annotation reference"/>
    <w:basedOn w:val="Predvolenpsmoodseku"/>
    <w:uiPriority w:val="99"/>
    <w:semiHidden/>
    <w:unhideWhenUsed/>
    <w:rsid w:val="00D229EB"/>
    <w:rPr>
      <w:sz w:val="16"/>
      <w:szCs w:val="16"/>
    </w:rPr>
  </w:style>
  <w:style w:type="paragraph" w:styleId="Textkomentra">
    <w:name w:val="annotation text"/>
    <w:basedOn w:val="Normlny"/>
    <w:link w:val="TextkomentraChar"/>
    <w:unhideWhenUsed/>
    <w:rsid w:val="00D229EB"/>
    <w:rPr>
      <w:sz w:val="20"/>
      <w:szCs w:val="20"/>
    </w:rPr>
  </w:style>
  <w:style w:type="character" w:customStyle="1" w:styleId="TextkomentraChar">
    <w:name w:val="Text komentára Char"/>
    <w:basedOn w:val="Predvolenpsmoodseku"/>
    <w:link w:val="Textkomentra"/>
    <w:rsid w:val="00D229EB"/>
    <w:rPr>
      <w:rFonts w:ascii="Times New Roman" w:eastAsia="Times New Roman" w:hAnsi="Times New Roman" w:cs="Times New Roman"/>
      <w:sz w:val="20"/>
      <w:szCs w:val="20"/>
      <w:lang w:eastAsia="cs-CZ"/>
    </w:rPr>
  </w:style>
  <w:style w:type="paragraph" w:styleId="Zkladntext3">
    <w:name w:val="Body Text 3"/>
    <w:basedOn w:val="Normlny"/>
    <w:link w:val="Zkladntext3Char"/>
    <w:uiPriority w:val="99"/>
    <w:rsid w:val="00D229EB"/>
    <w:pPr>
      <w:spacing w:after="120"/>
    </w:pPr>
    <w:rPr>
      <w:sz w:val="16"/>
      <w:szCs w:val="16"/>
      <w:lang w:eastAsia="sk-SK"/>
    </w:rPr>
  </w:style>
  <w:style w:type="character" w:customStyle="1" w:styleId="Zkladntext3Char">
    <w:name w:val="Základný text 3 Char"/>
    <w:basedOn w:val="Predvolenpsmoodseku"/>
    <w:link w:val="Zkladntext3"/>
    <w:uiPriority w:val="99"/>
    <w:rsid w:val="00D229EB"/>
    <w:rPr>
      <w:rFonts w:ascii="Times New Roman" w:eastAsia="Times New Roman" w:hAnsi="Times New Roman" w:cs="Times New Roman"/>
      <w:sz w:val="16"/>
      <w:szCs w:val="16"/>
      <w:lang w:eastAsia="sk-SK"/>
    </w:rPr>
  </w:style>
  <w:style w:type="paragraph" w:styleId="Textbubliny">
    <w:name w:val="Balloon Text"/>
    <w:basedOn w:val="Normlny"/>
    <w:link w:val="TextbublinyChar"/>
    <w:uiPriority w:val="99"/>
    <w:semiHidden/>
    <w:unhideWhenUsed/>
    <w:rsid w:val="00D229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D229EB"/>
    <w:rPr>
      <w:rFonts w:ascii="Segoe UI" w:eastAsia="Times New Roman" w:hAnsi="Segoe UI" w:cs="Segoe UI"/>
      <w:sz w:val="18"/>
      <w:szCs w:val="18"/>
      <w:lang w:eastAsia="cs-CZ"/>
    </w:rPr>
  </w:style>
  <w:style w:type="character" w:customStyle="1" w:styleId="Nadpis1Char">
    <w:name w:val="Nadpis 1 Char"/>
    <w:basedOn w:val="Predvolenpsmoodseku"/>
    <w:link w:val="Nadpis1"/>
    <w:uiPriority w:val="99"/>
    <w:rsid w:val="00A10650"/>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uiPriority w:val="99"/>
    <w:rsid w:val="00A10650"/>
    <w:rPr>
      <w:rFonts w:ascii="Arial" w:eastAsia="Times New Roman" w:hAnsi="Arial" w:cs="Arial"/>
      <w:b/>
      <w:bCs/>
      <w:i/>
      <w:iCs/>
      <w:sz w:val="28"/>
      <w:szCs w:val="28"/>
      <w:lang w:eastAsia="cs-CZ"/>
    </w:rPr>
  </w:style>
  <w:style w:type="paragraph" w:styleId="Normlnywebov">
    <w:name w:val="Normal (Web)"/>
    <w:basedOn w:val="Normlny"/>
    <w:uiPriority w:val="99"/>
    <w:rsid w:val="00A10650"/>
    <w:pPr>
      <w:spacing w:before="100" w:beforeAutospacing="1" w:after="100" w:afterAutospacing="1"/>
    </w:pPr>
    <w:rPr>
      <w:rFonts w:ascii="Arial" w:eastAsia="Arial Unicode MS" w:hAnsi="Arial" w:cs="Arial"/>
      <w:color w:val="000000"/>
      <w:sz w:val="20"/>
      <w:szCs w:val="20"/>
      <w:lang w:eastAsia="sk-SK"/>
    </w:rPr>
  </w:style>
  <w:style w:type="paragraph" w:styleId="Textpoznmkypodiarou">
    <w:name w:val="footnote text"/>
    <w:aliases w:val="Text poznámky pod čiarou 007,_Poznámka pod čiarou,Text poznámky pod eiarou 007"/>
    <w:basedOn w:val="Normlny"/>
    <w:link w:val="TextpoznmkypodiarouChar"/>
    <w:uiPriority w:val="99"/>
    <w:rsid w:val="00A10650"/>
    <w:rPr>
      <w:sz w:val="20"/>
      <w:szCs w:val="20"/>
    </w:rPr>
  </w:style>
  <w:style w:type="character" w:customStyle="1" w:styleId="TextpoznmkypodiarouChar">
    <w:name w:val="Text poznámky pod čiarou Char"/>
    <w:aliases w:val="Text poznámky pod čiarou 007 Char,_Poznámka pod čiarou Char,Text poznámky pod eiarou 007 Char"/>
    <w:basedOn w:val="Predvolenpsmoodseku"/>
    <w:link w:val="Textpoznmkypodiarou"/>
    <w:uiPriority w:val="99"/>
    <w:rsid w:val="00A10650"/>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A10650"/>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10</Pages>
  <Words>2951</Words>
  <Characters>16825</Characters>
  <Application>Microsoft Office Word</Application>
  <DocSecurity>0</DocSecurity>
  <Lines>140</Lines>
  <Paragraphs>39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Giraskova Daniela</dc:creator>
  <cp:keywords/>
  <dc:description/>
  <cp:lastModifiedBy>Giraskova Daniela</cp:lastModifiedBy>
  <cp:revision>6</cp:revision>
  <dcterms:created xsi:type="dcterms:W3CDTF">2022-06-13T07:58:00Z</dcterms:created>
  <dcterms:modified xsi:type="dcterms:W3CDTF">2022-06-13T10:54:00Z</dcterms:modified>
</cp:coreProperties>
</file>