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4B60546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KÚPNA ZMLUVA</w:t>
      </w:r>
      <w:r w:rsidR="00985669" w:rsidRPr="002D39AD">
        <w:rPr>
          <w:rFonts w:ascii="Verdana" w:hAnsi="Verdana" w:cs="Arial"/>
          <w:b/>
          <w:sz w:val="20"/>
          <w:szCs w:val="20"/>
        </w:rPr>
        <w:t xml:space="preserve"> č. </w:t>
      </w:r>
      <w:r w:rsidR="005E546F" w:rsidRPr="00DA741E">
        <w:rPr>
          <w:rFonts w:ascii="Verdana" w:hAnsi="Verdana" w:cs="Arial"/>
          <w:b/>
          <w:sz w:val="20"/>
          <w:szCs w:val="20"/>
        </w:rPr>
        <w:t>C-NBS1-000-072-244</w:t>
      </w:r>
    </w:p>
    <w:p w14:paraId="0006A2C9" w14:textId="21E978A2"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D86805" w:rsidRPr="00D86805">
        <w:rPr>
          <w:rFonts w:ascii="Verdana" w:hAnsi="Verdana" w:cs="Arial"/>
          <w:b/>
          <w:sz w:val="20"/>
          <w:szCs w:val="20"/>
        </w:rPr>
        <w:t xml:space="preserve">osobných </w:t>
      </w:r>
      <w:r w:rsidR="007F3710">
        <w:rPr>
          <w:rFonts w:ascii="Verdana" w:hAnsi="Verdana" w:cs="Arial"/>
          <w:b/>
          <w:sz w:val="20"/>
          <w:szCs w:val="20"/>
        </w:rPr>
        <w:t>elektrických</w:t>
      </w:r>
      <w:r w:rsidR="002E710C" w:rsidRPr="002D39AD">
        <w:rPr>
          <w:rFonts w:ascii="Verdana" w:hAnsi="Verdana" w:cs="Arial"/>
          <w:b/>
          <w:sz w:val="20"/>
          <w:szCs w:val="20"/>
        </w:rPr>
        <w:t xml:space="preserve"> vozidiel</w:t>
      </w:r>
      <w:bookmarkEnd w:id="0"/>
      <w:bookmarkEnd w:id="1"/>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 xml:space="preserve">v  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CD7116">
        <w:rPr>
          <w:rFonts w:ascii="Cambria" w:hAnsi="Cambria" w:cs="Arial"/>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1158B0B1"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IBAN 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1F5893B1"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IBAN 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409028B5"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076701">
        <w:rPr>
          <w:rFonts w:ascii="Cambria" w:eastAsia="Calibri" w:hAnsi="Cambria" w:cs="Arial"/>
          <w:sz w:val="22"/>
          <w:szCs w:val="22"/>
        </w:rPr>
        <w:t xml:space="preserve">, ktorý </w:t>
      </w:r>
      <w:r w:rsidR="00076701" w:rsidRPr="001F5A20">
        <w:rPr>
          <w:rFonts w:ascii="Cambria" w:eastAsia="Calibri" w:hAnsi="Cambria" w:cs="Arial"/>
          <w:sz w:val="22"/>
          <w:szCs w:val="22"/>
        </w:rPr>
        <w:t xml:space="preserve">tvorí </w:t>
      </w:r>
      <w:r w:rsidR="003605EC" w:rsidRPr="00992C16">
        <w:rPr>
          <w:rFonts w:ascii="Cambria" w:eastAsia="Calibri" w:hAnsi="Cambria" w:cs="Arial"/>
          <w:sz w:val="22"/>
          <w:szCs w:val="22"/>
        </w:rPr>
        <w:t>3</w:t>
      </w:r>
      <w:r w:rsidR="001752F9" w:rsidRPr="00992C16">
        <w:rPr>
          <w:rFonts w:ascii="Cambria" w:eastAsia="Calibri" w:hAnsi="Cambria" w:cs="Arial"/>
          <w:sz w:val="22"/>
          <w:szCs w:val="22"/>
        </w:rPr>
        <w:t>.</w:t>
      </w:r>
      <w:r w:rsidR="001752F9" w:rsidRPr="001F5A20">
        <w:rPr>
          <w:rFonts w:ascii="Cambria" w:eastAsia="Calibri" w:hAnsi="Cambria" w:cs="Arial"/>
          <w:sz w:val="22"/>
          <w:szCs w:val="22"/>
        </w:rPr>
        <w:t xml:space="preserve"> </w:t>
      </w:r>
      <w:r w:rsidR="00076701" w:rsidRPr="00AE5278">
        <w:rPr>
          <w:rFonts w:ascii="Cambria" w:eastAsia="Calibri" w:hAnsi="Cambria" w:cs="Arial"/>
          <w:sz w:val="22"/>
          <w:szCs w:val="22"/>
        </w:rPr>
        <w:t>časť</w:t>
      </w:r>
      <w:r w:rsidR="00076701">
        <w:rPr>
          <w:rFonts w:ascii="Cambria" w:eastAsia="Calibri" w:hAnsi="Cambria" w:cs="Arial"/>
          <w:sz w:val="22"/>
          <w:szCs w:val="22"/>
        </w:rPr>
        <w:t xml:space="preserve"> zákazky s názvom „</w:t>
      </w:r>
      <w:r w:rsidR="00076701" w:rsidRPr="00705596">
        <w:rPr>
          <w:rFonts w:ascii="Cambria" w:eastAsia="Calibri" w:hAnsi="Cambria" w:cs="Arial"/>
          <w:sz w:val="22"/>
          <w:szCs w:val="22"/>
        </w:rPr>
        <w:t>Nákup osobných motorových vozidiel</w:t>
      </w:r>
      <w:r w:rsidR="00076701">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 </w:t>
      </w:r>
      <w:r w:rsidRPr="0016682C">
        <w:rPr>
          <w:rFonts w:ascii="Cambria" w:eastAsia="Calibri" w:hAnsi="Cambria" w:cs="Arial"/>
          <w:sz w:val="22"/>
          <w:szCs w:val="22"/>
        </w:rPr>
        <w:t xml:space="preserve"> zákonom č. 343/2015 Z. z. o verejnom obstarávaní a o zmene a doplnení niektorých zákonov v znení neskorších predpisov (ďalej len „zákon o verejnom obstarávaní“). </w:t>
      </w:r>
      <w:r w:rsidR="000A02A4">
        <w:rPr>
          <w:rFonts w:ascii="Cambria" w:eastAsia="Calibri" w:hAnsi="Cambria" w:cs="Arial"/>
          <w:sz w:val="22"/>
          <w:szCs w:val="22"/>
        </w:rPr>
        <w:t xml:space="preserve">Výzva na predkladanie ponúk </w:t>
      </w:r>
      <w:r w:rsidR="000A02A4" w:rsidRPr="00C55545">
        <w:rPr>
          <w:rFonts w:ascii="Cambria" w:eastAsia="Calibri" w:hAnsi="Cambria" w:cs="Arial"/>
          <w:sz w:val="22"/>
          <w:szCs w:val="22"/>
        </w:rPr>
        <w:t xml:space="preserve">v  zákazke </w:t>
      </w:r>
      <w:r w:rsidR="00955C9C">
        <w:rPr>
          <w:rFonts w:ascii="Cambria" w:eastAsia="Calibri" w:hAnsi="Cambria" w:cs="Arial"/>
          <w:sz w:val="22"/>
          <w:szCs w:val="22"/>
        </w:rPr>
        <w:t xml:space="preserve">s nízkou hodnotou </w:t>
      </w:r>
      <w:r w:rsidR="002568B5">
        <w:rPr>
          <w:rFonts w:ascii="Cambria" w:eastAsia="Calibri" w:hAnsi="Cambria" w:cs="Arial"/>
          <w:sz w:val="22"/>
          <w:szCs w:val="22"/>
        </w:rPr>
        <w:t xml:space="preserve">podľa § </w:t>
      </w:r>
      <w:r w:rsidR="00955C9C">
        <w:rPr>
          <w:rFonts w:ascii="Cambria" w:eastAsia="Calibri" w:hAnsi="Cambria" w:cs="Arial"/>
          <w:sz w:val="22"/>
          <w:szCs w:val="22"/>
        </w:rPr>
        <w:t xml:space="preserve">117 </w:t>
      </w:r>
      <w:r w:rsidR="002568B5" w:rsidRPr="0016682C">
        <w:rPr>
          <w:rFonts w:ascii="Cambria" w:eastAsia="Calibri" w:hAnsi="Cambria" w:cs="Arial"/>
          <w:sz w:val="22"/>
          <w:szCs w:val="22"/>
        </w:rPr>
        <w:t>zákon o verejnom obstarávaní</w:t>
      </w:r>
      <w:r w:rsidR="002568B5">
        <w:rPr>
          <w:rFonts w:ascii="Cambria" w:eastAsia="Calibri" w:hAnsi="Cambria" w:cs="Arial"/>
          <w:sz w:val="22"/>
          <w:szCs w:val="22"/>
        </w:rPr>
        <w:t xml:space="preserve">  a </w:t>
      </w:r>
      <w:proofErr w:type="spellStart"/>
      <w:r w:rsidR="002568B5">
        <w:rPr>
          <w:rFonts w:ascii="Cambria" w:eastAsia="Calibri" w:hAnsi="Cambria" w:cs="Arial"/>
          <w:sz w:val="22"/>
          <w:szCs w:val="22"/>
        </w:rPr>
        <w:t>nasl</w:t>
      </w:r>
      <w:proofErr w:type="spellEnd"/>
      <w:r w:rsidR="002568B5">
        <w:rPr>
          <w:rFonts w:ascii="Cambria" w:eastAsia="Calibri" w:hAnsi="Cambria" w:cs="Arial"/>
          <w:sz w:val="22"/>
          <w:szCs w:val="22"/>
        </w:rPr>
        <w:t xml:space="preserve">. </w:t>
      </w:r>
      <w:r w:rsidR="0016682C" w:rsidRPr="00DB5E51">
        <w:rPr>
          <w:rFonts w:ascii="Cambria" w:eastAsia="Calibri" w:hAnsi="Cambria" w:cs="Arial"/>
          <w:sz w:val="22"/>
          <w:szCs w:val="22"/>
        </w:rPr>
        <w:t>bola</w:t>
      </w:r>
      <w:r w:rsidR="0016682C" w:rsidRPr="002D39AD">
        <w:rPr>
          <w:rFonts w:ascii="Cambria" w:eastAsia="Calibri" w:hAnsi="Cambria" w:cs="Arial"/>
          <w:sz w:val="22"/>
          <w:szCs w:val="22"/>
        </w:rPr>
        <w:t xml:space="preserve"> uverejnená 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423734D0"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271FBA">
        <w:rPr>
          <w:rFonts w:ascii="Cambria" w:hAnsi="Cambria" w:cs="Arial"/>
          <w:sz w:val="22"/>
          <w:szCs w:val="22"/>
        </w:rPr>
        <w:t>2</w:t>
      </w:r>
      <w:r w:rsidR="00271FBA" w:rsidRPr="0016682C">
        <w:rPr>
          <w:rFonts w:ascii="Cambria" w:hAnsi="Cambria" w:cs="Arial"/>
          <w:sz w:val="22"/>
          <w:szCs w:val="22"/>
        </w:rPr>
        <w:t xml:space="preserve"> </w:t>
      </w:r>
      <w:r w:rsidRPr="0016682C">
        <w:rPr>
          <w:rFonts w:ascii="Cambria" w:hAnsi="Cambria" w:cs="Arial"/>
          <w:sz w:val="22"/>
          <w:szCs w:val="22"/>
        </w:rPr>
        <w:t>kus</w:t>
      </w:r>
      <w:r w:rsidR="00271FBA">
        <w:rPr>
          <w:rFonts w:ascii="Cambria" w:hAnsi="Cambria" w:cs="Arial"/>
          <w:sz w:val="22"/>
          <w:szCs w:val="22"/>
        </w:rPr>
        <w:t>y</w:t>
      </w:r>
      <w:r w:rsidRPr="0016682C">
        <w:rPr>
          <w:rFonts w:ascii="Cambria" w:hAnsi="Cambria" w:cs="Arial"/>
          <w:sz w:val="22"/>
          <w:szCs w:val="22"/>
        </w:rPr>
        <w:t xml:space="preserve"> </w:t>
      </w:r>
      <w:r w:rsidR="00D86805">
        <w:rPr>
          <w:rFonts w:ascii="Cambria" w:hAnsi="Cambria" w:cs="Arial"/>
          <w:sz w:val="22"/>
          <w:szCs w:val="22"/>
        </w:rPr>
        <w:t>osobných</w:t>
      </w:r>
      <w:r w:rsidR="00D86805" w:rsidRPr="0016682C">
        <w:rPr>
          <w:rFonts w:ascii="Cambria" w:hAnsi="Cambria" w:cs="Arial"/>
          <w:sz w:val="22"/>
          <w:szCs w:val="22"/>
        </w:rPr>
        <w:t xml:space="preserve"> </w:t>
      </w:r>
      <w:r w:rsidR="00BC6C30">
        <w:rPr>
          <w:rFonts w:ascii="Cambria" w:hAnsi="Cambria" w:cs="Arial"/>
          <w:sz w:val="22"/>
          <w:szCs w:val="22"/>
        </w:rPr>
        <w:t>elektrických</w:t>
      </w:r>
      <w:r w:rsidRPr="0016682C">
        <w:rPr>
          <w:rFonts w:ascii="Cambria" w:hAnsi="Cambria" w:cs="Arial"/>
          <w:sz w:val="22"/>
          <w:szCs w:val="22"/>
        </w:rPr>
        <w:t xml:space="preserve"> vozidiel 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7F3710">
        <w:rPr>
          <w:rFonts w:ascii="Cambria" w:hAnsi="Cambria" w:cs="Arial"/>
          <w:sz w:val="22"/>
          <w:szCs w:val="22"/>
        </w:rPr>
        <w:t>elektrické</w:t>
      </w:r>
      <w:r w:rsidRPr="0016682C">
        <w:rPr>
          <w:rFonts w:ascii="Cambria" w:hAnsi="Cambria" w:cs="Arial"/>
          <w:sz w:val="22"/>
          <w:szCs w:val="22"/>
        </w:rPr>
        <w:t xml:space="preserve"> vozidlá“) a kupujúci sa ich zaväzuje prevziať a zaplatiť dohodnutú kúpnu cenu za riadne a včas dodané </w:t>
      </w:r>
      <w:r w:rsidR="007F3710">
        <w:rPr>
          <w:rFonts w:ascii="Cambria" w:hAnsi="Cambria" w:cs="Arial"/>
          <w:sz w:val="22"/>
          <w:szCs w:val="22"/>
        </w:rPr>
        <w:t>elektrické</w:t>
      </w:r>
      <w:r w:rsidRPr="0016682C">
        <w:rPr>
          <w:rFonts w:ascii="Cambria" w:hAnsi="Cambria" w:cs="Arial"/>
          <w:sz w:val="22"/>
          <w:szCs w:val="22"/>
        </w:rPr>
        <w:t xml:space="preserve"> vozidlá. </w:t>
      </w:r>
    </w:p>
    <w:p w14:paraId="1B9B65ED" w14:textId="1B11C83D"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poskytnutie záruky a</w:t>
      </w:r>
      <w:r w:rsidR="008E5A55">
        <w:rPr>
          <w:rFonts w:ascii="Cambria" w:hAnsi="Cambria" w:cs="Arial"/>
          <w:sz w:val="22"/>
          <w:szCs w:val="22"/>
        </w:rPr>
        <w:t xml:space="preserve"> vykonávanie </w:t>
      </w:r>
      <w:r w:rsidR="00B11B29">
        <w:rPr>
          <w:rFonts w:ascii="Cambria" w:hAnsi="Cambria" w:cs="Arial"/>
          <w:sz w:val="22"/>
          <w:szCs w:val="22"/>
        </w:rPr>
        <w:t>predpísaných</w:t>
      </w:r>
      <w:r w:rsidR="00E673E0">
        <w:rPr>
          <w:rFonts w:ascii="Cambria" w:hAnsi="Cambria" w:cs="Arial"/>
          <w:sz w:val="22"/>
          <w:szCs w:val="22"/>
        </w:rPr>
        <w:t xml:space="preserve"> </w:t>
      </w:r>
      <w:r w:rsidR="00372FB2">
        <w:rPr>
          <w:rFonts w:ascii="Cambria" w:hAnsi="Cambria" w:cs="Arial"/>
          <w:sz w:val="22"/>
          <w:szCs w:val="22"/>
        </w:rPr>
        <w:t>servisných</w:t>
      </w:r>
      <w:r w:rsidR="00E673E0">
        <w:rPr>
          <w:rFonts w:ascii="Cambria" w:hAnsi="Cambria" w:cs="Arial"/>
          <w:sz w:val="22"/>
          <w:szCs w:val="22"/>
        </w:rPr>
        <w:t xml:space="preserve"> prehliadok</w:t>
      </w:r>
      <w:r w:rsidRPr="0016682C">
        <w:rPr>
          <w:rFonts w:ascii="Cambria" w:hAnsi="Cambria" w:cs="Arial"/>
          <w:sz w:val="22"/>
          <w:szCs w:val="22"/>
        </w:rPr>
        <w:t xml:space="preserve"> </w:t>
      </w:r>
      <w:r w:rsidR="00B11B29">
        <w:rPr>
          <w:rFonts w:ascii="Cambria" w:hAnsi="Cambria" w:cs="Arial"/>
          <w:sz w:val="22"/>
          <w:szCs w:val="22"/>
        </w:rPr>
        <w:t xml:space="preserve">počas trvania záruky na </w:t>
      </w:r>
      <w:r w:rsidR="007F3710">
        <w:rPr>
          <w:rFonts w:ascii="Cambria" w:hAnsi="Cambria" w:cs="Arial"/>
          <w:sz w:val="22"/>
          <w:szCs w:val="22"/>
        </w:rPr>
        <w:t>elektrické</w:t>
      </w:r>
      <w:r w:rsidR="007B4158" w:rsidRPr="0016682C">
        <w:rPr>
          <w:rFonts w:ascii="Cambria" w:hAnsi="Cambria" w:cs="Arial"/>
          <w:sz w:val="22"/>
          <w:szCs w:val="22"/>
        </w:rPr>
        <w:t xml:space="preserve"> vozidl</w:t>
      </w:r>
      <w:r w:rsidR="00B11B29">
        <w:rPr>
          <w:rFonts w:ascii="Cambria" w:hAnsi="Cambria" w:cs="Arial"/>
          <w:sz w:val="22"/>
          <w:szCs w:val="22"/>
        </w:rPr>
        <w:t>á</w:t>
      </w:r>
      <w:r w:rsidRPr="0016682C">
        <w:rPr>
          <w:rFonts w:ascii="Cambria" w:hAnsi="Cambria" w:cs="Arial"/>
          <w:sz w:val="22"/>
          <w:szCs w:val="22"/>
        </w:rPr>
        <w:t xml:space="preserve"> </w:t>
      </w:r>
      <w:r w:rsidR="007B4158" w:rsidRPr="0016682C">
        <w:rPr>
          <w:rFonts w:ascii="Cambria" w:hAnsi="Cambria" w:cs="Arial"/>
          <w:sz w:val="22"/>
          <w:szCs w:val="22"/>
        </w:rPr>
        <w:t xml:space="preserve">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143B9E36" w:rsidR="00C71D63" w:rsidRPr="0016682C" w:rsidRDefault="007F3710" w:rsidP="004B3C48">
      <w:pPr>
        <w:numPr>
          <w:ilvl w:val="1"/>
          <w:numId w:val="1"/>
        </w:numPr>
        <w:jc w:val="both"/>
        <w:rPr>
          <w:rFonts w:ascii="Cambria" w:hAnsi="Cambria" w:cs="Arial"/>
          <w:sz w:val="22"/>
          <w:szCs w:val="22"/>
        </w:rPr>
      </w:pPr>
      <w:r>
        <w:rPr>
          <w:rFonts w:ascii="Cambria" w:hAnsi="Cambria" w:cs="Arial"/>
          <w:sz w:val="22"/>
          <w:szCs w:val="22"/>
        </w:rPr>
        <w:t>Elektrické</w:t>
      </w:r>
      <w:r w:rsidR="00384D0F" w:rsidRPr="0016682C">
        <w:rPr>
          <w:rFonts w:ascii="Cambria" w:hAnsi="Cambria" w:cs="Arial"/>
          <w:sz w:val="22"/>
          <w:szCs w:val="22"/>
        </w:rPr>
        <w:t xml:space="preserve"> vozidlá budú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00384D0F"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stanovenej kupujúcim</w:t>
      </w:r>
      <w:r w:rsidR="000218B7" w:rsidRPr="0016682C">
        <w:rPr>
          <w:rFonts w:ascii="Cambria" w:hAnsi="Cambria" w:cs="Arial"/>
          <w:sz w:val="22"/>
          <w:szCs w:val="22"/>
        </w:rPr>
        <w:t xml:space="preserve"> podľa </w:t>
      </w:r>
      <w:proofErr w:type="spellStart"/>
      <w:r w:rsidR="000218B7" w:rsidRPr="0016682C">
        <w:rPr>
          <w:rFonts w:ascii="Cambria" w:hAnsi="Cambria" w:cs="Arial"/>
          <w:sz w:val="22"/>
          <w:szCs w:val="22"/>
        </w:rPr>
        <w:t>vzorkovníka</w:t>
      </w:r>
      <w:proofErr w:type="spellEnd"/>
      <w:r w:rsidR="000218B7" w:rsidRPr="0016682C">
        <w:rPr>
          <w:rFonts w:ascii="Cambria" w:hAnsi="Cambria" w:cs="Arial"/>
          <w:sz w:val="22"/>
          <w:szCs w:val="22"/>
        </w:rPr>
        <w:t xml:space="preserve">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w:t>
      </w:r>
      <w:proofErr w:type="spellStart"/>
      <w:r w:rsidR="005F5C5F" w:rsidRPr="0016682C">
        <w:rPr>
          <w:rFonts w:ascii="Cambria" w:hAnsi="Cambria" w:cs="Arial"/>
          <w:sz w:val="22"/>
          <w:szCs w:val="22"/>
        </w:rPr>
        <w:t>vzorkovník</w:t>
      </w:r>
      <w:proofErr w:type="spellEnd"/>
      <w:r w:rsidR="005F5C5F" w:rsidRPr="0016682C">
        <w:rPr>
          <w:rFonts w:ascii="Cambria" w:hAnsi="Cambria" w:cs="Arial"/>
          <w:sz w:val="22"/>
          <w:szCs w:val="22"/>
        </w:rPr>
        <w:t xml:space="preserve"> farieb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0A835150" w:rsidR="004B3C48" w:rsidRPr="0016682C" w:rsidRDefault="007F3710" w:rsidP="004B3C48">
      <w:pPr>
        <w:numPr>
          <w:ilvl w:val="1"/>
          <w:numId w:val="1"/>
        </w:numPr>
        <w:jc w:val="both"/>
        <w:rPr>
          <w:rFonts w:ascii="Cambria" w:hAnsi="Cambria" w:cs="Arial"/>
          <w:sz w:val="22"/>
          <w:szCs w:val="22"/>
        </w:rPr>
      </w:pPr>
      <w:r>
        <w:rPr>
          <w:rFonts w:ascii="Cambria" w:hAnsi="Cambria" w:cs="Arial"/>
          <w:sz w:val="22"/>
          <w:szCs w:val="22"/>
        </w:rPr>
        <w:t>Elektrické</w:t>
      </w:r>
      <w:r w:rsidR="007B4158" w:rsidRPr="0016682C">
        <w:rPr>
          <w:rFonts w:ascii="Cambria" w:hAnsi="Cambria" w:cs="Arial"/>
          <w:sz w:val="22"/>
          <w:szCs w:val="22"/>
        </w:rPr>
        <w:t xml:space="preserve"> </w:t>
      </w:r>
      <w:r w:rsidR="00651C49" w:rsidRPr="0016682C">
        <w:rPr>
          <w:rFonts w:ascii="Cambria" w:hAnsi="Cambria" w:cs="Arial"/>
          <w:sz w:val="22"/>
          <w:szCs w:val="22"/>
        </w:rPr>
        <w:t>vozidlá musia byť</w:t>
      </w:r>
      <w:r w:rsidR="00722BB8" w:rsidRPr="0016682C">
        <w:rPr>
          <w:rFonts w:ascii="Cambria" w:hAnsi="Cambria" w:cs="Arial"/>
          <w:sz w:val="22"/>
          <w:szCs w:val="22"/>
        </w:rPr>
        <w:t xml:space="preserve"> </w:t>
      </w:r>
      <w:r w:rsidR="007B4158" w:rsidRPr="0016682C">
        <w:rPr>
          <w:rFonts w:ascii="Cambria" w:hAnsi="Cambria" w:cs="Arial"/>
          <w:sz w:val="22"/>
          <w:szCs w:val="22"/>
        </w:rPr>
        <w:t>nové</w:t>
      </w:r>
      <w:r w:rsidR="00722BB8" w:rsidRPr="0016682C">
        <w:rPr>
          <w:rFonts w:ascii="Cambria" w:hAnsi="Cambria" w:cs="Arial"/>
          <w:sz w:val="22"/>
          <w:szCs w:val="22"/>
        </w:rPr>
        <w:t xml:space="preserve">, </w:t>
      </w:r>
      <w:r w:rsidR="007B4158" w:rsidRPr="0016682C">
        <w:rPr>
          <w:rFonts w:ascii="Cambria" w:hAnsi="Cambria" w:cs="Arial"/>
          <w:sz w:val="22"/>
          <w:szCs w:val="22"/>
        </w:rPr>
        <w:t>nejazdené</w:t>
      </w:r>
      <w:r w:rsidR="00722BB8" w:rsidRPr="0016682C">
        <w:rPr>
          <w:rFonts w:ascii="Cambria" w:hAnsi="Cambria" w:cs="Arial"/>
          <w:sz w:val="22"/>
          <w:szCs w:val="22"/>
        </w:rPr>
        <w:t>, v prvotriednej kvalite a so zabezpečeným záručným a pozáručným  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6AD31811" w:rsidR="004B3C48" w:rsidRPr="0016682C" w:rsidRDefault="007F3710" w:rsidP="00C71D63">
      <w:pPr>
        <w:numPr>
          <w:ilvl w:val="1"/>
          <w:numId w:val="1"/>
        </w:numPr>
        <w:jc w:val="both"/>
        <w:rPr>
          <w:rFonts w:ascii="Cambria" w:hAnsi="Cambria" w:cs="Arial"/>
          <w:sz w:val="22"/>
          <w:szCs w:val="22"/>
        </w:rPr>
      </w:pPr>
      <w:r>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vozidlá musia</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570715">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570715">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w:t>
      </w:r>
      <w:proofErr w:type="spellStart"/>
      <w:r w:rsidR="00722BB8" w:rsidRPr="0016682C">
        <w:rPr>
          <w:rFonts w:ascii="Cambria" w:hAnsi="Cambria" w:cs="Arial"/>
          <w:sz w:val="22"/>
          <w:szCs w:val="22"/>
        </w:rPr>
        <w:t>Z.z</w:t>
      </w:r>
      <w:proofErr w:type="spellEnd"/>
      <w:r w:rsidR="00722BB8" w:rsidRPr="0016682C">
        <w:rPr>
          <w:rFonts w:ascii="Cambria" w:hAnsi="Cambria" w:cs="Arial"/>
          <w:sz w:val="22"/>
          <w:szCs w:val="22"/>
        </w:rPr>
        <w:t xml:space="preserve">.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w:t>
      </w:r>
      <w:proofErr w:type="spellStart"/>
      <w:r w:rsidRPr="0016682C">
        <w:rPr>
          <w:rFonts w:ascii="Cambria" w:hAnsi="Cambria" w:cs="Arial"/>
          <w:sz w:val="22"/>
          <w:szCs w:val="22"/>
        </w:rPr>
        <w:t>t.j</w:t>
      </w:r>
      <w:proofErr w:type="spellEnd"/>
      <w:r w:rsidRPr="0016682C">
        <w:rPr>
          <w:rFonts w:ascii="Cambria" w:hAnsi="Cambria" w:cs="Arial"/>
          <w:sz w:val="22"/>
          <w:szCs w:val="22"/>
        </w:rPr>
        <w:t xml:space="preserve">. ústredie Národnej banky Slovenska, ul. Imricha </w:t>
      </w:r>
      <w:proofErr w:type="spellStart"/>
      <w:r w:rsidRPr="0016682C">
        <w:rPr>
          <w:rFonts w:ascii="Cambria" w:hAnsi="Cambria" w:cs="Arial"/>
          <w:sz w:val="22"/>
          <w:szCs w:val="22"/>
        </w:rPr>
        <w:t>Karvaša</w:t>
      </w:r>
      <w:proofErr w:type="spellEnd"/>
      <w:r w:rsidRPr="0016682C">
        <w:rPr>
          <w:rFonts w:ascii="Cambria" w:hAnsi="Cambria" w:cs="Arial"/>
          <w:sz w:val="22"/>
          <w:szCs w:val="22"/>
        </w:rPr>
        <w:t xml:space="preserve"> 1, </w:t>
      </w:r>
      <w:r w:rsidR="000E2C33" w:rsidRPr="0016682C">
        <w:rPr>
          <w:rFonts w:ascii="Cambria" w:hAnsi="Cambria" w:cs="Arial"/>
          <w:sz w:val="22"/>
          <w:szCs w:val="22"/>
        </w:rPr>
        <w:t xml:space="preserve">813 25 </w:t>
      </w:r>
      <w:r w:rsidRPr="0016682C">
        <w:rPr>
          <w:rFonts w:ascii="Cambria" w:hAnsi="Cambria" w:cs="Arial"/>
          <w:sz w:val="22"/>
          <w:szCs w:val="22"/>
        </w:rPr>
        <w:t xml:space="preserve">Bratislava, ak sa  zmluvné strany </w:t>
      </w:r>
      <w:r w:rsidR="00671A82" w:rsidRPr="0016682C">
        <w:rPr>
          <w:rFonts w:ascii="Cambria" w:hAnsi="Cambria" w:cs="Arial"/>
          <w:sz w:val="22"/>
          <w:szCs w:val="22"/>
        </w:rPr>
        <w:t xml:space="preserve">písomne </w:t>
      </w:r>
      <w:r w:rsidRPr="0016682C">
        <w:rPr>
          <w:rFonts w:ascii="Cambria" w:hAnsi="Cambria" w:cs="Arial"/>
          <w:sz w:val="22"/>
          <w:szCs w:val="22"/>
        </w:rPr>
        <w:t>nedohodnú inak.</w:t>
      </w:r>
    </w:p>
    <w:p w14:paraId="29E4F19E" w14:textId="350ACD2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sa zaväzuje dodať</w:t>
      </w:r>
      <w:r w:rsidR="00B91B47" w:rsidRPr="0016682C">
        <w:rPr>
          <w:rFonts w:ascii="Cambria" w:hAnsi="Cambria" w:cs="Arial"/>
          <w:sz w:val="22"/>
          <w:szCs w:val="22"/>
        </w:rPr>
        <w:t xml:space="preserve"> </w:t>
      </w:r>
      <w:r w:rsidR="00651C49" w:rsidRPr="0016682C">
        <w:rPr>
          <w:rFonts w:ascii="Cambria" w:hAnsi="Cambria" w:cs="Arial"/>
          <w:sz w:val="22"/>
          <w:szCs w:val="22"/>
        </w:rPr>
        <w:t xml:space="preserve">všetky </w:t>
      </w:r>
      <w:r w:rsidR="007F3710">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vozidlá naraz</w:t>
      </w:r>
      <w:r w:rsidR="00B91B47" w:rsidRPr="0016682C">
        <w:rPr>
          <w:rFonts w:ascii="Cambria" w:hAnsi="Cambria" w:cs="Arial"/>
          <w:sz w:val="22"/>
          <w:szCs w:val="22"/>
        </w:rPr>
        <w:t xml:space="preserve"> </w:t>
      </w:r>
      <w:r w:rsidRPr="0016682C">
        <w:rPr>
          <w:rFonts w:ascii="Cambria" w:hAnsi="Cambria" w:cs="Arial"/>
          <w:sz w:val="22"/>
          <w:szCs w:val="22"/>
        </w:rPr>
        <w:t xml:space="preserve">najneskôr v lehote </w:t>
      </w:r>
      <w:r w:rsidR="0054207D" w:rsidRPr="0016682C">
        <w:rPr>
          <w:rFonts w:ascii="Cambria" w:hAnsi="Cambria" w:cs="Arial"/>
          <w:sz w:val="22"/>
          <w:szCs w:val="22"/>
        </w:rPr>
        <w:br/>
      </w:r>
      <w:r w:rsidRPr="0016682C">
        <w:rPr>
          <w:rFonts w:ascii="Cambria" w:hAnsi="Cambria" w:cs="Arial"/>
          <w:sz w:val="22"/>
          <w:szCs w:val="22"/>
        </w:rPr>
        <w:t xml:space="preserve">do </w:t>
      </w:r>
      <w:r w:rsidR="00F87CE8">
        <w:rPr>
          <w:rFonts w:ascii="Cambria" w:hAnsi="Cambria" w:cs="Arial"/>
          <w:sz w:val="22"/>
          <w:szCs w:val="22"/>
        </w:rPr>
        <w:t xml:space="preserve">14 </w:t>
      </w:r>
      <w:r w:rsidR="00CD6591">
        <w:rPr>
          <w:rFonts w:ascii="Cambria" w:hAnsi="Cambria" w:cs="Arial"/>
          <w:sz w:val="22"/>
          <w:szCs w:val="22"/>
        </w:rPr>
        <w:t>mesiacov odo dňa nadobudnutia účinnosti tejto zmluvy</w:t>
      </w:r>
      <w:r w:rsidRPr="0016682C">
        <w:rPr>
          <w:rFonts w:ascii="Cambria" w:hAnsi="Cambria" w:cs="Arial"/>
          <w:sz w:val="22"/>
          <w:szCs w:val="22"/>
        </w:rPr>
        <w:t>.</w:t>
      </w:r>
    </w:p>
    <w:p w14:paraId="4F161549"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5 pracovných dní pred vykonaním zmien.</w:t>
      </w:r>
    </w:p>
    <w:p w14:paraId="1D3B7806"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Kupujúci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5 pracovných dní pred vykonaním zmeny.</w:t>
      </w:r>
    </w:p>
    <w:p w14:paraId="0D78443E" w14:textId="5C476E48"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5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7F3710">
        <w:rPr>
          <w:rFonts w:ascii="Cambria" w:hAnsi="Cambria" w:cs="Arial"/>
          <w:sz w:val="22"/>
          <w:szCs w:val="22"/>
        </w:rPr>
        <w:t>elektrických</w:t>
      </w:r>
      <w:r w:rsidR="0083639D" w:rsidRPr="0016682C">
        <w:rPr>
          <w:rFonts w:ascii="Cambria" w:hAnsi="Cambria" w:cs="Arial"/>
          <w:sz w:val="22"/>
          <w:szCs w:val="22"/>
        </w:rPr>
        <w:t xml:space="preserve"> vozidiel</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783131" w:rsidRPr="0016682C">
        <w:rPr>
          <w:rFonts w:ascii="Cambria" w:hAnsi="Cambria" w:cs="Arial"/>
          <w:sz w:val="22"/>
          <w:szCs w:val="22"/>
        </w:rPr>
        <w:t xml:space="preserve"> zmluvy</w:t>
      </w:r>
      <w:r w:rsidR="0083639D" w:rsidRPr="0016682C">
        <w:rPr>
          <w:rFonts w:ascii="Cambria" w:hAnsi="Cambria" w:cs="Arial"/>
          <w:sz w:val="22"/>
          <w:szCs w:val="22"/>
        </w:rPr>
        <w:t>.</w:t>
      </w:r>
    </w:p>
    <w:p w14:paraId="59DEABA1" w14:textId="3B5EA05D"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7F3710">
        <w:rPr>
          <w:rFonts w:ascii="Cambria" w:hAnsi="Cambria" w:cs="Arial"/>
          <w:sz w:val="22"/>
          <w:szCs w:val="22"/>
        </w:rPr>
        <w:t>elektrických</w:t>
      </w:r>
      <w:r w:rsidR="00B053D2" w:rsidRPr="0016682C">
        <w:rPr>
          <w:rFonts w:ascii="Cambria" w:hAnsi="Cambria" w:cs="Arial"/>
          <w:sz w:val="22"/>
          <w:szCs w:val="22"/>
        </w:rPr>
        <w:t xml:space="preserve"> </w:t>
      </w:r>
      <w:r w:rsidR="00651C49" w:rsidRPr="0016682C">
        <w:rPr>
          <w:rFonts w:ascii="Cambria" w:hAnsi="Cambria" w:cs="Arial"/>
          <w:sz w:val="22"/>
          <w:szCs w:val="22"/>
        </w:rPr>
        <w:t>vozidiel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 xml:space="preserve">.2 </w:t>
      </w:r>
      <w:r w:rsidRPr="0016682C">
        <w:rPr>
          <w:rFonts w:ascii="Cambria" w:hAnsi="Cambria" w:cs="Arial"/>
          <w:sz w:val="22"/>
          <w:szCs w:val="22"/>
        </w:rPr>
        <w:t xml:space="preserve"> tejto zmluvy.</w:t>
      </w:r>
    </w:p>
    <w:p w14:paraId="4E6B26AA" w14:textId="486EE1CB"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7F3710">
        <w:rPr>
          <w:rFonts w:ascii="Cambria" w:hAnsi="Cambria" w:cs="Arial"/>
          <w:sz w:val="22"/>
          <w:szCs w:val="22"/>
        </w:rPr>
        <w:t>elektrických</w:t>
      </w:r>
      <w:r w:rsidR="00B053D2" w:rsidRPr="0016682C">
        <w:rPr>
          <w:rFonts w:ascii="Cambria" w:hAnsi="Cambria" w:cs="Arial"/>
          <w:sz w:val="22"/>
          <w:szCs w:val="22"/>
        </w:rPr>
        <w:t xml:space="preserve"> </w:t>
      </w:r>
      <w:r w:rsidR="00651C49" w:rsidRPr="0016682C">
        <w:rPr>
          <w:rFonts w:ascii="Cambria" w:hAnsi="Cambria" w:cs="Arial"/>
          <w:sz w:val="22"/>
          <w:szCs w:val="22"/>
        </w:rPr>
        <w:t>vozidiel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 xml:space="preserve">Predĺžením dohodnutej lehoty dodania </w:t>
      </w:r>
      <w:r w:rsidR="007F3710">
        <w:rPr>
          <w:rFonts w:ascii="Cambria" w:hAnsi="Cambria" w:cs="Arial"/>
          <w:sz w:val="22"/>
          <w:szCs w:val="22"/>
        </w:rPr>
        <w:t>elektrických</w:t>
      </w:r>
      <w:r w:rsidR="00651C49" w:rsidRPr="0016682C">
        <w:rPr>
          <w:rFonts w:ascii="Cambria" w:hAnsi="Cambria" w:cs="Arial"/>
          <w:sz w:val="22"/>
          <w:szCs w:val="22"/>
        </w:rPr>
        <w:t xml:space="preserve"> vozidiel uvedenej v  bode 3.2 tohto článku zo strany predávajúceho nie je dotknutá povinnosť </w:t>
      </w:r>
      <w:r w:rsidR="00651C49" w:rsidRPr="0016682C">
        <w:rPr>
          <w:rFonts w:ascii="Cambria" w:hAnsi="Cambria" w:cs="Arial"/>
          <w:sz w:val="22"/>
          <w:szCs w:val="22"/>
        </w:rPr>
        <w:lastRenderedPageBreak/>
        <w:t>predávajúceho uhradiť zmluvnú pokutu za omeškanie v zmysle článku VIII bod 8.2 tejto zmluvy okrem prípadov, keď k omeškaniu došlo z dôvodov vyššej moci.</w:t>
      </w:r>
    </w:p>
    <w:p w14:paraId="7FB7262A" w14:textId="60D916D0" w:rsidR="004B3C48"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651C49" w:rsidRPr="0016682C">
        <w:rPr>
          <w:rFonts w:ascii="Cambria" w:hAnsi="Cambria" w:cs="Arial"/>
          <w:sz w:val="22"/>
          <w:szCs w:val="22"/>
        </w:rPr>
        <w:t xml:space="preserve"> vozidlá predávajúci dodá a kupujúci prevezme na základe preberacieho protokolu, ktorý podpíše za kupujúceho oprávnená osoba určená  kupujúcim podľa bodu 3.4 tohto článku zmluvy a za predávajúceho  osoba určená  predávajúcim podľa bodu 3.3 tohto článku zmluvy. </w:t>
      </w:r>
    </w:p>
    <w:p w14:paraId="3040145E" w14:textId="034D2340"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xml:space="preserve"> každým </w:t>
      </w:r>
      <w:r w:rsidR="007F3710">
        <w:rPr>
          <w:rFonts w:ascii="Cambria" w:hAnsi="Cambria" w:cs="Arial"/>
          <w:sz w:val="22"/>
          <w:szCs w:val="22"/>
        </w:rPr>
        <w:t>elektrickým</w:t>
      </w:r>
      <w:r w:rsidR="007F3710" w:rsidRPr="0016682C">
        <w:rPr>
          <w:rFonts w:ascii="Cambria" w:hAnsi="Cambria" w:cs="Arial"/>
          <w:sz w:val="22"/>
          <w:szCs w:val="22"/>
        </w:rPr>
        <w:t xml:space="preserve"> </w:t>
      </w:r>
      <w:r w:rsidR="00B053D2" w:rsidRPr="0016682C">
        <w:rPr>
          <w:rFonts w:ascii="Cambria" w:hAnsi="Cambria" w:cs="Arial"/>
          <w:sz w:val="22"/>
          <w:szCs w:val="22"/>
        </w:rPr>
        <w:t>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414E0120"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7F3710">
        <w:rPr>
          <w:rFonts w:ascii="Cambria" w:hAnsi="Cambria"/>
          <w:sz w:val="22"/>
          <w:szCs w:val="22"/>
        </w:rPr>
        <w:t>elektrické</w:t>
      </w:r>
      <w:r w:rsidR="000218B7" w:rsidRPr="0016682C">
        <w:rPr>
          <w:rFonts w:ascii="Cambria" w:hAnsi="Cambria"/>
          <w:sz w:val="22"/>
          <w:szCs w:val="22"/>
        </w:rPr>
        <w:t xml:space="preserve">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33B15734"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BC6C30">
        <w:rPr>
          <w:rFonts w:ascii="Cambria" w:hAnsi="Cambria"/>
          <w:sz w:val="22"/>
          <w:szCs w:val="22"/>
        </w:rPr>
        <w:t xml:space="preserve"> (ak sa dodáva)</w:t>
      </w:r>
      <w:r w:rsidRPr="0016682C">
        <w:rPr>
          <w:rFonts w:ascii="Cambria" w:hAnsi="Cambria"/>
          <w:sz w:val="22"/>
          <w:szCs w:val="22"/>
        </w:rPr>
        <w:t>,</w:t>
      </w:r>
    </w:p>
    <w:p w14:paraId="6D950701" w14:textId="688E0F4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 xml:space="preserve">údržbu </w:t>
      </w:r>
      <w:r w:rsidR="007F3710">
        <w:rPr>
          <w:rFonts w:ascii="Cambria" w:hAnsi="Cambria"/>
          <w:sz w:val="22"/>
          <w:szCs w:val="22"/>
        </w:rPr>
        <w:t>elektrické</w:t>
      </w:r>
      <w:r w:rsidR="00651C49" w:rsidRPr="0016682C">
        <w:rPr>
          <w:rFonts w:ascii="Cambria" w:hAnsi="Cambria"/>
          <w:sz w:val="22"/>
          <w:szCs w:val="22"/>
        </w:rPr>
        <w:t>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2CED01CB"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7F3710">
        <w:rPr>
          <w:rFonts w:ascii="Cambria" w:hAnsi="Cambria"/>
          <w:sz w:val="22"/>
          <w:szCs w:val="22"/>
        </w:rPr>
        <w:t>elektrické</w:t>
      </w:r>
      <w:r w:rsidR="00B053D2" w:rsidRPr="0016682C">
        <w:rPr>
          <w:rFonts w:ascii="Cambria" w:hAnsi="Cambria"/>
          <w:sz w:val="22"/>
          <w:szCs w:val="22"/>
        </w:rPr>
        <w:t xml:space="preserve">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25B69875"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Pri prevzatí </w:t>
      </w:r>
      <w:r w:rsidR="007F3710">
        <w:rPr>
          <w:rFonts w:ascii="Cambria" w:hAnsi="Cambria" w:cs="Arial"/>
          <w:sz w:val="22"/>
          <w:szCs w:val="22"/>
        </w:rPr>
        <w:t>elektrických</w:t>
      </w:r>
      <w:r w:rsidRPr="0016682C">
        <w:rPr>
          <w:rFonts w:ascii="Cambria" w:hAnsi="Cambria" w:cs="Arial"/>
          <w:sz w:val="22"/>
          <w:szCs w:val="22"/>
        </w:rPr>
        <w:t xml:space="preserve"> vozidiel poverená osoba kupujúceho preverí presnú identifikáciu dodaných </w:t>
      </w:r>
      <w:r w:rsidR="007F3710">
        <w:rPr>
          <w:rFonts w:ascii="Cambria" w:hAnsi="Cambria" w:cs="Arial"/>
          <w:sz w:val="22"/>
          <w:szCs w:val="22"/>
        </w:rPr>
        <w:t>elektrických</w:t>
      </w:r>
      <w:r w:rsidRPr="0016682C">
        <w:rPr>
          <w:rFonts w:ascii="Cambria" w:hAnsi="Cambria" w:cs="Arial"/>
          <w:sz w:val="22"/>
          <w:szCs w:val="22"/>
        </w:rPr>
        <w:t xml:space="preserve"> vozidiel čo do druhu a množstva, či sú </w:t>
      </w:r>
      <w:r w:rsidR="007F3710">
        <w:rPr>
          <w:rFonts w:ascii="Cambria" w:hAnsi="Cambria" w:cs="Arial"/>
          <w:sz w:val="22"/>
          <w:szCs w:val="22"/>
        </w:rPr>
        <w:t>elektrické</w:t>
      </w:r>
      <w:r w:rsidRPr="0016682C">
        <w:rPr>
          <w:rFonts w:ascii="Cambria" w:hAnsi="Cambria" w:cs="Arial"/>
          <w:sz w:val="22"/>
          <w:szCs w:val="22"/>
        </w:rPr>
        <w:t xml:space="preserve"> vozidlá podľa vonkajšej prehliadky úplne, či je číslo karosérie v súlade s technickým preukazom/osvedčením o evidencii, či </w:t>
      </w:r>
      <w:r w:rsidR="007F3710">
        <w:rPr>
          <w:rFonts w:ascii="Cambria" w:hAnsi="Cambria" w:cs="Arial"/>
          <w:sz w:val="22"/>
          <w:szCs w:val="22"/>
        </w:rPr>
        <w:t>elektrické</w:t>
      </w:r>
      <w:r w:rsidRPr="0016682C">
        <w:rPr>
          <w:rFonts w:ascii="Cambria" w:hAnsi="Cambria" w:cs="Arial"/>
          <w:sz w:val="22"/>
          <w:szCs w:val="22"/>
        </w:rPr>
        <w:t xml:space="preserve"> vozidlá nemajú zjavné vady a či sú 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2B825A03"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V prípade, že dodané </w:t>
      </w:r>
      <w:r w:rsidR="007F3710">
        <w:rPr>
          <w:rFonts w:ascii="Cambria" w:hAnsi="Cambria" w:cs="Arial"/>
          <w:sz w:val="22"/>
          <w:szCs w:val="22"/>
        </w:rPr>
        <w:t>elektrické</w:t>
      </w:r>
      <w:r w:rsidRPr="0016682C">
        <w:rPr>
          <w:rFonts w:ascii="Cambria" w:hAnsi="Cambria" w:cs="Arial"/>
          <w:sz w:val="22"/>
          <w:szCs w:val="22"/>
        </w:rPr>
        <w:t xml:space="preserve"> vozidlá nie sú v súlade s touto zmluvou a poverený zamestnanec kupujúceho zistí zjavné vady dodávaných </w:t>
      </w:r>
      <w:r w:rsidR="007F3710">
        <w:rPr>
          <w:rFonts w:ascii="Cambria" w:hAnsi="Cambria" w:cs="Arial"/>
          <w:sz w:val="22"/>
          <w:szCs w:val="22"/>
        </w:rPr>
        <w:t>elektrických</w:t>
      </w:r>
      <w:r w:rsidRPr="0016682C">
        <w:rPr>
          <w:rFonts w:ascii="Cambria" w:hAnsi="Cambria" w:cs="Arial"/>
          <w:sz w:val="22"/>
          <w:szCs w:val="22"/>
        </w:rPr>
        <w:t xml:space="preserve"> vozidiel podľa bodu </w:t>
      </w:r>
      <w:r w:rsidR="0007060C" w:rsidRPr="0016682C">
        <w:rPr>
          <w:rFonts w:ascii="Cambria" w:hAnsi="Cambria" w:cs="Arial"/>
          <w:sz w:val="22"/>
          <w:szCs w:val="22"/>
        </w:rPr>
        <w:t>3</w:t>
      </w:r>
      <w:r w:rsidRPr="0016682C">
        <w:rPr>
          <w:rFonts w:ascii="Cambria" w:hAnsi="Cambria" w:cs="Arial"/>
          <w:sz w:val="22"/>
          <w:szCs w:val="22"/>
        </w:rPr>
        <w:t xml:space="preserve">.10 tohto článku, tak tieto </w:t>
      </w:r>
      <w:r w:rsidR="007F3710">
        <w:rPr>
          <w:rFonts w:ascii="Cambria" w:hAnsi="Cambria" w:cs="Arial"/>
          <w:sz w:val="22"/>
          <w:szCs w:val="22"/>
        </w:rPr>
        <w:t>elektrické</w:t>
      </w:r>
      <w:r w:rsidRPr="0016682C">
        <w:rPr>
          <w:rFonts w:ascii="Cambria" w:hAnsi="Cambria" w:cs="Arial"/>
          <w:sz w:val="22"/>
          <w:szCs w:val="22"/>
        </w:rPr>
        <w:t xml:space="preserve"> vozidlá neprevezme a v preberacom protokole písomne uvedie dôvod neprevzatia dodávaných </w:t>
      </w:r>
      <w:r w:rsidR="007F3710">
        <w:rPr>
          <w:rFonts w:ascii="Cambria" w:hAnsi="Cambria" w:cs="Arial"/>
          <w:sz w:val="22"/>
          <w:szCs w:val="22"/>
        </w:rPr>
        <w:t>elektrických</w:t>
      </w:r>
      <w:r w:rsidRPr="0016682C">
        <w:rPr>
          <w:rFonts w:ascii="Cambria" w:hAnsi="Cambria" w:cs="Arial"/>
          <w:sz w:val="22"/>
          <w:szCs w:val="22"/>
        </w:rPr>
        <w:t xml:space="preserve"> vozidiel.</w:t>
      </w:r>
    </w:p>
    <w:p w14:paraId="42F87F78" w14:textId="42C3ECA6" w:rsidR="00932779"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vozidlá sa</w:t>
      </w:r>
      <w:r w:rsidR="0083639D" w:rsidRPr="0016682C">
        <w:rPr>
          <w:rFonts w:ascii="Cambria" w:hAnsi="Cambria" w:cs="Arial"/>
          <w:sz w:val="22"/>
          <w:szCs w:val="22"/>
        </w:rPr>
        <w:t xml:space="preserve"> považujú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77777777"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 xml:space="preserve">Na účely tejto zmluvy sa za vyššiu moc považujú udalosti, ktoré nie sú závislé od konania zmluvných strán, a ktoré nemôžu zmluvné strany ani predvídať ani nejakým spôsobom priamo ovplyvniť a to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33627E6C"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7F3710">
        <w:rPr>
          <w:rFonts w:ascii="Cambria" w:hAnsi="Cambria" w:cs="Arial"/>
        </w:rPr>
        <w:t>elektrické</w:t>
      </w:r>
      <w:r w:rsidR="00B053D2" w:rsidRPr="0016682C">
        <w:rPr>
          <w:rFonts w:ascii="Cambria" w:hAnsi="Cambria" w:cs="Arial"/>
        </w:rPr>
        <w:t xml:space="preserve"> </w:t>
      </w:r>
      <w:r w:rsidR="00651C49" w:rsidRPr="0016682C">
        <w:rPr>
          <w:rFonts w:ascii="Cambria" w:hAnsi="Cambria" w:cs="Arial"/>
        </w:rPr>
        <w:t>vozidlá do</w:t>
      </w:r>
      <w:r w:rsidRPr="0016682C">
        <w:rPr>
          <w:rFonts w:ascii="Cambria" w:hAnsi="Cambria" w:cs="Arial"/>
        </w:rPr>
        <w:t xml:space="preserve"> </w:t>
      </w:r>
      <w:r w:rsidR="008E4418" w:rsidRPr="0016682C">
        <w:rPr>
          <w:rFonts w:ascii="Cambria" w:hAnsi="Cambria" w:cs="Arial"/>
        </w:rPr>
        <w:t xml:space="preserve">piatich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7F3710">
        <w:rPr>
          <w:rFonts w:ascii="Cambria" w:hAnsi="Cambria" w:cs="Arial"/>
        </w:rPr>
        <w:t>elektrické</w:t>
      </w:r>
      <w:r w:rsidR="0011318F">
        <w:rPr>
          <w:rFonts w:ascii="Cambria" w:hAnsi="Cambria" w:cs="Arial"/>
        </w:rPr>
        <w:t xml:space="preserve">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Pr="0016682C">
        <w:rPr>
          <w:rFonts w:ascii="Cambria" w:hAnsi="Cambria" w:cs="Arial"/>
        </w:rPr>
        <w:t xml:space="preserve"> uvedených v predchádzajúcej vete do 3 pracovných dní odo dňa uskutočnenia tejto zmeny. Plnenie predmetu zmluvy prostredníctvom subdodávateľa nezbavuje predávajúceho povinnosti a zodpovednosti za riadne plnenie predmetu zmluvy v zmysle tejto zmluvy.</w:t>
      </w:r>
    </w:p>
    <w:p w14:paraId="5ACF9275" w14:textId="7EF0891E"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  </w:t>
      </w:r>
      <w:r w:rsidR="00583108">
        <w:rPr>
          <w:rFonts w:ascii="Cambria" w:hAnsi="Cambria" w:cs="Arial"/>
        </w:rPr>
        <w:t xml:space="preserve">nasledujúceho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68328511"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o registri partnerov verejného sektora a o zmene a doplnení niektorých zákonov v znení </w:t>
      </w:r>
      <w:r w:rsidR="0090509D" w:rsidRPr="0016682C">
        <w:rPr>
          <w:rFonts w:ascii="Cambria" w:hAnsi="Cambria" w:cs="Arial"/>
        </w:rPr>
        <w:t xml:space="preserve">zákona č. 38/2017 Z. z. </w:t>
      </w:r>
      <w:r w:rsidRPr="0016682C">
        <w:rPr>
          <w:rFonts w:ascii="Cambria" w:hAnsi="Cambria" w:cs="Arial"/>
        </w:rPr>
        <w:t xml:space="preserve">(ďalej len „zákon č. 315/2016 Z. z.“), ktorým vznikla povinnosť </w:t>
      </w:r>
      <w:r w:rsidRPr="0016682C">
        <w:rPr>
          <w:rFonts w:ascii="Cambria" w:hAnsi="Cambria" w:cs="Arial"/>
        </w:rPr>
        <w:lastRenderedPageBreak/>
        <w:t>zápisu do registra partnerov verejného sektora, mali riadne splnené povinnosti ohľadom zápisu do registra partnerov verejného sektora v zmysle zákona č. 315/2016 Z. z.</w:t>
      </w:r>
    </w:p>
    <w:p w14:paraId="7527D2F6" w14:textId="6CC93710"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w:t>
      </w:r>
      <w:r w:rsidR="00DF68A8">
        <w:rPr>
          <w:rFonts w:ascii="Cambria" w:hAnsi="Cambria" w:cs="Arial"/>
        </w:rPr>
        <w:t>p</w:t>
      </w:r>
      <w:r w:rsidR="00DF68A8" w:rsidRPr="0016682C">
        <w:rPr>
          <w:rFonts w:ascii="Cambria" w:hAnsi="Cambria" w:cs="Arial"/>
        </w:rPr>
        <w:t xml:space="preserve">rílohe </w:t>
      </w:r>
      <w:r w:rsidRPr="0016682C">
        <w:rPr>
          <w:rFonts w:ascii="Cambria" w:hAnsi="Cambria" w:cs="Arial"/>
        </w:rPr>
        <w:t xml:space="preserve">č. </w:t>
      </w:r>
      <w:r w:rsidR="00D30FBC" w:rsidRPr="0016682C">
        <w:rPr>
          <w:rFonts w:ascii="Cambria" w:hAnsi="Cambria" w:cs="Arial"/>
        </w:rPr>
        <w:t>3</w:t>
      </w:r>
      <w:r w:rsidRPr="0016682C">
        <w:rPr>
          <w:rFonts w:ascii="Cambria" w:hAnsi="Cambria" w:cs="Arial"/>
        </w:rPr>
        <w:t xml:space="preserve"> </w:t>
      </w:r>
      <w:r w:rsidR="00DF68A8">
        <w:rPr>
          <w:rFonts w:ascii="Cambria" w:hAnsi="Cambria" w:cs="Arial"/>
        </w:rPr>
        <w:t xml:space="preserve">tejto </w:t>
      </w:r>
      <w:r w:rsidRPr="0016682C">
        <w:rPr>
          <w:rFonts w:ascii="Cambria" w:hAnsi="Cambria" w:cs="Arial"/>
        </w:rPr>
        <w:t xml:space="preserve">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13D515E4"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4</w:t>
      </w:r>
      <w:r w:rsidRPr="0016682C">
        <w:rPr>
          <w:rFonts w:ascii="Cambria" w:hAnsi="Cambria"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5</w:t>
      </w:r>
      <w:r w:rsidRPr="0016682C">
        <w:rPr>
          <w:rFonts w:ascii="Cambria" w:hAnsi="Cambria" w:cs="Arial"/>
        </w:rPr>
        <w:t xml:space="preserve"> tohto článku zmluvy,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16B0D8E7"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515ECAD6"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Predávajúci je povinný dodať </w:t>
      </w:r>
      <w:r w:rsidR="007F3710">
        <w:rPr>
          <w:rFonts w:ascii="Cambria" w:hAnsi="Cambria" w:cs="Arial"/>
          <w:sz w:val="22"/>
          <w:szCs w:val="22"/>
        </w:rPr>
        <w:t>elektrické</w:t>
      </w:r>
      <w:r w:rsidRPr="0016682C">
        <w:rPr>
          <w:rFonts w:ascii="Cambria" w:hAnsi="Cambria" w:cs="Arial"/>
          <w:sz w:val="22"/>
          <w:szCs w:val="22"/>
        </w:rPr>
        <w:t xml:space="preserve"> vozidlá podľa článku II tejto zmluvy s parametrami a v kvalite podľa tejto zmluvy a súťažných podkladov. Predávajúci sa </w:t>
      </w:r>
      <w:r w:rsidR="00B87044">
        <w:rPr>
          <w:rFonts w:ascii="Cambria" w:hAnsi="Cambria" w:cs="Arial"/>
          <w:sz w:val="22"/>
          <w:szCs w:val="22"/>
        </w:rPr>
        <w:t>zaväzuje</w:t>
      </w:r>
      <w:r w:rsidRPr="0016682C">
        <w:rPr>
          <w:rFonts w:ascii="Cambria" w:hAnsi="Cambria" w:cs="Arial"/>
          <w:sz w:val="22"/>
          <w:szCs w:val="22"/>
        </w:rPr>
        <w:t xml:space="preserve">, že </w:t>
      </w:r>
      <w:r w:rsidR="007F3710">
        <w:rPr>
          <w:rFonts w:ascii="Cambria" w:hAnsi="Cambria" w:cs="Arial"/>
          <w:sz w:val="22"/>
          <w:szCs w:val="22"/>
        </w:rPr>
        <w:t>elektrické</w:t>
      </w:r>
      <w:r w:rsidRPr="0016682C">
        <w:rPr>
          <w:rFonts w:ascii="Cambria" w:hAnsi="Cambria" w:cs="Arial"/>
          <w:sz w:val="22"/>
          <w:szCs w:val="22"/>
        </w:rPr>
        <w:t xml:space="preserve"> vozidlá sú nové, nejazdené, prvotriedneho vyhotovenia z prvotriednych materiálov, že počas celej záručnej doby budú spôsobilé na dohodnutý, inak obvyklý účel a že si zachov</w:t>
      </w:r>
      <w:r w:rsidR="00954B1F">
        <w:rPr>
          <w:rFonts w:ascii="Cambria" w:hAnsi="Cambria" w:cs="Arial"/>
          <w:sz w:val="22"/>
          <w:szCs w:val="22"/>
        </w:rPr>
        <w:t>ajú</w:t>
      </w:r>
      <w:r w:rsidRPr="0016682C">
        <w:rPr>
          <w:rFonts w:ascii="Cambria" w:hAnsi="Cambria" w:cs="Arial"/>
          <w:sz w:val="22"/>
          <w:szCs w:val="22"/>
        </w:rPr>
        <w:t xml:space="preserve"> dohodnuté, inak obvyklé vlastnosti. </w:t>
      </w:r>
    </w:p>
    <w:p w14:paraId="1D170911" w14:textId="3D437801" w:rsidR="007E1D84"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je stanovená v dĺžke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5 rokov</w:t>
      </w:r>
      <w:r w:rsidR="001F5A20" w:rsidRPr="0016682C">
        <w:rPr>
          <w:rFonts w:ascii="Cambria" w:hAnsi="Cambria" w:cs="Arial"/>
          <w:color w:val="FF0000"/>
          <w:sz w:val="22"/>
          <w:szCs w:val="22"/>
        </w:rPr>
        <w:t>&gt;</w:t>
      </w:r>
      <w:r w:rsidRPr="0016682C">
        <w:rPr>
          <w:rFonts w:ascii="Cambria" w:hAnsi="Cambria" w:cs="Arial"/>
          <w:sz w:val="22"/>
          <w:szCs w:val="22"/>
        </w:rPr>
        <w:t>rok</w:t>
      </w:r>
      <w:r w:rsidR="00722BB8" w:rsidRPr="0016682C">
        <w:rPr>
          <w:rFonts w:ascii="Cambria" w:hAnsi="Cambria" w:cs="Arial"/>
          <w:sz w:val="22"/>
          <w:szCs w:val="22"/>
        </w:rPr>
        <w:t>ov</w:t>
      </w:r>
      <w:r w:rsidR="00E11EDB" w:rsidRPr="0016682C">
        <w:rPr>
          <w:rFonts w:ascii="Cambria" w:hAnsi="Cambria" w:cs="Arial"/>
          <w:sz w:val="22"/>
          <w:szCs w:val="22"/>
        </w:rPr>
        <w:t xml:space="preserve"> </w:t>
      </w:r>
      <w:r w:rsidR="008F3A28" w:rsidRPr="0016682C">
        <w:rPr>
          <w:rFonts w:ascii="Cambria" w:hAnsi="Cambria" w:cs="Arial"/>
          <w:sz w:val="22"/>
          <w:szCs w:val="22"/>
        </w:rPr>
        <w:t xml:space="preserve">alebo do najazdenia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100 000 km</w:t>
      </w:r>
      <w:r w:rsidR="001F5A20" w:rsidRPr="0016682C">
        <w:rPr>
          <w:rFonts w:ascii="Cambria" w:hAnsi="Cambria" w:cs="Arial"/>
          <w:color w:val="FF0000"/>
          <w:sz w:val="22"/>
          <w:szCs w:val="22"/>
        </w:rPr>
        <w:t>&gt;</w:t>
      </w:r>
      <w:r w:rsidR="008F3A28" w:rsidRPr="0016682C">
        <w:rPr>
          <w:rFonts w:ascii="Cambria" w:hAnsi="Cambria" w:cs="Arial"/>
          <w:sz w:val="22"/>
          <w:szCs w:val="22"/>
        </w:rPr>
        <w:t>km podľa toho, ktorá zo skutočností n</w:t>
      </w:r>
      <w:r w:rsidR="00EF417B" w:rsidRPr="0016682C">
        <w:rPr>
          <w:rFonts w:ascii="Cambria" w:hAnsi="Cambria" w:cs="Arial"/>
          <w:sz w:val="22"/>
          <w:szCs w:val="22"/>
        </w:rPr>
        <w:t>a</w:t>
      </w:r>
      <w:r w:rsidR="008F3A28" w:rsidRPr="0016682C">
        <w:rPr>
          <w:rFonts w:ascii="Cambria" w:hAnsi="Cambria" w:cs="Arial"/>
          <w:sz w:val="22"/>
          <w:szCs w:val="22"/>
        </w:rPr>
        <w:t>stane skôr</w:t>
      </w:r>
      <w:r w:rsidRPr="0016682C">
        <w:rPr>
          <w:rFonts w:ascii="Cambria" w:hAnsi="Cambria" w:cs="Arial"/>
          <w:sz w:val="22"/>
          <w:szCs w:val="22"/>
        </w:rPr>
        <w:t xml:space="preserve"> a začína plynúť dňom prevzatia </w:t>
      </w:r>
      <w:r w:rsidR="007F3710">
        <w:rPr>
          <w:rFonts w:ascii="Cambria" w:hAnsi="Cambria" w:cs="Arial"/>
          <w:sz w:val="22"/>
          <w:szCs w:val="22"/>
        </w:rPr>
        <w:t>elektrické</w:t>
      </w:r>
      <w:r w:rsidR="00B053D2" w:rsidRPr="0016682C">
        <w:rPr>
          <w:rFonts w:ascii="Cambria" w:hAnsi="Cambria" w:cs="Arial"/>
          <w:sz w:val="22"/>
          <w:szCs w:val="22"/>
        </w:rPr>
        <w:t xml:space="preserve">ho </w:t>
      </w:r>
      <w:r w:rsidR="00651C49" w:rsidRPr="0016682C">
        <w:rPr>
          <w:rFonts w:ascii="Cambria" w:hAnsi="Cambria" w:cs="Arial"/>
          <w:sz w:val="22"/>
          <w:szCs w:val="22"/>
        </w:rPr>
        <w:t>vozidla kupujúcim</w:t>
      </w:r>
      <w:r w:rsidRPr="0016682C">
        <w:rPr>
          <w:rFonts w:ascii="Cambria" w:hAnsi="Cambria" w:cs="Arial"/>
          <w:sz w:val="22"/>
          <w:szCs w:val="22"/>
        </w:rPr>
        <w:t xml:space="preserve">. </w:t>
      </w:r>
      <w:r w:rsidR="00175209">
        <w:rPr>
          <w:rFonts w:ascii="Cambria" w:hAnsi="Cambria" w:cs="Arial"/>
          <w:sz w:val="22"/>
          <w:szCs w:val="22"/>
        </w:rPr>
        <w:t xml:space="preserve"> </w:t>
      </w:r>
      <w:r w:rsidR="00175209" w:rsidRPr="00175209">
        <w:rPr>
          <w:rFonts w:ascii="Cambria" w:hAnsi="Cambria" w:cs="Arial"/>
          <w:sz w:val="22"/>
          <w:szCs w:val="22"/>
        </w:rPr>
        <w:t xml:space="preserve">Záruka na vysokonapäťovú batériu vozidla </w:t>
      </w:r>
      <w:r w:rsidR="00175209" w:rsidRPr="0016682C">
        <w:rPr>
          <w:rFonts w:ascii="Cambria" w:hAnsi="Cambria" w:cs="Arial"/>
          <w:sz w:val="22"/>
          <w:szCs w:val="22"/>
        </w:rPr>
        <w:t xml:space="preserve">je stanovená v dĺžke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8 rokov</w:t>
      </w:r>
      <w:r w:rsidR="001F5A20" w:rsidRPr="0016682C">
        <w:rPr>
          <w:rFonts w:ascii="Cambria" w:hAnsi="Cambria" w:cs="Arial"/>
          <w:color w:val="FF0000"/>
          <w:sz w:val="22"/>
          <w:szCs w:val="22"/>
        </w:rPr>
        <w:t>&gt;</w:t>
      </w:r>
      <w:r w:rsidR="00175209" w:rsidRPr="00175209">
        <w:rPr>
          <w:rFonts w:ascii="Cambria" w:hAnsi="Cambria" w:cs="Arial"/>
          <w:sz w:val="22"/>
          <w:szCs w:val="22"/>
        </w:rPr>
        <w:t xml:space="preserve"> rokov</w:t>
      </w:r>
      <w:r w:rsidR="00175209">
        <w:rPr>
          <w:rFonts w:ascii="Cambria" w:hAnsi="Cambria" w:cs="Arial"/>
          <w:sz w:val="22"/>
          <w:szCs w:val="22"/>
        </w:rPr>
        <w:t xml:space="preserve"> </w:t>
      </w:r>
      <w:r w:rsidR="00175209" w:rsidRPr="0016682C">
        <w:rPr>
          <w:rFonts w:ascii="Cambria" w:hAnsi="Cambria" w:cs="Arial"/>
          <w:sz w:val="22"/>
          <w:szCs w:val="22"/>
        </w:rPr>
        <w:t xml:space="preserve">alebo do najazdenia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160 000 km</w:t>
      </w:r>
      <w:r w:rsidR="001F5A20" w:rsidRPr="0016682C">
        <w:rPr>
          <w:rFonts w:ascii="Cambria" w:hAnsi="Cambria" w:cs="Arial"/>
          <w:color w:val="FF0000"/>
          <w:sz w:val="22"/>
          <w:szCs w:val="22"/>
        </w:rPr>
        <w:t>&gt;</w:t>
      </w:r>
      <w:r w:rsidR="001F5A20">
        <w:rPr>
          <w:rFonts w:ascii="Cambria" w:hAnsi="Cambria" w:cs="Arial"/>
          <w:color w:val="FF0000"/>
          <w:sz w:val="22"/>
          <w:szCs w:val="22"/>
        </w:rPr>
        <w:t xml:space="preserve"> </w:t>
      </w:r>
      <w:r w:rsidR="00175209" w:rsidRPr="00175209">
        <w:rPr>
          <w:rFonts w:ascii="Cambria" w:hAnsi="Cambria" w:cs="Arial"/>
          <w:sz w:val="22"/>
          <w:szCs w:val="22"/>
        </w:rPr>
        <w:t>km podľa toho čo nastane skôr</w:t>
      </w:r>
      <w:r w:rsidR="00175209">
        <w:rPr>
          <w:rFonts w:ascii="Cambria" w:hAnsi="Cambria" w:cs="Arial"/>
          <w:sz w:val="22"/>
          <w:szCs w:val="22"/>
        </w:rPr>
        <w:t xml:space="preserve"> </w:t>
      </w:r>
      <w:r w:rsidR="00175209" w:rsidRPr="0016682C">
        <w:rPr>
          <w:rFonts w:ascii="Cambria" w:hAnsi="Cambria" w:cs="Arial"/>
          <w:sz w:val="22"/>
          <w:szCs w:val="22"/>
        </w:rPr>
        <w:t xml:space="preserve">a začína plynúť dňom prevzatia </w:t>
      </w:r>
      <w:r w:rsidR="007F3710">
        <w:rPr>
          <w:rFonts w:ascii="Cambria" w:hAnsi="Cambria" w:cs="Arial"/>
          <w:sz w:val="22"/>
          <w:szCs w:val="22"/>
        </w:rPr>
        <w:t>elektrické</w:t>
      </w:r>
      <w:r w:rsidR="00175209" w:rsidRPr="0016682C">
        <w:rPr>
          <w:rFonts w:ascii="Cambria" w:hAnsi="Cambria" w:cs="Arial"/>
          <w:sz w:val="22"/>
          <w:szCs w:val="22"/>
        </w:rPr>
        <w:t>ho vozidla kupujúcim.</w:t>
      </w:r>
    </w:p>
    <w:p w14:paraId="17C37FC9" w14:textId="605F8F0F"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Záruka na karosériu proti prehrdzaveniu je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10 rokov</w:t>
      </w:r>
      <w:r w:rsidR="001F5A20" w:rsidRPr="0016682C">
        <w:rPr>
          <w:rFonts w:ascii="Cambria" w:hAnsi="Cambria" w:cs="Arial"/>
          <w:color w:val="FF0000"/>
          <w:sz w:val="22"/>
          <w:szCs w:val="22"/>
        </w:rPr>
        <w:t>&gt;</w:t>
      </w:r>
      <w:r w:rsidR="00F41881" w:rsidRPr="0016682C">
        <w:rPr>
          <w:rFonts w:ascii="Cambria" w:hAnsi="Cambria" w:cs="Arial"/>
          <w:sz w:val="22"/>
          <w:szCs w:val="22"/>
        </w:rPr>
        <w:t xml:space="preserve"> </w:t>
      </w:r>
      <w:r w:rsidRPr="0016682C">
        <w:rPr>
          <w:rFonts w:ascii="Cambria" w:hAnsi="Cambria" w:cs="Arial"/>
          <w:sz w:val="22"/>
          <w:szCs w:val="22"/>
        </w:rPr>
        <w:t xml:space="preserve">rokov a na farbu </w:t>
      </w:r>
      <w:r w:rsidR="001F5A20" w:rsidRPr="0016682C">
        <w:rPr>
          <w:rFonts w:ascii="Cambria" w:hAnsi="Cambria" w:cs="Arial"/>
          <w:color w:val="FF0000"/>
          <w:sz w:val="22"/>
          <w:szCs w:val="22"/>
        </w:rPr>
        <w:t>&lt;vyplní uchádzač</w:t>
      </w:r>
      <w:r w:rsidR="001F5A20">
        <w:rPr>
          <w:rFonts w:ascii="Cambria" w:hAnsi="Cambria" w:cs="Arial"/>
          <w:color w:val="FF0000"/>
          <w:sz w:val="22"/>
          <w:szCs w:val="22"/>
        </w:rPr>
        <w:t>, minimálne však 3 roky</w:t>
      </w:r>
      <w:r w:rsidR="001F5A20" w:rsidRPr="0016682C">
        <w:rPr>
          <w:rFonts w:ascii="Cambria" w:hAnsi="Cambria" w:cs="Arial"/>
          <w:color w:val="FF0000"/>
          <w:sz w:val="22"/>
          <w:szCs w:val="22"/>
        </w:rPr>
        <w:t>&gt;</w:t>
      </w:r>
      <w:r w:rsidR="00E11EDB" w:rsidRPr="0016682C">
        <w:rPr>
          <w:rFonts w:ascii="Cambria" w:hAnsi="Cambria" w:cs="Arial"/>
          <w:sz w:val="22"/>
          <w:szCs w:val="22"/>
        </w:rPr>
        <w:t xml:space="preserve"> </w:t>
      </w:r>
      <w:r w:rsidRPr="0016682C">
        <w:rPr>
          <w:rFonts w:ascii="Cambria" w:hAnsi="Cambria" w:cs="Arial"/>
          <w:sz w:val="22"/>
          <w:szCs w:val="22"/>
        </w:rPr>
        <w:t>roky</w:t>
      </w:r>
      <w:r w:rsidR="00E11EDB" w:rsidRPr="0016682C">
        <w:rPr>
          <w:rFonts w:ascii="Cambria" w:hAnsi="Cambria" w:cs="Arial"/>
          <w:sz w:val="22"/>
          <w:szCs w:val="22"/>
        </w:rPr>
        <w:t xml:space="preserve"> </w:t>
      </w:r>
      <w:r w:rsidR="007E1D84" w:rsidRPr="0016682C">
        <w:rPr>
          <w:rFonts w:ascii="Cambria" w:hAnsi="Cambria" w:cs="Arial"/>
          <w:sz w:val="22"/>
          <w:szCs w:val="22"/>
        </w:rPr>
        <w:t xml:space="preserve">a začína plynúť dňom prevzatia </w:t>
      </w:r>
      <w:r w:rsidR="007F3710">
        <w:rPr>
          <w:rFonts w:ascii="Cambria" w:hAnsi="Cambria" w:cs="Arial"/>
          <w:sz w:val="22"/>
          <w:szCs w:val="22"/>
        </w:rPr>
        <w:t>elektrické</w:t>
      </w:r>
      <w:r w:rsidR="007E1D84" w:rsidRPr="0016682C">
        <w:rPr>
          <w:rFonts w:ascii="Cambria" w:hAnsi="Cambria" w:cs="Arial"/>
          <w:sz w:val="22"/>
          <w:szCs w:val="22"/>
        </w:rPr>
        <w:t xml:space="preserve">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4209F4BF" w14:textId="30C8F12F"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992C16">
        <w:rPr>
          <w:rFonts w:ascii="Cambria" w:hAnsi="Cambria" w:cs="Arial"/>
          <w:sz w:val="22"/>
          <w:szCs w:val="22"/>
        </w:rPr>
        <w:t xml:space="preserve">6 </w:t>
      </w:r>
      <w:proofErr w:type="spellStart"/>
      <w:r w:rsidR="00F35E9A">
        <w:rPr>
          <w:rFonts w:ascii="Cambria" w:hAnsi="Cambria" w:cs="Arial"/>
          <w:sz w:val="22"/>
          <w:szCs w:val="22"/>
        </w:rPr>
        <w:t>vadné</w:t>
      </w:r>
      <w:proofErr w:type="spellEnd"/>
      <w:r w:rsidR="00F35E9A">
        <w:rPr>
          <w:rFonts w:ascii="Cambria" w:hAnsi="Cambria" w:cs="Arial"/>
          <w:sz w:val="22"/>
          <w:szCs w:val="22"/>
        </w:rPr>
        <w:t xml:space="preserve">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2373F072" w14:textId="4D002457" w:rsidR="007622B4" w:rsidRPr="00F64424" w:rsidRDefault="007622B4" w:rsidP="00DA741E">
      <w:pPr>
        <w:keepNext/>
        <w:numPr>
          <w:ilvl w:val="1"/>
          <w:numId w:val="3"/>
        </w:numPr>
        <w:tabs>
          <w:tab w:val="clear" w:pos="360"/>
          <w:tab w:val="num" w:pos="720"/>
        </w:tabs>
        <w:ind w:left="720" w:hanging="720"/>
        <w:jc w:val="both"/>
        <w:rPr>
          <w:rFonts w:ascii="Cambria" w:hAnsi="Cambria" w:cs="Arial"/>
          <w:sz w:val="22"/>
          <w:szCs w:val="22"/>
        </w:rPr>
      </w:pPr>
      <w:r w:rsidRPr="00F64424">
        <w:rPr>
          <w:rFonts w:ascii="Cambria" w:hAnsi="Cambria" w:cs="Arial"/>
          <w:sz w:val="22"/>
          <w:szCs w:val="22"/>
        </w:rPr>
        <w:t xml:space="preserve">Predávajúci nie je oprávnený fakturovať kupujúcemu žiadne ďalšie dodatočné platby a náklady spojené s vykonaním záručnej opravy  na </w:t>
      </w:r>
      <w:r w:rsidR="007F3710">
        <w:rPr>
          <w:rFonts w:ascii="Cambria" w:hAnsi="Cambria" w:cs="Arial"/>
          <w:sz w:val="22"/>
          <w:szCs w:val="22"/>
        </w:rPr>
        <w:t>elektrických</w:t>
      </w:r>
      <w:r w:rsidRPr="00F64424">
        <w:rPr>
          <w:rFonts w:ascii="Cambria" w:hAnsi="Cambria" w:cs="Arial"/>
          <w:sz w:val="22"/>
          <w:szCs w:val="22"/>
        </w:rPr>
        <w:t xml:space="preserve"> vozidlách podľa tejto zmluvy.</w:t>
      </w:r>
    </w:p>
    <w:p w14:paraId="5FE5EDAE" w14:textId="197EFB0B"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 xml:space="preserve">tej zárukou </w:t>
      </w:r>
      <w:r w:rsidRPr="0016682C">
        <w:rPr>
          <w:rFonts w:ascii="Cambria" w:hAnsi="Cambria" w:cs="Arial"/>
          <w:sz w:val="22"/>
          <w:szCs w:val="22"/>
        </w:rPr>
        <w:t xml:space="preserve"> má kupujúci právo, aby bola včas a riadne odstránená. Predávajúci je povinný reklamovanú vadu odstrániť </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počas doby odstraňovania 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7F3710">
        <w:rPr>
          <w:rFonts w:ascii="Cambria" w:hAnsi="Cambria" w:cs="Arial"/>
          <w:sz w:val="22"/>
          <w:szCs w:val="22"/>
        </w:rPr>
        <w:t>elektrické</w:t>
      </w:r>
      <w:r w:rsidR="00B053D2" w:rsidRPr="0016682C">
        <w:rPr>
          <w:rFonts w:ascii="Cambria" w:hAnsi="Cambria" w:cs="Arial"/>
          <w:sz w:val="22"/>
          <w:szCs w:val="22"/>
        </w:rPr>
        <w:t>ho vozidla</w:t>
      </w:r>
      <w:r w:rsidRPr="0016682C">
        <w:rPr>
          <w:rFonts w:ascii="Cambria" w:hAnsi="Cambria" w:cs="Arial"/>
          <w:sz w:val="22"/>
          <w:szCs w:val="22"/>
        </w:rPr>
        <w:t>.</w:t>
      </w:r>
    </w:p>
    <w:p w14:paraId="12DC1D0E" w14:textId="37719BE1"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7F3710">
        <w:rPr>
          <w:rFonts w:ascii="Cambria" w:hAnsi="Cambria" w:cs="Arial"/>
          <w:sz w:val="22"/>
          <w:szCs w:val="22"/>
        </w:rPr>
        <w:t>elektrické</w:t>
      </w:r>
      <w:r w:rsidR="00B053D2" w:rsidRPr="0016682C">
        <w:rPr>
          <w:rFonts w:ascii="Cambria" w:hAnsi="Cambria" w:cs="Arial"/>
          <w:sz w:val="22"/>
          <w:szCs w:val="22"/>
        </w:rPr>
        <w:t xml:space="preserve">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C55545">
      <w:pPr>
        <w:keepNext/>
        <w:jc w:val="center"/>
        <w:rPr>
          <w:rFonts w:ascii="Verdana" w:hAnsi="Verdana" w:cs="Arial"/>
          <w:b/>
          <w:sz w:val="20"/>
          <w:szCs w:val="22"/>
        </w:rPr>
      </w:pPr>
      <w:r w:rsidRPr="0016682C">
        <w:rPr>
          <w:rFonts w:ascii="Verdana" w:hAnsi="Verdana" w:cs="Arial"/>
          <w:b/>
          <w:sz w:val="20"/>
          <w:szCs w:val="22"/>
        </w:rPr>
        <w:t>Čl. V</w:t>
      </w:r>
      <w:r w:rsidR="00985669" w:rsidRPr="0016682C">
        <w:rPr>
          <w:rFonts w:ascii="Verdana" w:hAnsi="Verdana" w:cs="Arial"/>
          <w:b/>
          <w:sz w:val="20"/>
          <w:szCs w:val="22"/>
        </w:rPr>
        <w:t>I</w:t>
      </w:r>
    </w:p>
    <w:p w14:paraId="266EB01B" w14:textId="77777777" w:rsidR="004B3C48" w:rsidRPr="0016682C" w:rsidRDefault="00155224" w:rsidP="00C55545">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C55545">
      <w:pPr>
        <w:keepNext/>
        <w:ind w:left="540"/>
        <w:jc w:val="both"/>
        <w:rPr>
          <w:rFonts w:ascii="Cambria" w:hAnsi="Cambria" w:cs="Arial"/>
          <w:sz w:val="22"/>
          <w:szCs w:val="22"/>
        </w:rPr>
      </w:pPr>
    </w:p>
    <w:p w14:paraId="23F75752" w14:textId="77777777" w:rsidR="004B3C48" w:rsidRPr="0016682C" w:rsidRDefault="00155224" w:rsidP="00C55545">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 súlade so zákonom č. 18/1996 Z. z. o cenách v znení neskorších predpisov a vyhlášky MF SR 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1C75DA23"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bookmarkStart w:id="2" w:name="_Hlk35513993"/>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82327E">
        <w:rPr>
          <w:rFonts w:ascii="Cambria" w:hAnsi="Cambria" w:cs="Arial"/>
          <w:sz w:val="22"/>
          <w:szCs w:val="22"/>
        </w:rPr>
        <w:t xml:space="preserve">všetky náklady predávajúceho spojené s plnením predmetu zmluvy a to najmä </w:t>
      </w:r>
      <w:bookmarkEnd w:id="2"/>
      <w:r w:rsidR="0082327E" w:rsidRPr="0082327E">
        <w:rPr>
          <w:rFonts w:ascii="Cambria" w:hAnsi="Cambria" w:cs="Arial"/>
          <w:sz w:val="22"/>
          <w:szCs w:val="22"/>
        </w:rPr>
        <w:t>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w:t>
      </w:r>
      <w:r w:rsidR="007F3710">
        <w:rPr>
          <w:rFonts w:ascii="Cambria" w:hAnsi="Cambria" w:cs="Arial"/>
          <w:sz w:val="22"/>
          <w:szCs w:val="22"/>
        </w:rPr>
        <w:t>elektrické</w:t>
      </w:r>
      <w:r w:rsidR="00FB2952">
        <w:rPr>
          <w:rFonts w:ascii="Cambria" w:hAnsi="Cambria" w:cs="Arial"/>
          <w:sz w:val="22"/>
          <w:szCs w:val="22"/>
        </w:rPr>
        <w:t>ho</w:t>
      </w:r>
      <w:r w:rsidR="009961C8" w:rsidRPr="0016682C">
        <w:rPr>
          <w:rFonts w:ascii="Cambria" w:hAnsi="Cambria" w:cs="Arial"/>
          <w:sz w:val="22"/>
          <w:szCs w:val="22"/>
        </w:rPr>
        <w:t xml:space="preserve"> vozidla predstavuje na účely tejto zmluvy umytie karosérie a vysávanie interiéru.</w:t>
      </w:r>
    </w:p>
    <w:p w14:paraId="5E8F914B" w14:textId="09E0047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 xml:space="preserve">v čase fakturácie. </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703E2A8F"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dní odo dňa protokolárneho prevzatia </w:t>
      </w:r>
      <w:r w:rsidR="00B91B47" w:rsidRPr="0016682C">
        <w:rPr>
          <w:rFonts w:ascii="Cambria" w:hAnsi="Cambria" w:cs="Arial"/>
          <w:sz w:val="22"/>
          <w:szCs w:val="22"/>
        </w:rPr>
        <w:t xml:space="preserve">všetkých </w:t>
      </w:r>
      <w:r w:rsidR="007F3710">
        <w:rPr>
          <w:rFonts w:ascii="Cambria" w:hAnsi="Cambria" w:cs="Arial"/>
          <w:sz w:val="22"/>
          <w:szCs w:val="22"/>
        </w:rPr>
        <w:t>elektrických</w:t>
      </w:r>
      <w:r w:rsidR="00B053D2" w:rsidRPr="0016682C">
        <w:rPr>
          <w:rFonts w:ascii="Cambria" w:hAnsi="Cambria" w:cs="Arial"/>
          <w:sz w:val="22"/>
          <w:szCs w:val="22"/>
        </w:rPr>
        <w:t xml:space="preserve"> </w:t>
      </w:r>
      <w:r w:rsidR="00651C49" w:rsidRPr="0016682C">
        <w:rPr>
          <w:rFonts w:ascii="Cambria" w:hAnsi="Cambria" w:cs="Arial"/>
          <w:sz w:val="22"/>
          <w:szCs w:val="22"/>
        </w:rPr>
        <w:t>vozidiel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0AAC1F85"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570715">
        <w:rPr>
          <w:rFonts w:ascii="Cambria" w:hAnsi="Cambria" w:cs="Arial"/>
          <w:sz w:val="22"/>
          <w:szCs w:val="22"/>
        </w:rPr>
        <w:t xml:space="preserve">podľa </w:t>
      </w:r>
      <w:r w:rsidRPr="0016682C">
        <w:rPr>
          <w:rFonts w:ascii="Cambria" w:hAnsi="Cambria" w:cs="Arial"/>
          <w:sz w:val="22"/>
          <w:szCs w:val="22"/>
        </w:rPr>
        <w:t xml:space="preserve">zákona č. 222/2004 </w:t>
      </w:r>
      <w:proofErr w:type="spellStart"/>
      <w:r w:rsidRPr="0016682C">
        <w:rPr>
          <w:rFonts w:ascii="Cambria" w:hAnsi="Cambria" w:cs="Arial"/>
          <w:sz w:val="22"/>
          <w:szCs w:val="22"/>
        </w:rPr>
        <w:t>Z.z</w:t>
      </w:r>
      <w:proofErr w:type="spellEnd"/>
      <w:r w:rsidRPr="0016682C">
        <w:rPr>
          <w:rFonts w:ascii="Cambria" w:hAnsi="Cambria" w:cs="Arial"/>
          <w:sz w:val="22"/>
          <w:szCs w:val="22"/>
        </w:rPr>
        <w:t>. o dani z pridanej hodnoty v znení neskorších predpisov, resp. nebude po stránke vecnej alebo formálnej správne vyhotovená, kupujúci ju vráti predávajúcemu na opravu, zmenu alebo doplnenie  a nová lehota splatnosti začne plynúť dňom doručenia prepracovanej faktúry kupujúcemu.</w:t>
      </w:r>
    </w:p>
    <w:p w14:paraId="3580812C"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7.4 platí pre zahraničného uchádzača, domáci uchádzač, ktorý je platiteľom DPH, domáci uchádzač, ktorý nie je platiteľom DPH text bodu 7.4 odstráni&gt; </w:t>
      </w:r>
      <w:r w:rsidRPr="0016682C">
        <w:rPr>
          <w:rFonts w:ascii="Cambria" w:hAnsi="Cambria" w:cs="Arial"/>
          <w:sz w:val="22"/>
          <w:szCs w:val="22"/>
        </w:rPr>
        <w:t>V prípade, že faktúra nebude po stránke vecnej alebo formálnej správne vyhotovená, kupujúci ju vráti predávajúcemu na opravu, zmenu alebo doplnenie  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Predávajúci najneskôr do doby vyhotovenia faktúry predloží kupujúcemu originál potvrdenia o mieste svojej daňovej rezidencie, alebo jeho úradne overenú fotokópiu. Počas trvania zmluvy predávajúci predmetné potvrdenie predloží kupujúcemu na začiatku každého nového zdaňovacieho obdobia. Predávajúci vyhlasuje a zaväzuje sa, že v prípade vzniku stálej prevádzkarne na území Slovenskej republiky počas trvania zmluvy bude o tejto skutočnosti kupujúceho bezodkladne písomne informovať.</w:t>
      </w:r>
    </w:p>
    <w:p w14:paraId="7002F5EA"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C55545">
        <w:rPr>
          <w:rFonts w:ascii="Cambria" w:hAnsi="Cambria" w:cs="Arial"/>
          <w:sz w:val="22"/>
          <w:szCs w:val="22"/>
        </w:rPr>
        <w:t>Predávajúci</w:t>
      </w:r>
      <w:r w:rsidRPr="0089639A">
        <w:rPr>
          <w:rFonts w:ascii="Cambria" w:hAnsi="Cambria" w:cs="Arial"/>
          <w:sz w:val="22"/>
          <w:szCs w:val="22"/>
        </w:rPr>
        <w:t xml:space="preserve">, </w:t>
      </w:r>
      <w:r w:rsidRPr="0016682C">
        <w:rPr>
          <w:rFonts w:ascii="Cambria" w:hAnsi="Cambria" w:cs="Arial"/>
          <w:sz w:val="22"/>
          <w:szCs w:val="22"/>
        </w:rPr>
        <w:t xml:space="preserve">ktorý uvedie na faktúre daň  sa zaväzuje, že odvedie daň  správcovi dane v lehote ustanovenej v § 78 ods. 1 zákona o dani z pridanej hodnoty. Porušenie tejto povinnosti je podstatným porušením zmluvy a dôvodom na okamžité odstúpenie </w:t>
      </w:r>
      <w:r w:rsidRPr="0016682C">
        <w:rPr>
          <w:rFonts w:ascii="Cambria" w:hAnsi="Cambria" w:cs="Arial"/>
          <w:sz w:val="22"/>
          <w:szCs w:val="22"/>
        </w:rPr>
        <w:lastRenderedPageBreak/>
        <w:t>kupujúceho od tejto zmluvy. Predávajúci vyhlasuje, že je konečným príjemcom dohodnutej kúpnej ceny stanovenej v  článku VI. tejto zmluvy.</w:t>
      </w:r>
    </w:p>
    <w:p w14:paraId="5F20DECE" w14:textId="1442243A" w:rsidR="00734BAF" w:rsidRDefault="00734BAF" w:rsidP="00734BAF">
      <w:pPr>
        <w:numPr>
          <w:ilvl w:val="1"/>
          <w:numId w:val="4"/>
        </w:numPr>
        <w:tabs>
          <w:tab w:val="clear" w:pos="360"/>
          <w:tab w:val="left" w:pos="720"/>
        </w:tabs>
        <w:ind w:left="720" w:hanging="720"/>
        <w:jc w:val="both"/>
        <w:rPr>
          <w:rFonts w:ascii="Cambria" w:hAnsi="Cambria" w:cs="Arial"/>
          <w:sz w:val="22"/>
          <w:szCs w:val="22"/>
        </w:rPr>
      </w:pPr>
      <w:r>
        <w:rPr>
          <w:rFonts w:ascii="Cambria" w:hAnsi="Cambria"/>
          <w:sz w:val="22"/>
          <w:szCs w:val="22"/>
        </w:rPr>
        <w:t>Zmluvné strany sa dohodli a výslovne súhlasia s tým, že predávajúci bude zasielať len elektronické faktúry z e-mailovej</w:t>
      </w:r>
      <w:r>
        <w:rPr>
          <w:rFonts w:ascii="Cambria" w:hAnsi="Cambria" w:cs="Arial"/>
          <w:sz w:val="22"/>
          <w:szCs w:val="22"/>
        </w:rPr>
        <w:t xml:space="preserve"> adresy predávajúceho </w:t>
      </w:r>
      <w:r w:rsidRPr="00982D00">
        <w:rPr>
          <w:rFonts w:ascii="Cambria" w:hAnsi="Cambria" w:cs="Arial"/>
          <w:color w:val="FF0000"/>
          <w:sz w:val="22"/>
          <w:szCs w:val="22"/>
        </w:rPr>
        <w:t>&lt;vyplní uchádzač&gt;</w:t>
      </w:r>
      <w:r>
        <w:rPr>
          <w:rFonts w:ascii="Cambria" w:hAnsi="Cambria" w:cs="Arial"/>
          <w:sz w:val="22"/>
          <w:szCs w:val="22"/>
        </w:rPr>
        <w:t xml:space="preserve"> na e-mailovú adresu kupujúceho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Predávajúci nie je povinný podpísať elektronickú faktúru zaručeným elektronickým podpisom. Elektronická faktúra musí spĺňať všetky náležitosti faktúry podľa § 74 zákona č. 222/2004 Z. z. o dani z pridanej hodnoty v znení neskorších predpisov (ďalej len „zákon o  dani z pridanej hodnoty“). Zmluvné strany sú povinné bezodkladne písomne oznámiť druhej strane akúkoľvek zmenu, ktorá by mohla mať vplyv na doručovanie elektronických faktúr, najmä zmenu kontaktnej e-mailovej adresy.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  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60AAD0B3"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570715">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w:t>
      </w:r>
      <w:r w:rsidR="00F41881">
        <w:rPr>
          <w:rFonts w:ascii="Cambria" w:hAnsi="Cambria" w:cs="Arial"/>
          <w:sz w:val="22"/>
          <w:szCs w:val="22"/>
        </w:rPr>
        <w:t>2</w:t>
      </w:r>
      <w:r w:rsidRPr="00580FB8">
        <w:rPr>
          <w:rFonts w:ascii="Cambria" w:hAnsi="Cambria" w:cs="Arial"/>
          <w:sz w:val="22"/>
          <w:szCs w:val="22"/>
        </w:rPr>
        <w:t xml:space="preserve"> % z dlžnej čiastky za každý 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1BF3927C"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 xml:space="preserve">všetkých </w:t>
      </w:r>
      <w:r w:rsidR="007F3710">
        <w:rPr>
          <w:rFonts w:ascii="Cambria" w:hAnsi="Cambria" w:cs="Arial"/>
          <w:sz w:val="22"/>
          <w:szCs w:val="22"/>
        </w:rPr>
        <w:t>elektrických</w:t>
      </w:r>
      <w:r w:rsidR="00B101BF" w:rsidRPr="00580FB8">
        <w:rPr>
          <w:rFonts w:ascii="Cambria" w:hAnsi="Cambria" w:cs="Arial"/>
          <w:sz w:val="22"/>
          <w:szCs w:val="22"/>
        </w:rPr>
        <w:t xml:space="preserve"> </w:t>
      </w:r>
      <w:r w:rsidR="00651C49" w:rsidRPr="00580FB8">
        <w:rPr>
          <w:rFonts w:ascii="Cambria" w:hAnsi="Cambria" w:cs="Arial"/>
          <w:sz w:val="22"/>
          <w:szCs w:val="22"/>
        </w:rPr>
        <w:t>vozidiel uvedených</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xml:space="preserve"> tejto zmluvy </w:t>
      </w:r>
      <w:r w:rsidRPr="00580FB8">
        <w:rPr>
          <w:rFonts w:ascii="Cambria" w:hAnsi="Cambria" w:cs="Arial"/>
          <w:sz w:val="22"/>
          <w:szCs w:val="22"/>
        </w:rPr>
        <w:t xml:space="preserve"> 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6A474D20"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 xml:space="preserve">dodaných </w:t>
      </w:r>
      <w:r w:rsidR="007F3710">
        <w:rPr>
          <w:rFonts w:ascii="Cambria" w:hAnsi="Cambria" w:cs="Arial"/>
          <w:sz w:val="22"/>
          <w:szCs w:val="22"/>
        </w:rPr>
        <w:t>elektrických</w:t>
      </w:r>
      <w:r w:rsidRPr="00580FB8">
        <w:rPr>
          <w:rFonts w:ascii="Cambria" w:hAnsi="Cambria" w:cs="Arial"/>
          <w:sz w:val="22"/>
          <w:szCs w:val="22"/>
        </w:rPr>
        <w:t xml:space="preserve"> vozidlách podľa článku V</w:t>
      </w:r>
      <w:r w:rsidR="00570715">
        <w:rPr>
          <w:rFonts w:ascii="Cambria" w:hAnsi="Cambria" w:cs="Arial"/>
          <w:sz w:val="22"/>
          <w:szCs w:val="22"/>
        </w:rPr>
        <w:t>.</w:t>
      </w:r>
      <w:r w:rsidRPr="00580FB8">
        <w:rPr>
          <w:rFonts w:ascii="Cambria" w:hAnsi="Cambria" w:cs="Arial"/>
          <w:sz w:val="22"/>
          <w:szCs w:val="22"/>
        </w:rPr>
        <w:t xml:space="preserve">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7777777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Zároveň s právom na odstúpenie od zmluvy v zmysle § 15 ods. 1 zákona č. 315/2016 Z. z. vzniká kupujúcemu aj právo na zmluvnú pokutu vo výške 2.000,- eur za každý deň existencie dôvodu vzniku práva na odstúpenie od zmluvy v zmysle § 15 ods. 1 zákona 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580FB8">
      <w:pPr>
        <w:jc w:val="center"/>
        <w:rPr>
          <w:rFonts w:ascii="Verdana" w:hAnsi="Verdana" w:cs="Arial"/>
          <w:b/>
          <w:sz w:val="20"/>
          <w:szCs w:val="22"/>
        </w:rPr>
      </w:pPr>
      <w:r w:rsidRPr="00580FB8">
        <w:rPr>
          <w:rFonts w:ascii="Verdana" w:hAnsi="Verdana" w:cs="Arial"/>
          <w:b/>
          <w:sz w:val="20"/>
          <w:szCs w:val="22"/>
        </w:rPr>
        <w:t>Čl. IX</w:t>
      </w:r>
    </w:p>
    <w:p w14:paraId="0CB46E36"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4B3C48">
      <w:pPr>
        <w:tabs>
          <w:tab w:val="left" w:pos="720"/>
        </w:tabs>
        <w:rPr>
          <w:rFonts w:ascii="Cambria" w:hAnsi="Cambria" w:cs="Arial"/>
          <w:b/>
          <w:sz w:val="22"/>
          <w:szCs w:val="22"/>
        </w:rPr>
      </w:pPr>
    </w:p>
    <w:p w14:paraId="4869E9D9" w14:textId="4C66B9AA" w:rsidR="004B3C48" w:rsidRPr="00580FB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w:t>
      </w:r>
      <w:r w:rsidR="007F3710">
        <w:rPr>
          <w:rFonts w:ascii="Cambria" w:hAnsi="Cambria" w:cs="Arial"/>
          <w:sz w:val="22"/>
          <w:szCs w:val="22"/>
        </w:rPr>
        <w:t>elektrickým</w:t>
      </w:r>
      <w:r w:rsidR="00B053D2" w:rsidRPr="00580FB8">
        <w:rPr>
          <w:rFonts w:ascii="Cambria" w:hAnsi="Cambria" w:cs="Arial"/>
          <w:sz w:val="22"/>
          <w:szCs w:val="22"/>
        </w:rPr>
        <w:t xml:space="preserve"> vozidlám</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1BED7DF6"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w:t>
      </w:r>
      <w:r w:rsidR="007F3710">
        <w:rPr>
          <w:rFonts w:ascii="Cambria" w:hAnsi="Cambria" w:cs="Arial"/>
          <w:sz w:val="22"/>
          <w:szCs w:val="22"/>
        </w:rPr>
        <w:t xml:space="preserve">elektrickými </w:t>
      </w:r>
      <w:r>
        <w:rPr>
          <w:rFonts w:ascii="Cambria" w:hAnsi="Cambria" w:cs="Arial"/>
          <w:sz w:val="22"/>
          <w:szCs w:val="22"/>
        </w:rPr>
        <w:t>vozidlami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C55545">
      <w:pPr>
        <w:keepNext/>
        <w:jc w:val="both"/>
        <w:rPr>
          <w:rFonts w:ascii="Cambria" w:hAnsi="Cambria" w:cs="Arial"/>
          <w:color w:val="000000"/>
          <w:sz w:val="22"/>
          <w:szCs w:val="22"/>
        </w:rPr>
      </w:pPr>
    </w:p>
    <w:p w14:paraId="3D914E4B" w14:textId="77777777" w:rsidR="004B3C48" w:rsidRPr="00580FB8" w:rsidRDefault="004B3C48" w:rsidP="00C55545">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  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777777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5FD449B9"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70715">
        <w:rPr>
          <w:rFonts w:ascii="Cambria" w:hAnsi="Cambria" w:cs="Arial"/>
          <w:sz w:val="22"/>
          <w:szCs w:val="22"/>
        </w:rPr>
        <w:t xml:space="preserve">povinné </w:t>
      </w:r>
      <w:r>
        <w:rPr>
          <w:rFonts w:ascii="Cambria" w:hAnsi="Cambria" w:cs="Arial"/>
          <w:sz w:val="22"/>
          <w:szCs w:val="22"/>
        </w:rPr>
        <w:t xml:space="preserve">vrátiť nespotrebované plnenia v lehote 20 dní od skončenia zmluvy. </w:t>
      </w:r>
    </w:p>
    <w:p w14:paraId="12DE96C0" w14:textId="77777777"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w:t>
      </w:r>
      <w:r w:rsidR="008E4418" w:rsidRPr="00580FB8">
        <w:rPr>
          <w:rFonts w:ascii="Cambria" w:hAnsi="Cambria" w:cs="Arial"/>
          <w:noProof/>
          <w:sz w:val="22"/>
          <w:szCs w:val="22"/>
        </w:rPr>
        <w:t xml:space="preserve">desiatich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716AFE">
      <w:pPr>
        <w:keepNext/>
        <w:jc w:val="center"/>
        <w:rPr>
          <w:rFonts w:ascii="Verdana" w:hAnsi="Verdana" w:cs="Arial"/>
          <w:b/>
          <w:sz w:val="20"/>
          <w:szCs w:val="22"/>
        </w:rPr>
      </w:pPr>
      <w:r w:rsidRPr="00580FB8">
        <w:rPr>
          <w:rFonts w:ascii="Verdana" w:hAnsi="Verdana" w:cs="Arial"/>
          <w:b/>
          <w:sz w:val="20"/>
          <w:szCs w:val="22"/>
        </w:rPr>
        <w:lastRenderedPageBreak/>
        <w:t>Čl. X</w:t>
      </w:r>
      <w:r w:rsidR="00985669" w:rsidRPr="00580FB8">
        <w:rPr>
          <w:rFonts w:ascii="Verdana" w:hAnsi="Verdana" w:cs="Arial"/>
          <w:b/>
          <w:sz w:val="20"/>
          <w:szCs w:val="22"/>
        </w:rPr>
        <w:t>I</w:t>
      </w:r>
    </w:p>
    <w:p w14:paraId="663F4F1D" w14:textId="77777777" w:rsidR="004B3C48" w:rsidRPr="00580FB8" w:rsidRDefault="004B3C48" w:rsidP="00716AFE">
      <w:pPr>
        <w:keepNext/>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716AFE">
      <w:pPr>
        <w:keepNext/>
        <w:tabs>
          <w:tab w:val="left" w:pos="720"/>
        </w:tabs>
        <w:rPr>
          <w:rFonts w:ascii="Cambria" w:hAnsi="Cambria" w:cs="Arial"/>
          <w:sz w:val="22"/>
          <w:szCs w:val="22"/>
        </w:rPr>
      </w:pPr>
    </w:p>
    <w:p w14:paraId="73F3C3DD" w14:textId="77777777" w:rsidR="00F612C6" w:rsidRPr="00580FB8" w:rsidRDefault="00F612C6" w:rsidP="00716AFE">
      <w:pPr>
        <w:keepNext/>
        <w:numPr>
          <w:ilvl w:val="1"/>
          <w:numId w:val="15"/>
        </w:numPr>
        <w:ind w:left="567" w:hanging="567"/>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BA30872"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prípadné zmeny právneho stavu, ktoré by mohli mať vplyv na plnenie podmienok tejto zmluvy, oznámiť písomne druhej zmluvnej strane najneskôr 30 dní pred predpokladanou zmenou.</w:t>
      </w:r>
    </w:p>
    <w:p w14:paraId="2887D109" w14:textId="1E8E2608"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570715">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77777777" w:rsidR="007405BA" w:rsidRPr="00580FB8" w:rsidRDefault="007405BA"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8"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je vyhotovená v šiestich rovnopisoch, z ktorých kupujúci dostane štyri vyhotovenia a predávajúci dostane dve vyhotovenia. </w:t>
      </w:r>
    </w:p>
    <w:p w14:paraId="59561DE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5D46058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1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007F3710">
        <w:rPr>
          <w:rFonts w:ascii="Cambria" w:hAnsi="Cambria" w:cs="Arial"/>
          <w:sz w:val="22"/>
          <w:szCs w:val="22"/>
        </w:rPr>
        <w:t>elektrických</w:t>
      </w:r>
      <w:r w:rsidRPr="00580FB8">
        <w:rPr>
          <w:rFonts w:ascii="Cambria" w:hAnsi="Cambria" w:cs="Arial"/>
          <w:sz w:val="22"/>
          <w:szCs w:val="22"/>
        </w:rPr>
        <w:t xml:space="preserve"> vozid</w:t>
      </w:r>
      <w:r w:rsidR="00FA437F">
        <w:rPr>
          <w:rFonts w:ascii="Cambria" w:hAnsi="Cambria" w:cs="Arial"/>
          <w:sz w:val="22"/>
          <w:szCs w:val="22"/>
        </w:rPr>
        <w:t>ie</w:t>
      </w:r>
      <w:r w:rsidRPr="00580FB8">
        <w:rPr>
          <w:rFonts w:ascii="Cambria" w:hAnsi="Cambria" w:cs="Arial"/>
          <w:sz w:val="22"/>
          <w:szCs w:val="22"/>
        </w:rPr>
        <w:t>l,</w:t>
      </w:r>
    </w:p>
    <w:p w14:paraId="3F9F312E"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2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3 –Zoznam subdodávateľov predávajúceho.</w:t>
      </w:r>
    </w:p>
    <w:p w14:paraId="685F00E5" w14:textId="7E5241B1"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w:t>
      </w:r>
      <w:r w:rsidRPr="00580FB8">
        <w:rPr>
          <w:rFonts w:ascii="Cambria" w:hAnsi="Cambria" w:cs="Arial"/>
          <w:sz w:val="22"/>
          <w:szCs w:val="22"/>
        </w:rPr>
        <w:lastRenderedPageBreak/>
        <w:t>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a to zverejnenie kupujúcim počas trvania jeho povinnosti podľa § 5a ods. 1, 6 a 9 a § 5b zákona o slobodnom prístupe k informáciám.</w:t>
      </w:r>
    </w:p>
    <w:p w14:paraId="1FB23C4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31006B">
        <w:rPr>
          <w:rFonts w:ascii="Cambria" w:hAnsi="Cambria" w:cs="Arial"/>
          <w:color w:val="FF0000"/>
        </w:rPr>
        <w:t>&lt;vyplní uchádzač&gt;</w:t>
      </w:r>
      <w:r w:rsidRPr="00580FB8">
        <w:rPr>
          <w:rFonts w:ascii="Cambria" w:hAnsi="Cambria" w:cs="Arial"/>
          <w:color w:val="000000"/>
        </w:rPr>
        <w:t xml:space="preserve">, dňa </w:t>
      </w:r>
      <w:r w:rsidRPr="0031006B">
        <w:rPr>
          <w:rFonts w:ascii="Cambria" w:hAnsi="Cambria" w:cs="Arial"/>
          <w:color w:val="FF0000"/>
        </w:rPr>
        <w:t>&lt;vyplní uchádzač&gt;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E2E4095" w14:textId="624EF1CC" w:rsidR="00F027AA" w:rsidRPr="002D39AD" w:rsidRDefault="003220D5" w:rsidP="00DA741E">
      <w:pPr>
        <w:jc w:val="both"/>
        <w:rPr>
          <w:rFonts w:ascii="Cambria" w:hAnsi="Cambria" w:cs="Arial"/>
          <w:szCs w:val="20"/>
        </w:rPr>
      </w:pPr>
      <w:r w:rsidRPr="00985669">
        <w:rPr>
          <w:rFonts w:ascii="Arial" w:hAnsi="Arial" w:cs="Arial"/>
          <w:sz w:val="20"/>
          <w:szCs w:val="20"/>
        </w:rPr>
        <w:br w:type="page"/>
      </w:r>
      <w:r w:rsidR="00F027AA" w:rsidRPr="00DA741E">
        <w:rPr>
          <w:rFonts w:ascii="Cambria" w:hAnsi="Cambria" w:cs="Arial"/>
          <w:sz w:val="22"/>
          <w:szCs w:val="22"/>
        </w:rPr>
        <w:lastRenderedPageBreak/>
        <w:t xml:space="preserve">Príloha č. 1 ku Kúpnej zmluve č. </w:t>
      </w:r>
      <w:r w:rsidR="00B946C3" w:rsidRPr="00DA741E">
        <w:rPr>
          <w:rFonts w:ascii="Cambria" w:hAnsi="Cambria" w:cs="Arial"/>
          <w:sz w:val="22"/>
          <w:szCs w:val="22"/>
        </w:rPr>
        <w:t>C-NBS1-000-072-244</w:t>
      </w:r>
      <w:r w:rsidR="00F027AA" w:rsidRPr="00DA741E">
        <w:rPr>
          <w:rFonts w:ascii="Cambria" w:hAnsi="Cambria" w:cs="Arial"/>
          <w:sz w:val="22"/>
          <w:szCs w:val="22"/>
        </w:rPr>
        <w:t xml:space="preserve"> na dodanie </w:t>
      </w:r>
      <w:r w:rsidR="00D86805" w:rsidRPr="00DA741E">
        <w:rPr>
          <w:rFonts w:ascii="Cambria" w:hAnsi="Cambria" w:cs="Arial"/>
          <w:sz w:val="22"/>
          <w:szCs w:val="22"/>
        </w:rPr>
        <w:t xml:space="preserve">osobných </w:t>
      </w:r>
      <w:r w:rsidR="007F3710">
        <w:rPr>
          <w:rFonts w:ascii="Cambria" w:hAnsi="Cambria" w:cs="Arial"/>
          <w:sz w:val="22"/>
          <w:szCs w:val="22"/>
        </w:rPr>
        <w:t>elektrických</w:t>
      </w:r>
      <w:r w:rsidR="00F027AA" w:rsidRPr="00DA741E">
        <w:rPr>
          <w:rFonts w:ascii="Cambria" w:hAnsi="Cambria" w:cs="Arial"/>
          <w:sz w:val="22"/>
          <w:szCs w:val="22"/>
        </w:rPr>
        <w:t xml:space="preserve"> vozidiel</w:t>
      </w:r>
    </w:p>
    <w:p w14:paraId="0F7070F8" w14:textId="26E21FC5" w:rsidR="00F027AA" w:rsidRPr="002D39AD" w:rsidRDefault="00F027AA" w:rsidP="00F027AA">
      <w:pPr>
        <w:jc w:val="both"/>
        <w:rPr>
          <w:rFonts w:ascii="Cambria" w:hAnsi="Cambria" w:cs="Arial"/>
          <w:szCs w:val="20"/>
        </w:rPr>
      </w:pPr>
    </w:p>
    <w:p w14:paraId="67AA8F97" w14:textId="32907626" w:rsidR="008D7FA3" w:rsidRPr="002D39AD"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007F3710">
        <w:rPr>
          <w:rFonts w:ascii="Verdana" w:hAnsi="Verdana" w:cs="Arial"/>
          <w:b/>
          <w:sz w:val="20"/>
          <w:szCs w:val="20"/>
        </w:rPr>
        <w:t>elektrických</w:t>
      </w:r>
      <w:r w:rsidRPr="002D39AD">
        <w:rPr>
          <w:rFonts w:ascii="Verdana" w:hAnsi="Verdana" w:cs="Arial"/>
          <w:b/>
          <w:sz w:val="20"/>
          <w:szCs w:val="20"/>
        </w:rPr>
        <w:t xml:space="preserve"> vozid</w:t>
      </w:r>
      <w:r w:rsidR="00FA437F">
        <w:rPr>
          <w:rFonts w:ascii="Verdana" w:hAnsi="Verdana" w:cs="Arial"/>
          <w:b/>
          <w:sz w:val="20"/>
          <w:szCs w:val="20"/>
        </w:rPr>
        <w:t>ie</w:t>
      </w:r>
      <w:r w:rsidRPr="002D39AD">
        <w:rPr>
          <w:rFonts w:ascii="Verdana" w:hAnsi="Verdana" w:cs="Arial"/>
          <w:b/>
          <w:sz w:val="20"/>
          <w:szCs w:val="20"/>
        </w:rPr>
        <w:t>l</w:t>
      </w:r>
    </w:p>
    <w:p w14:paraId="0B4F8551" w14:textId="77777777" w:rsidR="00AE5278" w:rsidRDefault="00AE5278">
      <w:pPr>
        <w:rPr>
          <w:rFonts w:ascii="Cambria" w:hAnsi="Cambria" w:cs="Arial"/>
          <w:sz w:val="22"/>
          <w:szCs w:val="22"/>
        </w:rPr>
      </w:pPr>
    </w:p>
    <w:p w14:paraId="04BA37A4" w14:textId="77777777" w:rsidR="00AE5278" w:rsidRPr="006D37CC" w:rsidRDefault="00AE5278" w:rsidP="00AE5278">
      <w:pPr>
        <w:rPr>
          <w:rFonts w:ascii="Cambria" w:hAnsi="Cambria"/>
          <w:sz w:val="22"/>
          <w:szCs w:val="22"/>
        </w:rPr>
      </w:pPr>
    </w:p>
    <w:tbl>
      <w:tblPr>
        <w:tblW w:w="9346" w:type="dxa"/>
        <w:jc w:val="center"/>
        <w:tblCellMar>
          <w:left w:w="10" w:type="dxa"/>
          <w:right w:w="10" w:type="dxa"/>
        </w:tblCellMar>
        <w:tblLook w:val="0000" w:firstRow="0" w:lastRow="0" w:firstColumn="0" w:lastColumn="0" w:noHBand="0" w:noVBand="0"/>
      </w:tblPr>
      <w:tblGrid>
        <w:gridCol w:w="414"/>
        <w:gridCol w:w="5389"/>
        <w:gridCol w:w="1829"/>
        <w:gridCol w:w="1714"/>
      </w:tblGrid>
      <w:tr w:rsidR="00AE5278" w:rsidRPr="006D37CC" w14:paraId="48FB45C4" w14:textId="77777777" w:rsidTr="0016191D">
        <w:trPr>
          <w:trHeight w:val="300"/>
          <w:jc w:val="center"/>
        </w:trPr>
        <w:tc>
          <w:tcPr>
            <w:tcW w:w="7632"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76F53F6E" w14:textId="6B116286" w:rsidR="00AE5278" w:rsidRPr="006D37CC" w:rsidRDefault="00AE5278" w:rsidP="0016191D">
            <w:pPr>
              <w:spacing w:line="242" w:lineRule="auto"/>
              <w:jc w:val="center"/>
              <w:rPr>
                <w:rFonts w:ascii="Cambria" w:hAnsi="Cambria"/>
                <w:sz w:val="22"/>
                <w:szCs w:val="22"/>
              </w:rPr>
            </w:pPr>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Pr>
                <w:rFonts w:ascii="Cambria" w:hAnsi="Cambria" w:cs="Arial"/>
                <w:b/>
                <w:sz w:val="22"/>
                <w:szCs w:val="22"/>
                <w:lang w:eastAsia="en-US"/>
              </w:rPr>
              <w:t xml:space="preserve">minimálnych </w:t>
            </w:r>
            <w:r w:rsidRPr="006D37CC">
              <w:rPr>
                <w:rFonts w:ascii="Cambria" w:hAnsi="Cambria" w:cs="Arial"/>
                <w:b/>
                <w:sz w:val="22"/>
                <w:szCs w:val="22"/>
                <w:lang w:eastAsia="en-US"/>
              </w:rPr>
              <w:t>technických parametrov a</w:t>
            </w:r>
            <w:r>
              <w:rPr>
                <w:rFonts w:ascii="Cambria" w:hAnsi="Cambria" w:cs="Arial"/>
                <w:b/>
                <w:sz w:val="22"/>
                <w:szCs w:val="22"/>
                <w:lang w:eastAsia="en-US"/>
              </w:rPr>
              <w:t xml:space="preserve"> minimálnej </w:t>
            </w:r>
            <w:r w:rsidRPr="006D37CC">
              <w:rPr>
                <w:rFonts w:ascii="Cambria" w:hAnsi="Cambria" w:cs="Arial"/>
                <w:b/>
                <w:sz w:val="22"/>
                <w:szCs w:val="22"/>
                <w:lang w:eastAsia="en-US"/>
              </w:rPr>
              <w:t xml:space="preserve">výbavy osobného </w:t>
            </w:r>
            <w:r w:rsidR="007F3710">
              <w:rPr>
                <w:rFonts w:ascii="Cambria" w:hAnsi="Cambria" w:cs="Arial"/>
                <w:b/>
                <w:sz w:val="22"/>
                <w:szCs w:val="22"/>
                <w:lang w:eastAsia="en-US"/>
              </w:rPr>
              <w:t>elektrické</w:t>
            </w:r>
            <w:r w:rsidRPr="006D37CC">
              <w:rPr>
                <w:rFonts w:ascii="Cambria" w:hAnsi="Cambria" w:cs="Arial"/>
                <w:b/>
                <w:sz w:val="22"/>
                <w:szCs w:val="22"/>
                <w:lang w:eastAsia="en-US"/>
              </w:rPr>
              <w:t>ho vozidla požadovaných kupujúcim – trieda vozidla elektrické SUV</w:t>
            </w:r>
          </w:p>
        </w:tc>
        <w:tc>
          <w:tcPr>
            <w:tcW w:w="1714" w:type="dxa"/>
            <w:tcBorders>
              <w:top w:val="single" w:sz="4" w:space="0" w:color="000000"/>
              <w:left w:val="single" w:sz="8" w:space="0" w:color="000000"/>
              <w:bottom w:val="single" w:sz="4" w:space="0" w:color="000000"/>
              <w:right w:val="single" w:sz="8" w:space="0" w:color="000000"/>
            </w:tcBorders>
            <w:shd w:val="clear" w:color="auto" w:fill="E0E0E0"/>
          </w:tcPr>
          <w:p w14:paraId="398F4949" w14:textId="77777777" w:rsidR="00AE5278" w:rsidRPr="006D37CC" w:rsidRDefault="00AE5278" w:rsidP="0016191D">
            <w:pPr>
              <w:spacing w:line="242" w:lineRule="auto"/>
              <w:jc w:val="center"/>
              <w:rPr>
                <w:rFonts w:ascii="Cambria" w:hAnsi="Cambria" w:cs="Arial"/>
                <w:b/>
                <w:sz w:val="22"/>
                <w:szCs w:val="22"/>
                <w:lang w:eastAsia="en-US"/>
              </w:rPr>
            </w:pPr>
            <w:r w:rsidRPr="006D37CC">
              <w:rPr>
                <w:rFonts w:ascii="Cambria" w:hAnsi="Cambria" w:cs="Arial"/>
                <w:b/>
                <w:sz w:val="22"/>
                <w:szCs w:val="22"/>
                <w:lang w:eastAsia="en-US"/>
              </w:rPr>
              <w:t xml:space="preserve">Hodnota technického parametra </w:t>
            </w:r>
            <w:r>
              <w:rPr>
                <w:rFonts w:ascii="Cambria" w:hAnsi="Cambria" w:cs="Arial"/>
                <w:b/>
                <w:sz w:val="22"/>
                <w:szCs w:val="22"/>
                <w:lang w:eastAsia="en-US"/>
              </w:rPr>
              <w:t xml:space="preserve">a výbavy </w:t>
            </w:r>
            <w:r w:rsidRPr="006D37CC">
              <w:rPr>
                <w:rFonts w:ascii="Cambria" w:hAnsi="Cambria" w:cs="Arial"/>
                <w:b/>
                <w:sz w:val="22"/>
                <w:szCs w:val="22"/>
                <w:lang w:eastAsia="en-US"/>
              </w:rPr>
              <w:t>ponúkaná predávajúcim</w:t>
            </w:r>
          </w:p>
        </w:tc>
      </w:tr>
      <w:tr w:rsidR="00AE5278" w:rsidRPr="006D37CC" w14:paraId="15B28928"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6AB05EA5"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0B2BD61B" w14:textId="77777777" w:rsidR="00AE5278" w:rsidRPr="006D37CC" w:rsidRDefault="00AE5278" w:rsidP="0016191D">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C18E72" w14:textId="77777777" w:rsidR="00AE5278" w:rsidRPr="006D37CC" w:rsidRDefault="00AE5278" w:rsidP="0016191D">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tcBorders>
              <w:left w:val="single" w:sz="8" w:space="0" w:color="000000"/>
              <w:bottom w:val="single" w:sz="4" w:space="0" w:color="000000"/>
              <w:right w:val="single" w:sz="8" w:space="0" w:color="000000"/>
            </w:tcBorders>
            <w:vAlign w:val="center"/>
          </w:tcPr>
          <w:p w14:paraId="3B826D94"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0FEAAF0"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7D447475"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46349DCC" w14:textId="77777777" w:rsidR="00AE5278" w:rsidRPr="006D37CC" w:rsidRDefault="00AE5278" w:rsidP="0016191D">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966729" w14:textId="77777777" w:rsidR="00AE5278" w:rsidRPr="006D37CC" w:rsidRDefault="00AE5278" w:rsidP="0016191D">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tcBorders>
              <w:left w:val="single" w:sz="8" w:space="0" w:color="000000"/>
              <w:bottom w:val="single" w:sz="4" w:space="0" w:color="000000"/>
              <w:right w:val="single" w:sz="8" w:space="0" w:color="000000"/>
            </w:tcBorders>
            <w:vAlign w:val="center"/>
          </w:tcPr>
          <w:p w14:paraId="040077C0"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D66FE4E"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64F076C7"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0995F8"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CB379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2</w:t>
            </w:r>
          </w:p>
        </w:tc>
        <w:tc>
          <w:tcPr>
            <w:tcW w:w="1714" w:type="dxa"/>
            <w:tcBorders>
              <w:left w:val="single" w:sz="8" w:space="0" w:color="000000"/>
              <w:bottom w:val="single" w:sz="4" w:space="0" w:color="000000"/>
              <w:right w:val="single" w:sz="8" w:space="0" w:color="000000"/>
            </w:tcBorders>
          </w:tcPr>
          <w:p w14:paraId="6920764B" w14:textId="77777777" w:rsidR="00AE5278" w:rsidRPr="006D37CC" w:rsidRDefault="00AE5278" w:rsidP="0016191D">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AE5278" w:rsidRPr="006D37CC" w14:paraId="25BF2804" w14:textId="77777777" w:rsidTr="0016191D">
        <w:trPr>
          <w:trHeight w:val="300"/>
          <w:jc w:val="center"/>
        </w:trPr>
        <w:tc>
          <w:tcPr>
            <w:tcW w:w="414"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1336AEC3" w14:textId="77777777" w:rsidR="00AE5278" w:rsidRPr="006D37CC" w:rsidRDefault="00AE5278" w:rsidP="0016191D">
            <w:pPr>
              <w:spacing w:line="242" w:lineRule="auto"/>
              <w:ind w:left="113" w:right="113"/>
              <w:jc w:val="center"/>
              <w:rPr>
                <w:rFonts w:ascii="Cambria" w:hAnsi="Cambria"/>
                <w:sz w:val="22"/>
                <w:szCs w:val="22"/>
              </w:rPr>
            </w:pPr>
            <w:r w:rsidRPr="006D37CC">
              <w:rPr>
                <w:rFonts w:ascii="Cambria" w:hAnsi="Cambria" w:cs="Arial"/>
                <w:b/>
                <w:bCs/>
                <w:sz w:val="22"/>
                <w:szCs w:val="22"/>
                <w:lang w:eastAsia="en-US"/>
              </w:rPr>
              <w:t>Typ karosérie / rozmery</w:t>
            </w: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DB19B3" w14:textId="77777777" w:rsidR="00AE5278" w:rsidRPr="006D37CC" w:rsidRDefault="00AE5278" w:rsidP="0016191D">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75BDF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elektromobil </w:t>
            </w:r>
            <w:r>
              <w:rPr>
                <w:rFonts w:ascii="Cambria" w:hAnsi="Cambria" w:cs="Arial"/>
                <w:sz w:val="22"/>
                <w:szCs w:val="22"/>
                <w:lang w:eastAsia="en-US"/>
              </w:rPr>
              <w:t>SUV</w:t>
            </w:r>
          </w:p>
        </w:tc>
        <w:tc>
          <w:tcPr>
            <w:tcW w:w="1714" w:type="dxa"/>
            <w:tcBorders>
              <w:left w:val="single" w:sz="8" w:space="0" w:color="000000"/>
              <w:bottom w:val="single" w:sz="4" w:space="0" w:color="000000"/>
              <w:right w:val="single" w:sz="8" w:space="0" w:color="000000"/>
            </w:tcBorders>
            <w:vAlign w:val="center"/>
          </w:tcPr>
          <w:p w14:paraId="7B05BA0B" w14:textId="77777777" w:rsidR="00AE5278" w:rsidRPr="006D37CC" w:rsidRDefault="00AE5278" w:rsidP="0016191D">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AE5278" w:rsidRPr="006D37CC" w14:paraId="52AAD3CC"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16EEA3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1BDB68"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BCEAB0"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4 500</w:t>
            </w:r>
          </w:p>
        </w:tc>
        <w:tc>
          <w:tcPr>
            <w:tcW w:w="1714" w:type="dxa"/>
            <w:tcBorders>
              <w:left w:val="single" w:sz="8" w:space="0" w:color="000000"/>
              <w:bottom w:val="single" w:sz="4" w:space="0" w:color="000000"/>
              <w:right w:val="single" w:sz="8" w:space="0" w:color="000000"/>
            </w:tcBorders>
            <w:vAlign w:val="center"/>
          </w:tcPr>
          <w:p w14:paraId="34844DD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C80DDCC"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E8C16C4"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525F5A"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20ED2A"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1 800</w:t>
            </w:r>
          </w:p>
        </w:tc>
        <w:tc>
          <w:tcPr>
            <w:tcW w:w="1714" w:type="dxa"/>
            <w:tcBorders>
              <w:left w:val="single" w:sz="8" w:space="0" w:color="000000"/>
              <w:bottom w:val="single" w:sz="4" w:space="0" w:color="000000"/>
              <w:right w:val="single" w:sz="8" w:space="0" w:color="000000"/>
            </w:tcBorders>
            <w:vAlign w:val="center"/>
          </w:tcPr>
          <w:p w14:paraId="68374C8E"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54E4680"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6C9986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EE87139"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4C6E5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1 600</w:t>
            </w:r>
          </w:p>
        </w:tc>
        <w:tc>
          <w:tcPr>
            <w:tcW w:w="1714" w:type="dxa"/>
            <w:tcBorders>
              <w:left w:val="single" w:sz="8" w:space="0" w:color="000000"/>
              <w:bottom w:val="single" w:sz="4" w:space="0" w:color="000000"/>
              <w:right w:val="single" w:sz="8" w:space="0" w:color="000000"/>
            </w:tcBorders>
            <w:vAlign w:val="center"/>
          </w:tcPr>
          <w:p w14:paraId="0D313F18"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B9DA632"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6F35A9E"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E82922"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7EA6A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2 700</w:t>
            </w:r>
          </w:p>
        </w:tc>
        <w:tc>
          <w:tcPr>
            <w:tcW w:w="1714" w:type="dxa"/>
            <w:tcBorders>
              <w:left w:val="single" w:sz="8" w:space="0" w:color="000000"/>
              <w:bottom w:val="single" w:sz="4" w:space="0" w:color="000000"/>
              <w:right w:val="single" w:sz="8" w:space="0" w:color="000000"/>
            </w:tcBorders>
            <w:vAlign w:val="center"/>
          </w:tcPr>
          <w:p w14:paraId="56CB984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3923D54"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9FDB42A"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4F58D98"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Minimálny základný objem batožinového priestoru v litroch</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45CDFE"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500</w:t>
            </w:r>
          </w:p>
        </w:tc>
        <w:tc>
          <w:tcPr>
            <w:tcW w:w="1714" w:type="dxa"/>
            <w:tcBorders>
              <w:left w:val="single" w:sz="8" w:space="0" w:color="000000"/>
              <w:bottom w:val="single" w:sz="4" w:space="0" w:color="000000"/>
              <w:right w:val="single" w:sz="8" w:space="0" w:color="000000"/>
            </w:tcBorders>
            <w:vAlign w:val="center"/>
          </w:tcPr>
          <w:p w14:paraId="3FFC77F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70033ED"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C47A51F" w14:textId="77777777" w:rsidR="00AE5278" w:rsidRPr="006D37CC" w:rsidRDefault="00AE5278" w:rsidP="0016191D">
            <w:pPr>
              <w:spacing w:line="242" w:lineRule="auto"/>
              <w:rPr>
                <w:rFonts w:ascii="Cambria" w:hAnsi="Cambria" w:cs="Arial"/>
                <w:sz w:val="22"/>
                <w:szCs w:val="22"/>
                <w:lang w:eastAsia="en-US"/>
              </w:rPr>
            </w:pPr>
          </w:p>
        </w:tc>
        <w:tc>
          <w:tcPr>
            <w:tcW w:w="538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396556D"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miest na sedenie</w:t>
            </w:r>
          </w:p>
        </w:tc>
        <w:tc>
          <w:tcPr>
            <w:tcW w:w="182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58152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5</w:t>
            </w:r>
          </w:p>
        </w:tc>
        <w:tc>
          <w:tcPr>
            <w:tcW w:w="1714" w:type="dxa"/>
            <w:tcBorders>
              <w:top w:val="single" w:sz="4" w:space="0" w:color="000000"/>
              <w:left w:val="single" w:sz="8" w:space="0" w:color="000000"/>
              <w:bottom w:val="single" w:sz="4" w:space="0" w:color="000000"/>
              <w:right w:val="single" w:sz="8" w:space="0" w:color="000000"/>
            </w:tcBorders>
            <w:vAlign w:val="center"/>
          </w:tcPr>
          <w:p w14:paraId="5330823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C17A4C0"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DD4CA90" w14:textId="77777777" w:rsidR="00AE5278" w:rsidRPr="006D37CC" w:rsidRDefault="00AE5278" w:rsidP="0016191D">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76BCA62" w14:textId="77777777" w:rsidR="00AE5278" w:rsidRPr="006D37CC" w:rsidRDefault="00AE5278" w:rsidP="0016191D">
            <w:pPr>
              <w:spacing w:line="242" w:lineRule="auto"/>
              <w:rPr>
                <w:rFonts w:ascii="Cambria" w:hAnsi="Cambria" w:cs="Arial"/>
                <w:sz w:val="22"/>
                <w:szCs w:val="22"/>
                <w:highlight w:val="yellow"/>
                <w:lang w:eastAsia="en-US"/>
              </w:rPr>
            </w:pPr>
            <w:r w:rsidRPr="006D37CC">
              <w:rPr>
                <w:rFonts w:ascii="Cambria" w:hAnsi="Cambria" w:cs="Arial"/>
                <w:sz w:val="22"/>
                <w:szCs w:val="22"/>
                <w:lang w:eastAsia="en-US"/>
              </w:rPr>
              <w:t>Farba vozidla – metalická</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3FE3CC"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7712ECE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7A19E9" w:rsidRPr="006D37CC" w14:paraId="29B84DE4" w14:textId="77777777" w:rsidTr="00156052">
        <w:trPr>
          <w:trHeight w:val="279"/>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22182834" w14:textId="77777777" w:rsidR="007A19E9" w:rsidRPr="006D37CC" w:rsidRDefault="007A19E9" w:rsidP="0016191D">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auto"/>
            </w:tcBorders>
            <w:shd w:val="clear" w:color="auto" w:fill="auto"/>
            <w:noWrap/>
            <w:tcMar>
              <w:top w:w="0" w:type="dxa"/>
              <w:left w:w="70" w:type="dxa"/>
              <w:bottom w:w="0" w:type="dxa"/>
              <w:right w:w="70" w:type="dxa"/>
            </w:tcMar>
            <w:vAlign w:val="bottom"/>
          </w:tcPr>
          <w:p w14:paraId="13CB0D30" w14:textId="77777777" w:rsidR="007A19E9" w:rsidRPr="006D37CC" w:rsidRDefault="007A19E9"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Počet dverí </w:t>
            </w:r>
          </w:p>
        </w:tc>
        <w:tc>
          <w:tcPr>
            <w:tcW w:w="1829"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6FC5AA0D" w14:textId="77777777" w:rsidR="007A19E9" w:rsidRPr="006D37CC" w:rsidRDefault="007A19E9"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4</w:t>
            </w:r>
          </w:p>
        </w:tc>
        <w:tc>
          <w:tcPr>
            <w:tcW w:w="1714" w:type="dxa"/>
            <w:tcBorders>
              <w:top w:val="single" w:sz="8" w:space="0" w:color="000000"/>
              <w:left w:val="single" w:sz="8" w:space="0" w:color="000000"/>
              <w:bottom w:val="single" w:sz="4" w:space="0" w:color="auto"/>
              <w:right w:val="single" w:sz="8" w:space="0" w:color="000000"/>
            </w:tcBorders>
            <w:vAlign w:val="center"/>
          </w:tcPr>
          <w:p w14:paraId="0D1996BB" w14:textId="77777777" w:rsidR="007A19E9" w:rsidRPr="006D37CC" w:rsidRDefault="007A19E9"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8D68ABE" w14:textId="77777777" w:rsidTr="00156052">
        <w:trPr>
          <w:trHeight w:val="300"/>
          <w:jc w:val="center"/>
        </w:trPr>
        <w:tc>
          <w:tcPr>
            <w:tcW w:w="414"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70A3313" w14:textId="77777777" w:rsidR="00AE5278" w:rsidRPr="006D37CC" w:rsidRDefault="00AE5278" w:rsidP="0016191D">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Pohon, podvozok, kolesá</w:t>
            </w:r>
          </w:p>
        </w:tc>
        <w:tc>
          <w:tcPr>
            <w:tcW w:w="5389"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0D564AE7"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minimálny výkon motora v kW</w:t>
            </w:r>
          </w:p>
        </w:tc>
        <w:tc>
          <w:tcPr>
            <w:tcW w:w="1829"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84421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150</w:t>
            </w:r>
          </w:p>
        </w:tc>
        <w:tc>
          <w:tcPr>
            <w:tcW w:w="1714" w:type="dxa"/>
            <w:tcBorders>
              <w:top w:val="single" w:sz="4" w:space="0" w:color="auto"/>
              <w:left w:val="single" w:sz="8" w:space="0" w:color="000000"/>
              <w:bottom w:val="single" w:sz="4" w:space="0" w:color="000000"/>
              <w:right w:val="single" w:sz="8" w:space="0" w:color="000000"/>
            </w:tcBorders>
            <w:vAlign w:val="center"/>
          </w:tcPr>
          <w:p w14:paraId="66E7E203"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7224F49E"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9958C52"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34CB7A"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Minimálny krútiaci moment v Nm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6EEF2D"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300</w:t>
            </w:r>
          </w:p>
        </w:tc>
        <w:tc>
          <w:tcPr>
            <w:tcW w:w="1714" w:type="dxa"/>
            <w:tcBorders>
              <w:left w:val="single" w:sz="8" w:space="0" w:color="000000"/>
              <w:bottom w:val="single" w:sz="4" w:space="0" w:color="000000"/>
              <w:right w:val="single" w:sz="8" w:space="0" w:color="000000"/>
            </w:tcBorders>
            <w:vAlign w:val="center"/>
          </w:tcPr>
          <w:p w14:paraId="7FDA3B6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4C3ED97"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EC93F52"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8EF23F"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Typ batérie </w:t>
            </w:r>
            <w:proofErr w:type="spellStart"/>
            <w:r w:rsidRPr="006D37CC">
              <w:rPr>
                <w:rFonts w:ascii="Cambria" w:hAnsi="Cambria" w:cs="Arial"/>
                <w:sz w:val="22"/>
                <w:szCs w:val="22"/>
                <w:lang w:eastAsia="en-US"/>
              </w:rPr>
              <w:t>Li-Ion</w:t>
            </w:r>
            <w:proofErr w:type="spellEnd"/>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F04356"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B541C0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5677273"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B7EAAC5"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6A3D81"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Vysokonapäťová </w:t>
            </w:r>
            <w:proofErr w:type="spellStart"/>
            <w:r w:rsidRPr="006D37CC">
              <w:rPr>
                <w:rFonts w:ascii="Cambria" w:hAnsi="Cambria" w:cs="Arial"/>
                <w:sz w:val="22"/>
                <w:szCs w:val="22"/>
                <w:lang w:eastAsia="en-US"/>
              </w:rPr>
              <w:t>Lithium-Ionová</w:t>
            </w:r>
            <w:proofErr w:type="spellEnd"/>
            <w:r w:rsidRPr="006D37CC">
              <w:rPr>
                <w:rFonts w:ascii="Cambria" w:hAnsi="Cambria" w:cs="Arial"/>
                <w:sz w:val="22"/>
                <w:szCs w:val="22"/>
                <w:lang w:eastAsia="en-US"/>
              </w:rPr>
              <w:t xml:space="preserve"> batéria s kapacitou minimálne 77 kWh netto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C6541C"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E956C4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D557EDD"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C9E8862"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E2F2F0"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Druh paliva elektrina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8ECB2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213D16A"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3969C1A"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3F0B654" w14:textId="77777777" w:rsidR="00AE5278" w:rsidRPr="006D37CC" w:rsidRDefault="00AE5278" w:rsidP="0016191D">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8FB0BE"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Minimálny dojazd podľa WLTP kombinovaný v km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7C6F85"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480</w:t>
            </w:r>
          </w:p>
        </w:tc>
        <w:tc>
          <w:tcPr>
            <w:tcW w:w="1714" w:type="dxa"/>
            <w:tcBorders>
              <w:left w:val="single" w:sz="8" w:space="0" w:color="000000"/>
              <w:bottom w:val="single" w:sz="4" w:space="0" w:color="000000"/>
              <w:right w:val="single" w:sz="8" w:space="0" w:color="000000"/>
            </w:tcBorders>
            <w:vAlign w:val="center"/>
          </w:tcPr>
          <w:p w14:paraId="0BCF1CF5"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EDA12CF"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3EF54A7" w14:textId="77777777" w:rsidR="00AE5278" w:rsidRPr="006D37CC" w:rsidRDefault="00AE5278" w:rsidP="0016191D">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8F883F"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Automatická prevodovka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6AC335"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ACFBEDD"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BCBDACE"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F103F9B"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64DDD3"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Disky z ľahkej zliatiny minimálne 18“ veľkosť</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9EAA30"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EF3D8A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72EDA9A" w14:textId="77777777" w:rsidTr="0016191D">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6960428"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2A14A0" w14:textId="77777777" w:rsidR="00AE5278" w:rsidRPr="006D37CC" w:rsidRDefault="00AE5278" w:rsidP="0016191D">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Sada</w:t>
            </w:r>
            <w:proofErr w:type="spellEnd"/>
            <w:r w:rsidRPr="006D37CC">
              <w:rPr>
                <w:rFonts w:ascii="Cambria" w:hAnsi="Cambria" w:cs="Arial"/>
                <w:sz w:val="22"/>
                <w:szCs w:val="22"/>
                <w:lang w:eastAsia="en-US"/>
              </w:rPr>
              <w:t xml:space="preserve"> na opravu pneumatík - defektu, kompresor na nahustenie pneumatík</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660A6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EA9E7CF"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D201A96"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2B84F6BA"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F9FA90"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Nabíjací kábel na pripojenie striedavého prúdu cez prípojku na vozidle (</w:t>
            </w:r>
            <w:proofErr w:type="spellStart"/>
            <w:r w:rsidRPr="006D37CC">
              <w:rPr>
                <w:rFonts w:ascii="Cambria" w:hAnsi="Cambria" w:cs="Arial"/>
                <w:sz w:val="22"/>
                <w:szCs w:val="22"/>
                <w:lang w:eastAsia="en-US"/>
              </w:rPr>
              <w:t>Mennekes</w:t>
            </w:r>
            <w:proofErr w:type="spellEnd"/>
            <w:r w:rsidRPr="006D37CC">
              <w:rPr>
                <w:rFonts w:ascii="Cambria" w:hAnsi="Cambria" w:cs="Arial"/>
                <w:sz w:val="22"/>
                <w:szCs w:val="22"/>
                <w:lang w:eastAsia="en-US"/>
              </w:rPr>
              <w:t>) 16A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0E3A9B"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3FEB336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BDF7D4C"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13A8C55C"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CA81E3B"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Možnosť nabíjať vozidlo striedavým prúdom 11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9CA60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C9A709F"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D8741FF" w14:textId="77777777" w:rsidTr="0016191D">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37D697EA"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8EB48A"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Kontrola tlaku v pneumatikách cez snímače ABS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B0E562"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45C8C83"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061EEAC" w14:textId="77777777" w:rsidTr="0016191D">
        <w:trPr>
          <w:trHeight w:val="300"/>
          <w:jc w:val="center"/>
        </w:trPr>
        <w:tc>
          <w:tcPr>
            <w:tcW w:w="414"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FBCD9F" w14:textId="77777777" w:rsidR="00AE5278" w:rsidRPr="006D37CC" w:rsidRDefault="00AE5278" w:rsidP="0016191D">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F0C1B83"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Airbagy predné (vodič a spolujazdec), bočné airbagy vpredu,  hlavové airbagy vpredu, s funkciou deaktivácie airbagu spolujazdca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E8846C1"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7D0F55F7"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01D3B79"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0E25C2"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1CB652F"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Airbag medzi vodičom a spolujazdcom</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2F5908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01B60CFF"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8771B43"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7F6A93" w14:textId="77777777" w:rsidR="00AE5278" w:rsidRPr="006D37CC" w:rsidRDefault="00AE5278" w:rsidP="0016191D">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F285D2B"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8B3DAC"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5AC9BD7C"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26B88F2"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5D8B51" w14:textId="77777777" w:rsidR="00AE5278" w:rsidRPr="006D37CC" w:rsidRDefault="00AE5278" w:rsidP="0016191D">
            <w:pPr>
              <w:spacing w:line="242" w:lineRule="auto"/>
              <w:ind w:left="113" w:right="113"/>
              <w:jc w:val="center"/>
              <w:rPr>
                <w:rFonts w:ascii="Cambria" w:hAnsi="Cambria"/>
                <w:sz w:val="22"/>
                <w:szCs w:val="22"/>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BB68230" w14:textId="77777777" w:rsidR="00AE5278" w:rsidRPr="006D37CC" w:rsidRDefault="00AE5278" w:rsidP="0016191D">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Protipreklzový</w:t>
            </w:r>
            <w:proofErr w:type="spellEnd"/>
            <w:r w:rsidRPr="006D37CC">
              <w:rPr>
                <w:rFonts w:ascii="Cambria" w:hAnsi="Cambria" w:cs="Arial"/>
                <w:sz w:val="22"/>
                <w:szCs w:val="22"/>
                <w:lang w:eastAsia="en-US"/>
              </w:rPr>
              <w:t xml:space="preserve"> systém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3AD242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4" w:space="0" w:color="000000"/>
              <w:left w:val="single" w:sz="8" w:space="0" w:color="000000"/>
              <w:bottom w:val="single" w:sz="8" w:space="0" w:color="000000"/>
              <w:right w:val="single" w:sz="8" w:space="0" w:color="000000"/>
            </w:tcBorders>
            <w:vAlign w:val="center"/>
          </w:tcPr>
          <w:p w14:paraId="5450FFA0"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8F73538"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271945E"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A559591"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57B716"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5017B7E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06EFCC6"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C17B6F"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A94636"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F76D3D"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E26C56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740ECBE"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E3E5F0"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F8EFE5"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Asistent zachovania jazdného pruhu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17F782"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C7F35D5"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DA5648D"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C70FFC"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BD2405"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1B95D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B4FC0D4"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19CC06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0F3F6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002583"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 xml:space="preserve">LED predné stretávacie a diaľkové svetlomety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ABFD5E"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623AC7B"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6EBED34"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58E0177"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DB081A"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D28711"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B9464CD"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202F876"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F7D0D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137FA1"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140DD1"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4462EBF5"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4F6AE36"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029444"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FEE6E4"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Adaptívny </w:t>
            </w:r>
            <w:proofErr w:type="spellStart"/>
            <w:r w:rsidRPr="006D37CC">
              <w:rPr>
                <w:rFonts w:ascii="Cambria" w:hAnsi="Cambria" w:cs="Arial"/>
                <w:sz w:val="22"/>
                <w:szCs w:val="22"/>
                <w:lang w:eastAsia="en-US"/>
              </w:rPr>
              <w:t>tempomat</w:t>
            </w:r>
            <w:proofErr w:type="spellEnd"/>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ECB22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47AC57A"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5D2AE24"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86461A"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3C3048"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Osvetlenie okolia vozidla z vonkajších spätných zrkadiel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151605"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BFA8BD0"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28A930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6F4D0D"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EBF1D9"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Asistent rozpoznávania kolízie s chodcom a cyklistom s funkciou núdzového brzdenia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A9CAB5"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8D2300F"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0EFCA3E"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9375CBD"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EDBFC3" w14:textId="77777777" w:rsidR="00AE5278" w:rsidRPr="006D37CC" w:rsidRDefault="00AE5278" w:rsidP="0016191D">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Multikolízna</w:t>
            </w:r>
            <w:proofErr w:type="spellEnd"/>
            <w:r w:rsidRPr="006D37CC">
              <w:rPr>
                <w:rFonts w:ascii="Cambria" w:hAnsi="Cambria" w:cs="Arial"/>
                <w:sz w:val="22"/>
                <w:szCs w:val="22"/>
                <w:lang w:eastAsia="en-US"/>
              </w:rPr>
              <w:t xml:space="preserve"> brzda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E2747B"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C9B67F3"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B7A8F4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2E74D5"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44CDB8"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94EA7B"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8F433F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0734C5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D77CFE"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E31330" w14:textId="77777777" w:rsidR="00AE5278" w:rsidRPr="006D37CC" w:rsidRDefault="00AE5278" w:rsidP="0016191D">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63D60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B16B038"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8F2D80B"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448EBB"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246FB4"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Rozpoznávanie dopravných značiek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DE291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28DAB23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9C93053"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56FA75"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D339E3"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rozpoznania únavy vodiča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609C12"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D5039E0"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449DF54"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4FB3FE"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B9214A"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Alarm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3F043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B90FD15"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554699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09650B"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76346F"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Okná elektricky ovládané 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C64D3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F8CBDA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33DDC82"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6388FF"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8B4886" w14:textId="77777777" w:rsidR="00AE5278" w:rsidRPr="006D37CC" w:rsidRDefault="00AE5278" w:rsidP="0016191D">
            <w:pPr>
              <w:spacing w:line="242" w:lineRule="auto"/>
              <w:rPr>
                <w:rFonts w:ascii="Cambria" w:hAnsi="Cambria" w:cs="Arial"/>
                <w:sz w:val="22"/>
                <w:szCs w:val="22"/>
                <w:highlight w:val="yellow"/>
                <w:lang w:eastAsia="en-US"/>
              </w:rPr>
            </w:pPr>
            <w:r w:rsidRPr="006D37CC">
              <w:rPr>
                <w:rFonts w:ascii="Cambria" w:hAnsi="Cambria" w:cs="Arial"/>
                <w:sz w:val="22"/>
                <w:szCs w:val="22"/>
                <w:lang w:eastAsia="en-US"/>
              </w:rPr>
              <w:t>Okná s vyšším stupňom tónovania od B stĺpika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6A04C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74593A4"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C7669F5"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415094"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BD0013"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 xml:space="preserve">Automatická klimatizácia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B8CF97"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D00A2E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B1ED89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5CBC761"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AC92F4"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predné sedadlá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8E75C2"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C484228"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701C2C30"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67ED73"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0D3164"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 xml:space="preserve">Lakťové opierky rúk na vnútorných stranách predných sedadiel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2C904A"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4A81AE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EF2C3E3"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3D8106C"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FAB0C4"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Lakťová opierka na zadných sedadlách</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5C0527"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33E7A9E"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0AD99065"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518FB2"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E025AEE"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Vyhrievané predné sedadlá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67504D"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65806CC4"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CE8C90A"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85297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948B9B"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Palubný počítač, </w:t>
            </w:r>
            <w:proofErr w:type="spellStart"/>
            <w:r w:rsidRPr="006D37CC">
              <w:rPr>
                <w:rFonts w:ascii="Cambria" w:hAnsi="Cambria" w:cs="Arial"/>
                <w:sz w:val="22"/>
                <w:szCs w:val="22"/>
                <w:lang w:eastAsia="en-US"/>
              </w:rPr>
              <w:t>bluetooth</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hands-free</w:t>
            </w:r>
            <w:proofErr w:type="spellEnd"/>
            <w:r w:rsidRPr="006D37CC">
              <w:rPr>
                <w:rFonts w:ascii="Cambria" w:hAnsi="Cambria" w:cs="Arial"/>
                <w:sz w:val="22"/>
                <w:szCs w:val="22"/>
                <w:lang w:eastAsia="en-US"/>
              </w:rPr>
              <w:t>, rádio s minimálne 6ks reproduktorov, audiosystém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BC76D4"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1C275B5D"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7F20E7B"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9755EB2"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BEB93E"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D54C9F"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AE96C70"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4BC377A"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226005"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CA89C3"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Multifunkčný 3 ramenný vyhrievaný kožený volant, výškovo a pozdĺžne nastaviteľný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13F7E6"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1F1A0846"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A74059D"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3A91931"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38266D"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Navigačný systém s minimálne 10“ dotykovým displejom, hlasové ovládanie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26CADC"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D413AA7"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50394A6"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0835EC"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096910"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106BD8"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 xml:space="preserve">požaduje sa </w:t>
            </w:r>
          </w:p>
        </w:tc>
        <w:tc>
          <w:tcPr>
            <w:tcW w:w="1714" w:type="dxa"/>
            <w:tcBorders>
              <w:left w:val="single" w:sz="8" w:space="0" w:color="000000"/>
              <w:bottom w:val="single" w:sz="4" w:space="0" w:color="000000"/>
              <w:right w:val="single" w:sz="8" w:space="0" w:color="000000"/>
            </w:tcBorders>
            <w:vAlign w:val="center"/>
          </w:tcPr>
          <w:p w14:paraId="7B061FEC"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4262DE8"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6A7E24"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76231D"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všetkých sedadlách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2DE8EC"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384D9A53"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25AE4BE"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BBE943"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F069DC"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19F172"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665051B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525EA2DC"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062703"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137DB2"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CA0D2D"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3684653"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7A291F89"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9AC16B"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2FAE423"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Vyhrievané ostrekovača čelného skla </w:t>
            </w:r>
          </w:p>
        </w:tc>
        <w:tc>
          <w:tcPr>
            <w:tcW w:w="18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E0EEA61"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8" w:space="0" w:color="000000"/>
              <w:right w:val="single" w:sz="8" w:space="0" w:color="000000"/>
            </w:tcBorders>
            <w:vAlign w:val="center"/>
          </w:tcPr>
          <w:p w14:paraId="7D427901"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3AF207D"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6ABB47F"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54382B00"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Digitálny </w:t>
            </w:r>
            <w:proofErr w:type="spellStart"/>
            <w:r w:rsidRPr="006D37CC">
              <w:rPr>
                <w:rFonts w:ascii="Cambria" w:hAnsi="Cambria" w:cs="Arial"/>
                <w:sz w:val="22"/>
                <w:szCs w:val="22"/>
                <w:lang w:eastAsia="en-US"/>
              </w:rPr>
              <w:t>rádiopríjem</w:t>
            </w:r>
            <w:proofErr w:type="spellEnd"/>
          </w:p>
        </w:tc>
        <w:tc>
          <w:tcPr>
            <w:tcW w:w="18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9D6880E"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8" w:space="0" w:color="000000"/>
              <w:right w:val="single" w:sz="8" w:space="0" w:color="000000"/>
            </w:tcBorders>
            <w:vAlign w:val="center"/>
          </w:tcPr>
          <w:p w14:paraId="062E2787"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7C08F6F"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7E28F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2F63F21"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USB zásuvka vpredu </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BE0C60F"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8" w:space="0" w:color="000000"/>
              <w:left w:val="single" w:sz="8" w:space="0" w:color="000000"/>
              <w:bottom w:val="single" w:sz="8" w:space="0" w:color="000000"/>
              <w:right w:val="single" w:sz="8" w:space="0" w:color="000000"/>
            </w:tcBorders>
            <w:vAlign w:val="center"/>
          </w:tcPr>
          <w:p w14:paraId="191AE499"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2A96A0B9"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4B6498" w14:textId="77777777" w:rsidR="00AE5278" w:rsidRPr="006D37CC" w:rsidRDefault="00AE5278" w:rsidP="0016191D">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45F2229"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AE8459"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8" w:space="0" w:color="000000"/>
              <w:left w:val="single" w:sz="8" w:space="0" w:color="000000"/>
              <w:bottom w:val="single" w:sz="8" w:space="0" w:color="000000"/>
              <w:right w:val="single" w:sz="8" w:space="0" w:color="000000"/>
            </w:tcBorders>
            <w:vAlign w:val="center"/>
          </w:tcPr>
          <w:p w14:paraId="4217EAC7"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34BE8714"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A0A2A2" w14:textId="77777777" w:rsidR="00AE5278" w:rsidRPr="006D37CC" w:rsidRDefault="00AE5278" w:rsidP="0016191D">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08C215C"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Elektricky nastaviteľné, vyhrievané a sklopné spätné zrkadlá</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E86751"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top w:val="single" w:sz="8" w:space="0" w:color="000000"/>
              <w:left w:val="single" w:sz="8" w:space="0" w:color="000000"/>
              <w:bottom w:val="single" w:sz="4" w:space="0" w:color="000000"/>
              <w:right w:val="single" w:sz="8" w:space="0" w:color="000000"/>
            </w:tcBorders>
            <w:vAlign w:val="center"/>
          </w:tcPr>
          <w:p w14:paraId="60D05E4D"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B122C2B"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50D6FF"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54A81E"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Kľučky a nárazníky vo farbe karosérie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C23236"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B0CF4A5"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1A38D689"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353960"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E6E3D9"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C0031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842EADC"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47CCE012"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8B0CBB"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7415F0"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Strešné lyžiny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7A4DE9"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7D0BC68C"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0CBD348"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BCEC15"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B9976D"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 5 rokov / 100 000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F31A7A"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424B60C2"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AE5278" w:rsidRPr="006D37CC" w14:paraId="6147E64A"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756513"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B33D4D" w14:textId="77777777" w:rsidR="00AE5278" w:rsidRPr="006D37CC" w:rsidRDefault="00AE5278" w:rsidP="0016191D">
            <w:pPr>
              <w:spacing w:line="242" w:lineRule="auto"/>
              <w:rPr>
                <w:rFonts w:ascii="Cambria" w:hAnsi="Cambria" w:cs="Arial"/>
                <w:sz w:val="22"/>
                <w:szCs w:val="22"/>
                <w:lang w:eastAsia="en-US"/>
              </w:rPr>
            </w:pPr>
            <w:r w:rsidRPr="0016682C">
              <w:rPr>
                <w:rFonts w:ascii="Cambria" w:hAnsi="Cambria" w:cs="Arial"/>
                <w:sz w:val="22"/>
                <w:szCs w:val="22"/>
              </w:rPr>
              <w:t>Záruka na karosériu proti prehrdzaveniu 1</w:t>
            </w:r>
            <w:r>
              <w:rPr>
                <w:rFonts w:ascii="Cambria" w:hAnsi="Cambria" w:cs="Arial"/>
                <w:sz w:val="22"/>
                <w:szCs w:val="22"/>
              </w:rPr>
              <w:t>0</w:t>
            </w:r>
            <w:r w:rsidRPr="0016682C">
              <w:rPr>
                <w:rFonts w:ascii="Cambria" w:hAnsi="Cambria" w:cs="Arial"/>
                <w:sz w:val="22"/>
                <w:szCs w:val="22"/>
              </w:rPr>
              <w:t xml:space="preserve"> rokov a na farbu 3 roky</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43A40A"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58F8F124" w14:textId="77777777" w:rsidR="00AE5278" w:rsidRPr="002D39AD" w:rsidRDefault="00AE5278" w:rsidP="0016191D">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AE5278" w:rsidRPr="006D37CC" w14:paraId="77EA50B4"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5A9A86"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E6C0E7" w14:textId="77777777" w:rsidR="00AE5278" w:rsidRPr="006D37CC" w:rsidRDefault="00AE5278" w:rsidP="0016191D">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 8 rokov/160 000 km – podľa toho čo nastane skôr pri poklese pod 70% využiteľnej kapacity</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831690"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7057872" w14:textId="77777777" w:rsidR="00AE5278" w:rsidRPr="002D39AD" w:rsidRDefault="00AE5278" w:rsidP="0016191D">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AE5278" w:rsidRPr="006D37CC" w14:paraId="1E0DAE97" w14:textId="77777777" w:rsidTr="0016191D">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26F86E" w14:textId="77777777" w:rsidR="00AE5278" w:rsidRPr="006D37CC" w:rsidRDefault="00AE5278" w:rsidP="0016191D">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159BA8" w14:textId="77777777" w:rsidR="00AE5278" w:rsidRPr="006D37CC" w:rsidRDefault="00AE5278" w:rsidP="0016191D">
            <w:pPr>
              <w:spacing w:line="242" w:lineRule="auto"/>
              <w:rPr>
                <w:rFonts w:ascii="Cambria" w:hAnsi="Cambria"/>
                <w:sz w:val="22"/>
                <w:szCs w:val="22"/>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015413" w14:textId="77777777" w:rsidR="00AE5278" w:rsidRPr="006D37CC" w:rsidRDefault="00AE5278" w:rsidP="0016191D">
            <w:pPr>
              <w:spacing w:line="242" w:lineRule="auto"/>
              <w:jc w:val="center"/>
              <w:rPr>
                <w:rFonts w:ascii="Cambria" w:hAnsi="Cambria" w:cs="Arial"/>
                <w:sz w:val="22"/>
                <w:szCs w:val="22"/>
                <w:lang w:eastAsia="en-US"/>
              </w:rPr>
            </w:pPr>
            <w:r w:rsidRPr="006D37CC">
              <w:rPr>
                <w:rFonts w:ascii="Cambria" w:hAnsi="Cambria" w:cs="Arial"/>
                <w:sz w:val="22"/>
                <w:szCs w:val="22"/>
                <w:lang w:eastAsia="en-US"/>
              </w:rPr>
              <w:t>požaduje sa</w:t>
            </w:r>
          </w:p>
        </w:tc>
        <w:tc>
          <w:tcPr>
            <w:tcW w:w="1714" w:type="dxa"/>
            <w:tcBorders>
              <w:left w:val="single" w:sz="8" w:space="0" w:color="000000"/>
              <w:bottom w:val="single" w:sz="4" w:space="0" w:color="000000"/>
              <w:right w:val="single" w:sz="8" w:space="0" w:color="000000"/>
            </w:tcBorders>
            <w:vAlign w:val="center"/>
          </w:tcPr>
          <w:p w14:paraId="070320CB" w14:textId="77777777" w:rsidR="00AE5278" w:rsidRPr="006D37CC" w:rsidRDefault="00AE5278" w:rsidP="0016191D">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bl>
    <w:p w14:paraId="0DEF9C18" w14:textId="77777777" w:rsidR="00AE5278" w:rsidRDefault="00AE5278" w:rsidP="00AE5278">
      <w:pPr>
        <w:rPr>
          <w:rFonts w:ascii="Cambria" w:hAnsi="Cambria"/>
          <w:sz w:val="22"/>
          <w:szCs w:val="22"/>
        </w:rPr>
      </w:pPr>
    </w:p>
    <w:p w14:paraId="3C43F1E7" w14:textId="14FD9CE7" w:rsidR="00AE5278" w:rsidRDefault="00AE5278" w:rsidP="00AE5278">
      <w:pPr>
        <w:jc w:val="both"/>
        <w:rPr>
          <w:rFonts w:ascii="Cambria" w:hAnsi="Cambria"/>
        </w:rPr>
      </w:pPr>
      <w:r>
        <w:rPr>
          <w:rFonts w:ascii="Cambria" w:hAnsi="Cambria"/>
          <w:sz w:val="20"/>
          <w:szCs w:val="20"/>
        </w:rPr>
        <w:t>Uchádzač vypln</w:t>
      </w:r>
      <w:r>
        <w:rPr>
          <w:rFonts w:ascii="Cambria" w:hAnsi="Cambria"/>
          <w:sz w:val="20"/>
        </w:rPr>
        <w:t>í</w:t>
      </w:r>
      <w:r>
        <w:rPr>
          <w:rFonts w:ascii="Cambria" w:hAnsi="Cambria"/>
          <w:sz w:val="20"/>
          <w:szCs w:val="20"/>
        </w:rPr>
        <w:t xml:space="preserve"> stĺp</w:t>
      </w:r>
      <w:r>
        <w:rPr>
          <w:rFonts w:ascii="Cambria" w:hAnsi="Cambria"/>
          <w:sz w:val="20"/>
        </w:rPr>
        <w:t>e</w:t>
      </w:r>
      <w:r>
        <w:rPr>
          <w:rFonts w:ascii="Cambria" w:hAnsi="Cambria"/>
          <w:sz w:val="20"/>
          <w:szCs w:val="20"/>
        </w:rPr>
        <w:t xml:space="preserve">c </w:t>
      </w:r>
      <w:r>
        <w:rPr>
          <w:rFonts w:ascii="Cambria" w:hAnsi="Cambria"/>
          <w:i/>
          <w:iCs/>
          <w:sz w:val="20"/>
          <w:szCs w:val="20"/>
        </w:rPr>
        <w:t xml:space="preserve">“Hodnota technického parametra </w:t>
      </w:r>
      <w:r w:rsidR="00D76ECC">
        <w:rPr>
          <w:rFonts w:ascii="Cambria" w:hAnsi="Cambria"/>
          <w:i/>
          <w:iCs/>
          <w:sz w:val="20"/>
          <w:szCs w:val="20"/>
        </w:rPr>
        <w:t xml:space="preserve">a výbavy </w:t>
      </w:r>
      <w:r>
        <w:rPr>
          <w:rFonts w:ascii="Cambria" w:hAnsi="Cambria"/>
          <w:i/>
          <w:iCs/>
          <w:sz w:val="20"/>
          <w:szCs w:val="20"/>
        </w:rPr>
        <w:t xml:space="preserve">ponúkaná </w:t>
      </w:r>
      <w:r>
        <w:rPr>
          <w:rFonts w:ascii="Cambria" w:hAnsi="Cambria"/>
          <w:i/>
          <w:iCs/>
          <w:sz w:val="20"/>
        </w:rPr>
        <w:t>predávajúcim</w:t>
      </w:r>
      <w:r>
        <w:rPr>
          <w:rFonts w:ascii="Cambria" w:hAnsi="Cambria"/>
          <w:i/>
          <w:iCs/>
          <w:sz w:val="20"/>
          <w:szCs w:val="20"/>
        </w:rPr>
        <w:t>“</w:t>
      </w:r>
      <w:r>
        <w:rPr>
          <w:rFonts w:ascii="Cambria" w:hAnsi="Cambria"/>
          <w:sz w:val="20"/>
          <w:szCs w:val="20"/>
        </w:rPr>
        <w:t xml:space="preserve">. Pri každom parametri a výbave osobného </w:t>
      </w:r>
      <w:r w:rsidR="007F3710">
        <w:rPr>
          <w:rFonts w:ascii="Cambria" w:hAnsi="Cambria"/>
          <w:sz w:val="20"/>
          <w:szCs w:val="20"/>
        </w:rPr>
        <w:t>elektrické</w:t>
      </w:r>
      <w:r>
        <w:rPr>
          <w:rFonts w:ascii="Cambria" w:hAnsi="Cambria"/>
          <w:sz w:val="20"/>
          <w:szCs w:val="20"/>
        </w:rPr>
        <w:t xml:space="preserve">ho vozidla slovne s objektívnym vyjadrením danej hodnoty </w:t>
      </w:r>
      <w:r>
        <w:rPr>
          <w:rFonts w:ascii="Cambria" w:hAnsi="Cambria"/>
          <w:sz w:val="20"/>
        </w:rPr>
        <w:t xml:space="preserve">alebo výbavy </w:t>
      </w:r>
      <w:r>
        <w:rPr>
          <w:rFonts w:ascii="Cambria" w:hAnsi="Cambria"/>
          <w:sz w:val="20"/>
          <w:szCs w:val="20"/>
        </w:rPr>
        <w:t>(plnenie daného parametra uchádzačom), t. j. slovom príslušnej hodnoty</w:t>
      </w:r>
      <w:r>
        <w:rPr>
          <w:rFonts w:ascii="Cambria" w:hAnsi="Cambria"/>
          <w:sz w:val="20"/>
        </w:rPr>
        <w:t>/výbavy</w:t>
      </w:r>
      <w:r>
        <w:rPr>
          <w:rFonts w:ascii="Cambria" w:hAnsi="Cambria"/>
          <w:sz w:val="20"/>
          <w:szCs w:val="20"/>
        </w:rPr>
        <w:t xml:space="preserve"> resp. slovom „áno“ alebo „nie“ môže vyplniť iba tie parametre, kde je opísaná aj požiadavka verejného obstarávateľa slovami príslušnej hodnoty a slovami „požaduje sa“.</w:t>
      </w:r>
    </w:p>
    <w:p w14:paraId="1AFFC164" w14:textId="3F71C997" w:rsidR="00F41881" w:rsidRDefault="00F41881">
      <w:pPr>
        <w:rPr>
          <w:rFonts w:ascii="Cambria" w:hAnsi="Cambria" w:cs="Arial"/>
          <w:sz w:val="22"/>
          <w:szCs w:val="22"/>
        </w:rPr>
      </w:pPr>
      <w:r>
        <w:rPr>
          <w:rFonts w:ascii="Cambria" w:hAnsi="Cambria" w:cs="Arial"/>
          <w:sz w:val="22"/>
          <w:szCs w:val="22"/>
        </w:rPr>
        <w:br w:type="page"/>
      </w:r>
    </w:p>
    <w:p w14:paraId="1F2510A9" w14:textId="607904E3" w:rsidR="00F027AA" w:rsidRPr="00580FB8" w:rsidRDefault="00F027AA" w:rsidP="00F027AA">
      <w:pPr>
        <w:jc w:val="both"/>
        <w:rPr>
          <w:rFonts w:ascii="Cambria" w:hAnsi="Cambria" w:cs="Arial"/>
          <w:sz w:val="22"/>
          <w:szCs w:val="22"/>
        </w:rPr>
      </w:pPr>
      <w:r w:rsidRPr="00580FB8">
        <w:rPr>
          <w:rFonts w:ascii="Cambria" w:hAnsi="Cambria" w:cs="Arial"/>
          <w:sz w:val="22"/>
          <w:szCs w:val="22"/>
        </w:rPr>
        <w:lastRenderedPageBreak/>
        <w:t xml:space="preserve">Príloha č. 2 ku Kúpnej zmluve č. </w:t>
      </w:r>
      <w:r w:rsidR="00B946C3" w:rsidRPr="00B946C3">
        <w:rPr>
          <w:rFonts w:ascii="Cambria" w:hAnsi="Cambria" w:cs="Arial"/>
          <w:sz w:val="22"/>
          <w:szCs w:val="22"/>
        </w:rPr>
        <w:t>C-NBS1-000-072-244</w:t>
      </w:r>
      <w:r w:rsidR="000E4892" w:rsidRPr="00580FB8">
        <w:rPr>
          <w:rFonts w:ascii="Cambria" w:hAnsi="Cambria" w:cs="Arial"/>
          <w:sz w:val="22"/>
          <w:szCs w:val="22"/>
        </w:rPr>
        <w:t xml:space="preserve"> </w:t>
      </w:r>
      <w:r w:rsidRPr="00580FB8">
        <w:rPr>
          <w:rFonts w:ascii="Cambria" w:hAnsi="Cambria" w:cs="Arial"/>
          <w:sz w:val="22"/>
          <w:szCs w:val="22"/>
        </w:rPr>
        <w:t xml:space="preserve">na dodanie </w:t>
      </w:r>
      <w:r w:rsidR="00D86805" w:rsidRPr="00D86805">
        <w:rPr>
          <w:rFonts w:ascii="Cambria" w:hAnsi="Cambria" w:cs="Arial"/>
          <w:sz w:val="22"/>
          <w:szCs w:val="22"/>
        </w:rPr>
        <w:t xml:space="preserve">osobných </w:t>
      </w:r>
      <w:r w:rsidR="007F3710">
        <w:rPr>
          <w:rFonts w:ascii="Cambria" w:hAnsi="Cambria" w:cs="Arial"/>
          <w:sz w:val="22"/>
          <w:szCs w:val="22"/>
        </w:rPr>
        <w:t>elektrických</w:t>
      </w:r>
      <w:r w:rsidRPr="00580FB8">
        <w:rPr>
          <w:rFonts w:ascii="Cambria" w:hAnsi="Cambria" w:cs="Arial"/>
          <w:sz w:val="22"/>
          <w:szCs w:val="22"/>
        </w:rPr>
        <w:t xml:space="preserve"> vozidiel</w:t>
      </w:r>
    </w:p>
    <w:p w14:paraId="15408C03" w14:textId="77777777" w:rsidR="00EC355C" w:rsidRPr="00580FB8" w:rsidRDefault="00EC355C" w:rsidP="00206077">
      <w:pPr>
        <w:jc w:val="center"/>
        <w:rPr>
          <w:rFonts w:ascii="Cambria" w:hAnsi="Cambria" w:cs="Arial"/>
          <w:b/>
          <w:sz w:val="22"/>
          <w:szCs w:val="22"/>
        </w:rPr>
      </w:pPr>
    </w:p>
    <w:p w14:paraId="5FB4A4B2" w14:textId="0E1D6050" w:rsidR="003220D5"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18048959" w14:textId="0115DC39" w:rsidR="00C86C9A" w:rsidRDefault="00C86C9A" w:rsidP="00206077">
      <w:pPr>
        <w:jc w:val="center"/>
        <w:rPr>
          <w:rFonts w:ascii="Verdana" w:hAnsi="Verdana" w:cs="Arial"/>
          <w:b/>
          <w:sz w:val="20"/>
          <w:szCs w:val="22"/>
        </w:rPr>
      </w:pPr>
    </w:p>
    <w:tbl>
      <w:tblPr>
        <w:tblW w:w="9414" w:type="dxa"/>
        <w:jc w:val="center"/>
        <w:tblCellMar>
          <w:left w:w="0" w:type="dxa"/>
          <w:right w:w="0" w:type="dxa"/>
        </w:tblCellMar>
        <w:tblLook w:val="0000" w:firstRow="0" w:lastRow="0" w:firstColumn="0" w:lastColumn="0" w:noHBand="0" w:noVBand="0"/>
      </w:tblPr>
      <w:tblGrid>
        <w:gridCol w:w="846"/>
        <w:gridCol w:w="3544"/>
        <w:gridCol w:w="1275"/>
        <w:gridCol w:w="1925"/>
        <w:gridCol w:w="1824"/>
      </w:tblGrid>
      <w:tr w:rsidR="00C86C9A" w:rsidRPr="002112F8" w14:paraId="737A18BD" w14:textId="77777777" w:rsidTr="001D2DDC">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14:paraId="2C22A6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484A271B" w14:textId="1DBD506F"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Značka a obchodný názov osobného </w:t>
            </w:r>
            <w:r w:rsidR="007F3710">
              <w:rPr>
                <w:rFonts w:ascii="Cambria" w:hAnsi="Cambria" w:cs="Arial Narrow"/>
                <w:b/>
                <w:bCs/>
                <w:color w:val="000000"/>
                <w:sz w:val="22"/>
                <w:szCs w:val="20"/>
              </w:rPr>
              <w:t>elektrické</w:t>
            </w:r>
            <w:r w:rsidRPr="00EB065F">
              <w:rPr>
                <w:rFonts w:ascii="Cambria" w:hAnsi="Cambria" w:cs="Arial Narrow"/>
                <w:b/>
                <w:bCs/>
                <w:color w:val="000000"/>
                <w:sz w:val="22"/>
                <w:szCs w:val="20"/>
              </w:rPr>
              <w:t xml:space="preserve">ho vozidla </w:t>
            </w:r>
            <w:r w:rsidR="00D86805" w:rsidRPr="00EB065F">
              <w:rPr>
                <w:rFonts w:ascii="Cambria" w:hAnsi="Cambria" w:cs="Arial Narrow"/>
                <w:b/>
                <w:bCs/>
                <w:color w:val="000000"/>
                <w:sz w:val="22"/>
                <w:szCs w:val="20"/>
              </w:rPr>
              <w:t>–</w:t>
            </w:r>
            <w:r w:rsidRPr="00EB065F">
              <w:rPr>
                <w:rFonts w:ascii="Cambria" w:hAnsi="Cambria" w:cs="Arial Narrow"/>
                <w:b/>
                <w:bCs/>
                <w:color w:val="000000"/>
                <w:sz w:val="22"/>
                <w:szCs w:val="20"/>
              </w:rPr>
              <w:t xml:space="preserve"> </w:t>
            </w:r>
            <w:r w:rsidR="00C35195">
              <w:rPr>
                <w:rFonts w:ascii="Cambria" w:hAnsi="Cambria" w:cs="Arial Narrow"/>
                <w:b/>
                <w:bCs/>
                <w:color w:val="000000"/>
                <w:sz w:val="22"/>
                <w:szCs w:val="20"/>
              </w:rPr>
              <w:t>elektromobil SUV</w:t>
            </w:r>
            <w:r w:rsidRPr="00EB065F">
              <w:rPr>
                <w:rFonts w:ascii="Cambria" w:hAnsi="Cambria" w:cs="Arial Narrow"/>
                <w:b/>
                <w:bCs/>
                <w:color w:val="000000"/>
                <w:sz w:val="22"/>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5FCB087B"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Počet kusov</w:t>
            </w:r>
          </w:p>
        </w:tc>
        <w:tc>
          <w:tcPr>
            <w:tcW w:w="1925" w:type="dxa"/>
            <w:tcBorders>
              <w:top w:val="single" w:sz="4" w:space="0" w:color="auto"/>
              <w:left w:val="single" w:sz="4" w:space="0" w:color="auto"/>
              <w:bottom w:val="single" w:sz="4" w:space="0" w:color="auto"/>
              <w:right w:val="single" w:sz="4" w:space="0" w:color="auto"/>
            </w:tcBorders>
            <w:shd w:val="clear" w:color="auto" w:fill="CCFFCC"/>
          </w:tcPr>
          <w:p w14:paraId="0B1130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Jednotková cena za jedno vozidlo </w:t>
            </w:r>
            <w:r w:rsidRPr="00EB065F">
              <w:rPr>
                <w:rFonts w:ascii="Cambria" w:hAnsi="Cambria" w:cs="Arial"/>
                <w:b/>
                <w:bCs/>
                <w:sz w:val="22"/>
                <w:szCs w:val="20"/>
              </w:rPr>
              <w:t>v eurách bez DPH</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2D6E1721" w14:textId="77777777" w:rsidR="00C86C9A" w:rsidRPr="00EB065F" w:rsidRDefault="00C86C9A" w:rsidP="00DA741E">
            <w:pPr>
              <w:jc w:val="center"/>
              <w:rPr>
                <w:rFonts w:ascii="Cambria" w:hAnsi="Cambria" w:cs="Arial Narrow"/>
                <w:b/>
                <w:bCs/>
                <w:color w:val="000000"/>
                <w:sz w:val="22"/>
                <w:szCs w:val="20"/>
              </w:rPr>
            </w:pPr>
            <w:r w:rsidRPr="00DA741E">
              <w:rPr>
                <w:rFonts w:ascii="Cambria" w:hAnsi="Cambria" w:cs="Arial Narrow"/>
                <w:b/>
                <w:bCs/>
                <w:color w:val="000000"/>
                <w:sz w:val="22"/>
                <w:szCs w:val="20"/>
              </w:rPr>
              <w:t>Cena za položky spolu            v eurách bez DPH</w:t>
            </w:r>
          </w:p>
        </w:tc>
      </w:tr>
      <w:tr w:rsidR="00C86C9A" w:rsidRPr="002112F8" w14:paraId="7875A4A5" w14:textId="77777777" w:rsidTr="001D2DDC">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3FD01" w14:textId="4493A16F" w:rsidR="00C86C9A" w:rsidRPr="00EB065F" w:rsidRDefault="00C86C9A" w:rsidP="0072255B">
            <w:pPr>
              <w:jc w:val="center"/>
              <w:rPr>
                <w:rFonts w:ascii="Cambria" w:hAnsi="Cambria" w:cs="Arial Narrow"/>
                <w:b/>
                <w:bCs/>
                <w:sz w:val="22"/>
                <w:szCs w:val="20"/>
              </w:rPr>
            </w:pPr>
            <w:r w:rsidRPr="00EB065F">
              <w:rPr>
                <w:rFonts w:ascii="Cambria" w:hAnsi="Cambria" w:cs="Arial Narrow"/>
                <w:b/>
                <w:bCs/>
                <w:sz w:val="22"/>
                <w:szCs w:val="2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DDCA08"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275" w:type="dxa"/>
            <w:tcBorders>
              <w:top w:val="single" w:sz="4" w:space="0" w:color="auto"/>
              <w:left w:val="single" w:sz="4" w:space="0" w:color="auto"/>
              <w:bottom w:val="single" w:sz="4" w:space="0" w:color="auto"/>
              <w:right w:val="single" w:sz="4" w:space="0" w:color="auto"/>
            </w:tcBorders>
            <w:vAlign w:val="center"/>
          </w:tcPr>
          <w:p w14:paraId="0A9C775E" w14:textId="6EA4E694" w:rsidR="00C86C9A" w:rsidRPr="00EB065F" w:rsidRDefault="00C35195" w:rsidP="0072255B">
            <w:pPr>
              <w:jc w:val="center"/>
              <w:rPr>
                <w:rFonts w:ascii="Cambria" w:hAnsi="Cambria" w:cs="Arial Narrow"/>
                <w:sz w:val="22"/>
                <w:szCs w:val="20"/>
              </w:rPr>
            </w:pPr>
            <w:r>
              <w:rPr>
                <w:rFonts w:ascii="Cambria" w:hAnsi="Cambria" w:cs="Arial Narrow"/>
                <w:sz w:val="22"/>
                <w:szCs w:val="20"/>
              </w:rPr>
              <w:t>2</w:t>
            </w:r>
          </w:p>
        </w:tc>
        <w:tc>
          <w:tcPr>
            <w:tcW w:w="1925" w:type="dxa"/>
            <w:tcBorders>
              <w:top w:val="single" w:sz="4" w:space="0" w:color="auto"/>
              <w:left w:val="single" w:sz="4" w:space="0" w:color="auto"/>
              <w:bottom w:val="single" w:sz="4" w:space="0" w:color="auto"/>
              <w:right w:val="single" w:sz="4" w:space="0" w:color="auto"/>
            </w:tcBorders>
            <w:vAlign w:val="center"/>
          </w:tcPr>
          <w:p w14:paraId="2F9BF830"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0D8D1545"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r>
      <w:tr w:rsidR="00C86C9A" w:rsidRPr="002112F8" w14:paraId="0AC87DA9" w14:textId="77777777" w:rsidTr="0072255B">
        <w:trPr>
          <w:trHeight w:val="475"/>
          <w:tblHeader/>
          <w:jc w:val="center"/>
        </w:trPr>
        <w:tc>
          <w:tcPr>
            <w:tcW w:w="7590" w:type="dxa"/>
            <w:gridSpan w:val="4"/>
            <w:tcBorders>
              <w:top w:val="single" w:sz="4" w:space="0" w:color="auto"/>
              <w:left w:val="single" w:sz="4" w:space="0" w:color="auto"/>
              <w:bottom w:val="single" w:sz="4" w:space="0" w:color="auto"/>
              <w:right w:val="single" w:sz="4" w:space="0" w:color="auto"/>
            </w:tcBorders>
            <w:vAlign w:val="center"/>
          </w:tcPr>
          <w:p w14:paraId="2B3185B2" w14:textId="1108F9D3" w:rsidR="00C86C9A" w:rsidRPr="00EB065F" w:rsidRDefault="00C86C9A" w:rsidP="0072255B">
            <w:pPr>
              <w:jc w:val="center"/>
              <w:rPr>
                <w:rFonts w:ascii="Cambria" w:hAnsi="Cambria" w:cs="Arial Narrow"/>
                <w:b/>
                <w:sz w:val="22"/>
                <w:szCs w:val="20"/>
              </w:rPr>
            </w:pPr>
            <w:r w:rsidRPr="00EB065F">
              <w:rPr>
                <w:rFonts w:ascii="Cambria" w:hAnsi="Cambria" w:cs="Arial Narrow"/>
                <w:b/>
                <w:sz w:val="22"/>
                <w:szCs w:val="20"/>
              </w:rPr>
              <w:t xml:space="preserve">Celková </w:t>
            </w:r>
            <w:r w:rsidR="00463D25" w:rsidRPr="00EB065F">
              <w:rPr>
                <w:rFonts w:ascii="Cambria" w:hAnsi="Cambria" w:cs="Arial Narrow"/>
                <w:b/>
                <w:sz w:val="22"/>
                <w:szCs w:val="20"/>
              </w:rPr>
              <w:t xml:space="preserve">kúpna </w:t>
            </w:r>
            <w:r w:rsidRPr="00EB065F">
              <w:rPr>
                <w:rFonts w:ascii="Cambria" w:hAnsi="Cambria" w:cs="Arial Narrow"/>
                <w:b/>
                <w:sz w:val="22"/>
                <w:szCs w:val="20"/>
              </w:rPr>
              <w:t xml:space="preserve">cena </w:t>
            </w:r>
            <w:r w:rsidRPr="00EB065F">
              <w:rPr>
                <w:rFonts w:ascii="Cambria" w:hAnsi="Cambria" w:cs="Arial"/>
                <w:b/>
                <w:sz w:val="22"/>
                <w:szCs w:val="20"/>
              </w:rPr>
              <w:t>v eurách bez DPH</w:t>
            </w:r>
          </w:p>
        </w:tc>
        <w:tc>
          <w:tcPr>
            <w:tcW w:w="1824" w:type="dxa"/>
            <w:tcBorders>
              <w:top w:val="single" w:sz="18" w:space="0" w:color="auto"/>
              <w:left w:val="single" w:sz="18" w:space="0" w:color="auto"/>
              <w:bottom w:val="single" w:sz="18" w:space="0" w:color="auto"/>
              <w:right w:val="single" w:sz="18" w:space="0" w:color="auto"/>
            </w:tcBorders>
            <w:vAlign w:val="center"/>
          </w:tcPr>
          <w:p w14:paraId="25E2D9C1" w14:textId="77777777" w:rsidR="00C86C9A" w:rsidRPr="00EB065F" w:rsidRDefault="00C86C9A" w:rsidP="0072255B">
            <w:pPr>
              <w:jc w:val="center"/>
              <w:rPr>
                <w:rFonts w:ascii="Cambria" w:hAnsi="Cambria" w:cs="Arial Narrow"/>
                <w:sz w:val="22"/>
                <w:szCs w:val="20"/>
              </w:rPr>
            </w:pPr>
            <w:r w:rsidRPr="00EB065F">
              <w:rPr>
                <w:rFonts w:ascii="Cambria" w:hAnsi="Cambria" w:cs="Arial"/>
                <w:i/>
                <w:iCs/>
                <w:color w:val="FF0000"/>
                <w:sz w:val="22"/>
                <w:szCs w:val="20"/>
              </w:rPr>
              <w:t>&lt;vyplní uchádzač&gt;</w:t>
            </w:r>
          </w:p>
        </w:tc>
      </w:tr>
    </w:tbl>
    <w:p w14:paraId="4F8A3349" w14:textId="02C36F3F" w:rsidR="003220D5" w:rsidRPr="00580FB8" w:rsidRDefault="003220D5" w:rsidP="00D638DA">
      <w:pPr>
        <w:jc w:val="both"/>
        <w:rPr>
          <w:rFonts w:ascii="Cambria" w:hAnsi="Cambria" w:cs="Arial"/>
          <w:sz w:val="22"/>
          <w:szCs w:val="22"/>
        </w:rPr>
      </w:pPr>
      <w:r w:rsidRPr="00580FB8">
        <w:rPr>
          <w:rFonts w:ascii="Cambria" w:hAnsi="Cambria" w:cs="Arial"/>
          <w:sz w:val="22"/>
          <w:szCs w:val="22"/>
        </w:rPr>
        <w:br w:type="page"/>
      </w:r>
      <w:r w:rsidRPr="00580FB8">
        <w:rPr>
          <w:rFonts w:ascii="Cambria" w:hAnsi="Cambria" w:cs="Arial"/>
          <w:sz w:val="22"/>
          <w:szCs w:val="22"/>
        </w:rPr>
        <w:lastRenderedPageBreak/>
        <w:t>Príloha č. 3</w:t>
      </w:r>
      <w:r w:rsidR="00F027AA" w:rsidRPr="00580FB8">
        <w:rPr>
          <w:rFonts w:ascii="Cambria" w:hAnsi="Cambria" w:cs="Arial"/>
          <w:sz w:val="22"/>
          <w:szCs w:val="22"/>
        </w:rPr>
        <w:t xml:space="preserve"> ku Kúpnej zmluve č. </w:t>
      </w:r>
      <w:r w:rsidR="00B946C3" w:rsidRPr="00B946C3">
        <w:rPr>
          <w:rFonts w:ascii="Cambria" w:hAnsi="Cambria" w:cs="Arial"/>
          <w:sz w:val="22"/>
          <w:szCs w:val="22"/>
        </w:rPr>
        <w:t>C-NBS1-000-072-244</w:t>
      </w:r>
      <w:r w:rsidR="000E4892" w:rsidRPr="00580FB8">
        <w:rPr>
          <w:rFonts w:ascii="Cambria" w:hAnsi="Cambria" w:cs="Arial"/>
          <w:sz w:val="22"/>
          <w:szCs w:val="22"/>
        </w:rPr>
        <w:t xml:space="preserve"> </w:t>
      </w:r>
      <w:r w:rsidR="00F027AA" w:rsidRPr="00580FB8">
        <w:rPr>
          <w:rFonts w:ascii="Cambria" w:hAnsi="Cambria" w:cs="Arial"/>
          <w:sz w:val="22"/>
          <w:szCs w:val="22"/>
        </w:rPr>
        <w:t>na dodanie</w:t>
      </w:r>
      <w:r w:rsidR="0041681B">
        <w:rPr>
          <w:rFonts w:ascii="Cambria" w:hAnsi="Cambria" w:cs="Arial"/>
          <w:sz w:val="22"/>
          <w:szCs w:val="22"/>
        </w:rPr>
        <w:t xml:space="preserve"> </w:t>
      </w:r>
      <w:r w:rsidR="00D86805" w:rsidRPr="00D86805">
        <w:rPr>
          <w:rFonts w:ascii="Cambria" w:hAnsi="Cambria" w:cs="Arial"/>
          <w:sz w:val="22"/>
          <w:szCs w:val="22"/>
        </w:rPr>
        <w:t xml:space="preserve">osobných </w:t>
      </w:r>
      <w:r w:rsidR="00F027AA" w:rsidRPr="00580FB8">
        <w:rPr>
          <w:rFonts w:ascii="Cambria" w:hAnsi="Cambria" w:cs="Arial"/>
          <w:sz w:val="22"/>
          <w:szCs w:val="22"/>
        </w:rPr>
        <w:t xml:space="preserve">  </w:t>
      </w:r>
      <w:r w:rsidR="007F3710">
        <w:rPr>
          <w:rFonts w:ascii="Cambria" w:hAnsi="Cambria" w:cs="Arial"/>
          <w:sz w:val="22"/>
          <w:szCs w:val="22"/>
        </w:rPr>
        <w:t>elektrických</w:t>
      </w:r>
      <w:r w:rsidR="00F027AA" w:rsidRPr="00580FB8">
        <w:rPr>
          <w:rFonts w:ascii="Cambria" w:hAnsi="Cambria" w:cs="Arial"/>
          <w:sz w:val="22"/>
          <w:szCs w:val="22"/>
        </w:rPr>
        <w:t xml:space="preserve"> vozidiel</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39E77830"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súlade s ustanovením § 41 ods. 3 zákona o verejnom obstarávaní verejný obstarávateľ</w:t>
      </w:r>
    </w:p>
    <w:p w14:paraId="7FFAA51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požaduje od úspešného uchádzača, aby najneskôr v čase uzavretia zmluvy uviedol:</w:t>
      </w:r>
    </w:p>
    <w:p w14:paraId="4D9BA95C"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1. údaje všetkých známych subdodávateľoch v rozsahu obchodné meno, sídlo, IČO,</w:t>
      </w:r>
    </w:p>
    <w:p w14:paraId="67BD1825"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zápis do príslušného obchodného registra;</w:t>
      </w:r>
    </w:p>
    <w:p w14:paraId="5C542898"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2. údaje o osobe oprávnenej konať za subdodávateľa v rozsahu meno a priezvisko, adresa pobytu, dátum narodenia. Počet riadkov doplní uchádzač  podľa potreby.</w:t>
      </w:r>
    </w:p>
    <w:p w14:paraId="23A6314D" w14:textId="77777777" w:rsidR="007166FA" w:rsidRPr="00580FB8" w:rsidRDefault="007166FA" w:rsidP="007166FA">
      <w:pPr>
        <w:autoSpaceDE w:val="0"/>
        <w:autoSpaceDN w:val="0"/>
        <w:adjustRightInd w:val="0"/>
        <w:jc w:val="both"/>
        <w:rPr>
          <w:rFonts w:ascii="Cambria" w:hAnsi="Cambria" w:cs="Arial"/>
          <w:sz w:val="22"/>
          <w:szCs w:val="22"/>
        </w:rPr>
      </w:pPr>
    </w:p>
    <w:p w14:paraId="4F0D5CA0" w14:textId="77777777" w:rsidR="007166FA" w:rsidRPr="00580FB8" w:rsidRDefault="007166FA" w:rsidP="007166FA">
      <w:pPr>
        <w:autoSpaceDE w:val="0"/>
        <w:autoSpaceDN w:val="0"/>
        <w:adjustRightInd w:val="0"/>
        <w:jc w:val="both"/>
        <w:rPr>
          <w:rFonts w:ascii="Cambria" w:hAnsi="Cambria" w:cs="Arial"/>
          <w:sz w:val="22"/>
          <w:szCs w:val="22"/>
        </w:rPr>
      </w:pPr>
    </w:p>
    <w:p w14:paraId="4EA7373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Pr="00580FB8" w:rsidRDefault="007166FA" w:rsidP="007166FA">
      <w:pPr>
        <w:autoSpaceDE w:val="0"/>
        <w:autoSpaceDN w:val="0"/>
        <w:adjustRightInd w:val="0"/>
        <w:rPr>
          <w:rFonts w:ascii="Cambria" w:hAnsi="Cambria" w:cs="Arial"/>
          <w:sz w:val="22"/>
          <w:szCs w:val="22"/>
        </w:rPr>
      </w:pPr>
      <w:r w:rsidRPr="00580FB8">
        <w:rPr>
          <w:rFonts w:ascii="Cambria" w:hAnsi="Cambria" w:cs="Arial"/>
          <w:sz w:val="22"/>
          <w:szCs w:val="22"/>
        </w:rPr>
        <w:t>Úspešný uchádzač môže pridať toľko riadkov v tabuľke koľko potrebuje.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00D9" w14:textId="77777777" w:rsidR="00BE3120" w:rsidRDefault="00BE3120" w:rsidP="006A06A1">
      <w:r>
        <w:separator/>
      </w:r>
    </w:p>
  </w:endnote>
  <w:endnote w:type="continuationSeparator" w:id="0">
    <w:p w14:paraId="00F47ED3" w14:textId="77777777" w:rsidR="00BE3120" w:rsidRDefault="00BE3120" w:rsidP="006A06A1">
      <w:r>
        <w:continuationSeparator/>
      </w:r>
    </w:p>
  </w:endnote>
  <w:endnote w:type="continuationNotice" w:id="1">
    <w:p w14:paraId="4F99CF94" w14:textId="77777777" w:rsidR="00BE3120" w:rsidRDefault="00BE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D2016A" w:rsidRDefault="00D2016A" w:rsidP="002D39AD">
    <w:pPr>
      <w:pStyle w:val="Footer"/>
      <w:jc w:val="center"/>
    </w:pPr>
    <w:r w:rsidRPr="00F05897">
      <w:rPr>
        <w:rFonts w:ascii="Arial" w:hAnsi="Arial" w:cs="Arial"/>
        <w:bCs/>
        <w:sz w:val="18"/>
      </w:rPr>
      <w:fldChar w:fldCharType="begin"/>
    </w:r>
    <w:r w:rsidRPr="00F05897">
      <w:rPr>
        <w:rFonts w:ascii="Arial" w:hAnsi="Arial" w:cs="Arial"/>
        <w:bCs/>
        <w:sz w:val="18"/>
      </w:rPr>
      <w:instrText xml:space="preserve"> PAGE </w:instrText>
    </w:r>
    <w:r w:rsidRPr="00F05897">
      <w:rPr>
        <w:rFonts w:ascii="Arial" w:hAnsi="Arial" w:cs="Arial"/>
        <w:bCs/>
        <w:sz w:val="18"/>
      </w:rPr>
      <w:fldChar w:fldCharType="separate"/>
    </w:r>
    <w:r>
      <w:rPr>
        <w:rFonts w:ascii="Arial" w:hAnsi="Arial" w:cs="Arial"/>
        <w:bCs/>
        <w:noProof/>
        <w:sz w:val="18"/>
      </w:rPr>
      <w:t>1</w:t>
    </w:r>
    <w:r w:rsidRPr="00F05897">
      <w:rPr>
        <w:rFonts w:ascii="Arial" w:hAnsi="Arial" w:cs="Arial"/>
        <w:bCs/>
        <w:sz w:val="18"/>
      </w:rPr>
      <w:fldChar w:fldCharType="end"/>
    </w:r>
    <w:r w:rsidRPr="00F05897">
      <w:rPr>
        <w:rFonts w:ascii="Arial" w:hAnsi="Arial" w:cs="Arial"/>
        <w:bCs/>
        <w:sz w:val="18"/>
      </w:rPr>
      <w:t xml:space="preserve"> / </w:t>
    </w:r>
    <w:r w:rsidRPr="00F05897">
      <w:rPr>
        <w:rFonts w:ascii="Arial" w:hAnsi="Arial" w:cs="Arial"/>
        <w:bCs/>
        <w:sz w:val="18"/>
      </w:rPr>
      <w:fldChar w:fldCharType="begin"/>
    </w:r>
    <w:r w:rsidRPr="00F05897">
      <w:rPr>
        <w:rFonts w:ascii="Arial" w:hAnsi="Arial" w:cs="Arial"/>
        <w:bCs/>
        <w:sz w:val="18"/>
      </w:rPr>
      <w:instrText xml:space="preserve"> NUMPAGES  </w:instrText>
    </w:r>
    <w:r w:rsidRPr="00F05897">
      <w:rPr>
        <w:rFonts w:ascii="Arial" w:hAnsi="Arial" w:cs="Arial"/>
        <w:bCs/>
        <w:sz w:val="18"/>
      </w:rPr>
      <w:fldChar w:fldCharType="separate"/>
    </w:r>
    <w:r>
      <w:rPr>
        <w:rFonts w:ascii="Arial" w:hAnsi="Arial" w:cs="Arial"/>
        <w:bCs/>
        <w:noProof/>
        <w:sz w:val="18"/>
      </w:rPr>
      <w:t>12</w:t>
    </w:r>
    <w:r w:rsidRPr="00F05897">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E4AD" w14:textId="77777777" w:rsidR="00BE3120" w:rsidRDefault="00BE3120" w:rsidP="006A06A1">
      <w:r>
        <w:separator/>
      </w:r>
    </w:p>
  </w:footnote>
  <w:footnote w:type="continuationSeparator" w:id="0">
    <w:p w14:paraId="23E89181" w14:textId="77777777" w:rsidR="00BE3120" w:rsidRDefault="00BE3120" w:rsidP="006A06A1">
      <w:r>
        <w:continuationSeparator/>
      </w:r>
    </w:p>
  </w:footnote>
  <w:footnote w:type="continuationNotice" w:id="1">
    <w:p w14:paraId="50089D6D" w14:textId="77777777" w:rsidR="00BE3120" w:rsidRDefault="00BE31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4"/>
  </w:num>
  <w:num w:numId="6">
    <w:abstractNumId w:val="9"/>
  </w:num>
  <w:num w:numId="7">
    <w:abstractNumId w:val="5"/>
  </w:num>
  <w:num w:numId="8">
    <w:abstractNumId w:val="16"/>
  </w:num>
  <w:num w:numId="9">
    <w:abstractNumId w:val="6"/>
  </w:num>
  <w:num w:numId="10">
    <w:abstractNumId w:val="0"/>
  </w:num>
  <w:num w:numId="11">
    <w:abstractNumId w:val="13"/>
  </w:num>
  <w:num w:numId="12">
    <w:abstractNumId w:val="10"/>
  </w:num>
  <w:num w:numId="13">
    <w:abstractNumId w:val="17"/>
  </w:num>
  <w:num w:numId="14">
    <w:abstractNumId w:val="7"/>
  </w:num>
  <w:num w:numId="15">
    <w:abstractNumId w:val="14"/>
  </w:num>
  <w:num w:numId="16">
    <w:abstractNumId w:val="15"/>
  </w:num>
  <w:num w:numId="17">
    <w:abstractNumId w:val="8"/>
  </w:num>
  <w:num w:numId="18">
    <w:abstractNumId w:val="3"/>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6138"/>
    <w:rsid w:val="00017559"/>
    <w:rsid w:val="000218B7"/>
    <w:rsid w:val="00027C06"/>
    <w:rsid w:val="00031009"/>
    <w:rsid w:val="00031AFC"/>
    <w:rsid w:val="00032A0B"/>
    <w:rsid w:val="0003581C"/>
    <w:rsid w:val="000366C1"/>
    <w:rsid w:val="00037EE5"/>
    <w:rsid w:val="00043A99"/>
    <w:rsid w:val="00043E2C"/>
    <w:rsid w:val="00044505"/>
    <w:rsid w:val="000464E1"/>
    <w:rsid w:val="000467C7"/>
    <w:rsid w:val="00052778"/>
    <w:rsid w:val="0005724F"/>
    <w:rsid w:val="00064FDF"/>
    <w:rsid w:val="0007060C"/>
    <w:rsid w:val="00074F06"/>
    <w:rsid w:val="00076701"/>
    <w:rsid w:val="000827F5"/>
    <w:rsid w:val="000861A5"/>
    <w:rsid w:val="00087652"/>
    <w:rsid w:val="00090FCF"/>
    <w:rsid w:val="00091449"/>
    <w:rsid w:val="00093CAA"/>
    <w:rsid w:val="00097E2E"/>
    <w:rsid w:val="000A02A4"/>
    <w:rsid w:val="000A495D"/>
    <w:rsid w:val="000A4A42"/>
    <w:rsid w:val="000B1D76"/>
    <w:rsid w:val="000B6C37"/>
    <w:rsid w:val="000B7BBF"/>
    <w:rsid w:val="000C0375"/>
    <w:rsid w:val="000C42D1"/>
    <w:rsid w:val="000C65CC"/>
    <w:rsid w:val="000C7D65"/>
    <w:rsid w:val="000D0665"/>
    <w:rsid w:val="000D0F77"/>
    <w:rsid w:val="000D527C"/>
    <w:rsid w:val="000E2167"/>
    <w:rsid w:val="000E2C33"/>
    <w:rsid w:val="000E4892"/>
    <w:rsid w:val="000E4F55"/>
    <w:rsid w:val="000E61CB"/>
    <w:rsid w:val="000F54BA"/>
    <w:rsid w:val="000F5972"/>
    <w:rsid w:val="000F7006"/>
    <w:rsid w:val="000F7EAB"/>
    <w:rsid w:val="00101211"/>
    <w:rsid w:val="00102416"/>
    <w:rsid w:val="00103398"/>
    <w:rsid w:val="0010623D"/>
    <w:rsid w:val="0011318F"/>
    <w:rsid w:val="00114210"/>
    <w:rsid w:val="00115429"/>
    <w:rsid w:val="0011694F"/>
    <w:rsid w:val="00116C1E"/>
    <w:rsid w:val="001213AD"/>
    <w:rsid w:val="0013401B"/>
    <w:rsid w:val="001346E9"/>
    <w:rsid w:val="00135248"/>
    <w:rsid w:val="00135726"/>
    <w:rsid w:val="00137290"/>
    <w:rsid w:val="00147CF8"/>
    <w:rsid w:val="00150803"/>
    <w:rsid w:val="00151CE9"/>
    <w:rsid w:val="00152339"/>
    <w:rsid w:val="001542E3"/>
    <w:rsid w:val="00154A7A"/>
    <w:rsid w:val="00155224"/>
    <w:rsid w:val="00156052"/>
    <w:rsid w:val="001630B2"/>
    <w:rsid w:val="0016682C"/>
    <w:rsid w:val="00166C9A"/>
    <w:rsid w:val="0016779F"/>
    <w:rsid w:val="00170035"/>
    <w:rsid w:val="00175209"/>
    <w:rsid w:val="001752F9"/>
    <w:rsid w:val="00175654"/>
    <w:rsid w:val="0018145E"/>
    <w:rsid w:val="00183462"/>
    <w:rsid w:val="0018648E"/>
    <w:rsid w:val="001905C2"/>
    <w:rsid w:val="00192005"/>
    <w:rsid w:val="00194CC3"/>
    <w:rsid w:val="00197FA5"/>
    <w:rsid w:val="001A164E"/>
    <w:rsid w:val="001A3AB3"/>
    <w:rsid w:val="001A3F65"/>
    <w:rsid w:val="001A5F8E"/>
    <w:rsid w:val="001B0855"/>
    <w:rsid w:val="001B2328"/>
    <w:rsid w:val="001B3110"/>
    <w:rsid w:val="001B4BF3"/>
    <w:rsid w:val="001B6297"/>
    <w:rsid w:val="001C646A"/>
    <w:rsid w:val="001C759F"/>
    <w:rsid w:val="001D2DDC"/>
    <w:rsid w:val="001D706D"/>
    <w:rsid w:val="001E154C"/>
    <w:rsid w:val="001E4609"/>
    <w:rsid w:val="001E5314"/>
    <w:rsid w:val="001E7010"/>
    <w:rsid w:val="001F2119"/>
    <w:rsid w:val="001F5A20"/>
    <w:rsid w:val="001F6397"/>
    <w:rsid w:val="001F688F"/>
    <w:rsid w:val="002021D5"/>
    <w:rsid w:val="002036DA"/>
    <w:rsid w:val="002039EC"/>
    <w:rsid w:val="00206077"/>
    <w:rsid w:val="0021040B"/>
    <w:rsid w:val="00210AE3"/>
    <w:rsid w:val="00210F6E"/>
    <w:rsid w:val="00212CDA"/>
    <w:rsid w:val="00226FC7"/>
    <w:rsid w:val="00231401"/>
    <w:rsid w:val="002356C0"/>
    <w:rsid w:val="0024145D"/>
    <w:rsid w:val="00242EF5"/>
    <w:rsid w:val="002452D8"/>
    <w:rsid w:val="002459B2"/>
    <w:rsid w:val="0025017B"/>
    <w:rsid w:val="002512B1"/>
    <w:rsid w:val="00253603"/>
    <w:rsid w:val="00254220"/>
    <w:rsid w:val="002568B5"/>
    <w:rsid w:val="00260CE1"/>
    <w:rsid w:val="0026297D"/>
    <w:rsid w:val="00265425"/>
    <w:rsid w:val="00266813"/>
    <w:rsid w:val="002673CE"/>
    <w:rsid w:val="00270E80"/>
    <w:rsid w:val="0027131D"/>
    <w:rsid w:val="00271EAE"/>
    <w:rsid w:val="00271FBA"/>
    <w:rsid w:val="00274286"/>
    <w:rsid w:val="00277BEA"/>
    <w:rsid w:val="00280702"/>
    <w:rsid w:val="002876CD"/>
    <w:rsid w:val="002879D0"/>
    <w:rsid w:val="002925CE"/>
    <w:rsid w:val="00295E33"/>
    <w:rsid w:val="00297ADD"/>
    <w:rsid w:val="002A417E"/>
    <w:rsid w:val="002A7348"/>
    <w:rsid w:val="002A7C4A"/>
    <w:rsid w:val="002B3162"/>
    <w:rsid w:val="002B423D"/>
    <w:rsid w:val="002B51E6"/>
    <w:rsid w:val="002B699B"/>
    <w:rsid w:val="002C0F26"/>
    <w:rsid w:val="002C50A3"/>
    <w:rsid w:val="002C63FD"/>
    <w:rsid w:val="002D0B94"/>
    <w:rsid w:val="002D0F86"/>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4682"/>
    <w:rsid w:val="002F6F97"/>
    <w:rsid w:val="003000DF"/>
    <w:rsid w:val="00305AD9"/>
    <w:rsid w:val="00306639"/>
    <w:rsid w:val="00307A3E"/>
    <w:rsid w:val="00307EC6"/>
    <w:rsid w:val="0031006B"/>
    <w:rsid w:val="003135DB"/>
    <w:rsid w:val="00314627"/>
    <w:rsid w:val="00320220"/>
    <w:rsid w:val="003220D5"/>
    <w:rsid w:val="00323670"/>
    <w:rsid w:val="00324C20"/>
    <w:rsid w:val="003309BE"/>
    <w:rsid w:val="00330BC5"/>
    <w:rsid w:val="00332C28"/>
    <w:rsid w:val="003335AE"/>
    <w:rsid w:val="0034148F"/>
    <w:rsid w:val="00345960"/>
    <w:rsid w:val="003464EA"/>
    <w:rsid w:val="00351EDA"/>
    <w:rsid w:val="003558FB"/>
    <w:rsid w:val="00357F24"/>
    <w:rsid w:val="003605EC"/>
    <w:rsid w:val="003618AC"/>
    <w:rsid w:val="003631BD"/>
    <w:rsid w:val="003652B1"/>
    <w:rsid w:val="00372FB2"/>
    <w:rsid w:val="00377529"/>
    <w:rsid w:val="0038122F"/>
    <w:rsid w:val="0038192F"/>
    <w:rsid w:val="00384D0F"/>
    <w:rsid w:val="00385022"/>
    <w:rsid w:val="003A07E4"/>
    <w:rsid w:val="003A3A4D"/>
    <w:rsid w:val="003A4516"/>
    <w:rsid w:val="003A462C"/>
    <w:rsid w:val="003B4926"/>
    <w:rsid w:val="003B4EEA"/>
    <w:rsid w:val="003B7D95"/>
    <w:rsid w:val="003C17C9"/>
    <w:rsid w:val="003C3EA8"/>
    <w:rsid w:val="003D0F0F"/>
    <w:rsid w:val="003D16C8"/>
    <w:rsid w:val="003D20ED"/>
    <w:rsid w:val="003D22F5"/>
    <w:rsid w:val="003D4D06"/>
    <w:rsid w:val="003D545B"/>
    <w:rsid w:val="003E7C05"/>
    <w:rsid w:val="003F31B6"/>
    <w:rsid w:val="003F40D7"/>
    <w:rsid w:val="004013AA"/>
    <w:rsid w:val="00403EF2"/>
    <w:rsid w:val="00413BA7"/>
    <w:rsid w:val="0041681B"/>
    <w:rsid w:val="00416F98"/>
    <w:rsid w:val="00421C9A"/>
    <w:rsid w:val="00423CB2"/>
    <w:rsid w:val="004279B9"/>
    <w:rsid w:val="00427DAA"/>
    <w:rsid w:val="004349A1"/>
    <w:rsid w:val="00435DB4"/>
    <w:rsid w:val="00435FC1"/>
    <w:rsid w:val="004417AB"/>
    <w:rsid w:val="00443884"/>
    <w:rsid w:val="0044439D"/>
    <w:rsid w:val="00453B42"/>
    <w:rsid w:val="00461B4D"/>
    <w:rsid w:val="00462CD7"/>
    <w:rsid w:val="00463D25"/>
    <w:rsid w:val="004645A4"/>
    <w:rsid w:val="00483371"/>
    <w:rsid w:val="00483A53"/>
    <w:rsid w:val="00483BF1"/>
    <w:rsid w:val="00485AC7"/>
    <w:rsid w:val="00485C18"/>
    <w:rsid w:val="0048658E"/>
    <w:rsid w:val="004868CD"/>
    <w:rsid w:val="00487AF4"/>
    <w:rsid w:val="004903BA"/>
    <w:rsid w:val="00493696"/>
    <w:rsid w:val="00494F0E"/>
    <w:rsid w:val="00495DC4"/>
    <w:rsid w:val="004B0459"/>
    <w:rsid w:val="004B36F4"/>
    <w:rsid w:val="004B3C48"/>
    <w:rsid w:val="004B73CD"/>
    <w:rsid w:val="004C2913"/>
    <w:rsid w:val="004D0969"/>
    <w:rsid w:val="004D11DA"/>
    <w:rsid w:val="004D42F1"/>
    <w:rsid w:val="004D4DAD"/>
    <w:rsid w:val="004D50A7"/>
    <w:rsid w:val="004D520A"/>
    <w:rsid w:val="004D5CCB"/>
    <w:rsid w:val="004D6FA8"/>
    <w:rsid w:val="004E2508"/>
    <w:rsid w:val="004E3062"/>
    <w:rsid w:val="004E6F84"/>
    <w:rsid w:val="004F0257"/>
    <w:rsid w:val="004F4B49"/>
    <w:rsid w:val="004F5AB9"/>
    <w:rsid w:val="004F6C41"/>
    <w:rsid w:val="00503A2D"/>
    <w:rsid w:val="0050744D"/>
    <w:rsid w:val="00511207"/>
    <w:rsid w:val="00515D83"/>
    <w:rsid w:val="00516DAA"/>
    <w:rsid w:val="00525DF9"/>
    <w:rsid w:val="005278F4"/>
    <w:rsid w:val="00531E15"/>
    <w:rsid w:val="00536412"/>
    <w:rsid w:val="00540C4B"/>
    <w:rsid w:val="00541545"/>
    <w:rsid w:val="0054207D"/>
    <w:rsid w:val="0054289A"/>
    <w:rsid w:val="0054693C"/>
    <w:rsid w:val="00546AC5"/>
    <w:rsid w:val="00551BC0"/>
    <w:rsid w:val="00551BCE"/>
    <w:rsid w:val="005532B1"/>
    <w:rsid w:val="00554606"/>
    <w:rsid w:val="00561188"/>
    <w:rsid w:val="00562DCA"/>
    <w:rsid w:val="0056318A"/>
    <w:rsid w:val="0056363B"/>
    <w:rsid w:val="005675FF"/>
    <w:rsid w:val="00570715"/>
    <w:rsid w:val="00571D03"/>
    <w:rsid w:val="00573464"/>
    <w:rsid w:val="00575278"/>
    <w:rsid w:val="00580FB8"/>
    <w:rsid w:val="00583108"/>
    <w:rsid w:val="005831D0"/>
    <w:rsid w:val="00584122"/>
    <w:rsid w:val="00595979"/>
    <w:rsid w:val="005963CB"/>
    <w:rsid w:val="00597B2D"/>
    <w:rsid w:val="005A09F1"/>
    <w:rsid w:val="005A1579"/>
    <w:rsid w:val="005A2D85"/>
    <w:rsid w:val="005A44E1"/>
    <w:rsid w:val="005A5432"/>
    <w:rsid w:val="005B150A"/>
    <w:rsid w:val="005B24B9"/>
    <w:rsid w:val="005B6DDE"/>
    <w:rsid w:val="005B7AB0"/>
    <w:rsid w:val="005C081E"/>
    <w:rsid w:val="005D1FF9"/>
    <w:rsid w:val="005D7FDE"/>
    <w:rsid w:val="005E546F"/>
    <w:rsid w:val="005E5707"/>
    <w:rsid w:val="005E662E"/>
    <w:rsid w:val="005E7284"/>
    <w:rsid w:val="005F563B"/>
    <w:rsid w:val="005F5C5F"/>
    <w:rsid w:val="00610CBA"/>
    <w:rsid w:val="00612806"/>
    <w:rsid w:val="00623119"/>
    <w:rsid w:val="00626866"/>
    <w:rsid w:val="00631DDD"/>
    <w:rsid w:val="00640C54"/>
    <w:rsid w:val="00642AC2"/>
    <w:rsid w:val="006436E4"/>
    <w:rsid w:val="006501DD"/>
    <w:rsid w:val="00651C49"/>
    <w:rsid w:val="00652ED1"/>
    <w:rsid w:val="0066256E"/>
    <w:rsid w:val="0066305B"/>
    <w:rsid w:val="00663A4F"/>
    <w:rsid w:val="006646D8"/>
    <w:rsid w:val="006664C0"/>
    <w:rsid w:val="00670996"/>
    <w:rsid w:val="00670D59"/>
    <w:rsid w:val="006711DF"/>
    <w:rsid w:val="00671A82"/>
    <w:rsid w:val="00677888"/>
    <w:rsid w:val="00684BB8"/>
    <w:rsid w:val="006910E1"/>
    <w:rsid w:val="00693443"/>
    <w:rsid w:val="00695555"/>
    <w:rsid w:val="006A06A1"/>
    <w:rsid w:val="006A301A"/>
    <w:rsid w:val="006A60DA"/>
    <w:rsid w:val="006A75A4"/>
    <w:rsid w:val="006B492F"/>
    <w:rsid w:val="006B4B15"/>
    <w:rsid w:val="006C3FDE"/>
    <w:rsid w:val="006C48F8"/>
    <w:rsid w:val="006D10D9"/>
    <w:rsid w:val="006D196F"/>
    <w:rsid w:val="006D4CD7"/>
    <w:rsid w:val="006D7743"/>
    <w:rsid w:val="006D7F39"/>
    <w:rsid w:val="006E01F0"/>
    <w:rsid w:val="006E0832"/>
    <w:rsid w:val="006E086B"/>
    <w:rsid w:val="006E146C"/>
    <w:rsid w:val="006E2989"/>
    <w:rsid w:val="006E561C"/>
    <w:rsid w:val="006E76D8"/>
    <w:rsid w:val="006F133A"/>
    <w:rsid w:val="006F3666"/>
    <w:rsid w:val="006F3C9D"/>
    <w:rsid w:val="006F629A"/>
    <w:rsid w:val="0070046F"/>
    <w:rsid w:val="00702411"/>
    <w:rsid w:val="007024EA"/>
    <w:rsid w:val="007075E1"/>
    <w:rsid w:val="0071552E"/>
    <w:rsid w:val="007166FA"/>
    <w:rsid w:val="00716AFE"/>
    <w:rsid w:val="0072255B"/>
    <w:rsid w:val="00722BB8"/>
    <w:rsid w:val="0072591F"/>
    <w:rsid w:val="00726EBF"/>
    <w:rsid w:val="00734BAF"/>
    <w:rsid w:val="007362A0"/>
    <w:rsid w:val="007376B7"/>
    <w:rsid w:val="007405BA"/>
    <w:rsid w:val="00742C3F"/>
    <w:rsid w:val="0074323E"/>
    <w:rsid w:val="00750042"/>
    <w:rsid w:val="007516A1"/>
    <w:rsid w:val="0075214C"/>
    <w:rsid w:val="00754D93"/>
    <w:rsid w:val="00757E7C"/>
    <w:rsid w:val="007622B4"/>
    <w:rsid w:val="0076343D"/>
    <w:rsid w:val="00771648"/>
    <w:rsid w:val="0078043C"/>
    <w:rsid w:val="00783131"/>
    <w:rsid w:val="00783694"/>
    <w:rsid w:val="0078461A"/>
    <w:rsid w:val="00784DD9"/>
    <w:rsid w:val="00786549"/>
    <w:rsid w:val="00790B94"/>
    <w:rsid w:val="007911F6"/>
    <w:rsid w:val="007916DB"/>
    <w:rsid w:val="0079375C"/>
    <w:rsid w:val="007A19E9"/>
    <w:rsid w:val="007A297A"/>
    <w:rsid w:val="007A50B0"/>
    <w:rsid w:val="007A52BB"/>
    <w:rsid w:val="007A559D"/>
    <w:rsid w:val="007A5A7B"/>
    <w:rsid w:val="007B109F"/>
    <w:rsid w:val="007B1FE5"/>
    <w:rsid w:val="007B2EFE"/>
    <w:rsid w:val="007B39EA"/>
    <w:rsid w:val="007B4158"/>
    <w:rsid w:val="007C0659"/>
    <w:rsid w:val="007C0EF4"/>
    <w:rsid w:val="007C1702"/>
    <w:rsid w:val="007C1990"/>
    <w:rsid w:val="007C19B8"/>
    <w:rsid w:val="007C44D2"/>
    <w:rsid w:val="007C4C33"/>
    <w:rsid w:val="007C5A0D"/>
    <w:rsid w:val="007C7232"/>
    <w:rsid w:val="007D0EB8"/>
    <w:rsid w:val="007D46B8"/>
    <w:rsid w:val="007D735D"/>
    <w:rsid w:val="007D7D85"/>
    <w:rsid w:val="007E1D84"/>
    <w:rsid w:val="007E6610"/>
    <w:rsid w:val="007E6D24"/>
    <w:rsid w:val="007F08C1"/>
    <w:rsid w:val="007F3710"/>
    <w:rsid w:val="007F3F97"/>
    <w:rsid w:val="007F6453"/>
    <w:rsid w:val="00801F4A"/>
    <w:rsid w:val="008029AC"/>
    <w:rsid w:val="0080304E"/>
    <w:rsid w:val="0080645D"/>
    <w:rsid w:val="00811238"/>
    <w:rsid w:val="00812A20"/>
    <w:rsid w:val="00812BFE"/>
    <w:rsid w:val="008153B4"/>
    <w:rsid w:val="0082327E"/>
    <w:rsid w:val="00825B0C"/>
    <w:rsid w:val="00832D84"/>
    <w:rsid w:val="00835646"/>
    <w:rsid w:val="00835F1D"/>
    <w:rsid w:val="0083639D"/>
    <w:rsid w:val="008373EE"/>
    <w:rsid w:val="00844D39"/>
    <w:rsid w:val="00846B23"/>
    <w:rsid w:val="0085198A"/>
    <w:rsid w:val="00852F57"/>
    <w:rsid w:val="00854A23"/>
    <w:rsid w:val="00866443"/>
    <w:rsid w:val="00867970"/>
    <w:rsid w:val="00872510"/>
    <w:rsid w:val="0087493D"/>
    <w:rsid w:val="008822EC"/>
    <w:rsid w:val="00884AF8"/>
    <w:rsid w:val="00886199"/>
    <w:rsid w:val="0089526C"/>
    <w:rsid w:val="00895755"/>
    <w:rsid w:val="0089639A"/>
    <w:rsid w:val="0089725A"/>
    <w:rsid w:val="008A0CDD"/>
    <w:rsid w:val="008A19EA"/>
    <w:rsid w:val="008A4ACF"/>
    <w:rsid w:val="008B2476"/>
    <w:rsid w:val="008B2C9E"/>
    <w:rsid w:val="008B52D4"/>
    <w:rsid w:val="008C021A"/>
    <w:rsid w:val="008C1F58"/>
    <w:rsid w:val="008C22E4"/>
    <w:rsid w:val="008C7117"/>
    <w:rsid w:val="008D0560"/>
    <w:rsid w:val="008D0627"/>
    <w:rsid w:val="008D0811"/>
    <w:rsid w:val="008D2E33"/>
    <w:rsid w:val="008D495B"/>
    <w:rsid w:val="008D7FA3"/>
    <w:rsid w:val="008E04C9"/>
    <w:rsid w:val="008E0C2E"/>
    <w:rsid w:val="008E2AC2"/>
    <w:rsid w:val="008E36FD"/>
    <w:rsid w:val="008E4418"/>
    <w:rsid w:val="008E569F"/>
    <w:rsid w:val="008E5A55"/>
    <w:rsid w:val="008E6EA5"/>
    <w:rsid w:val="008E6EF2"/>
    <w:rsid w:val="008E7C5F"/>
    <w:rsid w:val="008E7EBF"/>
    <w:rsid w:val="008F1E7E"/>
    <w:rsid w:val="008F3A28"/>
    <w:rsid w:val="008F7F01"/>
    <w:rsid w:val="00902C8A"/>
    <w:rsid w:val="00904E38"/>
    <w:rsid w:val="0090509D"/>
    <w:rsid w:val="00910B34"/>
    <w:rsid w:val="009148D5"/>
    <w:rsid w:val="00916189"/>
    <w:rsid w:val="009171B9"/>
    <w:rsid w:val="00925C44"/>
    <w:rsid w:val="00932779"/>
    <w:rsid w:val="009335D9"/>
    <w:rsid w:val="00934497"/>
    <w:rsid w:val="00935CAD"/>
    <w:rsid w:val="00942517"/>
    <w:rsid w:val="00950789"/>
    <w:rsid w:val="00950E86"/>
    <w:rsid w:val="00954B1F"/>
    <w:rsid w:val="00955C9C"/>
    <w:rsid w:val="00956188"/>
    <w:rsid w:val="00960A2F"/>
    <w:rsid w:val="009738AC"/>
    <w:rsid w:val="009801F3"/>
    <w:rsid w:val="00984533"/>
    <w:rsid w:val="00984A8D"/>
    <w:rsid w:val="00985669"/>
    <w:rsid w:val="0098717F"/>
    <w:rsid w:val="00987262"/>
    <w:rsid w:val="009918E8"/>
    <w:rsid w:val="00992635"/>
    <w:rsid w:val="00992C16"/>
    <w:rsid w:val="00995860"/>
    <w:rsid w:val="00995B4B"/>
    <w:rsid w:val="009961C8"/>
    <w:rsid w:val="00997826"/>
    <w:rsid w:val="009A1C44"/>
    <w:rsid w:val="009A292E"/>
    <w:rsid w:val="009A3932"/>
    <w:rsid w:val="009A4FBF"/>
    <w:rsid w:val="009A5504"/>
    <w:rsid w:val="009A6FB7"/>
    <w:rsid w:val="009D285D"/>
    <w:rsid w:val="009E04EA"/>
    <w:rsid w:val="009E0633"/>
    <w:rsid w:val="009E2D8E"/>
    <w:rsid w:val="009F2F5B"/>
    <w:rsid w:val="009F3002"/>
    <w:rsid w:val="009F7ED2"/>
    <w:rsid w:val="00A00550"/>
    <w:rsid w:val="00A00616"/>
    <w:rsid w:val="00A027FC"/>
    <w:rsid w:val="00A03DBA"/>
    <w:rsid w:val="00A11E7A"/>
    <w:rsid w:val="00A1394F"/>
    <w:rsid w:val="00A23682"/>
    <w:rsid w:val="00A23828"/>
    <w:rsid w:val="00A35E42"/>
    <w:rsid w:val="00A4043B"/>
    <w:rsid w:val="00A4045A"/>
    <w:rsid w:val="00A40EEE"/>
    <w:rsid w:val="00A41432"/>
    <w:rsid w:val="00A4431C"/>
    <w:rsid w:val="00A44A23"/>
    <w:rsid w:val="00A467E0"/>
    <w:rsid w:val="00A57AF1"/>
    <w:rsid w:val="00A6226A"/>
    <w:rsid w:val="00A6478E"/>
    <w:rsid w:val="00A64C87"/>
    <w:rsid w:val="00A735F1"/>
    <w:rsid w:val="00A77204"/>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091B"/>
    <w:rsid w:val="00AC1550"/>
    <w:rsid w:val="00AC15F0"/>
    <w:rsid w:val="00AC55D2"/>
    <w:rsid w:val="00AC627A"/>
    <w:rsid w:val="00AD2159"/>
    <w:rsid w:val="00AD6B6D"/>
    <w:rsid w:val="00AD798A"/>
    <w:rsid w:val="00AE241E"/>
    <w:rsid w:val="00AE3B64"/>
    <w:rsid w:val="00AE41AF"/>
    <w:rsid w:val="00AE475E"/>
    <w:rsid w:val="00AE5278"/>
    <w:rsid w:val="00AE5B1F"/>
    <w:rsid w:val="00AE7807"/>
    <w:rsid w:val="00AF0D78"/>
    <w:rsid w:val="00AF196E"/>
    <w:rsid w:val="00AF378F"/>
    <w:rsid w:val="00B04805"/>
    <w:rsid w:val="00B053D2"/>
    <w:rsid w:val="00B05B6D"/>
    <w:rsid w:val="00B101BF"/>
    <w:rsid w:val="00B1081F"/>
    <w:rsid w:val="00B11B29"/>
    <w:rsid w:val="00B12134"/>
    <w:rsid w:val="00B12171"/>
    <w:rsid w:val="00B158C8"/>
    <w:rsid w:val="00B17195"/>
    <w:rsid w:val="00B17C09"/>
    <w:rsid w:val="00B225DA"/>
    <w:rsid w:val="00B27839"/>
    <w:rsid w:val="00B33A4A"/>
    <w:rsid w:val="00B33EA4"/>
    <w:rsid w:val="00B36D50"/>
    <w:rsid w:val="00B404FD"/>
    <w:rsid w:val="00B44161"/>
    <w:rsid w:val="00B44DCB"/>
    <w:rsid w:val="00B44E83"/>
    <w:rsid w:val="00B44F42"/>
    <w:rsid w:val="00B45CCF"/>
    <w:rsid w:val="00B47D75"/>
    <w:rsid w:val="00B60F58"/>
    <w:rsid w:val="00B61903"/>
    <w:rsid w:val="00B62492"/>
    <w:rsid w:val="00B67E47"/>
    <w:rsid w:val="00B72518"/>
    <w:rsid w:val="00B74359"/>
    <w:rsid w:val="00B75AD7"/>
    <w:rsid w:val="00B8200E"/>
    <w:rsid w:val="00B840BD"/>
    <w:rsid w:val="00B86135"/>
    <w:rsid w:val="00B87044"/>
    <w:rsid w:val="00B91B47"/>
    <w:rsid w:val="00B92FDE"/>
    <w:rsid w:val="00B93D87"/>
    <w:rsid w:val="00B946C3"/>
    <w:rsid w:val="00B96562"/>
    <w:rsid w:val="00BA3B56"/>
    <w:rsid w:val="00BA5E0B"/>
    <w:rsid w:val="00BA5EE4"/>
    <w:rsid w:val="00BB015C"/>
    <w:rsid w:val="00BB3316"/>
    <w:rsid w:val="00BB48E0"/>
    <w:rsid w:val="00BC6C30"/>
    <w:rsid w:val="00BC7D19"/>
    <w:rsid w:val="00BE028E"/>
    <w:rsid w:val="00BE3120"/>
    <w:rsid w:val="00BE3839"/>
    <w:rsid w:val="00BE4F5D"/>
    <w:rsid w:val="00BF2741"/>
    <w:rsid w:val="00BF5088"/>
    <w:rsid w:val="00C034C8"/>
    <w:rsid w:val="00C05377"/>
    <w:rsid w:val="00C0627D"/>
    <w:rsid w:val="00C06A63"/>
    <w:rsid w:val="00C0739F"/>
    <w:rsid w:val="00C07C02"/>
    <w:rsid w:val="00C10979"/>
    <w:rsid w:val="00C125D4"/>
    <w:rsid w:val="00C136C2"/>
    <w:rsid w:val="00C159C0"/>
    <w:rsid w:val="00C15F92"/>
    <w:rsid w:val="00C24146"/>
    <w:rsid w:val="00C300AE"/>
    <w:rsid w:val="00C3359A"/>
    <w:rsid w:val="00C35195"/>
    <w:rsid w:val="00C36BBF"/>
    <w:rsid w:val="00C41C0F"/>
    <w:rsid w:val="00C42C93"/>
    <w:rsid w:val="00C42DE1"/>
    <w:rsid w:val="00C42EEB"/>
    <w:rsid w:val="00C42FC5"/>
    <w:rsid w:val="00C448D3"/>
    <w:rsid w:val="00C47128"/>
    <w:rsid w:val="00C472AA"/>
    <w:rsid w:val="00C50D63"/>
    <w:rsid w:val="00C5291D"/>
    <w:rsid w:val="00C52977"/>
    <w:rsid w:val="00C53FE7"/>
    <w:rsid w:val="00C55545"/>
    <w:rsid w:val="00C5787A"/>
    <w:rsid w:val="00C71D63"/>
    <w:rsid w:val="00C74263"/>
    <w:rsid w:val="00C742BD"/>
    <w:rsid w:val="00C74E52"/>
    <w:rsid w:val="00C86686"/>
    <w:rsid w:val="00C86C9A"/>
    <w:rsid w:val="00C8789D"/>
    <w:rsid w:val="00C90306"/>
    <w:rsid w:val="00C96652"/>
    <w:rsid w:val="00CA465F"/>
    <w:rsid w:val="00CA7292"/>
    <w:rsid w:val="00CB48D8"/>
    <w:rsid w:val="00CB4E89"/>
    <w:rsid w:val="00CB5B20"/>
    <w:rsid w:val="00CC292E"/>
    <w:rsid w:val="00CC6029"/>
    <w:rsid w:val="00CC7B26"/>
    <w:rsid w:val="00CC7EBA"/>
    <w:rsid w:val="00CD036C"/>
    <w:rsid w:val="00CD0AA2"/>
    <w:rsid w:val="00CD3589"/>
    <w:rsid w:val="00CD5889"/>
    <w:rsid w:val="00CD6591"/>
    <w:rsid w:val="00CD7116"/>
    <w:rsid w:val="00CD77F4"/>
    <w:rsid w:val="00CE0F53"/>
    <w:rsid w:val="00CE1273"/>
    <w:rsid w:val="00CE2AC6"/>
    <w:rsid w:val="00CE56B5"/>
    <w:rsid w:val="00CF03D5"/>
    <w:rsid w:val="00CF0ABA"/>
    <w:rsid w:val="00CF5365"/>
    <w:rsid w:val="00CF588E"/>
    <w:rsid w:val="00CF79E7"/>
    <w:rsid w:val="00D02444"/>
    <w:rsid w:val="00D02FAB"/>
    <w:rsid w:val="00D0440F"/>
    <w:rsid w:val="00D04AAF"/>
    <w:rsid w:val="00D05B4A"/>
    <w:rsid w:val="00D061FC"/>
    <w:rsid w:val="00D0636E"/>
    <w:rsid w:val="00D07EDB"/>
    <w:rsid w:val="00D165A0"/>
    <w:rsid w:val="00D2016A"/>
    <w:rsid w:val="00D20475"/>
    <w:rsid w:val="00D21053"/>
    <w:rsid w:val="00D23B8A"/>
    <w:rsid w:val="00D2462A"/>
    <w:rsid w:val="00D2629E"/>
    <w:rsid w:val="00D263D4"/>
    <w:rsid w:val="00D27E64"/>
    <w:rsid w:val="00D30FBC"/>
    <w:rsid w:val="00D35D9B"/>
    <w:rsid w:val="00D3622D"/>
    <w:rsid w:val="00D44670"/>
    <w:rsid w:val="00D4761F"/>
    <w:rsid w:val="00D5137F"/>
    <w:rsid w:val="00D52985"/>
    <w:rsid w:val="00D53FF1"/>
    <w:rsid w:val="00D638DA"/>
    <w:rsid w:val="00D64309"/>
    <w:rsid w:val="00D720B3"/>
    <w:rsid w:val="00D74ECA"/>
    <w:rsid w:val="00D76BDF"/>
    <w:rsid w:val="00D76ECC"/>
    <w:rsid w:val="00D85918"/>
    <w:rsid w:val="00D85BEB"/>
    <w:rsid w:val="00D86805"/>
    <w:rsid w:val="00D87497"/>
    <w:rsid w:val="00D90992"/>
    <w:rsid w:val="00D91503"/>
    <w:rsid w:val="00D959D5"/>
    <w:rsid w:val="00D95F3E"/>
    <w:rsid w:val="00DA22F4"/>
    <w:rsid w:val="00DA40F7"/>
    <w:rsid w:val="00DA51E4"/>
    <w:rsid w:val="00DA67DE"/>
    <w:rsid w:val="00DA6CE2"/>
    <w:rsid w:val="00DA741E"/>
    <w:rsid w:val="00DB17FF"/>
    <w:rsid w:val="00DB4BBF"/>
    <w:rsid w:val="00DB5E51"/>
    <w:rsid w:val="00DB64F5"/>
    <w:rsid w:val="00DB6BFB"/>
    <w:rsid w:val="00DD02B9"/>
    <w:rsid w:val="00DD0825"/>
    <w:rsid w:val="00DD1C4B"/>
    <w:rsid w:val="00DD505A"/>
    <w:rsid w:val="00DD5A91"/>
    <w:rsid w:val="00DE368B"/>
    <w:rsid w:val="00DE5ADC"/>
    <w:rsid w:val="00DE5B35"/>
    <w:rsid w:val="00DE7E2B"/>
    <w:rsid w:val="00DF0D4D"/>
    <w:rsid w:val="00DF1D58"/>
    <w:rsid w:val="00DF4CC5"/>
    <w:rsid w:val="00DF68A8"/>
    <w:rsid w:val="00E032E1"/>
    <w:rsid w:val="00E0420C"/>
    <w:rsid w:val="00E0519A"/>
    <w:rsid w:val="00E119AD"/>
    <w:rsid w:val="00E11EDB"/>
    <w:rsid w:val="00E128B8"/>
    <w:rsid w:val="00E13868"/>
    <w:rsid w:val="00E14A97"/>
    <w:rsid w:val="00E15967"/>
    <w:rsid w:val="00E17A05"/>
    <w:rsid w:val="00E31364"/>
    <w:rsid w:val="00E33D15"/>
    <w:rsid w:val="00E3465C"/>
    <w:rsid w:val="00E367A5"/>
    <w:rsid w:val="00E4351E"/>
    <w:rsid w:val="00E4395C"/>
    <w:rsid w:val="00E460AF"/>
    <w:rsid w:val="00E51C50"/>
    <w:rsid w:val="00E5566B"/>
    <w:rsid w:val="00E629F2"/>
    <w:rsid w:val="00E673E0"/>
    <w:rsid w:val="00E721F8"/>
    <w:rsid w:val="00E73C8B"/>
    <w:rsid w:val="00E76321"/>
    <w:rsid w:val="00E77ECA"/>
    <w:rsid w:val="00E84241"/>
    <w:rsid w:val="00E90310"/>
    <w:rsid w:val="00E90CB0"/>
    <w:rsid w:val="00E92663"/>
    <w:rsid w:val="00E97CFE"/>
    <w:rsid w:val="00EA0ABA"/>
    <w:rsid w:val="00EA4740"/>
    <w:rsid w:val="00EA6478"/>
    <w:rsid w:val="00EA6E5B"/>
    <w:rsid w:val="00EB065F"/>
    <w:rsid w:val="00EB59CE"/>
    <w:rsid w:val="00EB6DB5"/>
    <w:rsid w:val="00EC01F0"/>
    <w:rsid w:val="00EC283A"/>
    <w:rsid w:val="00EC355C"/>
    <w:rsid w:val="00EC467C"/>
    <w:rsid w:val="00EC5154"/>
    <w:rsid w:val="00EC6EBB"/>
    <w:rsid w:val="00EC6F01"/>
    <w:rsid w:val="00EC7E5F"/>
    <w:rsid w:val="00ED00BF"/>
    <w:rsid w:val="00ED0795"/>
    <w:rsid w:val="00ED55E5"/>
    <w:rsid w:val="00ED7369"/>
    <w:rsid w:val="00EE0020"/>
    <w:rsid w:val="00EE0D5F"/>
    <w:rsid w:val="00EE0FB4"/>
    <w:rsid w:val="00EE78F6"/>
    <w:rsid w:val="00EF035C"/>
    <w:rsid w:val="00EF417B"/>
    <w:rsid w:val="00F0093E"/>
    <w:rsid w:val="00F012DB"/>
    <w:rsid w:val="00F027AA"/>
    <w:rsid w:val="00F056AD"/>
    <w:rsid w:val="00F05897"/>
    <w:rsid w:val="00F05E70"/>
    <w:rsid w:val="00F0694F"/>
    <w:rsid w:val="00F11181"/>
    <w:rsid w:val="00F1307D"/>
    <w:rsid w:val="00F142A5"/>
    <w:rsid w:val="00F14775"/>
    <w:rsid w:val="00F2036D"/>
    <w:rsid w:val="00F2378D"/>
    <w:rsid w:val="00F24EA5"/>
    <w:rsid w:val="00F27F2C"/>
    <w:rsid w:val="00F304D4"/>
    <w:rsid w:val="00F34AA3"/>
    <w:rsid w:val="00F35E9A"/>
    <w:rsid w:val="00F37E3C"/>
    <w:rsid w:val="00F41881"/>
    <w:rsid w:val="00F4439B"/>
    <w:rsid w:val="00F44865"/>
    <w:rsid w:val="00F4678E"/>
    <w:rsid w:val="00F47AFB"/>
    <w:rsid w:val="00F55F94"/>
    <w:rsid w:val="00F56355"/>
    <w:rsid w:val="00F56BB9"/>
    <w:rsid w:val="00F57610"/>
    <w:rsid w:val="00F57C11"/>
    <w:rsid w:val="00F60099"/>
    <w:rsid w:val="00F602B9"/>
    <w:rsid w:val="00F612C6"/>
    <w:rsid w:val="00F6225A"/>
    <w:rsid w:val="00F6246A"/>
    <w:rsid w:val="00F64065"/>
    <w:rsid w:val="00F64424"/>
    <w:rsid w:val="00F649C5"/>
    <w:rsid w:val="00F71309"/>
    <w:rsid w:val="00F72EFA"/>
    <w:rsid w:val="00F73F72"/>
    <w:rsid w:val="00F81606"/>
    <w:rsid w:val="00F8281F"/>
    <w:rsid w:val="00F82CA7"/>
    <w:rsid w:val="00F83A03"/>
    <w:rsid w:val="00F86070"/>
    <w:rsid w:val="00F87044"/>
    <w:rsid w:val="00F8732D"/>
    <w:rsid w:val="00F87CE8"/>
    <w:rsid w:val="00F903ED"/>
    <w:rsid w:val="00F90E6D"/>
    <w:rsid w:val="00F919A2"/>
    <w:rsid w:val="00F9321B"/>
    <w:rsid w:val="00F9372E"/>
    <w:rsid w:val="00F94D12"/>
    <w:rsid w:val="00FA1E86"/>
    <w:rsid w:val="00FA437F"/>
    <w:rsid w:val="00FB27B8"/>
    <w:rsid w:val="00FB2952"/>
    <w:rsid w:val="00FB38DD"/>
    <w:rsid w:val="00FB3993"/>
    <w:rsid w:val="00FB3ED7"/>
    <w:rsid w:val="00FB48D5"/>
    <w:rsid w:val="00FB579C"/>
    <w:rsid w:val="00FC0011"/>
    <w:rsid w:val="00FC005A"/>
    <w:rsid w:val="00FC30FF"/>
    <w:rsid w:val="00FC3D29"/>
    <w:rsid w:val="00FC66E5"/>
    <w:rsid w:val="00FC6E99"/>
    <w:rsid w:val="00FD0902"/>
    <w:rsid w:val="00FD246E"/>
    <w:rsid w:val="00FD3884"/>
    <w:rsid w:val="00FD4E83"/>
    <w:rsid w:val="00FE0181"/>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uiPriority w:val="99"/>
    <w:semiHidden/>
    <w:rsid w:val="004B3C48"/>
    <w:rPr>
      <w:sz w:val="20"/>
      <w:szCs w:val="20"/>
    </w:rPr>
  </w:style>
  <w:style w:type="character" w:customStyle="1" w:styleId="CommentTextChar">
    <w:name w:val="Comment Text Char"/>
    <w:link w:val="CommentText"/>
    <w:uiPriority w:val="99"/>
    <w:semiHidden/>
    <w:rsid w:val="004B3C48"/>
    <w:rPr>
      <w:rFonts w:ascii="Times New Roman" w:eastAsia="Times New Roman" w:hAnsi="Times New Roman" w:cs="Times New Roman"/>
      <w:noProof/>
      <w:sz w:val="20"/>
      <w:szCs w:val="20"/>
      <w:lang w:eastAsia="sk-SK"/>
    </w:rPr>
  </w:style>
  <w:style w:type="character" w:styleId="CommentReference">
    <w:name w:val="annotation reference"/>
    <w:uiPriority w:val="99"/>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900E-4B98-44B7-B0E1-4660AB08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5390</Words>
  <Characters>30727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2022-06-09T10:54:00Z</dcterms:created>
  <dcterms:modified xsi:type="dcterms:W3CDTF">2022-06-21T11:21:00Z</dcterms:modified>
</cp:coreProperties>
</file>