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094FB" w14:textId="77777777" w:rsidR="008D6344" w:rsidRDefault="008D6344" w:rsidP="008D6344">
      <w:pPr>
        <w:spacing w:after="0" w:line="240" w:lineRule="auto"/>
        <w:jc w:val="center"/>
        <w:rPr>
          <w:rFonts w:ascii="Arial Narrow" w:hAnsi="Arial Narrow" w:cs="Arial"/>
          <w:b/>
        </w:rPr>
      </w:pPr>
    </w:p>
    <w:p w14:paraId="5A202CEF" w14:textId="77777777" w:rsidR="008D6344" w:rsidRDefault="008D6344" w:rsidP="008D6344">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1F68BF2B" w14:textId="77777777" w:rsidR="008D6344" w:rsidRPr="00971408" w:rsidRDefault="008D6344" w:rsidP="008D634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107A8F25" w14:textId="77777777" w:rsidR="008D6344" w:rsidRPr="00755471" w:rsidRDefault="008D6344" w:rsidP="008D634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48D22C99" w14:textId="77777777" w:rsidR="008D6344" w:rsidRPr="00755471" w:rsidRDefault="008D6344" w:rsidP="008D634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4205BF3A" w14:textId="77777777" w:rsidR="008D6344" w:rsidRPr="00816DC6" w:rsidRDefault="008D6344" w:rsidP="008D6344">
      <w:pPr>
        <w:pStyle w:val="Predvolen"/>
        <w:spacing w:before="0"/>
        <w:rPr>
          <w:rFonts w:ascii="Arial Narrow" w:eastAsia="Arial Narrow" w:hAnsi="Arial Narrow" w:cs="Arial Narrow"/>
          <w:b/>
          <w:bCs/>
          <w:sz w:val="26"/>
          <w:szCs w:val="26"/>
          <w:shd w:val="clear" w:color="auto" w:fill="FFFFFF"/>
        </w:rPr>
      </w:pPr>
    </w:p>
    <w:p w14:paraId="7185DF25" w14:textId="77777777" w:rsidR="008D6344" w:rsidRPr="00755471" w:rsidRDefault="008D6344" w:rsidP="008D634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37CE8ECB" w14:textId="77777777" w:rsidR="008D6344" w:rsidRPr="00755471" w:rsidRDefault="008D6344" w:rsidP="008D634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0A48E16F" w14:textId="77777777" w:rsidR="008D6344" w:rsidRDefault="008D6344" w:rsidP="008D634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Pr>
          <w:rFonts w:ascii="Arial Narrow" w:eastAsia="Arial" w:hAnsi="Arial Narrow"/>
        </w:rPr>
        <w:t>ristami hospodárskeho subjektu.</w:t>
      </w:r>
    </w:p>
    <w:p w14:paraId="28FD1114" w14:textId="77777777" w:rsidR="008D6344" w:rsidRPr="00755471" w:rsidRDefault="008D6344" w:rsidP="008D6344">
      <w:pPr>
        <w:pStyle w:val="Odsekzoznamu"/>
        <w:spacing w:after="200" w:line="276" w:lineRule="auto"/>
        <w:ind w:left="681"/>
        <w:jc w:val="both"/>
        <w:rPr>
          <w:rFonts w:ascii="Arial Narrow" w:eastAsia="Arial" w:hAnsi="Arial Narrow"/>
          <w:noProof/>
        </w:rPr>
      </w:pPr>
    </w:p>
    <w:p w14:paraId="0F84F71F" w14:textId="1A81B233" w:rsidR="008D6344" w:rsidRDefault="008D6344" w:rsidP="008D634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Pr="00ED543B">
        <w:rPr>
          <w:rFonts w:ascii="Arial Narrow" w:eastAsia="Arial" w:hAnsi="Arial Narrow"/>
          <w:b/>
          <w:color w:val="FF0000"/>
        </w:rPr>
        <w:t>a</w:t>
      </w:r>
      <w:r w:rsidRPr="00ED543B">
        <w:rPr>
          <w:rFonts w:ascii="Arial Narrow" w:eastAsia="Arial" w:hAnsi="Arial Narrow"/>
          <w:color w:val="FF0000"/>
        </w:rPr>
        <w:t xml:space="preserve"> </w:t>
      </w:r>
      <w:r w:rsidRPr="00755471">
        <w:rPr>
          <w:rFonts w:ascii="Arial Narrow" w:eastAsia="Arial" w:hAnsi="Arial Narrow"/>
        </w:rPr>
        <w:t>v štáte sídla, miesta podnikania alebo obvyklého pobytu. Uvedenú podmienku účasti preukáže uchádzač v súlad</w:t>
      </w:r>
      <w:r w:rsidR="005F5E23">
        <w:rPr>
          <w:rFonts w:ascii="Arial Narrow" w:eastAsia="Arial" w:hAnsi="Arial Narrow"/>
        </w:rPr>
        <w:t>e s § 32 ods. 2 písm. b) zákona</w:t>
      </w:r>
      <w:r w:rsidRPr="00755471">
        <w:rPr>
          <w:rFonts w:ascii="Arial Narrow" w:eastAsia="Arial" w:hAnsi="Arial Narrow"/>
        </w:rPr>
        <w:t xml:space="preserve"> doloženým potvrdením zdravotnej poisťovne a Sociálnej poisťovne nie starším ako tri mesiace (v prípade potvrdenia obsahujúceho nedoplatok predloží aj doklad o zaplatení nedoplatku alebo o povolení platiť nedoplatky v splátkach).</w:t>
      </w:r>
    </w:p>
    <w:p w14:paraId="7B092558" w14:textId="77777777" w:rsidR="008D6344" w:rsidRPr="00755471" w:rsidRDefault="008D6344" w:rsidP="008D6344">
      <w:pPr>
        <w:pStyle w:val="Odsekzoznamu"/>
        <w:spacing w:after="200" w:line="276" w:lineRule="auto"/>
        <w:ind w:left="681"/>
        <w:jc w:val="both"/>
        <w:rPr>
          <w:rFonts w:ascii="Arial Narrow" w:eastAsia="Arial" w:hAnsi="Arial Narrow"/>
        </w:rPr>
      </w:pPr>
    </w:p>
    <w:p w14:paraId="28EA8CF1" w14:textId="77777777" w:rsidR="008D6344" w:rsidRDefault="008D6344" w:rsidP="008D634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Pr="00ED543B">
        <w:rPr>
          <w:rFonts w:ascii="Arial Narrow" w:eastAsia="Arial" w:hAnsi="Arial Narrow"/>
          <w:b/>
          <w:color w:val="FF0000"/>
        </w:rPr>
        <w:t>a</w:t>
      </w:r>
      <w:r w:rsidRPr="00ED543B">
        <w:rPr>
          <w:rFonts w:ascii="Arial Narrow" w:eastAsia="Arial" w:hAnsi="Arial Narrow"/>
          <w:color w:val="FF0000"/>
        </w:rPr>
        <w:t xml:space="preserve"> </w:t>
      </w:r>
      <w:r w:rsidRPr="00755471">
        <w:rPr>
          <w:rFonts w:ascii="Arial Narrow" w:eastAsia="Arial" w:hAnsi="Arial Narrow"/>
        </w:rPr>
        <w:t>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492DC9A6" w14:textId="77777777" w:rsidR="008D6344" w:rsidRPr="000D7D1C" w:rsidRDefault="008D6344" w:rsidP="008D6344">
      <w:pPr>
        <w:pStyle w:val="Odsekzoznamu"/>
        <w:rPr>
          <w:rFonts w:ascii="Arial Narrow" w:eastAsia="Arial" w:hAnsi="Arial Narrow"/>
        </w:rPr>
      </w:pPr>
    </w:p>
    <w:p w14:paraId="7C9DC5CF" w14:textId="77777777" w:rsidR="008D6344" w:rsidRPr="00755471" w:rsidRDefault="008D6344" w:rsidP="008D634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4BBA949A" w14:textId="77777777" w:rsidR="008D6344" w:rsidRPr="00755471" w:rsidRDefault="008D6344" w:rsidP="008D6344">
      <w:pPr>
        <w:pStyle w:val="Odsekzoznamu"/>
        <w:ind w:left="681"/>
        <w:jc w:val="both"/>
        <w:rPr>
          <w:rFonts w:ascii="Arial Narrow" w:eastAsia="Arial" w:hAnsi="Arial Narrow"/>
        </w:rPr>
      </w:pPr>
    </w:p>
    <w:p w14:paraId="4FE3C245" w14:textId="77777777" w:rsidR="008D6344" w:rsidRDefault="008D6344" w:rsidP="008D634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6FA0A13D" w14:textId="77777777" w:rsidR="008D6344" w:rsidRPr="00755471" w:rsidRDefault="008D6344" w:rsidP="008D6344">
      <w:pPr>
        <w:pStyle w:val="Odsekzoznamu"/>
        <w:spacing w:after="200" w:line="276" w:lineRule="auto"/>
        <w:ind w:left="681"/>
        <w:jc w:val="both"/>
        <w:rPr>
          <w:rFonts w:ascii="Arial Narrow" w:eastAsia="Arial" w:hAnsi="Arial Narrow"/>
        </w:rPr>
      </w:pPr>
    </w:p>
    <w:p w14:paraId="005688A4" w14:textId="77777777" w:rsidR="008D6344" w:rsidRPr="00755471" w:rsidRDefault="008D6344" w:rsidP="008D634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Pr="00ED543B">
        <w:rPr>
          <w:rFonts w:ascii="Arial Narrow" w:eastAsia="Arial" w:hAnsi="Arial Narrow"/>
          <w:b/>
          <w:color w:val="FF0000"/>
        </w:rPr>
        <w:t>a</w:t>
      </w:r>
      <w:r w:rsidRPr="00ED543B">
        <w:rPr>
          <w:rFonts w:ascii="Arial Narrow" w:eastAsia="Arial" w:hAnsi="Arial Narrow"/>
          <w:color w:val="FF0000"/>
        </w:rPr>
        <w:t xml:space="preserve"> </w:t>
      </w:r>
      <w:r w:rsidRPr="00755471">
        <w:rPr>
          <w:rFonts w:ascii="Arial Narrow" w:eastAsia="Arial" w:hAnsi="Arial Narrow"/>
        </w:rPr>
        <w:t>v štáte sídla, miesta podnikania alebo obvyklého pobytu. Uvedenú podmienku účasti preukáže uchádzač v súlade s § 32 ods. 2 písm. f) zákona doloženým čestným vyhlásením.</w:t>
      </w:r>
    </w:p>
    <w:p w14:paraId="12C4A936" w14:textId="77777777" w:rsidR="008D6344" w:rsidRPr="00AA4FC2" w:rsidRDefault="008D6344" w:rsidP="008D6344">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1D9C47D9" w14:textId="77777777" w:rsidR="008D6344" w:rsidRPr="00755471" w:rsidRDefault="008D6344" w:rsidP="008D6344">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0F7D1FC4" w14:textId="2B23A210" w:rsidR="008D6344" w:rsidRPr="00755471" w:rsidRDefault="008D6344" w:rsidP="008D6344">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 xml:space="preserve">výpis z registra trestov záujemcu/uchádzača, jeho štatutárneho orgánu, člena štatutárneho orgánu, člena dozorného orgánu, prokuristu </w:t>
      </w:r>
      <w:r w:rsidR="005F5E23">
        <w:rPr>
          <w:rFonts w:ascii="Arial Narrow" w:hAnsi="Arial Narrow" w:cs="Tahoma"/>
        </w:rPr>
        <w:t>v súlade s § 32 ods. 1 písm. a)</w:t>
      </w:r>
      <w:r w:rsidRPr="00755471">
        <w:rPr>
          <w:rFonts w:ascii="Arial Narrow" w:hAnsi="Arial Narrow" w:cs="Tahoma"/>
        </w:rPr>
        <w:t xml:space="preserve"> a ods. 2 písm. a) zákona,</w:t>
      </w:r>
    </w:p>
    <w:p w14:paraId="4E385647" w14:textId="584DEB0A" w:rsidR="008D6344" w:rsidRPr="00755471" w:rsidRDefault="008D6344" w:rsidP="008D6344">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w:t>
      </w:r>
      <w:r w:rsidR="005F5E23">
        <w:rPr>
          <w:rFonts w:ascii="Arial Narrow" w:hAnsi="Arial Narrow" w:cs="Tahoma"/>
        </w:rPr>
        <w:t>ne podľa § 32 ods. 1 písm. b) a</w:t>
      </w:r>
      <w:r w:rsidRPr="00755471">
        <w:rPr>
          <w:rFonts w:ascii="Arial Narrow" w:hAnsi="Arial Narrow" w:cs="Tahoma"/>
        </w:rPr>
        <w:t xml:space="preserve"> ods. 2 písm. b) zákona,</w:t>
      </w:r>
    </w:p>
    <w:p w14:paraId="6252C4D9" w14:textId="77777777" w:rsidR="008D6344" w:rsidRPr="00755471" w:rsidRDefault="008D6344" w:rsidP="008D6344">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1C56979E" w14:textId="77777777" w:rsidR="008D6344" w:rsidRDefault="008D6344" w:rsidP="008D6344">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t>potvrdenie príslušného súdu (konkurz,</w:t>
      </w:r>
      <w:r w:rsidRPr="000D7D1C">
        <w:t xml:space="preserve"> </w:t>
      </w:r>
      <w:r w:rsidRPr="000D7D1C">
        <w:rPr>
          <w:rFonts w:ascii="Arial Narrow" w:hAnsi="Arial Narrow" w:cs="Tahoma"/>
        </w:rPr>
        <w:t>reštrukturalizácia) podľa § 32 ods. 1 pí</w:t>
      </w:r>
      <w:r>
        <w:rPr>
          <w:rFonts w:ascii="Arial Narrow" w:hAnsi="Arial Narrow" w:cs="Tahoma"/>
        </w:rPr>
        <w:t xml:space="preserve">sm. d) a ods. 2 písm. d) zákona. </w:t>
      </w:r>
    </w:p>
    <w:p w14:paraId="4103599F" w14:textId="77777777" w:rsidR="008D6344" w:rsidRPr="007C6CD3" w:rsidRDefault="008D6344" w:rsidP="008D6344">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Pr>
          <w:rFonts w:ascii="Arial Narrow" w:hAnsi="Arial Narrow" w:cs="Tahoma"/>
        </w:rPr>
        <w:t xml:space="preserve"> e) zákona týmito typmi dokladu.</w:t>
      </w:r>
    </w:p>
    <w:p w14:paraId="3891FEB5" w14:textId="77777777" w:rsidR="008D6344" w:rsidRPr="00F76CDC" w:rsidRDefault="008D6344" w:rsidP="008D6344">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53E52657" w14:textId="77777777" w:rsidR="008D6344" w:rsidRDefault="008D6344" w:rsidP="008D6344">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18FCC77A" w14:textId="77777777" w:rsidR="008D6344" w:rsidRPr="000D7D1C" w:rsidRDefault="008D6344" w:rsidP="008D6344">
      <w:pPr>
        <w:pStyle w:val="Odsekzoznamu"/>
        <w:widowControl w:val="0"/>
        <w:numPr>
          <w:ilvl w:val="0"/>
          <w:numId w:val="17"/>
        </w:numPr>
        <w:tabs>
          <w:tab w:val="left" w:pos="0"/>
        </w:tabs>
        <w:spacing w:after="120" w:line="240" w:lineRule="exact"/>
        <w:jc w:val="both"/>
        <w:rPr>
          <w:rFonts w:ascii="Arial Narrow" w:hAnsi="Arial Narrow" w:cs="Tahoma"/>
        </w:rPr>
      </w:pPr>
      <w:r w:rsidRPr="000D7D1C">
        <w:rPr>
          <w:rFonts w:ascii="Arial Narrow" w:hAnsi="Arial Narrow" w:cs="Tahoma"/>
        </w:rPr>
        <w:t>Verejný obstarávateľ požaduje predloženie potvrdenia príslušného súdu, nie staršie ako tri mesiace o skutočnosti, že hospodársky subjekt nie je v likvidácii.</w:t>
      </w:r>
    </w:p>
    <w:p w14:paraId="347D4E11" w14:textId="77777777" w:rsidR="008D6344" w:rsidRPr="00755471" w:rsidRDefault="008D6344" w:rsidP="008D6344">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4628A53D" w14:textId="77777777" w:rsidR="008D6344" w:rsidRPr="00755471" w:rsidRDefault="008D6344" w:rsidP="008D634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0DD2C10B" w14:textId="1B4FCF19" w:rsidR="008D6344" w:rsidRPr="005F5E23" w:rsidRDefault="008D6344" w:rsidP="005F5E23">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4488CA0A" w14:textId="77777777" w:rsidR="008D6344" w:rsidRPr="00C0734B" w:rsidRDefault="008D6344" w:rsidP="008D634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4EBBA9CA" w14:textId="77777777" w:rsidR="008D6344" w:rsidRDefault="008D6344" w:rsidP="008D6344">
      <w:pPr>
        <w:spacing w:after="0" w:line="240" w:lineRule="auto"/>
        <w:jc w:val="both"/>
        <w:rPr>
          <w:rFonts w:ascii="Arial Narrow" w:hAnsi="Arial Narrow"/>
        </w:rPr>
      </w:pPr>
    </w:p>
    <w:p w14:paraId="106D8127" w14:textId="77777777" w:rsidR="008D6344" w:rsidRDefault="008D6344" w:rsidP="008D6344">
      <w:pPr>
        <w:spacing w:after="0" w:line="240" w:lineRule="auto"/>
        <w:jc w:val="both"/>
        <w:rPr>
          <w:rFonts w:ascii="Arial Narrow" w:hAnsi="Arial Narrow"/>
        </w:rPr>
      </w:pPr>
      <w:r w:rsidRPr="00FC70A5">
        <w:rPr>
          <w:rFonts w:ascii="Arial Narrow" w:hAnsi="Arial Narrow"/>
          <w:bCs/>
        </w:rPr>
        <w:t>Neaplikuje sa.</w:t>
      </w:r>
    </w:p>
    <w:p w14:paraId="540075AE" w14:textId="77777777" w:rsidR="008D6344" w:rsidRDefault="008D6344" w:rsidP="008D634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lastRenderedPageBreak/>
        <w:t>Technická a odborná spôsobilosť</w:t>
      </w:r>
      <w:r>
        <w:rPr>
          <w:rFonts w:ascii="Arial Narrow" w:hAnsi="Arial Narrow"/>
          <w:b/>
          <w:u w:val="single"/>
          <w:lang w:eastAsia="sk-SK"/>
        </w:rPr>
        <w:t xml:space="preserve"> podľa § 34 zákona</w:t>
      </w:r>
    </w:p>
    <w:p w14:paraId="30AF7D1D" w14:textId="77777777" w:rsidR="008D6344" w:rsidRDefault="008D6344" w:rsidP="008D6344">
      <w:pPr>
        <w:pStyle w:val="Odsekzoznamu"/>
        <w:spacing w:after="0" w:line="240" w:lineRule="auto"/>
        <w:ind w:left="0"/>
        <w:contextualSpacing w:val="0"/>
        <w:rPr>
          <w:rFonts w:ascii="Arial Narrow" w:hAnsi="Arial Narrow"/>
          <w:b/>
          <w:lang w:eastAsia="sk-SK"/>
        </w:rPr>
      </w:pPr>
    </w:p>
    <w:p w14:paraId="575F8066" w14:textId="77777777" w:rsidR="008D6344" w:rsidRDefault="008D6344" w:rsidP="008D6344">
      <w:pPr>
        <w:pStyle w:val="Predvolen"/>
        <w:spacing w:before="0"/>
        <w:jc w:val="both"/>
        <w:rPr>
          <w:rFonts w:ascii="Arial Narrow" w:hAnsi="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05CDB21C" w14:textId="2E18B449" w:rsidR="008D6344" w:rsidRDefault="008D6344" w:rsidP="008D6344">
      <w:pPr>
        <w:pStyle w:val="Predvolen"/>
        <w:spacing w:before="0"/>
        <w:jc w:val="both"/>
        <w:rPr>
          <w:rFonts w:ascii="Arial Narrow" w:hAnsi="Arial Narrow"/>
          <w:color w:val="auto"/>
          <w:sz w:val="22"/>
          <w:szCs w:val="22"/>
          <w:shd w:val="clear" w:color="auto" w:fill="FFFFFF"/>
        </w:rPr>
      </w:pPr>
      <w:r w:rsidRPr="00FF4983">
        <w:rPr>
          <w:rFonts w:ascii="Arial Narrow" w:hAnsi="Arial Narrow"/>
          <w:color w:val="auto"/>
          <w:sz w:val="22"/>
          <w:szCs w:val="22"/>
          <w:shd w:val="clear" w:color="auto" w:fill="FFFFFF"/>
        </w:rPr>
        <w:t xml:space="preserve">Uchádzač preukáže technickú spôsobilosť alebo odbornú spôsobilosť v súlade s § 34 ods. 1 písm. m) </w:t>
      </w:r>
      <w:r>
        <w:rPr>
          <w:rFonts w:ascii="Arial Narrow" w:hAnsi="Arial Narrow"/>
          <w:color w:val="auto"/>
          <w:sz w:val="22"/>
          <w:szCs w:val="22"/>
          <w:shd w:val="clear" w:color="auto" w:fill="FFFFFF"/>
        </w:rPr>
        <w:t>zákona</w:t>
      </w:r>
      <w:r w:rsidR="00570F42">
        <w:rPr>
          <w:rFonts w:ascii="Arial Narrow" w:hAnsi="Arial Narrow"/>
          <w:color w:val="auto"/>
          <w:sz w:val="22"/>
          <w:szCs w:val="22"/>
          <w:shd w:val="clear" w:color="auto" w:fill="FFFFFF"/>
        </w:rPr>
        <w:t xml:space="preserve"> vzorkou ponúknutého tovaru</w:t>
      </w:r>
      <w:r>
        <w:rPr>
          <w:rFonts w:ascii="Arial Narrow" w:hAnsi="Arial Narrow"/>
          <w:color w:val="auto"/>
          <w:sz w:val="22"/>
          <w:szCs w:val="22"/>
          <w:shd w:val="clear" w:color="auto" w:fill="FFFFFF"/>
        </w:rPr>
        <w:t>.</w:t>
      </w:r>
    </w:p>
    <w:p w14:paraId="3F36829C" w14:textId="77777777" w:rsidR="008D6344" w:rsidRDefault="008D6344" w:rsidP="008D6344">
      <w:pPr>
        <w:pStyle w:val="Predvolen"/>
        <w:spacing w:before="0"/>
        <w:jc w:val="both"/>
        <w:rPr>
          <w:rFonts w:ascii="Arial Narrow" w:hAnsi="Arial Narrow"/>
          <w:color w:val="auto"/>
          <w:sz w:val="22"/>
          <w:szCs w:val="22"/>
          <w:shd w:val="clear" w:color="auto" w:fill="FFFFFF"/>
        </w:rPr>
      </w:pPr>
    </w:p>
    <w:p w14:paraId="293D7B7B" w14:textId="68245158" w:rsidR="008D6344" w:rsidRPr="00FE6167" w:rsidRDefault="00570F42" w:rsidP="008D6344">
      <w:pPr>
        <w:spacing w:after="0" w:line="240" w:lineRule="auto"/>
        <w:jc w:val="both"/>
        <w:rPr>
          <w:rFonts w:ascii="Arial Narrow" w:hAnsi="Arial Narrow" w:cs="Arial"/>
        </w:rPr>
      </w:pPr>
      <w:r>
        <w:rPr>
          <w:rFonts w:ascii="Arial Narrow" w:hAnsi="Arial Narrow"/>
          <w:color w:val="FF0000"/>
          <w:shd w:val="clear" w:color="auto" w:fill="FFFFFF"/>
        </w:rPr>
        <w:t>Uchádzač predloží vzorku</w:t>
      </w:r>
      <w:r w:rsidR="008D6344" w:rsidRPr="00FE6167">
        <w:rPr>
          <w:rFonts w:ascii="Arial Narrow" w:hAnsi="Arial Narrow"/>
          <w:color w:val="FF0000"/>
          <w:shd w:val="clear" w:color="auto" w:fill="FFFFFF"/>
        </w:rPr>
        <w:t xml:space="preserve"> </w:t>
      </w:r>
      <w:r w:rsidR="008D6344" w:rsidRPr="00FE6167">
        <w:rPr>
          <w:rFonts w:ascii="Arial Narrow" w:hAnsi="Arial Narrow"/>
          <w:color w:val="FF0000"/>
          <w:u w:val="single"/>
          <w:shd w:val="clear" w:color="auto" w:fill="FFFFFF"/>
        </w:rPr>
        <w:t>do lehoty na predkladanie ponúk</w:t>
      </w:r>
      <w:r w:rsidR="008D6344" w:rsidRPr="00FE6167">
        <w:rPr>
          <w:rFonts w:ascii="Arial Narrow" w:hAnsi="Arial Narrow"/>
          <w:color w:val="FF0000"/>
          <w:shd w:val="clear" w:color="auto" w:fill="FFFFFF"/>
        </w:rPr>
        <w:t xml:space="preserve"> na adresu verejného obstarávateľa uvedenú v bode 1 SP v uzatvorenej obálke označenej heslom „</w:t>
      </w:r>
      <w:r w:rsidR="008D6344" w:rsidRPr="00FE6167">
        <w:rPr>
          <w:rFonts w:ascii="Arial Narrow" w:hAnsi="Arial Narrow"/>
          <w:b/>
          <w:color w:val="FF0000"/>
          <w:shd w:val="clear" w:color="auto" w:fill="FFFFFF"/>
        </w:rPr>
        <w:t xml:space="preserve">NEOTVÁRAŤ – VZORKA – </w:t>
      </w:r>
      <w:r w:rsidR="00B73639" w:rsidRPr="00B73639">
        <w:rPr>
          <w:rFonts w:ascii="Arial Narrow" w:hAnsi="Arial Narrow"/>
          <w:b/>
          <w:color w:val="FF0000"/>
          <w:shd w:val="clear" w:color="auto" w:fill="FFFFFF"/>
        </w:rPr>
        <w:t>Pľúcna automatika k autonómnemu dýchaciemu prístroju pretlakovému s otvoreným okruhom</w:t>
      </w:r>
      <w:r w:rsidR="008D6344" w:rsidRPr="00FE6167">
        <w:rPr>
          <w:rFonts w:ascii="Arial Narrow" w:hAnsi="Arial Narrow"/>
          <w:color w:val="FF0000"/>
          <w:shd w:val="clear" w:color="auto" w:fill="FFFFFF"/>
        </w:rPr>
        <w:t xml:space="preserve">“. </w:t>
      </w:r>
      <w:r w:rsidR="008D6344" w:rsidRPr="00FE6167">
        <w:rPr>
          <w:rFonts w:ascii="Arial Narrow" w:hAnsi="Arial Narrow" w:cs="Arial"/>
        </w:rPr>
        <w:t>To neplatí v prípade predloženia jednotného európskeho dokumentu - v tom prípade sa bude postupovať v lehotách v zmysle zákona. Verejný obstarávateľ v prípade predloženia jednotného európskeho dokumentu vyzve na predloženie vzoriek úspešného uchádzača v primeranej lehote dlhšej, než ustanovuje zákon.</w:t>
      </w:r>
    </w:p>
    <w:p w14:paraId="36B6EB3C" w14:textId="77777777" w:rsidR="008D6344" w:rsidRPr="00FE6167" w:rsidRDefault="008D6344" w:rsidP="008D6344">
      <w:pPr>
        <w:pStyle w:val="Predvolen"/>
        <w:spacing w:before="0"/>
        <w:jc w:val="both"/>
        <w:rPr>
          <w:rFonts w:ascii="Arial Narrow" w:hAnsi="Arial Narrow"/>
          <w:color w:val="auto"/>
          <w:sz w:val="22"/>
          <w:szCs w:val="22"/>
          <w:shd w:val="clear" w:color="auto" w:fill="FFFFFF"/>
        </w:rPr>
      </w:pPr>
    </w:p>
    <w:p w14:paraId="226B3690" w14:textId="77777777" w:rsidR="008D6344" w:rsidRPr="00FE6167" w:rsidRDefault="008D6344" w:rsidP="008D6344">
      <w:pPr>
        <w:pStyle w:val="Predvolen"/>
        <w:spacing w:before="0"/>
        <w:jc w:val="both"/>
        <w:rPr>
          <w:rFonts w:ascii="Arial Narrow" w:hAnsi="Arial Narrow"/>
          <w:color w:val="auto"/>
          <w:sz w:val="22"/>
          <w:szCs w:val="22"/>
          <w:shd w:val="clear" w:color="auto" w:fill="FFFFFF"/>
        </w:rPr>
      </w:pPr>
      <w:r w:rsidRPr="00FE6167">
        <w:rPr>
          <w:rFonts w:ascii="Arial Narrow" w:hAnsi="Arial Narrow"/>
          <w:color w:val="auto"/>
          <w:sz w:val="22"/>
          <w:szCs w:val="22"/>
          <w:shd w:val="clear" w:color="auto" w:fill="FFFFFF"/>
        </w:rPr>
        <w:t>Uchádzač dodá za účelom splnenia podmienok účasti podľa § 34 ods. 1 písm. m) zákona:</w:t>
      </w:r>
    </w:p>
    <w:p w14:paraId="4416A767" w14:textId="626082F4" w:rsidR="008D6344" w:rsidRPr="00FE6167" w:rsidRDefault="008D6344" w:rsidP="00B73639">
      <w:pPr>
        <w:pStyle w:val="Predvolen"/>
        <w:numPr>
          <w:ilvl w:val="0"/>
          <w:numId w:val="18"/>
        </w:numPr>
        <w:spacing w:before="0"/>
        <w:jc w:val="both"/>
        <w:rPr>
          <w:rFonts w:ascii="Arial Narrow" w:hAnsi="Arial Narrow"/>
          <w:color w:val="auto"/>
          <w:sz w:val="22"/>
          <w:szCs w:val="22"/>
          <w:shd w:val="clear" w:color="auto" w:fill="FFFFFF"/>
        </w:rPr>
      </w:pPr>
      <w:r w:rsidRPr="00FE6167">
        <w:rPr>
          <w:rFonts w:ascii="Arial Narrow" w:hAnsi="Arial Narrow"/>
          <w:color w:val="auto"/>
          <w:sz w:val="22"/>
          <w:szCs w:val="22"/>
          <w:shd w:val="clear" w:color="auto" w:fill="FFFFFF"/>
        </w:rPr>
        <w:t xml:space="preserve">1ks vzorky – </w:t>
      </w:r>
      <w:r w:rsidR="00B73639" w:rsidRPr="00B73639">
        <w:rPr>
          <w:rFonts w:ascii="Arial Narrow" w:hAnsi="Arial Narrow"/>
          <w:color w:val="auto"/>
          <w:sz w:val="22"/>
          <w:szCs w:val="22"/>
          <w:shd w:val="clear" w:color="auto" w:fill="FFFFFF"/>
        </w:rPr>
        <w:t>Pľúcna automatika k autonómnemu dýchaciemu prístroju pretlakovému s otvoreným okruhom</w:t>
      </w:r>
      <w:r w:rsidRPr="00FE6167">
        <w:rPr>
          <w:rFonts w:ascii="Arial Narrow" w:hAnsi="Arial Narrow"/>
          <w:color w:val="auto"/>
          <w:sz w:val="22"/>
          <w:szCs w:val="22"/>
          <w:shd w:val="clear" w:color="auto" w:fill="FFFFFF"/>
        </w:rPr>
        <w:t xml:space="preserve"> s rovnakou špecifikáciou, aká je uvedená v SP</w:t>
      </w:r>
    </w:p>
    <w:p w14:paraId="4883C8A2" w14:textId="77777777" w:rsidR="003C1571" w:rsidRPr="00FE6167" w:rsidRDefault="003C1571" w:rsidP="003C1571">
      <w:pPr>
        <w:pStyle w:val="Predvolen"/>
        <w:spacing w:before="0"/>
        <w:ind w:left="720"/>
        <w:jc w:val="both"/>
        <w:rPr>
          <w:rFonts w:ascii="Arial Narrow" w:hAnsi="Arial Narrow"/>
          <w:color w:val="auto"/>
          <w:sz w:val="22"/>
          <w:szCs w:val="22"/>
          <w:shd w:val="clear" w:color="auto" w:fill="FFFFFF"/>
        </w:rPr>
      </w:pPr>
    </w:p>
    <w:p w14:paraId="3420FB27" w14:textId="048DF762" w:rsidR="008D6344" w:rsidRDefault="000E03B3" w:rsidP="008D6344">
      <w:pPr>
        <w:pStyle w:val="Predvolen"/>
        <w:spacing w:before="0"/>
        <w:jc w:val="both"/>
        <w:rPr>
          <w:rFonts w:ascii="Arial Narrow" w:hAnsi="Arial Narrow"/>
          <w:color w:val="auto"/>
          <w:sz w:val="22"/>
          <w:szCs w:val="22"/>
          <w:shd w:val="clear" w:color="auto" w:fill="FFFFFF"/>
        </w:rPr>
      </w:pPr>
      <w:r w:rsidRPr="00FE6167">
        <w:rPr>
          <w:rFonts w:ascii="Arial Narrow" w:hAnsi="Arial Narrow"/>
          <w:color w:val="auto"/>
          <w:sz w:val="22"/>
          <w:szCs w:val="22"/>
          <w:shd w:val="clear" w:color="auto" w:fill="FFFFFF"/>
        </w:rPr>
        <w:t>K vzorke musí k nim byť pribale</w:t>
      </w:r>
      <w:r w:rsidR="00E95B23" w:rsidRPr="00FE6167">
        <w:rPr>
          <w:rFonts w:ascii="Arial Narrow" w:hAnsi="Arial Narrow"/>
          <w:color w:val="auto"/>
          <w:sz w:val="22"/>
          <w:szCs w:val="22"/>
          <w:shd w:val="clear" w:color="auto" w:fill="FFFFFF"/>
        </w:rPr>
        <w:t>n</w:t>
      </w:r>
      <w:r w:rsidRPr="00FE6167">
        <w:rPr>
          <w:rFonts w:ascii="Arial Narrow" w:hAnsi="Arial Narrow"/>
          <w:color w:val="auto"/>
          <w:sz w:val="22"/>
          <w:szCs w:val="22"/>
          <w:shd w:val="clear" w:color="auto" w:fill="FFFFFF"/>
        </w:rPr>
        <w:t>á užívateľská dokumentácia výrobku (návod na použitie, údržbu, servis).</w:t>
      </w:r>
    </w:p>
    <w:p w14:paraId="55581037" w14:textId="40E718AB" w:rsidR="002A3DEF" w:rsidRPr="00FE6167" w:rsidRDefault="002A3DEF" w:rsidP="002A3DEF">
      <w:pPr>
        <w:pStyle w:val="Predvolen"/>
        <w:jc w:val="both"/>
        <w:rPr>
          <w:rFonts w:ascii="Arial Narrow" w:hAnsi="Arial Narrow"/>
          <w:color w:val="auto"/>
          <w:sz w:val="22"/>
          <w:szCs w:val="22"/>
          <w:shd w:val="clear" w:color="auto" w:fill="FFFFFF"/>
        </w:rPr>
      </w:pPr>
      <w:r>
        <w:rPr>
          <w:rFonts w:ascii="Arial Narrow" w:hAnsi="Arial Narrow"/>
          <w:color w:val="auto"/>
          <w:sz w:val="22"/>
          <w:szCs w:val="22"/>
          <w:shd w:val="clear" w:color="auto" w:fill="FFFFFF"/>
        </w:rPr>
        <w:t>V</w:t>
      </w:r>
      <w:r w:rsidRPr="00DB55F3">
        <w:rPr>
          <w:rFonts w:ascii="Arial Narrow" w:hAnsi="Arial Narrow"/>
          <w:color w:val="auto"/>
          <w:sz w:val="22"/>
          <w:szCs w:val="22"/>
          <w:shd w:val="clear" w:color="auto" w:fill="FFFFFF"/>
        </w:rPr>
        <w:t xml:space="preserve">erejný obstarávateľ posúdi predloženú vzorku z hľadiska jej súladu s opisom predmetu zákazky vizuálne, meraním a odskúšaním kompatibility </w:t>
      </w:r>
      <w:r>
        <w:rPr>
          <w:rFonts w:ascii="Arial Narrow" w:hAnsi="Arial Narrow"/>
          <w:color w:val="auto"/>
          <w:sz w:val="22"/>
          <w:szCs w:val="22"/>
          <w:shd w:val="clear" w:color="auto" w:fill="FFFFFF"/>
        </w:rPr>
        <w:t>v zmysle opisu predmetu zákazky. Z</w:t>
      </w:r>
      <w:r w:rsidRPr="00DB55F3">
        <w:rPr>
          <w:rFonts w:ascii="Arial Narrow" w:hAnsi="Arial Narrow"/>
          <w:color w:val="auto"/>
          <w:sz w:val="22"/>
          <w:szCs w:val="22"/>
          <w:shd w:val="clear" w:color="auto" w:fill="FFFFFF"/>
        </w:rPr>
        <w:t xml:space="preserve"> posúdenia vzorky </w:t>
      </w:r>
      <w:r>
        <w:rPr>
          <w:rFonts w:ascii="Arial Narrow" w:hAnsi="Arial Narrow"/>
          <w:color w:val="auto"/>
          <w:sz w:val="22"/>
          <w:szCs w:val="22"/>
          <w:shd w:val="clear" w:color="auto" w:fill="FFFFFF"/>
        </w:rPr>
        <w:t>sa vyhotoví protokol. N</w:t>
      </w:r>
      <w:r w:rsidRPr="00DB55F3">
        <w:rPr>
          <w:rFonts w:ascii="Arial Narrow" w:hAnsi="Arial Narrow"/>
          <w:color w:val="auto"/>
          <w:sz w:val="22"/>
          <w:szCs w:val="22"/>
          <w:shd w:val="clear" w:color="auto" w:fill="FFFFFF"/>
        </w:rPr>
        <w:t xml:space="preserve">epoškodená vzorka bude vrátená </w:t>
      </w:r>
      <w:r>
        <w:rPr>
          <w:rFonts w:ascii="Arial Narrow" w:hAnsi="Arial Narrow"/>
          <w:color w:val="auto"/>
          <w:sz w:val="22"/>
          <w:szCs w:val="22"/>
          <w:shd w:val="clear" w:color="auto" w:fill="FFFFFF"/>
        </w:rPr>
        <w:t>uchádzačovi po ukončení zákazky.</w:t>
      </w:r>
      <w:bookmarkStart w:id="0" w:name="_GoBack"/>
      <w:bookmarkEnd w:id="0"/>
    </w:p>
    <w:p w14:paraId="2C928C67" w14:textId="77777777" w:rsidR="008D6344" w:rsidRPr="00413C67" w:rsidRDefault="008D6344" w:rsidP="008D6344">
      <w:pPr>
        <w:pStyle w:val="Odsekzoznamu"/>
        <w:numPr>
          <w:ilvl w:val="0"/>
          <w:numId w:val="16"/>
        </w:numPr>
        <w:spacing w:before="300" w:after="300" w:line="240" w:lineRule="auto"/>
        <w:ind w:left="284" w:hanging="284"/>
        <w:rPr>
          <w:rFonts w:ascii="Arial Narrow" w:hAnsi="Arial Narrow"/>
          <w:b/>
          <w:u w:val="single"/>
          <w:lang w:eastAsia="sk-SK"/>
        </w:rPr>
      </w:pPr>
      <w:r>
        <w:rPr>
          <w:rFonts w:ascii="Arial Narrow" w:hAnsi="Arial Narrow"/>
          <w:b/>
          <w:u w:val="single"/>
          <w:lang w:eastAsia="sk-SK"/>
        </w:rPr>
        <w:t>Ďalšie informácie</w:t>
      </w:r>
    </w:p>
    <w:p w14:paraId="0D210365" w14:textId="77777777" w:rsidR="008D6344" w:rsidRDefault="008D6344" w:rsidP="008D6344">
      <w:pPr>
        <w:spacing w:after="0" w:line="240" w:lineRule="auto"/>
        <w:jc w:val="both"/>
        <w:rPr>
          <w:rFonts w:ascii="Arial Narrow" w:hAnsi="Arial Narrow"/>
          <w:lang w:eastAsia="sk-SK"/>
        </w:rPr>
      </w:pPr>
      <w:r w:rsidRPr="00410E33">
        <w:rPr>
          <w:rFonts w:ascii="Arial Narrow" w:hAnsi="Arial Narrow"/>
          <w:lang w:eastAsia="sk-SK"/>
        </w:rPr>
        <w:t xml:space="preserve">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w:t>
      </w:r>
      <w:r>
        <w:rPr>
          <w:rFonts w:ascii="Arial Narrow" w:hAnsi="Arial Narrow"/>
          <w:lang w:eastAsia="sk-SK"/>
        </w:rPr>
        <w:t>zmluvy</w:t>
      </w:r>
      <w:r w:rsidRPr="00410E33">
        <w:rPr>
          <w:rFonts w:ascii="Arial Narrow" w:hAnsi="Arial Narrow"/>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w:t>
      </w:r>
      <w:r>
        <w:rPr>
          <w:rFonts w:ascii="Arial Narrow" w:hAnsi="Arial Narrow"/>
          <w:lang w:eastAsia="sk-SK"/>
        </w:rPr>
        <w:t>g</w:t>
      </w:r>
      <w:r w:rsidRPr="00410E33">
        <w:rPr>
          <w:rFonts w:ascii="Arial Narrow" w:hAnsi="Arial Narrow"/>
          <w:lang w:eastAsia="sk-SK"/>
        </w:rPr>
        <w:t xml:space="preserve">) a ods. 7 zákona; oprávnenie </w:t>
      </w:r>
      <w:r w:rsidRPr="00E06D21">
        <w:rPr>
          <w:rFonts w:ascii="Arial Narrow" w:hAnsi="Arial Narrow"/>
          <w:lang w:eastAsia="sk-SK"/>
        </w:rPr>
        <w:t>dodávať tovar</w:t>
      </w:r>
      <w:r w:rsidRPr="00410E33">
        <w:rPr>
          <w:rFonts w:ascii="Arial Narrow" w:hAnsi="Arial Narrow"/>
          <w:lang w:eastAsia="sk-SK"/>
        </w:rPr>
        <w:t xml:space="preserve"> preukazuje vo vzťahu k tej časti predmetu zákazky, na ktorú boli kapacity uchádzačovi poskytnuté.</w:t>
      </w:r>
      <w:r>
        <w:rPr>
          <w:rFonts w:ascii="Arial Narrow" w:hAnsi="Arial Narrow"/>
          <w:lang w:eastAsia="sk-SK"/>
        </w:rPr>
        <w:t xml:space="preserve"> </w:t>
      </w:r>
    </w:p>
    <w:p w14:paraId="468BE11B" w14:textId="77777777" w:rsidR="008D6344" w:rsidRDefault="008D6344" w:rsidP="008D6344">
      <w:pPr>
        <w:spacing w:after="0" w:line="240" w:lineRule="auto"/>
        <w:jc w:val="both"/>
        <w:rPr>
          <w:rFonts w:ascii="Arial Narrow" w:hAnsi="Arial Narrow"/>
          <w:lang w:eastAsia="sk-SK"/>
        </w:rPr>
      </w:pPr>
    </w:p>
    <w:p w14:paraId="7F47911C" w14:textId="153E1639" w:rsidR="008D6344" w:rsidRDefault="008D6344" w:rsidP="008D6344">
      <w:pPr>
        <w:spacing w:after="0" w:line="240" w:lineRule="auto"/>
        <w:jc w:val="both"/>
        <w:rPr>
          <w:rFonts w:ascii="Arial Narrow" w:hAnsi="Arial Narrow"/>
          <w:lang w:eastAsia="sk-SK"/>
        </w:rPr>
      </w:pPr>
      <w:r w:rsidRPr="003E03B5">
        <w:rPr>
          <w:rFonts w:ascii="Arial Narrow" w:hAnsi="Arial Narrow"/>
          <w:lang w:eastAsia="sk-SK"/>
        </w:rPr>
        <w:t xml:space="preserve">V prípade uchádzača, ktorého tvorí skupina dodávateľov zúčastnená na verejnom obstarávaní, sa požaduje preukázanie splnenia podmienok účasti </w:t>
      </w:r>
      <w:r>
        <w:rPr>
          <w:rFonts w:ascii="Arial Narrow" w:hAnsi="Arial Narrow"/>
          <w:lang w:eastAsia="sk-SK"/>
        </w:rPr>
        <w:t xml:space="preserve">osobného postavenia za každého člena skupiny osobitne. </w:t>
      </w:r>
      <w:r w:rsidRPr="00C669FF">
        <w:rPr>
          <w:rFonts w:ascii="Arial Narrow" w:hAnsi="Arial Narrow"/>
          <w:lang w:eastAsia="sk-SK"/>
        </w:rPr>
        <w:t>Splnenie podmienky účasti pod</w:t>
      </w:r>
      <w:r w:rsidR="005F5E23">
        <w:rPr>
          <w:rFonts w:ascii="Arial Narrow" w:hAnsi="Arial Narrow"/>
          <w:lang w:eastAsia="sk-SK"/>
        </w:rPr>
        <w:t xml:space="preserve">ľa § 32 ods. 1 písm. e) zákona </w:t>
      </w:r>
      <w:r w:rsidRPr="00C669FF">
        <w:rPr>
          <w:rFonts w:ascii="Arial Narrow" w:hAnsi="Arial Narrow"/>
          <w:lang w:eastAsia="sk-SK"/>
        </w:rPr>
        <w:t>preukazuje člen skupiny len vo vzťahu k tej časti predmetu zákazky, ktorú má zabezpečiť.</w:t>
      </w:r>
      <w:r>
        <w:rPr>
          <w:rFonts w:ascii="Arial Narrow" w:hAnsi="Arial Narrow"/>
          <w:lang w:eastAsia="sk-SK"/>
        </w:rPr>
        <w:t xml:space="preserve"> V prípade ostatných podmienok účasti sa požaduje preukázanie ich splnenia za všetkých členov skupiny spoločne.</w:t>
      </w:r>
    </w:p>
    <w:p w14:paraId="7796EA3C" w14:textId="77777777" w:rsidR="008D6344" w:rsidRDefault="008D6344" w:rsidP="008D6344">
      <w:pPr>
        <w:spacing w:after="0" w:line="240" w:lineRule="auto"/>
        <w:jc w:val="both"/>
        <w:rPr>
          <w:rFonts w:ascii="Arial Narrow" w:hAnsi="Arial Narrow" w:cs="Arial"/>
        </w:rPr>
      </w:pPr>
    </w:p>
    <w:p w14:paraId="73A504CB" w14:textId="77777777" w:rsidR="008D6344" w:rsidRPr="003E03B5" w:rsidRDefault="008D6344" w:rsidP="008D6344">
      <w:pPr>
        <w:spacing w:after="0" w:line="240" w:lineRule="auto"/>
        <w:jc w:val="both"/>
        <w:rPr>
          <w:rFonts w:ascii="Arial Narrow" w:hAnsi="Arial Narrow" w:cs="Arial"/>
        </w:rPr>
      </w:pPr>
      <w:r w:rsidRPr="003E03B5">
        <w:rPr>
          <w:rFonts w:ascii="Arial Narrow" w:hAnsi="Arial Narrow" w:cs="Arial"/>
        </w:rPr>
        <w:t>Doklady a dokumenty, ktorými uchádzač preukazuje svoju technickú alebo odbornú spôsobilosť sa predkladajú v slovenskom jazyku a môžu sa predkladať aj v českom jazyku. Ak je doklad alebo dokument vyhotovený v inom ako slovenskom jazyku alebo českom jazyku, predkladá sa spolu s jeho úradným prekladom do slovenského jazyka. Ak sa zistí rozdiel v obsahu dokladu alebo dokumentu predloženom podľa druhej vety, rozhodujúci je úradný preklad do slovenského jazyka.</w:t>
      </w:r>
    </w:p>
    <w:p w14:paraId="1CB5C979" w14:textId="77777777" w:rsidR="008D6344" w:rsidRPr="003E03B5" w:rsidRDefault="008D6344" w:rsidP="008D6344">
      <w:pPr>
        <w:spacing w:after="0" w:line="240" w:lineRule="auto"/>
        <w:jc w:val="both"/>
        <w:rPr>
          <w:rFonts w:ascii="Arial Narrow" w:hAnsi="Arial Narrow"/>
          <w:lang w:eastAsia="sk-SK"/>
        </w:rPr>
      </w:pPr>
    </w:p>
    <w:p w14:paraId="04FEE5D3" w14:textId="77777777" w:rsidR="008D6344" w:rsidRPr="00C52AEC" w:rsidRDefault="008D6344" w:rsidP="008D6344">
      <w:pPr>
        <w:pStyle w:val="Odsekzoznamu"/>
        <w:spacing w:after="0" w:line="240" w:lineRule="auto"/>
        <w:ind w:left="0"/>
        <w:contextualSpacing w:val="0"/>
        <w:jc w:val="both"/>
        <w:rPr>
          <w:rFonts w:ascii="Arial Narrow" w:hAnsi="Arial Narrow" w:cs="Arial"/>
        </w:rPr>
      </w:pPr>
      <w:r w:rsidRPr="003E03B5">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41C39257" w14:textId="77777777" w:rsidR="008D6344" w:rsidRDefault="008D6344" w:rsidP="008D6344">
      <w:pPr>
        <w:spacing w:after="0" w:line="240" w:lineRule="auto"/>
        <w:jc w:val="both"/>
        <w:rPr>
          <w:rFonts w:ascii="Arial Narrow" w:hAnsi="Arial Narrow"/>
          <w:shd w:val="clear" w:color="auto" w:fill="FFFFFF"/>
        </w:rPr>
      </w:pPr>
    </w:p>
    <w:p w14:paraId="06D1E069" w14:textId="77777777" w:rsidR="008D6344" w:rsidRDefault="008D6344" w:rsidP="008D6344">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w:t>
      </w:r>
      <w:r w:rsidRPr="00DE6DCD">
        <w:rPr>
          <w:rStyle w:val="Jemnzvraznenie"/>
          <w:rFonts w:ascii="Arial Narrow" w:hAnsi="Arial Narrow"/>
          <w:b w:val="0"/>
          <w:sz w:val="22"/>
        </w:rPr>
        <w:lastRenderedPageBreak/>
        <w:t>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3C9AD697" w14:textId="77777777" w:rsidR="008D6344" w:rsidRPr="00F34B9D" w:rsidRDefault="008D6344" w:rsidP="008D6344">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8"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1B272C69" w14:textId="77777777" w:rsidR="008D6344" w:rsidRPr="0079376E" w:rsidRDefault="008D6344" w:rsidP="008D6344">
      <w:pPr>
        <w:spacing w:before="120" w:after="0" w:line="240" w:lineRule="auto"/>
        <w:jc w:val="both"/>
        <w:rPr>
          <w:rFonts w:ascii="Arial Narrow" w:hAnsi="Arial Narrow"/>
          <w:color w:val="FF0000"/>
          <w:lang w:eastAsia="sk-SK"/>
        </w:rPr>
      </w:pPr>
      <w:r w:rsidRPr="0079376E">
        <w:rPr>
          <w:rFonts w:ascii="Arial Narrow" w:hAnsi="Arial Narrow"/>
          <w:color w:val="FF0000"/>
          <w:lang w:eastAsia="sk-SK"/>
        </w:rPr>
        <w:t>Verejný obstarávateľ umožňuje vyplniť oddiel α Globálny údaj pre všetky podmienky účasti časti IV. Hospodársky subjekt.</w:t>
      </w:r>
    </w:p>
    <w:p w14:paraId="48DF6B8C" w14:textId="77777777" w:rsidR="008D6344" w:rsidRPr="00F73CE5" w:rsidRDefault="008D6344" w:rsidP="008D6344">
      <w:pPr>
        <w:spacing w:before="120" w:after="0" w:line="240" w:lineRule="auto"/>
        <w:jc w:val="both"/>
        <w:rPr>
          <w:rFonts w:ascii="Arial Narrow" w:hAnsi="Arial Narrow"/>
          <w:b/>
        </w:rPr>
      </w:pPr>
      <w:r w:rsidRPr="00F73CE5">
        <w:rPr>
          <w:rFonts w:ascii="Arial Narrow" w:hAnsi="Arial Narrow" w:cs="Arial Narrow"/>
        </w:rPr>
        <w:t xml:space="preserve">Verejný obstarávateľ odporúča, aby uchádzač použil </w:t>
      </w:r>
      <w:proofErr w:type="spellStart"/>
      <w:r w:rsidRPr="00F73CE5">
        <w:rPr>
          <w:rFonts w:ascii="Arial Narrow" w:hAnsi="Arial Narrow" w:cs="Arial Narrow"/>
        </w:rPr>
        <w:t>predvyplnený</w:t>
      </w:r>
      <w:proofErr w:type="spellEnd"/>
      <w:r w:rsidRPr="00F73CE5">
        <w:rPr>
          <w:rFonts w:ascii="Arial Narrow" w:hAnsi="Arial Narrow" w:cs="Arial Narrow"/>
        </w:rPr>
        <w:t xml:space="preserve"> formulár JED, </w:t>
      </w:r>
      <w:r w:rsidRPr="00F73CE5">
        <w:rPr>
          <w:rFonts w:ascii="Arial Narrow" w:hAnsi="Arial Narrow" w:cs="Arial"/>
        </w:rPr>
        <w:t xml:space="preserve">ktorý je prílohou č. 7 </w:t>
      </w:r>
      <w:r w:rsidRPr="00C73164">
        <w:rPr>
          <w:rFonts w:ascii="Arial Narrow" w:hAnsi="Arial Narrow"/>
          <w:szCs w:val="20"/>
        </w:rPr>
        <w:t>Formulár Jednotného európskeho dokumentu pre obstarávanie</w:t>
      </w:r>
      <w:r w:rsidRPr="00F73CE5">
        <w:rPr>
          <w:rFonts w:ascii="Arial Narrow" w:hAnsi="Arial Narrow" w:cs="Arial"/>
        </w:rPr>
        <w:t xml:space="preserve"> týchto súťažných podkladov</w:t>
      </w:r>
      <w:r w:rsidRPr="00F73CE5">
        <w:rPr>
          <w:rFonts w:ascii="Arial Narrow" w:hAnsi="Arial Narrow" w:cs="Arial Narrow"/>
        </w:rPr>
        <w:t>.</w:t>
      </w:r>
    </w:p>
    <w:p w14:paraId="3E2DA490" w14:textId="77777777" w:rsidR="008D6344" w:rsidRPr="003E03B5" w:rsidRDefault="008D6344" w:rsidP="008D6344">
      <w:pPr>
        <w:pStyle w:val="Odsekzoznamu"/>
        <w:spacing w:after="0" w:line="240" w:lineRule="auto"/>
        <w:ind w:left="0"/>
        <w:contextualSpacing w:val="0"/>
        <w:jc w:val="both"/>
        <w:rPr>
          <w:rFonts w:ascii="Arial Narrow" w:hAnsi="Arial Narrow"/>
          <w:b/>
          <w:lang w:eastAsia="sk-SK"/>
        </w:rPr>
      </w:pPr>
    </w:p>
    <w:p w14:paraId="3E3F96A3" w14:textId="77777777" w:rsidR="00AF7F2F" w:rsidRPr="008D6344" w:rsidRDefault="00AF7F2F" w:rsidP="008D6344"/>
    <w:sectPr w:rsidR="00AF7F2F" w:rsidRPr="008D6344" w:rsidSect="008D6344">
      <w:headerReference w:type="default" r:id="rId9"/>
      <w:footerReference w:type="default" r:id="rId10"/>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7CB3F" w14:textId="77777777" w:rsidR="002246BA" w:rsidRDefault="002246BA" w:rsidP="00CF3803">
      <w:pPr>
        <w:spacing w:after="0" w:line="240" w:lineRule="auto"/>
      </w:pPr>
      <w:r>
        <w:separator/>
      </w:r>
    </w:p>
  </w:endnote>
  <w:endnote w:type="continuationSeparator" w:id="0">
    <w:p w14:paraId="4C049AEA" w14:textId="77777777" w:rsidR="002246BA" w:rsidRDefault="002246BA"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altName w:val="Arial Narrow"/>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572090"/>
      <w:docPartObj>
        <w:docPartGallery w:val="Page Numbers (Bottom of Page)"/>
        <w:docPartUnique/>
      </w:docPartObj>
    </w:sdtPr>
    <w:sdtEndPr/>
    <w:sdtContent>
      <w:p w14:paraId="46616824" w14:textId="60ECE026" w:rsidR="00AF7F2F" w:rsidRDefault="00AF7F2F">
        <w:pPr>
          <w:pStyle w:val="Pta"/>
          <w:jc w:val="center"/>
        </w:pPr>
        <w:r>
          <w:fldChar w:fldCharType="begin"/>
        </w:r>
        <w:r>
          <w:instrText>PAGE   \* MERGEFORMAT</w:instrText>
        </w:r>
        <w:r>
          <w:fldChar w:fldCharType="separate"/>
        </w:r>
        <w:r w:rsidR="002A3DEF">
          <w:rPr>
            <w:noProof/>
          </w:rPr>
          <w:t>4</w:t>
        </w:r>
        <w:r>
          <w:fldChar w:fldCharType="end"/>
        </w:r>
      </w:p>
    </w:sdtContent>
  </w:sdt>
  <w:p w14:paraId="21E50725" w14:textId="77777777" w:rsidR="00AF7F2F" w:rsidRDefault="00AF7F2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7E4EF" w14:textId="77777777" w:rsidR="002246BA" w:rsidRDefault="002246BA" w:rsidP="00CF3803">
      <w:pPr>
        <w:spacing w:after="0" w:line="240" w:lineRule="auto"/>
      </w:pPr>
      <w:r>
        <w:separator/>
      </w:r>
    </w:p>
  </w:footnote>
  <w:footnote w:type="continuationSeparator" w:id="0">
    <w:p w14:paraId="04E6493F" w14:textId="77777777" w:rsidR="002246BA" w:rsidRDefault="002246BA" w:rsidP="00CF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0D770" w14:textId="77777777" w:rsidR="00FD4265" w:rsidRDefault="00FD4265" w:rsidP="00FD4265">
    <w:pPr>
      <w:spacing w:before="60" w:after="0"/>
      <w:rPr>
        <w:rFonts w:ascii="Arial Narrow" w:hAnsi="Arial Narrow"/>
        <w:i/>
        <w:iCs/>
      </w:rPr>
    </w:pPr>
    <w:r w:rsidRPr="00801F4B">
      <w:rPr>
        <w:rFonts w:ascii="Arial Narrow" w:hAnsi="Arial Narrow"/>
        <w:i/>
        <w:iCs/>
      </w:rPr>
      <w:t xml:space="preserve">Príloha č. </w:t>
    </w:r>
    <w:r>
      <w:rPr>
        <w:rFonts w:ascii="Arial Narrow" w:hAnsi="Arial Narrow"/>
        <w:i/>
        <w:iCs/>
      </w:rPr>
      <w:t>5</w:t>
    </w:r>
    <w:r w:rsidRPr="00801F4B">
      <w:rPr>
        <w:rFonts w:ascii="Arial Narrow" w:hAnsi="Arial Narrow"/>
        <w:i/>
        <w:iCs/>
      </w:rPr>
      <w:t xml:space="preserve"> </w:t>
    </w:r>
    <w:r>
      <w:rPr>
        <w:rFonts w:ascii="Arial Narrow" w:hAnsi="Arial Narrow"/>
        <w:i/>
        <w:iCs/>
      </w:rPr>
      <w:t>sú</w:t>
    </w:r>
    <w:r w:rsidRPr="005614E4">
      <w:rPr>
        <w:i/>
        <w:iCs/>
      </w:rPr>
      <w:t>ť</w:t>
    </w:r>
    <w:r w:rsidRPr="005614E4">
      <w:rPr>
        <w:rFonts w:ascii="Arial Narrow" w:hAnsi="Arial Narrow"/>
        <w:i/>
        <w:iCs/>
      </w:rPr>
      <w:t>a</w:t>
    </w:r>
    <w:r w:rsidRPr="005614E4">
      <w:rPr>
        <w:i/>
        <w:iCs/>
      </w:rPr>
      <w:t>ž</w:t>
    </w:r>
    <w:r w:rsidRPr="005614E4">
      <w:rPr>
        <w:rFonts w:ascii="Arial Narrow" w:hAnsi="Arial Narrow"/>
        <w:i/>
        <w:iCs/>
      </w:rPr>
      <w:t>ných podkladov</w:t>
    </w:r>
  </w:p>
  <w:p w14:paraId="3FC5AA05" w14:textId="1002141F" w:rsidR="00A03CE8" w:rsidRDefault="00A03CE8">
    <w:r w:rsidRPr="00A03CE8">
      <w:rPr>
        <w:rFonts w:ascii="Arial Narrow" w:hAnsi="Arial Narrow"/>
        <w:i/>
        <w:iCs/>
      </w:rPr>
      <w:t>Pľúcna automatika k autonómnemu dýchaciemu prístroju pretlakovému s otvoreným okruhom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6"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BC02D67"/>
    <w:multiLevelType w:val="hybridMultilevel"/>
    <w:tmpl w:val="167609C8"/>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5"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0"/>
  </w:num>
  <w:num w:numId="4">
    <w:abstractNumId w:val="15"/>
  </w:num>
  <w:num w:numId="5">
    <w:abstractNumId w:val="11"/>
  </w:num>
  <w:num w:numId="6">
    <w:abstractNumId w:val="5"/>
  </w:num>
  <w:num w:numId="7">
    <w:abstractNumId w:val="1"/>
  </w:num>
  <w:num w:numId="8">
    <w:abstractNumId w:val="13"/>
  </w:num>
  <w:num w:numId="9">
    <w:abstractNumId w:val="17"/>
  </w:num>
  <w:num w:numId="10">
    <w:abstractNumId w:val="6"/>
  </w:num>
  <w:num w:numId="11">
    <w:abstractNumId w:val="12"/>
  </w:num>
  <w:num w:numId="12">
    <w:abstractNumId w:val="16"/>
  </w:num>
  <w:num w:numId="13">
    <w:abstractNumId w:val="9"/>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03B3"/>
    <w:rsid w:val="000E30BB"/>
    <w:rsid w:val="00111A1C"/>
    <w:rsid w:val="00112F5A"/>
    <w:rsid w:val="00116D6B"/>
    <w:rsid w:val="00123C58"/>
    <w:rsid w:val="0012597B"/>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02788"/>
    <w:rsid w:val="00203091"/>
    <w:rsid w:val="002120B7"/>
    <w:rsid w:val="0021595D"/>
    <w:rsid w:val="00216286"/>
    <w:rsid w:val="0021690B"/>
    <w:rsid w:val="002246BA"/>
    <w:rsid w:val="00226CE2"/>
    <w:rsid w:val="00231537"/>
    <w:rsid w:val="00233FD2"/>
    <w:rsid w:val="00234916"/>
    <w:rsid w:val="00244A0C"/>
    <w:rsid w:val="00252BBF"/>
    <w:rsid w:val="00257A5C"/>
    <w:rsid w:val="002604C8"/>
    <w:rsid w:val="002843B7"/>
    <w:rsid w:val="00284649"/>
    <w:rsid w:val="00285EE8"/>
    <w:rsid w:val="002A3DEF"/>
    <w:rsid w:val="002A5C9C"/>
    <w:rsid w:val="002B0910"/>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C06A1"/>
    <w:rsid w:val="003C1571"/>
    <w:rsid w:val="003C1B9D"/>
    <w:rsid w:val="003D7062"/>
    <w:rsid w:val="003E3A28"/>
    <w:rsid w:val="003E4862"/>
    <w:rsid w:val="003E5C03"/>
    <w:rsid w:val="003F0645"/>
    <w:rsid w:val="003F658A"/>
    <w:rsid w:val="00407B93"/>
    <w:rsid w:val="00414913"/>
    <w:rsid w:val="004168C8"/>
    <w:rsid w:val="0042224B"/>
    <w:rsid w:val="00422288"/>
    <w:rsid w:val="00461B8B"/>
    <w:rsid w:val="00466C5E"/>
    <w:rsid w:val="004709DE"/>
    <w:rsid w:val="0047282D"/>
    <w:rsid w:val="00483DAC"/>
    <w:rsid w:val="004A1FFD"/>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70F42"/>
    <w:rsid w:val="00584149"/>
    <w:rsid w:val="00586473"/>
    <w:rsid w:val="00587243"/>
    <w:rsid w:val="005A0AEB"/>
    <w:rsid w:val="005B7A62"/>
    <w:rsid w:val="005C67FE"/>
    <w:rsid w:val="005D0004"/>
    <w:rsid w:val="005E055E"/>
    <w:rsid w:val="005E28B7"/>
    <w:rsid w:val="005E6C0D"/>
    <w:rsid w:val="005F0BEB"/>
    <w:rsid w:val="005F174C"/>
    <w:rsid w:val="005F5E23"/>
    <w:rsid w:val="005F6B63"/>
    <w:rsid w:val="0061711A"/>
    <w:rsid w:val="00630342"/>
    <w:rsid w:val="00637F7F"/>
    <w:rsid w:val="00647977"/>
    <w:rsid w:val="006660F5"/>
    <w:rsid w:val="00673D9A"/>
    <w:rsid w:val="00690D9C"/>
    <w:rsid w:val="00696C21"/>
    <w:rsid w:val="006A3A63"/>
    <w:rsid w:val="006A4B61"/>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C6CD3"/>
    <w:rsid w:val="007E480C"/>
    <w:rsid w:val="007E481E"/>
    <w:rsid w:val="007F0FEF"/>
    <w:rsid w:val="007F1EDD"/>
    <w:rsid w:val="007F4395"/>
    <w:rsid w:val="008053F7"/>
    <w:rsid w:val="00814801"/>
    <w:rsid w:val="00823420"/>
    <w:rsid w:val="00835829"/>
    <w:rsid w:val="00844D8F"/>
    <w:rsid w:val="00856985"/>
    <w:rsid w:val="00886254"/>
    <w:rsid w:val="008A21D9"/>
    <w:rsid w:val="008B3370"/>
    <w:rsid w:val="008B4C0F"/>
    <w:rsid w:val="008B78EB"/>
    <w:rsid w:val="008C3328"/>
    <w:rsid w:val="008D5D52"/>
    <w:rsid w:val="008D6344"/>
    <w:rsid w:val="008D7643"/>
    <w:rsid w:val="008D7A41"/>
    <w:rsid w:val="008F5ED1"/>
    <w:rsid w:val="00902FD9"/>
    <w:rsid w:val="00905688"/>
    <w:rsid w:val="009065DC"/>
    <w:rsid w:val="00914F24"/>
    <w:rsid w:val="0091667B"/>
    <w:rsid w:val="009273A9"/>
    <w:rsid w:val="00947669"/>
    <w:rsid w:val="00953D59"/>
    <w:rsid w:val="00960074"/>
    <w:rsid w:val="009703C0"/>
    <w:rsid w:val="0098633C"/>
    <w:rsid w:val="00986E67"/>
    <w:rsid w:val="009A6009"/>
    <w:rsid w:val="009B2A26"/>
    <w:rsid w:val="009B5AC4"/>
    <w:rsid w:val="009B6299"/>
    <w:rsid w:val="009D6A48"/>
    <w:rsid w:val="009E5AD8"/>
    <w:rsid w:val="009F226E"/>
    <w:rsid w:val="00A03CE8"/>
    <w:rsid w:val="00A130C8"/>
    <w:rsid w:val="00A21721"/>
    <w:rsid w:val="00A224C2"/>
    <w:rsid w:val="00A23962"/>
    <w:rsid w:val="00A312EF"/>
    <w:rsid w:val="00A3269B"/>
    <w:rsid w:val="00A32CC7"/>
    <w:rsid w:val="00A35B70"/>
    <w:rsid w:val="00A403F4"/>
    <w:rsid w:val="00A472EE"/>
    <w:rsid w:val="00A523E9"/>
    <w:rsid w:val="00A63431"/>
    <w:rsid w:val="00A73047"/>
    <w:rsid w:val="00A75414"/>
    <w:rsid w:val="00AA26B7"/>
    <w:rsid w:val="00AC4256"/>
    <w:rsid w:val="00AD0B8C"/>
    <w:rsid w:val="00AE2E11"/>
    <w:rsid w:val="00AF7F2F"/>
    <w:rsid w:val="00B022C3"/>
    <w:rsid w:val="00B108B4"/>
    <w:rsid w:val="00B20C76"/>
    <w:rsid w:val="00B33A50"/>
    <w:rsid w:val="00B5148B"/>
    <w:rsid w:val="00B65FBC"/>
    <w:rsid w:val="00B73639"/>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4063C"/>
    <w:rsid w:val="00C50AF3"/>
    <w:rsid w:val="00C528D1"/>
    <w:rsid w:val="00C574FA"/>
    <w:rsid w:val="00C72501"/>
    <w:rsid w:val="00C76A24"/>
    <w:rsid w:val="00C815B3"/>
    <w:rsid w:val="00C81A67"/>
    <w:rsid w:val="00C86A59"/>
    <w:rsid w:val="00CA0325"/>
    <w:rsid w:val="00CA1867"/>
    <w:rsid w:val="00CB62C1"/>
    <w:rsid w:val="00CC2B40"/>
    <w:rsid w:val="00CD4F88"/>
    <w:rsid w:val="00CE6FD2"/>
    <w:rsid w:val="00CF3803"/>
    <w:rsid w:val="00CF4064"/>
    <w:rsid w:val="00D06236"/>
    <w:rsid w:val="00D072BB"/>
    <w:rsid w:val="00D172AD"/>
    <w:rsid w:val="00D3408F"/>
    <w:rsid w:val="00D426E7"/>
    <w:rsid w:val="00D42D10"/>
    <w:rsid w:val="00D569AD"/>
    <w:rsid w:val="00D911C9"/>
    <w:rsid w:val="00D92EE1"/>
    <w:rsid w:val="00D9300B"/>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95B23"/>
    <w:rsid w:val="00EA3E5F"/>
    <w:rsid w:val="00EC2343"/>
    <w:rsid w:val="00EC2814"/>
    <w:rsid w:val="00EC4881"/>
    <w:rsid w:val="00EC6EA3"/>
    <w:rsid w:val="00EE4761"/>
    <w:rsid w:val="00EF0984"/>
    <w:rsid w:val="00EF3442"/>
    <w:rsid w:val="00F037F9"/>
    <w:rsid w:val="00F14DE1"/>
    <w:rsid w:val="00F23165"/>
    <w:rsid w:val="00F277FE"/>
    <w:rsid w:val="00F40ACD"/>
    <w:rsid w:val="00F4283A"/>
    <w:rsid w:val="00F53F50"/>
    <w:rsid w:val="00F614ED"/>
    <w:rsid w:val="00F7022C"/>
    <w:rsid w:val="00F72082"/>
    <w:rsid w:val="00F73AD8"/>
    <w:rsid w:val="00F76CDC"/>
    <w:rsid w:val="00F82D10"/>
    <w:rsid w:val="00F84989"/>
    <w:rsid w:val="00F84A5C"/>
    <w:rsid w:val="00FA3FDF"/>
    <w:rsid w:val="00FA77E4"/>
    <w:rsid w:val="00FA7BF3"/>
    <w:rsid w:val="00FB15D4"/>
    <w:rsid w:val="00FC078C"/>
    <w:rsid w:val="00FC70A5"/>
    <w:rsid w:val="00FD0291"/>
    <w:rsid w:val="00FD16C5"/>
    <w:rsid w:val="00FD4265"/>
    <w:rsid w:val="00FD591A"/>
    <w:rsid w:val="00FE0DEB"/>
    <w:rsid w:val="00FE509B"/>
    <w:rsid w:val="00FE6167"/>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DA07A9"/>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p1,lp11,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17E62-388E-4090-BA2A-D8A726C6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1792</Words>
  <Characters>10219</Characters>
  <Application>Microsoft Office Word</Application>
  <DocSecurity>0</DocSecurity>
  <Lines>85</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Jozef Bálint</cp:lastModifiedBy>
  <cp:revision>26</cp:revision>
  <cp:lastPrinted>2022-01-18T07:35:00Z</cp:lastPrinted>
  <dcterms:created xsi:type="dcterms:W3CDTF">2022-01-11T17:32:00Z</dcterms:created>
  <dcterms:modified xsi:type="dcterms:W3CDTF">2022-07-07T14:24:00Z</dcterms:modified>
</cp:coreProperties>
</file>