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81" w:rsidRPr="00CE2B81" w:rsidRDefault="00CE2B81" w:rsidP="00CE2B81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Príloha č. 4</w:t>
      </w:r>
    </w:p>
    <w:p w:rsidR="00CE2B81" w:rsidRPr="00CE2B81" w:rsidRDefault="00CE2B81" w:rsidP="00CE2B8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:rsidR="00CE2B81" w:rsidRPr="00CE2B81" w:rsidRDefault="00CE2B81" w:rsidP="00CE2B8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  <w:r w:rsidRPr="00CE2B81">
        <w:rPr>
          <w:rFonts w:ascii="Arial" w:eastAsia="Times New Roman" w:hAnsi="Arial" w:cs="Arial"/>
          <w:b/>
          <w:bCs/>
          <w:noProof/>
          <w:lang w:eastAsia="sk-SK"/>
        </w:rPr>
        <w:t>ZOZNAM REALIZOVANÝCH ZÁKAZIEK/ D</w:t>
      </w:r>
      <w:r w:rsidRPr="00CE2B81">
        <w:rPr>
          <w:rFonts w:ascii="Arial" w:eastAsia="Times New Roman" w:hAnsi="Arial" w:cs="Arial"/>
          <w:b/>
          <w:bCs/>
          <w:caps/>
          <w:noProof/>
          <w:lang w:eastAsia="sk-SK"/>
        </w:rPr>
        <w:t>ô</w:t>
      </w:r>
      <w:r w:rsidRPr="00CE2B81">
        <w:rPr>
          <w:rFonts w:ascii="Arial" w:eastAsia="Times New Roman" w:hAnsi="Arial" w:cs="Arial"/>
          <w:b/>
          <w:bCs/>
          <w:noProof/>
          <w:lang w:eastAsia="sk-SK"/>
        </w:rPr>
        <w:t>KAZ O PLNENÍ UCHÁDZAČA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</w:t>
      </w:r>
      <w:r w:rsidRPr="00CE2B81">
        <w:rPr>
          <w:rFonts w:ascii="Arial" w:eastAsia="Times New Roman" w:hAnsi="Arial" w:cs="Arial"/>
          <w:noProof/>
          <w:sz w:val="20"/>
          <w:szCs w:val="20"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[obchodné meno a sídlo/miesto podnikania uchádzača alebo obchodné mená a sídla/miesta podnikania všetkých členov skupiny dodávateľov]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4"/>
        <w:gridCol w:w="4536"/>
      </w:tblGrid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IČO, adresa sídla dodávateľa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IČO, adresa sídla odberateľa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stručná charakteristika plnenia predmetu zákazky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84" w:type="dxa"/>
          </w:tcPr>
          <w:p w:rsidR="00CE2B81" w:rsidRPr="00CE2B81" w:rsidRDefault="00E4536F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IS v produkčnej prevádzke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4A13FC" w:rsidRPr="00CE2B81" w:rsidTr="006F51EA">
        <w:tc>
          <w:tcPr>
            <w:tcW w:w="675" w:type="dxa"/>
            <w:vAlign w:val="center"/>
          </w:tcPr>
          <w:p w:rsidR="004A13FC" w:rsidRPr="00CE2B81" w:rsidRDefault="003C3DE5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684" w:type="dxa"/>
          </w:tcPr>
          <w:p w:rsidR="004A13FC" w:rsidRDefault="00E4536F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web aplikácia súčasťou IS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4A13FC" w:rsidRPr="00CE2B81" w:rsidRDefault="004A13FC" w:rsidP="00CE2B81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1F285B" w:rsidRPr="00CE2B81" w:rsidTr="006F51EA">
        <w:tc>
          <w:tcPr>
            <w:tcW w:w="675" w:type="dxa"/>
            <w:vAlign w:val="center"/>
          </w:tcPr>
          <w:p w:rsidR="001F285B" w:rsidRDefault="001F285B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684" w:type="dxa"/>
          </w:tcPr>
          <w:p w:rsidR="001F285B" w:rsidRDefault="001F285B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dokument obsahujúci analýzu rizík IS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1F285B" w:rsidRPr="00CE2B81" w:rsidRDefault="001F285B" w:rsidP="00CE2B81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1F285B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684" w:type="dxa"/>
          </w:tcPr>
          <w:p w:rsidR="00CE2B81" w:rsidRPr="00CE2B81" w:rsidRDefault="00CE2B81" w:rsidP="00705EC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</w:t>
            </w:r>
            <w:r w:rsidR="001F285B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v roku 2016 a neskôr 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a koniec plnenia predmetu zákazky vo formáte </w:t>
            </w: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1F285B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220" w:type="dxa"/>
            <w:gridSpan w:val="2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(osoba pre overenie poskytnutých údajov):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1F285B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10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.1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1F285B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10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.2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funkcia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1F285B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10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.3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1F285B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10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.4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e-mailová adresa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</w:tbl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*nehodiace sa škrtnite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16"/>
          <w:szCs w:val="16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Uchádzač použije/vyplní tie riadky tabuľky, ktoré sú pre zákazku a pre splnenie požiadaviek verejného obstarávateľa relevantné (umožňujúce zhodnotiť naplnenie požadovaných parametrov zákaziek)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7"/>
        <w:gridCol w:w="5273"/>
      </w:tblGrid>
      <w:tr w:rsidR="00CE2B81" w:rsidRPr="00CE2B81" w:rsidTr="006F51EA">
        <w:tc>
          <w:tcPr>
            <w:tcW w:w="4463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</w:t>
            </w:r>
          </w:p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CE2B81" w:rsidRPr="00CE2B81" w:rsidTr="006F51EA">
        <w:tc>
          <w:tcPr>
            <w:tcW w:w="4463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bookmarkStart w:id="0" w:name="_GoBack"/>
      <w:bookmarkEnd w:id="0"/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Pozn.: POVINNÉ -  údaje vo vyznačených poliach</w:t>
      </w:r>
    </w:p>
    <w:p w:rsidR="00C45EB2" w:rsidRPr="00CE2B81" w:rsidRDefault="009B6077">
      <w:pPr>
        <w:rPr>
          <w:rFonts w:ascii="Arial" w:hAnsi="Arial" w:cs="Arial"/>
        </w:rPr>
      </w:pPr>
    </w:p>
    <w:sectPr w:rsidR="00C45EB2" w:rsidRPr="00CE2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77" w:rsidRDefault="009B6077" w:rsidP="006C6C7A">
      <w:pPr>
        <w:spacing w:after="0" w:line="240" w:lineRule="auto"/>
      </w:pPr>
      <w:r>
        <w:separator/>
      </w:r>
    </w:p>
  </w:endnote>
  <w:endnote w:type="continuationSeparator" w:id="0">
    <w:p w:rsidR="009B6077" w:rsidRDefault="009B6077" w:rsidP="006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77" w:rsidRDefault="009B6077" w:rsidP="006C6C7A">
      <w:pPr>
        <w:spacing w:after="0" w:line="240" w:lineRule="auto"/>
      </w:pPr>
      <w:r>
        <w:separator/>
      </w:r>
    </w:p>
  </w:footnote>
  <w:footnote w:type="continuationSeparator" w:id="0">
    <w:p w:rsidR="009B6077" w:rsidRDefault="009B6077" w:rsidP="006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7A" w:rsidRPr="009E0ACF" w:rsidRDefault="006C6C7A" w:rsidP="006C6C7A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:rsidR="006C6C7A" w:rsidRPr="0063714D" w:rsidRDefault="006C6C7A" w:rsidP="006C6C7A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Imricha </w:t>
    </w:r>
    <w:proofErr w:type="spellStart"/>
    <w:r w:rsidRPr="009E0ACF">
      <w:rPr>
        <w:rFonts w:ascii="Arial" w:hAnsi="Arial" w:cs="Arial"/>
        <w:sz w:val="16"/>
        <w:szCs w:val="16"/>
      </w:rPr>
      <w:t>Karvaša</w:t>
    </w:r>
    <w:proofErr w:type="spellEnd"/>
    <w:r w:rsidRPr="009E0ACF">
      <w:rPr>
        <w:rFonts w:ascii="Arial" w:hAnsi="Arial" w:cs="Arial"/>
        <w:sz w:val="16"/>
        <w:szCs w:val="16"/>
      </w:rPr>
      <w:t xml:space="preserve"> </w:t>
    </w:r>
    <w:r w:rsidRPr="0063714D">
      <w:rPr>
        <w:rFonts w:ascii="Arial" w:hAnsi="Arial" w:cs="Arial"/>
        <w:sz w:val="16"/>
        <w:szCs w:val="16"/>
      </w:rPr>
      <w:t xml:space="preserve">1                                         </w:t>
    </w:r>
    <w:r w:rsidRPr="0063714D">
      <w:rPr>
        <w:rFonts w:ascii="Arial" w:hAnsi="Arial" w:cs="Arial"/>
        <w:sz w:val="16"/>
        <w:szCs w:val="16"/>
      </w:rPr>
      <w:tab/>
    </w:r>
    <w:r w:rsidR="0063714D">
      <w:rPr>
        <w:rFonts w:ascii="Arial" w:hAnsi="Arial" w:cs="Arial"/>
        <w:sz w:val="16"/>
        <w:szCs w:val="16"/>
      </w:rPr>
      <w:tab/>
    </w:r>
    <w:r w:rsidR="0063714D" w:rsidRPr="0063714D">
      <w:rPr>
        <w:rFonts w:ascii="Arial" w:hAnsi="Arial" w:cs="Arial"/>
        <w:sz w:val="16"/>
        <w:szCs w:val="16"/>
      </w:rPr>
      <w:t>Analýza rizík časti informačného systému SIPS ZUC</w:t>
    </w:r>
  </w:p>
  <w:p w:rsidR="006C6C7A" w:rsidRPr="006C6C7A" w:rsidRDefault="006C6C7A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1"/>
    <w:rsid w:val="00085DA0"/>
    <w:rsid w:val="000B68B7"/>
    <w:rsid w:val="001F285B"/>
    <w:rsid w:val="00250BE2"/>
    <w:rsid w:val="003C3DE5"/>
    <w:rsid w:val="004A13FC"/>
    <w:rsid w:val="0063714D"/>
    <w:rsid w:val="00684EE7"/>
    <w:rsid w:val="006C6C7A"/>
    <w:rsid w:val="00705ECD"/>
    <w:rsid w:val="008258A2"/>
    <w:rsid w:val="0086701D"/>
    <w:rsid w:val="00984D12"/>
    <w:rsid w:val="009B6077"/>
    <w:rsid w:val="00A03A80"/>
    <w:rsid w:val="00B73F5E"/>
    <w:rsid w:val="00C64B7E"/>
    <w:rsid w:val="00CE2B81"/>
    <w:rsid w:val="00D2537E"/>
    <w:rsid w:val="00E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E96"/>
  <w15:chartTrackingRefBased/>
  <w15:docId w15:val="{9F1FD376-6285-4412-993F-8868561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A"/>
  </w:style>
  <w:style w:type="paragraph" w:styleId="Footer">
    <w:name w:val="footer"/>
    <w:basedOn w:val="Normal"/>
    <w:link w:val="Foot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179F-B56C-413C-BA0A-B10FEADA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Ing. Anna Zubeková</cp:lastModifiedBy>
  <cp:revision>11</cp:revision>
  <dcterms:created xsi:type="dcterms:W3CDTF">2018-09-26T07:38:00Z</dcterms:created>
  <dcterms:modified xsi:type="dcterms:W3CDTF">2019-01-24T10:38:00Z</dcterms:modified>
</cp:coreProperties>
</file>