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80" w:rsidRDefault="00B73146" w:rsidP="00FE6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6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Odpoveď na žiadosť záujemcu o vysvetlenie informácií potrebných </w:t>
      </w:r>
    </w:p>
    <w:p w:rsidR="00FE6A80" w:rsidRDefault="00B73146" w:rsidP="00FE6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vypracovanie ponuky</w:t>
      </w:r>
      <w:r w:rsidRPr="00E12506">
        <w:rPr>
          <w:rFonts w:ascii="Times New Roman" w:hAnsi="Times New Roman" w:cs="Times New Roman"/>
          <w:sz w:val="24"/>
          <w:szCs w:val="24"/>
        </w:rPr>
        <w:br/>
      </w:r>
    </w:p>
    <w:p w:rsidR="00FE6A80" w:rsidRDefault="00B73146" w:rsidP="00FE6A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506">
        <w:rPr>
          <w:rFonts w:ascii="Times New Roman" w:hAnsi="Times New Roman" w:cs="Times New Roman"/>
          <w:sz w:val="24"/>
          <w:szCs w:val="24"/>
        </w:rPr>
        <w:br/>
      </w:r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súvislosti s výzvou na predloženie ponuky k zákazke s nízkou hodnotou podľa § 117 zákona č. 343/2015 </w:t>
      </w:r>
      <w:proofErr w:type="spellStart"/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verejnom obstarávaní a o zmene a doplnení niektorých zákonov v znení neskorších predpisov (ďalej len „zákon o verejnom obstarávaní“) na predmet zákazky </w:t>
      </w:r>
      <w:r w:rsidRPr="00FE6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Analýza rizík časti informačného systému SIPS ZUC</w:t>
      </w:r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verejnému obstarávateľovi </w:t>
      </w:r>
      <w:r w:rsidR="00FE6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dňa 08.02.2019 doručená žiadosť záujemcu o vysvetlenie informácií potrebných </w:t>
      </w:r>
    </w:p>
    <w:p w:rsidR="00B73146" w:rsidRPr="00E12506" w:rsidRDefault="00B73146" w:rsidP="00FE6A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>na vypracovanie ponuky.</w:t>
      </w:r>
      <w:r w:rsidRPr="00E12506">
        <w:rPr>
          <w:rFonts w:ascii="Times New Roman" w:hAnsi="Times New Roman" w:cs="Times New Roman"/>
          <w:sz w:val="24"/>
          <w:szCs w:val="24"/>
        </w:rPr>
        <w:br/>
      </w:r>
      <w:r w:rsidRPr="00E12506">
        <w:rPr>
          <w:rFonts w:ascii="Times New Roman" w:hAnsi="Times New Roman" w:cs="Times New Roman"/>
          <w:sz w:val="24"/>
          <w:szCs w:val="24"/>
        </w:rPr>
        <w:br/>
      </w:r>
      <w:r w:rsidRPr="00E12506">
        <w:rPr>
          <w:rFonts w:ascii="Times New Roman" w:hAnsi="Times New Roman" w:cs="Times New Roman"/>
          <w:sz w:val="24"/>
          <w:szCs w:val="24"/>
          <w:shd w:val="clear" w:color="auto" w:fill="FFFFFF"/>
        </w:rPr>
        <w:t>Verejný obstarávateľ, v súlade so zákonom  o verejnom obstarávaní a s bodom 13.5. výzvy na predloženie ponuky poskytuje nižšie uvedené vysvetlenie všetkým záujemcom.</w:t>
      </w:r>
    </w:p>
    <w:p w:rsidR="00FE6A80" w:rsidRDefault="00FE6A80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1:</w:t>
      </w:r>
    </w:p>
    <w:p w:rsidR="006247B8" w:rsidRPr="00983E4A" w:rsidRDefault="006247B8" w:rsidP="0098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t>radi by sme Vám položili zopár dodatočných otázok, aby sme získali bližšiu predstavu o predmete analýzy rizík a vedeli tak pripraviť cenovú ponuku:</w:t>
      </w:r>
    </w:p>
    <w:p w:rsidR="006247B8" w:rsidRPr="00983E4A" w:rsidRDefault="006247B8" w:rsidP="0098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-popis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presne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vykonava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dany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akymi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datami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pracuje,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uklada</w:t>
      </w:r>
      <w:proofErr w:type="spellEnd"/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-popis (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aspon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-level) celkovej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architektury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riesenia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s popisom (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aspon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-level)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pouzitych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technologii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databaza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operacny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server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atd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-popis roli v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systeme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sluzby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moze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ktora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volat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mala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vidiet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screenshoty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aplikacie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pripadne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moznost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preklikania si IS z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pohladu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oboch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dostupnych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roli</w:t>
      </w:r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-popis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serveroveho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API -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parametre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maju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sluzby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vystup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sluzieb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akom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formate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posielaju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requesty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json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xml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soap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atd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.) + to iste aj pre externe API rozhranie</w:t>
      </w:r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-popis exportu a importu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udajov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informacie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tom ci existuje v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systeme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funkcionalita na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upload</w:t>
      </w:r>
      <w:proofErr w:type="spellEnd"/>
      <w:r w:rsid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suborov</w:t>
      </w:r>
      <w:proofErr w:type="spellEnd"/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podrobnejsi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popis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spominanych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bezpecnostnych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mechanizmov -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sposob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dvojfaktorovej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autentifikacie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ako je technicky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realizovany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kde je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elektronicky podpis, je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nejaka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klientska (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desktopova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aplikacia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tuto funkcionalitu, ak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ano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komunikuje so serverom, kto a ako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vydava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cipove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karty,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ake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kryptograficke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algoritmy a protokoly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pouzite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podobne</w:t>
      </w:r>
      <w:r w:rsidRPr="00983E4A">
        <w:rPr>
          <w:rFonts w:ascii="Times New Roman" w:hAnsi="Times New Roman" w:cs="Times New Roman"/>
          <w:sz w:val="24"/>
          <w:szCs w:val="24"/>
        </w:rPr>
        <w:br/>
      </w:r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-popis ukladania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dat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(napr.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pouzity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algoritmus pri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ukladani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hesiel),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sposobu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logovania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systemu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zalohovania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logov </w:t>
      </w:r>
      <w:proofErr w:type="spellStart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atd</w:t>
      </w:r>
      <w:proofErr w:type="spellEnd"/>
      <w:r w:rsidRPr="00983E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1:</w:t>
      </w:r>
    </w:p>
    <w:p w:rsidR="006247B8" w:rsidRPr="00983E4A" w:rsidRDefault="006247B8" w:rsidP="00983E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t>Ide o časť platobného systému SIPS (</w:t>
      </w:r>
      <w:hyperlink r:id="rId6" w:history="1">
        <w:r w:rsidRPr="00983E4A">
          <w:rPr>
            <w:rFonts w:ascii="Times New Roman" w:hAnsi="Times New Roman" w:cs="Times New Roman"/>
            <w:sz w:val="24"/>
            <w:szCs w:val="24"/>
          </w:rPr>
          <w:t>https://www.nbs.sk/sk/platobne-systemy/sips</w:t>
        </w:r>
      </w:hyperlink>
      <w:r w:rsidRPr="00983E4A">
        <w:rPr>
          <w:rFonts w:ascii="Times New Roman" w:hAnsi="Times New Roman" w:cs="Times New Roman"/>
          <w:sz w:val="24"/>
          <w:szCs w:val="24"/>
        </w:rPr>
        <w:t>) realizujúc</w:t>
      </w:r>
      <w:r w:rsidR="00983E4A">
        <w:rPr>
          <w:rFonts w:ascii="Times New Roman" w:hAnsi="Times New Roman" w:cs="Times New Roman"/>
          <w:sz w:val="24"/>
          <w:szCs w:val="24"/>
        </w:rPr>
        <w:t>eho</w:t>
      </w:r>
      <w:r w:rsidRPr="00983E4A">
        <w:rPr>
          <w:rFonts w:ascii="Times New Roman" w:hAnsi="Times New Roman" w:cs="Times New Roman"/>
          <w:sz w:val="24"/>
          <w:szCs w:val="24"/>
        </w:rPr>
        <w:t xml:space="preserve"> zúčtovanie. Verejný obstarávateľ momentálne implementuje zmeny tejto časti. Cieľom analýzy rizík je získať nezávislé posúdenie rizík súvisiacich s technickým návrhom tak, aby boli prípadné úpravy zapracované ešte počas implementácie.</w:t>
      </w:r>
    </w:p>
    <w:p w:rsidR="009947D3" w:rsidRDefault="00983E4A" w:rsidP="006539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83E4A">
        <w:rPr>
          <w:rFonts w:ascii="Times New Roman" w:hAnsi="Times New Roman" w:cs="Times New Roman"/>
          <w:sz w:val="24"/>
          <w:szCs w:val="24"/>
        </w:rPr>
        <w:t xml:space="preserve">erejný obstarávateľ </w:t>
      </w:r>
      <w:r>
        <w:rPr>
          <w:rFonts w:ascii="Times New Roman" w:hAnsi="Times New Roman" w:cs="Times New Roman"/>
          <w:sz w:val="24"/>
          <w:szCs w:val="24"/>
        </w:rPr>
        <w:t>plánuje p</w:t>
      </w:r>
      <w:r w:rsidR="006247B8" w:rsidRPr="00983E4A">
        <w:rPr>
          <w:rFonts w:ascii="Times New Roman" w:hAnsi="Times New Roman" w:cs="Times New Roman"/>
          <w:sz w:val="24"/>
          <w:szCs w:val="24"/>
        </w:rPr>
        <w:t xml:space="preserve">o dokončení implementácie  realizovať samostatné bezpečnostné (penetračné) testovanie tejto časti SIPS. Z uvedeného vyplýva, že niektoré požadované informácie (napr.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screenshoty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aplikácie) v súčasnosti nie je možné poskytnúť. Úspešnému uchádzačovi budú ostatné informácie poskytnuté počas realizácie projektu - detaily autentifikácie, kryptografických algoritmov, serverové API, spôsob logovania a pod. sú súčasťou funkčnej špecifikácie, prípadne budú poskytnuté v rámci komunikácie s vývojármi. Domnievame sa, že takéto implementačné detaily nie sú potrebné na ocenenie prác.</w:t>
      </w:r>
    </w:p>
    <w:p w:rsidR="0065399D" w:rsidRPr="0065399D" w:rsidRDefault="0065399D" w:rsidP="006539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2:</w:t>
      </w:r>
    </w:p>
    <w:p w:rsidR="006247B8" w:rsidRPr="00983E4A" w:rsidRDefault="00983E4A" w:rsidP="0098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t>-</w:t>
      </w:r>
      <w:r w:rsidR="006247B8" w:rsidRPr="00983E4A">
        <w:rPr>
          <w:rFonts w:ascii="Times New Roman" w:hAnsi="Times New Roman" w:cs="Times New Roman"/>
          <w:sz w:val="24"/>
          <w:szCs w:val="24"/>
        </w:rPr>
        <w:t xml:space="preserve">mate predstavu,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podla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akych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metodologii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standardov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by mal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postupovat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>?</w:t>
      </w: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2:</w:t>
      </w:r>
    </w:p>
    <w:p w:rsidR="006247B8" w:rsidRPr="00FE6A80" w:rsidRDefault="006247B8" w:rsidP="0098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lastRenderedPageBreak/>
        <w:t xml:space="preserve">Verejný obstarávateľ nepreferuje konkrétny štandard/metodológiu. Súčasťou hodnotenia ponúk je aj </w:t>
      </w:r>
      <w:r w:rsidRPr="00FE6A80">
        <w:rPr>
          <w:rFonts w:ascii="Times New Roman" w:hAnsi="Times New Roman" w:cs="Times New Roman"/>
          <w:iCs/>
          <w:sz w:val="24"/>
          <w:szCs w:val="24"/>
        </w:rPr>
        <w:t>Návrh spôsobu vykonania (postup, použité štandardy najlepšej praxe a pod.)</w:t>
      </w:r>
      <w:r w:rsidRPr="00FE6A80">
        <w:rPr>
          <w:rFonts w:ascii="Times New Roman" w:hAnsi="Times New Roman" w:cs="Times New Roman"/>
          <w:sz w:val="24"/>
          <w:szCs w:val="24"/>
        </w:rPr>
        <w:t>.</w:t>
      </w:r>
    </w:p>
    <w:p w:rsidR="00983E4A" w:rsidRPr="00983E4A" w:rsidRDefault="00983E4A" w:rsidP="0098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3:</w:t>
      </w:r>
    </w:p>
    <w:p w:rsidR="006247B8" w:rsidRPr="00983E4A" w:rsidRDefault="00983E4A" w:rsidP="0098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t>-</w:t>
      </w:r>
      <w:r w:rsidR="006247B8" w:rsidRPr="00983E4A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zaujem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vyjadrenie aj k fyzickej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bezpecnosti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kde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ulozene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servre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nachylnost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poziare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kradez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B8" w:rsidRPr="00983E4A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6247B8" w:rsidRPr="00983E4A">
        <w:rPr>
          <w:rFonts w:ascii="Times New Roman" w:hAnsi="Times New Roman" w:cs="Times New Roman"/>
          <w:sz w:val="24"/>
          <w:szCs w:val="24"/>
        </w:rPr>
        <w:t xml:space="preserve"> </w:t>
      </w:r>
      <w:r w:rsidRPr="00983E4A">
        <w:rPr>
          <w:rFonts w:ascii="Times New Roman" w:hAnsi="Times New Roman" w:cs="Times New Roman"/>
          <w:sz w:val="24"/>
          <w:szCs w:val="24"/>
        </w:rPr>
        <w:t xml:space="preserve">a ci to splna </w:t>
      </w:r>
      <w:proofErr w:type="spellStart"/>
      <w:r w:rsidRPr="00983E4A">
        <w:rPr>
          <w:rFonts w:ascii="Times New Roman" w:hAnsi="Times New Roman" w:cs="Times New Roman"/>
          <w:sz w:val="24"/>
          <w:szCs w:val="24"/>
        </w:rPr>
        <w:t>urcene</w:t>
      </w:r>
      <w:proofErr w:type="spellEnd"/>
      <w:r w:rsidRPr="0098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4A">
        <w:rPr>
          <w:rFonts w:ascii="Times New Roman" w:hAnsi="Times New Roman" w:cs="Times New Roman"/>
          <w:sz w:val="24"/>
          <w:szCs w:val="24"/>
        </w:rPr>
        <w:t>standardy</w:t>
      </w:r>
      <w:proofErr w:type="spellEnd"/>
      <w:r w:rsidRPr="00983E4A">
        <w:rPr>
          <w:rFonts w:ascii="Times New Roman" w:hAnsi="Times New Roman" w:cs="Times New Roman"/>
          <w:sz w:val="24"/>
          <w:szCs w:val="24"/>
        </w:rPr>
        <w:t>?</w:t>
      </w: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3:</w:t>
      </w:r>
    </w:p>
    <w:p w:rsidR="00B73146" w:rsidRPr="00983E4A" w:rsidRDefault="00983E4A" w:rsidP="0098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t>Verejný obstarávateľ</w:t>
      </w:r>
      <w:r w:rsidR="006247B8" w:rsidRPr="00983E4A">
        <w:rPr>
          <w:rFonts w:ascii="Times New Roman" w:hAnsi="Times New Roman" w:cs="Times New Roman"/>
          <w:sz w:val="24"/>
          <w:szCs w:val="24"/>
        </w:rPr>
        <w:t xml:space="preserve"> nepožaduje v tomto projekte pokrývať fyzickú bezpečnosť.</w:t>
      </w:r>
      <w:r w:rsidR="006247B8" w:rsidRPr="00983E4A">
        <w:rPr>
          <w:rFonts w:ascii="Times New Roman" w:hAnsi="Times New Roman" w:cs="Times New Roman"/>
          <w:sz w:val="24"/>
          <w:szCs w:val="24"/>
        </w:rPr>
        <w:br/>
      </w: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Otázka č. 4:</w:t>
      </w:r>
    </w:p>
    <w:p w:rsidR="006247B8" w:rsidRPr="00983E4A" w:rsidRDefault="00E12506" w:rsidP="00983E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47B8" w:rsidRPr="00983E4A">
        <w:rPr>
          <w:rFonts w:ascii="Times New Roman" w:hAnsi="Times New Roman" w:cs="Times New Roman"/>
          <w:sz w:val="24"/>
          <w:szCs w:val="24"/>
        </w:rPr>
        <w:t>kedy cca si prajete/predstavujete, aby sa analýza realizovala?</w:t>
      </w:r>
    </w:p>
    <w:p w:rsidR="00B73146" w:rsidRPr="00983E4A" w:rsidRDefault="00B73146" w:rsidP="0098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Odpoveď na otázku č. 4:</w:t>
      </w:r>
    </w:p>
    <w:p w:rsidR="006247B8" w:rsidRPr="00983E4A" w:rsidRDefault="006247B8" w:rsidP="0098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4A">
        <w:rPr>
          <w:rFonts w:ascii="Times New Roman" w:hAnsi="Times New Roman" w:cs="Times New Roman"/>
          <w:sz w:val="24"/>
          <w:szCs w:val="24"/>
        </w:rPr>
        <w:t xml:space="preserve">Začiatok realizácie analýzy rizík časti informačného systému SIPS ZUC predpokladáme na konci marca 2019. </w:t>
      </w:r>
    </w:p>
    <w:p w:rsidR="00B73146" w:rsidRPr="00983E4A" w:rsidRDefault="00B73146" w:rsidP="0098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146" w:rsidRPr="0098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99"/>
    <w:multiLevelType w:val="hybridMultilevel"/>
    <w:tmpl w:val="3F540848"/>
    <w:lvl w:ilvl="0" w:tplc="CBC25FE4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2840"/>
    <w:multiLevelType w:val="hybridMultilevel"/>
    <w:tmpl w:val="1E5CF724"/>
    <w:lvl w:ilvl="0" w:tplc="D03881C4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522E"/>
    <w:multiLevelType w:val="hybridMultilevel"/>
    <w:tmpl w:val="D0BE8538"/>
    <w:lvl w:ilvl="0" w:tplc="D03881C4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5499D"/>
    <w:multiLevelType w:val="hybridMultilevel"/>
    <w:tmpl w:val="816ED076"/>
    <w:lvl w:ilvl="0" w:tplc="C1403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46"/>
    <w:rsid w:val="006247B8"/>
    <w:rsid w:val="0065399D"/>
    <w:rsid w:val="00983E4A"/>
    <w:rsid w:val="009947D3"/>
    <w:rsid w:val="00B73146"/>
    <w:rsid w:val="00E12506"/>
    <w:rsid w:val="00E350D5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3BC"/>
  <w15:chartTrackingRefBased/>
  <w15:docId w15:val="{4C2D3F48-1360-4211-8FEC-ADE6C9B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bs.sk/sk/platobne-systemy/s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9B1E-CB75-4B2D-AA6D-473BB1B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Zubeková</dc:creator>
  <cp:keywords/>
  <dc:description/>
  <cp:lastModifiedBy>Ing. Anna Zubeková</cp:lastModifiedBy>
  <cp:revision>3</cp:revision>
  <dcterms:created xsi:type="dcterms:W3CDTF">2019-02-08T09:13:00Z</dcterms:created>
  <dcterms:modified xsi:type="dcterms:W3CDTF">2019-02-08T10:56:00Z</dcterms:modified>
</cp:coreProperties>
</file>