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014147" w:rsidRPr="0028680F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DA7418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DA7418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DA7418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DA7418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DA7418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 w:rsidRPr="00DA7418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916CA2" w:rsidRPr="00DA7418" w:rsidRDefault="0010184A" w:rsidP="00DA7418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0184A">
        <w:rPr>
          <w:rFonts w:asciiTheme="minorHAnsi" w:hAnsiTheme="minorHAnsi" w:cstheme="minorHAnsi"/>
          <w:b/>
          <w:bCs/>
          <w:sz w:val="22"/>
          <w:szCs w:val="22"/>
        </w:rPr>
        <w:t xml:space="preserve">Projektová dokumentácia pre stavbu: </w:t>
      </w:r>
      <w:r w:rsidR="00D630EB">
        <w:rPr>
          <w:rFonts w:asciiTheme="minorHAnsi" w:hAnsiTheme="minorHAnsi" w:cstheme="minorHAnsi"/>
          <w:b/>
          <w:bCs/>
          <w:sz w:val="22"/>
          <w:szCs w:val="22"/>
        </w:rPr>
        <w:t>Rekonštrukcia telocvične SPŠ Oskara Winklera</w:t>
      </w:r>
      <w:r w:rsidR="00DE41C1">
        <w:rPr>
          <w:rFonts w:asciiTheme="minorHAnsi" w:hAnsiTheme="minorHAnsi" w:cstheme="minorHAnsi"/>
          <w:b/>
          <w:bCs/>
          <w:sz w:val="22"/>
          <w:szCs w:val="22"/>
        </w:rPr>
        <w:t>, Lučenec</w:t>
      </w: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.</w:t>
      </w: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28680F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>
        <w:rPr>
          <w:rFonts w:asciiTheme="minorHAnsi" w:hAnsiTheme="minorHAnsi" w:cs="Arial"/>
          <w:sz w:val="22"/>
          <w:szCs w:val="22"/>
          <w:lang w:eastAsia="cs-CZ"/>
        </w:rPr>
        <w:t>Zmluvy o dielo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>
        <w:rPr>
          <w:rFonts w:asciiTheme="minorHAnsi" w:hAnsiTheme="minorHAnsi" w:cs="Arial"/>
          <w:sz w:val="22"/>
          <w:szCs w:val="22"/>
          <w:lang w:eastAsia="cs-CZ"/>
        </w:rPr>
        <w:t>ľom,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076622" w:rsidRDefault="00ED39DE" w:rsidP="00076622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ED39DE" w:rsidRPr="00076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47" w:rsidRDefault="00014147" w:rsidP="00014147">
      <w:r>
        <w:separator/>
      </w:r>
    </w:p>
  </w:endnote>
  <w:endnote w:type="continuationSeparator" w:id="0">
    <w:p w:rsidR="00014147" w:rsidRDefault="00014147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4A" w:rsidRDefault="001018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4A" w:rsidRDefault="001018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4A" w:rsidRDefault="001018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47" w:rsidRDefault="00014147" w:rsidP="00014147">
      <w:r>
        <w:separator/>
      </w:r>
    </w:p>
  </w:footnote>
  <w:footnote w:type="continuationSeparator" w:id="0">
    <w:p w:rsidR="00014147" w:rsidRDefault="00014147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4A" w:rsidRDefault="001018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355A23" w:rsidRDefault="00014147" w:rsidP="00014147">
    <w:pPr>
      <w:pStyle w:val="Hlavika"/>
      <w:jc w:val="right"/>
      <w:rPr>
        <w:rFonts w:asciiTheme="minorHAnsi" w:hAnsiTheme="minorHAnsi"/>
        <w:sz w:val="22"/>
        <w:szCs w:val="22"/>
      </w:rPr>
    </w:pPr>
    <w:r w:rsidRPr="00355A23">
      <w:rPr>
        <w:rFonts w:asciiTheme="minorHAnsi" w:hAnsiTheme="minorHAnsi"/>
        <w:sz w:val="22"/>
        <w:szCs w:val="22"/>
      </w:rPr>
      <w:t>Príloha č.1</w:t>
    </w:r>
    <w:r w:rsidR="00355A23" w:rsidRPr="00355A23">
      <w:rPr>
        <w:rFonts w:asciiTheme="minorHAnsi" w:hAnsiTheme="minorHAnsi"/>
        <w:sz w:val="22"/>
        <w:szCs w:val="22"/>
      </w:rPr>
      <w:t xml:space="preserve"> Výzvy </w:t>
    </w:r>
    <w:r w:rsidR="0010184A">
      <w:rPr>
        <w:rFonts w:asciiTheme="minorHAnsi" w:hAnsiTheme="minorHAnsi"/>
        <w:sz w:val="22"/>
        <w:szCs w:val="22"/>
      </w:rPr>
      <w:t>Krycí list ponuky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4A" w:rsidRDefault="001018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C0DDD"/>
    <w:rsid w:val="0010184A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5A23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2346C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630EB"/>
    <w:rsid w:val="00D71CAE"/>
    <w:rsid w:val="00DA7418"/>
    <w:rsid w:val="00DD7F26"/>
    <w:rsid w:val="00DE41C1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24705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vaskova</dc:creator>
  <cp:lastModifiedBy>Fulnečková Beáta</cp:lastModifiedBy>
  <cp:revision>3</cp:revision>
  <cp:lastPrinted>2017-07-18T07:51:00Z</cp:lastPrinted>
  <dcterms:created xsi:type="dcterms:W3CDTF">2019-02-06T13:05:00Z</dcterms:created>
  <dcterms:modified xsi:type="dcterms:W3CDTF">2019-02-06T15:16:00Z</dcterms:modified>
</cp:coreProperties>
</file>