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8CD4B9" w14:textId="6A931BC4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 w:rsidR="00B825F6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27C76099" w:rsidR="00370429" w:rsidRPr="0099493F" w:rsidRDefault="005517E3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Samochodný postrekovač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27CD45D7" w14:textId="77777777" w:rsidR="006F4EED" w:rsidRDefault="006F4EED" w:rsidP="006F4EED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Roľnícka spoločnosť,a.s.,980 41 Bottovo č.154,</w:t>
            </w:r>
          </w:p>
          <w:p w14:paraId="1D962271" w14:textId="08FD1D2E" w:rsidR="00370429" w:rsidRPr="00F761E5" w:rsidRDefault="006F4EED" w:rsidP="006F4EED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IČO:31 580 700</w:t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73"/>
        <w:gridCol w:w="5665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041E" w:rsidRPr="00B704C5" w14:paraId="52D0818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628F43F" w14:textId="7838B96A" w:rsidR="002C041E" w:rsidRPr="003C3DA3" w:rsidRDefault="002C041E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C2F049B" w14:textId="332E0E92" w:rsidR="002C041E" w:rsidRPr="00CD66D8" w:rsidRDefault="002C041E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223"/>
        <w:gridCol w:w="3024"/>
        <w:gridCol w:w="2501"/>
      </w:tblGrid>
      <w:tr w:rsidR="00E16246" w:rsidRPr="00B704C5" w14:paraId="4140CB42" w14:textId="77777777" w:rsidTr="001C0BF6">
        <w:trPr>
          <w:trHeight w:val="1175"/>
          <w:jc w:val="center"/>
        </w:trPr>
        <w:tc>
          <w:tcPr>
            <w:tcW w:w="9208" w:type="dxa"/>
            <w:gridSpan w:val="4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E01EB6">
        <w:trPr>
          <w:trHeight w:val="511"/>
          <w:jc w:val="center"/>
        </w:trPr>
        <w:tc>
          <w:tcPr>
            <w:tcW w:w="9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4F9393" w14:textId="2AA4A697" w:rsidR="006120A7" w:rsidRPr="0011272A" w:rsidRDefault="006120A7" w:rsidP="005517E3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65387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5517E3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Samochodný postrekovač</w:t>
            </w:r>
          </w:p>
        </w:tc>
      </w:tr>
      <w:tr w:rsidR="006F4EED" w14:paraId="74915399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82AA76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p.č.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D24AA2" w14:textId="77777777" w:rsidR="006F4EED" w:rsidRDefault="006F4EED" w:rsidP="00525B38">
            <w:pPr>
              <w:spacing w:line="256" w:lineRule="auto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  <w:lang w:eastAsia="en-US"/>
              </w:rPr>
              <w:t>Položka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085F38F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  <w:lang w:eastAsia="en-US"/>
              </w:rPr>
              <w:t>Požadovaný 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DDD6C19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  <w:lang w:eastAsia="en-US"/>
              </w:rPr>
              <w:t>Uveďte</w:t>
            </w:r>
          </w:p>
          <w:p w14:paraId="2288C8F0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  <w:lang w:eastAsia="en-US"/>
              </w:rPr>
              <w:t>spĺňa/nespĺňa/parameter</w:t>
            </w:r>
          </w:p>
        </w:tc>
      </w:tr>
      <w:tr w:rsidR="006F4EED" w14:paraId="28171106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4103D1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1.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3C221A" w14:textId="1AAE7A22" w:rsidR="006F4EED" w:rsidRDefault="005517E3" w:rsidP="00525B3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517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Výkon motora v KW min.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8F4E343" w14:textId="69B4DA90" w:rsidR="006F4EED" w:rsidRDefault="005517E3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 xml:space="preserve">200 </w:t>
            </w:r>
            <w:proofErr w:type="spellStart"/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kW</w:t>
            </w:r>
            <w:proofErr w:type="spellEnd"/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546F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F4EED" w14:paraId="04AA026D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F4DFD6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2.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4FAC02" w14:textId="77777777" w:rsidR="005517E3" w:rsidRPr="005517E3" w:rsidRDefault="005517E3" w:rsidP="005517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7E3">
              <w:rPr>
                <w:rFonts w:ascii="Calibri" w:hAnsi="Calibri" w:cs="Calibri"/>
                <w:color w:val="000000"/>
                <w:sz w:val="22"/>
                <w:szCs w:val="22"/>
              </w:rPr>
              <w:t>Hydraulický beztupňový pohon všetkých kolies</w:t>
            </w:r>
          </w:p>
          <w:p w14:paraId="283BC140" w14:textId="248F3447" w:rsidR="006F4EED" w:rsidRPr="007102DE" w:rsidRDefault="006F4EED" w:rsidP="00525B38">
            <w:pPr>
              <w:rPr>
                <w:rFonts w:ascii="Calibri (základní)" w:hAnsi="Calibri (základní)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732C1D6" w14:textId="658D9810" w:rsidR="006F4EED" w:rsidRDefault="005517E3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0F2E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</w:p>
        </w:tc>
      </w:tr>
      <w:tr w:rsidR="006F4EED" w14:paraId="1534BBD0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2BB13F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3.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3B6BD9" w14:textId="643426B4" w:rsidR="006F4EED" w:rsidRDefault="005517E3" w:rsidP="00525B38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5517E3">
              <w:rPr>
                <w:rFonts w:asciiTheme="minorHAnsi" w:hAnsiTheme="minorHAnsi"/>
                <w:sz w:val="22"/>
                <w:szCs w:val="22"/>
                <w:lang w:eastAsia="en-US"/>
              </w:rPr>
              <w:t>Riadenie všetkých 4 kolies,riadenie 2 kolies, krab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BD56D17" w14:textId="6D1AD98F" w:rsidR="006F4EED" w:rsidRDefault="005517E3" w:rsidP="005517E3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C306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</w:p>
        </w:tc>
      </w:tr>
      <w:tr w:rsidR="006F4EED" w14:paraId="647BC3B2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5CCFE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4.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B9E4B6" w14:textId="77777777" w:rsidR="005517E3" w:rsidRPr="005517E3" w:rsidRDefault="005517E3" w:rsidP="005517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7E3">
              <w:rPr>
                <w:rFonts w:ascii="Calibri" w:hAnsi="Calibri" w:cs="Calibri"/>
                <w:color w:val="000000"/>
                <w:sz w:val="22"/>
                <w:szCs w:val="22"/>
              </w:rPr>
              <w:t>Protikorózne ošetrenie pre kvapalné hnojivá</w:t>
            </w:r>
          </w:p>
          <w:p w14:paraId="1665E91E" w14:textId="28581525" w:rsidR="006F4EED" w:rsidRDefault="006F4EED" w:rsidP="00525B38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EACEA41" w14:textId="4C0B6B26" w:rsidR="006F4EED" w:rsidRDefault="005517E3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AEF5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</w:p>
        </w:tc>
      </w:tr>
      <w:tr w:rsidR="006F4EED" w14:paraId="56491AF1" w14:textId="77777777" w:rsidTr="005517E3">
        <w:trPr>
          <w:trHeight w:val="825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0F6392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6.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A43C50" w14:textId="77777777" w:rsidR="005517E3" w:rsidRPr="005517E3" w:rsidRDefault="005517E3" w:rsidP="005517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7E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Automatické mazanie podvozku </w:t>
            </w:r>
          </w:p>
          <w:p w14:paraId="186BC510" w14:textId="3172066D" w:rsidR="006F4EED" w:rsidRDefault="006F4EED" w:rsidP="00525B38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973B560" w14:textId="73FB9974" w:rsidR="006F4EED" w:rsidRDefault="005517E3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176A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F4EED" w14:paraId="1D0FA75A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9B7CCC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7.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8BD462" w14:textId="77777777" w:rsidR="005517E3" w:rsidRPr="005517E3" w:rsidRDefault="005517E3" w:rsidP="005517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7E3">
              <w:rPr>
                <w:rFonts w:ascii="Calibri" w:hAnsi="Calibri" w:cs="Calibri"/>
                <w:color w:val="000000"/>
                <w:sz w:val="22"/>
                <w:szCs w:val="22"/>
              </w:rPr>
              <w:t>Pracovný záber min</w:t>
            </w:r>
          </w:p>
          <w:p w14:paraId="610F7181" w14:textId="6E5FB719" w:rsidR="006F4EED" w:rsidRDefault="006F4EED" w:rsidP="00525B38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8824213" w14:textId="3DE1186F" w:rsidR="006F4EED" w:rsidRDefault="005517E3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8F12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  <w:lang w:eastAsia="en-US"/>
              </w:rPr>
              <w:t xml:space="preserve"> </w:t>
            </w:r>
          </w:p>
          <w:p w14:paraId="76D679E8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</w:p>
        </w:tc>
      </w:tr>
      <w:tr w:rsidR="006F4EED" w14:paraId="755F54CF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93FB16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8.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37F802" w14:textId="77777777" w:rsidR="005517E3" w:rsidRPr="005517E3" w:rsidRDefault="005517E3" w:rsidP="005517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17E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Vzduchový asistečný systém miešania kvapaliny so vzduchom </w:t>
            </w:r>
            <w:r w:rsidRPr="005517E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priamo v dýze.</w:t>
            </w:r>
          </w:p>
          <w:p w14:paraId="54148190" w14:textId="2A6DCF02" w:rsidR="006F4EED" w:rsidRDefault="006F4EED" w:rsidP="00525B38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1BB53D8" w14:textId="0D471731" w:rsidR="006F4EED" w:rsidRDefault="005517E3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lastRenderedPageBreak/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59D6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F4EED" w14:paraId="1A05E342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4582F5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lastRenderedPageBreak/>
              <w:t>9.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51F173" w14:textId="77777777" w:rsidR="00927900" w:rsidRPr="00927900" w:rsidRDefault="00927900" w:rsidP="009279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7900">
              <w:rPr>
                <w:rFonts w:ascii="Calibri" w:hAnsi="Calibri" w:cs="Calibri"/>
                <w:color w:val="000000"/>
                <w:sz w:val="22"/>
                <w:szCs w:val="22"/>
              </w:rPr>
              <w:t>Snímače rampy pre stabilizáciu rampy nad porastom</w:t>
            </w:r>
          </w:p>
          <w:p w14:paraId="36BDD14A" w14:textId="249EF9AA" w:rsidR="006F4EED" w:rsidRDefault="006F4EED" w:rsidP="00525B38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2C705" w14:textId="5BFB1EBD" w:rsidR="006F4EED" w:rsidRDefault="0092790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DB11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</w:p>
        </w:tc>
      </w:tr>
      <w:tr w:rsidR="006F4EED" w14:paraId="5ADDA8C0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C2AC6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 xml:space="preserve">10. 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0B00" w14:textId="77777777" w:rsidR="00927900" w:rsidRPr="00927900" w:rsidRDefault="00927900" w:rsidP="009279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7900">
              <w:rPr>
                <w:rFonts w:ascii="Calibri" w:hAnsi="Calibri" w:cs="Calibri"/>
                <w:color w:val="000000"/>
                <w:sz w:val="22"/>
                <w:szCs w:val="22"/>
              </w:rPr>
              <w:t>Vzdialenosť medzi dýzami max.</w:t>
            </w:r>
          </w:p>
          <w:p w14:paraId="7531D8ED" w14:textId="15177282" w:rsidR="006F4EED" w:rsidRDefault="006F4EED" w:rsidP="00525B38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5BE4A0" w14:textId="66EB1C07" w:rsidR="006F4EED" w:rsidRDefault="0092790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50 cm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9097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</w:p>
        </w:tc>
      </w:tr>
      <w:tr w:rsidR="006F4EED" w14:paraId="3795CF1F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BAED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11.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ED2BC28" w14:textId="6C6B1D61" w:rsidR="006F4EED" w:rsidRDefault="00927900" w:rsidP="00525B38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927900">
              <w:rPr>
                <w:rFonts w:asciiTheme="minorHAnsi" w:hAnsiTheme="minorHAnsi"/>
                <w:sz w:val="22"/>
                <w:szCs w:val="22"/>
                <w:lang w:eastAsia="en-US"/>
              </w:rPr>
              <w:t>Počet pracovných sekcií postrekovej rampy min.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895538" w14:textId="60481E32" w:rsidR="006F4EED" w:rsidRDefault="0092790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24 ks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4DF0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</w:p>
        </w:tc>
      </w:tr>
      <w:tr w:rsidR="006F4EED" w14:paraId="2650E720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7B76D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12.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98477F0" w14:textId="75761B7F" w:rsidR="006F4EED" w:rsidRDefault="00927900" w:rsidP="00525B38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V</w:t>
            </w:r>
            <w:r w:rsidRPr="00927900">
              <w:rPr>
                <w:rFonts w:asciiTheme="minorHAnsi" w:hAnsiTheme="minorHAnsi"/>
                <w:sz w:val="22"/>
                <w:szCs w:val="22"/>
                <w:lang w:eastAsia="en-US"/>
              </w:rPr>
              <w:t>ýška rampy nad porastom,alebo pôdou min.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9F387" w14:textId="11F81624" w:rsidR="006F4EED" w:rsidRDefault="0092790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50 cm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4480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</w:p>
        </w:tc>
      </w:tr>
      <w:tr w:rsidR="006F4EED" w14:paraId="43E51FDD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7D96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13.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41977E" w14:textId="06EDDA52" w:rsidR="006F4EED" w:rsidRPr="00565772" w:rsidRDefault="00927900" w:rsidP="00525B3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279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Trysky, ovládané prostredníctvom pneumatických membránových ventilov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D98DD" w14:textId="5ABE461D" w:rsidR="006F4EED" w:rsidRDefault="006F4EED" w:rsidP="00927900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927900"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12D5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</w:p>
        </w:tc>
      </w:tr>
      <w:tr w:rsidR="006F4EED" w14:paraId="726E3EFA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43AC0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14.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54EACF1" w14:textId="21FB801F" w:rsidR="006F4EED" w:rsidRDefault="00927900" w:rsidP="00525B38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927900">
              <w:rPr>
                <w:rFonts w:asciiTheme="minorHAnsi" w:hAnsiTheme="minorHAnsi"/>
                <w:sz w:val="22"/>
                <w:szCs w:val="22"/>
                <w:lang w:eastAsia="en-US"/>
              </w:rPr>
              <w:t>Objem postrekovej nádrže min.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D878C" w14:textId="5FA5DA85" w:rsidR="006F4EED" w:rsidRDefault="0092790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4000 l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D236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</w:p>
        </w:tc>
      </w:tr>
      <w:tr w:rsidR="006F4EED" w14:paraId="2DAB8521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E31A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15.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B1385F5" w14:textId="77777777" w:rsidR="00927900" w:rsidRPr="00927900" w:rsidRDefault="00927900" w:rsidP="009279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7900">
              <w:rPr>
                <w:rFonts w:ascii="Calibri" w:hAnsi="Calibri" w:cs="Calibri"/>
                <w:color w:val="000000"/>
                <w:sz w:val="22"/>
                <w:szCs w:val="22"/>
              </w:rPr>
              <w:t>Objem preplachovej nádrž</w:t>
            </w:r>
            <w:r w:rsidRPr="00927900">
              <w:rPr>
                <w:rFonts w:ascii="Calibri" w:hAnsi="Calibri" w:cs="Calibri"/>
                <w:sz w:val="22"/>
                <w:szCs w:val="22"/>
              </w:rPr>
              <w:t>e - min.</w:t>
            </w:r>
          </w:p>
          <w:p w14:paraId="747F0DAC" w14:textId="3005F5C1" w:rsidR="006F4EED" w:rsidRPr="00494838" w:rsidRDefault="006F4EED" w:rsidP="00525B38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C6649" w14:textId="5190E322" w:rsidR="006F4EED" w:rsidRDefault="00927900" w:rsidP="00927900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300 l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E074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</w:p>
        </w:tc>
      </w:tr>
      <w:tr w:rsidR="006F4EED" w14:paraId="298BF9EA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054D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16.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1B2B4C" w14:textId="1CE54391" w:rsidR="006F4EED" w:rsidRDefault="00927900" w:rsidP="00525B3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279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Výkon postrekového čerpadla - min.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8D1A9" w14:textId="04D0FEC8" w:rsidR="006F4EED" w:rsidRDefault="0092790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400 l/min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0C13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F4EED" w14:paraId="4136E4CE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44A5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17.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972A36" w14:textId="77777777" w:rsidR="00927900" w:rsidRPr="00927900" w:rsidRDefault="00927900" w:rsidP="009279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7900">
              <w:rPr>
                <w:rFonts w:ascii="Calibri" w:hAnsi="Calibri" w:cs="Calibri"/>
                <w:color w:val="000000"/>
                <w:sz w:val="22"/>
                <w:szCs w:val="22"/>
              </w:rPr>
              <w:t>Elektricky ovládané sekčné ventily</w:t>
            </w:r>
          </w:p>
          <w:p w14:paraId="50F96873" w14:textId="01CE82C6" w:rsidR="006F4EED" w:rsidRPr="0084184D" w:rsidRDefault="006F4EED" w:rsidP="00525B3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8DD05" w14:textId="495EC99C" w:rsidR="006F4EED" w:rsidRDefault="0092790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C91B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lang w:eastAsia="en-US"/>
              </w:rPr>
            </w:pPr>
          </w:p>
        </w:tc>
      </w:tr>
      <w:tr w:rsidR="006F4EED" w14:paraId="13771FE0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7E10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18.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343FAA" w14:textId="77777777" w:rsidR="00927900" w:rsidRPr="00927900" w:rsidRDefault="00927900" w:rsidP="009279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7900">
              <w:rPr>
                <w:rFonts w:ascii="Calibri" w:hAnsi="Calibri" w:cs="Calibri"/>
                <w:color w:val="000000"/>
                <w:sz w:val="22"/>
                <w:szCs w:val="22"/>
              </w:rPr>
              <w:t>Oplachovacie trysky pre čistenie nádrže</w:t>
            </w:r>
          </w:p>
          <w:p w14:paraId="4B9513BD" w14:textId="10023C1A" w:rsidR="006F4EED" w:rsidRPr="0084184D" w:rsidRDefault="006F4EED" w:rsidP="00525B3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3111A" w14:textId="6C2164BD" w:rsidR="006F4EED" w:rsidRDefault="0092790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EB50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lang w:eastAsia="en-US"/>
              </w:rPr>
            </w:pPr>
          </w:p>
        </w:tc>
      </w:tr>
      <w:tr w:rsidR="00927900" w14:paraId="553295A8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A7AA" w14:textId="68CA7329" w:rsidR="00927900" w:rsidRDefault="0092790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19.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72F037" w14:textId="1D232836" w:rsidR="00927900" w:rsidRPr="00927900" w:rsidRDefault="00927900" w:rsidP="009279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7900">
              <w:rPr>
                <w:rFonts w:ascii="Calibri" w:hAnsi="Calibri" w:cs="Calibri"/>
                <w:color w:val="000000"/>
                <w:sz w:val="22"/>
                <w:szCs w:val="22"/>
              </w:rPr>
              <w:t>Automatické zastavenie plnenia nádrže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61E16" w14:textId="39B0DA0A" w:rsidR="00927900" w:rsidRDefault="0092790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FCFF" w14:textId="77777777" w:rsidR="00927900" w:rsidRDefault="0092790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lang w:eastAsia="en-US"/>
              </w:rPr>
            </w:pPr>
          </w:p>
        </w:tc>
      </w:tr>
      <w:tr w:rsidR="00927900" w14:paraId="6AD7E932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6FF4" w14:textId="50A98BEC" w:rsidR="00927900" w:rsidRDefault="0092790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20.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BEC426" w14:textId="4AA63A4F" w:rsidR="00927900" w:rsidRPr="00927900" w:rsidRDefault="00845D85" w:rsidP="009279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D85">
              <w:rPr>
                <w:rFonts w:ascii="Calibri" w:hAnsi="Calibri" w:cs="Calibri"/>
                <w:color w:val="000000"/>
                <w:sz w:val="22"/>
                <w:szCs w:val="22"/>
              </w:rPr>
              <w:t>Možnosť plnenia externým čerpadlom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7BDD8" w14:textId="1369B1DB" w:rsidR="00927900" w:rsidRDefault="0092790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F1B8" w14:textId="77777777" w:rsidR="00927900" w:rsidRDefault="0092790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lang w:eastAsia="en-US"/>
              </w:rPr>
            </w:pPr>
          </w:p>
        </w:tc>
      </w:tr>
      <w:tr w:rsidR="00927900" w14:paraId="595D9966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A178" w14:textId="6617BC3E" w:rsidR="00927900" w:rsidRDefault="00845D85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21.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CEAB1D" w14:textId="77777777" w:rsidR="00845D85" w:rsidRPr="00845D85" w:rsidRDefault="00845D85" w:rsidP="00845D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D8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Kabína s klimatizáciou a kúrením </w:t>
            </w:r>
          </w:p>
          <w:p w14:paraId="5FE9222D" w14:textId="77777777" w:rsidR="00927900" w:rsidRPr="00845D85" w:rsidRDefault="00927900" w:rsidP="009279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11149" w14:textId="379D84AB" w:rsidR="00927900" w:rsidRDefault="00845D85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E2E8" w14:textId="77777777" w:rsidR="00927900" w:rsidRDefault="0092790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lang w:eastAsia="en-US"/>
              </w:rPr>
            </w:pPr>
          </w:p>
        </w:tc>
      </w:tr>
      <w:tr w:rsidR="00927900" w14:paraId="4AE88889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2AE5" w14:textId="0A8E4C5B" w:rsidR="00927900" w:rsidRDefault="00845D85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22.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6C774D" w14:textId="652C03AC" w:rsidR="00927900" w:rsidRPr="00927900" w:rsidRDefault="00845D85" w:rsidP="009279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D85">
              <w:rPr>
                <w:rFonts w:ascii="Calibri" w:hAnsi="Calibri" w:cs="Calibri"/>
                <w:color w:val="000000"/>
                <w:sz w:val="22"/>
                <w:szCs w:val="22"/>
              </w:rPr>
              <w:t>Počítačový terminál s dotykovým displejom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96BDC" w14:textId="6ADE9CD1" w:rsidR="00927900" w:rsidRDefault="00845D85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BB2D" w14:textId="77777777" w:rsidR="00927900" w:rsidRDefault="0092790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lang w:eastAsia="en-US"/>
              </w:rPr>
            </w:pPr>
          </w:p>
        </w:tc>
      </w:tr>
      <w:tr w:rsidR="00845D85" w14:paraId="0240C9E7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716D" w14:textId="101403B3" w:rsidR="00845D85" w:rsidRDefault="00845D85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23.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CE30BF" w14:textId="75704260" w:rsidR="00845D85" w:rsidRPr="00927900" w:rsidRDefault="00845D85" w:rsidP="009279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D85">
              <w:rPr>
                <w:rFonts w:ascii="Calibri" w:hAnsi="Calibri" w:cs="Calibri"/>
                <w:color w:val="000000"/>
                <w:sz w:val="22"/>
                <w:szCs w:val="22"/>
              </w:rPr>
              <w:t>Postrekovač vybavený autopilotom spolu so samostatným monitorom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0FA89" w14:textId="7932F4B9" w:rsidR="00845D85" w:rsidRDefault="00845D85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2A06" w14:textId="77777777" w:rsidR="00845D85" w:rsidRDefault="00845D85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lang w:eastAsia="en-US"/>
              </w:rPr>
            </w:pPr>
          </w:p>
        </w:tc>
      </w:tr>
      <w:tr w:rsidR="00845D85" w14:paraId="4026A918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35F3" w14:textId="76B07642" w:rsidR="00845D85" w:rsidRDefault="00845D85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24.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5D80B1" w14:textId="765D357C" w:rsidR="00845D85" w:rsidRPr="00845D85" w:rsidRDefault="00845D85" w:rsidP="009279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D85">
              <w:rPr>
                <w:rFonts w:ascii="Calibri" w:hAnsi="Calibri" w:cs="Calibri"/>
                <w:color w:val="000000"/>
                <w:sz w:val="22"/>
                <w:szCs w:val="22"/>
              </w:rPr>
              <w:t>Vybavenie kamerovým systémom - monitor + min. 1 kam.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F0933" w14:textId="70D9C084" w:rsidR="00845D85" w:rsidRDefault="00845D85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CFF4" w14:textId="77777777" w:rsidR="00845D85" w:rsidRDefault="00845D85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lang w:eastAsia="en-US"/>
              </w:rPr>
            </w:pPr>
          </w:p>
        </w:tc>
      </w:tr>
      <w:tr w:rsidR="00845D85" w14:paraId="502D58B2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9660" w14:textId="6AB5BAC2" w:rsidR="00845D85" w:rsidRDefault="00845D85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25.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03B133" w14:textId="088C1DAC" w:rsidR="00845D85" w:rsidRPr="00845D85" w:rsidRDefault="00845D85" w:rsidP="009279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D85">
              <w:rPr>
                <w:rFonts w:ascii="Calibri" w:hAnsi="Calibri" w:cs="Calibri"/>
                <w:color w:val="000000"/>
                <w:sz w:val="22"/>
                <w:szCs w:val="22"/>
              </w:rPr>
              <w:t>Pretlaková kabína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1CC0A" w14:textId="025B0A88" w:rsidR="00845D85" w:rsidRDefault="00845D85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áno</w:t>
            </w:r>
            <w:bookmarkStart w:id="0" w:name="_GoBack"/>
            <w:bookmarkEnd w:id="0"/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85A8" w14:textId="77777777" w:rsidR="00845D85" w:rsidRDefault="00845D85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lang w:eastAsia="en-US"/>
              </w:rPr>
            </w:pPr>
          </w:p>
        </w:tc>
      </w:tr>
    </w:tbl>
    <w:p w14:paraId="7E22A61C" w14:textId="063EE0A6" w:rsidR="006423FC" w:rsidRPr="006423FC" w:rsidRDefault="00763F8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="006423FC"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="006423FC" w:rsidRPr="006423FC">
        <w:rPr>
          <w:rFonts w:ascii="Calibri" w:hAnsi="Calibri"/>
          <w:sz w:val="22"/>
          <w:szCs w:val="22"/>
        </w:rPr>
        <w:t>a parametre na predmet zákazky.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8CA9D2F" w14:textId="77777777" w:rsidR="00845D85" w:rsidRDefault="00845D85" w:rsidP="00E86327">
      <w:pPr>
        <w:jc w:val="both"/>
        <w:rPr>
          <w:rFonts w:ascii="Calibri" w:hAnsi="Calibri" w:cs="Calibri"/>
          <w:sz w:val="22"/>
          <w:szCs w:val="22"/>
        </w:rPr>
      </w:pPr>
    </w:p>
    <w:p w14:paraId="6FFD05D0" w14:textId="77777777" w:rsidR="00845D85" w:rsidRDefault="00845D85" w:rsidP="00E86327">
      <w:pPr>
        <w:jc w:val="both"/>
        <w:rPr>
          <w:rFonts w:ascii="Calibri" w:hAnsi="Calibri" w:cs="Calibri"/>
          <w:sz w:val="22"/>
          <w:szCs w:val="22"/>
        </w:rPr>
      </w:pPr>
    </w:p>
    <w:p w14:paraId="58D4F26C" w14:textId="77777777" w:rsidR="00845D85" w:rsidRDefault="00845D85" w:rsidP="00E86327">
      <w:pPr>
        <w:jc w:val="both"/>
        <w:rPr>
          <w:rFonts w:ascii="Calibri" w:hAnsi="Calibri" w:cs="Calibri"/>
          <w:sz w:val="22"/>
          <w:szCs w:val="22"/>
        </w:rPr>
      </w:pPr>
    </w:p>
    <w:p w14:paraId="7C650ECB" w14:textId="77777777" w:rsidR="00845D85" w:rsidRDefault="00845D85" w:rsidP="00E86327">
      <w:pPr>
        <w:jc w:val="both"/>
        <w:rPr>
          <w:rFonts w:ascii="Calibri" w:hAnsi="Calibri" w:cs="Calibri"/>
          <w:sz w:val="22"/>
          <w:szCs w:val="22"/>
        </w:rPr>
      </w:pPr>
    </w:p>
    <w:p w14:paraId="4BF581B9" w14:textId="77777777" w:rsidR="00845D85" w:rsidRDefault="00845D85" w:rsidP="00E86327">
      <w:pPr>
        <w:jc w:val="both"/>
        <w:rPr>
          <w:rFonts w:ascii="Calibri" w:hAnsi="Calibri" w:cs="Calibri"/>
          <w:sz w:val="22"/>
          <w:szCs w:val="22"/>
        </w:rPr>
      </w:pPr>
    </w:p>
    <w:p w14:paraId="247E7957" w14:textId="77777777" w:rsidR="00845D85" w:rsidRDefault="00845D85" w:rsidP="00E86327">
      <w:pPr>
        <w:jc w:val="both"/>
        <w:rPr>
          <w:rFonts w:ascii="Calibri" w:hAnsi="Calibri" w:cs="Calibri"/>
          <w:sz w:val="22"/>
          <w:szCs w:val="22"/>
        </w:rPr>
      </w:pPr>
    </w:p>
    <w:p w14:paraId="2301BDFF" w14:textId="77777777" w:rsidR="00845D85" w:rsidRDefault="00845D85" w:rsidP="00E86327">
      <w:pPr>
        <w:jc w:val="both"/>
        <w:rPr>
          <w:rFonts w:ascii="Calibri" w:hAnsi="Calibri" w:cs="Calibri"/>
          <w:sz w:val="22"/>
          <w:szCs w:val="22"/>
        </w:rPr>
      </w:pPr>
    </w:p>
    <w:p w14:paraId="5A002E84" w14:textId="77777777" w:rsidR="005B4C6D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056042" w14:textId="77777777" w:rsidR="00370429" w:rsidRPr="00A6020D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</w:t>
      </w:r>
      <w:r w:rsidR="0099493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46"/>
        <w:gridCol w:w="1742"/>
        <w:gridCol w:w="1163"/>
        <w:gridCol w:w="1737"/>
      </w:tblGrid>
      <w:tr w:rsidR="00B825F6" w:rsidRPr="00E034BE" w14:paraId="7BDEF1A0" w14:textId="28EC33C8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6D4AA9CD" w14:textId="77777777" w:rsidR="004A77A7" w:rsidRPr="00B24D53" w:rsidRDefault="004A77A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17A7A1E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3DBD17B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646117E7" w14:textId="291C75B1" w:rsidR="004A77A7" w:rsidRPr="00A6020D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2AD76CE8" w14:textId="6258DEB8" w:rsidR="004A77A7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AD9F52" w14:textId="2579CB23" w:rsidR="004A77A7" w:rsidRPr="00A6020D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1EFC6FFC" w14:textId="77777777" w:rsidR="00B825F6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0399974A" w14:textId="383D33E3" w:rsidR="004A77A7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88B5740" w14:textId="5EECB572" w:rsidR="004A77A7" w:rsidRPr="00A6020D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B825F6" w:rsidRPr="00E034BE" w14:paraId="72EBBCAB" w14:textId="649EF2B0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32E878DE" w14:textId="2844C730" w:rsidR="004A77A7" w:rsidRPr="00204529" w:rsidRDefault="005517E3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Samochodný postrekovač</w:t>
            </w:r>
          </w:p>
        </w:tc>
        <w:tc>
          <w:tcPr>
            <w:tcW w:w="938" w:type="pct"/>
            <w:vAlign w:val="center"/>
          </w:tcPr>
          <w:p w14:paraId="1B71AC4D" w14:textId="250018FB" w:rsidR="004A77A7" w:rsidRPr="00E034BE" w:rsidRDefault="004A77A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5671642D" w14:textId="6B427A1F" w:rsidR="004A77A7" w:rsidRPr="001900DA" w:rsidRDefault="006F4EED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40D12BDE" w14:textId="19C5DB0E" w:rsidR="004A77A7" w:rsidRPr="001900DA" w:rsidRDefault="004A77A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77A7" w:rsidRPr="00E034BE" w14:paraId="058E9159" w14:textId="338CCD00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3F348DA3" w14:textId="571D061C" w:rsidR="004A77A7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E2A78B6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BA13B50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825F6" w:rsidRPr="00E034BE" w14:paraId="4A2BF50D" w14:textId="77777777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7A37DCD1" w14:textId="35F83E35" w:rsidR="00B825F6" w:rsidRPr="00B24D53" w:rsidRDefault="00B825F6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3B1C5D16" w14:textId="48E48CBB" w:rsidR="00B825F6" w:rsidRPr="00B24D53" w:rsidRDefault="00B825F6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96AA5A6" w14:textId="77777777" w:rsidR="00370429" w:rsidRDefault="00370429" w:rsidP="00A6020D">
      <w:pPr>
        <w:rPr>
          <w:rFonts w:asciiTheme="minorHAnsi" w:hAnsiTheme="minorHAnsi" w:cstheme="minorHAnsi"/>
          <w:sz w:val="22"/>
          <w:szCs w:val="22"/>
        </w:rPr>
      </w:pPr>
    </w:p>
    <w:p w14:paraId="11735046" w14:textId="77777777" w:rsidR="001900DA" w:rsidRDefault="001900DA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16DC736" w14:textId="31525642" w:rsidR="005B4C6D" w:rsidRPr="00F96D09" w:rsidRDefault="001900DA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/ nie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 platcom DPH.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(* </w:t>
      </w:r>
      <w:r w:rsidR="00F96D09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96E1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76FC4D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02B9DC1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3DD240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71B79DF1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3241E1" w14:textId="77777777" w:rsidR="000D71EB" w:rsidRDefault="000D71EB" w:rsidP="007E20AA">
      <w:r>
        <w:separator/>
      </w:r>
    </w:p>
  </w:endnote>
  <w:endnote w:type="continuationSeparator" w:id="0">
    <w:p w14:paraId="64BCA82C" w14:textId="77777777" w:rsidR="000D71EB" w:rsidRDefault="000D71EB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(základní)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03AC79" w14:textId="77777777" w:rsidR="000D71EB" w:rsidRDefault="000D71EB" w:rsidP="007E20AA">
      <w:r>
        <w:separator/>
      </w:r>
    </w:p>
  </w:footnote>
  <w:footnote w:type="continuationSeparator" w:id="0">
    <w:p w14:paraId="38149241" w14:textId="77777777" w:rsidR="000D71EB" w:rsidRDefault="000D71EB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ECF45" w14:textId="77777777" w:rsidR="002814AE" w:rsidRDefault="002814AE" w:rsidP="007E20AA">
    <w:pPr>
      <w:pStyle w:val="Hlavika"/>
      <w:jc w:val="right"/>
    </w:pPr>
    <w:r>
      <w:t xml:space="preserve">Príloha č. 1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0AA"/>
    <w:rsid w:val="000010FE"/>
    <w:rsid w:val="00074E43"/>
    <w:rsid w:val="000D71EB"/>
    <w:rsid w:val="000E5C94"/>
    <w:rsid w:val="0010105B"/>
    <w:rsid w:val="0011272A"/>
    <w:rsid w:val="001900DA"/>
    <w:rsid w:val="00204529"/>
    <w:rsid w:val="002814AE"/>
    <w:rsid w:val="00291D4D"/>
    <w:rsid w:val="002C041E"/>
    <w:rsid w:val="002C51C5"/>
    <w:rsid w:val="002E13EB"/>
    <w:rsid w:val="00336D0C"/>
    <w:rsid w:val="00353AE5"/>
    <w:rsid w:val="003575F9"/>
    <w:rsid w:val="00370429"/>
    <w:rsid w:val="003A3C6B"/>
    <w:rsid w:val="003C3DA3"/>
    <w:rsid w:val="003E4279"/>
    <w:rsid w:val="004211F1"/>
    <w:rsid w:val="00460982"/>
    <w:rsid w:val="004704BC"/>
    <w:rsid w:val="004A77A7"/>
    <w:rsid w:val="004D196D"/>
    <w:rsid w:val="004F186E"/>
    <w:rsid w:val="00500BFB"/>
    <w:rsid w:val="00545425"/>
    <w:rsid w:val="005517E3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C58A7"/>
    <w:rsid w:val="006D03B4"/>
    <w:rsid w:val="006F4EED"/>
    <w:rsid w:val="00763F8E"/>
    <w:rsid w:val="00795E87"/>
    <w:rsid w:val="007B1B2D"/>
    <w:rsid w:val="007E20AA"/>
    <w:rsid w:val="00820E57"/>
    <w:rsid w:val="0083184B"/>
    <w:rsid w:val="00845D85"/>
    <w:rsid w:val="008938A9"/>
    <w:rsid w:val="00927900"/>
    <w:rsid w:val="00970DD2"/>
    <w:rsid w:val="009913D3"/>
    <w:rsid w:val="0099493F"/>
    <w:rsid w:val="00A109B6"/>
    <w:rsid w:val="00A41D7B"/>
    <w:rsid w:val="00A5483E"/>
    <w:rsid w:val="00A6020D"/>
    <w:rsid w:val="00AB15F5"/>
    <w:rsid w:val="00AE4F79"/>
    <w:rsid w:val="00B24D53"/>
    <w:rsid w:val="00B26EBE"/>
    <w:rsid w:val="00B30B4C"/>
    <w:rsid w:val="00B704C5"/>
    <w:rsid w:val="00B825F6"/>
    <w:rsid w:val="00BA0B47"/>
    <w:rsid w:val="00BC1BE0"/>
    <w:rsid w:val="00BE43FC"/>
    <w:rsid w:val="00C4534D"/>
    <w:rsid w:val="00CB79C7"/>
    <w:rsid w:val="00CD66D8"/>
    <w:rsid w:val="00D13623"/>
    <w:rsid w:val="00D24379"/>
    <w:rsid w:val="00D432E5"/>
    <w:rsid w:val="00DB12F9"/>
    <w:rsid w:val="00DB6343"/>
    <w:rsid w:val="00DF2970"/>
    <w:rsid w:val="00E01EB6"/>
    <w:rsid w:val="00E16246"/>
    <w:rsid w:val="00E86327"/>
    <w:rsid w:val="00E952C2"/>
    <w:rsid w:val="00EE2A43"/>
    <w:rsid w:val="00F23B66"/>
    <w:rsid w:val="00F46DFB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1EA68-C56F-4AFE-A83D-B5382937A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Koban</cp:lastModifiedBy>
  <cp:revision>24</cp:revision>
  <cp:lastPrinted>2021-01-12T15:08:00Z</cp:lastPrinted>
  <dcterms:created xsi:type="dcterms:W3CDTF">2020-01-24T10:27:00Z</dcterms:created>
  <dcterms:modified xsi:type="dcterms:W3CDTF">2022-06-09T08:41:00Z</dcterms:modified>
</cp:coreProperties>
</file>