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4A25F8DA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293F5B">
        <w:rPr>
          <w:rStyle w:val="Nadpis1Char"/>
        </w:rPr>
        <w:t>b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0C0A8B94" w14:textId="5408A5EC" w:rsidR="00634A8D" w:rsidRPr="00E10F0D" w:rsidRDefault="005859FE" w:rsidP="00634A8D">
      <w:pPr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 w:rsidR="00DA5C5A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2 - </w:t>
      </w:r>
      <w:r w:rsidR="00293F5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UPS </w:t>
      </w:r>
      <w:r w:rsidR="00DA5C5A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 firewally</w:t>
      </w:r>
      <w:r w:rsidR="00634A8D" w:rsidRPr="00746E2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21CCC20A" w14:textId="089D3BE3" w:rsidR="00855CE6" w:rsidRDefault="00034F48" w:rsidP="0061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5952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B66CC6">
        <w:rPr>
          <w:rFonts w:ascii="Times New Roman" w:hAnsi="Times New Roman" w:cs="Times New Roman"/>
          <w:sz w:val="24"/>
          <w:szCs w:val="24"/>
        </w:rPr>
        <w:t>HW</w:t>
      </w:r>
      <w:r w:rsidR="00CF1187">
        <w:rPr>
          <w:rFonts w:ascii="Times New Roman" w:hAnsi="Times New Roman" w:cs="Times New Roman"/>
          <w:sz w:val="24"/>
          <w:szCs w:val="24"/>
        </w:rPr>
        <w:t xml:space="preserve"> </w:t>
      </w:r>
      <w:r w:rsidR="00B66CC6">
        <w:rPr>
          <w:rFonts w:ascii="Times New Roman" w:hAnsi="Times New Roman" w:cs="Times New Roman"/>
          <w:sz w:val="24"/>
          <w:szCs w:val="24"/>
        </w:rPr>
        <w:t>zariadení pre Magistrát a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 MOS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F76B11">
        <w:rPr>
          <w:rFonts w:ascii="Times New Roman" w:hAnsi="Times New Roman" w:cs="Times New Roman"/>
          <w:sz w:val="24"/>
          <w:szCs w:val="24"/>
        </w:rPr>
        <w:t xml:space="preserve"> </w:t>
      </w:r>
      <w:r w:rsidR="007B1D80">
        <w:rPr>
          <w:rFonts w:ascii="Times New Roman" w:hAnsi="Times New Roman" w:cs="Times New Roman"/>
          <w:sz w:val="24"/>
          <w:szCs w:val="24"/>
        </w:rPr>
        <w:t>(</w:t>
      </w:r>
      <w:r w:rsidR="005859FE">
        <w:rPr>
          <w:rFonts w:ascii="Times New Roman" w:hAnsi="Times New Roman" w:cs="Times New Roman"/>
          <w:sz w:val="24"/>
          <w:szCs w:val="24"/>
        </w:rPr>
        <w:t>pre časť 2)</w:t>
      </w:r>
    </w:p>
    <w:p w14:paraId="44D75088" w14:textId="2C15BA48" w:rsidR="00403D9A" w:rsidRDefault="00855CE6" w:rsidP="00585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589829DB" w14:textId="77777777" w:rsidR="005859FE" w:rsidRDefault="005859FE" w:rsidP="005859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CFFECFD" w14:textId="396EE2AA" w:rsidR="000E4E2D" w:rsidRDefault="00272BB7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6DFA6FFE" w14:textId="77777777" w:rsidR="000E4E2D" w:rsidRPr="000E4E2D" w:rsidRDefault="000E4E2D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6F58DF3A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4380"/>
        <w:gridCol w:w="1842"/>
        <w:gridCol w:w="1701"/>
        <w:gridCol w:w="1560"/>
      </w:tblGrid>
      <w:tr w:rsidR="00FC65E0" w14:paraId="46D566C3" w14:textId="77777777" w:rsidTr="00FC65E0">
        <w:trPr>
          <w:trHeight w:val="277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FC65E0" w:rsidRPr="00870CE9" w:rsidRDefault="00FC65E0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245B7907" w:rsidR="00FC65E0" w:rsidRPr="000F2F49" w:rsidRDefault="00FC65E0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Jednotková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11E1AED" w14:textId="7DB85636" w:rsidR="00FC65E0" w:rsidRPr="000F2F49" w:rsidRDefault="00FC65E0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1ECBBD3A" w:rsidR="00FC65E0" w:rsidRPr="000F2F49" w:rsidRDefault="00FC65E0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tr w:rsidR="00FC65E0" w:rsidRPr="006E1AC3" w14:paraId="14BBECF5" w14:textId="77777777" w:rsidTr="00FC65E0">
        <w:trPr>
          <w:trHeight w:val="224"/>
        </w:trPr>
        <w:tc>
          <w:tcPr>
            <w:tcW w:w="4380" w:type="dxa"/>
            <w:tcBorders>
              <w:left w:val="single" w:sz="12" w:space="0" w:color="auto"/>
            </w:tcBorders>
          </w:tcPr>
          <w:p w14:paraId="03D41A04" w14:textId="3BA43905" w:rsidR="00FC65E0" w:rsidRPr="00870CE9" w:rsidRDefault="00FC65E0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Firewall (typ I)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2" w:type="dxa"/>
          </w:tcPr>
          <w:p w14:paraId="7AF6B064" w14:textId="77777777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55E84D2" w14:textId="77777777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4D9DB38" w14:textId="410C712C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65E0" w:rsidRPr="006E1AC3" w14:paraId="3CF96F86" w14:textId="77777777" w:rsidTr="00FC65E0">
        <w:trPr>
          <w:trHeight w:val="224"/>
        </w:trPr>
        <w:tc>
          <w:tcPr>
            <w:tcW w:w="4380" w:type="dxa"/>
            <w:tcBorders>
              <w:left w:val="single" w:sz="12" w:space="0" w:color="auto"/>
            </w:tcBorders>
          </w:tcPr>
          <w:p w14:paraId="087E1EEA" w14:textId="262C4AB0" w:rsidR="00FC65E0" w:rsidRPr="00870CE9" w:rsidRDefault="00FC65E0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Firewall (typ II)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4ks</w:t>
            </w:r>
          </w:p>
        </w:tc>
        <w:tc>
          <w:tcPr>
            <w:tcW w:w="1842" w:type="dxa"/>
          </w:tcPr>
          <w:p w14:paraId="6974BB6A" w14:textId="77777777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35A40B7B" w14:textId="77777777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E46CB7E" w14:textId="07DC9DF2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65E0" w:rsidRPr="006E1AC3" w14:paraId="524F71FF" w14:textId="77777777" w:rsidTr="00FC65E0">
        <w:trPr>
          <w:trHeight w:val="224"/>
        </w:trPr>
        <w:tc>
          <w:tcPr>
            <w:tcW w:w="4380" w:type="dxa"/>
            <w:tcBorders>
              <w:left w:val="single" w:sz="12" w:space="0" w:color="auto"/>
            </w:tcBorders>
          </w:tcPr>
          <w:p w14:paraId="3EB5354A" w14:textId="6E14EB8E" w:rsidR="00FC65E0" w:rsidRDefault="00FC65E0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Firewall (typ III)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2" w:type="dxa"/>
          </w:tcPr>
          <w:p w14:paraId="48CA22BC" w14:textId="77777777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5AE03ED2" w14:textId="77777777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0DA371BF" w14:textId="6D39BBA3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65E0" w:rsidRPr="006E1AC3" w14:paraId="3205601D" w14:textId="77777777" w:rsidTr="00FC65E0">
        <w:trPr>
          <w:trHeight w:val="224"/>
        </w:trPr>
        <w:tc>
          <w:tcPr>
            <w:tcW w:w="4380" w:type="dxa"/>
            <w:tcBorders>
              <w:left w:val="single" w:sz="12" w:space="0" w:color="auto"/>
            </w:tcBorders>
          </w:tcPr>
          <w:p w14:paraId="6D16084B" w14:textId="3E65B825" w:rsidR="00FC65E0" w:rsidRDefault="00FC65E0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4. UPS (typ I)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2" w:type="dxa"/>
          </w:tcPr>
          <w:p w14:paraId="014927EA" w14:textId="77777777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2762804D" w14:textId="77777777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E8CFE51" w14:textId="7E33E198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65E0" w:rsidRPr="006E1AC3" w14:paraId="5924C0BF" w14:textId="77777777" w:rsidTr="00FC65E0">
        <w:trPr>
          <w:trHeight w:val="224"/>
        </w:trPr>
        <w:tc>
          <w:tcPr>
            <w:tcW w:w="4380" w:type="dxa"/>
            <w:tcBorders>
              <w:left w:val="single" w:sz="12" w:space="0" w:color="auto"/>
            </w:tcBorders>
          </w:tcPr>
          <w:p w14:paraId="3EE07E6F" w14:textId="384CA792" w:rsidR="00FC65E0" w:rsidRDefault="00FC65E0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5. UPS (typ II) </w:t>
            </w:r>
            <w:r w:rsidRPr="00CF1187">
              <w:rPr>
                <w:rFonts w:ascii="Times New Roman" w:hAnsi="Times New Roman" w:cs="Times New Roman"/>
                <w:color w:val="000000"/>
              </w:rPr>
              <w:t>v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 celkovom množstve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2" w:type="dxa"/>
          </w:tcPr>
          <w:p w14:paraId="455F2FBB" w14:textId="77777777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61FB9993" w14:textId="77777777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FB6F6BE" w14:textId="122CF68F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65E0" w:rsidRPr="006E1AC3" w14:paraId="4D7A1143" w14:textId="77777777" w:rsidTr="00FC65E0">
        <w:trPr>
          <w:trHeight w:val="490"/>
        </w:trPr>
        <w:tc>
          <w:tcPr>
            <w:tcW w:w="4380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7B2D5A19" w:rsidR="00FC65E0" w:rsidRDefault="00FC65E0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6. Všetky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30A98354" w14:textId="77777777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451CD8B" w14:textId="77777777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5D84377E" w:rsidR="00FC65E0" w:rsidRPr="00870CE9" w:rsidRDefault="00FC65E0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65E0" w:rsidRPr="00870CE9" w14:paraId="56FD271A" w14:textId="77777777" w:rsidTr="00FC65E0">
        <w:trPr>
          <w:trHeight w:val="269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CA107" w14:textId="77777777" w:rsidR="00FC65E0" w:rsidRPr="00870CE9" w:rsidRDefault="00FC65E0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77777777" w:rsidR="00FC65E0" w:rsidRPr="00870CE9" w:rsidRDefault="00FC65E0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E4FEC8" w14:textId="77777777" w:rsidR="00FC65E0" w:rsidRPr="00870CE9" w:rsidRDefault="00FC65E0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030F52B8" w:rsidR="00FC65E0" w:rsidRPr="00870CE9" w:rsidRDefault="00FC65E0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F346D20" w14:textId="595BBAAB" w:rsidR="00FC65E0" w:rsidRDefault="00FC65E0" w:rsidP="00FC65E0">
      <w:pPr>
        <w:pStyle w:val="Nadpis2"/>
        <w:spacing w:before="0" w:after="0"/>
        <w:jc w:val="both"/>
        <w:rPr>
          <w:sz w:val="28"/>
          <w:szCs w:val="28"/>
          <w:shd w:val="clear" w:color="auto" w:fill="FFFFFF"/>
        </w:rPr>
      </w:pPr>
      <w:bookmarkStart w:id="1" w:name="_Toc53425303"/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Je na uchádzačovi, či všetky ostatné náklady súvisiace s plnením predmetu zákazky zahrnie do cien položiek zariadení 1. 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5.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alebo ich uvedie samostatne v položke 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6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služby“. Ponuková cena uchádzača musí byť konečná, nakoľko hodnotiacim kritériom je </w:t>
      </w:r>
      <w:r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 a to v súlade s bodom 16 súťažných podkladov predmetnej výzvy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</w:p>
    <w:p w14:paraId="33614485" w14:textId="238ACF03" w:rsidR="009102D6" w:rsidRPr="00DD086E" w:rsidRDefault="009102D6" w:rsidP="00FB45D7">
      <w:pPr>
        <w:pStyle w:val="Nadpis2"/>
        <w:spacing w:before="24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15E65D82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FC65E0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419DF169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FC65E0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595266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A77EC2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3239BE80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595266">
      <w:rPr>
        <w:rFonts w:ascii="Times New Roman" w:hAnsi="Times New Roman" w:cs="Times New Roman"/>
      </w:rPr>
      <w:t>1</w:t>
    </w:r>
    <w:r w:rsidR="00B66CC6" w:rsidRPr="00614422">
      <w:rPr>
        <w:rFonts w:ascii="Times New Roman" w:hAnsi="Times New Roman" w:cs="Times New Roman"/>
      </w:rPr>
      <w:t xml:space="preserve"> - Nákup </w:t>
    </w:r>
    <w:r w:rsidR="00B66CC6">
      <w:rPr>
        <w:rFonts w:ascii="Times New Roman" w:hAnsi="Times New Roman" w:cs="Times New Roman"/>
      </w:rPr>
      <w:t>HW zariadení pre Magistrát a</w:t>
    </w:r>
    <w:r w:rsidR="00B66CC6" w:rsidRPr="00614422">
      <w:rPr>
        <w:rFonts w:ascii="Times New Roman" w:hAnsi="Times New Roman" w:cs="Times New Roman"/>
      </w:rPr>
      <w:t xml:space="preserve"> MOS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3F5B"/>
    <w:rsid w:val="00297B2F"/>
    <w:rsid w:val="002D7B3A"/>
    <w:rsid w:val="00344EC1"/>
    <w:rsid w:val="00346ABB"/>
    <w:rsid w:val="004035DC"/>
    <w:rsid w:val="00403D9A"/>
    <w:rsid w:val="00413D68"/>
    <w:rsid w:val="0041580C"/>
    <w:rsid w:val="00421F5D"/>
    <w:rsid w:val="00487F51"/>
    <w:rsid w:val="004939A5"/>
    <w:rsid w:val="004C2D23"/>
    <w:rsid w:val="004D25A6"/>
    <w:rsid w:val="004F4135"/>
    <w:rsid w:val="005859FE"/>
    <w:rsid w:val="00587A43"/>
    <w:rsid w:val="00595266"/>
    <w:rsid w:val="006119CC"/>
    <w:rsid w:val="00614422"/>
    <w:rsid w:val="00615E69"/>
    <w:rsid w:val="00624CF1"/>
    <w:rsid w:val="00634A8D"/>
    <w:rsid w:val="00636806"/>
    <w:rsid w:val="00637AC9"/>
    <w:rsid w:val="006731F3"/>
    <w:rsid w:val="00697E53"/>
    <w:rsid w:val="0071007C"/>
    <w:rsid w:val="0071794A"/>
    <w:rsid w:val="007877CD"/>
    <w:rsid w:val="007B1D80"/>
    <w:rsid w:val="007C1F5C"/>
    <w:rsid w:val="00816EF4"/>
    <w:rsid w:val="0085447B"/>
    <w:rsid w:val="00855CE6"/>
    <w:rsid w:val="008B480B"/>
    <w:rsid w:val="008C2A58"/>
    <w:rsid w:val="008D5C5D"/>
    <w:rsid w:val="009102D6"/>
    <w:rsid w:val="009172AF"/>
    <w:rsid w:val="0092330F"/>
    <w:rsid w:val="0094730D"/>
    <w:rsid w:val="009E1632"/>
    <w:rsid w:val="009E69A1"/>
    <w:rsid w:val="00A32898"/>
    <w:rsid w:val="00A4125B"/>
    <w:rsid w:val="00A45B0A"/>
    <w:rsid w:val="00A77EC2"/>
    <w:rsid w:val="00AA1258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C5341"/>
    <w:rsid w:val="00CF1187"/>
    <w:rsid w:val="00D34213"/>
    <w:rsid w:val="00D53965"/>
    <w:rsid w:val="00D62FDA"/>
    <w:rsid w:val="00D915DF"/>
    <w:rsid w:val="00DA5C5A"/>
    <w:rsid w:val="00DC088C"/>
    <w:rsid w:val="00DD4D36"/>
    <w:rsid w:val="00E06666"/>
    <w:rsid w:val="00E2325B"/>
    <w:rsid w:val="00E627C1"/>
    <w:rsid w:val="00EA7358"/>
    <w:rsid w:val="00ED5433"/>
    <w:rsid w:val="00EE53E8"/>
    <w:rsid w:val="00F03B4B"/>
    <w:rsid w:val="00F36854"/>
    <w:rsid w:val="00F71CFD"/>
    <w:rsid w:val="00F76B11"/>
    <w:rsid w:val="00F9537E"/>
    <w:rsid w:val="00FA5259"/>
    <w:rsid w:val="00FB45D7"/>
    <w:rsid w:val="00FC65E0"/>
    <w:rsid w:val="00FD4004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2022-07-04T15:43:00Z</dcterms:created>
  <dcterms:modified xsi:type="dcterms:W3CDTF">2022-07-04T15:43:00Z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