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05C0" w14:textId="77777777" w:rsidR="005505B4" w:rsidRPr="00C218A8" w:rsidRDefault="005505B4" w:rsidP="005505B4">
      <w:pPr>
        <w:pStyle w:val="Style19"/>
        <w:keepNext/>
        <w:keepLines/>
        <w:shd w:val="clear" w:color="auto" w:fill="auto"/>
        <w:tabs>
          <w:tab w:val="left" w:pos="1751"/>
          <w:tab w:val="center" w:pos="4593"/>
        </w:tabs>
        <w:spacing w:before="0"/>
        <w:ind w:left="20"/>
        <w:rPr>
          <w:rStyle w:val="CharStyle20"/>
          <w:rFonts w:ascii="Calibri" w:hAnsi="Calibri" w:cs="Calibri"/>
          <w:b/>
          <w:color w:val="000000"/>
          <w:sz w:val="32"/>
          <w:szCs w:val="32"/>
        </w:rPr>
      </w:pPr>
      <w:r w:rsidRPr="00C218A8">
        <w:rPr>
          <w:rStyle w:val="CharStyle20"/>
          <w:rFonts w:ascii="Calibri" w:hAnsi="Calibri" w:cs="Calibri"/>
          <w:b/>
          <w:color w:val="000000"/>
          <w:sz w:val="32"/>
          <w:szCs w:val="32"/>
        </w:rPr>
        <w:t>Kúpna zmluva</w:t>
      </w:r>
    </w:p>
    <w:p w14:paraId="4CDD83D8" w14:textId="6FB88A71" w:rsidR="005505B4" w:rsidRPr="001D06A5" w:rsidRDefault="005505B4" w:rsidP="005505B4">
      <w:pPr>
        <w:pStyle w:val="Style4"/>
        <w:shd w:val="clear" w:color="auto" w:fill="auto"/>
        <w:spacing w:before="0" w:line="240" w:lineRule="auto"/>
        <w:ind w:firstLine="0"/>
        <w:jc w:val="center"/>
        <w:rPr>
          <w:rFonts w:ascii="Calibri" w:hAnsi="Calibri" w:cs="Calibri"/>
        </w:rPr>
      </w:pPr>
      <w:r w:rsidRPr="001D06A5">
        <w:rPr>
          <w:rStyle w:val="CharStyle15"/>
          <w:rFonts w:ascii="Calibri" w:hAnsi="Calibri" w:cs="Calibri"/>
          <w:color w:val="000000"/>
        </w:rPr>
        <w:t>uzatvorená podľa § 409 a nasl. zák. č. 513/1991 Zb. Obchodného zákonníka v znení neskorších predpisov</w:t>
      </w:r>
      <w:r>
        <w:rPr>
          <w:rStyle w:val="CharStyle15"/>
          <w:rFonts w:ascii="Calibri" w:hAnsi="Calibri" w:cs="Calibri"/>
          <w:color w:val="000000"/>
        </w:rPr>
        <w:t xml:space="preserve"> a </w:t>
      </w:r>
      <w:r w:rsidRPr="001D06A5">
        <w:rPr>
          <w:rStyle w:val="CharStyle15"/>
          <w:rFonts w:ascii="Calibri" w:hAnsi="Calibri" w:cs="Calibri"/>
          <w:color w:val="000000"/>
        </w:rPr>
        <w:t>zákona č. 343/2015 Z. z. o verejnom obstarávaní a o zmene a doplnení niektorých zákonov (ďalej aj „ZVO“)</w:t>
      </w:r>
    </w:p>
    <w:p w14:paraId="6917E14A" w14:textId="77777777" w:rsidR="005505B4" w:rsidRPr="00BD2F34" w:rsidRDefault="005505B4" w:rsidP="005505B4">
      <w:pPr>
        <w:jc w:val="center"/>
        <w:rPr>
          <w:b/>
        </w:rPr>
      </w:pPr>
      <w:bookmarkStart w:id="0" w:name="bookmark3"/>
    </w:p>
    <w:p w14:paraId="542ABC55" w14:textId="2062899B" w:rsidR="005505B4" w:rsidRPr="00A02C86" w:rsidRDefault="005505B4" w:rsidP="0055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61639E">
        <w:rPr>
          <w:rFonts w:ascii="Calibri" w:hAnsi="Calibri" w:cs="Calibri"/>
          <w:b/>
        </w:rPr>
        <w:t xml:space="preserve">ev. č. </w:t>
      </w:r>
      <w:r>
        <w:rPr>
          <w:rFonts w:ascii="Calibri" w:hAnsi="Calibri" w:cs="Calibri"/>
          <w:b/>
        </w:rPr>
        <w:t>kupujúceho</w:t>
      </w:r>
      <w:r w:rsidRPr="0061639E">
        <w:rPr>
          <w:rFonts w:ascii="Calibri" w:hAnsi="Calibri" w:cs="Calibri"/>
          <w:b/>
        </w:rPr>
        <w:t xml:space="preserve">:     </w:t>
      </w:r>
      <w:r w:rsidR="002048E7">
        <w:rPr>
          <w:rFonts w:ascii="Calibri" w:hAnsi="Calibri" w:cs="Calibri"/>
          <w:b/>
        </w:rPr>
        <w:t>BBRSC/.......</w:t>
      </w:r>
      <w:r w:rsidR="006D7E64">
        <w:rPr>
          <w:rFonts w:ascii="Calibri" w:hAnsi="Calibri" w:cs="Calibri"/>
          <w:b/>
        </w:rPr>
        <w:t>/202</w:t>
      </w:r>
      <w:r w:rsidR="002048E7">
        <w:rPr>
          <w:rFonts w:ascii="Calibri" w:hAnsi="Calibri" w:cs="Calibri"/>
          <w:b/>
        </w:rPr>
        <w:t>2</w:t>
      </w:r>
      <w:r w:rsidRPr="0061639E">
        <w:rPr>
          <w:rFonts w:ascii="Calibri" w:hAnsi="Calibri" w:cs="Calibri"/>
          <w:b/>
        </w:rPr>
        <w:t xml:space="preserve">                                   </w:t>
      </w:r>
      <w:r w:rsidRPr="0061639E">
        <w:rPr>
          <w:rFonts w:ascii="Calibri" w:hAnsi="Calibri" w:cs="Calibri"/>
          <w:b/>
        </w:rPr>
        <w:tab/>
      </w:r>
      <w:r w:rsidR="006D7E64">
        <w:rPr>
          <w:rFonts w:ascii="Calibri" w:hAnsi="Calibri" w:cs="Calibri"/>
          <w:b/>
        </w:rPr>
        <w:t>e</w:t>
      </w:r>
      <w:r w:rsidRPr="0061639E">
        <w:rPr>
          <w:rFonts w:ascii="Calibri" w:hAnsi="Calibri" w:cs="Calibri"/>
          <w:b/>
        </w:rPr>
        <w:t xml:space="preserve">v. č. </w:t>
      </w:r>
      <w:r>
        <w:rPr>
          <w:rFonts w:ascii="Calibri" w:hAnsi="Calibri" w:cs="Calibri"/>
          <w:b/>
        </w:rPr>
        <w:t>predávajúceho</w:t>
      </w:r>
      <w:r w:rsidRPr="0061639E">
        <w:rPr>
          <w:rFonts w:ascii="Calibri" w:hAnsi="Calibri" w:cs="Calibri"/>
          <w:b/>
        </w:rPr>
        <w:t xml:space="preserve">: </w:t>
      </w:r>
    </w:p>
    <w:p w14:paraId="0687EAAA" w14:textId="77777777" w:rsidR="005505B4" w:rsidRPr="0061639E" w:rsidRDefault="005505B4" w:rsidP="005505B4">
      <w:pPr>
        <w:pStyle w:val="Bezriadkovania"/>
        <w:rPr>
          <w:rStyle w:val="CharStyle10"/>
          <w:rFonts w:ascii="Calibri" w:hAnsi="Calibri" w:cs="Calibri"/>
          <w:szCs w:val="19"/>
        </w:rPr>
      </w:pPr>
    </w:p>
    <w:p w14:paraId="32AAD57E" w14:textId="3CE76E57" w:rsidR="00871302" w:rsidRDefault="005505B4" w:rsidP="005505B4">
      <w:pPr>
        <w:pStyle w:val="Default"/>
        <w:jc w:val="center"/>
        <w:rPr>
          <w:rFonts w:ascii="Calibri" w:hAnsi="Calibri"/>
          <w:b/>
          <w:sz w:val="28"/>
          <w:szCs w:val="28"/>
          <w:highlight w:val="lightGray"/>
        </w:rPr>
      </w:pPr>
      <w:r w:rsidRPr="00686415">
        <w:rPr>
          <w:rFonts w:ascii="Calibri" w:hAnsi="Calibri" w:cs="Calibri"/>
          <w:b/>
          <w:sz w:val="28"/>
          <w:szCs w:val="28"/>
          <w:highlight w:val="lightGray"/>
        </w:rPr>
        <w:t>„</w:t>
      </w:r>
      <w:r>
        <w:rPr>
          <w:rFonts w:ascii="Calibri" w:hAnsi="Calibri" w:cs="Calibri"/>
          <w:b/>
          <w:sz w:val="28"/>
          <w:szCs w:val="28"/>
          <w:highlight w:val="lightGray"/>
        </w:rPr>
        <w:t>Inertný posypový materiál</w:t>
      </w:r>
      <w:r w:rsidR="003D3CD0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Pr="00161701">
        <w:rPr>
          <w:rFonts w:ascii="Calibri" w:hAnsi="Calibri"/>
          <w:b/>
          <w:sz w:val="28"/>
          <w:szCs w:val="28"/>
          <w:highlight w:val="lightGray"/>
        </w:rPr>
        <w:t>pre zimnú sezónu 20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="002048E7">
        <w:rPr>
          <w:rFonts w:ascii="Calibri" w:hAnsi="Calibri"/>
          <w:b/>
          <w:sz w:val="28"/>
          <w:szCs w:val="28"/>
          <w:highlight w:val="lightGray"/>
        </w:rPr>
        <w:t>2</w:t>
      </w:r>
      <w:r w:rsidRPr="00161701">
        <w:rPr>
          <w:rFonts w:ascii="Calibri" w:hAnsi="Calibri"/>
          <w:b/>
          <w:sz w:val="28"/>
          <w:szCs w:val="28"/>
          <w:highlight w:val="lightGray"/>
        </w:rPr>
        <w:t>/20</w:t>
      </w:r>
      <w:r w:rsidR="002048E7">
        <w:rPr>
          <w:rFonts w:ascii="Calibri" w:hAnsi="Calibri"/>
          <w:b/>
          <w:sz w:val="28"/>
          <w:szCs w:val="28"/>
          <w:highlight w:val="lightGray"/>
        </w:rPr>
        <w:t>23</w:t>
      </w:r>
      <w:r w:rsidR="00871302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p w14:paraId="274230CF" w14:textId="65C935D1" w:rsidR="005505B4" w:rsidRPr="00686415" w:rsidRDefault="00871302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highlight w:val="lightGray"/>
        </w:rPr>
        <w:t>Č</w:t>
      </w:r>
      <w:r w:rsidR="005505B4">
        <w:rPr>
          <w:rFonts w:ascii="Calibri" w:hAnsi="Calibri"/>
          <w:b/>
          <w:sz w:val="28"/>
          <w:szCs w:val="28"/>
          <w:highlight w:val="lightGray"/>
        </w:rPr>
        <w:t>asť</w:t>
      </w:r>
      <w:r>
        <w:rPr>
          <w:rFonts w:ascii="Calibri" w:hAnsi="Calibri"/>
          <w:b/>
          <w:sz w:val="28"/>
          <w:szCs w:val="28"/>
          <w:highlight w:val="lightGray"/>
        </w:rPr>
        <w:t xml:space="preserve"> predmetu zákazky č. 4 -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="00B6051F">
        <w:rPr>
          <w:rFonts w:ascii="Calibri" w:hAnsi="Calibri"/>
          <w:b/>
          <w:sz w:val="28"/>
          <w:szCs w:val="28"/>
          <w:highlight w:val="lightGray"/>
        </w:rPr>
        <w:t>O</w:t>
      </w:r>
      <w:r w:rsidR="001A6188">
        <w:rPr>
          <w:rFonts w:ascii="Calibri" w:hAnsi="Calibri"/>
          <w:b/>
          <w:sz w:val="28"/>
          <w:szCs w:val="28"/>
          <w:highlight w:val="lightGray"/>
        </w:rPr>
        <w:t xml:space="preserve">blasť </w:t>
      </w:r>
      <w:r w:rsidR="001314A2">
        <w:rPr>
          <w:rFonts w:ascii="Calibri" w:hAnsi="Calibri"/>
          <w:b/>
          <w:sz w:val="28"/>
          <w:szCs w:val="28"/>
          <w:highlight w:val="lightGray"/>
        </w:rPr>
        <w:t>JUH</w:t>
      </w:r>
      <w:r w:rsidR="00E84CDA">
        <w:rPr>
          <w:rFonts w:ascii="Calibri" w:hAnsi="Calibri"/>
          <w:b/>
          <w:sz w:val="28"/>
          <w:szCs w:val="28"/>
          <w:highlight w:val="lightGray"/>
        </w:rPr>
        <w:t>“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p w14:paraId="31573FC1" w14:textId="43792380" w:rsidR="005505B4" w:rsidRPr="00686415" w:rsidRDefault="00D82564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bookmarkStart w:id="1" w:name="_GoBack"/>
      <w:r>
        <w:rPr>
          <w:rFonts w:ascii="Calibri" w:hAnsi="Calibri" w:cs="Calibri"/>
          <w:b/>
          <w:sz w:val="28"/>
          <w:szCs w:val="28"/>
        </w:rPr>
        <w:t>(</w:t>
      </w:r>
      <w:r w:rsidR="005505B4" w:rsidRPr="00E84CDA">
        <w:rPr>
          <w:rFonts w:ascii="Calibri" w:hAnsi="Calibri" w:cs="Calibri"/>
          <w:b/>
          <w:sz w:val="28"/>
          <w:szCs w:val="28"/>
        </w:rPr>
        <w:t>ďalej iba „tovar“)</w:t>
      </w:r>
    </w:p>
    <w:p w14:paraId="7B359EAF" w14:textId="0B112F17" w:rsidR="005505B4" w:rsidRPr="0007494F" w:rsidRDefault="005505B4" w:rsidP="005505B4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>(</w:t>
      </w:r>
      <w:r w:rsidR="00B6051F">
        <w:rPr>
          <w:rStyle w:val="CharStyle13"/>
          <w:rFonts w:ascii="Calibri" w:hAnsi="Calibri" w:cs="Calibri"/>
          <w:bCs/>
          <w:sz w:val="22"/>
          <w:szCs w:val="22"/>
        </w:rPr>
        <w:t>ď</w:t>
      </w:r>
      <w:r w:rsidRPr="00C218A8">
        <w:rPr>
          <w:rStyle w:val="CharStyle13"/>
          <w:rFonts w:ascii="Calibri" w:hAnsi="Calibri" w:cs="Calibri"/>
          <w:bCs/>
          <w:sz w:val="22"/>
          <w:szCs w:val="22"/>
        </w:rPr>
        <w:t xml:space="preserve">alej iba „kúpna zmluva“ alebo „zmluva“ </w:t>
      </w:r>
      <w:r w:rsidRPr="0007494F">
        <w:rPr>
          <w:rStyle w:val="CharStyle10"/>
          <w:rFonts w:ascii="Calibri" w:hAnsi="Calibri" w:cs="Calibri"/>
          <w:sz w:val="22"/>
          <w:szCs w:val="22"/>
        </w:rPr>
        <w:t>v príslušnom gramatickom tvare</w:t>
      </w: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 xml:space="preserve">) </w:t>
      </w:r>
    </w:p>
    <w:p w14:paraId="53159C07" w14:textId="77777777" w:rsidR="005505B4" w:rsidRPr="0007494F" w:rsidRDefault="005505B4" w:rsidP="005505B4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</w:p>
    <w:p w14:paraId="7F0FAD81" w14:textId="77777777" w:rsidR="005505B4" w:rsidRPr="001D06A5" w:rsidRDefault="005505B4" w:rsidP="005505B4">
      <w:pPr>
        <w:pStyle w:val="Bezriadkovania"/>
        <w:jc w:val="center"/>
        <w:rPr>
          <w:rStyle w:val="CharStyle13"/>
          <w:rFonts w:ascii="Calibri" w:hAnsi="Calibri" w:cs="Calibri"/>
          <w:b w:val="0"/>
          <w:sz w:val="22"/>
          <w:szCs w:val="22"/>
        </w:rPr>
      </w:pPr>
      <w:r w:rsidRPr="001D06A5">
        <w:rPr>
          <w:rStyle w:val="CharStyle13"/>
          <w:rFonts w:ascii="Calibri" w:hAnsi="Calibri" w:cs="Calibri"/>
          <w:bCs/>
          <w:sz w:val="22"/>
          <w:szCs w:val="22"/>
        </w:rPr>
        <w:t>medzi týmito zmluvnými stranami:</w:t>
      </w:r>
    </w:p>
    <w:p w14:paraId="17801C76" w14:textId="77777777" w:rsidR="005505B4" w:rsidRPr="001D06A5" w:rsidRDefault="005505B4" w:rsidP="005505B4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28D0923E" w14:textId="2D482A99" w:rsidR="005505B4" w:rsidRPr="001D06A5" w:rsidRDefault="005505B4" w:rsidP="00B6051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D06A5">
        <w:rPr>
          <w:rFonts w:ascii="Calibri" w:hAnsi="Calibri" w:cs="Calibri"/>
          <w:b/>
          <w:bCs/>
          <w:sz w:val="22"/>
          <w:szCs w:val="22"/>
        </w:rPr>
        <w:t xml:space="preserve"> Kupujúci: </w:t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  <w:t>Banskobystrická regionálna správa ciest, a. s.</w:t>
      </w:r>
    </w:p>
    <w:p w14:paraId="648710EA" w14:textId="4496ED9F" w:rsidR="005505B4" w:rsidRPr="001D06A5" w:rsidRDefault="005505B4" w:rsidP="00B6051F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Sídl</w:t>
      </w:r>
      <w:r w:rsidR="00871302">
        <w:rPr>
          <w:rFonts w:ascii="Calibri" w:hAnsi="Calibri" w:cs="Calibri"/>
          <w:sz w:val="22"/>
          <w:szCs w:val="22"/>
        </w:rPr>
        <w:t>o:</w:t>
      </w:r>
      <w:r w:rsidRPr="001D06A5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Majerská cesta 94, 974 96 Banská Bystrica</w:t>
      </w:r>
    </w:p>
    <w:p w14:paraId="2CA0CA49" w14:textId="6D26D5E2" w:rsidR="005505B4" w:rsidRPr="001D06A5" w:rsidRDefault="005505B4" w:rsidP="00B6051F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Právna forma: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1D06A5">
        <w:rPr>
          <w:rFonts w:ascii="Calibri" w:hAnsi="Calibri" w:cs="Calibri"/>
          <w:sz w:val="22"/>
          <w:szCs w:val="22"/>
        </w:rPr>
        <w:t xml:space="preserve">Akciová spoločnosť, zapísaná v Obchodnom registri Okresného  </w:t>
      </w:r>
    </w:p>
    <w:p w14:paraId="2F7D0DDD" w14:textId="77777777" w:rsidR="005505B4" w:rsidRPr="001D06A5" w:rsidRDefault="005505B4" w:rsidP="00B6051F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1D06A5">
        <w:rPr>
          <w:rFonts w:ascii="Calibri" w:hAnsi="Calibri" w:cs="Calibri"/>
          <w:sz w:val="22"/>
          <w:szCs w:val="22"/>
        </w:rPr>
        <w:tab/>
        <w:t>súdu B</w:t>
      </w:r>
      <w:r>
        <w:rPr>
          <w:rFonts w:ascii="Calibri" w:hAnsi="Calibri" w:cs="Calibri"/>
          <w:sz w:val="22"/>
          <w:szCs w:val="22"/>
        </w:rPr>
        <w:t>anská</w:t>
      </w:r>
      <w:r w:rsidRPr="001D06A5">
        <w:rPr>
          <w:rFonts w:ascii="Calibri" w:hAnsi="Calibri" w:cs="Calibri"/>
          <w:sz w:val="22"/>
          <w:szCs w:val="22"/>
        </w:rPr>
        <w:t xml:space="preserve"> Bystrica, Oddiel: Sa, Vložka</w:t>
      </w:r>
      <w:r>
        <w:rPr>
          <w:rFonts w:ascii="Calibri" w:hAnsi="Calibri" w:cs="Calibri"/>
          <w:sz w:val="22"/>
          <w:szCs w:val="22"/>
        </w:rPr>
        <w:t xml:space="preserve"> č.</w:t>
      </w:r>
      <w:r w:rsidRPr="001D06A5">
        <w:rPr>
          <w:rFonts w:ascii="Calibri" w:hAnsi="Calibri" w:cs="Calibri"/>
          <w:sz w:val="22"/>
          <w:szCs w:val="22"/>
        </w:rPr>
        <w:t>: 909/S</w:t>
      </w:r>
    </w:p>
    <w:p w14:paraId="6B89ABBA" w14:textId="05E8393D" w:rsidR="005505B4" w:rsidRPr="001D06A5" w:rsidRDefault="005505B4" w:rsidP="00B6051F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Zastúpená: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="005B5BED">
        <w:rPr>
          <w:rFonts w:ascii="Calibri" w:hAnsi="Calibri" w:cs="Calibri"/>
          <w:sz w:val="22"/>
          <w:szCs w:val="22"/>
        </w:rPr>
        <w:t>Ing. Martin Lejtrich</w:t>
      </w:r>
      <w:r>
        <w:rPr>
          <w:rFonts w:ascii="Calibri" w:hAnsi="Calibri" w:cs="Calibri"/>
          <w:sz w:val="22"/>
          <w:szCs w:val="22"/>
        </w:rPr>
        <w:t xml:space="preserve">, </w:t>
      </w:r>
      <w:r w:rsidRPr="001D06A5">
        <w:rPr>
          <w:rFonts w:ascii="Calibri" w:hAnsi="Calibri" w:cs="Calibri"/>
          <w:sz w:val="22"/>
          <w:szCs w:val="22"/>
        </w:rPr>
        <w:t xml:space="preserve">predseda predstavenstva </w:t>
      </w:r>
    </w:p>
    <w:p w14:paraId="1B8DF39C" w14:textId="526B1BF0" w:rsidR="005505B4" w:rsidRPr="001D06A5" w:rsidRDefault="005505B4" w:rsidP="00B6051F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</w:t>
      </w:r>
      <w:r w:rsidR="00B6051F">
        <w:rPr>
          <w:rFonts w:ascii="Calibri" w:hAnsi="Calibri" w:cs="Calibri"/>
          <w:sz w:val="22"/>
          <w:szCs w:val="22"/>
        </w:rPr>
        <w:tab/>
      </w:r>
      <w:r w:rsidR="00B6051F">
        <w:rPr>
          <w:rFonts w:ascii="Calibri" w:hAnsi="Calibri" w:cs="Calibri"/>
          <w:sz w:val="22"/>
          <w:szCs w:val="22"/>
        </w:rPr>
        <w:tab/>
      </w:r>
      <w:r w:rsidR="00B6051F">
        <w:rPr>
          <w:rFonts w:ascii="Calibri" w:hAnsi="Calibri" w:cs="Calibri"/>
          <w:sz w:val="22"/>
          <w:szCs w:val="22"/>
        </w:rPr>
        <w:tab/>
      </w:r>
      <w:r w:rsidR="00B6051F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 xml:space="preserve">        </w:t>
      </w:r>
      <w:r w:rsidR="005B5BED">
        <w:rPr>
          <w:rFonts w:ascii="Calibri" w:hAnsi="Calibri" w:cs="Calibri"/>
          <w:sz w:val="22"/>
          <w:szCs w:val="22"/>
        </w:rPr>
        <w:tab/>
        <w:t>Ing. Róbert Machala</w:t>
      </w:r>
      <w:r>
        <w:rPr>
          <w:rFonts w:ascii="Calibri" w:hAnsi="Calibri" w:cs="Calibri"/>
          <w:sz w:val="22"/>
          <w:szCs w:val="22"/>
        </w:rPr>
        <w:t xml:space="preserve">, </w:t>
      </w:r>
      <w:r w:rsidRPr="001D06A5">
        <w:rPr>
          <w:rFonts w:ascii="Calibri" w:hAnsi="Calibri" w:cs="Calibri"/>
          <w:sz w:val="22"/>
          <w:szCs w:val="22"/>
        </w:rPr>
        <w:t>podpredseda predstavenstva</w:t>
      </w:r>
    </w:p>
    <w:p w14:paraId="2FC77706" w14:textId="0BDCDB7C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IČO: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36 836 567</w:t>
      </w:r>
    </w:p>
    <w:p w14:paraId="122DE25F" w14:textId="77777777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DIČ: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2022451189</w:t>
      </w:r>
    </w:p>
    <w:p w14:paraId="05520B0A" w14:textId="05BEC579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 DPH: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SK2022451189</w:t>
      </w:r>
    </w:p>
    <w:p w14:paraId="377E3EC6" w14:textId="0B17B622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Bankové spojenie: 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VÚB a.</w:t>
      </w:r>
      <w:r w:rsidR="00E84CDA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s., pobočka Banská Bystrica</w:t>
      </w:r>
    </w:p>
    <w:p w14:paraId="013AF7FE" w14:textId="77777777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IBAN: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SK82 0200 0000 0021 8394 4256</w:t>
      </w:r>
    </w:p>
    <w:p w14:paraId="4E487861" w14:textId="3DF376F9" w:rsidR="005505B4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 fax: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41 42 761, </w:t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47 27</w:t>
      </w:r>
      <w:r w:rsidR="005B5BED">
        <w:rPr>
          <w:rFonts w:ascii="Calibri" w:hAnsi="Calibri" w:cs="Calibri"/>
          <w:sz w:val="22"/>
          <w:szCs w:val="22"/>
        </w:rPr>
        <w:t> </w:t>
      </w:r>
      <w:r w:rsidRPr="001D06A5">
        <w:rPr>
          <w:rFonts w:ascii="Calibri" w:hAnsi="Calibri" w:cs="Calibri"/>
          <w:sz w:val="22"/>
          <w:szCs w:val="22"/>
        </w:rPr>
        <w:t>365</w:t>
      </w:r>
    </w:p>
    <w:p w14:paraId="6050BB11" w14:textId="1258B27C" w:rsidR="005B5BED" w:rsidRDefault="005B5BED" w:rsidP="00E84C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Oprávnení konať</w:t>
      </w:r>
    </w:p>
    <w:p w14:paraId="07F9E572" w14:textId="40280AC5" w:rsidR="005B5BED" w:rsidRPr="001D06A5" w:rsidRDefault="005B5BED" w:rsidP="00E84C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 veciach zmluvy</w:t>
      </w:r>
      <w:r w:rsidR="00871302">
        <w:rPr>
          <w:rFonts w:ascii="Calibri" w:hAnsi="Calibri" w:cs="Calibri"/>
          <w:sz w:val="22"/>
          <w:szCs w:val="22"/>
        </w:rPr>
        <w:t>:</w:t>
      </w:r>
    </w:p>
    <w:p w14:paraId="4D3F086A" w14:textId="77777777" w:rsidR="005505B4" w:rsidRPr="001D06A5" w:rsidRDefault="005505B4" w:rsidP="00E84CDA">
      <w:pPr>
        <w:rPr>
          <w:rFonts w:ascii="Calibri" w:hAnsi="Calibri" w:cs="Calibri"/>
          <w:sz w:val="22"/>
          <w:szCs w:val="22"/>
        </w:rPr>
      </w:pPr>
      <w:r w:rsidRPr="001D06A5">
        <w:rPr>
          <w:rStyle w:val="CharStyle10"/>
          <w:rFonts w:ascii="Calibri" w:hAnsi="Calibri" w:cs="Calibri"/>
          <w:sz w:val="22"/>
          <w:szCs w:val="22"/>
        </w:rPr>
        <w:t>(ďalej len „objednávateľ" alebo „kupujúci“ v príslušnom gramatickom tvare)</w:t>
      </w:r>
    </w:p>
    <w:p w14:paraId="0632B463" w14:textId="77777777" w:rsidR="005505B4" w:rsidRPr="001D06A5" w:rsidRDefault="005505B4" w:rsidP="00B6051F">
      <w:pPr>
        <w:tabs>
          <w:tab w:val="left" w:pos="1140"/>
        </w:tabs>
        <w:rPr>
          <w:rStyle w:val="CharStyle10"/>
          <w:rFonts w:ascii="Calibri" w:hAnsi="Calibri" w:cs="Calibri"/>
          <w:sz w:val="22"/>
          <w:szCs w:val="22"/>
        </w:rPr>
      </w:pPr>
    </w:p>
    <w:p w14:paraId="623EE054" w14:textId="351D4189" w:rsidR="005505B4" w:rsidRPr="001D06A5" w:rsidRDefault="005505B4" w:rsidP="00B6051F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b/>
          <w:sz w:val="22"/>
          <w:szCs w:val="22"/>
        </w:rPr>
        <w:t>Predávajúci:</w:t>
      </w:r>
      <w:r w:rsidRPr="001D06A5">
        <w:rPr>
          <w:rFonts w:ascii="Calibri" w:hAnsi="Calibri" w:cs="Calibri"/>
          <w:b/>
          <w:sz w:val="22"/>
          <w:szCs w:val="22"/>
        </w:rPr>
        <w:tab/>
      </w:r>
      <w:r w:rsidR="00AD4EAA">
        <w:rPr>
          <w:rFonts w:ascii="Calibri" w:hAnsi="Calibri" w:cs="Calibri"/>
          <w:b/>
          <w:sz w:val="22"/>
          <w:szCs w:val="22"/>
        </w:rPr>
        <w:tab/>
      </w:r>
      <w:r w:rsidR="00AD4EAA">
        <w:rPr>
          <w:rFonts w:ascii="Calibri" w:hAnsi="Calibri" w:cs="Calibri"/>
          <w:b/>
          <w:sz w:val="22"/>
          <w:szCs w:val="22"/>
        </w:rPr>
        <w:tab/>
      </w:r>
    </w:p>
    <w:p w14:paraId="2130D05B" w14:textId="32DCDAE5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Sídlo:</w:t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4AB707DB" w14:textId="5DC65B88" w:rsidR="00E76C07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Právna forma:                     </w:t>
      </w:r>
      <w:r w:rsidR="00E76C07">
        <w:rPr>
          <w:rFonts w:ascii="Calibri" w:hAnsi="Calibri" w:cs="Calibri"/>
          <w:sz w:val="22"/>
          <w:szCs w:val="22"/>
        </w:rPr>
        <w:tab/>
        <w:t xml:space="preserve"> </w:t>
      </w:r>
    </w:p>
    <w:p w14:paraId="2CA999A0" w14:textId="506BCF91" w:rsidR="00E76C07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Štatutárny orgán:</w:t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1DE96561" w14:textId="108305AA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IČO: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1DE305FE" w14:textId="6F5D08B3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DIČ: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2969AD41" w14:textId="5F23A6D9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 DPH:</w:t>
      </w:r>
      <w:r w:rsidRPr="001D06A5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56285122" w14:textId="17547AD0" w:rsidR="005505B4" w:rsidRPr="001D06A5" w:rsidRDefault="00B6051F" w:rsidP="00B605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</w:t>
      </w:r>
      <w:r w:rsidR="005505B4" w:rsidRPr="001D06A5">
        <w:rPr>
          <w:rFonts w:ascii="Calibri" w:hAnsi="Calibri" w:cs="Calibri"/>
          <w:sz w:val="22"/>
          <w:szCs w:val="22"/>
        </w:rPr>
        <w:t>nkové spojenie:</w:t>
      </w:r>
      <w:r w:rsidR="005505B4" w:rsidRPr="001D06A5">
        <w:rPr>
          <w:rFonts w:ascii="Calibri" w:hAnsi="Calibri" w:cs="Calibri"/>
          <w:sz w:val="22"/>
          <w:szCs w:val="22"/>
        </w:rPr>
        <w:tab/>
      </w:r>
      <w:r w:rsidR="005505B4" w:rsidRPr="001D06A5">
        <w:rPr>
          <w:rFonts w:ascii="Calibri" w:hAnsi="Calibri" w:cs="Calibri"/>
          <w:sz w:val="22"/>
          <w:szCs w:val="22"/>
        </w:rPr>
        <w:tab/>
      </w:r>
    </w:p>
    <w:p w14:paraId="63BD59DE" w14:textId="1EF82EA5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</w:t>
      </w:r>
      <w:r w:rsidRPr="001D06A5">
        <w:rPr>
          <w:rFonts w:ascii="Calibri" w:hAnsi="Calibri" w:cs="Calibri"/>
          <w:sz w:val="22"/>
          <w:szCs w:val="22"/>
        </w:rPr>
        <w:t>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722D95A7" w14:textId="32222272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Telefón/fax:</w:t>
      </w:r>
      <w:r w:rsidR="00AD4EAA">
        <w:rPr>
          <w:rFonts w:ascii="Calibri" w:hAnsi="Calibri" w:cs="Calibri"/>
          <w:sz w:val="22"/>
          <w:szCs w:val="22"/>
        </w:rPr>
        <w:tab/>
      </w:r>
      <w:r w:rsidR="00AD4EAA">
        <w:rPr>
          <w:rFonts w:ascii="Calibri" w:hAnsi="Calibri" w:cs="Calibri"/>
          <w:sz w:val="22"/>
          <w:szCs w:val="22"/>
        </w:rPr>
        <w:tab/>
      </w:r>
      <w:r w:rsidR="00AD4EAA">
        <w:rPr>
          <w:rFonts w:ascii="Calibri" w:hAnsi="Calibri" w:cs="Calibri"/>
          <w:sz w:val="22"/>
          <w:szCs w:val="22"/>
        </w:rPr>
        <w:tab/>
      </w:r>
    </w:p>
    <w:p w14:paraId="59D3191C" w14:textId="5742E46E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E</w:t>
      </w:r>
      <w:r w:rsidR="00B6051F">
        <w:rPr>
          <w:rFonts w:ascii="Calibri" w:hAnsi="Calibri" w:cs="Calibri"/>
          <w:sz w:val="22"/>
          <w:szCs w:val="22"/>
        </w:rPr>
        <w:t>-</w:t>
      </w:r>
      <w:r w:rsidRPr="001D06A5">
        <w:rPr>
          <w:rFonts w:ascii="Calibri" w:hAnsi="Calibri" w:cs="Calibri"/>
          <w:sz w:val="22"/>
          <w:szCs w:val="22"/>
        </w:rPr>
        <w:t>mail: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="00E76C07">
        <w:rPr>
          <w:rFonts w:ascii="Calibri" w:hAnsi="Calibri" w:cs="Calibri"/>
          <w:sz w:val="22"/>
          <w:szCs w:val="22"/>
        </w:rPr>
        <w:tab/>
      </w:r>
    </w:p>
    <w:p w14:paraId="12772150" w14:textId="62903339" w:rsidR="005505B4" w:rsidRPr="001D06A5" w:rsidRDefault="005505B4" w:rsidP="00B6051F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Oprávnení konať </w:t>
      </w:r>
    </w:p>
    <w:p w14:paraId="7F45C13E" w14:textId="01C50AE6" w:rsidR="005505B4" w:rsidRPr="001D06A5" w:rsidRDefault="005505B4" w:rsidP="00E84CDA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vo veciach zmluvy:</w:t>
      </w:r>
      <w:r w:rsidRPr="001D06A5">
        <w:rPr>
          <w:rFonts w:ascii="Calibri" w:hAnsi="Calibri" w:cs="Calibri"/>
          <w:sz w:val="22"/>
          <w:szCs w:val="22"/>
        </w:rPr>
        <w:tab/>
      </w:r>
    </w:p>
    <w:p w14:paraId="15248ED7" w14:textId="06D4720F" w:rsidR="00DC33CB" w:rsidRDefault="005505B4" w:rsidP="00E84CDA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(ďalej len</w:t>
      </w:r>
      <w:r w:rsidRPr="001D06A5">
        <w:rPr>
          <w:rFonts w:ascii="Calibri" w:hAnsi="Calibri" w:cs="Calibri"/>
          <w:b/>
          <w:sz w:val="22"/>
          <w:szCs w:val="22"/>
        </w:rPr>
        <w:t xml:space="preserve"> „dodávateľ“ </w:t>
      </w:r>
      <w:r w:rsidRPr="001D06A5">
        <w:rPr>
          <w:rFonts w:ascii="Calibri" w:hAnsi="Calibri" w:cs="Calibri"/>
          <w:sz w:val="22"/>
          <w:szCs w:val="22"/>
        </w:rPr>
        <w:t>alebo</w:t>
      </w:r>
      <w:r w:rsidRPr="001D06A5">
        <w:rPr>
          <w:rFonts w:ascii="Calibri" w:hAnsi="Calibri" w:cs="Calibri"/>
          <w:b/>
          <w:sz w:val="22"/>
          <w:szCs w:val="22"/>
        </w:rPr>
        <w:t xml:space="preserve"> „predávajúci“ </w:t>
      </w:r>
      <w:r w:rsidRPr="001D06A5">
        <w:rPr>
          <w:rFonts w:ascii="Calibri" w:hAnsi="Calibri" w:cs="Calibri"/>
          <w:sz w:val="22"/>
          <w:szCs w:val="22"/>
        </w:rPr>
        <w:t>na strane druhej a spolu  s objednávateľom/kupujúcim  ďalej len „</w:t>
      </w:r>
      <w:r w:rsidRPr="001D06A5">
        <w:rPr>
          <w:rFonts w:ascii="Calibri" w:hAnsi="Calibri" w:cs="Calibri"/>
          <w:b/>
          <w:sz w:val="22"/>
          <w:szCs w:val="22"/>
        </w:rPr>
        <w:t>zmluvné strany</w:t>
      </w:r>
      <w:r w:rsidRPr="001D06A5">
        <w:rPr>
          <w:rFonts w:ascii="Calibri" w:hAnsi="Calibri" w:cs="Calibri"/>
          <w:sz w:val="22"/>
          <w:szCs w:val="22"/>
        </w:rPr>
        <w:t>“)</w:t>
      </w:r>
    </w:p>
    <w:p w14:paraId="52926D99" w14:textId="77777777" w:rsidR="00DC33CB" w:rsidRPr="001D06A5" w:rsidRDefault="00DC33CB" w:rsidP="003D3CD0">
      <w:pPr>
        <w:ind w:hanging="284"/>
        <w:jc w:val="both"/>
        <w:rPr>
          <w:rFonts w:ascii="Calibri" w:hAnsi="Calibri" w:cs="Calibri"/>
          <w:b/>
          <w:sz w:val="22"/>
          <w:szCs w:val="22"/>
        </w:rPr>
      </w:pPr>
    </w:p>
    <w:p w14:paraId="2AF5798C" w14:textId="77777777" w:rsidR="005505B4" w:rsidRPr="001D06A5" w:rsidRDefault="005505B4" w:rsidP="00E84CDA">
      <w:pPr>
        <w:spacing w:line="288" w:lineRule="auto"/>
        <w:jc w:val="both"/>
        <w:rPr>
          <w:sz w:val="22"/>
          <w:szCs w:val="22"/>
        </w:rPr>
      </w:pPr>
    </w:p>
    <w:p w14:paraId="2644B47F" w14:textId="77777777" w:rsidR="005505B4" w:rsidRPr="001D06A5" w:rsidRDefault="005505B4" w:rsidP="00E84CDA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D06A5">
        <w:rPr>
          <w:rFonts w:ascii="Calibri" w:hAnsi="Calibri" w:cs="Calibri"/>
          <w:b/>
          <w:color w:val="auto"/>
          <w:sz w:val="22"/>
          <w:szCs w:val="22"/>
          <w:highlight w:val="lightGray"/>
        </w:rPr>
        <w:t>Preambula</w:t>
      </w:r>
    </w:p>
    <w:p w14:paraId="0FAC2279" w14:textId="6981ED47" w:rsidR="00B6051F" w:rsidRPr="00BD23DC" w:rsidRDefault="005505B4" w:rsidP="00E84CDA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23DC">
        <w:rPr>
          <w:rFonts w:ascii="Calibri" w:hAnsi="Calibri" w:cs="Calibri"/>
          <w:sz w:val="22"/>
          <w:szCs w:val="22"/>
        </w:rPr>
        <w:t xml:space="preserve">Táto zmluva je uzavretá na základe verejného obstarávania, ktoré uskutočnil objednávateľ, ako výsledok zadávania </w:t>
      </w:r>
      <w:r w:rsidR="001E3CB0" w:rsidRPr="001E3CB0">
        <w:rPr>
          <w:rFonts w:ascii="Calibri" w:hAnsi="Calibri" w:cs="Calibri"/>
          <w:bCs/>
          <w:sz w:val="22"/>
          <w:szCs w:val="22"/>
        </w:rPr>
        <w:t xml:space="preserve">nadlimitnej </w:t>
      </w:r>
      <w:r w:rsidRPr="001E3CB0">
        <w:rPr>
          <w:rFonts w:ascii="Calibri" w:hAnsi="Calibri" w:cs="Calibri"/>
          <w:bCs/>
          <w:sz w:val="22"/>
          <w:szCs w:val="22"/>
        </w:rPr>
        <w:t xml:space="preserve">zákazky postupom podľa § </w:t>
      </w:r>
      <w:r w:rsidR="001E3CB0" w:rsidRPr="001E3CB0">
        <w:rPr>
          <w:rFonts w:ascii="Calibri" w:hAnsi="Calibri" w:cs="Calibri"/>
          <w:bCs/>
          <w:sz w:val="22"/>
          <w:szCs w:val="22"/>
        </w:rPr>
        <w:t>66</w:t>
      </w:r>
      <w:r w:rsidRPr="00BD23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DC">
        <w:rPr>
          <w:rFonts w:ascii="Calibri" w:hAnsi="Calibri" w:cs="Calibri"/>
          <w:bCs/>
          <w:sz w:val="22"/>
          <w:szCs w:val="22"/>
        </w:rPr>
        <w:t xml:space="preserve">zákona č. 343/2015 Z. z. o verejnom obstarávaní a o zmene a doplnení niektorých zákonov v znení neskorších predpisov </w:t>
      </w:r>
      <w:r w:rsidRPr="00BD23DC">
        <w:rPr>
          <w:rFonts w:ascii="Calibri" w:hAnsi="Calibri" w:cs="Calibri"/>
          <w:sz w:val="22"/>
          <w:szCs w:val="22"/>
        </w:rPr>
        <w:t xml:space="preserve"> (ďalej iba „verejné obstarávanie“)</w:t>
      </w:r>
      <w:r w:rsidR="001E3CB0">
        <w:rPr>
          <w:rFonts w:ascii="Calibri" w:hAnsi="Calibri" w:cs="Calibri"/>
          <w:sz w:val="22"/>
          <w:szCs w:val="22"/>
        </w:rPr>
        <w:t xml:space="preserve"> na predmet zákazky </w:t>
      </w:r>
      <w:r w:rsidR="001E3CB0" w:rsidRPr="00871302">
        <w:rPr>
          <w:rFonts w:ascii="Calibri" w:hAnsi="Calibri" w:cs="Calibri"/>
          <w:b/>
          <w:sz w:val="22"/>
          <w:szCs w:val="22"/>
        </w:rPr>
        <w:t>„Inertný posypový materiál“</w:t>
      </w:r>
      <w:r w:rsidRPr="00BD23DC">
        <w:rPr>
          <w:rFonts w:ascii="Calibri" w:hAnsi="Calibri" w:cs="Calibri"/>
          <w:sz w:val="22"/>
          <w:szCs w:val="22"/>
        </w:rPr>
        <w:t xml:space="preserve">. </w:t>
      </w:r>
    </w:p>
    <w:p w14:paraId="59B3258A" w14:textId="77777777" w:rsidR="00B6051F" w:rsidRDefault="00B6051F" w:rsidP="005505B4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14:paraId="370305D2" w14:textId="77777777" w:rsidR="00DC33CB" w:rsidRDefault="00DC33CB" w:rsidP="00E84CDA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612256CF" w14:textId="77777777" w:rsidR="00E84CDA" w:rsidRDefault="00E84CDA" w:rsidP="00E84CDA">
      <w:pPr>
        <w:spacing w:line="288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0FB5E969" w14:textId="77777777" w:rsidR="005505B4" w:rsidRPr="00842168" w:rsidRDefault="005505B4" w:rsidP="00E84CDA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I.</w:t>
      </w:r>
    </w:p>
    <w:p w14:paraId="50C82D32" w14:textId="77777777" w:rsidR="005505B4" w:rsidRDefault="005505B4" w:rsidP="00E84CDA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Úvodné ustanovenia</w:t>
      </w:r>
    </w:p>
    <w:p w14:paraId="0A0321A2" w14:textId="77777777" w:rsidR="00DC33CB" w:rsidRPr="00842168" w:rsidRDefault="00DC33CB" w:rsidP="00E84CDA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bookmarkEnd w:id="0"/>
    <w:p w14:paraId="2A7ABF04" w14:textId="77777777" w:rsidR="005505B4" w:rsidRPr="00842168" w:rsidRDefault="005505B4" w:rsidP="00E84CDA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>Dodávateľ vyhlasuje, že je podnikateľom alebo obchodnou spoločnosťou s právnou subjektivitou, ktorej predmetom podnikania je činnosť v rozsahu požadovanom súťažnými podmienkami verejného obstarávania, spĺňa podmienku spôsobilosti po materiálnej, technickej, technologickej i personálnej stránke, na dodanie tovaru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41FECCDA" w14:textId="77777777" w:rsidR="005505B4" w:rsidRPr="00842168" w:rsidRDefault="005505B4" w:rsidP="00E84CDA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berie na vedomie, že v zmysle zákona č. 315/2016 Z. z. o registri partnerov verejného sektora a o zmene a doplnení niektorých zákonov, nakoľko nie je subjektom verejnej správy a zároveň, na základe tejto Zmluvy prijíma alebo bude prijímať finančné prostriedky uvedené v § 2 ods. 1 písm. a/ bod 1. tohto zákona, preto, ak spĺňa podmienky na zápis do registra partnerov verejného sektora ako účastník Zmluvy podľa § 2 ods. 1 písm. d/ tohto zákona a k času podpisu Zmluvy  nezabezpečil svoj zápis do registra podľa tohto zákona, Objednávateľ ako účastník Zmluvy, ktorý poskytuje finančné prostriedky podľa § 2 ods. 1 písm. a/ prvého bodu tohto zákona nie je v omeškaní, ak z tohto dôvodu neplní, čo mu ukladá táto Zmluva, pričom Objednávateľ má tiež právo odstúpiť od tejto Zmluvy bez nároku </w:t>
      </w:r>
      <w:r>
        <w:rPr>
          <w:rFonts w:ascii="Calibri" w:hAnsi="Calibri" w:cs="Calibri"/>
        </w:rPr>
        <w:t>Dodávateľa</w:t>
      </w:r>
      <w:r w:rsidRPr="00842168">
        <w:rPr>
          <w:rFonts w:ascii="Calibri" w:hAnsi="Calibri" w:cs="Calibri"/>
        </w:rPr>
        <w:t xml:space="preserve"> na plnenie titulom </w:t>
      </w:r>
      <w:r>
        <w:rPr>
          <w:rFonts w:ascii="Calibri" w:hAnsi="Calibri" w:cs="Calibri"/>
        </w:rPr>
        <w:t>kúpnej ceny</w:t>
      </w:r>
      <w:r w:rsidRPr="00842168">
        <w:rPr>
          <w:rFonts w:ascii="Calibri" w:hAnsi="Calibri" w:cs="Calibri"/>
        </w:rPr>
        <w:t xml:space="preserve">. </w:t>
      </w:r>
    </w:p>
    <w:p w14:paraId="67059D36" w14:textId="77777777" w:rsidR="005505B4" w:rsidRPr="00842168" w:rsidRDefault="005505B4" w:rsidP="00E84CDA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 xml:space="preserve">Dodávateľ berie na vedomie, že pri dodaní predmetu Zmluvy prostredníctvom subdodávateľov (ďalej aj iba „subdodávka“) zodpovedá dodávateľ tak, ako keby predmet Zmluvy alebo jeho časť dodával sám. Dodávateľ je povinný </w:t>
      </w:r>
      <w:r>
        <w:rPr>
          <w:rFonts w:ascii="Calibri" w:hAnsi="Calibri" w:cs="Calibri"/>
        </w:rPr>
        <w:t xml:space="preserve">vopred písomne </w:t>
      </w:r>
      <w:r w:rsidRPr="00842168">
        <w:rPr>
          <w:rFonts w:ascii="Calibri" w:hAnsi="Calibri" w:cs="Calibri"/>
        </w:rPr>
        <w:t xml:space="preserve">oznámiť objednávateľovi akékoľvek zmeny týkajúce sa subdodávok.  </w:t>
      </w:r>
    </w:p>
    <w:p w14:paraId="5D6D0E89" w14:textId="77777777" w:rsidR="005505B4" w:rsidRPr="00842168" w:rsidRDefault="005505B4" w:rsidP="00E84CDA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vyhlasuje, že pred uzavretím Zmluvy dostatočne zvážil a s vynaložením odbornej starostlivosti a všetkého úsilia posúdil do úvahy prichádzajúce riziká spojené s plnením predmetu Zmluvy, v cenovej ponuke vzal do úvahy kompletný rozsah nákladov a cien materiálov, prác, služieb potrebných na splnenie predmetu </w:t>
      </w:r>
      <w:r>
        <w:rPr>
          <w:rFonts w:ascii="Calibri" w:hAnsi="Calibri" w:cs="Calibri"/>
        </w:rPr>
        <w:t xml:space="preserve">zmluvy </w:t>
      </w:r>
      <w:r w:rsidRPr="00842168">
        <w:rPr>
          <w:rFonts w:ascii="Calibri" w:hAnsi="Calibri" w:cs="Calibri"/>
        </w:rPr>
        <w:t>a tieto zahrnul do ceny za dodanie predmetu Zmluvy.</w:t>
      </w:r>
    </w:p>
    <w:p w14:paraId="3BD38984" w14:textId="77777777" w:rsidR="005505B4" w:rsidRPr="00842168" w:rsidRDefault="005505B4" w:rsidP="00E84CDA">
      <w:pPr>
        <w:pStyle w:val="Odsekzoznamu"/>
        <w:spacing w:line="288" w:lineRule="auto"/>
        <w:ind w:left="720"/>
        <w:contextualSpacing/>
        <w:jc w:val="both"/>
        <w:rPr>
          <w:rFonts w:ascii="Calibri" w:hAnsi="Calibri" w:cs="Calibri"/>
        </w:rPr>
      </w:pPr>
    </w:p>
    <w:p w14:paraId="3D4F6E6F" w14:textId="77777777" w:rsidR="005505B4" w:rsidRPr="00C218A8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bookmarkStart w:id="2" w:name="bookmark5"/>
      <w:r w:rsidRPr="00C218A8">
        <w:rPr>
          <w:rStyle w:val="CharStyle20"/>
          <w:rFonts w:ascii="Calibri" w:hAnsi="Calibri" w:cs="Calibri"/>
          <w:b/>
          <w:color w:val="000000"/>
        </w:rPr>
        <w:t>II.</w:t>
      </w:r>
      <w:bookmarkEnd w:id="2"/>
    </w:p>
    <w:p w14:paraId="2B4C7E3A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cs="Calibri"/>
          <w:b/>
          <w:color w:val="000000"/>
        </w:rPr>
      </w:pPr>
      <w:bookmarkStart w:id="3" w:name="bookmark6"/>
      <w:r w:rsidRPr="00151DAE">
        <w:rPr>
          <w:rStyle w:val="CharStyle20"/>
          <w:rFonts w:cs="Calibri"/>
          <w:b/>
          <w:color w:val="000000"/>
        </w:rPr>
        <w:t xml:space="preserve">Predmet </w:t>
      </w:r>
      <w:bookmarkEnd w:id="3"/>
      <w:r w:rsidRPr="00151DAE">
        <w:rPr>
          <w:rStyle w:val="CharStyle20"/>
          <w:rFonts w:cs="Calibri"/>
          <w:b/>
          <w:color w:val="000000"/>
        </w:rPr>
        <w:t>zmluvy</w:t>
      </w:r>
    </w:p>
    <w:p w14:paraId="18157043" w14:textId="77777777" w:rsidR="00DC33CB" w:rsidRPr="00151DAE" w:rsidRDefault="00DC33CB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</w:p>
    <w:p w14:paraId="3093521C" w14:textId="79140916" w:rsidR="005505B4" w:rsidRPr="001E3CB0" w:rsidRDefault="005505B4" w:rsidP="00E84CDA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Predávajúci sa zaväzuje za podmienok dohodnutých v tejto zmluve a v súťažných podkladoch verejného obstarávania dodať pre kupujúceho tovar</w:t>
      </w:r>
      <w:r w:rsidR="00871302">
        <w:rPr>
          <w:rStyle w:val="CharStyle15"/>
          <w:rFonts w:cs="Calibri"/>
          <w:color w:val="000000"/>
        </w:rPr>
        <w:t xml:space="preserve">, </w:t>
      </w:r>
      <w:r w:rsidR="001E3CB0" w:rsidRPr="001E3CB0">
        <w:rPr>
          <w:rFonts w:cstheme="minorHAnsi"/>
        </w:rPr>
        <w:t>a to inertn</w:t>
      </w:r>
      <w:r w:rsidR="001E3CB0">
        <w:rPr>
          <w:rFonts w:cstheme="minorHAnsi"/>
        </w:rPr>
        <w:t>ý</w:t>
      </w:r>
      <w:r w:rsidR="001E3CB0" w:rsidRPr="001E3CB0">
        <w:rPr>
          <w:rFonts w:cstheme="minorHAnsi"/>
        </w:rPr>
        <w:t xml:space="preserve"> posypov</w:t>
      </w:r>
      <w:r w:rsidR="001E3CB0">
        <w:rPr>
          <w:rFonts w:cstheme="minorHAnsi"/>
        </w:rPr>
        <w:t>ý materiál</w:t>
      </w:r>
      <w:r w:rsidR="001E3CB0" w:rsidRPr="001E3CB0">
        <w:rPr>
          <w:rFonts w:cstheme="minorHAnsi"/>
        </w:rPr>
        <w:t xml:space="preserve">, </w:t>
      </w:r>
      <w:r w:rsidR="001E3CB0" w:rsidRPr="001E3CB0">
        <w:rPr>
          <w:rFonts w:cstheme="minorHAnsi"/>
          <w:b/>
          <w:bCs/>
        </w:rPr>
        <w:t>drven</w:t>
      </w:r>
      <w:r w:rsidR="00503C12">
        <w:rPr>
          <w:rFonts w:cstheme="minorHAnsi"/>
          <w:b/>
          <w:bCs/>
        </w:rPr>
        <w:t>é</w:t>
      </w:r>
      <w:r w:rsidR="001E3CB0" w:rsidRPr="001E3CB0">
        <w:rPr>
          <w:rFonts w:cstheme="minorHAnsi"/>
          <w:b/>
          <w:bCs/>
        </w:rPr>
        <w:t xml:space="preserve"> kame</w:t>
      </w:r>
      <w:r w:rsidR="00503C12">
        <w:rPr>
          <w:rFonts w:cstheme="minorHAnsi"/>
          <w:b/>
          <w:bCs/>
        </w:rPr>
        <w:t>nivo</w:t>
      </w:r>
      <w:r w:rsidR="001E3CB0" w:rsidRPr="001E3CB0">
        <w:rPr>
          <w:rFonts w:cstheme="minorHAnsi"/>
          <w:b/>
          <w:bCs/>
        </w:rPr>
        <w:t xml:space="preserve"> frakcie 4/8 mm</w:t>
      </w:r>
      <w:r w:rsidR="00871302">
        <w:rPr>
          <w:rFonts w:cstheme="minorHAnsi"/>
          <w:b/>
          <w:bCs/>
        </w:rPr>
        <w:t>,</w:t>
      </w:r>
      <w:r w:rsidR="001E3CB0" w:rsidRPr="001E3CB0">
        <w:rPr>
          <w:rFonts w:cstheme="minorHAnsi"/>
          <w:b/>
          <w:bCs/>
        </w:rPr>
        <w:t xml:space="preserve"> </w:t>
      </w:r>
      <w:r w:rsidR="00D73A58">
        <w:rPr>
          <w:rFonts w:cstheme="minorHAnsi"/>
        </w:rPr>
        <w:t>určený</w:t>
      </w:r>
      <w:r w:rsidR="001E3CB0" w:rsidRPr="001E3CB0">
        <w:rPr>
          <w:rFonts w:cstheme="minorHAnsi"/>
        </w:rPr>
        <w:t xml:space="preserve"> na realizáciu posypu vozoviek počas trvania zimnej údržby ciest v sezóne 2022/2023</w:t>
      </w:r>
      <w:r w:rsidR="001E3CB0">
        <w:rPr>
          <w:rFonts w:cstheme="minorHAnsi"/>
        </w:rPr>
        <w:t>. Predmet zmluvy</w:t>
      </w:r>
      <w:r w:rsidR="001E3CB0" w:rsidRPr="001E3CB0">
        <w:rPr>
          <w:rFonts w:cstheme="minorHAnsi"/>
        </w:rPr>
        <w:t xml:space="preserve"> zahŕňa dovoz a vyloženie na miesta určenia, ktorými sú strediská </w:t>
      </w:r>
      <w:r w:rsidR="001E3CB0">
        <w:rPr>
          <w:rFonts w:cstheme="minorHAnsi"/>
        </w:rPr>
        <w:t>kupujúceho</w:t>
      </w:r>
      <w:r w:rsidR="00871302">
        <w:rPr>
          <w:rFonts w:cstheme="minorHAnsi"/>
        </w:rPr>
        <w:t>,</w:t>
      </w:r>
      <w:r w:rsidR="001E3CB0">
        <w:rPr>
          <w:rFonts w:cstheme="minorHAnsi"/>
        </w:rPr>
        <w:t xml:space="preserve"> </w:t>
      </w:r>
      <w:r w:rsidR="001E3CB0" w:rsidRPr="001E3CB0">
        <w:rPr>
          <w:rFonts w:cstheme="minorHAnsi"/>
        </w:rPr>
        <w:t>teda skládky inertného posypového materiálu</w:t>
      </w:r>
      <w:r w:rsidR="00871302">
        <w:rPr>
          <w:rFonts w:cstheme="minorHAnsi"/>
        </w:rPr>
        <w:t>,</w:t>
      </w:r>
      <w:r w:rsidR="001E3CB0" w:rsidRPr="001E3CB0">
        <w:rPr>
          <w:rFonts w:cstheme="minorHAnsi"/>
        </w:rPr>
        <w:t xml:space="preserve"> v predpokladanom množstve bližšie definovanom v príloh</w:t>
      </w:r>
      <w:r w:rsidR="001E3CB0">
        <w:rPr>
          <w:rFonts w:cstheme="minorHAnsi"/>
        </w:rPr>
        <w:t>e</w:t>
      </w:r>
      <w:r w:rsidR="001E3CB0" w:rsidRPr="001E3CB0">
        <w:rPr>
          <w:rFonts w:cstheme="minorHAnsi"/>
        </w:rPr>
        <w:t xml:space="preserve"> č. </w:t>
      </w:r>
      <w:r w:rsidR="001E3CB0">
        <w:rPr>
          <w:rFonts w:cstheme="minorHAnsi"/>
        </w:rPr>
        <w:t>3</w:t>
      </w:r>
      <w:r w:rsidR="001E3CB0" w:rsidRPr="001E3CB0">
        <w:rPr>
          <w:rFonts w:cstheme="minorHAnsi"/>
        </w:rPr>
        <w:t xml:space="preserve"> </w:t>
      </w:r>
      <w:r w:rsidR="001E3CB0">
        <w:rPr>
          <w:rFonts w:cstheme="minorHAnsi"/>
        </w:rPr>
        <w:t xml:space="preserve">tejto zmluvy </w:t>
      </w:r>
      <w:r w:rsidR="001E3CB0" w:rsidRPr="001E3CB0">
        <w:rPr>
          <w:rFonts w:cstheme="minorHAnsi"/>
        </w:rPr>
        <w:t>– Špecifikácia</w:t>
      </w:r>
      <w:r w:rsidR="001E3CB0">
        <w:rPr>
          <w:rFonts w:cstheme="minorHAnsi"/>
        </w:rPr>
        <w:t>.</w:t>
      </w:r>
      <w:r w:rsidR="00EF7AED">
        <w:rPr>
          <w:rFonts w:cstheme="minorHAnsi"/>
        </w:rPr>
        <w:t xml:space="preserve"> </w:t>
      </w:r>
    </w:p>
    <w:p w14:paraId="30D1D919" w14:textId="0EEF3295" w:rsidR="001E3CB0" w:rsidRPr="001E3CB0" w:rsidRDefault="001E3CB0" w:rsidP="00E84CDA">
      <w:pPr>
        <w:pStyle w:val="Odsekzoznamu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E3CB0">
        <w:rPr>
          <w:rFonts w:asciiTheme="minorHAnsi" w:hAnsiTheme="minorHAnsi" w:cstheme="minorHAnsi"/>
        </w:rPr>
        <w:t xml:space="preserve">Predmet </w:t>
      </w:r>
      <w:r>
        <w:rPr>
          <w:rFonts w:asciiTheme="minorHAnsi" w:hAnsiTheme="minorHAnsi" w:cstheme="minorHAnsi"/>
        </w:rPr>
        <w:t>zmluvy</w:t>
      </w:r>
      <w:r w:rsidRPr="001E3CB0">
        <w:rPr>
          <w:rFonts w:asciiTheme="minorHAnsi" w:hAnsiTheme="minorHAnsi" w:cstheme="minorHAnsi"/>
        </w:rPr>
        <w:t xml:space="preserve"> musí v plnom rozsahu spĺňať technické a kvalitatívne parametre v zmysle Katalógových listov kameniva (doplnok k platným TKP 1/2012 a platných STN EN 933-1, STN EN 933-3, STN EN 933-5, STN EN 1097-2 a STN EN 1097-6)</w:t>
      </w:r>
      <w:r>
        <w:rPr>
          <w:rFonts w:asciiTheme="minorHAnsi" w:hAnsiTheme="minorHAnsi" w:cstheme="minorHAnsi"/>
        </w:rPr>
        <w:t>.</w:t>
      </w:r>
    </w:p>
    <w:p w14:paraId="1EC1CA40" w14:textId="77777777" w:rsidR="005505B4" w:rsidRPr="00151DAE" w:rsidRDefault="005505B4" w:rsidP="00E84CDA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cs="Calibri"/>
          <w:shd w:val="clear" w:color="auto" w:fill="auto"/>
        </w:rPr>
      </w:pPr>
      <w:r w:rsidRPr="00151DAE">
        <w:rPr>
          <w:rStyle w:val="CharStyle15"/>
          <w:rFonts w:cs="Calibri"/>
        </w:rPr>
        <w:t xml:space="preserve">Za kupujúceho je oprávnený a zároveň zodpovedný </w:t>
      </w:r>
    </w:p>
    <w:p w14:paraId="0B78B712" w14:textId="2191C909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jc w:val="both"/>
        <w:rPr>
          <w:rStyle w:val="CharStyle15"/>
          <w:rFonts w:cs="Calibri"/>
          <w:b/>
        </w:rPr>
      </w:pPr>
      <w:r w:rsidRPr="00151DAE">
        <w:rPr>
          <w:rStyle w:val="CharStyle15"/>
          <w:rFonts w:cs="Calibri"/>
        </w:rPr>
        <w:t xml:space="preserve">za prevzatie tovaru spolu s dodacím listom, za včasnosť nahlásenia zistených vád tovaru a reklamačné konanie </w:t>
      </w:r>
      <w:r w:rsidRPr="00AD4EAA">
        <w:rPr>
          <w:rStyle w:val="CharStyle15"/>
          <w:rFonts w:cs="Calibri"/>
        </w:rPr>
        <w:t>vedúci príslušného strediska</w:t>
      </w:r>
      <w:r w:rsidR="00BC0302" w:rsidRPr="00AD4EAA">
        <w:rPr>
          <w:rStyle w:val="CharStyle15"/>
          <w:rFonts w:cs="Calibri"/>
        </w:rPr>
        <w:t xml:space="preserve"> uvedený v</w:t>
      </w:r>
      <w:r w:rsidR="00CC1235" w:rsidRPr="00AD4EAA">
        <w:rPr>
          <w:rStyle w:val="CharStyle15"/>
          <w:rFonts w:cs="Calibri"/>
        </w:rPr>
        <w:t> </w:t>
      </w:r>
      <w:r w:rsidR="00BC0302" w:rsidRPr="00AD4EAA">
        <w:rPr>
          <w:rStyle w:val="CharStyle15"/>
          <w:rFonts w:cs="Calibri"/>
        </w:rPr>
        <w:t>Prílohe</w:t>
      </w:r>
      <w:r w:rsidR="00CC1235" w:rsidRPr="00AD4EAA">
        <w:rPr>
          <w:rStyle w:val="CharStyle15"/>
          <w:rFonts w:cs="Calibri"/>
        </w:rPr>
        <w:t xml:space="preserve"> č. 3</w:t>
      </w:r>
      <w:r w:rsidR="00BC0302" w:rsidRPr="00AD4EAA">
        <w:rPr>
          <w:rStyle w:val="CharStyle15"/>
          <w:rFonts w:cs="Calibri"/>
        </w:rPr>
        <w:t xml:space="preserve"> </w:t>
      </w:r>
      <w:r w:rsidR="00871302">
        <w:rPr>
          <w:rStyle w:val="CharStyle15"/>
          <w:rFonts w:cs="Calibri"/>
        </w:rPr>
        <w:t>tejto</w:t>
      </w:r>
      <w:r w:rsidR="00BC0302" w:rsidRPr="00AD4EAA">
        <w:rPr>
          <w:rStyle w:val="CharStyle15"/>
          <w:rFonts w:cs="Calibri"/>
        </w:rPr>
        <w:t> zmluv</w:t>
      </w:r>
      <w:r w:rsidR="00871302">
        <w:rPr>
          <w:rStyle w:val="CharStyle15"/>
          <w:rFonts w:cs="Calibri"/>
        </w:rPr>
        <w:t>y</w:t>
      </w:r>
      <w:r w:rsidRPr="00AD4EAA">
        <w:rPr>
          <w:rStyle w:val="CharStyle15"/>
          <w:rFonts w:cs="Calibri"/>
        </w:rPr>
        <w:t>.</w:t>
      </w:r>
    </w:p>
    <w:p w14:paraId="3113DB65" w14:textId="70DA2F1D" w:rsidR="005505B4" w:rsidRPr="00151DAE" w:rsidRDefault="005505B4" w:rsidP="00E84CDA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</w:rPr>
        <w:t xml:space="preserve">Predávajúci zabezpečí pri každej dodávke tovaru jeho správne odovzdanie kupujúcemu a zároveň predloží vážny lístok, ktorý musí obsahovať dátum, údaj o dodávateľovi, odberateľovi, </w:t>
      </w:r>
      <w:r w:rsidR="002C480B">
        <w:rPr>
          <w:rStyle w:val="CharStyle15"/>
          <w:rFonts w:cs="Calibri"/>
        </w:rPr>
        <w:t>EČV</w:t>
      </w:r>
      <w:r w:rsidRPr="00151DAE">
        <w:rPr>
          <w:rStyle w:val="CharStyle15"/>
          <w:rFonts w:cs="Calibri"/>
        </w:rPr>
        <w:t xml:space="preserve"> vozidla, meno vodiča, druh dodaného tovaru a váhu tovaru. Predávajúci ku každej dodávke predloží doklad o váhe, na ktorej bude vážený tovar. Váženie tovaru je možné len na váhe, ktorá má platné úradné overenie metrológie (ďalej len „certifikát“).</w:t>
      </w:r>
    </w:p>
    <w:p w14:paraId="61D491D3" w14:textId="2312A3C8" w:rsidR="005505B4" w:rsidRPr="00151DAE" w:rsidRDefault="005505B4" w:rsidP="00E84CDA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Kupujúci sa zaväzuje zaplatiť za skutočne dodaný tovar  kúpnu cenu podľa článku IV. zmluvy.</w:t>
      </w:r>
    </w:p>
    <w:p w14:paraId="32EB2737" w14:textId="1D220620" w:rsidR="005505B4" w:rsidRPr="00151DAE" w:rsidRDefault="005505B4" w:rsidP="00E84CDA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Fonts w:cstheme="minorHAnsi"/>
          <w:b/>
        </w:rPr>
        <w:t>Požadované parametre tovaru sú nasledovné:</w:t>
      </w:r>
    </w:p>
    <w:p w14:paraId="024C417A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Trieda dopravného zaťaženia:                                          </w:t>
      </w:r>
      <w:r w:rsidRPr="00151DAE">
        <w:rPr>
          <w:rFonts w:cstheme="minorHAnsi"/>
          <w:b/>
        </w:rPr>
        <w:t>III.</w:t>
      </w:r>
    </w:p>
    <w:p w14:paraId="4278864A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Trieda zrnitosti G, d ≥ 4, D ≤ 8 mm                                  </w:t>
      </w:r>
      <w:r w:rsidRPr="00151DAE">
        <w:rPr>
          <w:rFonts w:cstheme="minorHAnsi"/>
          <w:b/>
        </w:rPr>
        <w:t>G</w:t>
      </w:r>
      <w:r w:rsidRPr="00151DAE">
        <w:rPr>
          <w:rFonts w:cstheme="minorHAnsi"/>
          <w:b/>
          <w:vertAlign w:val="subscript"/>
        </w:rPr>
        <w:t>C</w:t>
      </w:r>
      <w:r w:rsidRPr="00151DAE">
        <w:rPr>
          <w:rFonts w:cstheme="minorHAnsi"/>
          <w:b/>
        </w:rPr>
        <w:t xml:space="preserve"> 85/20</w:t>
      </w:r>
    </w:p>
    <w:p w14:paraId="24C49BBB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Obsah jemných zŕn, f                                                          </w:t>
      </w:r>
      <w:r w:rsidRPr="00151DAE">
        <w:rPr>
          <w:rFonts w:cstheme="minorHAnsi"/>
          <w:b/>
        </w:rPr>
        <w:t>f</w:t>
      </w:r>
      <w:r w:rsidRPr="00151DAE">
        <w:rPr>
          <w:rFonts w:cstheme="minorHAnsi"/>
          <w:b/>
          <w:vertAlign w:val="subscript"/>
        </w:rPr>
        <w:t>4</w:t>
      </w:r>
    </w:p>
    <w:p w14:paraId="25970D0F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Tvarový index, SI                                                                  </w:t>
      </w:r>
      <w:r w:rsidRPr="00151DAE">
        <w:rPr>
          <w:rFonts w:cstheme="minorHAnsi"/>
          <w:b/>
        </w:rPr>
        <w:t>SI</w:t>
      </w:r>
      <w:r w:rsidRPr="00151DAE">
        <w:rPr>
          <w:rFonts w:cstheme="minorHAnsi"/>
          <w:b/>
          <w:vertAlign w:val="subscript"/>
        </w:rPr>
        <w:t>30</w:t>
      </w:r>
    </w:p>
    <w:p w14:paraId="2EDCADCD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vertAlign w:val="subscript"/>
        </w:rPr>
      </w:pPr>
      <w:r w:rsidRPr="00151DAE">
        <w:rPr>
          <w:rFonts w:cstheme="minorHAnsi"/>
        </w:rPr>
        <w:t xml:space="preserve">Odolnosť proti rozdrobovania, súčiniteľ LA                    </w:t>
      </w:r>
      <w:r w:rsidRPr="00151DAE">
        <w:rPr>
          <w:rFonts w:cstheme="minorHAnsi"/>
          <w:b/>
        </w:rPr>
        <w:t>LA</w:t>
      </w:r>
      <w:r w:rsidRPr="00151DAE">
        <w:rPr>
          <w:rFonts w:cstheme="minorHAnsi"/>
          <w:b/>
          <w:vertAlign w:val="subscript"/>
        </w:rPr>
        <w:t>30</w:t>
      </w:r>
    </w:p>
    <w:p w14:paraId="63045189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Nasiakavosť                                                                          </w:t>
      </w:r>
      <w:r w:rsidRPr="00151DAE">
        <w:rPr>
          <w:rFonts w:cstheme="minorHAnsi"/>
          <w:b/>
        </w:rPr>
        <w:t>WA</w:t>
      </w:r>
      <w:r w:rsidRPr="00151DAE">
        <w:rPr>
          <w:rFonts w:cstheme="minorHAnsi"/>
          <w:b/>
          <w:vertAlign w:val="subscript"/>
        </w:rPr>
        <w:t>24</w:t>
      </w:r>
      <w:r w:rsidRPr="00151DAE">
        <w:rPr>
          <w:rFonts w:cstheme="minorHAnsi"/>
          <w:b/>
        </w:rPr>
        <w:t xml:space="preserve">3 </w:t>
      </w:r>
    </w:p>
    <w:p w14:paraId="37B8DA39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Objemová hmotnosť                                                           </w:t>
      </w:r>
      <w:r w:rsidRPr="00151DAE">
        <w:rPr>
          <w:rFonts w:cstheme="minorHAnsi"/>
          <w:b/>
        </w:rPr>
        <w:t>≥ 2,0 Mg.m</w:t>
      </w:r>
      <w:r w:rsidRPr="00151DAE">
        <w:rPr>
          <w:rFonts w:cstheme="minorHAnsi"/>
          <w:b/>
          <w:vertAlign w:val="superscript"/>
        </w:rPr>
        <w:t>3</w:t>
      </w:r>
    </w:p>
    <w:p w14:paraId="4998944C" w14:textId="77777777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Typ kameniva                                                                       </w:t>
      </w:r>
      <w:r w:rsidRPr="00151DAE">
        <w:rPr>
          <w:rFonts w:cstheme="minorHAnsi"/>
          <w:b/>
        </w:rPr>
        <w:t>tvrdé</w:t>
      </w:r>
    </w:p>
    <w:p w14:paraId="7D7E0E68" w14:textId="4F4D512D" w:rsidR="005505B4" w:rsidRPr="00151DAE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>Druh kameniva</w:t>
      </w:r>
      <w:r w:rsidRPr="00151DAE">
        <w:rPr>
          <w:rFonts w:cstheme="minorHAnsi"/>
        </w:rPr>
        <w:tab/>
        <w:t xml:space="preserve">                                                       </w:t>
      </w:r>
      <w:r w:rsidR="001F568E">
        <w:rPr>
          <w:rFonts w:cstheme="minorHAnsi"/>
        </w:rPr>
        <w:t xml:space="preserve"> </w:t>
      </w:r>
      <w:r w:rsidR="00151DAE">
        <w:rPr>
          <w:rFonts w:cstheme="minorHAnsi"/>
        </w:rPr>
        <w:t xml:space="preserve">    </w:t>
      </w:r>
      <w:r w:rsidRPr="00151DAE">
        <w:rPr>
          <w:rFonts w:cstheme="minorHAnsi"/>
          <w:b/>
        </w:rPr>
        <w:t>magmatické</w:t>
      </w:r>
    </w:p>
    <w:p w14:paraId="204FBBA7" w14:textId="77777777" w:rsidR="00DC33CB" w:rsidRDefault="00DC33CB" w:rsidP="00E84CDA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color w:val="000000"/>
        </w:rPr>
      </w:pPr>
      <w:bookmarkStart w:id="4" w:name="bookmark7"/>
    </w:p>
    <w:p w14:paraId="3E382654" w14:textId="77777777" w:rsidR="005505B4" w:rsidRPr="004C3A6F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  <w:r w:rsidRPr="004C3A6F">
        <w:rPr>
          <w:rStyle w:val="CharStyle20"/>
          <w:rFonts w:ascii="Calibri" w:hAnsi="Calibri" w:cs="Calibri"/>
          <w:b/>
          <w:color w:val="000000"/>
        </w:rPr>
        <w:t>III.</w:t>
      </w:r>
      <w:bookmarkEnd w:id="4"/>
    </w:p>
    <w:p w14:paraId="0B232DCD" w14:textId="77777777" w:rsidR="005505B4" w:rsidRDefault="005505B4" w:rsidP="00E84CDA">
      <w:pPr>
        <w:pStyle w:val="Style2"/>
        <w:shd w:val="clear" w:color="auto" w:fill="auto"/>
        <w:spacing w:line="288" w:lineRule="auto"/>
        <w:ind w:left="23" w:firstLine="0"/>
        <w:jc w:val="center"/>
        <w:rPr>
          <w:rStyle w:val="CharStyle18"/>
          <w:rFonts w:ascii="Calibri" w:hAnsi="Calibri" w:cs="Calibri"/>
          <w:b/>
          <w:color w:val="000000"/>
        </w:rPr>
      </w:pPr>
      <w:r w:rsidRPr="004C3A6F">
        <w:rPr>
          <w:rStyle w:val="CharStyle18"/>
          <w:rFonts w:ascii="Calibri" w:hAnsi="Calibri" w:cs="Calibri"/>
          <w:b/>
          <w:color w:val="000000"/>
        </w:rPr>
        <w:t xml:space="preserve">Trvanie zmluvy a termíny plnenia </w:t>
      </w:r>
    </w:p>
    <w:p w14:paraId="2DDEC039" w14:textId="77777777" w:rsidR="00DC33CB" w:rsidRPr="004C3A6F" w:rsidRDefault="00DC33CB" w:rsidP="00E84CDA">
      <w:pPr>
        <w:pStyle w:val="Style2"/>
        <w:shd w:val="clear" w:color="auto" w:fill="auto"/>
        <w:spacing w:line="288" w:lineRule="auto"/>
        <w:ind w:left="23" w:firstLine="0"/>
        <w:jc w:val="center"/>
        <w:rPr>
          <w:rFonts w:ascii="Calibri" w:hAnsi="Calibri" w:cs="Calibri"/>
          <w:b w:val="0"/>
        </w:rPr>
      </w:pPr>
    </w:p>
    <w:p w14:paraId="5FA0B74F" w14:textId="54192F63" w:rsidR="005505B4" w:rsidRPr="00FB7B49" w:rsidRDefault="005505B4" w:rsidP="00E84CDA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413DB3">
        <w:rPr>
          <w:rStyle w:val="CharStyle15"/>
          <w:rFonts w:ascii="Calibri" w:hAnsi="Calibri" w:cs="Calibri"/>
          <w:color w:val="000000"/>
        </w:rPr>
        <w:t xml:space="preserve">Zmluva sa uzatvára na dobu </w:t>
      </w:r>
      <w:r w:rsidRPr="00AD4EAA">
        <w:rPr>
          <w:rStyle w:val="CharStyle15"/>
          <w:rFonts w:ascii="Calibri" w:hAnsi="Calibri" w:cs="Calibri"/>
          <w:color w:val="000000"/>
        </w:rPr>
        <w:t>určitú</w:t>
      </w:r>
      <w:r w:rsidR="00AD4EAA" w:rsidRPr="00AD4EAA">
        <w:rPr>
          <w:rFonts w:cs="Arial"/>
        </w:rPr>
        <w:t xml:space="preserve">, a to odo dňa nadobudnutia účinnosti zmluvy až do úplného splnenia všetkých zmluvných záväzkov spojených s predmetom </w:t>
      </w:r>
      <w:r w:rsidR="00D73A58">
        <w:rPr>
          <w:rFonts w:cs="Arial"/>
        </w:rPr>
        <w:t>zmluvy</w:t>
      </w:r>
      <w:r w:rsidR="002C480B">
        <w:rPr>
          <w:rFonts w:cs="Arial"/>
        </w:rPr>
        <w:t>.</w:t>
      </w:r>
    </w:p>
    <w:p w14:paraId="33A5477D" w14:textId="5A284106" w:rsidR="005505B4" w:rsidRPr="00EF7AED" w:rsidRDefault="005505B4" w:rsidP="00E84CDA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prípade, ak nastanú okolnosti na strane predávajúceho, ktoré môžu spôsobiť omeškanie s dodávkou tovaru, je predávajúci povinný ihneď túto skutočnosť oznámiť kupujúcemu, a to e-mailom alebo telefonicky s písomným potvrdením tejto informácie. Ak si predávajúci túto povinnosť nesplní, zodpovedá za škodu, ktorá kupujúcemu v dôsledku jeho konania, resp. nekonania vznikne. Týmto nie sú dotknuté ustanovenia čl. VII. </w:t>
      </w:r>
      <w:r w:rsidR="00CC1235" w:rsidRPr="000E6BE4">
        <w:rPr>
          <w:rStyle w:val="CharStyle15"/>
          <w:rFonts w:ascii="Calibri" w:hAnsi="Calibri" w:cs="Calibri"/>
          <w:color w:val="000000"/>
        </w:rPr>
        <w:t>Z</w:t>
      </w:r>
      <w:r w:rsidRPr="000E6BE4">
        <w:rPr>
          <w:rStyle w:val="CharStyle15"/>
          <w:rFonts w:ascii="Calibri" w:hAnsi="Calibri" w:cs="Calibri"/>
          <w:color w:val="000000"/>
        </w:rPr>
        <w:t>mluvy</w:t>
      </w:r>
      <w:r w:rsidR="00CC1235">
        <w:rPr>
          <w:rStyle w:val="CharStyle15"/>
          <w:rFonts w:ascii="Calibri" w:hAnsi="Calibri" w:cs="Calibri"/>
          <w:color w:val="000000"/>
        </w:rPr>
        <w:t>.</w:t>
      </w:r>
    </w:p>
    <w:p w14:paraId="5D76FD4A" w14:textId="44506AC1" w:rsidR="00EF7AED" w:rsidRPr="000E6BE4" w:rsidRDefault="00EF7AED" w:rsidP="00E84CDA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EF7AED">
        <w:rPr>
          <w:rFonts w:cstheme="minorHAnsi"/>
        </w:rPr>
        <w:t>Miestom dodania predmetu z</w:t>
      </w:r>
      <w:r>
        <w:rPr>
          <w:rFonts w:cstheme="minorHAnsi"/>
        </w:rPr>
        <w:t>mluvy</w:t>
      </w:r>
      <w:r w:rsidRPr="00EF7AED">
        <w:rPr>
          <w:rFonts w:cstheme="minorHAnsi"/>
        </w:rPr>
        <w:t xml:space="preserve"> (tovaru) sú odberné miesta </w:t>
      </w:r>
      <w:r>
        <w:rPr>
          <w:rFonts w:cstheme="minorHAnsi"/>
        </w:rPr>
        <w:t>kupujúceho</w:t>
      </w:r>
      <w:r w:rsidRPr="00EF7AED">
        <w:rPr>
          <w:rFonts w:cstheme="minorHAnsi"/>
        </w:rPr>
        <w:t xml:space="preserve">, ktorými sú skládky posypových materiálov </w:t>
      </w:r>
      <w:r w:rsidR="00D73A58">
        <w:rPr>
          <w:rFonts w:cstheme="minorHAnsi"/>
        </w:rPr>
        <w:t>uvedené</w:t>
      </w:r>
      <w:r>
        <w:rPr>
          <w:rFonts w:cstheme="minorHAnsi"/>
        </w:rPr>
        <w:t xml:space="preserve"> v Prílohe č. 3</w:t>
      </w:r>
      <w:r w:rsidR="002C480B">
        <w:rPr>
          <w:rFonts w:cstheme="minorHAnsi"/>
        </w:rPr>
        <w:t xml:space="preserve"> tejto zmluvy</w:t>
      </w:r>
      <w:r>
        <w:rPr>
          <w:rFonts w:cstheme="minorHAnsi"/>
        </w:rPr>
        <w:t xml:space="preserve"> a </w:t>
      </w:r>
      <w:r w:rsidRPr="00EF7AED">
        <w:rPr>
          <w:rFonts w:cstheme="minorHAnsi"/>
        </w:rPr>
        <w:t xml:space="preserve"> predmet z</w:t>
      </w:r>
      <w:r>
        <w:rPr>
          <w:rFonts w:cstheme="minorHAnsi"/>
        </w:rPr>
        <w:t xml:space="preserve">mluvy </w:t>
      </w:r>
      <w:r w:rsidRPr="00EF7AED">
        <w:rPr>
          <w:rFonts w:cstheme="minorHAnsi"/>
        </w:rPr>
        <w:t>bude dodaný v množstvách a lehotách dodania bližšie definovaných v </w:t>
      </w:r>
      <w:r>
        <w:rPr>
          <w:rFonts w:cstheme="minorHAnsi"/>
        </w:rPr>
        <w:t>Prílohe</w:t>
      </w:r>
      <w:r w:rsidRPr="00EF7AED">
        <w:rPr>
          <w:rFonts w:cstheme="minorHAnsi"/>
        </w:rPr>
        <w:t xml:space="preserve"> č. 3</w:t>
      </w:r>
      <w:r w:rsidR="002C480B">
        <w:rPr>
          <w:rFonts w:cstheme="minorHAnsi"/>
        </w:rPr>
        <w:t xml:space="preserve"> tejto zmluvy</w:t>
      </w:r>
      <w:r>
        <w:rPr>
          <w:rFonts w:cstheme="minorHAnsi"/>
        </w:rPr>
        <w:t xml:space="preserve">. </w:t>
      </w:r>
    </w:p>
    <w:p w14:paraId="66B44E90" w14:textId="77777777" w:rsidR="005505B4" w:rsidRPr="000E6BE4" w:rsidRDefault="005505B4" w:rsidP="00E84CDA">
      <w:pPr>
        <w:pStyle w:val="Style4"/>
        <w:shd w:val="clear" w:color="auto" w:fill="auto"/>
        <w:tabs>
          <w:tab w:val="left" w:pos="294"/>
        </w:tabs>
        <w:spacing w:before="0" w:line="288" w:lineRule="auto"/>
        <w:ind w:left="360" w:firstLine="0"/>
        <w:jc w:val="both"/>
        <w:rPr>
          <w:rFonts w:ascii="Calibri" w:hAnsi="Calibri" w:cs="Calibri"/>
          <w:b/>
        </w:rPr>
      </w:pPr>
    </w:p>
    <w:p w14:paraId="2E36E772" w14:textId="77777777" w:rsidR="005505B4" w:rsidRPr="00A617E9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5" w:name="bookmark8"/>
      <w:r w:rsidRPr="00A617E9">
        <w:rPr>
          <w:rStyle w:val="CharStyle20"/>
          <w:rFonts w:ascii="Calibri" w:hAnsi="Calibri" w:cs="Calibri"/>
          <w:b/>
          <w:color w:val="000000"/>
        </w:rPr>
        <w:t>IV.</w:t>
      </w:r>
      <w:bookmarkEnd w:id="5"/>
    </w:p>
    <w:p w14:paraId="0B59C0EE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6" w:name="bookmark9"/>
      <w:r w:rsidRPr="00A617E9">
        <w:rPr>
          <w:rStyle w:val="CharStyle20"/>
          <w:rFonts w:ascii="Calibri" w:hAnsi="Calibri" w:cs="Calibri"/>
          <w:b/>
          <w:color w:val="000000"/>
        </w:rPr>
        <w:t>Kúpna cena</w:t>
      </w:r>
      <w:bookmarkEnd w:id="6"/>
    </w:p>
    <w:p w14:paraId="4CFAEFC6" w14:textId="77777777" w:rsidR="00DC33CB" w:rsidRPr="00A617E9" w:rsidRDefault="00DC33CB" w:rsidP="00E84CDA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0D4B2D00" w14:textId="77777777" w:rsidR="005505B4" w:rsidRPr="000E6BE4" w:rsidRDefault="005505B4" w:rsidP="00E84CDA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Kúpna cena je stanovená v súlade so zákonom č. 18/1996 Z. z. o cenách v znení neskorších </w:t>
      </w:r>
      <w:r>
        <w:rPr>
          <w:rStyle w:val="CharStyle15"/>
          <w:rFonts w:ascii="Calibri" w:hAnsi="Calibri" w:cs="Calibri"/>
          <w:color w:val="000000"/>
        </w:rPr>
        <w:t>p</w:t>
      </w:r>
      <w:r w:rsidRPr="000E6BE4">
        <w:rPr>
          <w:rStyle w:val="CharStyle15"/>
          <w:rFonts w:ascii="Calibri" w:hAnsi="Calibri" w:cs="Calibri"/>
          <w:color w:val="000000"/>
        </w:rPr>
        <w:t>redpisov a vyhláškou MF SR č. 87/1996 Z. z., ktorou sa vykonáva zákon o cenách v znení neskorších predpisov.</w:t>
      </w:r>
    </w:p>
    <w:p w14:paraId="180A17DE" w14:textId="77777777" w:rsidR="005505B4" w:rsidRPr="000E6BE4" w:rsidRDefault="005505B4" w:rsidP="00E84CDA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Jednotkov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cen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tovaru uveden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 zmluvy </w:t>
      </w:r>
      <w:r>
        <w:rPr>
          <w:rStyle w:val="CharStyle15"/>
          <w:rFonts w:ascii="Calibri" w:hAnsi="Calibri" w:cs="Calibri"/>
          <w:color w:val="000000"/>
        </w:rPr>
        <w:t>je</w:t>
      </w:r>
      <w:r w:rsidRPr="000E6BE4">
        <w:rPr>
          <w:rStyle w:val="CharStyle15"/>
          <w:rFonts w:ascii="Calibri" w:hAnsi="Calibri" w:cs="Calibri"/>
          <w:color w:val="000000"/>
        </w:rPr>
        <w:t xml:space="preserve"> maximáln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a záväzn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a pokrýva všetky zmluvné záväzky a všetky náklady potrebné na riadne dodanie predmetu kúpy v rozsahu a spôsobom podľa tejto zmluvy a súťažných podkladov. Cena je dohodnutá vrátane naloženia, dopravy (prepravy) a vyloženia tovaru na </w:t>
      </w:r>
      <w:r>
        <w:rPr>
          <w:rStyle w:val="CharStyle15"/>
          <w:rFonts w:ascii="Calibri" w:hAnsi="Calibri" w:cs="Calibri"/>
          <w:color w:val="000000"/>
        </w:rPr>
        <w:t xml:space="preserve">konkrétne </w:t>
      </w:r>
      <w:r w:rsidRPr="000E6BE4">
        <w:rPr>
          <w:rStyle w:val="CharStyle15"/>
          <w:rFonts w:ascii="Calibri" w:hAnsi="Calibri" w:cs="Calibri"/>
          <w:color w:val="000000"/>
        </w:rPr>
        <w:t xml:space="preserve">miesto plnenia. Cena je v súlade s cenovou ponukou predávajúceho, ktorá ako </w:t>
      </w:r>
      <w:r w:rsidRPr="00AD4EAA">
        <w:rPr>
          <w:rStyle w:val="CharStyle15"/>
          <w:rFonts w:ascii="Calibri" w:hAnsi="Calibri" w:cs="Calibri"/>
          <w:color w:val="000000"/>
        </w:rPr>
        <w:t>Príloha č. 1</w:t>
      </w:r>
      <w:r w:rsidRPr="000E6BE4">
        <w:rPr>
          <w:rStyle w:val="CharStyle15"/>
          <w:rFonts w:ascii="Calibri" w:hAnsi="Calibri" w:cs="Calibri"/>
          <w:color w:val="000000"/>
        </w:rPr>
        <w:t xml:space="preserve"> tvorí neoddeliteľnú súčasť tejto zmluvy.</w:t>
      </w:r>
    </w:p>
    <w:p w14:paraId="56426255" w14:textId="77777777" w:rsidR="005505B4" w:rsidRPr="008F2B13" w:rsidRDefault="005505B4" w:rsidP="00E84CDA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Celková kúpna cena v zmysle tejto zmluvy je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0E6BE4">
        <w:rPr>
          <w:rStyle w:val="CharStyle15"/>
          <w:rFonts w:ascii="Calibri" w:hAnsi="Calibri" w:cs="Calibri"/>
          <w:color w:val="000000"/>
        </w:rPr>
        <w:t>tvorená ako  súčin prijat</w:t>
      </w:r>
      <w:r>
        <w:rPr>
          <w:rStyle w:val="CharStyle15"/>
          <w:rFonts w:ascii="Calibri" w:hAnsi="Calibri" w:cs="Calibri"/>
          <w:color w:val="000000"/>
        </w:rPr>
        <w:t>ej</w:t>
      </w:r>
      <w:r w:rsidRPr="000E6BE4">
        <w:rPr>
          <w:rStyle w:val="CharStyle15"/>
          <w:rFonts w:ascii="Calibri" w:hAnsi="Calibri" w:cs="Calibri"/>
          <w:color w:val="000000"/>
        </w:rPr>
        <w:t xml:space="preserve"> jednotkov</w:t>
      </w:r>
      <w:r>
        <w:rPr>
          <w:rStyle w:val="CharStyle15"/>
          <w:rFonts w:ascii="Calibri" w:hAnsi="Calibri" w:cs="Calibri"/>
          <w:color w:val="000000"/>
        </w:rPr>
        <w:t>ej c</w:t>
      </w:r>
      <w:r w:rsidRPr="000E6BE4">
        <w:rPr>
          <w:rStyle w:val="CharStyle15"/>
          <w:rFonts w:ascii="Calibri" w:hAnsi="Calibri" w:cs="Calibri"/>
          <w:color w:val="000000"/>
        </w:rPr>
        <w:t>en</w:t>
      </w:r>
      <w:r>
        <w:rPr>
          <w:rStyle w:val="CharStyle15"/>
          <w:rFonts w:ascii="Calibri" w:hAnsi="Calibri" w:cs="Calibri"/>
          <w:color w:val="000000"/>
        </w:rPr>
        <w:t>y</w:t>
      </w:r>
      <w:r w:rsidRPr="000E6BE4">
        <w:rPr>
          <w:rStyle w:val="CharStyle15"/>
          <w:rFonts w:ascii="Calibri" w:hAnsi="Calibri" w:cs="Calibri"/>
          <w:color w:val="000000"/>
        </w:rPr>
        <w:t xml:space="preserve"> a</w:t>
      </w:r>
      <w:r>
        <w:rPr>
          <w:rStyle w:val="CharStyle15"/>
          <w:rFonts w:ascii="Calibri" w:hAnsi="Calibri" w:cs="Calibri"/>
          <w:color w:val="000000"/>
        </w:rPr>
        <w:t xml:space="preserve"> celkového </w:t>
      </w:r>
      <w:r w:rsidRPr="000E6BE4">
        <w:rPr>
          <w:rStyle w:val="CharStyle15"/>
          <w:rFonts w:ascii="Calibri" w:hAnsi="Calibri" w:cs="Calibri"/>
          <w:color w:val="000000"/>
        </w:rPr>
        <w:t>množstva dod</w:t>
      </w:r>
      <w:r>
        <w:rPr>
          <w:rStyle w:val="CharStyle15"/>
          <w:rFonts w:ascii="Calibri" w:hAnsi="Calibri" w:cs="Calibri"/>
          <w:color w:val="000000"/>
        </w:rPr>
        <w:t>ávaného t</w:t>
      </w:r>
      <w:r w:rsidRPr="000E6BE4">
        <w:rPr>
          <w:rStyle w:val="CharStyle15"/>
          <w:rFonts w:ascii="Calibri" w:hAnsi="Calibri" w:cs="Calibri"/>
          <w:color w:val="000000"/>
        </w:rPr>
        <w:t xml:space="preserve">ovaru </w:t>
      </w:r>
      <w:r>
        <w:rPr>
          <w:rStyle w:val="CharStyle15"/>
          <w:rFonts w:ascii="Calibri" w:hAnsi="Calibri" w:cs="Calibri"/>
          <w:color w:val="000000"/>
        </w:rPr>
        <w:t xml:space="preserve">podľa </w:t>
      </w:r>
      <w:r w:rsidRPr="008F2B13">
        <w:rPr>
          <w:rStyle w:val="CharStyle15"/>
          <w:rFonts w:ascii="Calibri" w:hAnsi="Calibri" w:cs="Calibri"/>
          <w:color w:val="000000"/>
        </w:rPr>
        <w:t xml:space="preserve">tejto zmluvy. </w:t>
      </w:r>
      <w:r w:rsidRPr="008F2B13">
        <w:rPr>
          <w:rStyle w:val="CharStyle15"/>
          <w:rFonts w:ascii="Calibri" w:hAnsi="Calibri" w:cs="Calibri"/>
        </w:rPr>
        <w:t xml:space="preserve"> </w:t>
      </w:r>
      <w:r w:rsidRPr="008F2B13">
        <w:rPr>
          <w:rFonts w:ascii="Calibri" w:hAnsi="Calibri" w:cs="Calibri"/>
          <w:b/>
          <w:u w:val="single"/>
          <w:lang w:eastAsia="cs-CZ"/>
        </w:rPr>
        <w:t>Kúpna cena predstavuje celkom sumu:</w:t>
      </w:r>
    </w:p>
    <w:p w14:paraId="4BC34A0B" w14:textId="77777777" w:rsidR="005505B4" w:rsidRPr="008F2B13" w:rsidRDefault="005505B4" w:rsidP="00E84CDA">
      <w:pPr>
        <w:pStyle w:val="Odsekzoznamu"/>
        <w:tabs>
          <w:tab w:val="left" w:pos="567"/>
          <w:tab w:val="left" w:pos="7088"/>
        </w:tabs>
        <w:spacing w:line="288" w:lineRule="auto"/>
        <w:ind w:left="720"/>
        <w:jc w:val="both"/>
        <w:rPr>
          <w:rFonts w:ascii="Calibri" w:hAnsi="Calibri" w:cs="Calibri"/>
          <w:lang w:eastAsia="cs-CZ"/>
        </w:rPr>
      </w:pPr>
    </w:p>
    <w:p w14:paraId="1DFC68CE" w14:textId="601DE41B" w:rsidR="005505B4" w:rsidRPr="008F2B13" w:rsidRDefault="005505B4" w:rsidP="00E84CDA">
      <w:pPr>
        <w:tabs>
          <w:tab w:val="left" w:pos="567"/>
          <w:tab w:val="left" w:pos="1843"/>
          <w:tab w:val="left" w:pos="7088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Cena bez DPH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>Eur</w:t>
      </w:r>
    </w:p>
    <w:p w14:paraId="774D7462" w14:textId="4DCE2F9A" w:rsidR="005505B4" w:rsidRPr="008F2B13" w:rsidRDefault="005505B4" w:rsidP="00E84CDA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  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DPH 20 %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 xml:space="preserve">Eur     </w:t>
      </w:r>
    </w:p>
    <w:p w14:paraId="7176D3BA" w14:textId="10E2F902" w:rsidR="005505B4" w:rsidRPr="008F2B13" w:rsidRDefault="005505B4" w:rsidP="00E84CDA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 xml:space="preserve">Cena s DPH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Eur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  <w:t xml:space="preserve">                       </w:t>
      </w:r>
    </w:p>
    <w:p w14:paraId="76A577C9" w14:textId="1154AB1D" w:rsidR="005505B4" w:rsidRPr="008F2B13" w:rsidRDefault="005505B4" w:rsidP="00E84CDA">
      <w:pPr>
        <w:tabs>
          <w:tab w:val="left" w:pos="567"/>
          <w:tab w:val="left" w:pos="7088"/>
        </w:tabs>
        <w:spacing w:line="288" w:lineRule="auto"/>
        <w:ind w:left="2268" w:hanging="2268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(</w:t>
      </w:r>
      <w:r w:rsidR="00DA5314">
        <w:rPr>
          <w:rFonts w:ascii="Calibri" w:hAnsi="Calibri" w:cs="Calibri"/>
          <w:b/>
          <w:sz w:val="22"/>
          <w:szCs w:val="22"/>
          <w:lang w:eastAsia="cs-CZ"/>
        </w:rPr>
        <w:t xml:space="preserve">slovom:     </w:t>
      </w:r>
      <w:r w:rsidR="00AD4EAA">
        <w:rPr>
          <w:rFonts w:ascii="Calibri" w:hAnsi="Calibri" w:cs="Calibri"/>
          <w:b/>
          <w:sz w:val="22"/>
          <w:szCs w:val="22"/>
          <w:lang w:eastAsia="cs-CZ"/>
        </w:rPr>
        <w:t>....................................</w:t>
      </w:r>
      <w:r w:rsidR="00DA5314">
        <w:rPr>
          <w:rFonts w:ascii="Calibri" w:hAnsi="Calibri" w:cs="Calibri"/>
          <w:b/>
          <w:sz w:val="22"/>
          <w:szCs w:val="22"/>
          <w:lang w:eastAsia="cs-CZ"/>
        </w:rPr>
        <w:t xml:space="preserve"> Eur, 00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/100 ) s DPH.</w:t>
      </w:r>
    </w:p>
    <w:p w14:paraId="44F1458B" w14:textId="77777777" w:rsidR="005505B4" w:rsidRPr="000E6BE4" w:rsidRDefault="005505B4" w:rsidP="00E84CDA">
      <w:pPr>
        <w:pStyle w:val="Style4"/>
        <w:shd w:val="clear" w:color="auto" w:fill="auto"/>
        <w:tabs>
          <w:tab w:val="left" w:pos="347"/>
        </w:tabs>
        <w:spacing w:before="0" w:line="288" w:lineRule="auto"/>
        <w:ind w:left="380" w:firstLine="0"/>
        <w:jc w:val="both"/>
        <w:rPr>
          <w:rStyle w:val="CharStyle15"/>
          <w:rFonts w:ascii="Calibri" w:hAnsi="Calibri" w:cs="Calibri"/>
        </w:rPr>
      </w:pPr>
    </w:p>
    <w:p w14:paraId="7705B225" w14:textId="5DEB8B5D" w:rsidR="005505B4" w:rsidRPr="000E6BE4" w:rsidRDefault="005505B4" w:rsidP="00E84CDA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>Zmluvu</w:t>
      </w:r>
      <w:r w:rsidRPr="000E6BE4">
        <w:rPr>
          <w:rStyle w:val="CharStyle15"/>
          <w:rFonts w:ascii="Calibri" w:hAnsi="Calibri" w:cs="Calibri"/>
          <w:color w:val="000000"/>
        </w:rPr>
        <w:t xml:space="preserve"> možno zmeniť písomnou formou počas jej trvania bez nového verejného obstarávania výlučne </w:t>
      </w:r>
      <w:r w:rsidR="00151DAE"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 xml:space="preserve">za predpokladov uvedených v § 18 ZVO. Pri zmene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>, ktorou by sa zvyšovala resp. znižovala cena plnenia alebo jej častí je potrebné dodržiavať hodnoty zmi</w:t>
      </w:r>
      <w:r w:rsidR="00D73A58">
        <w:rPr>
          <w:rStyle w:val="CharStyle15"/>
          <w:rFonts w:ascii="Calibri" w:hAnsi="Calibri" w:cs="Calibri"/>
          <w:color w:val="000000"/>
        </w:rPr>
        <w:t xml:space="preserve">en uvedené v § 18 ods. 3 </w:t>
      </w:r>
      <w:r w:rsidR="002C480B">
        <w:rPr>
          <w:rStyle w:val="CharStyle15"/>
          <w:rFonts w:ascii="Calibri" w:hAnsi="Calibri" w:cs="Calibri"/>
          <w:color w:val="000000"/>
        </w:rPr>
        <w:t>a v 18 ods. 5 ZVO</w:t>
      </w:r>
      <w:r w:rsidRPr="000E6BE4">
        <w:rPr>
          <w:rStyle w:val="CharStyle15"/>
          <w:rFonts w:ascii="Calibri" w:hAnsi="Calibri" w:cs="Calibri"/>
          <w:color w:val="000000"/>
        </w:rPr>
        <w:t>.</w:t>
      </w:r>
    </w:p>
    <w:p w14:paraId="30902EAD" w14:textId="2115D796" w:rsidR="005505B4" w:rsidRPr="000E6BE4" w:rsidRDefault="005505B4" w:rsidP="00E84CDA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Sadzba ceny DPH, uvedená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, je uvedená vo výške platnej ku dňu uzatvárania tejto zmluvy. </w:t>
      </w:r>
      <w:r w:rsidR="00151DAE"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>V prípade legislatívnej zmeny sadzby DPH, bude táto zmenená a fakturovaná v sadzbe platnej v čase vykonania predmetu zmluvy.</w:t>
      </w:r>
    </w:p>
    <w:p w14:paraId="16E9944F" w14:textId="77777777" w:rsidR="00DC33CB" w:rsidRDefault="00DC33CB" w:rsidP="00E84CDA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b/>
          <w:color w:val="000000"/>
        </w:rPr>
      </w:pPr>
    </w:p>
    <w:p w14:paraId="4B985DE6" w14:textId="6AFAC6EE" w:rsidR="00DC33CB" w:rsidRPr="00A617E9" w:rsidRDefault="00DC33CB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V.</w:t>
      </w:r>
    </w:p>
    <w:p w14:paraId="2F573020" w14:textId="13FD1C05" w:rsidR="00DC33CB" w:rsidRDefault="00DC33CB" w:rsidP="00E84CDA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Style w:val="CharStyle20"/>
          <w:rFonts w:ascii="Calibri" w:hAnsi="Calibri" w:cs="Calibri"/>
          <w:b/>
          <w:color w:val="00000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Platobné podmienky a</w:t>
      </w:r>
      <w:r>
        <w:rPr>
          <w:rStyle w:val="CharStyle20"/>
          <w:rFonts w:ascii="Calibri" w:hAnsi="Calibri" w:cs="Calibri"/>
          <w:b/>
          <w:color w:val="000000"/>
        </w:rPr>
        <w:t> </w:t>
      </w:r>
      <w:r w:rsidRPr="00A617E9">
        <w:rPr>
          <w:rStyle w:val="CharStyle20"/>
          <w:rFonts w:ascii="Calibri" w:hAnsi="Calibri" w:cs="Calibri"/>
          <w:b/>
          <w:color w:val="000000"/>
        </w:rPr>
        <w:t>fakturácia</w:t>
      </w:r>
    </w:p>
    <w:p w14:paraId="3E6BD66D" w14:textId="77777777" w:rsidR="00DC33CB" w:rsidRPr="00A617E9" w:rsidRDefault="00DC33CB" w:rsidP="00E84CDA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Fonts w:ascii="Calibri" w:hAnsi="Calibri" w:cs="Calibri"/>
          <w:b w:val="0"/>
        </w:rPr>
      </w:pPr>
    </w:p>
    <w:p w14:paraId="3EDE00DC" w14:textId="77777777" w:rsidR="00DC33CB" w:rsidRPr="000E6BE4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neposkytuje finančný preddavok ani zálohu na kúpnu cenu.</w:t>
      </w:r>
    </w:p>
    <w:p w14:paraId="65D3CB77" w14:textId="0731387C" w:rsidR="00DC33CB" w:rsidRPr="008D7CFE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Predávajúci vyhlasuje, že kúpna cena podľa Prílohy č. </w:t>
      </w:r>
      <w:r>
        <w:rPr>
          <w:rFonts w:ascii="Calibri" w:hAnsi="Calibri" w:cs="Calibri"/>
        </w:rPr>
        <w:t>1</w:t>
      </w:r>
      <w:r w:rsidRPr="008D7CFE">
        <w:rPr>
          <w:rFonts w:ascii="Calibri" w:hAnsi="Calibri" w:cs="Calibri"/>
        </w:rPr>
        <w:t xml:space="preserve"> </w:t>
      </w:r>
      <w:r w:rsidR="002C480B">
        <w:rPr>
          <w:rFonts w:ascii="Calibri" w:hAnsi="Calibri" w:cs="Calibri"/>
        </w:rPr>
        <w:t xml:space="preserve">tejto zmluvy </w:t>
      </w:r>
      <w:r w:rsidRPr="008D7CFE">
        <w:rPr>
          <w:rFonts w:ascii="Calibri" w:hAnsi="Calibri" w:cs="Calibri"/>
        </w:rPr>
        <w:t>je úplná, maximálna a záväzná, že zahŕňa všetky náklady predávajúceho ním vynaložené až do doby dodania tovaru kupujúcemu objednávateľovi.</w:t>
      </w:r>
    </w:p>
    <w:p w14:paraId="09318261" w14:textId="77777777" w:rsidR="00DC33CB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Zmluvné strany sa dohodli, že pre prípad vzniku sporu sa má za to, že </w:t>
      </w:r>
      <w:r>
        <w:rPr>
          <w:rFonts w:ascii="Calibri" w:hAnsi="Calibri" w:cs="Calibri"/>
        </w:rPr>
        <w:t xml:space="preserve">predávajúci </w:t>
      </w:r>
      <w:r w:rsidRPr="008D7CFE">
        <w:rPr>
          <w:rFonts w:ascii="Calibri" w:hAnsi="Calibri" w:cs="Calibri"/>
        </w:rPr>
        <w:t xml:space="preserve">získal všetky informácie a v ním ponúknutej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cene ich zohľadnil. </w:t>
      </w:r>
      <w:r>
        <w:rPr>
          <w:rFonts w:ascii="Calibri" w:hAnsi="Calibri" w:cs="Calibri"/>
        </w:rPr>
        <w:t>Predávajúci</w:t>
      </w:r>
      <w:r w:rsidRPr="008D7CFE">
        <w:rPr>
          <w:rFonts w:ascii="Calibri" w:hAnsi="Calibri" w:cs="Calibri"/>
        </w:rPr>
        <w:t xml:space="preserve"> sa nemôže dovolávať zvýšenia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ceny najmä z dôvodu, že mu neboli známe alebo poskytnuté všetky potrebné informácie a podklady. </w:t>
      </w:r>
    </w:p>
    <w:p w14:paraId="4B63772A" w14:textId="77777777" w:rsidR="00DC33CB" w:rsidRPr="004F5F05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</w:rPr>
      </w:pPr>
      <w:r w:rsidRPr="00EA0A56">
        <w:rPr>
          <w:rFonts w:ascii="Calibri" w:hAnsi="Calibri" w:cs="Calibri"/>
          <w:lang w:eastAsia="cs-CZ"/>
        </w:rPr>
        <w:t xml:space="preserve">Podkladom pre úhradu kúpnej ceny bude </w:t>
      </w:r>
      <w:r>
        <w:rPr>
          <w:rFonts w:ascii="Calibri" w:hAnsi="Calibri" w:cs="Calibri"/>
          <w:lang w:eastAsia="cs-CZ"/>
        </w:rPr>
        <w:t xml:space="preserve">jednotlivá </w:t>
      </w:r>
      <w:r w:rsidRPr="00EA0A56">
        <w:rPr>
          <w:rFonts w:ascii="Calibri" w:hAnsi="Calibri" w:cs="Calibri"/>
          <w:lang w:eastAsia="cs-CZ"/>
        </w:rPr>
        <w:t>faktúra</w:t>
      </w:r>
      <w:r w:rsidRPr="00EA0A56">
        <w:rPr>
          <w:rFonts w:ascii="Calibri" w:hAnsi="Calibri" w:cs="Calibri"/>
          <w:b/>
          <w:lang w:eastAsia="cs-CZ"/>
        </w:rPr>
        <w:t xml:space="preserve"> </w:t>
      </w:r>
      <w:r w:rsidRPr="00EA0A56">
        <w:rPr>
          <w:rFonts w:ascii="Calibri" w:hAnsi="Calibri" w:cs="Calibri"/>
          <w:lang w:eastAsia="cs-CZ"/>
        </w:rPr>
        <w:t>vystavená predávajúcim až po riadnom prevzatí tovaru kupujúcim</w:t>
      </w:r>
      <w:r>
        <w:rPr>
          <w:rFonts w:ascii="Calibri" w:hAnsi="Calibri" w:cs="Calibri"/>
          <w:lang w:eastAsia="cs-CZ"/>
        </w:rPr>
        <w:t>, na základe jednotlivých dodávok</w:t>
      </w:r>
      <w:r w:rsidRPr="00EA0A56">
        <w:rPr>
          <w:rFonts w:ascii="Calibri" w:hAnsi="Calibri" w:cs="Calibri"/>
          <w:lang w:eastAsia="cs-CZ"/>
        </w:rPr>
        <w:t xml:space="preserve">. Na účely fakturácie sa za deň prevzatia tovaru kupujúcim považuje deň podpísania dodacieho listu oprávnenou osobou objednávateľa. </w:t>
      </w:r>
      <w:r w:rsidRPr="00EA0A56">
        <w:rPr>
          <w:rStyle w:val="CharStyle15"/>
          <w:rFonts w:ascii="Calibri" w:hAnsi="Calibri" w:cs="Calibri"/>
          <w:color w:val="000000"/>
        </w:rPr>
        <w:t xml:space="preserve">Fakturácia sa vykonáva </w:t>
      </w:r>
      <w:r w:rsidRPr="004F5F05">
        <w:rPr>
          <w:rStyle w:val="CharStyle15"/>
          <w:rFonts w:ascii="Calibri" w:hAnsi="Calibri" w:cs="Calibri"/>
          <w:color w:val="000000"/>
        </w:rPr>
        <w:t xml:space="preserve">na základe dodacieho listu o prevzatí objednaného množstva tovaru. </w:t>
      </w:r>
    </w:p>
    <w:p w14:paraId="41DF5B60" w14:textId="06509F2E" w:rsidR="00DC33CB" w:rsidRPr="004F5F05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>Splatnosť faktúry je 30 dní od</w:t>
      </w:r>
      <w:r w:rsidR="002C480B">
        <w:rPr>
          <w:rFonts w:ascii="Calibri" w:hAnsi="Calibri" w:cs="Calibri"/>
          <w:lang w:eastAsia="cs-CZ"/>
        </w:rPr>
        <w:t>o</w:t>
      </w:r>
      <w:r w:rsidRPr="004F5F05">
        <w:rPr>
          <w:rFonts w:ascii="Calibri" w:hAnsi="Calibri" w:cs="Calibri"/>
          <w:lang w:eastAsia="cs-CZ"/>
        </w:rPr>
        <w:t xml:space="preserve"> dňa doporučeného/osobného doručenia faktúry do podateľne objednávateľa.</w:t>
      </w:r>
    </w:p>
    <w:p w14:paraId="30C158E7" w14:textId="5DF748AE" w:rsidR="00DC33CB" w:rsidRPr="004F5F05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 xml:space="preserve">Zmluvné strany </w:t>
      </w:r>
      <w:r w:rsidR="002C480B">
        <w:rPr>
          <w:rFonts w:ascii="Calibri" w:hAnsi="Calibri" w:cs="Calibri"/>
          <w:lang w:eastAsia="cs-CZ"/>
        </w:rPr>
        <w:t xml:space="preserve">si </w:t>
      </w:r>
      <w:r w:rsidRPr="004F5F05">
        <w:rPr>
          <w:rFonts w:ascii="Calibri" w:hAnsi="Calibri" w:cs="Calibri"/>
          <w:lang w:eastAsia="cs-CZ"/>
        </w:rPr>
        <w:t>vzájomne dohodli nasledovné podmienky fakturácie:</w:t>
      </w:r>
    </w:p>
    <w:p w14:paraId="047C6665" w14:textId="77777777" w:rsidR="00DC33CB" w:rsidRPr="004F5F05" w:rsidRDefault="00DC33CB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predávajúci je povinný fakturovať iba skutočne dodané množstvo tovaru odsúhlasené objednávateľom na dodacom liste minimálne v rozsahu „súhlasím, pečiatka objednávateľa a podpis objednávateľa“, za objednávateľa potvrdzuje a preberá dodací list vedúci strediska alebo službukonajúci dispečer</w:t>
      </w:r>
    </w:p>
    <w:p w14:paraId="3370E751" w14:textId="77777777" w:rsidR="00DC33CB" w:rsidRPr="004F5F05" w:rsidRDefault="00DC33CB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4F5F05">
        <w:rPr>
          <w:rStyle w:val="CharStyle15"/>
          <w:rFonts w:ascii="Calibri" w:hAnsi="Calibri" w:cs="Calibri"/>
          <w:color w:val="000000"/>
        </w:rPr>
        <w:t xml:space="preserve">dodací list musí byť neoddeliteľnou súčasťou faktúry, </w:t>
      </w:r>
    </w:p>
    <w:p w14:paraId="0D66D1DD" w14:textId="77777777" w:rsidR="00DC33CB" w:rsidRPr="004F5F05" w:rsidRDefault="00DC33CB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faktúra musí spĺňať všetky náležitosti daňového dokladu a musí byť vystavená tak, aby bolo možné spoľahlivo vykonať jej vecnú a finančnú kontrolu.</w:t>
      </w:r>
    </w:p>
    <w:p w14:paraId="3C8DD10B" w14:textId="77777777" w:rsidR="00DC33CB" w:rsidRPr="008D7CFE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4F5F05">
        <w:rPr>
          <w:rFonts w:ascii="Calibri" w:hAnsi="Calibri" w:cs="Calibri"/>
        </w:rPr>
        <w:t>Ak faktúra bude vystavená</w:t>
      </w:r>
      <w:r w:rsidRPr="001F212F">
        <w:rPr>
          <w:rFonts w:ascii="Calibri" w:hAnsi="Calibri" w:cs="Calibri"/>
        </w:rPr>
        <w:t xml:space="preserve"> bez predloženia dodacieho listu alebo bez odsúhlasenia dodacieho listu  objednávateľom alebo v sume nad rámec dodaného tovaru alebo v rozdielnej výške súm jednotkovej ceny za tovar ako uvedenej v Prílohe č. </w:t>
      </w:r>
      <w:r>
        <w:rPr>
          <w:rFonts w:ascii="Calibri" w:hAnsi="Calibri" w:cs="Calibri"/>
        </w:rPr>
        <w:t>1</w:t>
      </w:r>
      <w:r w:rsidRPr="001F212F">
        <w:rPr>
          <w:rFonts w:ascii="Calibri" w:hAnsi="Calibri" w:cs="Calibri"/>
        </w:rPr>
        <w:t xml:space="preserve">, a to čo i len z nedbanlivosti alebo omylu predávajúceho, alebo ak </w:t>
      </w:r>
      <w:r w:rsidRPr="001F212F">
        <w:rPr>
          <w:rFonts w:ascii="Calibri" w:hAnsi="Calibri" w:cs="Calibri"/>
          <w:lang w:eastAsia="cs-CZ"/>
        </w:rPr>
        <w:t>faktúra nebude obsahovať všetky náležitosti v zmysle zákona  č. 222/2004 Z. z. o dani z pridanej hodnoty v znení neskorších predpisov platí, že</w:t>
      </w:r>
      <w:r w:rsidRPr="001F212F">
        <w:rPr>
          <w:rFonts w:ascii="Calibri" w:hAnsi="Calibri" w:cs="Calibri"/>
        </w:rPr>
        <w:t xml:space="preserve"> faktúra nie je spôsobilá na jej úhradu, objednávateľ nie je v omeškaní s úhradou kúpnej ceny a </w:t>
      </w:r>
      <w:r w:rsidRPr="001F212F">
        <w:rPr>
          <w:rFonts w:ascii="Calibri" w:hAnsi="Calibri" w:cs="Calibri"/>
          <w:lang w:eastAsia="cs-CZ"/>
        </w:rPr>
        <w:t>je oprávnený vrátiť faktúru predávajúcemu na doplnenie. Vrátením faktúry s</w:t>
      </w:r>
      <w:r w:rsidRPr="008D7CFE">
        <w:rPr>
          <w:rFonts w:ascii="Calibri" w:hAnsi="Calibri" w:cs="Calibri"/>
          <w:lang w:eastAsia="cs-CZ"/>
        </w:rPr>
        <w:t xml:space="preserve">a preruší splatnosť faktúry a nová </w:t>
      </w:r>
      <w:r>
        <w:rPr>
          <w:rFonts w:ascii="Calibri" w:hAnsi="Calibri" w:cs="Calibri"/>
          <w:lang w:eastAsia="cs-CZ"/>
        </w:rPr>
        <w:t>30</w:t>
      </w:r>
      <w:r w:rsidRPr="008D7CFE">
        <w:rPr>
          <w:rFonts w:ascii="Calibri" w:hAnsi="Calibri" w:cs="Calibri"/>
          <w:lang w:eastAsia="cs-CZ"/>
        </w:rPr>
        <w:t xml:space="preserve">-dňová lehota splatnosti začína plynúť od  doručenia novej riadnej faktúry. </w:t>
      </w:r>
    </w:p>
    <w:p w14:paraId="279970F5" w14:textId="77777777" w:rsidR="00DC33CB" w:rsidRPr="008D7CFE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8D7CFE">
        <w:rPr>
          <w:rFonts w:ascii="Calibri" w:hAnsi="Calibri" w:cs="Calibri"/>
          <w:lang w:eastAsia="cs-CZ"/>
        </w:rPr>
        <w:t xml:space="preserve">Faktúra sa považuje za zaplatenú dňom pripísania úhrady na účet </w:t>
      </w:r>
      <w:r>
        <w:rPr>
          <w:rFonts w:ascii="Calibri" w:hAnsi="Calibri" w:cs="Calibri"/>
          <w:lang w:eastAsia="cs-CZ"/>
        </w:rPr>
        <w:t>predávajúceho</w:t>
      </w:r>
      <w:r w:rsidRPr="008D7CFE">
        <w:rPr>
          <w:rFonts w:ascii="Calibri" w:hAnsi="Calibri" w:cs="Calibri"/>
          <w:lang w:eastAsia="cs-CZ"/>
        </w:rPr>
        <w:t xml:space="preserve">. </w:t>
      </w:r>
    </w:p>
    <w:p w14:paraId="448F384D" w14:textId="77777777" w:rsidR="00DC33CB" w:rsidRPr="00AF2074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je oprávnený započítať akúkoľvek svoju i nesplatnú pohľadávku, ktorú má voči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 </w:t>
      </w:r>
      <w:r w:rsidRPr="00AF2074">
        <w:rPr>
          <w:rFonts w:ascii="Calibri" w:hAnsi="Calibri" w:cs="Calibri"/>
        </w:rPr>
        <w:t xml:space="preserve">s pohľadávkou, i nesplatnou, ktorá vznikne z tejto zmluvy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. Zápočet pohľadávok môže </w:t>
      </w: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uplatniť pri úhrade faktúry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. </w:t>
      </w:r>
    </w:p>
    <w:p w14:paraId="456FBEE2" w14:textId="77777777" w:rsidR="00DC33CB" w:rsidRDefault="00DC33CB" w:rsidP="00E84CDA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3D3CD0">
        <w:rPr>
          <w:rStyle w:val="CharStyle15"/>
          <w:color w:val="000000"/>
        </w:rPr>
        <w:t>Zmluvné</w:t>
      </w:r>
      <w:r w:rsidRPr="00AF2074">
        <w:rPr>
          <w:rFonts w:ascii="Calibri" w:hAnsi="Calibri" w:cs="Calibri"/>
        </w:rPr>
        <w:t xml:space="preserve"> strany sa dohodli, v rozsahu v akom to právne predpisy pripúšťajú, že vylučujú právo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 započítať akúkoľvek jeho pohľadávku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 oproti akejkoľvek pohľadávke </w:t>
      </w:r>
      <w:r>
        <w:rPr>
          <w:rFonts w:ascii="Calibri" w:hAnsi="Calibri" w:cs="Calibri"/>
        </w:rPr>
        <w:t>kupujúceho</w:t>
      </w:r>
      <w:r w:rsidRPr="00AF2074">
        <w:rPr>
          <w:rFonts w:ascii="Calibri" w:hAnsi="Calibri" w:cs="Calibri"/>
        </w:rPr>
        <w:t>.</w:t>
      </w:r>
    </w:p>
    <w:p w14:paraId="7FE9E8E4" w14:textId="77777777" w:rsidR="00DC33CB" w:rsidRPr="00BA77A1" w:rsidRDefault="00DC33CB" w:rsidP="00E84CDA">
      <w:pPr>
        <w:tabs>
          <w:tab w:val="left" w:pos="347"/>
        </w:tabs>
        <w:spacing w:line="288" w:lineRule="auto"/>
      </w:pPr>
    </w:p>
    <w:p w14:paraId="1E35C456" w14:textId="31AE88B4" w:rsidR="005505B4" w:rsidRPr="00A617E9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7" w:name="bookmark10"/>
      <w:r w:rsidRPr="00A617E9">
        <w:rPr>
          <w:rStyle w:val="CharStyle20"/>
          <w:rFonts w:ascii="Calibri" w:hAnsi="Calibri" w:cs="Calibri"/>
          <w:b/>
          <w:color w:val="000000"/>
        </w:rPr>
        <w:t>V</w:t>
      </w:r>
      <w:r w:rsidR="00DC33CB">
        <w:rPr>
          <w:rStyle w:val="CharStyle20"/>
          <w:rFonts w:ascii="Calibri" w:hAnsi="Calibri" w:cs="Calibri"/>
          <w:b/>
          <w:color w:val="000000"/>
        </w:rPr>
        <w:t>I</w:t>
      </w:r>
      <w:r w:rsidRPr="00A617E9">
        <w:rPr>
          <w:rStyle w:val="CharStyle20"/>
          <w:rFonts w:ascii="Calibri" w:hAnsi="Calibri" w:cs="Calibri"/>
          <w:b/>
          <w:color w:val="000000"/>
        </w:rPr>
        <w:t>.</w:t>
      </w:r>
      <w:bookmarkEnd w:id="7"/>
    </w:p>
    <w:p w14:paraId="0FB9E0C0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Style w:val="CharStyle20"/>
          <w:rFonts w:ascii="Calibri" w:hAnsi="Calibri" w:cs="Calibri"/>
          <w:b/>
          <w:color w:val="000000"/>
        </w:rPr>
      </w:pPr>
      <w:bookmarkStart w:id="8" w:name="bookmark11"/>
      <w:r w:rsidRPr="00A617E9">
        <w:rPr>
          <w:rStyle w:val="CharStyle20"/>
          <w:rFonts w:ascii="Calibri" w:hAnsi="Calibri" w:cs="Calibri"/>
          <w:b/>
          <w:color w:val="000000"/>
        </w:rPr>
        <w:t>Všeobecné dodacie podmienky</w:t>
      </w:r>
      <w:bookmarkEnd w:id="8"/>
    </w:p>
    <w:p w14:paraId="702898B2" w14:textId="77777777" w:rsidR="00DC33CB" w:rsidRPr="00A617E9" w:rsidRDefault="00DC33CB" w:rsidP="00E84CDA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</w:p>
    <w:p w14:paraId="68EFE07E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Predávajúci zodpovedá za kvalitu, úplnosť </w:t>
      </w:r>
      <w:r>
        <w:rPr>
          <w:rStyle w:val="CharStyle15"/>
          <w:rFonts w:ascii="Calibri" w:hAnsi="Calibri" w:cs="Calibri"/>
          <w:color w:val="000000"/>
        </w:rPr>
        <w:t xml:space="preserve">dodávky tovaru </w:t>
      </w:r>
      <w:r w:rsidRPr="000E6BE4">
        <w:rPr>
          <w:rStyle w:val="CharStyle15"/>
          <w:rFonts w:ascii="Calibri" w:hAnsi="Calibri" w:cs="Calibri"/>
          <w:color w:val="000000"/>
        </w:rPr>
        <w:t xml:space="preserve">a odovzdanie dodávky tovaru v mieste a čase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. Predávajúci je povinný pri každej dodávke tovaru odovzdať kupujúcemu spolu s tovarom potvrdený dodací list s uvedením údajov o druhu, kvalite, množstve a cene tovaru. </w:t>
      </w:r>
    </w:p>
    <w:p w14:paraId="55842B32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Za dodanie tovaru sa považuje dodanie tovaru </w:t>
      </w:r>
      <w:r>
        <w:rPr>
          <w:rStyle w:val="CharStyle15"/>
          <w:rFonts w:ascii="Calibri" w:hAnsi="Calibri" w:cs="Calibri"/>
          <w:color w:val="000000"/>
        </w:rPr>
        <w:t xml:space="preserve">predávajúcim </w:t>
      </w:r>
      <w:r w:rsidRPr="000E6BE4">
        <w:rPr>
          <w:rStyle w:val="CharStyle15"/>
          <w:rFonts w:ascii="Calibri" w:hAnsi="Calibri" w:cs="Calibri"/>
          <w:color w:val="000000"/>
        </w:rPr>
        <w:t>riadne a včas, bez vád, v</w:t>
      </w:r>
      <w:r>
        <w:rPr>
          <w:rStyle w:val="CharStyle15"/>
          <w:rFonts w:ascii="Calibri" w:hAnsi="Calibri" w:cs="Calibri"/>
          <w:color w:val="000000"/>
        </w:rPr>
        <w:t xml:space="preserve"> množstve a </w:t>
      </w:r>
      <w:r w:rsidRPr="000E6BE4">
        <w:rPr>
          <w:rStyle w:val="CharStyle15"/>
          <w:rFonts w:ascii="Calibri" w:hAnsi="Calibri" w:cs="Calibri"/>
          <w:color w:val="000000"/>
        </w:rPr>
        <w:t>kvalit</w:t>
      </w:r>
      <w:r>
        <w:rPr>
          <w:rStyle w:val="CharStyle15"/>
          <w:rFonts w:ascii="Calibri" w:hAnsi="Calibri" w:cs="Calibri"/>
          <w:color w:val="000000"/>
        </w:rPr>
        <w:t>e</w:t>
      </w:r>
      <w:r w:rsidRPr="000E6BE4">
        <w:rPr>
          <w:rStyle w:val="CharStyle15"/>
          <w:rFonts w:ascii="Calibri" w:hAnsi="Calibri" w:cs="Calibri"/>
          <w:color w:val="000000"/>
        </w:rPr>
        <w:t xml:space="preserve"> podľa zmluvy.</w:t>
      </w:r>
    </w:p>
    <w:p w14:paraId="4A7A0CCF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Po dodaní tovaru do miesta kupujúceho sa tovar stáva majetkom kupujúceho.</w:t>
      </w:r>
    </w:p>
    <w:p w14:paraId="474A2D67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si vyhradzuje právo vykonávať kontroly množstva a kvality dodaného tovaru.</w:t>
      </w:r>
    </w:p>
    <w:p w14:paraId="03BC97D9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V prípade nedodržania kvality dodaného tovaru, ktorý ešte nebol prevzatý, kupujúci tovar neprevezme, predávajúci ho odoberie naspäť a je povinný bezodkladne dodať náhradné kvalitné plnenie dodávky tovaru na vlastné náklady. V prípade nedodržania kvality dodaného tovaru (podľa kontrolnej skúšky), ktorý je už prevzatý kupujúcim, predávajúci zabezpečí nové bezchybné plnenie na vlastné náklady a uhradí kupujúcemu všetky výdavky a škody spôsobené dodávkou nekvalitného tovaru.</w:t>
      </w:r>
    </w:p>
    <w:p w14:paraId="751A019F" w14:textId="77777777" w:rsidR="005505B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1F212F">
        <w:rPr>
          <w:rStyle w:val="CharStyle15"/>
          <w:rFonts w:ascii="Calibri" w:hAnsi="Calibri" w:cs="Calibri"/>
          <w:color w:val="000000"/>
        </w:rPr>
        <w:t xml:space="preserve">Predávajúci poskytuje záručnú dobu na tovar v trvaní 24 mesiacov. </w:t>
      </w:r>
    </w:p>
    <w:p w14:paraId="01BD2DE5" w14:textId="2C381E17" w:rsidR="005505B4" w:rsidRPr="00714AFE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AF2074">
        <w:rPr>
          <w:rStyle w:val="CharStyle15"/>
          <w:rFonts w:ascii="Calibri" w:hAnsi="Calibri" w:cs="Calibri"/>
          <w:color w:val="000000"/>
        </w:rPr>
        <w:t xml:space="preserve">Počas záručnej doby má kupujúci právo požadovať </w:t>
      </w:r>
      <w:r>
        <w:rPr>
          <w:rStyle w:val="CharStyle15"/>
          <w:rFonts w:ascii="Calibri" w:hAnsi="Calibri" w:cs="Calibri"/>
          <w:color w:val="000000"/>
        </w:rPr>
        <w:t>dodanie náhradného</w:t>
      </w:r>
      <w:r w:rsidRPr="00AF2074">
        <w:rPr>
          <w:rStyle w:val="CharStyle15"/>
          <w:rFonts w:ascii="Calibri" w:hAnsi="Calibri" w:cs="Calibri"/>
          <w:color w:val="000000"/>
        </w:rPr>
        <w:t xml:space="preserve"> tovaru. Predávajúci sa zaväzuje odstrániť 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>vady dodaného tovaru</w:t>
      </w:r>
      <w:r>
        <w:rPr>
          <w:rStyle w:val="CharStyle15"/>
          <w:rFonts w:ascii="Calibri" w:hAnsi="Calibri" w:cs="Calibri"/>
          <w:color w:val="000000"/>
          <w:lang w:val="cs-CZ" w:eastAsia="cs-CZ"/>
        </w:rPr>
        <w:t>/</w:t>
      </w:r>
      <w:r w:rsidRPr="00B63C7C">
        <w:rPr>
          <w:rStyle w:val="CharStyle15"/>
          <w:rFonts w:ascii="Calibri" w:hAnsi="Calibri" w:cs="Calibri"/>
          <w:color w:val="000000"/>
          <w:lang w:eastAsia="cs-CZ"/>
        </w:rPr>
        <w:t>dodať náhradný tovar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 xml:space="preserve"> </w:t>
      </w:r>
      <w:r w:rsidRPr="00AF2074">
        <w:rPr>
          <w:rStyle w:val="CharStyle15"/>
          <w:rFonts w:ascii="Calibri" w:hAnsi="Calibri" w:cs="Calibri"/>
          <w:color w:val="000000"/>
        </w:rPr>
        <w:t xml:space="preserve">na vlastné náklady bez zbytočného odkladu </w:t>
      </w:r>
      <w:r w:rsidR="00151DAE">
        <w:rPr>
          <w:rStyle w:val="CharStyle15"/>
          <w:rFonts w:ascii="Calibri" w:hAnsi="Calibri" w:cs="Calibri"/>
          <w:color w:val="000000"/>
        </w:rPr>
        <w:t xml:space="preserve">             </w:t>
      </w:r>
      <w:r w:rsidRPr="00AF2074">
        <w:rPr>
          <w:rStyle w:val="CharStyle15"/>
          <w:rFonts w:ascii="Calibri" w:hAnsi="Calibri" w:cs="Calibri"/>
          <w:color w:val="000000"/>
        </w:rPr>
        <w:t xml:space="preserve">po uplatnení písomnej reklamácie objednávateľa </w:t>
      </w:r>
      <w:r w:rsidRPr="00714AFE">
        <w:rPr>
          <w:rStyle w:val="CharStyle15"/>
          <w:rFonts w:ascii="Calibri" w:hAnsi="Calibri" w:cs="Calibri"/>
          <w:color w:val="000000"/>
        </w:rPr>
        <w:t>najneskôr</w:t>
      </w:r>
      <w:r w:rsidR="00AD4EAA">
        <w:rPr>
          <w:rStyle w:val="CharStyle15"/>
          <w:rFonts w:ascii="Calibri" w:hAnsi="Calibri" w:cs="Calibri"/>
          <w:color w:val="000000"/>
        </w:rPr>
        <w:t xml:space="preserve"> však v 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lehote</w:t>
      </w:r>
      <w:r w:rsidR="00AD4EAA">
        <w:rPr>
          <w:rStyle w:val="CharStyle25"/>
          <w:rFonts w:ascii="Calibri" w:hAnsi="Calibri" w:cs="Calibri"/>
          <w:b w:val="0"/>
          <w:bCs/>
          <w:color w:val="000000"/>
        </w:rPr>
        <w:t xml:space="preserve"> do 15 dní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.</w:t>
      </w:r>
    </w:p>
    <w:p w14:paraId="51966ADB" w14:textId="77777777" w:rsidR="005505B4" w:rsidRPr="000E6BE4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714AFE">
        <w:rPr>
          <w:rStyle w:val="CharStyle15"/>
          <w:rFonts w:ascii="Calibri" w:hAnsi="Calibri" w:cs="Calibri"/>
          <w:color w:val="000000"/>
        </w:rPr>
        <w:t>Predávajúci zodpovedá za všetky škody na predmete kúpy a za vady tovaru až do jeho prevzatia kupujúcim</w:t>
      </w:r>
      <w:r w:rsidRPr="000E6BE4">
        <w:rPr>
          <w:rStyle w:val="CharStyle15"/>
          <w:rFonts w:ascii="Calibri" w:hAnsi="Calibri" w:cs="Calibri"/>
          <w:color w:val="000000"/>
        </w:rPr>
        <w:t xml:space="preserve"> v mieste dodania.</w:t>
      </w:r>
    </w:p>
    <w:p w14:paraId="128E2409" w14:textId="2C92B1B1" w:rsidR="005505B4" w:rsidRPr="003D3CD0" w:rsidRDefault="005505B4" w:rsidP="00E84CDA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Predávajúci prehlasuje, že tovar nie je zaťažený právami tretích osôb.</w:t>
      </w:r>
    </w:p>
    <w:p w14:paraId="03052D04" w14:textId="77777777" w:rsidR="005505B4" w:rsidRDefault="005505B4" w:rsidP="00E84CDA">
      <w:pPr>
        <w:pStyle w:val="Odsekzoznamu"/>
        <w:widowControl w:val="0"/>
        <w:tabs>
          <w:tab w:val="left" w:pos="284"/>
          <w:tab w:val="left" w:pos="426"/>
          <w:tab w:val="left" w:pos="7088"/>
        </w:tabs>
        <w:spacing w:line="288" w:lineRule="auto"/>
        <w:jc w:val="both"/>
        <w:rPr>
          <w:rFonts w:ascii="Calibri" w:hAnsi="Calibri" w:cs="Calibri"/>
        </w:rPr>
      </w:pPr>
    </w:p>
    <w:p w14:paraId="789CA241" w14:textId="77777777" w:rsidR="005505B4" w:rsidRPr="00A617E9" w:rsidRDefault="005505B4" w:rsidP="00E84CDA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A617E9">
        <w:rPr>
          <w:rStyle w:val="CharStyle18"/>
          <w:rFonts w:ascii="Calibri" w:hAnsi="Calibri" w:cs="Calibri"/>
          <w:b/>
          <w:color w:val="000000"/>
        </w:rPr>
        <w:t>VII.</w:t>
      </w:r>
    </w:p>
    <w:p w14:paraId="2C099379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9" w:name="bookmark14"/>
      <w:r w:rsidRPr="00A617E9">
        <w:rPr>
          <w:rStyle w:val="CharStyle20"/>
          <w:rFonts w:ascii="Calibri" w:hAnsi="Calibri" w:cs="Calibri"/>
          <w:b/>
          <w:color w:val="000000"/>
        </w:rPr>
        <w:t>Porušenie zmluvných podmienok</w:t>
      </w:r>
      <w:bookmarkEnd w:id="9"/>
    </w:p>
    <w:p w14:paraId="6076DD4C" w14:textId="77777777" w:rsidR="00DC33CB" w:rsidRPr="00A617E9" w:rsidRDefault="00DC33CB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066B5D1B" w14:textId="77777777" w:rsidR="005505B4" w:rsidRPr="000E6BE4" w:rsidRDefault="005505B4" w:rsidP="00E84CDA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nezaplatenia faktúry v termíne jej splatnosti kupujúcim je predávajúci oprávnený fakturovať úrok z omeškania z neuhradenej sumy za každý aj začatý deň omeškania vo výške podľa § 369 ods. </w:t>
      </w:r>
      <w:r>
        <w:rPr>
          <w:rStyle w:val="CharStyle15"/>
          <w:rFonts w:ascii="Calibri" w:hAnsi="Calibri" w:cs="Calibri"/>
          <w:color w:val="000000"/>
        </w:rPr>
        <w:t>1</w:t>
      </w:r>
      <w:r w:rsidRPr="000E6BE4">
        <w:rPr>
          <w:rStyle w:val="CharStyle15"/>
          <w:rFonts w:ascii="Calibri" w:hAnsi="Calibri" w:cs="Calibri"/>
          <w:color w:val="000000"/>
        </w:rPr>
        <w:t xml:space="preserve"> Obch. zákonníka.</w:t>
      </w:r>
    </w:p>
    <w:p w14:paraId="5FDF879C" w14:textId="023868D1" w:rsidR="005505B4" w:rsidRPr="00FB7B49" w:rsidRDefault="005505B4" w:rsidP="00E84CDA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Fonts w:ascii="Calibri" w:hAnsi="Calibri" w:cs="Calibri"/>
        </w:rPr>
        <w:t>Zmluvné strany sa dohodli, že v prípade ak sa preukáže, že dodaný tovar nezodpovedá kvalite vymienenej objednávateľom v Zmluve, alebo ak ktorékoľvek vyhlásenie predávajúceho uvedené v tejto Zmluve je nepravdivé ku dňu uzatvorenia Zmluvy alebo sa takým stane počas platnosti a účinnosti Zmluvy</w:t>
      </w:r>
      <w:r w:rsidR="002E4DC1"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alebo ak predávajúci poruší akúkoľvek informačnú alebo oznamovaciu povinnosť uvedenú v</w:t>
      </w:r>
      <w:r w:rsidR="002E4DC1">
        <w:rPr>
          <w:rFonts w:ascii="Calibri" w:hAnsi="Calibri" w:cs="Calibri"/>
        </w:rPr>
        <w:t> </w:t>
      </w:r>
      <w:r w:rsidRPr="00FB7B49">
        <w:rPr>
          <w:rFonts w:ascii="Calibri" w:hAnsi="Calibri" w:cs="Calibri"/>
        </w:rPr>
        <w:t>zmluve</w:t>
      </w:r>
      <w:r w:rsidR="002E4DC1"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je predávajúci povinný zaplatiť jednorazovú zmluvnú pokutu v dohodnutej výške 5</w:t>
      </w:r>
      <w:r w:rsidR="002E4DC1">
        <w:rPr>
          <w:rFonts w:ascii="Calibri" w:hAnsi="Calibri" w:cs="Calibri"/>
        </w:rPr>
        <w:t xml:space="preserve"> </w:t>
      </w:r>
      <w:r w:rsidRPr="00FB7B49">
        <w:rPr>
          <w:rFonts w:ascii="Calibri" w:hAnsi="Calibri" w:cs="Calibri"/>
        </w:rPr>
        <w:t xml:space="preserve">% z celkovej kúpnej ceny bez DPH </w:t>
      </w:r>
      <w:r w:rsidR="00151DAE">
        <w:rPr>
          <w:rFonts w:ascii="Calibri" w:hAnsi="Calibri" w:cs="Calibri"/>
        </w:rPr>
        <w:t xml:space="preserve">         </w:t>
      </w:r>
      <w:r w:rsidRPr="00FB7B49">
        <w:rPr>
          <w:rFonts w:ascii="Calibri" w:hAnsi="Calibri" w:cs="Calibri"/>
        </w:rPr>
        <w:t xml:space="preserve">za každé jednotlivé porušenie povinnosti predávajúceho zvlášť. </w:t>
      </w:r>
    </w:p>
    <w:p w14:paraId="1D624B5C" w14:textId="4919C229" w:rsidR="005505B4" w:rsidRPr="00FB7B49" w:rsidRDefault="005505B4" w:rsidP="00E84CDA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Style w:val="CharStyle15"/>
          <w:rFonts w:ascii="Calibri" w:hAnsi="Calibri" w:cs="Calibri"/>
          <w:color w:val="000000"/>
        </w:rPr>
        <w:t>V prípade, že predávajúci nedodrží termín plnenia dodávky tovaru a nedodá tovar včas podľa článku II</w:t>
      </w:r>
      <w:r w:rsidR="002E4DC1">
        <w:rPr>
          <w:rStyle w:val="CharStyle15"/>
          <w:rFonts w:ascii="Calibri" w:hAnsi="Calibri" w:cs="Calibri"/>
          <w:color w:val="000000"/>
        </w:rPr>
        <w:t>.</w:t>
      </w:r>
      <w:r w:rsidRPr="00FB7B49">
        <w:rPr>
          <w:rStyle w:val="CharStyle15"/>
          <w:rFonts w:ascii="Calibri" w:hAnsi="Calibri" w:cs="Calibri"/>
          <w:color w:val="000000"/>
        </w:rPr>
        <w:t xml:space="preserve"> ods. 1</w:t>
      </w:r>
      <w:r w:rsidRPr="00FB7B49">
        <w:rPr>
          <w:rFonts w:ascii="Calibri" w:hAnsi="Calibri" w:cs="Calibri"/>
        </w:rPr>
        <w:t>, a</w:t>
      </w:r>
      <w:r w:rsidR="00DC33CB">
        <w:rPr>
          <w:rFonts w:ascii="Calibri" w:hAnsi="Calibri" w:cs="Calibri"/>
        </w:rPr>
        <w:t>lebo poruší povinnosť v článku III.</w:t>
      </w:r>
      <w:r w:rsidRPr="00FB7B49">
        <w:rPr>
          <w:rFonts w:ascii="Calibri" w:hAnsi="Calibri" w:cs="Calibri"/>
        </w:rPr>
        <w:t> </w:t>
      </w:r>
      <w:r w:rsidR="00DC33CB">
        <w:rPr>
          <w:rFonts w:ascii="Calibri" w:hAnsi="Calibri" w:cs="Calibri"/>
        </w:rPr>
        <w:t>zmluvy</w:t>
      </w:r>
      <w:r w:rsidRPr="00FB7B49">
        <w:rPr>
          <w:rStyle w:val="CharStyle15"/>
          <w:rFonts w:ascii="Calibri" w:hAnsi="Calibri" w:cs="Calibri"/>
          <w:color w:val="000000"/>
        </w:rPr>
        <w:t xml:space="preserve">, kupujúci je oprávnený uplatniť si zmluvnú pokutu vo výške </w:t>
      </w:r>
      <w:r w:rsidR="00DA5314">
        <w:rPr>
          <w:rStyle w:val="CharStyle15"/>
          <w:rFonts w:ascii="Calibri" w:hAnsi="Calibri" w:cs="Calibri"/>
          <w:color w:val="000000"/>
        </w:rPr>
        <w:t xml:space="preserve">0,5 </w:t>
      </w:r>
      <w:r w:rsidRPr="00FB7B49">
        <w:rPr>
          <w:rStyle w:val="CharStyle15"/>
          <w:rFonts w:ascii="Calibri" w:hAnsi="Calibri" w:cs="Calibri"/>
          <w:color w:val="000000"/>
        </w:rPr>
        <w:t>% z kúpnej ceny nedodanej časti tovaru, s ktorou je predávajúci v</w:t>
      </w:r>
      <w:r w:rsidR="002E4DC1">
        <w:rPr>
          <w:rStyle w:val="CharStyle15"/>
          <w:rFonts w:ascii="Calibri" w:hAnsi="Calibri" w:cs="Calibri"/>
          <w:color w:val="000000"/>
        </w:rPr>
        <w:t> </w:t>
      </w:r>
      <w:r w:rsidRPr="00FB7B49">
        <w:rPr>
          <w:rStyle w:val="CharStyle15"/>
          <w:rFonts w:ascii="Calibri" w:hAnsi="Calibri" w:cs="Calibri"/>
          <w:color w:val="000000"/>
        </w:rPr>
        <w:t>omeškaní</w:t>
      </w:r>
      <w:r w:rsidR="002E4DC1">
        <w:rPr>
          <w:rStyle w:val="CharStyle15"/>
          <w:rFonts w:ascii="Calibri" w:hAnsi="Calibri" w:cs="Calibri"/>
          <w:color w:val="000000"/>
        </w:rPr>
        <w:t>,</w:t>
      </w:r>
      <w:r w:rsidRPr="00FB7B49">
        <w:rPr>
          <w:rStyle w:val="CharStyle15"/>
          <w:rFonts w:ascii="Calibri" w:hAnsi="Calibri" w:cs="Calibri"/>
          <w:color w:val="000000"/>
        </w:rPr>
        <w:t xml:space="preserve"> a to za každý aj začatý deň omeškania. Ak omeškanie trvá viac ako 10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FB7B49">
        <w:rPr>
          <w:rStyle w:val="CharStyle15"/>
          <w:rFonts w:ascii="Calibri" w:hAnsi="Calibri" w:cs="Calibri"/>
          <w:color w:val="000000"/>
        </w:rPr>
        <w:t xml:space="preserve">dní predávajúci je oprávnený odstúpiť od zmluvy a žiadať popri uvedenej zmluvnej pokute náhradu škody od predávajúceho. Za škodu sa považuje aj obstaranie/dodanie tovaru prostredníctvom tretej osoby na náklady predávajúceho. </w:t>
      </w:r>
    </w:p>
    <w:p w14:paraId="5EF1BA2C" w14:textId="77777777" w:rsidR="005505B4" w:rsidRDefault="005505B4" w:rsidP="00E84CDA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7D69346A" w14:textId="77777777" w:rsidR="00E84CDA" w:rsidRDefault="00E84CDA" w:rsidP="00E84CDA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480CB1F4" w14:textId="77777777" w:rsidR="00E84CDA" w:rsidRDefault="00E84CDA" w:rsidP="00E84CDA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A13C9C4" w14:textId="77777777" w:rsidR="00E84CDA" w:rsidRDefault="00E84CDA" w:rsidP="00E84CDA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54301BCD" w14:textId="77777777" w:rsidR="00E84CDA" w:rsidRDefault="00E84CDA" w:rsidP="00E84CDA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7A801B33" w14:textId="77777777" w:rsidR="005505B4" w:rsidRPr="00E66C82" w:rsidRDefault="005505B4" w:rsidP="00E84CDA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E66C82">
        <w:rPr>
          <w:rStyle w:val="CharStyle18"/>
          <w:rFonts w:ascii="Calibri" w:hAnsi="Calibri" w:cs="Calibri"/>
          <w:b/>
          <w:color w:val="000000"/>
        </w:rPr>
        <w:t>VIII.</w:t>
      </w:r>
    </w:p>
    <w:p w14:paraId="1FA05EFA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10" w:name="bookmark15"/>
      <w:r w:rsidRPr="00E66C82">
        <w:rPr>
          <w:rStyle w:val="CharStyle20"/>
          <w:rFonts w:ascii="Calibri" w:hAnsi="Calibri" w:cs="Calibri"/>
          <w:b/>
          <w:color w:val="000000"/>
        </w:rPr>
        <w:t>Subdodávatelia</w:t>
      </w:r>
      <w:bookmarkEnd w:id="10"/>
    </w:p>
    <w:p w14:paraId="7A100DB7" w14:textId="77777777" w:rsidR="00E346C8" w:rsidRPr="00E66C82" w:rsidRDefault="00E346C8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66686294" w14:textId="6DF84DD4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bookmarkStart w:id="11" w:name="bookmark16"/>
      <w:r w:rsidRPr="003D3AED">
        <w:rPr>
          <w:rStyle w:val="CharStyle15"/>
          <w:rFonts w:asciiTheme="minorHAnsi" w:hAnsiTheme="minorHAnsi" w:cstheme="minorHAnsi"/>
          <w:color w:val="000000"/>
        </w:rPr>
        <w:t xml:space="preserve">Predávajúci nesmie Predmet kúpy ako celok odovzdať na dodanie inému subjektu. Časť Predmetu kúpy môže Predávajúci odovzdať na vykonanie svojmu subdodávateľovi uvedenému v zozname subdodávateľov, ktorý tvorí osobitnú  prílohu tejto Zmluvy. </w:t>
      </w:r>
      <w:r w:rsidRPr="003D3AED">
        <w:rPr>
          <w:rFonts w:asciiTheme="minorHAnsi" w:hAnsiTheme="minorHAnsi" w:cstheme="minorHAnsi"/>
        </w:rPr>
        <w:t xml:space="preserve">Predávajúci predkladá v Prílohe č. </w:t>
      </w:r>
      <w:r>
        <w:rPr>
          <w:rFonts w:asciiTheme="minorHAnsi" w:hAnsiTheme="minorHAnsi" w:cstheme="minorHAnsi"/>
        </w:rPr>
        <w:t>2</w:t>
      </w:r>
      <w:r w:rsidRPr="003D3AED">
        <w:rPr>
          <w:rFonts w:asciiTheme="minorHAnsi" w:hAnsiTheme="minorHAnsi" w:cstheme="minorHAnsi"/>
        </w:rPr>
        <w:t xml:space="preserve"> k tejto Zmluve zoznam všetkých svojich subdodávateľov (identifikačné údaje a predmet subdodávky) a údaje </w:t>
      </w:r>
      <w:r w:rsidR="00151DAE">
        <w:rPr>
          <w:rFonts w:asciiTheme="minorHAnsi" w:hAnsiTheme="minorHAnsi" w:cstheme="minorHAnsi"/>
        </w:rPr>
        <w:t xml:space="preserve">      </w:t>
      </w:r>
      <w:r w:rsidR="00B76E97">
        <w:rPr>
          <w:rFonts w:asciiTheme="minorHAnsi" w:hAnsiTheme="minorHAnsi" w:cstheme="minorHAnsi"/>
        </w:rPr>
        <w:t xml:space="preserve">    </w:t>
      </w:r>
      <w:r w:rsidRPr="003D3AED">
        <w:rPr>
          <w:rFonts w:asciiTheme="minorHAnsi" w:hAnsiTheme="minorHAnsi" w:cstheme="minorHAnsi"/>
        </w:rPr>
        <w:t xml:space="preserve">o osobe oprávnenej konať za každého subdodávateľa v rozsahu meno a priezvisko, adresa pobytu, dátum narodenia. Až do splnenia tejto Zmluvy (aj počas plynutia záručnej doby) je Predávajúci povinný písomne vopred oznámiť Kupujúcemu akúkoľvek zmenu údajov o subdodávateľovi. </w:t>
      </w:r>
    </w:p>
    <w:p w14:paraId="4D9AA5BA" w14:textId="77777777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>Súhlas kupujúceho s dodaním časti Predmetu kúpy prostredníctvom subdodávateľa nezbavuje predávajúceho povinnosti a zodpovednosti za činnosti subdodávateľa.</w:t>
      </w:r>
    </w:p>
    <w:p w14:paraId="40D4A1DE" w14:textId="00689529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Predávajúci je oprávnený kedykoľvek počas trvania Zmluvy vymeniť ktoréhokoľvek subdodávateľa, a</w:t>
      </w:r>
      <w:r w:rsidR="00B76E97">
        <w:rPr>
          <w:rFonts w:asciiTheme="minorHAnsi" w:hAnsiTheme="minorHAnsi" w:cstheme="minorHAnsi"/>
        </w:rPr>
        <w:t> </w:t>
      </w:r>
      <w:r w:rsidRPr="003D3AED">
        <w:rPr>
          <w:rFonts w:asciiTheme="minorHAnsi" w:hAnsiTheme="minorHAnsi" w:cstheme="minorHAnsi"/>
        </w:rPr>
        <w:t>to</w:t>
      </w:r>
      <w:r w:rsidR="00B76E97"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 za predpokladu, že nový subdodávateľ disponuje oprávnením na príslušné plnenie zmluvy podľa § 32 ods. 1 písm. e) ZVO, ako aj spĺňa povinnosť </w:t>
      </w:r>
      <w:bookmarkStart w:id="12" w:name="_Hlk481159816"/>
      <w:r w:rsidRPr="003D3AED">
        <w:rPr>
          <w:rFonts w:asciiTheme="minorHAnsi" w:hAnsiTheme="minorHAnsi" w:cstheme="minorHAnsi"/>
        </w:rPr>
        <w:t>zápisu do registra partnerov verejného sektora</w:t>
      </w:r>
      <w:bookmarkEnd w:id="12"/>
      <w:r w:rsidRPr="003D3AED">
        <w:rPr>
          <w:rFonts w:asciiTheme="minorHAnsi" w:hAnsiTheme="minorHAnsi" w:cstheme="minorHAnsi"/>
        </w:rPr>
        <w:t>, ak zákon</w:t>
      </w:r>
      <w:r w:rsidR="00B76E97"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pre takéhoto subdodávateľa tento zápis vyžaduje. Najneskôr 7 dní pred prijatím subdodávky od nového subdodávateľa, alebo od uzavretia zmluvné vzťahu s novým subdodávateľom (podľa toho ktorá udalosť nastane skôr, je Predávajúci povinný oznámiť Kupujúcemu (identifikačné) údaje o novom subdodávateľovi a o osobe oprávnenej konať za nového subdodávateľa v rozsahu meno a priezvisko, adresa pobytu, dátum narodenia a zároveň predložiť Kupujúcemu doklad preukazujúci, že nový subdodávateľ spĺňa podmienku účasti osobného postavenia podľa § 32 ods. 1 písm. e) ZVO pre daný predmet subdodávky. Až do splnenia tejto Zmluvy je Predávajúci povinný oznámiť Kupujúcemu akúkoľvek zmenu údajov o novom subdodávateľovi. Povinnosti uvedené v bodoch 1. a 3. tohto článku nie je Predávajúci povinný plniť v prípade subdodávateľov, ktorí mu dodávajú tovary. </w:t>
      </w:r>
    </w:p>
    <w:p w14:paraId="38529E8F" w14:textId="77777777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 xml:space="preserve">Počas trvania Zmluvy je predávajúci oprávnený zmeniť subdodávateľa uvedeného v Prílohe tejto Zmluvy výlučne na základe dodatku k tejto Zmluve. </w:t>
      </w:r>
    </w:p>
    <w:p w14:paraId="5499B6C7" w14:textId="77777777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Kupujúci v zmysle § 41 ods. 4 Zákona o verejnom obstarávaní určuje pravidlá pre zmenu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subdodávateľa počas plnenia tejto Zmluvy tak, že subdodávateľ, ktorého Predávajúci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navrhne na zmenu musí spĺňať podmienky účasti týkajúce sa osobného postavenia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podľa § 32 ods. 1 Zákona o verejnom obstarávaní. Predávajúci je povinný najneskôr 5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 tým ako má nastať zmena 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Kupujúcemu doručiť písomné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oznámenie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zmene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ktoré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bude obsahovať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minimálne:</w:t>
      </w:r>
    </w:p>
    <w:p w14:paraId="2805E08A" w14:textId="77777777" w:rsidR="005505B4" w:rsidRPr="003D3AED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3D3AED">
        <w:rPr>
          <w:rFonts w:cstheme="minorHAnsi"/>
        </w:rPr>
        <w:t>podiel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na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Predmete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kúpy,</w:t>
      </w:r>
      <w:r w:rsidRPr="003D3AED">
        <w:rPr>
          <w:rFonts w:cstheme="minorHAnsi"/>
          <w:spacing w:val="-1"/>
        </w:rPr>
        <w:t xml:space="preserve"> </w:t>
      </w:r>
      <w:r w:rsidRPr="003D3AED">
        <w:rPr>
          <w:rFonts w:cstheme="minorHAnsi"/>
        </w:rPr>
        <w:t>ktorý</w:t>
      </w:r>
      <w:r w:rsidRPr="003D3AED">
        <w:rPr>
          <w:rFonts w:cstheme="minorHAnsi"/>
          <w:spacing w:val="-8"/>
        </w:rPr>
        <w:t xml:space="preserve"> </w:t>
      </w:r>
      <w:r w:rsidRPr="003D3AED">
        <w:rPr>
          <w:rFonts w:cstheme="minorHAnsi"/>
        </w:rPr>
        <w:t>má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dodať,</w:t>
      </w:r>
    </w:p>
    <w:p w14:paraId="0483C55C" w14:textId="7067ABE7" w:rsidR="005505B4" w:rsidRPr="003D3AED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Identifikačné údaje subdodávateľa vrátane údajov o osobe oprávnenej konať</w:t>
      </w:r>
      <w:r w:rsidR="00151DAE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za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subdodávateľa</w:t>
      </w:r>
      <w:r w:rsidRPr="003D3AED">
        <w:rPr>
          <w:rFonts w:cstheme="minorHAnsi"/>
          <w:spacing w:val="1"/>
        </w:rPr>
        <w:t xml:space="preserve"> </w:t>
      </w:r>
      <w:r w:rsidR="00B76E97">
        <w:rPr>
          <w:rFonts w:cstheme="minorHAnsi"/>
          <w:spacing w:val="1"/>
        </w:rPr>
        <w:t xml:space="preserve">        </w:t>
      </w:r>
      <w:r w:rsidRPr="003D3AED">
        <w:rPr>
          <w:rFonts w:cstheme="minorHAnsi"/>
        </w:rPr>
        <w:t>v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rozsahu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meno,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priezvisko,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adresa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pobytu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dátum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narodenia,</w:t>
      </w:r>
    </w:p>
    <w:p w14:paraId="4E3708E0" w14:textId="6C24FAC8" w:rsidR="005505B4" w:rsidRPr="003D3AED" w:rsidRDefault="005505B4" w:rsidP="00E84CDA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čestné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vyhlásenie,</w:t>
      </w:r>
      <w:r w:rsidRPr="003D3AED">
        <w:rPr>
          <w:rFonts w:cstheme="minorHAnsi"/>
          <w:spacing w:val="18"/>
        </w:rPr>
        <w:t xml:space="preserve"> </w:t>
      </w:r>
      <w:r w:rsidRPr="003D3AED">
        <w:rPr>
          <w:rFonts w:cstheme="minorHAnsi"/>
        </w:rPr>
        <w:t>že</w:t>
      </w:r>
      <w:r w:rsidRPr="003D3AED">
        <w:rPr>
          <w:rFonts w:cstheme="minorHAnsi"/>
          <w:spacing w:val="9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spĺňa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podmienky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účasti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týkajúce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osobného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postavenia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podľa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§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32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ods.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1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Zákona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o</w:t>
      </w:r>
      <w:r w:rsidRPr="003D3AED">
        <w:rPr>
          <w:rFonts w:cstheme="minorHAnsi"/>
          <w:spacing w:val="-6"/>
        </w:rPr>
        <w:t xml:space="preserve"> </w:t>
      </w:r>
      <w:r w:rsidRPr="003D3AED">
        <w:rPr>
          <w:rFonts w:cstheme="minorHAnsi"/>
        </w:rPr>
        <w:t>verejnom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obstarávaní</w:t>
      </w:r>
      <w:r w:rsidRPr="003D3AED">
        <w:rPr>
          <w:rFonts w:cstheme="minorHAnsi"/>
          <w:spacing w:val="-5"/>
        </w:rPr>
        <w:t xml:space="preserve"> </w:t>
      </w:r>
    </w:p>
    <w:p w14:paraId="305C6AE5" w14:textId="77777777" w:rsidR="005505B4" w:rsidRPr="003D3AED" w:rsidRDefault="005505B4" w:rsidP="00E84CDA">
      <w:pPr>
        <w:pStyle w:val="Odsekzoznamu"/>
        <w:autoSpaceDE w:val="0"/>
        <w:autoSpaceDN w:val="0"/>
        <w:spacing w:line="288" w:lineRule="auto"/>
        <w:ind w:left="426" w:right="37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splnenie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overí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zozname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hospodárskych subjektov vedenom na Úrade pre verejné obstarávanie v zmysle § 152</w:t>
      </w:r>
      <w:r w:rsidRPr="003D3AED">
        <w:rPr>
          <w:rFonts w:asciiTheme="minorHAnsi" w:hAnsiTheme="minorHAnsi" w:cstheme="minorHAnsi"/>
          <w:spacing w:val="1"/>
        </w:rPr>
        <w:t xml:space="preserve"> Z</w:t>
      </w:r>
      <w:r w:rsidRPr="003D3AED">
        <w:rPr>
          <w:rFonts w:asciiTheme="minorHAnsi" w:hAnsiTheme="minorHAnsi" w:cstheme="minorHAnsi"/>
        </w:rPr>
        <w:t>ákona o verejnom obstarávaní, prípadne vyžiadaním si dokladov od Predávajúceho,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týkajúcich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preukazujúcich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spĺňanie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subdodávateľa. V</w:t>
      </w:r>
      <w:r w:rsidRPr="003D3AED">
        <w:rPr>
          <w:rFonts w:asciiTheme="minorHAnsi" w:hAnsiTheme="minorHAnsi" w:cstheme="minorHAnsi"/>
          <w:spacing w:val="9"/>
        </w:rPr>
        <w:t xml:space="preserve"> </w:t>
      </w:r>
      <w:r w:rsidRPr="003D3AED">
        <w:rPr>
          <w:rFonts w:asciiTheme="minorHAnsi" w:hAnsiTheme="minorHAnsi" w:cstheme="minorHAnsi"/>
        </w:rPr>
        <w:t>prípade,</w:t>
      </w:r>
      <w:r w:rsidRPr="003D3AED">
        <w:rPr>
          <w:rFonts w:asciiTheme="minorHAnsi" w:hAnsiTheme="minorHAnsi" w:cstheme="minorHAnsi"/>
          <w:spacing w:val="10"/>
        </w:rPr>
        <w:t xml:space="preserve"> </w:t>
      </w:r>
      <w:r w:rsidRPr="003D3AED">
        <w:rPr>
          <w:rFonts w:asciiTheme="minorHAnsi" w:hAnsiTheme="minorHAnsi" w:cstheme="minorHAnsi"/>
        </w:rPr>
        <w:t>ak Predávajúci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nebude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postupovať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ustanovení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tohto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odseku,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 xml:space="preserve">oprávnený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od Zmluvy alebo jej časti odstúpiť z dôvodu jej podstatného porušenia; náhrada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škody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uloženie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zmluvnej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pokuty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rozsahu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článku</w:t>
      </w:r>
      <w:r w:rsidRPr="003D3AED">
        <w:rPr>
          <w:rFonts w:asciiTheme="minorHAnsi" w:hAnsiTheme="minorHAnsi" w:cstheme="minorHAnsi"/>
          <w:spacing w:val="-1"/>
        </w:rPr>
        <w:t xml:space="preserve"> VII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tejto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Zmluvy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tým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nie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dotknutá.</w:t>
      </w:r>
    </w:p>
    <w:p w14:paraId="647D8DC9" w14:textId="6C0905AC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Subdodávatelia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sú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povinní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 xml:space="preserve">spĺňať </w:t>
      </w:r>
      <w:r w:rsidRPr="003D3AED">
        <w:rPr>
          <w:rFonts w:asciiTheme="minorHAnsi" w:hAnsiTheme="minorHAnsi" w:cstheme="minorHAnsi"/>
          <w:spacing w:val="-60"/>
        </w:rPr>
        <w:t xml:space="preserve">          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účasti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týkajúce</w:t>
      </w:r>
      <w:r w:rsidRPr="003D3AED">
        <w:rPr>
          <w:rFonts w:asciiTheme="minorHAnsi" w:hAnsiTheme="minorHAnsi" w:cstheme="minorHAnsi"/>
          <w:spacing w:val="3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osobného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postavenia,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pričom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nesmú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="00B76E97">
        <w:rPr>
          <w:rFonts w:asciiTheme="minorHAnsi" w:hAnsiTheme="minorHAnsi" w:cstheme="minorHAnsi"/>
          <w:spacing w:val="34"/>
        </w:rPr>
        <w:t xml:space="preserve">  </w:t>
      </w:r>
      <w:r w:rsidRPr="003D3AED">
        <w:rPr>
          <w:rFonts w:asciiTheme="minorHAnsi" w:hAnsiTheme="minorHAnsi" w:cstheme="minorHAnsi"/>
        </w:rPr>
        <w:t>u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nich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 xml:space="preserve">existovať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dôvody</w:t>
      </w:r>
      <w:r w:rsidRPr="003D3AED">
        <w:rPr>
          <w:rFonts w:asciiTheme="minorHAnsi" w:hAnsiTheme="minorHAnsi" w:cstheme="minorHAnsi"/>
          <w:spacing w:val="30"/>
        </w:rPr>
        <w:t xml:space="preserve"> </w:t>
      </w:r>
      <w:r w:rsidRPr="003D3AED">
        <w:rPr>
          <w:rFonts w:asciiTheme="minorHAnsi" w:hAnsiTheme="minorHAnsi" w:cstheme="minorHAnsi"/>
        </w:rPr>
        <w:t>na</w:t>
      </w:r>
      <w:r w:rsidRPr="003D3AED">
        <w:rPr>
          <w:rFonts w:asciiTheme="minorHAnsi" w:hAnsiTheme="minorHAnsi" w:cstheme="minorHAnsi"/>
          <w:spacing w:val="27"/>
        </w:rPr>
        <w:t xml:space="preserve"> </w:t>
      </w:r>
      <w:r w:rsidRPr="003D3AED">
        <w:rPr>
          <w:rFonts w:asciiTheme="minorHAnsi" w:hAnsiTheme="minorHAnsi" w:cstheme="minorHAnsi"/>
        </w:rPr>
        <w:t>vylúčenie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40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6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písm.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a)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až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h)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7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27"/>
        </w:rPr>
        <w:t> </w:t>
      </w:r>
      <w:r w:rsidRPr="003D3AED">
        <w:rPr>
          <w:rFonts w:asciiTheme="minorHAnsi" w:hAnsiTheme="minorHAnsi" w:cstheme="minorHAnsi"/>
        </w:rPr>
        <w:t xml:space="preserve">verejnom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obstarávaní.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subdodávateľ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nespĺňa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vety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oprávnený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písomne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požiadať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jeho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nahradenie.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Predávajúci</w:t>
      </w:r>
      <w:r w:rsidRPr="003D3AED">
        <w:rPr>
          <w:rFonts w:asciiTheme="minorHAnsi" w:hAnsiTheme="minorHAnsi" w:cstheme="minorHAnsi"/>
          <w:spacing w:val="1"/>
        </w:rPr>
        <w:t xml:space="preserve"> je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povinný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5</w:t>
      </w:r>
      <w:r w:rsidRPr="003D3AED">
        <w:rPr>
          <w:rFonts w:asciiTheme="minorHAnsi" w:hAnsiTheme="minorHAnsi" w:cstheme="minorHAnsi"/>
          <w:spacing w:val="4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46"/>
        </w:rPr>
        <w:t xml:space="preserve"> </w:t>
      </w:r>
      <w:r w:rsidRPr="003D3AED">
        <w:rPr>
          <w:rFonts w:asciiTheme="minorHAnsi" w:hAnsiTheme="minorHAnsi" w:cstheme="minorHAnsi"/>
        </w:rPr>
        <w:t>od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doručenia</w:t>
      </w:r>
      <w:r w:rsidRPr="003D3AED">
        <w:rPr>
          <w:rFonts w:asciiTheme="minorHAnsi" w:hAnsiTheme="minorHAnsi" w:cstheme="minorHAnsi"/>
          <w:spacing w:val="45"/>
        </w:rPr>
        <w:t xml:space="preserve"> </w:t>
      </w:r>
      <w:r w:rsidRPr="003D3AED">
        <w:rPr>
          <w:rFonts w:asciiTheme="minorHAnsi" w:hAnsiTheme="minorHAnsi" w:cstheme="minorHAnsi"/>
        </w:rPr>
        <w:t>žiadosti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43"/>
        </w:rPr>
        <w:t xml:space="preserve"> </w:t>
      </w:r>
      <w:r w:rsidRPr="003D3AED">
        <w:rPr>
          <w:rFonts w:asciiTheme="minorHAnsi" w:hAnsiTheme="minorHAnsi" w:cstheme="minorHAnsi"/>
        </w:rPr>
        <w:t xml:space="preserve">vety predložiť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Kupujúcemu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návrh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nového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subdodávateľa.  </w:t>
      </w:r>
    </w:p>
    <w:p w14:paraId="3FB53382" w14:textId="6B0209CD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Využitím subdodávateľa pri plnení Predmetu zmluvy nie je dotknutá zodpovednosť Predávajúceho </w:t>
      </w:r>
      <w:r w:rsidR="00B76E97">
        <w:rPr>
          <w:rFonts w:asciiTheme="minorHAnsi" w:hAnsiTheme="minorHAnsi" w:cstheme="minorHAnsi"/>
        </w:rPr>
        <w:t xml:space="preserve">               </w:t>
      </w:r>
      <w:r w:rsidRPr="003D3AED">
        <w:rPr>
          <w:rFonts w:asciiTheme="minorHAnsi" w:hAnsiTheme="minorHAnsi" w:cstheme="minorHAnsi"/>
        </w:rPr>
        <w:t>za plnenie Zmluvy (§ 41 ods. 8 Zákona o verejnom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obstarávaní).</w:t>
      </w:r>
      <w:r w:rsidRPr="003D3AED">
        <w:rPr>
          <w:rFonts w:asciiTheme="minorHAnsi" w:hAnsiTheme="minorHAnsi" w:cstheme="minorHAnsi"/>
          <w:spacing w:val="1"/>
        </w:rPr>
        <w:t xml:space="preserve"> </w:t>
      </w:r>
    </w:p>
    <w:p w14:paraId="2585D3C0" w14:textId="77777777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Ak došlo k výmazu subdodávateľa z registra partnerov verejného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sektora,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je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Predávajúci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povinný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túto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skutočnosť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 xml:space="preserve">oznámiť </w:t>
      </w:r>
      <w:r w:rsidRPr="003D3AED">
        <w:rPr>
          <w:rFonts w:asciiTheme="minorHAnsi" w:hAnsiTheme="minorHAnsi" w:cstheme="minorHAnsi"/>
          <w:spacing w:val="-15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Kupujúcemu</w:t>
      </w:r>
      <w:r w:rsidRPr="003D3AED">
        <w:rPr>
          <w:rFonts w:asciiTheme="minorHAnsi" w:hAnsiTheme="minorHAnsi" w:cstheme="minorHAnsi"/>
          <w:spacing w:val="-14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17"/>
        </w:rPr>
        <w:t xml:space="preserve"> </w:t>
      </w:r>
      <w:r w:rsidRPr="003D3AED">
        <w:rPr>
          <w:rFonts w:asciiTheme="minorHAnsi" w:hAnsiTheme="minorHAnsi" w:cstheme="minorHAnsi"/>
        </w:rPr>
        <w:t>zároveň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</w:rPr>
        <w:t xml:space="preserve">nahradiť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takéhoto subdodávateľa subdodávateľom, ktorý bude spĺňať podmienky podľa § 2 ods. 5 písm. e/ Zákona o verejnom obstarávaní , § 2 ods. 1 písm. a/ bod 7 Zákona o registri partnerov verejného sektora 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má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povinnosť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zapisovať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registra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partnerov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verejného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sektora,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musí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byť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ňom zapísaný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11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verejnom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obstarávaní. </w:t>
      </w:r>
    </w:p>
    <w:p w14:paraId="1A193835" w14:textId="77777777" w:rsidR="005505B4" w:rsidRPr="003D3AED" w:rsidRDefault="005505B4" w:rsidP="00E84CDA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Zmluvné strany sa dohodli za účelom zabezpečenia všetkých povinností zhotoviteľa podľa tohto článku Zmluvy na zmluvnej pokute tak, že v prípade porušenia ktorejkoľvek z povinností týkajúcej sa subdodávateľov alebo ich zmeny zo strany dodávateľa má objednávateľ okrem práva odstúpiť od Zmluvy aj nárok na zmluvnú pokutu vo výške 5% z celkovej kúpnej ceny bez DPH, za každé porušenie ktorejkoľvek z vyššie uvedených povinností tohto článku Zmluvy a to aj opakovane. Zmluvné strany prehlasujú, že považujú dohodnutú výšku zmluvnej pokuty za primeranú vzhľadom na charakter a povahu zmluvnou pokutou zabezpečovaných povinností dodávateľa a hodnotu predmetu zmluvy. </w:t>
      </w:r>
    </w:p>
    <w:bookmarkEnd w:id="11"/>
    <w:p w14:paraId="471184EB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</w:p>
    <w:p w14:paraId="0625024B" w14:textId="1A49CE83" w:rsidR="005505B4" w:rsidRPr="00E66C82" w:rsidRDefault="00DC33CB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>
        <w:rPr>
          <w:rStyle w:val="CharStyle20"/>
          <w:rFonts w:ascii="Calibri" w:hAnsi="Calibri" w:cs="Calibri"/>
          <w:b/>
          <w:color w:val="000000"/>
        </w:rPr>
        <w:t>I</w:t>
      </w:r>
      <w:r w:rsidR="005505B4">
        <w:rPr>
          <w:rStyle w:val="CharStyle20"/>
          <w:rFonts w:ascii="Calibri" w:hAnsi="Calibri" w:cs="Calibri"/>
          <w:b/>
          <w:color w:val="000000"/>
        </w:rPr>
        <w:t>X.</w:t>
      </w:r>
    </w:p>
    <w:p w14:paraId="54D59F55" w14:textId="77777777" w:rsidR="005505B4" w:rsidRDefault="005505B4" w:rsidP="00E84CDA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13" w:name="bookmark17"/>
      <w:r w:rsidRPr="00E66C82">
        <w:rPr>
          <w:rStyle w:val="CharStyle20"/>
          <w:rFonts w:ascii="Calibri" w:hAnsi="Calibri" w:cs="Calibri"/>
          <w:b/>
          <w:color w:val="000000"/>
        </w:rPr>
        <w:t>Ukončenie zmluvného vzťahu</w:t>
      </w:r>
      <w:bookmarkEnd w:id="13"/>
    </w:p>
    <w:p w14:paraId="65510796" w14:textId="77777777" w:rsidR="00DC33CB" w:rsidRPr="00E66C82" w:rsidRDefault="00DC33CB" w:rsidP="00E84CDA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224E608A" w14:textId="3903C6D2" w:rsidR="005505B4" w:rsidRPr="000E6BE4" w:rsidRDefault="005505B4" w:rsidP="00E84CDA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Táto </w:t>
      </w:r>
      <w:r>
        <w:rPr>
          <w:rStyle w:val="CharStyle15"/>
          <w:rFonts w:ascii="Calibri" w:hAnsi="Calibri" w:cs="Calibri"/>
          <w:color w:val="000000"/>
        </w:rPr>
        <w:t>zmluva</w:t>
      </w:r>
      <w:r w:rsidRPr="000E6BE4">
        <w:rPr>
          <w:rStyle w:val="CharStyle15"/>
          <w:rFonts w:ascii="Calibri" w:hAnsi="Calibri" w:cs="Calibri"/>
          <w:color w:val="000000"/>
        </w:rPr>
        <w:t xml:space="preserve"> zanikne okrem uplynutia doby, na ktorú bola uzavretá v zmysle </w:t>
      </w:r>
      <w:r w:rsidR="002E4DC1"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1 článku </w:t>
      </w:r>
      <w:r w:rsidRPr="000E6BE4">
        <w:rPr>
          <w:rStyle w:val="CharStyle15"/>
          <w:rFonts w:ascii="Calibri" w:hAnsi="Calibri" w:cs="Calibri"/>
          <w:color w:val="000000"/>
          <w:lang w:val="en-US"/>
        </w:rPr>
        <w:t xml:space="preserve">III. </w:t>
      </w:r>
      <w:r w:rsidRPr="000E6BE4">
        <w:rPr>
          <w:rStyle w:val="CharStyle15"/>
          <w:rFonts w:ascii="Calibri" w:hAnsi="Calibri" w:cs="Calibri"/>
          <w:color w:val="000000"/>
        </w:rPr>
        <w:t xml:space="preserve">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písomnou dohodou zmluvných strán, písomným odstúpením od zmluvy niektorou zmluvnou stranou, zánikom ktoréhokoľvek účastníka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bez právneho nástupcu.</w:t>
      </w:r>
    </w:p>
    <w:p w14:paraId="33DA4DBF" w14:textId="7563926B" w:rsidR="005505B4" w:rsidRPr="000E6BE4" w:rsidRDefault="005505B4" w:rsidP="00E84CDA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 zmluvných strán, táto zaniká dňom uvedeným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.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 sa upravia aj vzájomné nároky zmluvných strán vzniknuté z plnenia zmluvných povinností alebo </w:t>
      </w:r>
      <w:r w:rsidR="00B76E97">
        <w:rPr>
          <w:rStyle w:val="CharStyle15"/>
          <w:rFonts w:ascii="Calibri" w:hAnsi="Calibri" w:cs="Calibri"/>
          <w:color w:val="000000"/>
        </w:rPr>
        <w:t xml:space="preserve">      </w:t>
      </w:r>
      <w:r w:rsidRPr="000E6BE4">
        <w:rPr>
          <w:rStyle w:val="CharStyle15"/>
          <w:rFonts w:ascii="Calibri" w:hAnsi="Calibri" w:cs="Calibri"/>
          <w:color w:val="000000"/>
        </w:rPr>
        <w:t xml:space="preserve">z ich porušenia druhou zmluvnou stranou ku dňu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dohodou.</w:t>
      </w:r>
    </w:p>
    <w:p w14:paraId="58E57A64" w14:textId="60EF4A64" w:rsidR="005505B4" w:rsidRPr="000E6BE4" w:rsidRDefault="005505B4" w:rsidP="00E84CDA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koná v rozpore s touto </w:t>
      </w:r>
      <w:r>
        <w:rPr>
          <w:rStyle w:val="CharStyle15"/>
          <w:rFonts w:ascii="Calibri" w:hAnsi="Calibri" w:cs="Calibri"/>
          <w:color w:val="000000"/>
        </w:rPr>
        <w:t>zmluvou</w:t>
      </w:r>
      <w:r w:rsidRPr="000E6BE4">
        <w:rPr>
          <w:rStyle w:val="CharStyle15"/>
          <w:rFonts w:ascii="Calibri" w:hAnsi="Calibri" w:cs="Calibri"/>
          <w:color w:val="000000"/>
        </w:rPr>
        <w:t xml:space="preserve">, súťažnými podkladmi, právnymi predpismi a na písomnú výzvu kupujúceho toto konanie a jeho následky v určenej lehote neodstráni, je kupujúci oprávnený </w:t>
      </w:r>
      <w:r w:rsidR="00B76E97">
        <w:rPr>
          <w:rStyle w:val="CharStyle15"/>
          <w:rFonts w:ascii="Calibri" w:hAnsi="Calibri" w:cs="Calibri"/>
          <w:color w:val="000000"/>
        </w:rPr>
        <w:t xml:space="preserve">              </w:t>
      </w:r>
      <w:r w:rsidRPr="000E6BE4">
        <w:rPr>
          <w:rStyle w:val="CharStyle15"/>
          <w:rFonts w:ascii="Calibri" w:hAnsi="Calibri" w:cs="Calibri"/>
          <w:color w:val="000000"/>
        </w:rPr>
        <w:t xml:space="preserve">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odstúpiť, pričom nastávajú účinky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v zmysle § 349 a nasl. Obchodného zákonníka. Predchádzajúca písomná výzva kupujúceho nie je potrebná v prípade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</w:t>
      </w:r>
      <w:r w:rsidR="00B76E97">
        <w:rPr>
          <w:rStyle w:val="CharStyle15"/>
          <w:rFonts w:ascii="Calibri" w:hAnsi="Calibri" w:cs="Calibri"/>
          <w:color w:val="000000"/>
        </w:rPr>
        <w:t xml:space="preserve">     </w:t>
      </w:r>
      <w:r w:rsidRPr="000E6BE4">
        <w:rPr>
          <w:rStyle w:val="CharStyle15"/>
          <w:rFonts w:ascii="Calibri" w:hAnsi="Calibri" w:cs="Calibri"/>
          <w:color w:val="000000"/>
        </w:rPr>
        <w:t xml:space="preserve">zo strany kupujúceho v prípade podstatného porušenia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podľa </w:t>
      </w:r>
      <w:r w:rsidR="002E4DC1"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4 tohto článku.</w:t>
      </w:r>
    </w:p>
    <w:p w14:paraId="76953EA5" w14:textId="77777777" w:rsidR="005505B4" w:rsidRPr="000E6BE4" w:rsidRDefault="005505B4" w:rsidP="00E84CDA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Kupujúci si vyhradzuje právo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bez predchádzajúcej písomnej výzvy:</w:t>
      </w:r>
    </w:p>
    <w:p w14:paraId="5691247E" w14:textId="77777777" w:rsidR="005505B4" w:rsidRPr="000E6BE4" w:rsidRDefault="005505B4" w:rsidP="00E84CDA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nedodrží kvalitu tovaru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 súťažných podkladov,</w:t>
      </w:r>
    </w:p>
    <w:p w14:paraId="1931ECFD" w14:textId="77777777" w:rsidR="005505B4" w:rsidRPr="000E6BE4" w:rsidRDefault="005505B4" w:rsidP="00E84CDA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 xml:space="preserve">pre </w:t>
      </w:r>
      <w:r w:rsidRPr="000E6BE4">
        <w:rPr>
          <w:rStyle w:val="CharStyle15"/>
          <w:rFonts w:ascii="Calibri" w:hAnsi="Calibri" w:cs="Calibri"/>
          <w:color w:val="000000"/>
        </w:rPr>
        <w:t xml:space="preserve">nedodržanie jednotkových zmluvných cien podľa </w:t>
      </w:r>
      <w:r>
        <w:rPr>
          <w:rStyle w:val="CharStyle15"/>
          <w:rFonts w:ascii="Calibri" w:hAnsi="Calibri" w:cs="Calibri"/>
          <w:color w:val="000000"/>
        </w:rPr>
        <w:t>zmluvy a cenovej ponuky predávajúceho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2B5D5903" w14:textId="5705D1F1" w:rsidR="005505B4" w:rsidRPr="000E6BE4" w:rsidRDefault="005505B4" w:rsidP="00E84CDA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nie je predávajúci schopný zabezpečiť dodanie </w:t>
      </w:r>
      <w:r w:rsidR="002E4DC1">
        <w:rPr>
          <w:rStyle w:val="CharStyle15"/>
          <w:rFonts w:ascii="Calibri" w:hAnsi="Calibri" w:cs="Calibri"/>
          <w:color w:val="000000"/>
        </w:rPr>
        <w:t>zmluvného</w:t>
      </w:r>
      <w:r w:rsidRPr="000E6BE4">
        <w:rPr>
          <w:rStyle w:val="CharStyle15"/>
          <w:rFonts w:ascii="Calibri" w:hAnsi="Calibri" w:cs="Calibri"/>
          <w:color w:val="000000"/>
        </w:rPr>
        <w:t xml:space="preserve"> množstva tovaru podľa tejto zmluvy</w:t>
      </w:r>
      <w:r>
        <w:rPr>
          <w:rStyle w:val="CharStyle15"/>
          <w:rFonts w:ascii="Calibri" w:hAnsi="Calibri" w:cs="Calibri"/>
          <w:color w:val="000000"/>
        </w:rPr>
        <w:t xml:space="preserve"> ani 10 dní po zmluvnej lehote dodania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372C9D49" w14:textId="77777777" w:rsidR="005505B4" w:rsidRPr="000E6BE4" w:rsidRDefault="005505B4" w:rsidP="00E84CDA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postúpi akékoľvek pohľadávky (práva) vyplývajúce z 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na tretiu osobu </w:t>
      </w:r>
    </w:p>
    <w:p w14:paraId="459AC127" w14:textId="77777777" w:rsidR="005505B4" w:rsidRPr="006C0468" w:rsidRDefault="005505B4" w:rsidP="00E84CDA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ak na miesto predávajúceho vstúpi iná osoba následkom právneho nástupníctva,</w:t>
      </w:r>
    </w:p>
    <w:p w14:paraId="5CF0C185" w14:textId="77777777" w:rsidR="005505B4" w:rsidRPr="000E6BE4" w:rsidRDefault="005505B4" w:rsidP="00E84CDA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Odstúpenie musí mať písomnú formu a musí byť doručené druhej zmluvnej strane. Účinky odstúpenia nastávajú dňom doručenia odstúpenia druhej zmluvnej strane.</w:t>
      </w:r>
    </w:p>
    <w:p w14:paraId="1B3CE8AE" w14:textId="77777777" w:rsidR="005505B4" w:rsidRPr="000E6BE4" w:rsidRDefault="005505B4" w:rsidP="00E84CDA">
      <w:pPr>
        <w:pStyle w:val="Style4"/>
        <w:shd w:val="clear" w:color="auto" w:fill="auto"/>
        <w:tabs>
          <w:tab w:val="left" w:pos="289"/>
        </w:tabs>
        <w:spacing w:before="0" w:line="288" w:lineRule="auto"/>
        <w:ind w:left="380" w:firstLine="0"/>
        <w:jc w:val="both"/>
        <w:rPr>
          <w:rFonts w:ascii="Calibri" w:hAnsi="Calibri" w:cs="Calibri"/>
        </w:rPr>
      </w:pPr>
    </w:p>
    <w:p w14:paraId="0AB71B21" w14:textId="1C8428F9" w:rsidR="005505B4" w:rsidRPr="007D480E" w:rsidRDefault="005505B4" w:rsidP="00E84CDA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  <w:bookmarkStart w:id="14" w:name="bookmark18"/>
      <w:r w:rsidRPr="007D480E">
        <w:rPr>
          <w:rStyle w:val="CharStyle20"/>
          <w:rFonts w:cs="Calibri"/>
          <w:b/>
          <w:color w:val="000000"/>
        </w:rPr>
        <w:t>X.</w:t>
      </w:r>
      <w:bookmarkEnd w:id="14"/>
    </w:p>
    <w:p w14:paraId="2D987225" w14:textId="77777777" w:rsidR="005505B4" w:rsidRDefault="005505B4" w:rsidP="00E84CDA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rFonts w:cs="Calibri"/>
          <w:b/>
          <w:color w:val="000000"/>
        </w:rPr>
      </w:pPr>
      <w:bookmarkStart w:id="15" w:name="bookmark19"/>
      <w:r w:rsidRPr="007D480E">
        <w:rPr>
          <w:rStyle w:val="CharStyle20"/>
          <w:rFonts w:cs="Calibri"/>
          <w:b/>
          <w:color w:val="000000"/>
        </w:rPr>
        <w:t>Záverečné ustanovenia</w:t>
      </w:r>
      <w:bookmarkEnd w:id="15"/>
    </w:p>
    <w:p w14:paraId="6FE9C1E9" w14:textId="77777777" w:rsidR="00DC33CB" w:rsidRPr="007D480E" w:rsidRDefault="00DC33CB" w:rsidP="00E84CDA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b/>
          <w:color w:val="000000"/>
        </w:rPr>
      </w:pPr>
    </w:p>
    <w:p w14:paraId="4C5FAEE9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0DC606B3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Túto zmluvu možno meniť a dopĺňať len očíslovanými písomnými dodatkami podpísanými štatutárnymi zástupcami zmluvných strán.</w:t>
      </w:r>
    </w:p>
    <w:p w14:paraId="00FBC3A5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Táto zmluva je vyhotovená v </w:t>
      </w:r>
      <w:r w:rsidRPr="00674004">
        <w:rPr>
          <w:rFonts w:ascii="Calibri" w:hAnsi="Calibri" w:cs="Calibri"/>
          <w:b/>
          <w:bCs/>
          <w:lang w:eastAsia="cs-CZ"/>
        </w:rPr>
        <w:t>dvoch</w:t>
      </w:r>
      <w:r w:rsidRPr="000E6BE4">
        <w:rPr>
          <w:rFonts w:ascii="Calibri" w:hAnsi="Calibri" w:cs="Calibri"/>
          <w:lang w:eastAsia="cs-CZ"/>
        </w:rPr>
        <w:t xml:space="preserve"> rovnopisoch. </w:t>
      </w:r>
    </w:p>
    <w:p w14:paraId="558D3069" w14:textId="25B6F78B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Zmluva sa uzatvára na dobu splnenia všetkých záväzkov zmluvných strán vyplývajúcich z tejto Zmluvy. </w:t>
      </w:r>
      <w:r w:rsidR="00B76E97">
        <w:rPr>
          <w:rFonts w:ascii="Calibri" w:hAnsi="Calibri" w:cs="Calibri"/>
        </w:rPr>
        <w:t xml:space="preserve">       </w:t>
      </w:r>
      <w:r w:rsidRPr="000E6BE4">
        <w:rPr>
          <w:rFonts w:ascii="Calibri" w:hAnsi="Calibri" w:cs="Calibri"/>
        </w:rPr>
        <w:t xml:space="preserve">Po uvedenú dobu je pre plnenie tejto Zmluvy zachovaná záväzná viazanosť ponuky </w:t>
      </w:r>
      <w:r>
        <w:rPr>
          <w:rFonts w:ascii="Calibri" w:hAnsi="Calibri" w:cs="Calibri"/>
        </w:rPr>
        <w:t>dodávateľa</w:t>
      </w:r>
      <w:r w:rsidRPr="000E6BE4">
        <w:rPr>
          <w:rFonts w:ascii="Calibri" w:hAnsi="Calibri" w:cs="Calibri"/>
        </w:rPr>
        <w:t>.</w:t>
      </w:r>
    </w:p>
    <w:p w14:paraId="24871113" w14:textId="61290582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Zmluvu je možné zrušiť písomnou dohodou zmluvných strán alebo odstúpením od zmluvy. </w:t>
      </w:r>
      <w:r w:rsidRPr="000E6BE4">
        <w:rPr>
          <w:rFonts w:ascii="Calibri" w:hAnsi="Calibri" w:cs="Calibri"/>
        </w:rPr>
        <w:t>Odstúpením od zmluvy zanikajú všetky práva a povinnosti strán zo zmluvy okrem práv na náhradu spôsobenej škody a ušlého zisku, práv na dovtedy uplatnené</w:t>
      </w:r>
      <w:r w:rsidR="002E4DC1">
        <w:rPr>
          <w:rFonts w:ascii="Calibri" w:hAnsi="Calibri" w:cs="Calibri"/>
        </w:rPr>
        <w:t>,</w:t>
      </w:r>
      <w:r w:rsidRPr="000E6BE4">
        <w:rPr>
          <w:rFonts w:ascii="Calibri" w:hAnsi="Calibri" w:cs="Calibri"/>
        </w:rPr>
        <w:t xml:space="preserve"> resp. zákonné sankcie, práv a povinností vyplývajúcich </w:t>
      </w:r>
      <w:r w:rsidR="00B76E97">
        <w:rPr>
          <w:rFonts w:ascii="Calibri" w:hAnsi="Calibri" w:cs="Calibri"/>
        </w:rPr>
        <w:t xml:space="preserve">                           </w:t>
      </w:r>
      <w:r w:rsidRPr="000E6BE4">
        <w:rPr>
          <w:rFonts w:ascii="Calibri" w:hAnsi="Calibri" w:cs="Calibri"/>
        </w:rPr>
        <w:t xml:space="preserve">z ustanovení tejto Zmluvy a všeobecne záväzných právnych predpisov o poskytovaní záruky a zodpovednosti za vady </w:t>
      </w:r>
      <w:r>
        <w:rPr>
          <w:rFonts w:ascii="Calibri" w:hAnsi="Calibri" w:cs="Calibri"/>
        </w:rPr>
        <w:t>tovaru</w:t>
      </w:r>
      <w:r w:rsidRPr="000E6BE4">
        <w:rPr>
          <w:rFonts w:ascii="Calibri" w:hAnsi="Calibri" w:cs="Calibri"/>
        </w:rPr>
        <w:t>, ktor</w:t>
      </w:r>
      <w:r>
        <w:rPr>
          <w:rFonts w:ascii="Calibri" w:hAnsi="Calibri" w:cs="Calibri"/>
        </w:rPr>
        <w:t>ý bol</w:t>
      </w:r>
      <w:r w:rsidRPr="000E6BE4">
        <w:rPr>
          <w:rFonts w:ascii="Calibri" w:hAnsi="Calibri" w:cs="Calibri"/>
        </w:rPr>
        <w:t xml:space="preserve"> do odstúpenia </w:t>
      </w:r>
      <w:r>
        <w:rPr>
          <w:rFonts w:ascii="Calibri" w:hAnsi="Calibri" w:cs="Calibri"/>
        </w:rPr>
        <w:t>dodaný</w:t>
      </w:r>
      <w:r w:rsidRPr="000E6BE4">
        <w:rPr>
          <w:rFonts w:ascii="Calibri" w:hAnsi="Calibri" w:cs="Calibri"/>
        </w:rPr>
        <w:t xml:space="preserve"> a iných práv a povinností, ktoré podľa ich povahy majú trvať aj po zániku Zmluvy odstúpením. </w:t>
      </w:r>
    </w:p>
    <w:p w14:paraId="6CA6DE8A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</w:t>
      </w:r>
      <w:r>
        <w:rPr>
          <w:rFonts w:ascii="Calibri" w:hAnsi="Calibri" w:cs="Calibri"/>
          <w:lang w:eastAsia="cs-CZ"/>
        </w:rPr>
        <w:t>ni</w:t>
      </w:r>
      <w:r w:rsidRPr="000E6BE4">
        <w:rPr>
          <w:rFonts w:ascii="Calibri" w:hAnsi="Calibri" w:cs="Calibri"/>
          <w:lang w:eastAsia="cs-CZ"/>
        </w:rPr>
        <w:t xml:space="preserve"> obsahu žiadne námietky, ani návrhy na doplnenie, čo zástupcovia zmluvných strán plne spôsobilí na právne úkony </w:t>
      </w:r>
      <w:r>
        <w:rPr>
          <w:rFonts w:ascii="Calibri" w:hAnsi="Calibri" w:cs="Calibri"/>
          <w:lang w:eastAsia="cs-CZ"/>
        </w:rPr>
        <w:t xml:space="preserve">a oprávnení konať v mene spoločnosti </w:t>
      </w:r>
      <w:r w:rsidRPr="000E6BE4">
        <w:rPr>
          <w:rFonts w:ascii="Calibri" w:hAnsi="Calibri" w:cs="Calibri"/>
          <w:lang w:eastAsia="cs-CZ"/>
        </w:rPr>
        <w:t>potvrdzujú vlastnoručnými podpismi.</w:t>
      </w:r>
    </w:p>
    <w:p w14:paraId="58B44FC3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1864E0F5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Predávajúci</w:t>
      </w:r>
      <w:r w:rsidRPr="000E6BE4">
        <w:rPr>
          <w:rFonts w:ascii="Calibri" w:hAnsi="Calibri" w:cs="Calibri"/>
        </w:rPr>
        <w:t xml:space="preserve"> prehlasuj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>, že považuj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 xml:space="preserve"> dohodnuté výšky zmluvných pokút podľa tejto Zmluvy za primerané vzhľadom na charakter a povahu zmluvnou pokutou zabezpečovan</w:t>
      </w:r>
      <w:r>
        <w:rPr>
          <w:rFonts w:ascii="Calibri" w:hAnsi="Calibri" w:cs="Calibri"/>
        </w:rPr>
        <w:t>ých</w:t>
      </w:r>
      <w:r w:rsidRPr="000E6BE4">
        <w:rPr>
          <w:rFonts w:ascii="Calibri" w:hAnsi="Calibri" w:cs="Calibri"/>
        </w:rPr>
        <w:t xml:space="preserve"> povinnost</w:t>
      </w:r>
      <w:r>
        <w:rPr>
          <w:rFonts w:ascii="Calibri" w:hAnsi="Calibri" w:cs="Calibri"/>
        </w:rPr>
        <w:t>í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predávajúceho</w:t>
      </w:r>
      <w:r w:rsidRPr="000E6BE4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kúpnu cenu</w:t>
      </w:r>
      <w:r w:rsidRPr="000E6BE4">
        <w:rPr>
          <w:rFonts w:ascii="Calibri" w:hAnsi="Calibri" w:cs="Calibri"/>
        </w:rPr>
        <w:t xml:space="preserve">. Uplatnením alebo zaplatením zmluvnej pokuty nie je dotknuté právo </w:t>
      </w:r>
      <w:r>
        <w:rPr>
          <w:rFonts w:ascii="Calibri" w:hAnsi="Calibri" w:cs="Calibri"/>
        </w:rPr>
        <w:t>kupujúceho</w:t>
      </w:r>
      <w:r w:rsidRPr="000E6BE4">
        <w:rPr>
          <w:rFonts w:ascii="Calibri" w:hAnsi="Calibri" w:cs="Calibri"/>
        </w:rPr>
        <w:t xml:space="preserve"> na náhradu škody. </w:t>
      </w:r>
      <w:r w:rsidRPr="000E6BE4">
        <w:rPr>
          <w:rFonts w:ascii="Calibri" w:hAnsi="Calibri" w:cs="Calibri"/>
          <w:lang w:eastAsia="cs-CZ"/>
        </w:rPr>
        <w:t xml:space="preserve">Zaplatenie zmluvnej pokuty </w:t>
      </w:r>
      <w:r>
        <w:rPr>
          <w:rFonts w:ascii="Calibri" w:hAnsi="Calibri" w:cs="Calibri"/>
          <w:lang w:eastAsia="cs-CZ"/>
        </w:rPr>
        <w:t>predávajúcim</w:t>
      </w:r>
      <w:r w:rsidRPr="000E6BE4">
        <w:rPr>
          <w:rFonts w:ascii="Calibri" w:hAnsi="Calibri" w:cs="Calibri"/>
          <w:lang w:eastAsia="cs-CZ"/>
        </w:rPr>
        <w:t xml:space="preserve"> nezbavuje </w:t>
      </w:r>
      <w:r>
        <w:rPr>
          <w:rFonts w:ascii="Calibri" w:hAnsi="Calibri" w:cs="Calibri"/>
          <w:lang w:eastAsia="cs-CZ"/>
        </w:rPr>
        <w:t xml:space="preserve">predávajúceho </w:t>
      </w:r>
      <w:r w:rsidRPr="000E6BE4">
        <w:rPr>
          <w:rFonts w:ascii="Calibri" w:hAnsi="Calibri" w:cs="Calibri"/>
          <w:lang w:eastAsia="cs-CZ"/>
        </w:rPr>
        <w:t>povinnosti, ktorej splnenie zmluvná pokuta zabezpečuje, ak nie je v Zmluve uvedené inak.</w:t>
      </w:r>
    </w:p>
    <w:p w14:paraId="7116C6CE" w14:textId="03469915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Medzi zmluvnými stranami je dohodnutá tzv. ,,domnienka doručenia“, t. j. každá odoslaná písomnosť sa považuje za doručenú momentom odmietnutia jej prijatia adresátom, alebo uplynutím </w:t>
      </w:r>
      <w:r>
        <w:rPr>
          <w:rFonts w:ascii="Calibri" w:hAnsi="Calibri" w:cs="Calibri"/>
        </w:rPr>
        <w:t>18</w:t>
      </w:r>
      <w:r w:rsidR="00646E80">
        <w:rPr>
          <w:rFonts w:ascii="Calibri" w:hAnsi="Calibri" w:cs="Calibri"/>
        </w:rPr>
        <w:t>.</w:t>
      </w:r>
      <w:r w:rsidRPr="000E6BE4">
        <w:rPr>
          <w:rFonts w:ascii="Calibri" w:hAnsi="Calibri" w:cs="Calibri"/>
        </w:rPr>
        <w:t xml:space="preserve"> dňa od uloženia písomnosti na pošte alebo uplynutím </w:t>
      </w:r>
      <w:r>
        <w:rPr>
          <w:rFonts w:ascii="Calibri" w:hAnsi="Calibri" w:cs="Calibri"/>
        </w:rPr>
        <w:t>24 hodín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okamihu </w:t>
      </w:r>
      <w:r w:rsidRPr="000E6BE4">
        <w:rPr>
          <w:rFonts w:ascii="Calibri" w:hAnsi="Calibri" w:cs="Calibri"/>
        </w:rPr>
        <w:t>odoslania písomnosti odosielateľom adresátovi</w:t>
      </w:r>
      <w:r>
        <w:rPr>
          <w:rFonts w:ascii="Calibri" w:hAnsi="Calibri" w:cs="Calibri"/>
        </w:rPr>
        <w:t>, ak ide o</w:t>
      </w:r>
      <w:r w:rsidR="00646E80">
        <w:rPr>
          <w:rFonts w:ascii="Calibri" w:hAnsi="Calibri" w:cs="Calibri"/>
        </w:rPr>
        <w:t> e-</w:t>
      </w:r>
      <w:r>
        <w:rPr>
          <w:rFonts w:ascii="Calibri" w:hAnsi="Calibri" w:cs="Calibri"/>
        </w:rPr>
        <w:t>mailovú komunikáciu.</w:t>
      </w:r>
    </w:p>
    <w:p w14:paraId="77993F25" w14:textId="466B5D8C" w:rsidR="00646E80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>Akékoľvek oznámenia či komunikácia podľa tejto zmluvy môžu byť doručené v písomnej forme osobne, kuriérom, doporučenou poštou, e</w:t>
      </w:r>
      <w:r w:rsidR="00646E80">
        <w:rPr>
          <w:rFonts w:ascii="Calibri" w:hAnsi="Calibri" w:cs="Calibri"/>
        </w:rPr>
        <w:t>-</w:t>
      </w:r>
      <w:r w:rsidRPr="000E6BE4">
        <w:rPr>
          <w:rFonts w:ascii="Calibri" w:hAnsi="Calibri" w:cs="Calibri"/>
        </w:rPr>
        <w:t xml:space="preserve">mailom, faxom na adresy zmluvných strán uvedené v záhlaví tejto Zmluvy alebo do rúk </w:t>
      </w:r>
      <w:r>
        <w:rPr>
          <w:rFonts w:ascii="Calibri" w:hAnsi="Calibri" w:cs="Calibri"/>
        </w:rPr>
        <w:t xml:space="preserve">oprávnenej osoby konajúcej za zmluvnú stranu. </w:t>
      </w:r>
      <w:r w:rsidRPr="000E6BE4">
        <w:rPr>
          <w:rFonts w:ascii="Calibri" w:hAnsi="Calibri" w:cs="Calibri"/>
        </w:rPr>
        <w:t xml:space="preserve"> </w:t>
      </w:r>
    </w:p>
    <w:p w14:paraId="445F82D5" w14:textId="77777777" w:rsidR="00646E80" w:rsidRPr="00E84CDA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B6051F">
        <w:rPr>
          <w:rFonts w:ascii="Calibri" w:hAnsi="Calibri" w:cs="Calibri"/>
          <w:lang w:eastAsia="cs-CZ"/>
        </w:rPr>
        <w:t xml:space="preserve">Táto Zmluva nadobúda platnosť dňom jej podpisu oprávnenými zástupcami zmluvných strán a účinnosť dňom nasledujúcim po dni jej </w:t>
      </w:r>
      <w:r w:rsidR="00646E80" w:rsidRPr="00E84CDA">
        <w:rPr>
          <w:rFonts w:asciiTheme="minorHAnsi" w:hAnsiTheme="minorHAnsi" w:cstheme="minorHAnsi"/>
        </w:rPr>
        <w:t>zverejnenia Zmluvy v Centrálnom registri zmlúv v súlade s ustanovením § 47a ods. 1 zákona č. 40/1964 Zb. Občiansky zákonník v znení neskorších predpisov v spojení s ustanovením § 5a zákona č. 211/2000 Z. z. o slobodnom prístupe k informáciám a o zmene a doplnení niektorých zákonov (zákon o slobode informácií) v znení neskorších predpisov.</w:t>
      </w:r>
    </w:p>
    <w:p w14:paraId="5F97CDF0" w14:textId="4D185970" w:rsidR="005505B4" w:rsidRPr="00646E80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646E80">
        <w:rPr>
          <w:rFonts w:ascii="Calibri" w:hAnsi="Calibri" w:cs="Calibri"/>
          <w:lang w:eastAsia="cs-CZ"/>
        </w:rPr>
        <w:t xml:space="preserve">Akékoľvek ustanovenie tejto Zmluvy, ktoré je alebo sa stane neplatným, nezákonným, neúčinným alebo nevynútiteľným podľa platného práva, </w:t>
      </w:r>
      <w:r w:rsidRPr="00646E80">
        <w:rPr>
          <w:rFonts w:ascii="Calibri" w:hAnsi="Calibri" w:cs="Calibri"/>
        </w:rPr>
        <w:t>nemá a ani v budúcnosti to nebude mať za následok neplatnosť, neúčinnosť alebo nevynútiteľnosť ostatných ustanovení Zmluvy. Zmluvné strany sú povinné v dobrej viere, rešpektujúc zásady poctivého obchodného styku rokovať tak, aby bolo neplatné, neúčinné alebo nevynútiteľné ustanovenie Zmluvy písomne nahradené iným ustanovením, ktorého vecný obsah bude zhodný</w:t>
      </w:r>
      <w:r w:rsidR="00646E80">
        <w:rPr>
          <w:rFonts w:ascii="Calibri" w:hAnsi="Calibri" w:cs="Calibri"/>
        </w:rPr>
        <w:t>,</w:t>
      </w:r>
      <w:r w:rsidRPr="00646E80">
        <w:rPr>
          <w:rFonts w:ascii="Calibri" w:hAnsi="Calibri" w:cs="Calibri"/>
        </w:rPr>
        <w:t xml:space="preserve"> alebo čo možno najviac podobný ustanoveniu, ktoré je nahradzované, pričom účel a zmysel Zmluvy musí byť zachovaný. Do doby, pokiaľ takáto Dohoda nebude uzavretá, rovnako v prípade, ak k nej vôbec nedôjde, použijú sa na nahradenie neplatného, neúčinného alebo nevynútiteľného ustanovenia iné ustanovenia Zmluvy a ak také ustanovenia nie sú, použijú sa ustanovenia slovenských právnych predpisov a inštitútov, ktoré sú upravené slovenským právnym poriadkom, pričom sa použijú také ustanovenia, ktoré zodpovedajú kritériám predchádzajúcej vety.</w:t>
      </w:r>
      <w:r w:rsidRPr="00B1458B">
        <w:t xml:space="preserve"> </w:t>
      </w:r>
    </w:p>
    <w:p w14:paraId="5DC44AED" w14:textId="77777777" w:rsidR="005505B4" w:rsidRPr="000E6BE4" w:rsidRDefault="005505B4" w:rsidP="00E84CDA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 </w:t>
      </w:r>
    </w:p>
    <w:p w14:paraId="4E7B3EAA" w14:textId="77777777" w:rsidR="005505B4" w:rsidRPr="009D3548" w:rsidRDefault="005505B4" w:rsidP="00E84CDA">
      <w:pPr>
        <w:pStyle w:val="Style4"/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Style w:val="CharStyle15"/>
          <w:rFonts w:cs="Calibri"/>
          <w:color w:val="000000"/>
        </w:rPr>
      </w:pPr>
    </w:p>
    <w:p w14:paraId="691FCE0E" w14:textId="77777777" w:rsidR="005505B4" w:rsidRPr="004F799E" w:rsidRDefault="005505B4" w:rsidP="00E84CDA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Fonts w:cs="Calibri"/>
          <w:b/>
        </w:rPr>
      </w:pPr>
      <w:r>
        <w:rPr>
          <w:rStyle w:val="CharStyle15"/>
          <w:rFonts w:cs="Calibri"/>
          <w:b/>
          <w:color w:val="000000"/>
        </w:rPr>
        <w:t xml:space="preserve">Záväznou a </w:t>
      </w:r>
      <w:r w:rsidRPr="004F799E">
        <w:rPr>
          <w:rStyle w:val="CharStyle15"/>
          <w:rFonts w:cs="Calibri"/>
          <w:b/>
          <w:color w:val="000000"/>
        </w:rPr>
        <w:t xml:space="preserve">Neoddeliteľnou súčasťou </w:t>
      </w:r>
      <w:r>
        <w:rPr>
          <w:rStyle w:val="CharStyle15"/>
          <w:rFonts w:cs="Calibri"/>
          <w:b/>
          <w:color w:val="000000"/>
        </w:rPr>
        <w:t>kúpnej</w:t>
      </w:r>
      <w:r w:rsidRPr="004F799E">
        <w:rPr>
          <w:rStyle w:val="CharStyle15"/>
          <w:rFonts w:cs="Calibri"/>
          <w:b/>
          <w:color w:val="000000"/>
        </w:rPr>
        <w:t xml:space="preserve"> zmluvy vo forme príloh sú:</w:t>
      </w:r>
    </w:p>
    <w:p w14:paraId="555369E8" w14:textId="72AFC7D2" w:rsidR="00CC1235" w:rsidRPr="00CC1235" w:rsidRDefault="005505B4" w:rsidP="00E84CDA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4" w:hanging="2124"/>
        <w:rPr>
          <w:rStyle w:val="CharStyle15"/>
          <w:rFonts w:ascii="Calibri" w:hAnsi="Calibr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1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3922EB">
        <w:rPr>
          <w:rStyle w:val="CharStyle15"/>
          <w:rFonts w:ascii="Calibri" w:hAnsi="Calibri" w:cs="Calibri"/>
          <w:sz w:val="22"/>
          <w:szCs w:val="22"/>
        </w:rPr>
        <w:t xml:space="preserve">Cenová ponuka predávajúceho ako uchádzača vo verejnom obstarávaní </w:t>
      </w:r>
      <w:r>
        <w:rPr>
          <w:rStyle w:val="CharStyle15"/>
          <w:rFonts w:ascii="Calibri" w:hAnsi="Calibri" w:cs="Calibri"/>
          <w:sz w:val="22"/>
          <w:szCs w:val="22"/>
        </w:rPr>
        <w:t>(</w:t>
      </w:r>
      <w:r w:rsidR="00FE471F">
        <w:rPr>
          <w:rStyle w:val="CharStyle15"/>
          <w:rFonts w:ascii="Calibri" w:hAnsi="Calibri" w:cs="Calibri"/>
          <w:sz w:val="22"/>
          <w:szCs w:val="22"/>
        </w:rPr>
        <w:t>Aktualizovaný n</w:t>
      </w:r>
      <w:r>
        <w:rPr>
          <w:rStyle w:val="CharStyle15"/>
          <w:rFonts w:ascii="Calibri" w:hAnsi="Calibri" w:cs="Calibri"/>
          <w:sz w:val="22"/>
          <w:szCs w:val="22"/>
        </w:rPr>
        <w:t>ávrh na plnenie kritéria</w:t>
      </w:r>
      <w:r w:rsidR="00FE471F">
        <w:rPr>
          <w:rStyle w:val="CharStyle15"/>
          <w:rFonts w:ascii="Calibri" w:hAnsi="Calibri" w:cs="Calibri"/>
          <w:sz w:val="22"/>
          <w:szCs w:val="22"/>
        </w:rPr>
        <w:t xml:space="preserve"> po e-</w:t>
      </w:r>
      <w:r w:rsidR="00D73A58">
        <w:rPr>
          <w:rStyle w:val="CharStyle15"/>
          <w:rFonts w:ascii="Calibri" w:hAnsi="Calibri" w:cs="Calibri"/>
          <w:sz w:val="22"/>
          <w:szCs w:val="22"/>
        </w:rPr>
        <w:t>A</w:t>
      </w:r>
      <w:r w:rsidR="00FE471F">
        <w:rPr>
          <w:rStyle w:val="CharStyle15"/>
          <w:rFonts w:ascii="Calibri" w:hAnsi="Calibri" w:cs="Calibri"/>
          <w:sz w:val="22"/>
          <w:szCs w:val="22"/>
        </w:rPr>
        <w:t>ukcii</w:t>
      </w:r>
      <w:r>
        <w:rPr>
          <w:rStyle w:val="CharStyle15"/>
          <w:rFonts w:ascii="Calibri" w:hAnsi="Calibri" w:cs="Calibri"/>
          <w:sz w:val="22"/>
          <w:szCs w:val="22"/>
        </w:rPr>
        <w:t>)</w:t>
      </w:r>
    </w:p>
    <w:p w14:paraId="6347A7D7" w14:textId="77777777" w:rsidR="005505B4" w:rsidRDefault="005505B4" w:rsidP="00E84CDA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="Calibri" w:hAnsi="Calibri" w:cs="Calibri"/>
          <w:sz w:val="22"/>
          <w:szCs w:val="22"/>
        </w:rPr>
      </w:pPr>
      <w:r w:rsidRPr="00705219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Theme="minorHAnsi" w:hAnsiTheme="minorHAnsi" w:cs="Calibri"/>
          <w:sz w:val="22"/>
          <w:szCs w:val="22"/>
        </w:rPr>
        <w:t xml:space="preserve">                      </w:t>
      </w:r>
      <w:r w:rsidRPr="003922EB">
        <w:rPr>
          <w:rStyle w:val="CharStyle15"/>
          <w:rFonts w:ascii="Calibri" w:hAnsi="Calibri" w:cs="Calibri"/>
          <w:sz w:val="22"/>
          <w:szCs w:val="22"/>
        </w:rPr>
        <w:t>Zoznam subdodávateľov (aj ak ide o plnenie bez využitia subdodávky)</w:t>
      </w:r>
    </w:p>
    <w:p w14:paraId="76FF6BFE" w14:textId="2FA80265" w:rsidR="00CC1235" w:rsidRPr="004F799E" w:rsidRDefault="00CC1235" w:rsidP="00E84CDA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  <w:t>Špecifikácia</w:t>
      </w:r>
    </w:p>
    <w:p w14:paraId="4EFEC45D" w14:textId="57D9D03F" w:rsidR="005505B4" w:rsidRPr="004F799E" w:rsidRDefault="005505B4" w:rsidP="00E84CDA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CC1235">
        <w:rPr>
          <w:rStyle w:val="CharStyle15"/>
          <w:rFonts w:asciiTheme="minorHAnsi" w:hAnsiTheme="minorHAnsi" w:cs="Calibri"/>
          <w:sz w:val="22"/>
          <w:szCs w:val="22"/>
        </w:rPr>
        <w:t>4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>
        <w:rPr>
          <w:rStyle w:val="CharStyle15"/>
          <w:rFonts w:asciiTheme="minorHAnsi" w:hAnsiTheme="minorHAnsi" w:cs="Calibri"/>
          <w:sz w:val="22"/>
          <w:szCs w:val="22"/>
        </w:rPr>
        <w:t>P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rotokol o skúške </w:t>
      </w:r>
    </w:p>
    <w:p w14:paraId="1EBFF4C9" w14:textId="77777777" w:rsidR="005505B4" w:rsidRDefault="005505B4" w:rsidP="00E84CDA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6" w:name="bookmark20"/>
    </w:p>
    <w:p w14:paraId="451E840F" w14:textId="0662E385" w:rsidR="005505B4" w:rsidRPr="004F799E" w:rsidRDefault="005505B4" w:rsidP="00E84CDA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>Banská B</w:t>
      </w:r>
      <w:r w:rsidR="00DA5314">
        <w:rPr>
          <w:rFonts w:ascii="Calibri" w:hAnsi="Calibri" w:cs="Calibri"/>
          <w:sz w:val="22"/>
          <w:szCs w:val="22"/>
          <w:lang w:eastAsia="cs-CZ"/>
        </w:rPr>
        <w:t>ystrica, dňa:</w:t>
      </w:r>
      <w:r w:rsidR="00DA5314">
        <w:rPr>
          <w:rFonts w:ascii="Calibri" w:hAnsi="Calibri" w:cs="Calibri"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sz w:val="22"/>
          <w:szCs w:val="22"/>
          <w:lang w:eastAsia="cs-CZ"/>
        </w:rPr>
        <w:tab/>
      </w:r>
      <w:r w:rsidR="00DA5314">
        <w:rPr>
          <w:rFonts w:ascii="Calibri" w:hAnsi="Calibri" w:cs="Calibri"/>
          <w:sz w:val="22"/>
          <w:szCs w:val="22"/>
          <w:lang w:eastAsia="cs-CZ"/>
        </w:rPr>
        <w:tab/>
        <w:t xml:space="preserve">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>dňa:</w:t>
      </w:r>
    </w:p>
    <w:p w14:paraId="3EBD0067" w14:textId="77777777" w:rsidR="005505B4" w:rsidRDefault="005505B4" w:rsidP="00E84CDA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73C537CC" w14:textId="77777777" w:rsidR="005505B4" w:rsidRPr="004F799E" w:rsidRDefault="005505B4" w:rsidP="00E84CDA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 xml:space="preserve">Za objednávateľa:                                       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ab/>
        <w:t xml:space="preserve">          Za </w:t>
      </w:r>
      <w:r>
        <w:rPr>
          <w:rFonts w:ascii="Calibri" w:hAnsi="Calibri" w:cs="Calibri"/>
          <w:sz w:val="22"/>
          <w:szCs w:val="22"/>
          <w:lang w:eastAsia="cs-CZ"/>
        </w:rPr>
        <w:t>dodávateľa</w:t>
      </w:r>
      <w:r w:rsidRPr="004F799E">
        <w:rPr>
          <w:rFonts w:ascii="Calibri" w:hAnsi="Calibri" w:cs="Calibri"/>
          <w:sz w:val="22"/>
          <w:szCs w:val="22"/>
          <w:lang w:eastAsia="cs-CZ"/>
        </w:rPr>
        <w:t>:</w:t>
      </w:r>
    </w:p>
    <w:p w14:paraId="6FFA78C7" w14:textId="77777777" w:rsidR="005505B4" w:rsidRDefault="005505B4" w:rsidP="00E84CDA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1ABF2216" w14:textId="77777777" w:rsidR="00DC33CB" w:rsidRPr="004F799E" w:rsidRDefault="00DC33CB" w:rsidP="00E84CDA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76F86B3E" w14:textId="77777777" w:rsidR="005505B4" w:rsidRPr="004F799E" w:rsidRDefault="005505B4" w:rsidP="00E84CDA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33371A97" w14:textId="77777777" w:rsidR="005505B4" w:rsidRPr="004F799E" w:rsidRDefault="005505B4" w:rsidP="00E84CDA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Cs/>
          <w:sz w:val="22"/>
          <w:szCs w:val="22"/>
        </w:rPr>
        <w:t>.............................................................                        .............................................................</w:t>
      </w:r>
    </w:p>
    <w:p w14:paraId="6403F070" w14:textId="5CDC6CA3" w:rsidR="005505B4" w:rsidRPr="004F799E" w:rsidRDefault="00DC33CB" w:rsidP="00E84CDA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Cs/>
          <w:sz w:val="22"/>
          <w:szCs w:val="22"/>
        </w:rPr>
        <w:t>Ing. Martin Lejtrich</w:t>
      </w:r>
      <w:r w:rsidR="00DA5314">
        <w:rPr>
          <w:rStyle w:val="CharStyle8"/>
          <w:rFonts w:ascii="Calibri" w:hAnsi="Calibri" w:cs="Calibri"/>
          <w:bCs/>
          <w:sz w:val="22"/>
          <w:szCs w:val="22"/>
        </w:rPr>
        <w:tab/>
      </w:r>
      <w:r w:rsidR="00DA5314">
        <w:rPr>
          <w:rStyle w:val="CharStyle8"/>
          <w:rFonts w:ascii="Calibri" w:hAnsi="Calibri" w:cs="Calibri"/>
          <w:bCs/>
          <w:sz w:val="22"/>
          <w:szCs w:val="22"/>
        </w:rPr>
        <w:tab/>
      </w:r>
      <w:r w:rsidR="00DA5314">
        <w:rPr>
          <w:rStyle w:val="CharStyle8"/>
          <w:rFonts w:ascii="Calibri" w:hAnsi="Calibri" w:cs="Calibri"/>
          <w:bCs/>
          <w:sz w:val="22"/>
          <w:szCs w:val="22"/>
        </w:rPr>
        <w:tab/>
      </w:r>
      <w:r w:rsidR="00DA5314">
        <w:rPr>
          <w:rStyle w:val="CharStyle8"/>
          <w:rFonts w:ascii="Calibri" w:hAnsi="Calibri" w:cs="Calibri"/>
          <w:bCs/>
          <w:sz w:val="22"/>
          <w:szCs w:val="22"/>
        </w:rPr>
        <w:tab/>
        <w:t xml:space="preserve">           </w:t>
      </w:r>
    </w:p>
    <w:p w14:paraId="062BF3E0" w14:textId="0F409424" w:rsidR="005505B4" w:rsidRPr="004F799E" w:rsidRDefault="005505B4" w:rsidP="00E84CDA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predseda predstavenstva</w:t>
      </w:r>
      <w:r w:rsidR="00DA5314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 w:rsidR="00DA5314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 w:rsidR="00DA5314"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5F377D2A" w14:textId="346517F0" w:rsidR="005505B4" w:rsidRPr="004F799E" w:rsidRDefault="009012E1" w:rsidP="00E84CDA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Banskobystrick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á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regionáln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správ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</w:t>
      </w:r>
      <w:r w:rsidR="005505B4"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ciest, a.s.</w:t>
      </w:r>
      <w:r w:rsidR="00DA5314"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6EC99536" w14:textId="77777777" w:rsidR="005505B4" w:rsidRPr="004F799E" w:rsidRDefault="005505B4" w:rsidP="00E84CDA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466E3A78" w14:textId="52A27BCD" w:rsidR="005505B4" w:rsidRDefault="00A57A84" w:rsidP="00E84CDA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318B6562" w14:textId="77777777" w:rsidR="00DC33CB" w:rsidRDefault="00DC33CB" w:rsidP="00E84CDA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112675B5" w14:textId="77777777" w:rsidR="00DC33CB" w:rsidRDefault="00DC33CB" w:rsidP="00E84CDA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0B7E6A1D" w14:textId="77777777" w:rsidR="00DC33CB" w:rsidRPr="004F799E" w:rsidRDefault="00DC33CB" w:rsidP="00E84CDA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0DC5DF32" w14:textId="33763303" w:rsidR="005505B4" w:rsidRPr="008F2B13" w:rsidRDefault="005505B4" w:rsidP="00E84CDA">
      <w:pPr>
        <w:pStyle w:val="Bezriadkovania"/>
        <w:spacing w:line="288" w:lineRule="auto"/>
        <w:ind w:left="4320" w:hanging="4320"/>
        <w:rPr>
          <w:rFonts w:ascii="Calibri" w:hAnsi="Calibri" w:cs="Calibri"/>
          <w:b/>
          <w:color w:val="auto"/>
          <w:sz w:val="22"/>
          <w:szCs w:val="22"/>
        </w:rPr>
      </w:pPr>
      <w:r w:rsidRPr="008F2B13">
        <w:rPr>
          <w:rFonts w:ascii="Calibri" w:hAnsi="Calibri" w:cs="Calibri"/>
          <w:b/>
          <w:color w:val="auto"/>
          <w:sz w:val="22"/>
          <w:szCs w:val="22"/>
        </w:rPr>
        <w:t>...........................................................</w:t>
      </w:r>
      <w:r w:rsidR="00DA5314">
        <w:rPr>
          <w:rFonts w:ascii="Calibri" w:hAnsi="Calibri" w:cs="Calibri"/>
          <w:b/>
          <w:color w:val="auto"/>
          <w:sz w:val="22"/>
          <w:szCs w:val="22"/>
        </w:rPr>
        <w:t xml:space="preserve">                           .............................................................</w:t>
      </w:r>
    </w:p>
    <w:p w14:paraId="7B102D38" w14:textId="3373EFD4" w:rsidR="005505B4" w:rsidRPr="004F799E" w:rsidRDefault="00DC33CB" w:rsidP="00E84CDA">
      <w:pPr>
        <w:spacing w:line="288" w:lineRule="auto"/>
        <w:ind w:left="4320" w:hanging="43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Ing. Róbert Machala</w:t>
      </w:r>
      <w:r w:rsidR="00DA5314">
        <w:rPr>
          <w:rFonts w:ascii="Calibri" w:hAnsi="Calibri" w:cs="Calibri"/>
          <w:b/>
          <w:sz w:val="22"/>
          <w:szCs w:val="22"/>
        </w:rPr>
        <w:tab/>
        <w:t xml:space="preserve">          </w:t>
      </w:r>
    </w:p>
    <w:p w14:paraId="36A3B60E" w14:textId="01C47288" w:rsidR="005505B4" w:rsidRPr="004F799E" w:rsidRDefault="005505B4" w:rsidP="00E84CDA">
      <w:pPr>
        <w:spacing w:line="288" w:lineRule="auto"/>
        <w:ind w:left="4320" w:hanging="4320"/>
        <w:jc w:val="both"/>
        <w:rPr>
          <w:rFonts w:ascii="Calibri" w:hAnsi="Calibri" w:cs="Calibri"/>
          <w:sz w:val="22"/>
          <w:szCs w:val="22"/>
        </w:rPr>
      </w:pPr>
      <w:r w:rsidRPr="004F799E">
        <w:rPr>
          <w:rFonts w:ascii="Calibri" w:hAnsi="Calibri" w:cs="Calibri"/>
          <w:sz w:val="22"/>
          <w:szCs w:val="22"/>
        </w:rPr>
        <w:t>podpredseda predstavenstva</w:t>
      </w:r>
      <w:r w:rsidR="00DA5314">
        <w:rPr>
          <w:rFonts w:ascii="Calibri" w:hAnsi="Calibri" w:cs="Calibri"/>
          <w:sz w:val="22"/>
          <w:szCs w:val="22"/>
        </w:rPr>
        <w:tab/>
        <w:t xml:space="preserve">          </w:t>
      </w:r>
    </w:p>
    <w:p w14:paraId="418C028A" w14:textId="5AFF59D7" w:rsidR="005505B4" w:rsidRDefault="009012E1" w:rsidP="00E84CDA">
      <w:pPr>
        <w:pStyle w:val="Style16"/>
        <w:shd w:val="clear" w:color="auto" w:fill="auto"/>
        <w:spacing w:line="288" w:lineRule="auto"/>
        <w:ind w:left="5040" w:hanging="5040"/>
        <w:jc w:val="both"/>
        <w:rPr>
          <w:rStyle w:val="CharStyle28"/>
          <w:color w:val="000000"/>
          <w:szCs w:val="40"/>
        </w:rPr>
      </w:pPr>
      <w:r w:rsidRPr="004F799E">
        <w:rPr>
          <w:rStyle w:val="CharStyle8"/>
          <w:rFonts w:ascii="Calibri" w:hAnsi="Calibri" w:cs="Calibri"/>
          <w:sz w:val="22"/>
        </w:rPr>
        <w:t>Banskobystrick</w:t>
      </w:r>
      <w:r>
        <w:rPr>
          <w:rStyle w:val="CharStyle8"/>
          <w:rFonts w:ascii="Calibri" w:hAnsi="Calibri" w:cs="Calibri"/>
          <w:sz w:val="22"/>
        </w:rPr>
        <w:t>á</w:t>
      </w:r>
      <w:r w:rsidRPr="004F799E">
        <w:rPr>
          <w:rStyle w:val="CharStyle8"/>
          <w:rFonts w:ascii="Calibri" w:hAnsi="Calibri" w:cs="Calibri"/>
          <w:sz w:val="22"/>
        </w:rPr>
        <w:t xml:space="preserve"> regionáln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správ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</w:t>
      </w:r>
      <w:r w:rsidR="005505B4" w:rsidRPr="004F799E">
        <w:rPr>
          <w:rStyle w:val="CharStyle8"/>
          <w:rFonts w:ascii="Calibri" w:hAnsi="Calibri" w:cs="Calibri"/>
          <w:sz w:val="22"/>
        </w:rPr>
        <w:t>ciest, a.s.</w:t>
      </w:r>
      <w:bookmarkEnd w:id="16"/>
      <w:r w:rsidR="00DA5314">
        <w:rPr>
          <w:rStyle w:val="CharStyle8"/>
          <w:rFonts w:ascii="Calibri" w:hAnsi="Calibri" w:cs="Calibri"/>
          <w:sz w:val="22"/>
        </w:rPr>
        <w:t xml:space="preserve">                 </w:t>
      </w:r>
    </w:p>
    <w:p w14:paraId="334A3E9A" w14:textId="77777777" w:rsidR="005505B4" w:rsidRDefault="005505B4" w:rsidP="00E84CDA">
      <w:pPr>
        <w:spacing w:line="288" w:lineRule="auto"/>
      </w:pPr>
    </w:p>
    <w:bookmarkEnd w:id="1"/>
    <w:p w14:paraId="425064F3" w14:textId="77777777" w:rsidR="00224E89" w:rsidRDefault="00224E89" w:rsidP="00E84CDA">
      <w:pPr>
        <w:spacing w:line="288" w:lineRule="auto"/>
      </w:pPr>
    </w:p>
    <w:sectPr w:rsidR="00224E89" w:rsidSect="00E84CDA">
      <w:headerReference w:type="even" r:id="rId7"/>
      <w:footerReference w:type="default" r:id="rId8"/>
      <w:footerReference w:type="first" r:id="rId9"/>
      <w:pgSz w:w="12086" w:h="16963"/>
      <w:pgMar w:top="851" w:right="1134" w:bottom="851" w:left="1134" w:header="709" w:footer="66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F6262" w14:textId="77777777" w:rsidR="00466223" w:rsidRDefault="00466223">
      <w:r>
        <w:separator/>
      </w:r>
    </w:p>
  </w:endnote>
  <w:endnote w:type="continuationSeparator" w:id="0">
    <w:p w14:paraId="4AD0D2D3" w14:textId="77777777" w:rsidR="00466223" w:rsidRDefault="0046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6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0E550" w14:textId="58666A70" w:rsidR="00A57A84" w:rsidRDefault="00A57A84">
            <w:pPr>
              <w:pStyle w:val="Pta"/>
              <w:jc w:val="right"/>
            </w:pPr>
            <w:r w:rsidRPr="00A57A84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16F7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57A8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16F7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3A5E" w14:textId="77777777" w:rsidR="00A57A84" w:rsidRDefault="00A57A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4035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68CBC0" wp14:editId="405D3FB8">
              <wp:simplePos x="0" y="0"/>
              <wp:positionH relativeFrom="page">
                <wp:posOffset>6558915</wp:posOffset>
              </wp:positionH>
              <wp:positionV relativeFrom="page">
                <wp:posOffset>9996170</wp:posOffset>
              </wp:positionV>
              <wp:extent cx="55245" cy="13843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BD59" w14:textId="77777777" w:rsidR="008D7CFE" w:rsidRDefault="00916F71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C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45pt;margin-top:787.1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5GrgIAAKw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" filled="f" stroked="f">
              <v:textbox style="mso-fit-shape-to-text:t" inset="0,0,0,0">
                <w:txbxContent>
                  <w:p w14:paraId="2251BD59" w14:textId="77777777" w:rsidR="008D7CFE" w:rsidRDefault="00916F71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C605D" w14:textId="77777777" w:rsidR="00466223" w:rsidRDefault="00466223">
      <w:r>
        <w:separator/>
      </w:r>
    </w:p>
  </w:footnote>
  <w:footnote w:type="continuationSeparator" w:id="0">
    <w:p w14:paraId="7D75E0F6" w14:textId="77777777" w:rsidR="00466223" w:rsidRDefault="0046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811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E6F34" wp14:editId="730CD1BD">
              <wp:simplePos x="0" y="0"/>
              <wp:positionH relativeFrom="page">
                <wp:posOffset>6952615</wp:posOffset>
              </wp:positionH>
              <wp:positionV relativeFrom="page">
                <wp:posOffset>5068570</wp:posOffset>
              </wp:positionV>
              <wp:extent cx="573405" cy="329565"/>
              <wp:effectExtent l="0" t="254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4DCF" w14:textId="77777777" w:rsidR="008D7CFE" w:rsidRDefault="00BC03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E6F34" id="Rectangle 1" o:spid="_x0000_s1026" style="position:absolute;margin-left:547.45pt;margin-top:399.1pt;width:45.1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MQ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" o:allowincell="f" stroked="f">
              <v:textbox>
                <w:txbxContent>
                  <w:p w14:paraId="54624DCF" w14:textId="77777777" w:rsidR="008D7CFE" w:rsidRDefault="00BC03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D7342D" wp14:editId="53F97E22">
              <wp:simplePos x="0" y="0"/>
              <wp:positionH relativeFrom="page">
                <wp:posOffset>1035685</wp:posOffset>
              </wp:positionH>
              <wp:positionV relativeFrom="page">
                <wp:posOffset>608330</wp:posOffset>
              </wp:positionV>
              <wp:extent cx="55245" cy="1384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9F902" w14:textId="77777777" w:rsidR="008D7CFE" w:rsidRDefault="00916F71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55pt;margin-top:47.9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iirg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" filled="f" stroked="f">
              <v:textbox style="mso-fit-shape-to-text:t" inset="0,0,0,0">
                <w:txbxContent>
                  <w:p w14:paraId="4589F902" w14:textId="77777777" w:rsidR="008D7CFE" w:rsidRDefault="00916F71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7C69922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BE25C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385A4346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D2B4F72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146859D8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F"/>
    <w:multiLevelType w:val="multilevel"/>
    <w:tmpl w:val="27E60C4C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E66EA2C2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544F7E6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C4515C"/>
    <w:multiLevelType w:val="multilevel"/>
    <w:tmpl w:val="3262628E"/>
    <w:lvl w:ilvl="0">
      <w:start w:val="8"/>
      <w:numFmt w:val="decimal"/>
      <w:lvlText w:val="%1"/>
      <w:lvlJc w:val="left"/>
      <w:pPr>
        <w:ind w:left="959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831" w:hanging="359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715" w:hanging="35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3" w:hanging="35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91" w:hanging="35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66" w:hanging="35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4" w:hanging="359"/>
      </w:pPr>
      <w:rPr>
        <w:rFonts w:hint="default"/>
        <w:lang w:val="sk-SK" w:eastAsia="en-US" w:bidi="ar-SA"/>
      </w:rPr>
    </w:lvl>
  </w:abstractNum>
  <w:abstractNum w:abstractNumId="9" w15:restartNumberingAfterBreak="0">
    <w:nsid w:val="19760C16"/>
    <w:multiLevelType w:val="hybridMultilevel"/>
    <w:tmpl w:val="510208B8"/>
    <w:lvl w:ilvl="0" w:tplc="D6BA4FB4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26BB2"/>
    <w:multiLevelType w:val="hybridMultilevel"/>
    <w:tmpl w:val="C85E474E"/>
    <w:lvl w:ilvl="0" w:tplc="058628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C07E3"/>
    <w:multiLevelType w:val="hybridMultilevel"/>
    <w:tmpl w:val="7EFAA750"/>
    <w:lvl w:ilvl="0" w:tplc="AC861A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15EE0"/>
    <w:multiLevelType w:val="multilevel"/>
    <w:tmpl w:val="0FFEF9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C8209BF"/>
    <w:multiLevelType w:val="hybridMultilevel"/>
    <w:tmpl w:val="B4221990"/>
    <w:lvl w:ilvl="0" w:tplc="FF9CC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ED42C1"/>
    <w:multiLevelType w:val="hybridMultilevel"/>
    <w:tmpl w:val="33800328"/>
    <w:lvl w:ilvl="0" w:tplc="8544E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06195"/>
    <w:multiLevelType w:val="hybridMultilevel"/>
    <w:tmpl w:val="9B28B66C"/>
    <w:lvl w:ilvl="0" w:tplc="9CA4EFEA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E2E60"/>
    <w:multiLevelType w:val="hybridMultilevel"/>
    <w:tmpl w:val="93FE0038"/>
    <w:lvl w:ilvl="0" w:tplc="C302A6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E803D7"/>
    <w:multiLevelType w:val="hybridMultilevel"/>
    <w:tmpl w:val="4012841C"/>
    <w:lvl w:ilvl="0" w:tplc="AB9AB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8"/>
  </w:num>
  <w:num w:numId="9">
    <w:abstractNumId w:val="17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  <w:num w:numId="17">
    <w:abstractNumId w:val="1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57FF"/>
    <w:rsid w:val="000C711A"/>
    <w:rsid w:val="001314A2"/>
    <w:rsid w:val="00151DAE"/>
    <w:rsid w:val="001A6188"/>
    <w:rsid w:val="001E3CB0"/>
    <w:rsid w:val="001F568E"/>
    <w:rsid w:val="002048E7"/>
    <w:rsid w:val="00224E89"/>
    <w:rsid w:val="00286374"/>
    <w:rsid w:val="002C480B"/>
    <w:rsid w:val="002E4DC1"/>
    <w:rsid w:val="003D3CD0"/>
    <w:rsid w:val="0041699B"/>
    <w:rsid w:val="00466223"/>
    <w:rsid w:val="004F5F05"/>
    <w:rsid w:val="00503C12"/>
    <w:rsid w:val="00514FF4"/>
    <w:rsid w:val="005505B4"/>
    <w:rsid w:val="005B5BED"/>
    <w:rsid w:val="00603D91"/>
    <w:rsid w:val="00646E80"/>
    <w:rsid w:val="00674004"/>
    <w:rsid w:val="00690EA6"/>
    <w:rsid w:val="006D7E64"/>
    <w:rsid w:val="00737E20"/>
    <w:rsid w:val="00802761"/>
    <w:rsid w:val="00871302"/>
    <w:rsid w:val="008E2E1E"/>
    <w:rsid w:val="008E4CE0"/>
    <w:rsid w:val="009012E1"/>
    <w:rsid w:val="00916F71"/>
    <w:rsid w:val="009411F6"/>
    <w:rsid w:val="009A1743"/>
    <w:rsid w:val="00A2220E"/>
    <w:rsid w:val="00A57A84"/>
    <w:rsid w:val="00A67EAC"/>
    <w:rsid w:val="00AD4EAA"/>
    <w:rsid w:val="00B6051F"/>
    <w:rsid w:val="00B63C7C"/>
    <w:rsid w:val="00B76E97"/>
    <w:rsid w:val="00BB671F"/>
    <w:rsid w:val="00BC0302"/>
    <w:rsid w:val="00C03C49"/>
    <w:rsid w:val="00C04F06"/>
    <w:rsid w:val="00C266E0"/>
    <w:rsid w:val="00CA3861"/>
    <w:rsid w:val="00CC1235"/>
    <w:rsid w:val="00CC6C55"/>
    <w:rsid w:val="00D028BC"/>
    <w:rsid w:val="00D73A58"/>
    <w:rsid w:val="00D82564"/>
    <w:rsid w:val="00DA5314"/>
    <w:rsid w:val="00DC334F"/>
    <w:rsid w:val="00DC33CB"/>
    <w:rsid w:val="00DD08AC"/>
    <w:rsid w:val="00E25C37"/>
    <w:rsid w:val="00E346C8"/>
    <w:rsid w:val="00E76C07"/>
    <w:rsid w:val="00E84CDA"/>
    <w:rsid w:val="00EF7AED"/>
    <w:rsid w:val="00F165CC"/>
    <w:rsid w:val="00F56806"/>
    <w:rsid w:val="00FC51F5"/>
    <w:rsid w:val="00FD73BF"/>
    <w:rsid w:val="00FE471F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25B7D"/>
  <w15:chartTrackingRefBased/>
  <w15:docId w15:val="{FD775136-FF2D-4C3A-AD34-1EEC55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5505B4"/>
    <w:rPr>
      <w:rFonts w:ascii="Arial" w:hAnsi="Arial"/>
      <w:b/>
      <w:sz w:val="32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5505B4"/>
    <w:rPr>
      <w:sz w:val="19"/>
      <w:shd w:val="clear" w:color="auto" w:fill="FFFFFF"/>
    </w:rPr>
  </w:style>
  <w:style w:type="character" w:customStyle="1" w:styleId="CharStyle15">
    <w:name w:val="Char Style 15"/>
    <w:link w:val="Style4"/>
    <w:uiPriority w:val="99"/>
    <w:locked/>
    <w:rsid w:val="005505B4"/>
    <w:rPr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5505B4"/>
    <w:rPr>
      <w:b/>
      <w:sz w:val="28"/>
      <w:shd w:val="clear" w:color="auto" w:fill="FFFFFF"/>
    </w:rPr>
  </w:style>
  <w:style w:type="character" w:customStyle="1" w:styleId="CharStyle18">
    <w:name w:val="Char Style 18"/>
    <w:link w:val="Style2"/>
    <w:uiPriority w:val="99"/>
    <w:locked/>
    <w:rsid w:val="005505B4"/>
    <w:rPr>
      <w:b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5505B4"/>
    <w:rPr>
      <w:b/>
      <w:shd w:val="clear" w:color="auto" w:fill="FFFFFF"/>
    </w:rPr>
  </w:style>
  <w:style w:type="character" w:customStyle="1" w:styleId="CharStyle25">
    <w:name w:val="Char Style 25"/>
    <w:uiPriority w:val="99"/>
    <w:rsid w:val="005505B4"/>
    <w:rPr>
      <w:b/>
      <w:u w:val="none"/>
    </w:rPr>
  </w:style>
  <w:style w:type="character" w:customStyle="1" w:styleId="CharStyle28">
    <w:name w:val="Char Style 28"/>
    <w:link w:val="Style27"/>
    <w:uiPriority w:val="99"/>
    <w:locked/>
    <w:rsid w:val="005505B4"/>
    <w:rPr>
      <w:sz w:val="40"/>
      <w:shd w:val="clear" w:color="auto" w:fill="FFFFFF"/>
    </w:rPr>
  </w:style>
  <w:style w:type="paragraph" w:customStyle="1" w:styleId="Style2">
    <w:name w:val="Style 2"/>
    <w:basedOn w:val="Normlny"/>
    <w:link w:val="CharStyle18"/>
    <w:uiPriority w:val="99"/>
    <w:rsid w:val="005505B4"/>
    <w:pPr>
      <w:shd w:val="clear" w:color="auto" w:fill="FFFFFF"/>
      <w:spacing w:line="266" w:lineRule="exact"/>
      <w:ind w:hanging="380"/>
      <w:jc w:val="both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4">
    <w:name w:val="Style 4"/>
    <w:basedOn w:val="Normlny"/>
    <w:link w:val="CharStyle15"/>
    <w:uiPriority w:val="99"/>
    <w:rsid w:val="005505B4"/>
    <w:pPr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5505B4"/>
    <w:pPr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 w:cstheme="minorBidi"/>
      <w:b/>
      <w:color w:val="auto"/>
      <w:sz w:val="32"/>
      <w:szCs w:val="22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5505B4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color w:val="auto"/>
      <w:sz w:val="19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5505B4"/>
    <w:pPr>
      <w:shd w:val="clear" w:color="auto" w:fill="FFFFFF"/>
      <w:spacing w:line="310" w:lineRule="exact"/>
      <w:jc w:val="center"/>
      <w:outlineLvl w:val="4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paragraph" w:customStyle="1" w:styleId="Style19">
    <w:name w:val="Style 19"/>
    <w:basedOn w:val="Normlny"/>
    <w:link w:val="CharStyle20"/>
    <w:uiPriority w:val="99"/>
    <w:rsid w:val="005505B4"/>
    <w:pPr>
      <w:shd w:val="clear" w:color="auto" w:fill="FFFFFF"/>
      <w:spacing w:before="260" w:line="274" w:lineRule="exact"/>
      <w:jc w:val="center"/>
      <w:outlineLvl w:val="5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27">
    <w:name w:val="Style 27"/>
    <w:basedOn w:val="Normlny"/>
    <w:link w:val="CharStyle28"/>
    <w:uiPriority w:val="99"/>
    <w:rsid w:val="005505B4"/>
    <w:pPr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color w:val="auto"/>
      <w:sz w:val="40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5505B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05B4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color w:val="auto"/>
      <w:sz w:val="22"/>
      <w:szCs w:val="22"/>
      <w:lang w:eastAsia="en-US"/>
    </w:rPr>
  </w:style>
  <w:style w:type="paragraph" w:styleId="Bezriadkovania">
    <w:name w:val="No Spacing"/>
    <w:uiPriority w:val="1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5505B4"/>
    <w:pPr>
      <w:widowControl/>
      <w:ind w:left="708"/>
    </w:pPr>
    <w:rPr>
      <w:rFonts w:ascii="Arial" w:hAnsi="Arial" w:cs="Arial"/>
      <w:noProof/>
      <w:color w:val="auto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5505B4"/>
    <w:rPr>
      <w:rFonts w:ascii="Arial" w:eastAsia="Times New Roman" w:hAnsi="Arial" w:cs="Arial"/>
      <w:noProof/>
      <w:lang w:eastAsia="sk-SK"/>
    </w:rPr>
  </w:style>
  <w:style w:type="paragraph" w:customStyle="1" w:styleId="Default">
    <w:name w:val="Default"/>
    <w:rsid w:val="00550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5505B4"/>
    <w:pPr>
      <w:widowControl/>
      <w:jc w:val="center"/>
    </w:pPr>
    <w:rPr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505B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505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05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05B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505B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5B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D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Katarina Jombikova</cp:lastModifiedBy>
  <cp:revision>2</cp:revision>
  <dcterms:created xsi:type="dcterms:W3CDTF">2022-06-15T08:42:00Z</dcterms:created>
  <dcterms:modified xsi:type="dcterms:W3CDTF">2022-06-15T08:42:00Z</dcterms:modified>
</cp:coreProperties>
</file>