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2FC4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36D329F3" w14:textId="77777777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54EE2C42" w14:textId="77777777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024C38E" w14:textId="77777777" w:rsidR="00D02365" w:rsidRDefault="00AC3BE7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ČELNÝ NAKLADAČ</w:t>
      </w:r>
    </w:p>
    <w:p w14:paraId="2D6F07C9" w14:textId="77777777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178A84C3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3813DF0B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6D60774B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JÁN KLINČOK</w:t>
      </w:r>
    </w:p>
    <w:p w14:paraId="28CD7155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AC3BE7">
        <w:rPr>
          <w:rFonts w:ascii="Times New Roman" w:hAnsi="Times New Roman" w:cs="Times New Roman"/>
          <w:sz w:val="20"/>
          <w:szCs w:val="20"/>
        </w:rPr>
        <w:t>Turičky</w:t>
      </w:r>
      <w:proofErr w:type="spellEnd"/>
      <w:r w:rsidR="00AC3BE7">
        <w:rPr>
          <w:rFonts w:ascii="Times New Roman" w:hAnsi="Times New Roman" w:cs="Times New Roman"/>
          <w:sz w:val="20"/>
          <w:szCs w:val="20"/>
        </w:rPr>
        <w:t xml:space="preserve"> 74, 985 22  Cinobaňa </w:t>
      </w:r>
      <w:r w:rsidRPr="00CD4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8191BC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37 890 158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AC3BE7" w:rsidRPr="00AC3BE7">
        <w:rPr>
          <w:rFonts w:ascii="Times New Roman" w:hAnsi="Times New Roman" w:cs="Times New Roman"/>
          <w:sz w:val="20"/>
          <w:szCs w:val="20"/>
        </w:rPr>
        <w:t>1048035417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AC3BE7">
        <w:rPr>
          <w:rFonts w:ascii="Times New Roman" w:hAnsi="Times New Roman" w:cs="Times New Roman"/>
          <w:sz w:val="20"/>
          <w:szCs w:val="20"/>
        </w:rPr>
        <w:t>1048035417</w:t>
      </w:r>
    </w:p>
    <w:p w14:paraId="41C0BA8E" w14:textId="77777777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AC3BE7">
        <w:rPr>
          <w:rFonts w:ascii="Times New Roman" w:hAnsi="Times New Roman" w:cs="Times New Roman"/>
          <w:sz w:val="20"/>
          <w:szCs w:val="20"/>
        </w:rPr>
        <w:t> 918 481 422</w:t>
      </w:r>
    </w:p>
    <w:p w14:paraId="19C1AABC" w14:textId="77777777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agro.turicky@gmail.com</w:t>
      </w:r>
    </w:p>
    <w:p w14:paraId="35BFBD4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17CCEB24" w14:textId="77777777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2B658D36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71E70EE1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4832CBC4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5FC00C1F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59DED02" w14:textId="77777777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769A4735" w14:textId="77777777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7AAA229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81BB393" w14:textId="77777777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27BBEEF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29C4B61E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8B5AB6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3F2B3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229D29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7F40976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1BA5FF" w14:textId="77777777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2C7F8CFA" w14:textId="77777777" w:rsidTr="001C49A2">
        <w:trPr>
          <w:trHeight w:val="189"/>
        </w:trPr>
        <w:tc>
          <w:tcPr>
            <w:tcW w:w="2925" w:type="dxa"/>
          </w:tcPr>
          <w:p w14:paraId="6FCB76EF" w14:textId="1D977113" w:rsidR="00AC3BE7" w:rsidRPr="00AC3BE7" w:rsidRDefault="00AC3BE7" w:rsidP="0039739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C3BE7">
              <w:rPr>
                <w:rFonts w:ascii="Times New Roman" w:hAnsi="Times New Roman" w:cs="Times New Roman"/>
                <w:sz w:val="20"/>
                <w:szCs w:val="20"/>
              </w:rPr>
              <w:t>Maximálna výška zdvihu</w:t>
            </w:r>
            <w:r w:rsidR="0039739F">
              <w:rPr>
                <w:rFonts w:ascii="Times New Roman" w:hAnsi="Times New Roman" w:cs="Times New Roman"/>
                <w:sz w:val="20"/>
                <w:szCs w:val="20"/>
              </w:rPr>
              <w:t xml:space="preserve"> s </w:t>
            </w:r>
            <w:proofErr w:type="spellStart"/>
            <w:r w:rsidR="0039739F">
              <w:rPr>
                <w:rFonts w:ascii="Times New Roman" w:hAnsi="Times New Roman" w:cs="Times New Roman"/>
                <w:sz w:val="20"/>
                <w:szCs w:val="20"/>
              </w:rPr>
              <w:t>paletizačnými</w:t>
            </w:r>
            <w:proofErr w:type="spellEnd"/>
            <w:r w:rsidR="0039739F">
              <w:rPr>
                <w:rFonts w:ascii="Times New Roman" w:hAnsi="Times New Roman" w:cs="Times New Roman"/>
                <w:sz w:val="20"/>
                <w:szCs w:val="20"/>
              </w:rPr>
              <w:t xml:space="preserve"> vidlami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9E9CAB" w14:textId="59E2E1FB" w:rsidR="00AC3BE7" w:rsidRPr="001C49A2" w:rsidRDefault="0039739F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="002A4B68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AC3BE7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2925" w:type="dxa"/>
          </w:tcPr>
          <w:p w14:paraId="3EED310D" w14:textId="77777777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6BBC4744" w14:textId="77777777" w:rsidTr="001C49A2">
        <w:trPr>
          <w:trHeight w:val="291"/>
        </w:trPr>
        <w:tc>
          <w:tcPr>
            <w:tcW w:w="2925" w:type="dxa"/>
          </w:tcPr>
          <w:p w14:paraId="345010B6" w14:textId="02B03155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Zdvihová sila vo výške 1500 mm</w:t>
            </w:r>
            <w:r w:rsidR="00AC3BE7" w:rsidRPr="00AC3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 otočnom bode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E9DF14D" w14:textId="60CED9C0" w:rsidR="001C49A2" w:rsidRPr="001C49A2" w:rsidRDefault="0039739F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A4B68">
              <w:rPr>
                <w:rFonts w:ascii="Times New Roman" w:hAnsi="Times New Roman" w:cs="Times New Roman"/>
                <w:sz w:val="20"/>
                <w:szCs w:val="20"/>
              </w:rPr>
              <w:t xml:space="preserve">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  <w:r w:rsidR="001C49A2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2925" w:type="dxa"/>
          </w:tcPr>
          <w:p w14:paraId="0C3F195A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4681DDE2" w14:textId="77777777" w:rsidTr="001C49A2">
        <w:trPr>
          <w:trHeight w:val="291"/>
        </w:trPr>
        <w:tc>
          <w:tcPr>
            <w:tcW w:w="2925" w:type="dxa"/>
          </w:tcPr>
          <w:p w14:paraId="3106F709" w14:textId="77777777" w:rsidR="00FC22BA" w:rsidRPr="00AC3BE7" w:rsidRDefault="001C49A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Vhodný pre traktor do 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33FED82" w14:textId="20FB4E46" w:rsidR="00FC22BA" w:rsidRPr="001C49A2" w:rsidRDefault="0039739F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1C49A2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kW</w:t>
            </w:r>
          </w:p>
        </w:tc>
        <w:tc>
          <w:tcPr>
            <w:tcW w:w="2925" w:type="dxa"/>
          </w:tcPr>
          <w:p w14:paraId="76877AE0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1B01C66E" w14:textId="77777777" w:rsidTr="001C49A2">
        <w:trPr>
          <w:trHeight w:val="280"/>
        </w:trPr>
        <w:tc>
          <w:tcPr>
            <w:tcW w:w="2925" w:type="dxa"/>
          </w:tcPr>
          <w:p w14:paraId="7F2A0056" w14:textId="49C1FDC5" w:rsidR="00D6442E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Synchro-Lock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 7-pinovou e-spojkou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95BF043" w14:textId="77777777" w:rsidR="00FC22BA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1CE81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87BBE9B" w14:textId="77777777" w:rsidTr="001C49A2">
        <w:trPr>
          <w:trHeight w:val="291"/>
        </w:trPr>
        <w:tc>
          <w:tcPr>
            <w:tcW w:w="2925" w:type="dxa"/>
          </w:tcPr>
          <w:p w14:paraId="2E262348" w14:textId="2EC5FA53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Selekčný ventil pre 3. hydraulickú funkciu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8245947" w14:textId="77777777" w:rsidR="00E32BE1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75819D48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BE7" w14:paraId="73857800" w14:textId="77777777" w:rsidTr="001C49A2">
        <w:trPr>
          <w:trHeight w:val="248"/>
        </w:trPr>
        <w:tc>
          <w:tcPr>
            <w:tcW w:w="2925" w:type="dxa"/>
          </w:tcPr>
          <w:p w14:paraId="0E4C0612" w14:textId="0EFBCFF6" w:rsidR="00AC3BE7" w:rsidRPr="00AC3BE7" w:rsidRDefault="0039739F" w:rsidP="0039739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Systém tlmičov nárazov – mechanicky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prepínateľný</w:t>
            </w:r>
            <w:proofErr w:type="spellEnd"/>
          </w:p>
        </w:tc>
        <w:tc>
          <w:tcPr>
            <w:tcW w:w="2925" w:type="dxa"/>
            <w:shd w:val="clear" w:color="auto" w:fill="F2F2F2" w:themeFill="background1" w:themeFillShade="F2"/>
          </w:tcPr>
          <w:p w14:paraId="15919824" w14:textId="77777777" w:rsidR="00AC3BE7" w:rsidRPr="001C49A2" w:rsidRDefault="001C49A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D864804" w14:textId="77777777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51D6F07" w14:textId="77777777" w:rsidTr="001C49A2">
        <w:trPr>
          <w:trHeight w:val="258"/>
        </w:trPr>
        <w:tc>
          <w:tcPr>
            <w:tcW w:w="2925" w:type="dxa"/>
          </w:tcPr>
          <w:p w14:paraId="62597AD4" w14:textId="7EB456F7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Proporcionálny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joystick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ELC ergo 2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DCA0756" w14:textId="77777777" w:rsidR="00FC22BA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6A882C6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904B5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67131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65E12BAE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A55ABF9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13B3294E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B445181" w14:textId="77777777" w:rsidR="001C49A2" w:rsidRDefault="00CA62C6" w:rsidP="001C49A2">
      <w:pPr>
        <w:pStyle w:val="Bezriadkovania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66F7963B" w14:textId="77777777" w:rsidR="008D3705" w:rsidRPr="008D3705" w:rsidRDefault="008D3705" w:rsidP="001C49A2">
      <w:pPr>
        <w:pStyle w:val="Bezriadkovania"/>
        <w:spacing w:line="36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 w:rsidSect="00D95E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6A70F" w14:textId="77777777" w:rsidR="00EB2826" w:rsidRDefault="00EB2826" w:rsidP="00D02365">
      <w:pPr>
        <w:spacing w:after="0" w:line="240" w:lineRule="auto"/>
      </w:pPr>
      <w:r>
        <w:separator/>
      </w:r>
    </w:p>
  </w:endnote>
  <w:endnote w:type="continuationSeparator" w:id="0">
    <w:p w14:paraId="7CEC5065" w14:textId="77777777" w:rsidR="00EB2826" w:rsidRDefault="00EB2826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9545B" w14:textId="77777777" w:rsidR="00EB2826" w:rsidRDefault="00EB2826" w:rsidP="00D02365">
      <w:pPr>
        <w:spacing w:after="0" w:line="240" w:lineRule="auto"/>
      </w:pPr>
      <w:r>
        <w:separator/>
      </w:r>
    </w:p>
  </w:footnote>
  <w:footnote w:type="continuationSeparator" w:id="0">
    <w:p w14:paraId="367C4C38" w14:textId="77777777" w:rsidR="00EB2826" w:rsidRDefault="00EB2826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6ED03" w14:textId="77777777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1C49A2"/>
    <w:rsid w:val="002A4B68"/>
    <w:rsid w:val="00312D1A"/>
    <w:rsid w:val="0034746B"/>
    <w:rsid w:val="0039739F"/>
    <w:rsid w:val="00403CC0"/>
    <w:rsid w:val="00473311"/>
    <w:rsid w:val="00546285"/>
    <w:rsid w:val="0059695A"/>
    <w:rsid w:val="006E43AA"/>
    <w:rsid w:val="00896582"/>
    <w:rsid w:val="008A64FD"/>
    <w:rsid w:val="008C487F"/>
    <w:rsid w:val="008D3705"/>
    <w:rsid w:val="008E4D69"/>
    <w:rsid w:val="00AC3BE7"/>
    <w:rsid w:val="00B503DA"/>
    <w:rsid w:val="00BF553C"/>
    <w:rsid w:val="00C57DCE"/>
    <w:rsid w:val="00CA62C6"/>
    <w:rsid w:val="00CC16C2"/>
    <w:rsid w:val="00CD4AB8"/>
    <w:rsid w:val="00CF3218"/>
    <w:rsid w:val="00CF4727"/>
    <w:rsid w:val="00D02365"/>
    <w:rsid w:val="00D20DD4"/>
    <w:rsid w:val="00D6442E"/>
    <w:rsid w:val="00D95E9E"/>
    <w:rsid w:val="00E32BE1"/>
    <w:rsid w:val="00EB2826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8E81"/>
  <w15:docId w15:val="{3FEB9BD7-E054-4E93-88AB-168EBC9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5E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ProjectPro</dc:creator>
  <cp:lastModifiedBy>Monika Drugdová</cp:lastModifiedBy>
  <cp:revision>3</cp:revision>
  <dcterms:created xsi:type="dcterms:W3CDTF">2022-06-20T13:27:00Z</dcterms:created>
  <dcterms:modified xsi:type="dcterms:W3CDTF">2022-06-20T13:27:00Z</dcterms:modified>
</cp:coreProperties>
</file>