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D6" w:rsidRDefault="004357D6" w:rsidP="004357D6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4357D6" w:rsidRDefault="004357D6" w:rsidP="004357D6">
      <w:pPr>
        <w:pStyle w:val="Podtitul"/>
        <w:ind w:left="900"/>
        <w:rPr>
          <w:szCs w:val="28"/>
        </w:rPr>
      </w:pPr>
      <w:r>
        <w:rPr>
          <w:szCs w:val="28"/>
        </w:rPr>
        <w:t>Centrum podpory Trnava</w:t>
      </w:r>
    </w:p>
    <w:p w:rsidR="004357D6" w:rsidRDefault="004357D6" w:rsidP="004357D6">
      <w:pPr>
        <w:pStyle w:val="Podtitul"/>
        <w:ind w:left="900"/>
        <w:rPr>
          <w:sz w:val="24"/>
        </w:rPr>
      </w:pPr>
      <w:r>
        <w:rPr>
          <w:sz w:val="24"/>
        </w:rPr>
        <w:t>Kollárova 31, 917 02 Trnava</w:t>
      </w:r>
    </w:p>
    <w:p w:rsidR="004357D6" w:rsidRDefault="004357D6" w:rsidP="004357D6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4357D6" w:rsidRDefault="004357D6" w:rsidP="004357D6">
      <w:pPr>
        <w:rPr>
          <w:rFonts w:ascii="Times New Roman" w:hAnsi="Times New Roman"/>
        </w:rPr>
      </w:pPr>
    </w:p>
    <w:p w:rsidR="004357D6" w:rsidRDefault="004357D6" w:rsidP="004357D6">
      <w:pPr>
        <w:ind w:left="1276" w:hanging="1276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 w:val="22"/>
        </w:rPr>
        <w:t>Č. p. :  CPTT-2022/002522-006</w:t>
      </w:r>
    </w:p>
    <w:p w:rsidR="004357D6" w:rsidRDefault="004357D6" w:rsidP="004357D6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4357D6" w:rsidRDefault="004357D6" w:rsidP="004357D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4357D6" w:rsidRDefault="004357D6" w:rsidP="004357D6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4357D6" w:rsidRDefault="004357D6" w:rsidP="004357D6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podľa ustanovenia §117 zákona č. 343/2015 Z. z. o verejnom obstarávaní a o zmene a doplnení niektorých zákonov v znení neskorších zákonov (ďalej len ,,zákon“))</w:t>
      </w:r>
    </w:p>
    <w:p w:rsidR="004357D6" w:rsidRDefault="004357D6" w:rsidP="004357D6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357D6" w:rsidRDefault="004357D6" w:rsidP="004357D6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4357D6" w:rsidRDefault="004357D6" w:rsidP="004357D6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>
        <w:rPr>
          <w:rFonts w:ascii="Times New Roman" w:hAnsi="Times New Roman"/>
          <w:sz w:val="22"/>
          <w:szCs w:val="22"/>
        </w:rPr>
        <w:t xml:space="preserve"> - </w:t>
      </w:r>
      <w:r>
        <w:rPr>
          <w:rFonts w:ascii="Times New Roman" w:hAnsi="Times New Roman"/>
          <w:b w:val="0"/>
          <w:sz w:val="22"/>
          <w:szCs w:val="22"/>
        </w:rPr>
        <w:t xml:space="preserve"> Centrum podpory Trnava   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Adresa:</w:t>
      </w:r>
      <w:r>
        <w:rPr>
          <w:rFonts w:ascii="Times New Roman" w:hAnsi="Times New Roman"/>
          <w:b w:val="0"/>
          <w:sz w:val="22"/>
          <w:szCs w:val="22"/>
        </w:rPr>
        <w:t xml:space="preserve">  Kollárova 31, 917 02 Trnava</w:t>
      </w:r>
    </w:p>
    <w:p w:rsidR="004357D6" w:rsidRDefault="004357D6" w:rsidP="004357D6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Krajina:</w:t>
      </w:r>
      <w:r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4357D6" w:rsidRDefault="004357D6" w:rsidP="004357D6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Internetová adresa organizácie (URL):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/>
          <w:b w:val="0"/>
          <w:sz w:val="22"/>
          <w:szCs w:val="22"/>
        </w:rPr>
        <w:t>Mgr. Danica Podhradská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0961105358</w:t>
      </w:r>
    </w:p>
    <w:p w:rsidR="004357D6" w:rsidRDefault="004357D6" w:rsidP="004357D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>
          <w:rPr>
            <w:rStyle w:val="Hypertextovprepojenie"/>
            <w:rFonts w:ascii="Times New Roman" w:hAnsi="Times New Roman"/>
            <w:b w:val="0"/>
            <w:sz w:val="22"/>
            <w:szCs w:val="22"/>
          </w:rPr>
          <w:t>danica.podhradska@minv.sk</w:t>
        </w:r>
      </w:hyperlink>
    </w:p>
    <w:p w:rsidR="004357D6" w:rsidRPr="00D00163" w:rsidRDefault="004357D6" w:rsidP="004357D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URL zverejnenej zákazky: </w:t>
      </w:r>
      <w:hyperlink r:id="rId7" w:history="1">
        <w:r w:rsidR="006926E2" w:rsidRPr="00D00163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https://josephine.proebiz.com/sk/tender/26726/summary</w:t>
        </w:r>
      </w:hyperlink>
    </w:p>
    <w:p w:rsidR="006926E2" w:rsidRPr="00D00163" w:rsidRDefault="006926E2" w:rsidP="004357D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4357D6" w:rsidRDefault="004357D6" w:rsidP="002617E6">
      <w:pPr>
        <w:pStyle w:val="Nadpis3"/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4357D6" w:rsidRDefault="004357D6" w:rsidP="004357D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4357D6" w:rsidRDefault="004357D6" w:rsidP="004357D6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Odstránenie nezákonne umiestneného odpadu v k. ú. Senica </w:t>
      </w:r>
      <w:r w:rsidR="00500D96">
        <w:rPr>
          <w:b w:val="0"/>
          <w:bCs/>
          <w:sz w:val="22"/>
        </w:rPr>
        <w:t>(Výhybne)</w:t>
      </w:r>
      <w:bookmarkStart w:id="1" w:name="_GoBack"/>
      <w:bookmarkEnd w:id="1"/>
    </w:p>
    <w:p w:rsidR="004357D6" w:rsidRDefault="004357D6" w:rsidP="004357D6">
      <w:pPr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4357D6" w:rsidRDefault="004357D6" w:rsidP="004357D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4"/>
          <w:szCs w:val="24"/>
        </w:rPr>
        <w:t>90500000-2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b w:val="0"/>
          <w:smallCaps/>
          <w:sz w:val="24"/>
          <w:szCs w:val="24"/>
        </w:rPr>
        <w:t>služby súvisiace s likvidáciou odpadu             a odpadom</w:t>
      </w:r>
    </w:p>
    <w:p w:rsidR="004357D6" w:rsidRDefault="004357D6" w:rsidP="004357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Požaduje sa predloženie ponuky na celý predmet zákazky, predmet zákazky nie je rozdelený na časti.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357D6" w:rsidRDefault="004357D6" w:rsidP="004357D6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pozemok s parc. č. „C“ KN 14096/1 v katastrálnom území Senica, lokalita Obvodu Výhybne Hlboké, žel. km 39.700 – 40.100</w:t>
      </w:r>
    </w:p>
    <w:p w:rsidR="004357D6" w:rsidRPr="002617E6" w:rsidRDefault="004357D6" w:rsidP="004357D6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  <w:r w:rsidR="002617E6" w:rsidRPr="002617E6">
        <w:rPr>
          <w:rFonts w:ascii="Times New Roman" w:hAnsi="Times New Roman"/>
          <w:b w:val="0"/>
          <w:sz w:val="22"/>
          <w:szCs w:val="22"/>
        </w:rPr>
        <w:t>2</w:t>
      </w:r>
      <w:r w:rsidR="00D00163">
        <w:rPr>
          <w:rFonts w:ascii="Times New Roman" w:hAnsi="Times New Roman"/>
          <w:b w:val="0"/>
          <w:sz w:val="22"/>
          <w:szCs w:val="22"/>
        </w:rPr>
        <w:t>6</w:t>
      </w:r>
      <w:r w:rsidR="002617E6" w:rsidRPr="002617E6">
        <w:rPr>
          <w:rFonts w:ascii="Times New Roman" w:hAnsi="Times New Roman"/>
          <w:b w:val="0"/>
          <w:sz w:val="22"/>
          <w:szCs w:val="22"/>
        </w:rPr>
        <w:t>.08.2022</w:t>
      </w:r>
    </w:p>
    <w:p w:rsidR="004357D6" w:rsidRDefault="004357D6" w:rsidP="004357D6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4357D6" w:rsidRDefault="004357D6" w:rsidP="004357D6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Zabezpečenie zhodnotenia resp. zneškodnenia nezákonne umiestneného odpadu v súlade so zákonom</w:t>
      </w:r>
      <w:r>
        <w:t xml:space="preserve">    </w:t>
      </w:r>
      <w:r>
        <w:rPr>
          <w:rFonts w:ascii="Times New Roman" w:hAnsi="Times New Roman"/>
          <w:b w:val="0"/>
          <w:sz w:val="22"/>
        </w:rPr>
        <w:t xml:space="preserve">č. 79/2015 Z. z. o odpadoch a o zmene a doplnení niektorých zákonov. Podľa vyhlášky č. 365/2015 Z. z., ktorou sa ustanovuje Katalóg odpadov sa jedná o odpad č. 17 06 05 </w:t>
      </w:r>
      <w:r>
        <w:rPr>
          <w:rFonts w:ascii="Times New Roman" w:hAnsi="Times New Roman"/>
          <w:b w:val="0"/>
          <w:sz w:val="22"/>
        </w:rPr>
        <w:sym w:font="Symbol" w:char="F02D"/>
      </w:r>
      <w:r>
        <w:rPr>
          <w:rFonts w:ascii="Times New Roman" w:hAnsi="Times New Roman"/>
          <w:b w:val="0"/>
          <w:sz w:val="22"/>
        </w:rPr>
        <w:t xml:space="preserve"> stavebné materiály obsahujúce azbest v predpokla</w:t>
      </w:r>
      <w:r w:rsidR="00D00163">
        <w:rPr>
          <w:rFonts w:ascii="Times New Roman" w:hAnsi="Times New Roman"/>
          <w:b w:val="0"/>
          <w:sz w:val="22"/>
        </w:rPr>
        <w:t>danom množstve 0,60 m³ (1,26 t), ktorý sa nachádza na pozemku registra „C“ katastra nehnuteľností s parc. č. 14096/1 v k. ú. Senica, lokalita Obvodu Výhybne Hlboké, žel. km 39.700 – 40.100.</w:t>
      </w:r>
    </w:p>
    <w:p w:rsidR="004357D6" w:rsidRDefault="004357D6" w:rsidP="004357D6">
      <w:pPr>
        <w:pStyle w:val="Nadpis3"/>
        <w:spacing w:before="120" w:beforeAutospacing="0" w:after="12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D00163" w:rsidRDefault="004357D6" w:rsidP="004357D6">
      <w:p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1940,00 Eur bez DPH na celý predmet zákazky</w:t>
      </w:r>
      <w:r w:rsidR="00D00163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</w:p>
    <w:p w:rsidR="00D00163" w:rsidRDefault="00D00163" w:rsidP="00D00163">
      <w:p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Cena počas trvania zákazky je pevná a končená, obsahuje všetky náklady na odstránenie nezákonne umiestneného odpadu, náklady na naloženie, prepravu a uloženie odpadov na skládky odpadov, prípadne zariadenia na znehodnocovanie odpadu (manipulácia, poplatky, odvoz, doprava,...). Musí byť uvedená ako cena bez DPH, sadzba DPH, výška DPH a cena s DPH. Ak uchádzač nie je platiteľom DPH, na túto skutočnosť v ponuke upozorní.</w:t>
      </w:r>
    </w:p>
    <w:p w:rsidR="004357D6" w:rsidRDefault="004357D6" w:rsidP="004357D6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4357D6" w:rsidRDefault="004357D6" w:rsidP="004357D6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Komunikácia: </w:t>
      </w:r>
    </w:p>
    <w:p w:rsidR="004357D6" w:rsidRDefault="004357D6" w:rsidP="002617E6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                             resp. uchádzačmi. Uchádzač má možnosť registrovať sa do systému JOSEPHINE pomocou hesla                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 „Knižnica manuálov a odkazov“.</w:t>
      </w:r>
      <w:r w:rsidR="00D0016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4357D6" w:rsidRDefault="004357D6" w:rsidP="002617E6">
      <w:pPr>
        <w:rPr>
          <w:rFonts w:ascii="Arial Narrow" w:hAnsi="Arial Narrow"/>
          <w:b w:val="0"/>
          <w:sz w:val="22"/>
          <w:szCs w:val="22"/>
        </w:rPr>
      </w:pPr>
    </w:p>
    <w:p w:rsidR="004357D6" w:rsidRDefault="004357D6" w:rsidP="004357D6">
      <w:pPr>
        <w:spacing w:before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Použije sa elektronická aukcia: </w:t>
      </w:r>
      <w:r>
        <w:rPr>
          <w:rFonts w:ascii="Times New Roman" w:hAnsi="Times New Roman"/>
          <w:b w:val="0"/>
          <w:sz w:val="22"/>
          <w:szCs w:val="22"/>
        </w:rPr>
        <w:t>Nie</w:t>
      </w:r>
    </w:p>
    <w:p w:rsidR="004357D6" w:rsidRDefault="004357D6" w:rsidP="002617E6">
      <w:pPr>
        <w:rPr>
          <w:rFonts w:ascii="Times New Roman" w:hAnsi="Times New Roman"/>
          <w:sz w:val="22"/>
          <w:szCs w:val="22"/>
        </w:rPr>
      </w:pPr>
    </w:p>
    <w:p w:rsidR="004357D6" w:rsidRDefault="004357D6" w:rsidP="004357D6">
      <w:pPr>
        <w:spacing w:before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4357D6" w:rsidRDefault="004357D6" w:rsidP="004357D6">
      <w:pPr>
        <w:spacing w:before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Dátum: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2617E6">
        <w:rPr>
          <w:rFonts w:ascii="Times New Roman" w:hAnsi="Times New Roman"/>
          <w:b w:val="0"/>
          <w:sz w:val="22"/>
          <w:szCs w:val="22"/>
        </w:rPr>
        <w:t>1</w:t>
      </w:r>
      <w:r w:rsidR="00D00163">
        <w:rPr>
          <w:rFonts w:ascii="Times New Roman" w:hAnsi="Times New Roman"/>
          <w:b w:val="0"/>
          <w:sz w:val="22"/>
          <w:szCs w:val="22"/>
        </w:rPr>
        <w:t>2</w:t>
      </w:r>
      <w:r w:rsidR="002617E6">
        <w:rPr>
          <w:rFonts w:ascii="Times New Roman" w:hAnsi="Times New Roman"/>
          <w:b w:val="0"/>
          <w:sz w:val="22"/>
          <w:szCs w:val="22"/>
        </w:rPr>
        <w:t>.07.2022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357D6" w:rsidRDefault="004357D6" w:rsidP="004357D6">
      <w:pPr>
        <w:spacing w:before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Čas:</w:t>
      </w:r>
      <w:r>
        <w:rPr>
          <w:rFonts w:ascii="Times New Roman" w:hAnsi="Times New Roman"/>
          <w:b w:val="0"/>
          <w:sz w:val="22"/>
          <w:szCs w:val="22"/>
        </w:rPr>
        <w:t xml:space="preserve"> do 15:00 h </w:t>
      </w:r>
    </w:p>
    <w:p w:rsidR="004357D6" w:rsidRDefault="004357D6" w:rsidP="002617E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</w:rPr>
      </w:pPr>
    </w:p>
    <w:p w:rsidR="004357D6" w:rsidRDefault="004357D6" w:rsidP="002617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Spôsob predkladania ponúk:</w:t>
      </w:r>
      <w:r>
        <w:rPr>
          <w:rFonts w:ascii="Times New Roman" w:hAnsi="Times New Roman"/>
          <w:b w:val="0"/>
          <w:sz w:val="22"/>
          <w:szCs w:val="22"/>
        </w:rPr>
        <w:t xml:space="preserve">  Formou predloženia ponuky do predmetnej zákazky v elektronickej forme v systéme JOSEPHINE umiestnenom na webovej adrese </w:t>
      </w:r>
      <w:hyperlink r:id="rId8" w:history="1">
        <w:r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4357D6" w:rsidRDefault="004357D6" w:rsidP="004357D6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>
        <w:rPr>
          <w:rFonts w:ascii="Times New Roman" w:hAnsi="Times New Roman"/>
          <w:smallCaps/>
          <w:sz w:val="24"/>
          <w:szCs w:val="22"/>
        </w:rPr>
        <w:t>V. Podmienky účasti</w:t>
      </w:r>
    </w:p>
    <w:p w:rsidR="004357D6" w:rsidRDefault="002617E6" w:rsidP="002617E6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Predložiť d</w:t>
      </w:r>
      <w:r w:rsidR="004357D6">
        <w:rPr>
          <w:rFonts w:ascii="Times New Roman" w:hAnsi="Times New Roman"/>
          <w:b w:val="0"/>
          <w:sz w:val="22"/>
          <w:szCs w:val="22"/>
        </w:rPr>
        <w:t>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D00163">
        <w:rPr>
          <w:rFonts w:ascii="Times New Roman" w:hAnsi="Times New Roman"/>
          <w:b w:val="0"/>
          <w:sz w:val="22"/>
          <w:szCs w:val="22"/>
        </w:rPr>
        <w:t>.</w:t>
      </w:r>
    </w:p>
    <w:p w:rsidR="004357D6" w:rsidRDefault="004357D6" w:rsidP="004357D6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452D95" w:rsidRDefault="004357D6" w:rsidP="004357D6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Kritérium na vyhodnotenie ponúk je najnižšia cena za celý predmet zákazky. </w:t>
      </w:r>
    </w:p>
    <w:p w:rsidR="004357D6" w:rsidRDefault="004357D6" w:rsidP="004357D6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Ak uchádzač nie je platcom DPH, upozorní označením „ Nie som platcom DPH“. Na základe výsledku vyhodnotenia ponúk bude určený úspešný uchádzač. Všetkých uchádzačov bude verejný obstarávateľ informovať o výsledku vyhodnotenia ponúk. </w:t>
      </w:r>
    </w:p>
    <w:p w:rsidR="004357D6" w:rsidRDefault="004357D6" w:rsidP="004357D6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>
        <w:rPr>
          <w:rFonts w:ascii="Times New Roman" w:hAnsi="Times New Roman"/>
          <w:bCs/>
          <w:smallCaps/>
          <w:sz w:val="24"/>
          <w:szCs w:val="22"/>
        </w:rPr>
        <w:t>VII.  Podmienky týkajúce sa zmluvy</w:t>
      </w:r>
    </w:p>
    <w:p w:rsidR="004357D6" w:rsidRDefault="004357D6" w:rsidP="004357D6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Výsledkom verejného obstarávania bude objednávka na dodanie požadovaného množstva predmetu zákazky. Verejný obstarávateľ si vyhradzuje právo na základe výsledkov tohto postupu zadávania zákazky nevystaviť objednávku, resp. neuzavrieť zmluvu.</w:t>
      </w:r>
      <w:r w:rsidR="00D0016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Preddavok ani zálohová platba sa neposkytuje. Úhrada za predmet zákazky bude realizovaná formou bezhotovostného platobného styku prostredníctvom finančného úradu verejného obstarávateľa po dodaní predmetu obstarávania na základe objednávky.</w:t>
      </w:r>
    </w:p>
    <w:p w:rsidR="004357D6" w:rsidRDefault="004357D6" w:rsidP="004357D6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VIII: DOPLŇUJÚCE INFORMÁCIE:</w:t>
      </w:r>
    </w:p>
    <w:p w:rsidR="004357D6" w:rsidRDefault="004357D6" w:rsidP="004357D6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4357D6" w:rsidRDefault="004357D6" w:rsidP="004357D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4357D6" w:rsidRDefault="004357D6" w:rsidP="004357D6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4357D6" w:rsidRDefault="004357D6" w:rsidP="004357D6">
      <w:pPr>
        <w:pStyle w:val="Zarkazkladnhotextu2"/>
        <w:numPr>
          <w:ilvl w:val="0"/>
          <w:numId w:val="1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4357D6" w:rsidRDefault="004357D6" w:rsidP="004357D6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obstarávanie.  </w:t>
      </w:r>
    </w:p>
    <w:p w:rsidR="002617E6" w:rsidRDefault="002617E6" w:rsidP="002617E6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sz w:val="22"/>
          <w:szCs w:val="22"/>
          <w:lang w:eastAsia="en-US"/>
        </w:rPr>
      </w:pPr>
    </w:p>
    <w:p w:rsidR="002617E6" w:rsidRDefault="002617E6" w:rsidP="002617E6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sz w:val="22"/>
          <w:szCs w:val="22"/>
          <w:lang w:eastAsia="en-US"/>
        </w:rPr>
      </w:pPr>
    </w:p>
    <w:p w:rsidR="002617E6" w:rsidRDefault="004357D6" w:rsidP="002617E6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Trnave,  dňa  </w:t>
      </w:r>
      <w:r w:rsidR="002617E6">
        <w:rPr>
          <w:rFonts w:eastAsia="Calibri"/>
          <w:sz w:val="22"/>
          <w:szCs w:val="22"/>
          <w:lang w:eastAsia="en-US"/>
        </w:rPr>
        <w:t>23</w:t>
      </w:r>
      <w:r>
        <w:rPr>
          <w:rFonts w:eastAsia="Calibri"/>
          <w:sz w:val="22"/>
          <w:szCs w:val="22"/>
          <w:lang w:eastAsia="en-US"/>
        </w:rPr>
        <w:t>. 06. 2022</w:t>
      </w:r>
      <w:r>
        <w:rPr>
          <w:rFonts w:eastAsia="Calibri"/>
          <w:sz w:val="22"/>
          <w:szCs w:val="22"/>
          <w:lang w:eastAsia="en-US"/>
        </w:rPr>
        <w:tab/>
      </w:r>
      <w:r w:rsidR="002617E6">
        <w:rPr>
          <w:rFonts w:eastAsia="Calibri"/>
          <w:sz w:val="22"/>
          <w:szCs w:val="22"/>
          <w:lang w:eastAsia="en-US"/>
        </w:rPr>
        <w:t xml:space="preserve">                                             </w:t>
      </w:r>
    </w:p>
    <w:p w:rsidR="004357D6" w:rsidRDefault="002617E6" w:rsidP="002617E6">
      <w:pPr>
        <w:pStyle w:val="Textkomentra"/>
        <w:widowControl/>
        <w:tabs>
          <w:tab w:val="left" w:pos="2595"/>
          <w:tab w:val="left" w:pos="3015"/>
        </w:tabs>
        <w:rPr>
          <w:b/>
          <w:sz w:val="24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4357D6">
        <w:rPr>
          <w:sz w:val="24"/>
          <w:szCs w:val="22"/>
        </w:rPr>
        <w:t>Ing. Bystrík Stanko, PhD.</w:t>
      </w:r>
    </w:p>
    <w:p w:rsidR="00F67D25" w:rsidRDefault="002617E6" w:rsidP="002617E6">
      <w:pPr>
        <w:tabs>
          <w:tab w:val="right" w:leader="dot" w:pos="3960"/>
          <w:tab w:val="right" w:leader="dot" w:pos="7380"/>
          <w:tab w:val="right" w:leader="dot" w:pos="10080"/>
        </w:tabs>
        <w:ind w:left="4678"/>
      </w:pPr>
      <w:r>
        <w:rPr>
          <w:rFonts w:ascii="Times New Roman" w:hAnsi="Times New Roman"/>
          <w:b w:val="0"/>
          <w:sz w:val="24"/>
          <w:szCs w:val="22"/>
        </w:rPr>
        <w:t xml:space="preserve">                             </w:t>
      </w:r>
      <w:r w:rsidR="004357D6">
        <w:rPr>
          <w:rFonts w:ascii="Times New Roman" w:hAnsi="Times New Roman"/>
          <w:b w:val="0"/>
          <w:sz w:val="24"/>
          <w:szCs w:val="22"/>
        </w:rPr>
        <w:t>riaditeľ</w:t>
      </w:r>
    </w:p>
    <w:sectPr w:rsidR="00F6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6"/>
    <w:rsid w:val="00062960"/>
    <w:rsid w:val="00222BDE"/>
    <w:rsid w:val="002617E6"/>
    <w:rsid w:val="004357D6"/>
    <w:rsid w:val="00452D95"/>
    <w:rsid w:val="00500D96"/>
    <w:rsid w:val="00684CAE"/>
    <w:rsid w:val="006926E2"/>
    <w:rsid w:val="00D00163"/>
    <w:rsid w:val="00F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348"/>
  <w15:chartTrackingRefBased/>
  <w15:docId w15:val="{7964EBC5-520D-4621-A892-ABDAA07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7D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357D6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357D6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4357D6"/>
    <w:rPr>
      <w:color w:val="0000FF"/>
      <w:u w:val="single"/>
    </w:rPr>
  </w:style>
  <w:style w:type="paragraph" w:styleId="Textkomentra">
    <w:name w:val="annotation text"/>
    <w:basedOn w:val="Normlny"/>
    <w:link w:val="TextkomentraChar"/>
    <w:unhideWhenUsed/>
    <w:rsid w:val="004357D6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rsid w:val="004357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4357D6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357D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4357D6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4357D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357D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357D6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4357D6"/>
    <w:pPr>
      <w:ind w:left="720"/>
      <w:contextualSpacing/>
    </w:pPr>
    <w:rPr>
      <w:lang w:val="en-GB"/>
    </w:rPr>
  </w:style>
  <w:style w:type="character" w:customStyle="1" w:styleId="hodnota">
    <w:name w:val="hodnota"/>
    <w:basedOn w:val="Predvolenpsmoodseku"/>
    <w:rsid w:val="004357D6"/>
  </w:style>
  <w:style w:type="paragraph" w:styleId="Textbubliny">
    <w:name w:val="Balloon Text"/>
    <w:basedOn w:val="Normlny"/>
    <w:link w:val="TextbublinyChar"/>
    <w:uiPriority w:val="99"/>
    <w:semiHidden/>
    <w:unhideWhenUsed/>
    <w:rsid w:val="00D00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163"/>
    <w:rPr>
      <w:rFonts w:ascii="Segoe UI" w:eastAsia="Times New Roman" w:hAnsi="Segoe UI" w:cs="Segoe UI"/>
      <w:b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2672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.podhradska@minv.sk" TargetMode="External"/><Relationship Id="rId5" Type="http://schemas.openxmlformats.org/officeDocument/2006/relationships/hyperlink" Target="http://www.min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15</cp:revision>
  <cp:lastPrinted>2022-06-23T07:52:00Z</cp:lastPrinted>
  <dcterms:created xsi:type="dcterms:W3CDTF">2022-06-15T09:22:00Z</dcterms:created>
  <dcterms:modified xsi:type="dcterms:W3CDTF">2022-06-30T06:23:00Z</dcterms:modified>
</cp:coreProperties>
</file>