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91C06" w14:textId="77777777" w:rsidR="005F574B" w:rsidRPr="00444378" w:rsidRDefault="00AC713A" w:rsidP="006F4E3D">
      <w:pPr>
        <w:spacing w:before="120" w:after="0" w:line="240" w:lineRule="exact"/>
        <w:contextualSpacing/>
        <w:jc w:val="center"/>
        <w:rPr>
          <w:rFonts w:cs="Arial"/>
          <w:b/>
          <w:sz w:val="20"/>
          <w:szCs w:val="20"/>
        </w:rPr>
      </w:pPr>
      <w:bookmarkStart w:id="0" w:name="_GoBack"/>
      <w:bookmarkEnd w:id="0"/>
      <w:r w:rsidRPr="00444378">
        <w:rPr>
          <w:rFonts w:cs="Arial"/>
          <w:b/>
          <w:sz w:val="20"/>
          <w:szCs w:val="20"/>
        </w:rPr>
        <w:t xml:space="preserve"> </w:t>
      </w:r>
      <w:r w:rsidR="005F574B" w:rsidRPr="00444378">
        <w:rPr>
          <w:rFonts w:cs="Arial"/>
          <w:b/>
          <w:sz w:val="20"/>
          <w:szCs w:val="20"/>
        </w:rPr>
        <w:t xml:space="preserve">ZMLUVA O </w:t>
      </w:r>
      <w:r w:rsidR="00AA5B03" w:rsidRPr="00444378">
        <w:rPr>
          <w:rFonts w:cs="Arial"/>
          <w:b/>
          <w:sz w:val="20"/>
          <w:szCs w:val="20"/>
        </w:rPr>
        <w:t>DIELO</w:t>
      </w:r>
    </w:p>
    <w:p w14:paraId="5B44E7B6" w14:textId="77777777" w:rsidR="005F574B" w:rsidRPr="00444378" w:rsidRDefault="005F574B" w:rsidP="006F4E3D">
      <w:pPr>
        <w:spacing w:before="120" w:after="0" w:line="240" w:lineRule="exact"/>
        <w:contextualSpacing/>
        <w:jc w:val="center"/>
        <w:rPr>
          <w:rFonts w:cs="Arial"/>
          <w:sz w:val="20"/>
          <w:szCs w:val="20"/>
        </w:rPr>
      </w:pPr>
      <w:r w:rsidRPr="00444378">
        <w:rPr>
          <w:rFonts w:cs="Arial"/>
          <w:sz w:val="20"/>
          <w:szCs w:val="20"/>
        </w:rPr>
        <w:t xml:space="preserve">uzavretá podľa § 536 a nasl. </w:t>
      </w:r>
      <w:r w:rsidR="00151D1B" w:rsidRPr="00444378">
        <w:rPr>
          <w:rFonts w:cs="Arial"/>
          <w:sz w:val="20"/>
          <w:szCs w:val="20"/>
        </w:rPr>
        <w:t>zákona č. 513/1991 Z</w:t>
      </w:r>
      <w:r w:rsidR="00912096" w:rsidRPr="00444378">
        <w:rPr>
          <w:rFonts w:cs="Arial"/>
          <w:sz w:val="20"/>
          <w:szCs w:val="20"/>
        </w:rPr>
        <w:t>b.</w:t>
      </w:r>
      <w:r w:rsidR="00151D1B" w:rsidRPr="00444378">
        <w:rPr>
          <w:rFonts w:cs="Arial"/>
          <w:sz w:val="20"/>
          <w:szCs w:val="20"/>
        </w:rPr>
        <w:t xml:space="preserve"> </w:t>
      </w:r>
      <w:r w:rsidRPr="00444378">
        <w:rPr>
          <w:rFonts w:cs="Arial"/>
          <w:sz w:val="20"/>
          <w:szCs w:val="20"/>
        </w:rPr>
        <w:t>Obchodn</w:t>
      </w:r>
      <w:r w:rsidR="003B6D28" w:rsidRPr="00444378">
        <w:rPr>
          <w:rFonts w:cs="Arial"/>
          <w:sz w:val="20"/>
          <w:szCs w:val="20"/>
        </w:rPr>
        <w:t>ý</w:t>
      </w:r>
      <w:r w:rsidRPr="00444378">
        <w:rPr>
          <w:rFonts w:cs="Arial"/>
          <w:sz w:val="20"/>
          <w:szCs w:val="20"/>
        </w:rPr>
        <w:t xml:space="preserve"> zákonník </w:t>
      </w:r>
      <w:r w:rsidR="00151D1B" w:rsidRPr="00444378">
        <w:rPr>
          <w:rFonts w:cs="Arial"/>
          <w:sz w:val="20"/>
          <w:szCs w:val="20"/>
        </w:rPr>
        <w:t xml:space="preserve">v znení neskorších predpisov </w:t>
      </w:r>
    </w:p>
    <w:p w14:paraId="7D7A04E2" w14:textId="77777777" w:rsidR="005F574B" w:rsidRPr="00444378" w:rsidRDefault="005F574B" w:rsidP="006F4E3D">
      <w:pPr>
        <w:spacing w:before="120" w:after="0" w:line="240" w:lineRule="exact"/>
        <w:contextualSpacing/>
        <w:rPr>
          <w:rFonts w:cs="Arial"/>
          <w:sz w:val="20"/>
          <w:szCs w:val="20"/>
        </w:rPr>
      </w:pPr>
    </w:p>
    <w:p w14:paraId="1AEB59D6" w14:textId="69ADAD5E" w:rsidR="005F574B" w:rsidRPr="00444378" w:rsidRDefault="005F574B" w:rsidP="00BA0683">
      <w:pPr>
        <w:spacing w:before="120" w:after="0" w:line="240" w:lineRule="exact"/>
        <w:contextualSpacing/>
        <w:rPr>
          <w:rFonts w:cs="Arial"/>
          <w:sz w:val="20"/>
          <w:szCs w:val="20"/>
        </w:rPr>
      </w:pPr>
    </w:p>
    <w:p w14:paraId="51E218B8" w14:textId="77777777" w:rsidR="005F574B" w:rsidRPr="00444378" w:rsidRDefault="005F574B" w:rsidP="006F4E3D">
      <w:pPr>
        <w:spacing w:before="120" w:after="0" w:line="240" w:lineRule="exact"/>
        <w:contextualSpacing/>
        <w:jc w:val="center"/>
        <w:rPr>
          <w:rFonts w:cs="Arial"/>
          <w:sz w:val="20"/>
          <w:szCs w:val="20"/>
        </w:rPr>
      </w:pPr>
    </w:p>
    <w:p w14:paraId="69DB2A9A" w14:textId="77777777" w:rsidR="005F574B" w:rsidRPr="00444378" w:rsidRDefault="005F574B" w:rsidP="006F4E3D">
      <w:pPr>
        <w:pStyle w:val="Nadpis3"/>
        <w:keepNext w:val="0"/>
        <w:spacing w:before="120" w:after="0" w:line="240" w:lineRule="exact"/>
        <w:jc w:val="left"/>
        <w:rPr>
          <w:rFonts w:ascii="Calibri" w:hAnsi="Calibri" w:cs="Arial"/>
          <w:lang w:val="sk-SK"/>
        </w:rPr>
      </w:pPr>
      <w:r w:rsidRPr="00444378">
        <w:rPr>
          <w:rFonts w:ascii="Calibri" w:hAnsi="Calibri" w:cs="Arial"/>
          <w:lang w:val="sk-SK"/>
        </w:rPr>
        <w:t>Zmluvné strany</w:t>
      </w:r>
    </w:p>
    <w:p w14:paraId="17FE3508" w14:textId="77777777" w:rsidR="005F574B" w:rsidRPr="00444378" w:rsidRDefault="005F574B" w:rsidP="006F4E3D">
      <w:pPr>
        <w:spacing w:before="120" w:after="0" w:line="240" w:lineRule="exact"/>
        <w:contextualSpacing/>
        <w:rPr>
          <w:rFonts w:cs="Arial"/>
          <w:sz w:val="20"/>
          <w:szCs w:val="20"/>
          <w:lang w:eastAsia="x-none"/>
        </w:rPr>
      </w:pPr>
    </w:p>
    <w:p w14:paraId="0E453AA4" w14:textId="77777777" w:rsidR="00DC3821" w:rsidRPr="00444378" w:rsidRDefault="005F574B" w:rsidP="006F4E3D">
      <w:pPr>
        <w:spacing w:before="120" w:after="0" w:line="240" w:lineRule="exact"/>
        <w:ind w:left="2832" w:hanging="2832"/>
        <w:contextualSpacing/>
        <w:jc w:val="both"/>
        <w:rPr>
          <w:rFonts w:cs="Arial"/>
          <w:b/>
          <w:bCs/>
          <w:sz w:val="20"/>
          <w:szCs w:val="20"/>
        </w:rPr>
      </w:pPr>
      <w:r w:rsidRPr="00444378">
        <w:rPr>
          <w:rFonts w:cs="Arial"/>
          <w:b/>
          <w:bCs/>
          <w:sz w:val="20"/>
          <w:szCs w:val="20"/>
        </w:rPr>
        <w:t>1. Objednávateľ</w:t>
      </w:r>
      <w:r w:rsidR="00DC3821" w:rsidRPr="00444378">
        <w:rPr>
          <w:rFonts w:cs="Arial"/>
          <w:b/>
          <w:bCs/>
          <w:sz w:val="20"/>
          <w:szCs w:val="20"/>
        </w:rPr>
        <w:tab/>
        <w:t>Ministerstvo spravodlivosti Slovenskej republiky</w:t>
      </w:r>
      <w:r w:rsidR="00DC3821" w:rsidRPr="00444378" w:rsidDel="00DC3821">
        <w:rPr>
          <w:rFonts w:cs="Arial"/>
          <w:b/>
          <w:bCs/>
          <w:sz w:val="20"/>
          <w:szCs w:val="20"/>
        </w:rPr>
        <w:t xml:space="preserve"> </w:t>
      </w:r>
    </w:p>
    <w:p w14:paraId="10E76B0A" w14:textId="46E0F0B3" w:rsidR="005F574B" w:rsidRPr="00444378" w:rsidRDefault="005F574B" w:rsidP="006F4E3D">
      <w:pPr>
        <w:spacing w:before="120" w:after="0" w:line="240" w:lineRule="exact"/>
        <w:ind w:left="2832" w:hanging="2832"/>
        <w:contextualSpacing/>
        <w:jc w:val="both"/>
        <w:rPr>
          <w:rFonts w:cs="Arial"/>
          <w:sz w:val="20"/>
          <w:szCs w:val="20"/>
        </w:rPr>
      </w:pPr>
      <w:r w:rsidRPr="00444378">
        <w:rPr>
          <w:rFonts w:cs="Arial"/>
          <w:sz w:val="20"/>
          <w:szCs w:val="20"/>
          <w:lang w:eastAsia="ar-SA"/>
        </w:rPr>
        <w:t>Sídlo:</w:t>
      </w:r>
      <w:r w:rsidRPr="00444378">
        <w:rPr>
          <w:rFonts w:cs="Arial"/>
          <w:sz w:val="20"/>
          <w:szCs w:val="20"/>
          <w:lang w:eastAsia="ar-SA"/>
        </w:rPr>
        <w:tab/>
      </w:r>
      <w:r w:rsidR="00DB73A5">
        <w:rPr>
          <w:rFonts w:cs="Arial"/>
          <w:sz w:val="20"/>
          <w:szCs w:val="20"/>
          <w:lang w:eastAsia="ar-SA"/>
        </w:rPr>
        <w:t>Račianska 71</w:t>
      </w:r>
      <w:r w:rsidR="00DC3821" w:rsidRPr="00444378">
        <w:rPr>
          <w:rFonts w:cs="Arial"/>
          <w:sz w:val="20"/>
          <w:szCs w:val="20"/>
          <w:lang w:eastAsia="ar-SA"/>
        </w:rPr>
        <w:t>, 81</w:t>
      </w:r>
      <w:r w:rsidR="00912096" w:rsidRPr="00444378">
        <w:rPr>
          <w:rFonts w:cs="Arial"/>
          <w:sz w:val="20"/>
          <w:szCs w:val="20"/>
          <w:lang w:eastAsia="ar-SA"/>
        </w:rPr>
        <w:t>3</w:t>
      </w:r>
      <w:r w:rsidR="00DC3821" w:rsidRPr="00444378">
        <w:rPr>
          <w:rFonts w:cs="Arial"/>
          <w:sz w:val="20"/>
          <w:szCs w:val="20"/>
          <w:lang w:eastAsia="ar-SA"/>
        </w:rPr>
        <w:t xml:space="preserve"> </w:t>
      </w:r>
      <w:r w:rsidR="00912096" w:rsidRPr="00444378">
        <w:rPr>
          <w:rFonts w:cs="Arial"/>
          <w:sz w:val="20"/>
          <w:szCs w:val="20"/>
          <w:lang w:eastAsia="ar-SA"/>
        </w:rPr>
        <w:t>11</w:t>
      </w:r>
      <w:r w:rsidR="00DC3821" w:rsidRPr="00444378">
        <w:rPr>
          <w:rFonts w:cs="Arial"/>
          <w:sz w:val="20"/>
          <w:szCs w:val="20"/>
          <w:lang w:eastAsia="ar-SA"/>
        </w:rPr>
        <w:t xml:space="preserve"> Bratislava </w:t>
      </w:r>
    </w:p>
    <w:p w14:paraId="190220B9" w14:textId="77777777" w:rsidR="000138A5" w:rsidRPr="00444378" w:rsidRDefault="005F574B" w:rsidP="006F4E3D">
      <w:pPr>
        <w:spacing w:before="120" w:after="0" w:line="240" w:lineRule="exact"/>
        <w:contextualSpacing/>
        <w:rPr>
          <w:rFonts w:cs="Arial"/>
          <w:sz w:val="20"/>
          <w:szCs w:val="20"/>
        </w:rPr>
      </w:pPr>
      <w:r w:rsidRPr="00444378">
        <w:rPr>
          <w:rFonts w:cs="Arial"/>
          <w:sz w:val="20"/>
          <w:szCs w:val="20"/>
          <w:lang w:eastAsia="ar-SA"/>
        </w:rPr>
        <w:t>IČO:</w:t>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00DC3821" w:rsidRPr="00444378">
        <w:rPr>
          <w:rFonts w:cs="Arial"/>
          <w:sz w:val="20"/>
          <w:szCs w:val="20"/>
        </w:rPr>
        <w:t>00 166 073</w:t>
      </w:r>
    </w:p>
    <w:p w14:paraId="01AE14A1" w14:textId="77777777" w:rsidR="005F574B" w:rsidRPr="00444378" w:rsidRDefault="005F574B" w:rsidP="006F4E3D">
      <w:pPr>
        <w:spacing w:before="120" w:after="0" w:line="240" w:lineRule="exact"/>
        <w:contextualSpacing/>
        <w:rPr>
          <w:rFonts w:cs="Arial"/>
          <w:sz w:val="20"/>
          <w:szCs w:val="20"/>
          <w:lang w:eastAsia="ar-SA"/>
        </w:rPr>
      </w:pPr>
      <w:r w:rsidRPr="00444378">
        <w:rPr>
          <w:rFonts w:cs="Arial"/>
          <w:sz w:val="20"/>
          <w:szCs w:val="20"/>
          <w:lang w:eastAsia="ar-SA"/>
        </w:rPr>
        <w:t xml:space="preserve">DIČ: </w:t>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00DC3821" w:rsidRPr="00444378">
        <w:rPr>
          <w:rFonts w:cs="Arial"/>
          <w:sz w:val="20"/>
          <w:szCs w:val="20"/>
          <w:lang w:eastAsia="ar-SA"/>
        </w:rPr>
        <w:t>2020830196</w:t>
      </w:r>
    </w:p>
    <w:p w14:paraId="0E5A198A" w14:textId="3E7EDF0A" w:rsidR="00E22651" w:rsidRPr="00444378" w:rsidRDefault="00495FD3" w:rsidP="00495FD3">
      <w:pPr>
        <w:spacing w:before="120" w:after="0" w:line="240" w:lineRule="exact"/>
        <w:contextualSpacing/>
        <w:rPr>
          <w:rFonts w:cs="Arial"/>
          <w:sz w:val="20"/>
          <w:szCs w:val="20"/>
          <w:lang w:eastAsia="ar-SA"/>
        </w:rPr>
      </w:pPr>
      <w:r w:rsidRPr="00444378">
        <w:rPr>
          <w:rFonts w:cs="Arial"/>
          <w:sz w:val="20"/>
          <w:szCs w:val="20"/>
          <w:lang w:eastAsia="ar-SA"/>
        </w:rPr>
        <w:t>Zastúpený:</w:t>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00DB73A5">
        <w:rPr>
          <w:rFonts w:cs="Arial"/>
          <w:sz w:val="20"/>
          <w:szCs w:val="20"/>
          <w:lang w:eastAsia="ar-SA"/>
        </w:rPr>
        <w:t>Mgr. Roman Krpelan</w:t>
      </w:r>
      <w:r w:rsidR="00E22651" w:rsidRPr="00444378">
        <w:rPr>
          <w:rFonts w:cs="Arial"/>
          <w:sz w:val="20"/>
          <w:szCs w:val="20"/>
          <w:lang w:eastAsia="ar-SA"/>
        </w:rPr>
        <w:t xml:space="preserve">, </w:t>
      </w:r>
    </w:p>
    <w:p w14:paraId="31928DB1" w14:textId="7DD411D0" w:rsidR="00495FD3" w:rsidRPr="00444378" w:rsidRDefault="00E22651" w:rsidP="00E22651">
      <w:pPr>
        <w:spacing w:before="120" w:after="0" w:line="240" w:lineRule="exact"/>
        <w:ind w:left="2124" w:firstLine="708"/>
        <w:contextualSpacing/>
        <w:rPr>
          <w:rFonts w:cs="Arial"/>
          <w:sz w:val="20"/>
          <w:szCs w:val="20"/>
          <w:lang w:eastAsia="ar-SA"/>
        </w:rPr>
      </w:pPr>
      <w:r w:rsidRPr="00444378">
        <w:rPr>
          <w:rFonts w:cs="Arial"/>
          <w:sz w:val="20"/>
          <w:szCs w:val="20"/>
          <w:lang w:eastAsia="ar-SA"/>
        </w:rPr>
        <w:t>generáln</w:t>
      </w:r>
      <w:r w:rsidR="00DB73A5">
        <w:rPr>
          <w:rFonts w:cs="Arial"/>
          <w:sz w:val="20"/>
          <w:szCs w:val="20"/>
          <w:lang w:eastAsia="ar-SA"/>
        </w:rPr>
        <w:t>y</w:t>
      </w:r>
      <w:r w:rsidRPr="00444378">
        <w:rPr>
          <w:rFonts w:cs="Arial"/>
          <w:sz w:val="20"/>
          <w:szCs w:val="20"/>
          <w:lang w:eastAsia="ar-SA"/>
        </w:rPr>
        <w:t xml:space="preserve"> tajomník služobného úradu</w:t>
      </w:r>
    </w:p>
    <w:p w14:paraId="5E527F83" w14:textId="4BBC57A4" w:rsidR="00495FD3" w:rsidRPr="00444378" w:rsidRDefault="00495FD3" w:rsidP="006F4E3D">
      <w:pPr>
        <w:spacing w:before="120" w:after="0" w:line="240" w:lineRule="exact"/>
        <w:contextualSpacing/>
        <w:rPr>
          <w:rFonts w:cs="Arial"/>
          <w:sz w:val="20"/>
          <w:szCs w:val="20"/>
          <w:lang w:eastAsia="ar-SA"/>
        </w:rPr>
      </w:pPr>
      <w:r w:rsidRPr="00444378">
        <w:rPr>
          <w:rFonts w:cs="Arial"/>
          <w:sz w:val="20"/>
          <w:szCs w:val="20"/>
          <w:lang w:eastAsia="ar-SA"/>
        </w:rPr>
        <w:t>Bankové spojenie:</w:t>
      </w:r>
      <w:r w:rsidRPr="00444378">
        <w:rPr>
          <w:rFonts w:cs="Arial"/>
          <w:sz w:val="20"/>
          <w:szCs w:val="20"/>
          <w:lang w:eastAsia="ar-SA"/>
        </w:rPr>
        <w:tab/>
      </w:r>
      <w:r w:rsidRPr="00444378">
        <w:rPr>
          <w:rFonts w:cs="Arial"/>
          <w:sz w:val="20"/>
          <w:szCs w:val="20"/>
          <w:lang w:eastAsia="ar-SA"/>
        </w:rPr>
        <w:tab/>
      </w:r>
      <w:r w:rsidRPr="00444378">
        <w:rPr>
          <w:rFonts w:cs="Arial"/>
          <w:sz w:val="20"/>
          <w:szCs w:val="20"/>
        </w:rPr>
        <w:t>Štátna pokladnica</w:t>
      </w:r>
    </w:p>
    <w:p w14:paraId="108D0ED8" w14:textId="4DC8CE2A" w:rsidR="001E0C87" w:rsidRDefault="00495FD3" w:rsidP="006F4E3D">
      <w:pPr>
        <w:spacing w:before="120" w:after="0" w:line="240" w:lineRule="exact"/>
        <w:contextualSpacing/>
        <w:rPr>
          <w:rFonts w:cs="Arial"/>
          <w:sz w:val="20"/>
          <w:szCs w:val="20"/>
          <w:lang w:eastAsia="ar-SA"/>
        </w:rPr>
      </w:pPr>
      <w:r w:rsidRPr="00444378">
        <w:rPr>
          <w:rFonts w:cs="Arial"/>
          <w:sz w:val="20"/>
          <w:szCs w:val="20"/>
          <w:lang w:eastAsia="ar-SA"/>
        </w:rPr>
        <w:t>Číslo účtu:</w:t>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001E0C87">
        <w:rPr>
          <w:rFonts w:cs="Arial"/>
          <w:sz w:val="20"/>
          <w:szCs w:val="20"/>
          <w:lang w:eastAsia="ar-SA"/>
        </w:rPr>
        <w:t>SK72 8180 0000 0070 0014 4241</w:t>
      </w:r>
    </w:p>
    <w:p w14:paraId="1DF2B7FB" w14:textId="29D0E408" w:rsidR="00495FD3" w:rsidRPr="00444378" w:rsidRDefault="001E0C87" w:rsidP="006F4E3D">
      <w:pPr>
        <w:spacing w:before="120" w:after="0" w:line="240" w:lineRule="exact"/>
        <w:contextualSpacing/>
        <w:rPr>
          <w:rFonts w:cs="Arial"/>
          <w:sz w:val="20"/>
          <w:szCs w:val="20"/>
          <w:lang w:eastAsia="ar-SA"/>
        </w:rPr>
      </w:pPr>
      <w:r>
        <w:rPr>
          <w:rFonts w:cs="Arial"/>
          <w:sz w:val="20"/>
          <w:szCs w:val="20"/>
          <w:lang w:eastAsia="ar-SA"/>
        </w:rPr>
        <w:tab/>
      </w:r>
      <w:r>
        <w:rPr>
          <w:rFonts w:cs="Arial"/>
          <w:sz w:val="20"/>
          <w:szCs w:val="20"/>
          <w:lang w:eastAsia="ar-SA"/>
        </w:rPr>
        <w:tab/>
      </w:r>
      <w:r>
        <w:rPr>
          <w:rFonts w:cs="Arial"/>
          <w:sz w:val="20"/>
          <w:szCs w:val="20"/>
          <w:lang w:eastAsia="ar-SA"/>
        </w:rPr>
        <w:tab/>
      </w:r>
      <w:r>
        <w:rPr>
          <w:rFonts w:cs="Arial"/>
          <w:sz w:val="20"/>
          <w:szCs w:val="20"/>
          <w:lang w:eastAsia="ar-SA"/>
        </w:rPr>
        <w:tab/>
        <w:t>BIC kód SPSRSKBA</w:t>
      </w:r>
    </w:p>
    <w:p w14:paraId="0388E789" w14:textId="77777777" w:rsidR="005F574B" w:rsidRPr="00444378" w:rsidRDefault="00495FD3" w:rsidP="006F4E3D">
      <w:pPr>
        <w:spacing w:before="120" w:after="0" w:line="240" w:lineRule="exact"/>
        <w:ind w:left="2124" w:firstLine="708"/>
        <w:contextualSpacing/>
        <w:jc w:val="both"/>
        <w:rPr>
          <w:rFonts w:cs="Arial"/>
          <w:i/>
          <w:iCs/>
          <w:sz w:val="20"/>
          <w:szCs w:val="20"/>
        </w:rPr>
      </w:pPr>
      <w:r w:rsidRPr="00444378" w:rsidDel="00495FD3">
        <w:rPr>
          <w:rFonts w:cs="Arial"/>
          <w:sz w:val="20"/>
          <w:szCs w:val="20"/>
          <w:lang w:eastAsia="ar-SA"/>
        </w:rPr>
        <w:t xml:space="preserve"> </w:t>
      </w:r>
      <w:r w:rsidR="005F574B" w:rsidRPr="00444378">
        <w:rPr>
          <w:rFonts w:cs="Arial"/>
          <w:iCs/>
          <w:sz w:val="20"/>
          <w:szCs w:val="20"/>
        </w:rPr>
        <w:t>(ďalej len „</w:t>
      </w:r>
      <w:r w:rsidR="005F574B" w:rsidRPr="00444378">
        <w:rPr>
          <w:rFonts w:cs="Arial"/>
          <w:b/>
          <w:i/>
          <w:sz w:val="20"/>
          <w:szCs w:val="20"/>
        </w:rPr>
        <w:t>Objednávateľ</w:t>
      </w:r>
      <w:r w:rsidR="005F574B" w:rsidRPr="00444378">
        <w:rPr>
          <w:rFonts w:cs="Arial"/>
          <w:i/>
          <w:sz w:val="20"/>
          <w:szCs w:val="20"/>
        </w:rPr>
        <w:t>“</w:t>
      </w:r>
      <w:r w:rsidR="005F574B" w:rsidRPr="00444378">
        <w:rPr>
          <w:rFonts w:cs="Arial"/>
          <w:iCs/>
          <w:sz w:val="20"/>
          <w:szCs w:val="20"/>
        </w:rPr>
        <w:t>)</w:t>
      </w:r>
    </w:p>
    <w:p w14:paraId="362733F5" w14:textId="77777777" w:rsidR="005F574B" w:rsidRPr="00444378" w:rsidRDefault="005F574B" w:rsidP="006F4E3D">
      <w:pPr>
        <w:spacing w:before="120" w:after="0" w:line="240" w:lineRule="exact"/>
        <w:contextualSpacing/>
        <w:jc w:val="center"/>
        <w:rPr>
          <w:rFonts w:cs="Arial"/>
          <w:sz w:val="20"/>
          <w:szCs w:val="20"/>
        </w:rPr>
      </w:pPr>
    </w:p>
    <w:p w14:paraId="190118E5" w14:textId="77777777" w:rsidR="005F574B" w:rsidRPr="00444378" w:rsidRDefault="005F574B" w:rsidP="006F4E3D">
      <w:pPr>
        <w:spacing w:before="120" w:after="0" w:line="240" w:lineRule="exact"/>
        <w:contextualSpacing/>
        <w:rPr>
          <w:rFonts w:cs="Arial"/>
          <w:sz w:val="20"/>
          <w:szCs w:val="20"/>
        </w:rPr>
      </w:pPr>
    </w:p>
    <w:p w14:paraId="5A24C954" w14:textId="77777777" w:rsidR="005F574B" w:rsidRPr="00444378" w:rsidRDefault="005F574B" w:rsidP="006F4E3D">
      <w:pPr>
        <w:tabs>
          <w:tab w:val="left" w:pos="2835"/>
        </w:tabs>
        <w:spacing w:before="120" w:after="0" w:line="240" w:lineRule="exact"/>
        <w:contextualSpacing/>
        <w:jc w:val="both"/>
        <w:rPr>
          <w:rFonts w:cs="Arial"/>
          <w:b/>
          <w:bCs/>
          <w:sz w:val="20"/>
          <w:szCs w:val="20"/>
        </w:rPr>
      </w:pPr>
      <w:r w:rsidRPr="00444378">
        <w:rPr>
          <w:rFonts w:cs="Arial"/>
          <w:b/>
          <w:bCs/>
          <w:sz w:val="20"/>
          <w:szCs w:val="20"/>
        </w:rPr>
        <w:t>2. Zhotoviteľ:</w:t>
      </w:r>
      <w:r w:rsidRPr="00444378">
        <w:rPr>
          <w:rFonts w:cs="Arial"/>
          <w:b/>
          <w:bCs/>
          <w:sz w:val="20"/>
          <w:szCs w:val="20"/>
        </w:rPr>
        <w:tab/>
        <w:t>....................</w:t>
      </w:r>
    </w:p>
    <w:p w14:paraId="504C87F0" w14:textId="77777777" w:rsidR="005F574B" w:rsidRPr="00444378" w:rsidRDefault="005F574B" w:rsidP="006F4E3D">
      <w:pPr>
        <w:tabs>
          <w:tab w:val="left" w:pos="2835"/>
        </w:tabs>
        <w:spacing w:before="120" w:after="0" w:line="240" w:lineRule="exact"/>
        <w:contextualSpacing/>
        <w:rPr>
          <w:rFonts w:cs="Arial"/>
          <w:sz w:val="20"/>
          <w:szCs w:val="20"/>
        </w:rPr>
      </w:pPr>
      <w:r w:rsidRPr="00444378">
        <w:rPr>
          <w:rFonts w:cs="Arial"/>
          <w:sz w:val="20"/>
          <w:szCs w:val="20"/>
        </w:rPr>
        <w:t>Sídlo:</w:t>
      </w:r>
      <w:r w:rsidRPr="00444378">
        <w:rPr>
          <w:rFonts w:cs="Arial"/>
          <w:sz w:val="20"/>
          <w:szCs w:val="20"/>
        </w:rPr>
        <w:tab/>
        <w:t>..................</w:t>
      </w:r>
    </w:p>
    <w:p w14:paraId="2307D5A9" w14:textId="77777777" w:rsidR="005F574B" w:rsidRPr="00444378" w:rsidRDefault="005F574B" w:rsidP="006F4E3D">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IČO:</w:t>
      </w:r>
      <w:r w:rsidRPr="00444378">
        <w:rPr>
          <w:rFonts w:cs="Arial"/>
          <w:sz w:val="20"/>
          <w:szCs w:val="20"/>
          <w:lang w:eastAsia="ar-SA"/>
        </w:rPr>
        <w:tab/>
        <w:t>..................</w:t>
      </w:r>
    </w:p>
    <w:p w14:paraId="7E9C7534" w14:textId="77777777" w:rsidR="003A4F9C" w:rsidRPr="00444378" w:rsidRDefault="003A4F9C" w:rsidP="006F4E3D">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DIČ:</w:t>
      </w:r>
      <w:r w:rsidRPr="00444378">
        <w:rPr>
          <w:rFonts w:cs="Arial"/>
          <w:sz w:val="20"/>
          <w:szCs w:val="20"/>
          <w:lang w:eastAsia="ar-SA"/>
        </w:rPr>
        <w:tab/>
        <w:t>.................</w:t>
      </w:r>
    </w:p>
    <w:p w14:paraId="534950AA" w14:textId="77777777" w:rsidR="005F574B" w:rsidRPr="00444378" w:rsidRDefault="005F574B" w:rsidP="006F4E3D">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IČ-DPH:</w:t>
      </w:r>
      <w:r w:rsidRPr="00444378">
        <w:rPr>
          <w:rFonts w:cs="Arial"/>
          <w:sz w:val="20"/>
          <w:szCs w:val="20"/>
          <w:lang w:eastAsia="ar-SA"/>
        </w:rPr>
        <w:tab/>
        <w:t>SK..................</w:t>
      </w:r>
      <w:r w:rsidRPr="00444378">
        <w:rPr>
          <w:rFonts w:cs="Arial"/>
          <w:sz w:val="20"/>
          <w:szCs w:val="20"/>
          <w:lang w:eastAsia="ar-SA"/>
        </w:rPr>
        <w:tab/>
      </w:r>
      <w:r w:rsidRPr="00444378">
        <w:rPr>
          <w:rFonts w:cs="Arial"/>
          <w:sz w:val="20"/>
          <w:szCs w:val="20"/>
          <w:lang w:eastAsia="ar-SA"/>
        </w:rPr>
        <w:tab/>
      </w:r>
    </w:p>
    <w:p w14:paraId="3EA85E81" w14:textId="77777777" w:rsidR="00495FD3" w:rsidRPr="00444378" w:rsidRDefault="00495FD3" w:rsidP="00495FD3">
      <w:pPr>
        <w:tabs>
          <w:tab w:val="left" w:pos="2835"/>
        </w:tabs>
        <w:spacing w:before="120" w:after="0" w:line="240" w:lineRule="exact"/>
        <w:contextualSpacing/>
        <w:rPr>
          <w:rFonts w:cs="Arial"/>
          <w:sz w:val="20"/>
          <w:szCs w:val="20"/>
        </w:rPr>
      </w:pPr>
      <w:r w:rsidRPr="00444378">
        <w:rPr>
          <w:rFonts w:cs="Arial"/>
          <w:sz w:val="20"/>
          <w:szCs w:val="20"/>
        </w:rPr>
        <w:t>Zastúpený:</w:t>
      </w:r>
      <w:r w:rsidRPr="00444378">
        <w:rPr>
          <w:rFonts w:cs="Arial"/>
          <w:sz w:val="20"/>
          <w:szCs w:val="20"/>
        </w:rPr>
        <w:tab/>
        <w:t>............................</w:t>
      </w:r>
      <w:r w:rsidRPr="00444378">
        <w:rPr>
          <w:rFonts w:cs="Arial"/>
          <w:sz w:val="20"/>
          <w:szCs w:val="20"/>
        </w:rPr>
        <w:tab/>
      </w:r>
      <w:r w:rsidRPr="00444378">
        <w:rPr>
          <w:rFonts w:cs="Arial"/>
          <w:sz w:val="20"/>
          <w:szCs w:val="20"/>
        </w:rPr>
        <w:tab/>
      </w:r>
    </w:p>
    <w:p w14:paraId="5C3E3F0C" w14:textId="77777777" w:rsidR="00495FD3" w:rsidRPr="00444378" w:rsidRDefault="00495FD3" w:rsidP="00495FD3">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Bankové spojenie:</w:t>
      </w:r>
      <w:r w:rsidRPr="00444378">
        <w:rPr>
          <w:rFonts w:cs="Arial"/>
          <w:sz w:val="20"/>
          <w:szCs w:val="20"/>
          <w:lang w:eastAsia="ar-SA"/>
        </w:rPr>
        <w:tab/>
        <w:t>..................</w:t>
      </w:r>
    </w:p>
    <w:p w14:paraId="5B059470" w14:textId="77777777" w:rsidR="00495FD3" w:rsidRPr="00444378" w:rsidRDefault="00495FD3" w:rsidP="00495FD3">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Číslo účtu:</w:t>
      </w:r>
      <w:r w:rsidRPr="00444378">
        <w:rPr>
          <w:rFonts w:cs="Arial"/>
          <w:sz w:val="20"/>
          <w:szCs w:val="20"/>
          <w:lang w:eastAsia="ar-SA"/>
        </w:rPr>
        <w:tab/>
        <w:t>..................</w:t>
      </w:r>
    </w:p>
    <w:p w14:paraId="001C67CE" w14:textId="77777777" w:rsidR="005F574B" w:rsidRPr="00444378" w:rsidRDefault="005F574B" w:rsidP="00495FD3">
      <w:pPr>
        <w:tabs>
          <w:tab w:val="left" w:pos="2835"/>
        </w:tabs>
        <w:spacing w:before="120" w:after="0" w:line="240" w:lineRule="exact"/>
        <w:contextualSpacing/>
        <w:rPr>
          <w:rFonts w:cs="Arial"/>
          <w:sz w:val="20"/>
          <w:szCs w:val="20"/>
        </w:rPr>
      </w:pPr>
      <w:r w:rsidRPr="00444378">
        <w:rPr>
          <w:rFonts w:cs="Arial"/>
          <w:sz w:val="20"/>
          <w:szCs w:val="20"/>
          <w:lang w:eastAsia="ar-SA"/>
        </w:rPr>
        <w:t>Zapísaný:</w:t>
      </w:r>
      <w:r w:rsidRPr="00444378">
        <w:rPr>
          <w:rFonts w:cs="Arial"/>
          <w:sz w:val="20"/>
          <w:szCs w:val="20"/>
          <w:lang w:eastAsia="ar-SA"/>
        </w:rPr>
        <w:tab/>
      </w:r>
      <w:r w:rsidR="00912096" w:rsidRPr="00444378">
        <w:rPr>
          <w:rFonts w:cs="Arial"/>
          <w:sz w:val="20"/>
          <w:szCs w:val="20"/>
          <w:lang w:eastAsia="ar-SA"/>
        </w:rPr>
        <w:t>o</w:t>
      </w:r>
      <w:r w:rsidRPr="00444378">
        <w:rPr>
          <w:rFonts w:cs="Arial"/>
          <w:sz w:val="20"/>
          <w:szCs w:val="20"/>
          <w:lang w:eastAsia="ar-SA"/>
        </w:rPr>
        <w:t>bchodný register</w:t>
      </w:r>
      <w:r w:rsidR="00912096" w:rsidRPr="00444378">
        <w:rPr>
          <w:rFonts w:cs="Arial"/>
          <w:sz w:val="20"/>
          <w:szCs w:val="20"/>
          <w:lang w:eastAsia="ar-SA"/>
        </w:rPr>
        <w:t xml:space="preserve"> vedený</w:t>
      </w:r>
      <w:r w:rsidRPr="00444378">
        <w:rPr>
          <w:rFonts w:cs="Arial"/>
          <w:sz w:val="20"/>
          <w:szCs w:val="20"/>
          <w:lang w:eastAsia="ar-SA"/>
        </w:rPr>
        <w:t xml:space="preserve"> Okresn</w:t>
      </w:r>
      <w:r w:rsidR="00912096" w:rsidRPr="00444378">
        <w:rPr>
          <w:rFonts w:cs="Arial"/>
          <w:sz w:val="20"/>
          <w:szCs w:val="20"/>
          <w:lang w:eastAsia="ar-SA"/>
        </w:rPr>
        <w:t>ým</w:t>
      </w:r>
      <w:r w:rsidRPr="00444378">
        <w:rPr>
          <w:rFonts w:cs="Arial"/>
          <w:sz w:val="20"/>
          <w:szCs w:val="20"/>
        </w:rPr>
        <w:t xml:space="preserve"> súd</w:t>
      </w:r>
      <w:r w:rsidR="00912096" w:rsidRPr="00444378">
        <w:rPr>
          <w:rFonts w:cs="Arial"/>
          <w:sz w:val="20"/>
          <w:szCs w:val="20"/>
        </w:rPr>
        <w:t>om</w:t>
      </w:r>
      <w:r w:rsidRPr="00444378">
        <w:rPr>
          <w:rFonts w:cs="Arial"/>
          <w:sz w:val="20"/>
          <w:szCs w:val="20"/>
        </w:rPr>
        <w:t xml:space="preserve"> .........., </w:t>
      </w:r>
      <w:r w:rsidR="00912096" w:rsidRPr="00444378">
        <w:rPr>
          <w:rFonts w:cs="Arial"/>
          <w:sz w:val="20"/>
          <w:szCs w:val="20"/>
        </w:rPr>
        <w:t>o</w:t>
      </w:r>
      <w:r w:rsidRPr="00444378">
        <w:rPr>
          <w:rFonts w:cs="Arial"/>
          <w:sz w:val="20"/>
          <w:szCs w:val="20"/>
        </w:rPr>
        <w:t>dd. ....., vl. č. ....../....</w:t>
      </w:r>
    </w:p>
    <w:p w14:paraId="5CC6F884" w14:textId="77777777" w:rsidR="00C75786" w:rsidRPr="00444378" w:rsidRDefault="005F574B" w:rsidP="006F4E3D">
      <w:pPr>
        <w:tabs>
          <w:tab w:val="left" w:pos="2835"/>
        </w:tabs>
        <w:spacing w:before="120" w:after="0" w:line="240" w:lineRule="exact"/>
        <w:contextualSpacing/>
        <w:rPr>
          <w:rFonts w:cs="Arial"/>
          <w:sz w:val="20"/>
          <w:szCs w:val="20"/>
        </w:rPr>
      </w:pPr>
      <w:r w:rsidRPr="00444378">
        <w:rPr>
          <w:rFonts w:cs="Arial"/>
          <w:sz w:val="20"/>
          <w:szCs w:val="20"/>
        </w:rPr>
        <w:tab/>
      </w:r>
      <w:r w:rsidRPr="00444378">
        <w:rPr>
          <w:rFonts w:cs="Arial"/>
          <w:sz w:val="20"/>
          <w:szCs w:val="20"/>
        </w:rPr>
        <w:tab/>
      </w:r>
      <w:r w:rsidRPr="00444378">
        <w:rPr>
          <w:rFonts w:cs="Arial"/>
          <w:sz w:val="20"/>
          <w:szCs w:val="20"/>
        </w:rPr>
        <w:tab/>
      </w:r>
    </w:p>
    <w:p w14:paraId="5838C003" w14:textId="77777777" w:rsidR="005F574B" w:rsidRPr="00444378" w:rsidRDefault="001104E1" w:rsidP="006F4E3D">
      <w:pPr>
        <w:tabs>
          <w:tab w:val="left" w:pos="2835"/>
        </w:tabs>
        <w:spacing w:before="120" w:after="0" w:line="240" w:lineRule="exact"/>
        <w:contextualSpacing/>
        <w:rPr>
          <w:rFonts w:cs="Arial"/>
          <w:sz w:val="20"/>
          <w:szCs w:val="20"/>
        </w:rPr>
      </w:pPr>
      <w:r w:rsidRPr="00444378">
        <w:rPr>
          <w:rFonts w:cs="Arial"/>
          <w:sz w:val="20"/>
          <w:szCs w:val="20"/>
        </w:rPr>
        <w:t xml:space="preserve">Zhotoviteľ </w:t>
      </w:r>
      <w:r w:rsidRPr="00444378">
        <w:rPr>
          <w:rFonts w:cs="Arial"/>
          <w:sz w:val="20"/>
          <w:szCs w:val="20"/>
          <w:highlight w:val="yellow"/>
        </w:rPr>
        <w:t>je/nie je</w:t>
      </w:r>
      <w:r w:rsidRPr="00444378">
        <w:rPr>
          <w:rFonts w:cs="Arial"/>
          <w:sz w:val="20"/>
          <w:szCs w:val="20"/>
        </w:rPr>
        <w:t xml:space="preserve"> platiteľom DPH</w:t>
      </w:r>
      <w:r w:rsidR="005F574B" w:rsidRPr="00444378">
        <w:rPr>
          <w:rFonts w:cs="Arial"/>
          <w:sz w:val="20"/>
          <w:szCs w:val="20"/>
        </w:rPr>
        <w:tab/>
      </w:r>
    </w:p>
    <w:p w14:paraId="142B1613" w14:textId="77777777" w:rsidR="005F574B" w:rsidRPr="00444378" w:rsidRDefault="005F574B" w:rsidP="006F4E3D">
      <w:pPr>
        <w:pStyle w:val="Zarkazkladnhotextu2"/>
        <w:spacing w:before="120" w:line="240" w:lineRule="exact"/>
        <w:contextualSpacing/>
        <w:rPr>
          <w:rFonts w:ascii="Calibri" w:hAnsi="Calibri" w:cs="Arial"/>
          <w:lang w:val="sk-SK"/>
        </w:rPr>
      </w:pPr>
      <w:r w:rsidRPr="00444378">
        <w:rPr>
          <w:rFonts w:ascii="Calibri" w:hAnsi="Calibri" w:cs="Arial"/>
          <w:lang w:val="sk-SK"/>
        </w:rPr>
        <w:tab/>
      </w:r>
      <w:r w:rsidRPr="00444378">
        <w:rPr>
          <w:rFonts w:ascii="Calibri" w:hAnsi="Calibri" w:cs="Arial"/>
          <w:lang w:val="sk-SK"/>
        </w:rPr>
        <w:tab/>
        <w:t>(ďalej len</w:t>
      </w:r>
      <w:r w:rsidRPr="00444378">
        <w:rPr>
          <w:rFonts w:ascii="Calibri" w:hAnsi="Calibri" w:cs="Arial"/>
          <w:i/>
          <w:lang w:val="sk-SK"/>
        </w:rPr>
        <w:t xml:space="preserve"> „</w:t>
      </w:r>
      <w:r w:rsidRPr="00444378">
        <w:rPr>
          <w:rFonts w:ascii="Calibri" w:hAnsi="Calibri" w:cs="Arial"/>
          <w:b/>
          <w:i/>
          <w:lang w:val="sk-SK"/>
        </w:rPr>
        <w:t>Zhotoviteľ</w:t>
      </w:r>
      <w:r w:rsidRPr="00444378">
        <w:rPr>
          <w:rFonts w:ascii="Calibri" w:hAnsi="Calibri" w:cs="Arial"/>
          <w:i/>
          <w:lang w:val="sk-SK"/>
        </w:rPr>
        <w:t>“</w:t>
      </w:r>
      <w:r w:rsidRPr="00444378">
        <w:rPr>
          <w:rFonts w:ascii="Calibri" w:hAnsi="Calibri" w:cs="Arial"/>
          <w:lang w:val="sk-SK"/>
        </w:rPr>
        <w:t>)</w:t>
      </w:r>
    </w:p>
    <w:p w14:paraId="53FA885B" w14:textId="77777777" w:rsidR="005F574B" w:rsidRPr="00444378" w:rsidRDefault="005F574B" w:rsidP="006F4E3D">
      <w:pPr>
        <w:pStyle w:val="Zarkazkladnhotextu2"/>
        <w:spacing w:before="120" w:line="240" w:lineRule="exact"/>
        <w:contextualSpacing/>
        <w:rPr>
          <w:rFonts w:ascii="Calibri" w:hAnsi="Calibri" w:cs="Arial"/>
          <w:i/>
          <w:lang w:val="sk-SK"/>
        </w:rPr>
      </w:pPr>
    </w:p>
    <w:p w14:paraId="4D4DE067" w14:textId="77777777" w:rsidR="005F574B" w:rsidRPr="00444378" w:rsidRDefault="005F574B" w:rsidP="006F4E3D">
      <w:pPr>
        <w:pStyle w:val="Zarkazkladnhotextu2"/>
        <w:spacing w:before="120" w:line="240" w:lineRule="exact"/>
        <w:contextualSpacing/>
        <w:rPr>
          <w:rFonts w:ascii="Calibri" w:hAnsi="Calibri" w:cs="Arial"/>
          <w:i/>
          <w:lang w:val="sk-SK"/>
        </w:rPr>
      </w:pPr>
    </w:p>
    <w:p w14:paraId="3FA6A4FD" w14:textId="77777777" w:rsidR="005F574B" w:rsidRPr="00444378" w:rsidRDefault="005F574B" w:rsidP="006F4E3D">
      <w:pPr>
        <w:pStyle w:val="Zarkazkladnhotextu2"/>
        <w:spacing w:before="120" w:line="240" w:lineRule="exact"/>
        <w:contextualSpacing/>
        <w:rPr>
          <w:rFonts w:ascii="Calibri" w:hAnsi="Calibri" w:cs="Arial"/>
          <w:i/>
          <w:lang w:val="sk-SK"/>
        </w:rPr>
      </w:pPr>
      <w:r w:rsidRPr="00444378">
        <w:rPr>
          <w:rFonts w:ascii="Calibri" w:hAnsi="Calibri" w:cs="Arial"/>
          <w:lang w:val="sk-SK"/>
        </w:rPr>
        <w:t>(ďalej spolu</w:t>
      </w:r>
      <w:r w:rsidR="00912096" w:rsidRPr="00444378">
        <w:rPr>
          <w:rFonts w:ascii="Calibri" w:hAnsi="Calibri" w:cs="Arial"/>
          <w:i/>
          <w:lang w:val="sk-SK"/>
        </w:rPr>
        <w:t xml:space="preserve"> </w:t>
      </w:r>
      <w:r w:rsidR="00912096" w:rsidRPr="00444378">
        <w:rPr>
          <w:rFonts w:ascii="Calibri" w:hAnsi="Calibri" w:cs="Arial"/>
          <w:lang w:val="sk-SK"/>
        </w:rPr>
        <w:t>Objednávateľ a Zhotoviteľ</w:t>
      </w:r>
      <w:r w:rsidRPr="00444378">
        <w:rPr>
          <w:rFonts w:ascii="Calibri" w:hAnsi="Calibri" w:cs="Arial"/>
          <w:lang w:val="sk-SK"/>
        </w:rPr>
        <w:t xml:space="preserve"> len</w:t>
      </w:r>
      <w:r w:rsidRPr="00444378">
        <w:rPr>
          <w:rFonts w:ascii="Calibri" w:hAnsi="Calibri" w:cs="Arial"/>
          <w:i/>
          <w:lang w:val="sk-SK"/>
        </w:rPr>
        <w:t xml:space="preserve"> „</w:t>
      </w:r>
      <w:r w:rsidRPr="00444378">
        <w:rPr>
          <w:rFonts w:ascii="Calibri" w:hAnsi="Calibri" w:cs="Arial"/>
          <w:b/>
          <w:i/>
          <w:lang w:val="sk-SK"/>
        </w:rPr>
        <w:t>zmluvné strany</w:t>
      </w:r>
      <w:r w:rsidRPr="00444378">
        <w:rPr>
          <w:rFonts w:ascii="Calibri" w:hAnsi="Calibri" w:cs="Arial"/>
          <w:i/>
          <w:lang w:val="sk-SK"/>
        </w:rPr>
        <w:t>“</w:t>
      </w:r>
      <w:r w:rsidR="002D3C0A" w:rsidRPr="00444378">
        <w:rPr>
          <w:rFonts w:ascii="Calibri" w:hAnsi="Calibri" w:cs="Arial"/>
          <w:i/>
          <w:lang w:val="sk-SK"/>
        </w:rPr>
        <w:t xml:space="preserve"> </w:t>
      </w:r>
      <w:r w:rsidR="002D3C0A" w:rsidRPr="00444378">
        <w:rPr>
          <w:rFonts w:ascii="Calibri" w:hAnsi="Calibri" w:cs="Arial"/>
          <w:lang w:val="sk-SK"/>
        </w:rPr>
        <w:t>alebo jednotlivo aj ako</w:t>
      </w:r>
      <w:r w:rsidR="002D3C0A" w:rsidRPr="00444378">
        <w:rPr>
          <w:rFonts w:ascii="Calibri" w:hAnsi="Calibri" w:cs="Arial"/>
          <w:i/>
          <w:lang w:val="sk-SK"/>
        </w:rPr>
        <w:t xml:space="preserve"> „</w:t>
      </w:r>
      <w:r w:rsidR="002D3C0A" w:rsidRPr="00444378">
        <w:rPr>
          <w:rFonts w:ascii="Calibri" w:hAnsi="Calibri" w:cs="Arial"/>
          <w:b/>
          <w:i/>
          <w:lang w:val="sk-SK"/>
        </w:rPr>
        <w:t>zmluvná strana</w:t>
      </w:r>
      <w:r w:rsidR="002D3C0A" w:rsidRPr="00444378">
        <w:rPr>
          <w:rFonts w:ascii="Calibri" w:hAnsi="Calibri" w:cs="Arial"/>
          <w:i/>
          <w:lang w:val="sk-SK"/>
        </w:rPr>
        <w:t>“</w:t>
      </w:r>
      <w:r w:rsidRPr="00444378">
        <w:rPr>
          <w:rFonts w:ascii="Calibri" w:hAnsi="Calibri" w:cs="Arial"/>
          <w:lang w:val="sk-SK"/>
        </w:rPr>
        <w:t>)</w:t>
      </w:r>
    </w:p>
    <w:p w14:paraId="77144204" w14:textId="77777777" w:rsidR="005F574B" w:rsidRPr="00444378" w:rsidRDefault="005F574B" w:rsidP="006F4E3D">
      <w:pPr>
        <w:spacing w:before="120" w:after="0" w:line="240" w:lineRule="exact"/>
        <w:contextualSpacing/>
        <w:jc w:val="center"/>
        <w:rPr>
          <w:rFonts w:cs="Arial"/>
          <w:sz w:val="20"/>
          <w:szCs w:val="20"/>
        </w:rPr>
      </w:pPr>
    </w:p>
    <w:p w14:paraId="5F3597ED" w14:textId="77777777" w:rsidR="005F574B" w:rsidRPr="00444378" w:rsidRDefault="005F574B" w:rsidP="006F4E3D">
      <w:pPr>
        <w:pStyle w:val="Nadpis1"/>
        <w:keepNext w:val="0"/>
        <w:keepLines w:val="0"/>
        <w:numPr>
          <w:ilvl w:val="0"/>
          <w:numId w:val="3"/>
        </w:numPr>
        <w:jc w:val="center"/>
        <w:rPr>
          <w:rFonts w:ascii="Calibri" w:hAnsi="Calibri"/>
          <w:lang w:val="sk-SK"/>
        </w:rPr>
      </w:pPr>
      <w:r w:rsidRPr="00444378">
        <w:rPr>
          <w:rFonts w:ascii="Calibri" w:hAnsi="Calibri"/>
          <w:lang w:val="sk-SK"/>
        </w:rPr>
        <w:t>Preambula</w:t>
      </w:r>
    </w:p>
    <w:p w14:paraId="26123E55" w14:textId="467638A8" w:rsidR="005F574B" w:rsidRPr="00444378" w:rsidRDefault="005F574B" w:rsidP="00225A22">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sz w:val="20"/>
          <w:szCs w:val="20"/>
        </w:rPr>
        <w:t xml:space="preserve">Objednávateľ ako verejný obstarávateľ vyhlásil verejné obstarávanie v súlade so zákonom č. </w:t>
      </w:r>
      <w:r w:rsidR="006A376B" w:rsidRPr="00444378">
        <w:rPr>
          <w:rFonts w:cs="Arial"/>
          <w:sz w:val="20"/>
          <w:szCs w:val="20"/>
        </w:rPr>
        <w:t>343/2015</w:t>
      </w:r>
      <w:r w:rsidRPr="00444378">
        <w:rPr>
          <w:rFonts w:cs="Arial"/>
          <w:sz w:val="20"/>
          <w:szCs w:val="20"/>
        </w:rPr>
        <w:t xml:space="preserve"> Z. z. o verejnom obstarávaní a o zmene a doplnení niektorých zákonov v platnom znení na</w:t>
      </w:r>
      <w:r w:rsidR="006305D8">
        <w:rPr>
          <w:rFonts w:cs="Arial"/>
          <w:sz w:val="20"/>
          <w:szCs w:val="20"/>
        </w:rPr>
        <w:t xml:space="preserve"> zákaz</w:t>
      </w:r>
      <w:r w:rsidR="00455BBB">
        <w:rPr>
          <w:rFonts w:cs="Arial"/>
          <w:sz w:val="20"/>
          <w:szCs w:val="20"/>
        </w:rPr>
        <w:t>ku s názvom</w:t>
      </w:r>
      <w:r w:rsidRPr="00444378">
        <w:rPr>
          <w:rFonts w:cs="Arial"/>
          <w:sz w:val="20"/>
          <w:szCs w:val="20"/>
        </w:rPr>
        <w:t>: „</w:t>
      </w:r>
      <w:r w:rsidR="00C3203E" w:rsidRPr="00444378">
        <w:rPr>
          <w:rFonts w:cs="Arial"/>
          <w:b/>
          <w:sz w:val="20"/>
          <w:szCs w:val="20"/>
        </w:rPr>
        <w:t xml:space="preserve"> Informačný systém </w:t>
      </w:r>
      <w:r w:rsidR="00717AFC" w:rsidRPr="00444378">
        <w:rPr>
          <w:rFonts w:cs="Arial"/>
          <w:b/>
          <w:sz w:val="20"/>
          <w:szCs w:val="20"/>
        </w:rPr>
        <w:t>O</w:t>
      </w:r>
      <w:r w:rsidR="00C3203E" w:rsidRPr="00444378">
        <w:rPr>
          <w:rFonts w:cs="Arial"/>
          <w:b/>
          <w:sz w:val="20"/>
          <w:szCs w:val="20"/>
        </w:rPr>
        <w:t>bchodného registra</w:t>
      </w:r>
      <w:r w:rsidR="00EC2888" w:rsidRPr="00444378">
        <w:rPr>
          <w:rFonts w:cs="Arial"/>
          <w:b/>
          <w:sz w:val="20"/>
          <w:szCs w:val="20"/>
        </w:rPr>
        <w:t xml:space="preserve"> a súvisiace služby</w:t>
      </w:r>
      <w:r w:rsidRPr="00444378">
        <w:rPr>
          <w:rFonts w:cs="Arial"/>
          <w:sz w:val="20"/>
          <w:szCs w:val="20"/>
        </w:rPr>
        <w:t>“</w:t>
      </w:r>
      <w:r w:rsidR="00455BBB">
        <w:rPr>
          <w:rFonts w:cs="Arial"/>
          <w:sz w:val="20"/>
          <w:szCs w:val="20"/>
        </w:rPr>
        <w:t xml:space="preserve">, vyhlásenú oznámením o vyhlásení verejného obstarávania uverejneným vo vestníku verejného obstarávania pod č. </w:t>
      </w:r>
      <w:r w:rsidR="00455BBB" w:rsidRPr="00455BBB">
        <w:rPr>
          <w:rFonts w:cs="Arial"/>
          <w:sz w:val="20"/>
          <w:szCs w:val="20"/>
          <w:highlight w:val="yellow"/>
        </w:rPr>
        <w:t>[.x.</w:t>
      </w:r>
      <w:r w:rsidR="00455BBB" w:rsidRPr="00455BBB">
        <w:rPr>
          <w:rFonts w:cs="Arial"/>
          <w:sz w:val="20"/>
          <w:szCs w:val="20"/>
        </w:rPr>
        <w:t>]</w:t>
      </w:r>
      <w:r w:rsidR="00455BBB">
        <w:rPr>
          <w:rFonts w:cs="Arial"/>
          <w:sz w:val="20"/>
          <w:szCs w:val="20"/>
        </w:rPr>
        <w:t xml:space="preserve"> dňa </w:t>
      </w:r>
      <w:r w:rsidR="00455BBB" w:rsidRPr="00455BBB">
        <w:rPr>
          <w:rFonts w:cs="Arial"/>
          <w:sz w:val="20"/>
          <w:szCs w:val="20"/>
          <w:highlight w:val="yellow"/>
        </w:rPr>
        <w:t>[.x.]</w:t>
      </w:r>
      <w:r w:rsidR="00455BBB">
        <w:rPr>
          <w:rFonts w:cs="Arial"/>
          <w:sz w:val="20"/>
          <w:szCs w:val="20"/>
        </w:rPr>
        <w:t xml:space="preserve"> pod značkou </w:t>
      </w:r>
      <w:r w:rsidR="00455BBB" w:rsidRPr="00455BBB">
        <w:rPr>
          <w:rFonts w:cs="Arial"/>
          <w:sz w:val="20"/>
          <w:szCs w:val="20"/>
          <w:highlight w:val="yellow"/>
        </w:rPr>
        <w:t>[.x.]</w:t>
      </w:r>
      <w:r w:rsidR="00455BBB">
        <w:rPr>
          <w:rFonts w:cs="Arial"/>
          <w:sz w:val="20"/>
          <w:szCs w:val="20"/>
        </w:rPr>
        <w:t>, ktorej predmetom je vykonaie Diela</w:t>
      </w:r>
      <w:r w:rsidRPr="00444378">
        <w:rPr>
          <w:rFonts w:cs="Arial"/>
          <w:sz w:val="20"/>
          <w:szCs w:val="20"/>
        </w:rPr>
        <w:t xml:space="preserve"> (ďalej len </w:t>
      </w:r>
      <w:r w:rsidR="00E8042B" w:rsidRPr="00444378">
        <w:rPr>
          <w:rFonts w:cs="Arial"/>
          <w:sz w:val="20"/>
          <w:szCs w:val="20"/>
        </w:rPr>
        <w:t>„</w:t>
      </w:r>
      <w:r w:rsidR="00E8042B" w:rsidRPr="00444378">
        <w:rPr>
          <w:rFonts w:cs="Arial"/>
          <w:b/>
          <w:sz w:val="20"/>
          <w:szCs w:val="20"/>
        </w:rPr>
        <w:t>Verejné obstarávanie</w:t>
      </w:r>
      <w:r w:rsidR="00E8042B" w:rsidRPr="00444378">
        <w:rPr>
          <w:rFonts w:cs="Arial"/>
          <w:sz w:val="20"/>
          <w:szCs w:val="20"/>
        </w:rPr>
        <w:t>“</w:t>
      </w:r>
      <w:r w:rsidRPr="00444378">
        <w:rPr>
          <w:rFonts w:cs="Arial"/>
          <w:sz w:val="20"/>
          <w:szCs w:val="20"/>
        </w:rPr>
        <w:t xml:space="preserve">). </w:t>
      </w:r>
    </w:p>
    <w:p w14:paraId="24EE178D" w14:textId="3237C28D" w:rsidR="005F574B" w:rsidRPr="00444378" w:rsidRDefault="005F574B" w:rsidP="006C24FE">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sz w:val="20"/>
          <w:szCs w:val="20"/>
        </w:rPr>
        <w:t>Na základe vyhodnotenia ponúk vo Verejnom obstarávaní bola vybraná ponuka Zhotoviteľa ako ponuka úspešného uchádzača. Vzhľadom na túto skutočnosť a predloženú ponuku Zhotoviteľa</w:t>
      </w:r>
      <w:r w:rsidR="00225A22">
        <w:rPr>
          <w:rFonts w:cs="Arial"/>
          <w:sz w:val="20"/>
          <w:szCs w:val="20"/>
        </w:rPr>
        <w:t xml:space="preserve">, </w:t>
      </w:r>
      <w:r w:rsidR="00225A22" w:rsidRPr="00225A22">
        <w:rPr>
          <w:rFonts w:cs="Arial"/>
          <w:sz w:val="20"/>
          <w:szCs w:val="20"/>
        </w:rPr>
        <w:t xml:space="preserve">ktorý vo svojej ponuke deklaroval záujem </w:t>
      </w:r>
      <w:r w:rsidR="006C24FE">
        <w:rPr>
          <w:rFonts w:cs="Arial"/>
          <w:sz w:val="20"/>
          <w:szCs w:val="20"/>
        </w:rPr>
        <w:t xml:space="preserve">a schopnosti </w:t>
      </w:r>
      <w:r w:rsidR="00225A22" w:rsidRPr="00225A22">
        <w:rPr>
          <w:rFonts w:cs="Arial"/>
          <w:sz w:val="20"/>
          <w:szCs w:val="20"/>
        </w:rPr>
        <w:t xml:space="preserve">na </w:t>
      </w:r>
      <w:r w:rsidR="006C24FE">
        <w:rPr>
          <w:rFonts w:cs="Arial"/>
          <w:sz w:val="20"/>
          <w:szCs w:val="20"/>
        </w:rPr>
        <w:t>splnenie</w:t>
      </w:r>
      <w:r w:rsidR="00225A22" w:rsidRPr="00225A22">
        <w:rPr>
          <w:rFonts w:cs="Arial"/>
          <w:sz w:val="20"/>
          <w:szCs w:val="20"/>
        </w:rPr>
        <w:t xml:space="preserve"> cieľa sledovaného Objednávateľom</w:t>
      </w:r>
      <w:r w:rsidR="006C24FE">
        <w:rPr>
          <w:rFonts w:cs="Arial"/>
          <w:sz w:val="20"/>
          <w:szCs w:val="20"/>
        </w:rPr>
        <w:t>,</w:t>
      </w:r>
      <w:r w:rsidRPr="00444378">
        <w:rPr>
          <w:rFonts w:cs="Arial"/>
          <w:sz w:val="20"/>
          <w:szCs w:val="20"/>
        </w:rPr>
        <w:t xml:space="preserve"> sa Zmluvné strany v slobodnej vôli a v súlade s platnými právnymi predpismi rozhodli uzatvoriť túto Zmluvu</w:t>
      </w:r>
      <w:r w:rsidR="00767272">
        <w:rPr>
          <w:rFonts w:cs="Arial"/>
          <w:sz w:val="20"/>
          <w:szCs w:val="20"/>
        </w:rPr>
        <w:t xml:space="preserve"> </w:t>
      </w:r>
      <w:r w:rsidR="00767272" w:rsidRPr="007C7A2F">
        <w:rPr>
          <w:rFonts w:cs="Arial"/>
          <w:sz w:val="20"/>
          <w:szCs w:val="20"/>
        </w:rPr>
        <w:t>a </w:t>
      </w:r>
      <w:r w:rsidR="000A2792" w:rsidRPr="000A2792">
        <w:rPr>
          <w:rFonts w:asciiTheme="minorHAnsi" w:hAnsiTheme="minorHAnsi" w:cs="Arial"/>
          <w:sz w:val="20"/>
          <w:szCs w:val="20"/>
        </w:rPr>
        <w:t>Zmluv</w:t>
      </w:r>
      <w:r w:rsidR="000A2792">
        <w:rPr>
          <w:rFonts w:asciiTheme="minorHAnsi" w:hAnsiTheme="minorHAnsi" w:cs="Arial"/>
          <w:sz w:val="20"/>
          <w:szCs w:val="20"/>
        </w:rPr>
        <w:t>u</w:t>
      </w:r>
      <w:r w:rsidR="000A2792" w:rsidRPr="00E05A29">
        <w:rPr>
          <w:rFonts w:asciiTheme="minorHAnsi" w:hAnsiTheme="minorHAnsi" w:cs="Arial"/>
          <w:sz w:val="20"/>
          <w:szCs w:val="20"/>
        </w:rPr>
        <w:t xml:space="preserve"> o poskytovaní systémovej a aplikačnej podpory Informačného systému Obchodný register</w:t>
      </w:r>
      <w:r w:rsidR="000A2792" w:rsidRPr="007C7A2F">
        <w:rPr>
          <w:rFonts w:cs="Arial"/>
          <w:sz w:val="20"/>
          <w:szCs w:val="20"/>
        </w:rPr>
        <w:t xml:space="preserve"> </w:t>
      </w:r>
      <w:r w:rsidR="000A2792">
        <w:rPr>
          <w:rFonts w:cs="Arial"/>
          <w:sz w:val="20"/>
          <w:szCs w:val="20"/>
        </w:rPr>
        <w:t>(ďalej len „</w:t>
      </w:r>
      <w:r w:rsidR="00767272" w:rsidRPr="006C24FE">
        <w:rPr>
          <w:rFonts w:cs="Arial"/>
          <w:b/>
          <w:sz w:val="20"/>
          <w:szCs w:val="20"/>
        </w:rPr>
        <w:t>Servisn</w:t>
      </w:r>
      <w:r w:rsidR="000A2792" w:rsidRPr="006C24FE">
        <w:rPr>
          <w:rFonts w:cs="Arial"/>
          <w:b/>
          <w:sz w:val="20"/>
          <w:szCs w:val="20"/>
        </w:rPr>
        <w:t>á</w:t>
      </w:r>
      <w:r w:rsidR="00767272" w:rsidRPr="006C24FE">
        <w:rPr>
          <w:rFonts w:cs="Arial"/>
          <w:b/>
          <w:sz w:val="20"/>
          <w:szCs w:val="20"/>
        </w:rPr>
        <w:t xml:space="preserve"> zmluv</w:t>
      </w:r>
      <w:r w:rsidR="000A2792" w:rsidRPr="006C24FE">
        <w:rPr>
          <w:rFonts w:cs="Arial"/>
          <w:b/>
          <w:sz w:val="20"/>
          <w:szCs w:val="20"/>
        </w:rPr>
        <w:t>a</w:t>
      </w:r>
      <w:r w:rsidR="000A2792">
        <w:rPr>
          <w:rFonts w:cs="Arial"/>
          <w:sz w:val="20"/>
          <w:szCs w:val="20"/>
        </w:rPr>
        <w:t>“)</w:t>
      </w:r>
      <w:r w:rsidRPr="00444378">
        <w:rPr>
          <w:rFonts w:cs="Arial"/>
          <w:sz w:val="20"/>
          <w:szCs w:val="20"/>
        </w:rPr>
        <w:t>.</w:t>
      </w:r>
    </w:p>
    <w:p w14:paraId="5D0A3970" w14:textId="77777777" w:rsidR="00843604" w:rsidRPr="00444378" w:rsidRDefault="005F574B" w:rsidP="006C24FE">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color w:val="000000"/>
          <w:sz w:val="20"/>
          <w:szCs w:val="20"/>
        </w:rPr>
        <w:t xml:space="preserve">Zhotoviteľ týmto </w:t>
      </w:r>
      <w:r w:rsidR="00D310AA" w:rsidRPr="00444378">
        <w:rPr>
          <w:rFonts w:cs="Arial"/>
          <w:color w:val="000000"/>
          <w:sz w:val="20"/>
          <w:szCs w:val="20"/>
        </w:rPr>
        <w:t>vy</w:t>
      </w:r>
      <w:r w:rsidRPr="00444378">
        <w:rPr>
          <w:rFonts w:cs="Arial"/>
          <w:color w:val="000000"/>
          <w:sz w:val="20"/>
          <w:szCs w:val="20"/>
        </w:rPr>
        <w:t>hlasuje, že</w:t>
      </w:r>
      <w:r w:rsidR="00843604" w:rsidRPr="00444378">
        <w:rPr>
          <w:rFonts w:cs="Arial"/>
          <w:color w:val="000000"/>
          <w:sz w:val="20"/>
          <w:szCs w:val="20"/>
        </w:rPr>
        <w:t>:</w:t>
      </w:r>
    </w:p>
    <w:p w14:paraId="6C4A66E2" w14:textId="42CC841D" w:rsidR="00843604" w:rsidRPr="00444378" w:rsidRDefault="005F574B" w:rsidP="00EF6404">
      <w:pPr>
        <w:numPr>
          <w:ilvl w:val="2"/>
          <w:numId w:val="1"/>
        </w:numPr>
        <w:tabs>
          <w:tab w:val="left" w:pos="-600"/>
        </w:tabs>
        <w:autoSpaceDE w:val="0"/>
        <w:autoSpaceDN w:val="0"/>
        <w:adjustRightInd w:val="0"/>
        <w:spacing w:before="120" w:after="0" w:line="240" w:lineRule="exact"/>
        <w:ind w:hanging="513"/>
        <w:jc w:val="both"/>
        <w:rPr>
          <w:rFonts w:cs="Arial"/>
          <w:sz w:val="20"/>
          <w:szCs w:val="20"/>
        </w:rPr>
      </w:pPr>
      <w:r w:rsidRPr="00444378">
        <w:rPr>
          <w:rFonts w:cs="Arial"/>
          <w:color w:val="000000"/>
          <w:sz w:val="20"/>
          <w:szCs w:val="20"/>
        </w:rPr>
        <w:t>je spôsobilý túto Zmluvu uzatvoriť a plniť záväzky z nej vyplývajúce</w:t>
      </w:r>
      <w:r w:rsidR="00843604" w:rsidRPr="00444378">
        <w:rPr>
          <w:rFonts w:cs="Arial"/>
          <w:color w:val="000000"/>
          <w:sz w:val="20"/>
          <w:szCs w:val="20"/>
        </w:rPr>
        <w:t>,</w:t>
      </w:r>
      <w:r w:rsidR="001A5D13" w:rsidRPr="00444378">
        <w:rPr>
          <w:rFonts w:cs="Arial"/>
          <w:color w:val="000000"/>
          <w:sz w:val="20"/>
          <w:szCs w:val="20"/>
        </w:rPr>
        <w:t xml:space="preserve"> pričom osobitne zdôrazňuje, že sa dôsledne oboznámil</w:t>
      </w:r>
      <w:r w:rsidR="00E84376" w:rsidRPr="00444378">
        <w:rPr>
          <w:rFonts w:cs="Arial"/>
          <w:color w:val="000000"/>
          <w:sz w:val="20"/>
          <w:szCs w:val="20"/>
        </w:rPr>
        <w:t xml:space="preserve"> a sú mu známe</w:t>
      </w:r>
      <w:r w:rsidR="006D3CBF" w:rsidRPr="00444378">
        <w:rPr>
          <w:rFonts w:cs="Arial"/>
          <w:color w:val="000000"/>
          <w:sz w:val="20"/>
          <w:szCs w:val="20"/>
        </w:rPr>
        <w:t xml:space="preserve"> všetk</w:t>
      </w:r>
      <w:r w:rsidR="00E84376" w:rsidRPr="00444378">
        <w:rPr>
          <w:rFonts w:cs="Arial"/>
          <w:color w:val="000000"/>
          <w:sz w:val="20"/>
          <w:szCs w:val="20"/>
        </w:rPr>
        <w:t>y</w:t>
      </w:r>
      <w:r w:rsidR="006D3CBF" w:rsidRPr="00444378">
        <w:rPr>
          <w:rFonts w:cs="Arial"/>
          <w:color w:val="000000"/>
          <w:sz w:val="20"/>
          <w:szCs w:val="20"/>
        </w:rPr>
        <w:t xml:space="preserve"> podklad</w:t>
      </w:r>
      <w:r w:rsidR="00E84376" w:rsidRPr="00444378">
        <w:rPr>
          <w:rFonts w:cs="Arial"/>
          <w:color w:val="000000"/>
          <w:sz w:val="20"/>
          <w:szCs w:val="20"/>
        </w:rPr>
        <w:t>y</w:t>
      </w:r>
      <w:r w:rsidR="006D3CBF" w:rsidRPr="00444378">
        <w:rPr>
          <w:rFonts w:cs="Arial"/>
          <w:color w:val="000000"/>
          <w:sz w:val="20"/>
          <w:szCs w:val="20"/>
        </w:rPr>
        <w:t xml:space="preserve"> tvoriac</w:t>
      </w:r>
      <w:r w:rsidR="00E84376" w:rsidRPr="00444378">
        <w:rPr>
          <w:rFonts w:cs="Arial"/>
          <w:color w:val="000000"/>
          <w:sz w:val="20"/>
          <w:szCs w:val="20"/>
        </w:rPr>
        <w:t>e</w:t>
      </w:r>
      <w:r w:rsidR="006D3CBF" w:rsidRPr="00444378">
        <w:rPr>
          <w:rFonts w:cs="Arial"/>
          <w:color w:val="000000"/>
          <w:sz w:val="20"/>
          <w:szCs w:val="20"/>
        </w:rPr>
        <w:t xml:space="preserve"> zadávaciu dokumentáciu </w:t>
      </w:r>
      <w:r w:rsidR="00390DC5" w:rsidRPr="00444378">
        <w:rPr>
          <w:rFonts w:cs="Arial"/>
          <w:color w:val="000000"/>
          <w:sz w:val="20"/>
          <w:szCs w:val="20"/>
        </w:rPr>
        <w:t xml:space="preserve">Diela </w:t>
      </w:r>
      <w:r w:rsidR="006D3CBF" w:rsidRPr="00444378">
        <w:rPr>
          <w:rFonts w:cs="Arial"/>
          <w:color w:val="000000"/>
          <w:sz w:val="20"/>
          <w:szCs w:val="20"/>
        </w:rPr>
        <w:t>vrátane jej príloh</w:t>
      </w:r>
      <w:r w:rsidR="00BA3E4B" w:rsidRPr="00444378">
        <w:rPr>
          <w:rFonts w:cs="Arial"/>
          <w:color w:val="000000"/>
          <w:sz w:val="20"/>
          <w:szCs w:val="20"/>
        </w:rPr>
        <w:t>,</w:t>
      </w:r>
      <w:r w:rsidR="006D3CBF" w:rsidRPr="00444378">
        <w:rPr>
          <w:rFonts w:cs="Arial"/>
          <w:color w:val="000000"/>
          <w:sz w:val="20"/>
          <w:szCs w:val="20"/>
        </w:rPr>
        <w:t xml:space="preserve"> ktoré ustanovujú požiadavky na </w:t>
      </w:r>
      <w:r w:rsidR="00E84376" w:rsidRPr="00444378">
        <w:rPr>
          <w:rFonts w:cs="Arial"/>
          <w:color w:val="000000"/>
          <w:sz w:val="20"/>
          <w:szCs w:val="20"/>
        </w:rPr>
        <w:t xml:space="preserve">predmet plnenia </w:t>
      </w:r>
      <w:r w:rsidR="00390DC5" w:rsidRPr="00444378">
        <w:rPr>
          <w:rFonts w:cs="Arial"/>
          <w:color w:val="000000"/>
          <w:sz w:val="20"/>
          <w:szCs w:val="20"/>
        </w:rPr>
        <w:t>Diela</w:t>
      </w:r>
      <w:r w:rsidR="00E84376" w:rsidRPr="00444378">
        <w:rPr>
          <w:rFonts w:cs="Arial"/>
          <w:color w:val="000000"/>
          <w:sz w:val="20"/>
          <w:szCs w:val="20"/>
        </w:rPr>
        <w:t>, že má vedomosť o všetkých právnych predpisoch, ktoré sa vzťahujú na Dielo, osobitne o právnych predpisoch týkajúcich sa informačných systémov verejnej správy</w:t>
      </w:r>
      <w:r w:rsidR="00BA3E4B" w:rsidRPr="00444378">
        <w:rPr>
          <w:rFonts w:cs="Arial"/>
          <w:color w:val="000000"/>
          <w:sz w:val="20"/>
          <w:szCs w:val="20"/>
        </w:rPr>
        <w:t>,</w:t>
      </w:r>
      <w:r w:rsidR="001A5D13" w:rsidRPr="00444378">
        <w:rPr>
          <w:rFonts w:cs="Arial"/>
          <w:color w:val="000000"/>
          <w:sz w:val="20"/>
          <w:szCs w:val="20"/>
        </w:rPr>
        <w:t xml:space="preserve"> a že disponuje</w:t>
      </w:r>
      <w:r w:rsidR="00376FB1" w:rsidRPr="00444378">
        <w:rPr>
          <w:rFonts w:cs="Arial"/>
          <w:color w:val="000000"/>
          <w:sz w:val="20"/>
          <w:szCs w:val="20"/>
        </w:rPr>
        <w:t xml:space="preserve"> všetkými oprávneniami vyžadovanými v zmysle príslušných právnych predpisov a príslušnými orgánmi, ako aj </w:t>
      </w:r>
      <w:r w:rsidR="001A5D13" w:rsidRPr="00444378">
        <w:rPr>
          <w:rFonts w:cs="Arial"/>
          <w:color w:val="000000"/>
          <w:sz w:val="20"/>
          <w:szCs w:val="20"/>
        </w:rPr>
        <w:t xml:space="preserve">takými kapacitami a odbornými znalosťami, ktoré sú nevyhnuté pre riadnu a včasnú realizáciu </w:t>
      </w:r>
      <w:r w:rsidR="00E84376" w:rsidRPr="00444378">
        <w:rPr>
          <w:rFonts w:cs="Arial"/>
          <w:color w:val="000000"/>
          <w:sz w:val="20"/>
          <w:szCs w:val="20"/>
        </w:rPr>
        <w:t>Diela</w:t>
      </w:r>
      <w:r w:rsidR="001A5D13" w:rsidRPr="00444378">
        <w:rPr>
          <w:rFonts w:cs="Arial"/>
          <w:color w:val="000000"/>
          <w:sz w:val="20"/>
          <w:szCs w:val="20"/>
        </w:rPr>
        <w:t xml:space="preserve"> za dohodnutú maximálnu zmluvnú cenu uveden</w:t>
      </w:r>
      <w:r w:rsidR="00E84376" w:rsidRPr="00444378">
        <w:rPr>
          <w:rFonts w:cs="Arial"/>
          <w:color w:val="000000"/>
          <w:sz w:val="20"/>
          <w:szCs w:val="20"/>
        </w:rPr>
        <w:t>ú</w:t>
      </w:r>
      <w:r w:rsidR="001A5D13" w:rsidRPr="00444378">
        <w:rPr>
          <w:rFonts w:cs="Arial"/>
          <w:color w:val="000000"/>
          <w:sz w:val="20"/>
          <w:szCs w:val="20"/>
        </w:rPr>
        <w:t xml:space="preserve"> v </w:t>
      </w:r>
      <w:r w:rsidR="002D09F4" w:rsidRPr="00444378">
        <w:rPr>
          <w:rFonts w:cs="Arial"/>
          <w:color w:val="000000"/>
          <w:sz w:val="20"/>
          <w:szCs w:val="20"/>
        </w:rPr>
        <w:t>č</w:t>
      </w:r>
      <w:r w:rsidR="001A5D13" w:rsidRPr="00444378">
        <w:rPr>
          <w:rFonts w:cs="Arial"/>
          <w:color w:val="000000"/>
          <w:sz w:val="20"/>
          <w:szCs w:val="20"/>
        </w:rPr>
        <w:t xml:space="preserve">l. </w:t>
      </w:r>
      <w:r w:rsidR="002D09F4" w:rsidRPr="00444378">
        <w:rPr>
          <w:rFonts w:cs="Arial"/>
          <w:color w:val="000000"/>
          <w:sz w:val="20"/>
          <w:szCs w:val="20"/>
        </w:rPr>
        <w:t xml:space="preserve">14 </w:t>
      </w:r>
      <w:r w:rsidR="001A5D13" w:rsidRPr="00444378">
        <w:rPr>
          <w:rFonts w:cs="Arial"/>
          <w:color w:val="000000"/>
          <w:sz w:val="20"/>
          <w:szCs w:val="20"/>
        </w:rPr>
        <w:t xml:space="preserve">bod </w:t>
      </w:r>
      <w:r w:rsidR="002D09F4" w:rsidRPr="00444378">
        <w:rPr>
          <w:rFonts w:cs="Arial"/>
          <w:color w:val="000000"/>
          <w:sz w:val="20"/>
          <w:szCs w:val="20"/>
        </w:rPr>
        <w:t xml:space="preserve">14.1. </w:t>
      </w:r>
      <w:r w:rsidR="001A5D13" w:rsidRPr="00444378">
        <w:rPr>
          <w:rFonts w:cs="Arial"/>
          <w:color w:val="000000"/>
          <w:sz w:val="20"/>
          <w:szCs w:val="20"/>
        </w:rPr>
        <w:t xml:space="preserve">tejto Zmluvy, a to rovnako vo väzbe na nim preukázanú kvalifikáciu pre plnenie/ realizáciu </w:t>
      </w:r>
      <w:r w:rsidR="00390DC5" w:rsidRPr="00444378">
        <w:rPr>
          <w:rFonts w:cs="Arial"/>
          <w:color w:val="000000"/>
          <w:sz w:val="20"/>
          <w:szCs w:val="20"/>
        </w:rPr>
        <w:t>Diela</w:t>
      </w:r>
      <w:r w:rsidR="002D09F4" w:rsidRPr="00383F61">
        <w:rPr>
          <w:rFonts w:cs="Arial"/>
          <w:color w:val="000000"/>
          <w:sz w:val="20"/>
          <w:szCs w:val="20"/>
        </w:rPr>
        <w:t>,</w:t>
      </w:r>
    </w:p>
    <w:p w14:paraId="7D59ED33" w14:textId="77777777" w:rsidR="00843604" w:rsidRPr="00444378" w:rsidRDefault="00843604" w:rsidP="00EF6404">
      <w:pPr>
        <w:numPr>
          <w:ilvl w:val="2"/>
          <w:numId w:val="1"/>
        </w:numPr>
        <w:tabs>
          <w:tab w:val="left" w:pos="-600"/>
        </w:tabs>
        <w:autoSpaceDE w:val="0"/>
        <w:autoSpaceDN w:val="0"/>
        <w:adjustRightInd w:val="0"/>
        <w:spacing w:before="120" w:after="0" w:line="240" w:lineRule="exact"/>
        <w:ind w:hanging="513"/>
        <w:jc w:val="both"/>
        <w:rPr>
          <w:rFonts w:cs="Arial"/>
          <w:sz w:val="20"/>
          <w:szCs w:val="20"/>
        </w:rPr>
      </w:pPr>
      <w:r w:rsidRPr="00444378">
        <w:rPr>
          <w:sz w:val="20"/>
          <w:szCs w:val="20"/>
        </w:rPr>
        <w:lastRenderedPageBreak/>
        <w:t>v čase uzatvorenia Zmluvy má splnené povinnosti, ktoré mu vyplývajú v zmysle Zákona o registri partnerov verejného sektora</w:t>
      </w:r>
      <w:r w:rsidR="009E00CA" w:rsidRPr="00444378">
        <w:rPr>
          <w:sz w:val="20"/>
          <w:szCs w:val="20"/>
        </w:rPr>
        <w:t xml:space="preserve"> a </w:t>
      </w:r>
      <w:r w:rsidR="000A26BA" w:rsidRPr="00444378">
        <w:rPr>
          <w:sz w:val="20"/>
          <w:szCs w:val="20"/>
        </w:rPr>
        <w:t>počas trvania tejto Zmluvy</w:t>
      </w:r>
      <w:r w:rsidR="009E00CA" w:rsidRPr="00444378">
        <w:rPr>
          <w:sz w:val="20"/>
          <w:szCs w:val="20"/>
        </w:rPr>
        <w:t xml:space="preserve"> bude udržiavať zápis v tomto registri a riadne plniť všetky povinnosti vyplývajúce pre neho zo </w:t>
      </w:r>
      <w:r w:rsidR="00912096" w:rsidRPr="00444378">
        <w:rPr>
          <w:sz w:val="20"/>
          <w:szCs w:val="20"/>
        </w:rPr>
        <w:t>Z</w:t>
      </w:r>
      <w:r w:rsidR="009E00CA" w:rsidRPr="00444378">
        <w:rPr>
          <w:sz w:val="20"/>
          <w:szCs w:val="20"/>
        </w:rPr>
        <w:t>ákona o registri partnerov verejného sektora,</w:t>
      </w:r>
      <w:r w:rsidRPr="00444378">
        <w:rPr>
          <w:sz w:val="20"/>
          <w:szCs w:val="20"/>
        </w:rPr>
        <w:t xml:space="preserve"> </w:t>
      </w:r>
    </w:p>
    <w:p w14:paraId="7DEDBC87" w14:textId="6750001E" w:rsidR="00D6341E" w:rsidRPr="00444378" w:rsidRDefault="009E00CA" w:rsidP="00EF6404">
      <w:pPr>
        <w:numPr>
          <w:ilvl w:val="2"/>
          <w:numId w:val="1"/>
        </w:numPr>
        <w:tabs>
          <w:tab w:val="left" w:pos="-600"/>
        </w:tabs>
        <w:autoSpaceDE w:val="0"/>
        <w:autoSpaceDN w:val="0"/>
        <w:adjustRightInd w:val="0"/>
        <w:spacing w:before="120" w:after="0" w:line="240" w:lineRule="exact"/>
        <w:ind w:hanging="513"/>
        <w:jc w:val="both"/>
        <w:rPr>
          <w:rFonts w:cs="Arial"/>
          <w:sz w:val="20"/>
          <w:szCs w:val="20"/>
        </w:rPr>
      </w:pPr>
      <w:r w:rsidRPr="00444378">
        <w:rPr>
          <w:sz w:val="20"/>
          <w:szCs w:val="20"/>
        </w:rPr>
        <w:t>je poistený pre prípad zodpovednosti za škodu spôsobenú pri poskytovaní plnenia podľa tejto Zmluvy, čo preukázal Objednávateľovi pri uzatvorení Zmluvy predložením platnej a účinnej poistnej zmluv</w:t>
      </w:r>
      <w:r w:rsidR="002D09F4" w:rsidRPr="00444378">
        <w:rPr>
          <w:sz w:val="20"/>
          <w:szCs w:val="20"/>
        </w:rPr>
        <w:t>y</w:t>
      </w:r>
      <w:r w:rsidRPr="00444378">
        <w:rPr>
          <w:sz w:val="20"/>
          <w:szCs w:val="20"/>
        </w:rPr>
        <w:t xml:space="preserve"> na poistenie zodpovednosti za škodu vzniknutú v súvislosti s poskytovaním plnenia podľa tejto Zmluvy </w:t>
      </w:r>
      <w:r w:rsidRPr="00923E6B">
        <w:rPr>
          <w:sz w:val="20"/>
          <w:szCs w:val="20"/>
        </w:rPr>
        <w:t xml:space="preserve">na minimálnu poistnú sumu </w:t>
      </w:r>
      <w:r w:rsidR="00FA7D24">
        <w:rPr>
          <w:sz w:val="20"/>
          <w:szCs w:val="20"/>
        </w:rPr>
        <w:t>6</w:t>
      </w:r>
      <w:r w:rsidR="00EC2888" w:rsidRPr="00923E6B">
        <w:rPr>
          <w:sz w:val="20"/>
          <w:szCs w:val="20"/>
        </w:rPr>
        <w:t> </w:t>
      </w:r>
      <w:r w:rsidR="00FA7D24">
        <w:rPr>
          <w:sz w:val="20"/>
          <w:szCs w:val="20"/>
        </w:rPr>
        <w:t>0</w:t>
      </w:r>
      <w:r w:rsidR="00EC2888" w:rsidRPr="00923E6B">
        <w:rPr>
          <w:sz w:val="20"/>
          <w:szCs w:val="20"/>
        </w:rPr>
        <w:t>00 000</w:t>
      </w:r>
      <w:r w:rsidRPr="00923E6B">
        <w:rPr>
          <w:sz w:val="20"/>
          <w:szCs w:val="20"/>
        </w:rPr>
        <w:t xml:space="preserve">,- EUR (slovom: </w:t>
      </w:r>
      <w:r w:rsidR="00FA7D24">
        <w:rPr>
          <w:sz w:val="20"/>
          <w:szCs w:val="20"/>
        </w:rPr>
        <w:t>šesť</w:t>
      </w:r>
      <w:r w:rsidR="00FA7D24" w:rsidRPr="00923E6B">
        <w:rPr>
          <w:sz w:val="20"/>
          <w:szCs w:val="20"/>
        </w:rPr>
        <w:t xml:space="preserve"> </w:t>
      </w:r>
      <w:r w:rsidR="0020442C" w:rsidRPr="00923E6B">
        <w:rPr>
          <w:sz w:val="20"/>
          <w:szCs w:val="20"/>
        </w:rPr>
        <w:t xml:space="preserve">miliónov </w:t>
      </w:r>
      <w:r w:rsidRPr="00923E6B">
        <w:rPr>
          <w:sz w:val="20"/>
          <w:szCs w:val="20"/>
        </w:rPr>
        <w:t>euro)</w:t>
      </w:r>
      <w:r w:rsidR="00387052">
        <w:rPr>
          <w:sz w:val="20"/>
          <w:szCs w:val="20"/>
        </w:rPr>
        <w:t>,</w:t>
      </w:r>
      <w:r w:rsidR="00474B92" w:rsidRPr="00923E6B">
        <w:rPr>
          <w:sz w:val="20"/>
          <w:szCs w:val="20"/>
        </w:rPr>
        <w:t xml:space="preserve"> alebo</w:t>
      </w:r>
      <w:r w:rsidR="00474B92" w:rsidRPr="00444378">
        <w:rPr>
          <w:sz w:val="20"/>
          <w:szCs w:val="20"/>
        </w:rPr>
        <w:t xml:space="preserve"> ekvivalent v inej mene</w:t>
      </w:r>
      <w:r w:rsidR="00387052">
        <w:rPr>
          <w:sz w:val="20"/>
          <w:szCs w:val="20"/>
        </w:rPr>
        <w:t>,</w:t>
      </w:r>
      <w:r w:rsidR="00F73B6D">
        <w:rPr>
          <w:sz w:val="20"/>
          <w:szCs w:val="20"/>
        </w:rPr>
        <w:t xml:space="preserve"> alebo poistným certifikátom</w:t>
      </w:r>
      <w:r w:rsidR="00CB3734">
        <w:rPr>
          <w:sz w:val="20"/>
          <w:szCs w:val="20"/>
        </w:rPr>
        <w:t>.</w:t>
      </w:r>
      <w:r w:rsidR="00F73B6D" w:rsidRPr="00444378">
        <w:rPr>
          <w:sz w:val="20"/>
          <w:szCs w:val="20"/>
        </w:rPr>
        <w:t xml:space="preserve"> </w:t>
      </w:r>
      <w:r w:rsidR="001A5D13" w:rsidRPr="00444378">
        <w:rPr>
          <w:sz w:val="20"/>
          <w:szCs w:val="20"/>
        </w:rPr>
        <w:t>Zhotoviteľ sa</w:t>
      </w:r>
      <w:r w:rsidRPr="00444378">
        <w:rPr>
          <w:sz w:val="20"/>
          <w:szCs w:val="20"/>
        </w:rPr>
        <w:t xml:space="preserve"> zaväzuje toto poistné krytie udržiavať počas celej doby trvania </w:t>
      </w:r>
      <w:r w:rsidR="002D09F4" w:rsidRPr="00444378">
        <w:rPr>
          <w:sz w:val="20"/>
          <w:szCs w:val="20"/>
        </w:rPr>
        <w:t>Z</w:t>
      </w:r>
      <w:r w:rsidRPr="00444378">
        <w:rPr>
          <w:sz w:val="20"/>
          <w:szCs w:val="20"/>
        </w:rPr>
        <w:t>mluvy</w:t>
      </w:r>
      <w:r w:rsidR="004C59E0">
        <w:rPr>
          <w:sz w:val="20"/>
          <w:szCs w:val="20"/>
        </w:rPr>
        <w:t xml:space="preserve"> </w:t>
      </w:r>
      <w:r w:rsidR="004C59E0" w:rsidRPr="007C7A2F">
        <w:rPr>
          <w:sz w:val="20"/>
          <w:szCs w:val="20"/>
        </w:rPr>
        <w:t>a </w:t>
      </w:r>
      <w:r w:rsidR="004C59E0" w:rsidRPr="003A1DEE">
        <w:rPr>
          <w:sz w:val="20"/>
          <w:szCs w:val="20"/>
        </w:rPr>
        <w:t>na výzvu Objednávateľa je povinný túto skutočnosť preukázať</w:t>
      </w:r>
      <w:r w:rsidRPr="00444378">
        <w:rPr>
          <w:sz w:val="20"/>
          <w:szCs w:val="20"/>
        </w:rPr>
        <w:t>. Porušenie záväzku Zhotoviteľa podľa tohto odseku Zmluvy znamená podstatné porušenie Zmluvy Zhotoviteľom</w:t>
      </w:r>
      <w:r w:rsidR="00DB73A5">
        <w:rPr>
          <w:sz w:val="20"/>
          <w:szCs w:val="20"/>
        </w:rPr>
        <w:t>.</w:t>
      </w:r>
    </w:p>
    <w:p w14:paraId="0BB2D566" w14:textId="77777777" w:rsidR="005F574B" w:rsidRPr="00444378" w:rsidRDefault="005F574B" w:rsidP="006F4E3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color w:val="000000"/>
          <w:sz w:val="20"/>
          <w:szCs w:val="20"/>
        </w:rPr>
        <w:t xml:space="preserve">Objednávateľ týmto </w:t>
      </w:r>
      <w:r w:rsidR="00D310AA" w:rsidRPr="00444378">
        <w:rPr>
          <w:rFonts w:cs="Arial"/>
          <w:color w:val="000000"/>
          <w:sz w:val="20"/>
          <w:szCs w:val="20"/>
        </w:rPr>
        <w:t>vy</w:t>
      </w:r>
      <w:r w:rsidRPr="00444378">
        <w:rPr>
          <w:rFonts w:cs="Arial"/>
          <w:color w:val="000000"/>
          <w:sz w:val="20"/>
          <w:szCs w:val="20"/>
        </w:rPr>
        <w:t xml:space="preserve">hlasuje, že je spôsobilý túto </w:t>
      </w:r>
      <w:r w:rsidR="003A4F9C" w:rsidRPr="00444378">
        <w:rPr>
          <w:rFonts w:cs="Arial"/>
          <w:color w:val="000000"/>
          <w:sz w:val="20"/>
          <w:szCs w:val="20"/>
        </w:rPr>
        <w:t xml:space="preserve">Zmluvu </w:t>
      </w:r>
      <w:r w:rsidRPr="00444378">
        <w:rPr>
          <w:rFonts w:cs="Arial"/>
          <w:color w:val="000000"/>
          <w:sz w:val="20"/>
          <w:szCs w:val="20"/>
        </w:rPr>
        <w:t>uzatvoriť a plniť záväzky z nej vyplývajúce.</w:t>
      </w:r>
    </w:p>
    <w:p w14:paraId="66B14EC4" w14:textId="77777777" w:rsidR="006919D3" w:rsidRPr="00444378" w:rsidRDefault="006919D3" w:rsidP="006919D3">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sz w:val="20"/>
          <w:szCs w:val="20"/>
        </w:rPr>
        <w:t xml:space="preserve">V prípade rozporu medzi ustanoveniami Zmluvy a </w:t>
      </w:r>
      <w:r w:rsidRPr="00444378">
        <w:rPr>
          <w:sz w:val="20"/>
          <w:szCs w:val="20"/>
        </w:rPr>
        <w:t>dispozitívnymi ustanoveniami všeobecne záväzných právnych predpisov právneho poriadku Slovenskej republiky, platia ustanovenia Zmluvy. V prípade rozporu medzi ustanoveniami Zmluvy a ustanoveniami všeobecne záväzných právnych predpisov právneho poriadku Slovenskej republiky, ktoré je možné dohodou Zmluvných strán vylúčiť, platia ustanovenia Zmluvy a uvedené ustanovenia všeobecne záväzných právnych predpisov právneho poriadku Slovenskej republiky sa považujú za výslovne vylúčené.</w:t>
      </w:r>
    </w:p>
    <w:p w14:paraId="3B27B58E" w14:textId="59C70C45" w:rsidR="006919D3" w:rsidRPr="00E93FD4" w:rsidRDefault="006919D3" w:rsidP="006919D3">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sz w:val="20"/>
          <w:szCs w:val="20"/>
        </w:rPr>
        <w:t xml:space="preserve">V prípade akýchkoľvek rozporov </w:t>
      </w:r>
      <w:r w:rsidRPr="00E93FD4">
        <w:rPr>
          <w:rFonts w:cs="Arial"/>
          <w:sz w:val="20"/>
          <w:szCs w:val="20"/>
        </w:rPr>
        <w:t xml:space="preserve">medzi obsahom tejto Zmluvy a Prílohy č. 1, ktoré by vznikli pri plnení tejto Zmluvy, platia prednostne ustanovenia tejto Zmluvy. Ak sa úprava v tejto Zmluve nenachádza, platí úprava v Prílohe č. 1. </w:t>
      </w:r>
      <w:r w:rsidR="00A2548B">
        <w:rPr>
          <w:rFonts w:cs="Arial"/>
          <w:sz w:val="20"/>
          <w:szCs w:val="20"/>
        </w:rPr>
        <w:t xml:space="preserve"> </w:t>
      </w:r>
    </w:p>
    <w:p w14:paraId="7D6CE831" w14:textId="77777777" w:rsidR="00803AAD" w:rsidRPr="00E93FD4" w:rsidRDefault="00803AAD" w:rsidP="006919D3">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E93FD4">
        <w:rPr>
          <w:rFonts w:cs="Arial"/>
          <w:sz w:val="20"/>
          <w:szCs w:val="20"/>
        </w:rPr>
        <w:t xml:space="preserve">Ak z kontextu textácie tejto Zmluvy nevyplýva inak, každý odkaz na akýkoľvek právny predpis znamená príslušný právnych predpis v znení jeho neskorších zmien (vrátane rekodifikácií) a každý odkaz na paragraf právneho predpisu predstavuje označenie obsahu ustanovenia ku dňu </w:t>
      </w:r>
      <w:r w:rsidR="00DD7940" w:rsidRPr="00E93FD4">
        <w:rPr>
          <w:rFonts w:cs="Arial"/>
          <w:sz w:val="20"/>
          <w:szCs w:val="20"/>
        </w:rPr>
        <w:t>vyhláseni</w:t>
      </w:r>
      <w:r w:rsidR="004E63A0" w:rsidRPr="00E93FD4">
        <w:rPr>
          <w:rFonts w:cs="Arial"/>
          <w:sz w:val="20"/>
          <w:szCs w:val="20"/>
        </w:rPr>
        <w:t>a</w:t>
      </w:r>
      <w:r w:rsidR="00DD7940" w:rsidRPr="00E93FD4">
        <w:rPr>
          <w:rFonts w:cs="Arial"/>
          <w:sz w:val="20"/>
          <w:szCs w:val="20"/>
        </w:rPr>
        <w:t xml:space="preserve"> Verejného obstarávania</w:t>
      </w:r>
      <w:r w:rsidRPr="00E93FD4">
        <w:rPr>
          <w:rFonts w:cs="Arial"/>
          <w:sz w:val="20"/>
          <w:szCs w:val="20"/>
        </w:rPr>
        <w:t xml:space="preserve"> a znamená príslušný obsah ustanovenia predmetného paragrafu právneho predpisu aj v prípade jeho neskorších zmien, resp. zmeny číslovania.</w:t>
      </w:r>
    </w:p>
    <w:p w14:paraId="5614974F" w14:textId="77777777" w:rsidR="006919D3" w:rsidRPr="00F222A9" w:rsidRDefault="006919D3" w:rsidP="006919D3">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E93FD4">
        <w:rPr>
          <w:rFonts w:cs="Arial"/>
          <w:sz w:val="20"/>
          <w:szCs w:val="20"/>
        </w:rPr>
        <w:t>Ak je v súvislosti s vymedzením významu nejakého pojmu použité veľké začiatočné písmeno, je tak len na uľahčenie orien</w:t>
      </w:r>
      <w:r w:rsidRPr="00595D33">
        <w:rPr>
          <w:rFonts w:cs="Arial"/>
          <w:sz w:val="20"/>
          <w:szCs w:val="20"/>
        </w:rPr>
        <w:t>tácie v texte a výraz má rovnaký význam aj s malým začiatočným písmenom, ibaže z kontextu vyplýva inak. Ak z kontextu nevyplýva inak, výrazy v jednotnom čísle zahŕňajú aj význam množného čísla a naopak.</w:t>
      </w:r>
      <w:r w:rsidR="00F6428D" w:rsidRPr="00595D33">
        <w:rPr>
          <w:rFonts w:cs="Arial"/>
          <w:sz w:val="20"/>
          <w:szCs w:val="20"/>
        </w:rPr>
        <w:t xml:space="preserve"> Názvy článkov sú uvedené kvôli prehľadnosti a nemajú vplyv na interpretáciu tejto Zmluvy.</w:t>
      </w:r>
      <w:r w:rsidRPr="00F222A9">
        <w:rPr>
          <w:rFonts w:cs="Arial"/>
          <w:sz w:val="20"/>
          <w:szCs w:val="20"/>
        </w:rPr>
        <w:t xml:space="preserve"> </w:t>
      </w:r>
    </w:p>
    <w:p w14:paraId="6EFDA71C" w14:textId="77777777" w:rsidR="005F574B" w:rsidRPr="00F222A9" w:rsidRDefault="005F574B" w:rsidP="006F4E3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F222A9">
        <w:rPr>
          <w:rFonts w:cs="Arial"/>
          <w:sz w:val="20"/>
          <w:szCs w:val="20"/>
        </w:rPr>
        <w:t xml:space="preserve">Na účely tejto </w:t>
      </w:r>
      <w:r w:rsidR="003A4F9C" w:rsidRPr="00F222A9">
        <w:rPr>
          <w:rFonts w:cs="Arial"/>
          <w:sz w:val="20"/>
          <w:szCs w:val="20"/>
        </w:rPr>
        <w:t xml:space="preserve">Zmluvy </w:t>
      </w:r>
      <w:r w:rsidRPr="00F222A9">
        <w:rPr>
          <w:rFonts w:cs="Arial"/>
          <w:sz w:val="20"/>
          <w:szCs w:val="20"/>
        </w:rPr>
        <w:t>sa rozumie:</w:t>
      </w:r>
    </w:p>
    <w:p w14:paraId="0F180A09" w14:textId="33CDB970" w:rsidR="00120A42" w:rsidRDefault="00157738" w:rsidP="00B71897">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5E77FB">
        <w:rPr>
          <w:rFonts w:cs="Arial"/>
          <w:sz w:val="20"/>
          <w:szCs w:val="20"/>
        </w:rPr>
        <w:t>„</w:t>
      </w:r>
      <w:r w:rsidRPr="00512BDE">
        <w:rPr>
          <w:rFonts w:cs="Arial"/>
          <w:b/>
          <w:sz w:val="20"/>
          <w:szCs w:val="20"/>
        </w:rPr>
        <w:t>Dielom</w:t>
      </w:r>
      <w:r w:rsidR="002D09F4" w:rsidRPr="00512BDE">
        <w:rPr>
          <w:rFonts w:cs="Arial"/>
          <w:sz w:val="20"/>
          <w:szCs w:val="20"/>
        </w:rPr>
        <w:t xml:space="preserve">“ je </w:t>
      </w:r>
      <w:r w:rsidR="00120A42">
        <w:rPr>
          <w:rFonts w:cs="Arial"/>
          <w:sz w:val="20"/>
          <w:szCs w:val="20"/>
        </w:rPr>
        <w:t>ucelené informatické a softvérové riešenie, vrátane súvisiacej dokumentácie a súvisiacich aktivít a služieb, tvorené jednotlivými Plneniami diela podľa bodu 3.</w:t>
      </w:r>
      <w:r w:rsidR="00412FE3">
        <w:rPr>
          <w:rFonts w:cs="Arial"/>
          <w:sz w:val="20"/>
          <w:szCs w:val="20"/>
        </w:rPr>
        <w:t>1</w:t>
      </w:r>
      <w:r w:rsidR="00120A42">
        <w:rPr>
          <w:rFonts w:cs="Arial"/>
          <w:sz w:val="20"/>
          <w:szCs w:val="20"/>
        </w:rPr>
        <w:t>. tejto Zmluvy</w:t>
      </w:r>
      <w:r w:rsidR="0001651F">
        <w:rPr>
          <w:rFonts w:cs="Arial"/>
          <w:sz w:val="20"/>
          <w:szCs w:val="20"/>
        </w:rPr>
        <w:t>.</w:t>
      </w:r>
    </w:p>
    <w:p w14:paraId="2A0A8761" w14:textId="06D80D40" w:rsidR="0001651F" w:rsidRDefault="0001651F" w:rsidP="00664E9F">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01651F">
        <w:rPr>
          <w:rFonts w:cs="Arial"/>
          <w:sz w:val="20"/>
          <w:szCs w:val="20"/>
        </w:rPr>
        <w:t>„</w:t>
      </w:r>
      <w:r w:rsidRPr="00664E9F">
        <w:rPr>
          <w:rFonts w:cs="Arial"/>
          <w:b/>
          <w:sz w:val="20"/>
          <w:szCs w:val="20"/>
        </w:rPr>
        <w:t>Dokumentácia</w:t>
      </w:r>
      <w:r w:rsidRPr="0001651F">
        <w:rPr>
          <w:rFonts w:cs="Arial"/>
          <w:sz w:val="20"/>
          <w:szCs w:val="20"/>
        </w:rPr>
        <w:t xml:space="preserve">“ </w:t>
      </w:r>
      <w:r>
        <w:rPr>
          <w:rFonts w:cs="Arial"/>
          <w:sz w:val="20"/>
          <w:szCs w:val="20"/>
        </w:rPr>
        <w:t xml:space="preserve">je </w:t>
      </w:r>
      <w:r w:rsidRPr="0001651F">
        <w:rPr>
          <w:rFonts w:cs="Arial"/>
          <w:sz w:val="20"/>
          <w:szCs w:val="20"/>
        </w:rPr>
        <w:t xml:space="preserve">technická, prevádzková, užívateľská a iná dokumentácia, ktorá vyplýva z ustanovení tejto Zmluvy </w:t>
      </w:r>
      <w:r w:rsidR="00815EBA">
        <w:rPr>
          <w:rFonts w:cs="Arial"/>
          <w:sz w:val="20"/>
          <w:szCs w:val="20"/>
        </w:rPr>
        <w:t xml:space="preserve">(najmä z bodu 5.14) </w:t>
      </w:r>
      <w:r w:rsidRPr="0001651F">
        <w:rPr>
          <w:rFonts w:cs="Arial"/>
          <w:sz w:val="20"/>
          <w:szCs w:val="20"/>
        </w:rPr>
        <w:t>alebo ktorá čo i len sčasti súvisí s</w:t>
      </w:r>
      <w:r>
        <w:rPr>
          <w:rFonts w:cs="Arial"/>
          <w:sz w:val="20"/>
          <w:szCs w:val="20"/>
        </w:rPr>
        <w:t> </w:t>
      </w:r>
      <w:r w:rsidRPr="0001651F">
        <w:rPr>
          <w:rFonts w:cs="Arial"/>
          <w:sz w:val="20"/>
          <w:szCs w:val="20"/>
        </w:rPr>
        <w:t>vy</w:t>
      </w:r>
      <w:r>
        <w:rPr>
          <w:rFonts w:cs="Arial"/>
          <w:sz w:val="20"/>
          <w:szCs w:val="20"/>
        </w:rPr>
        <w:t xml:space="preserve">konaním </w:t>
      </w:r>
      <w:r w:rsidRPr="0001651F">
        <w:rPr>
          <w:rFonts w:cs="Arial"/>
          <w:sz w:val="20"/>
          <w:szCs w:val="20"/>
        </w:rPr>
        <w:t>a dodaním Diela</w:t>
      </w:r>
      <w:r>
        <w:rPr>
          <w:rFonts w:cs="Arial"/>
          <w:sz w:val="20"/>
          <w:szCs w:val="20"/>
        </w:rPr>
        <w:t xml:space="preserve"> a vytvorením Informačného systému,</w:t>
      </w:r>
    </w:p>
    <w:p w14:paraId="1400CF37" w14:textId="48E59178" w:rsidR="00157738" w:rsidRPr="00E93FD4" w:rsidRDefault="00120A42" w:rsidP="00B71897">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r>
        <w:rPr>
          <w:rFonts w:cs="Arial"/>
          <w:b/>
          <w:sz w:val="20"/>
          <w:szCs w:val="20"/>
        </w:rPr>
        <w:t xml:space="preserve">Informačný </w:t>
      </w:r>
      <w:r w:rsidRPr="00285489">
        <w:rPr>
          <w:rFonts w:cs="Arial"/>
          <w:b/>
          <w:sz w:val="20"/>
          <w:szCs w:val="20"/>
        </w:rPr>
        <w:t>systém</w:t>
      </w:r>
      <w:r>
        <w:rPr>
          <w:rFonts w:cs="Arial"/>
          <w:sz w:val="20"/>
          <w:szCs w:val="20"/>
        </w:rPr>
        <w:t xml:space="preserve">“ je </w:t>
      </w:r>
      <w:r w:rsidR="002D09F4" w:rsidRPr="00120A42">
        <w:rPr>
          <w:rFonts w:cs="Arial"/>
          <w:sz w:val="20"/>
          <w:szCs w:val="20"/>
        </w:rPr>
        <w:t>Informačný</w:t>
      </w:r>
      <w:r w:rsidR="002D09F4" w:rsidRPr="00512BDE">
        <w:rPr>
          <w:rFonts w:cs="Arial"/>
          <w:sz w:val="20"/>
          <w:szCs w:val="20"/>
        </w:rPr>
        <w:t xml:space="preserve"> systém O</w:t>
      </w:r>
      <w:r w:rsidR="00157738" w:rsidRPr="007060DC">
        <w:rPr>
          <w:rFonts w:cs="Arial"/>
          <w:sz w:val="20"/>
          <w:szCs w:val="20"/>
        </w:rPr>
        <w:t>bchodného registra</w:t>
      </w:r>
      <w:r w:rsidR="002D09F4" w:rsidRPr="0022064C">
        <w:rPr>
          <w:rFonts w:cs="Arial"/>
          <w:sz w:val="20"/>
          <w:szCs w:val="20"/>
        </w:rPr>
        <w:t xml:space="preserve"> Slovenskej republiky</w:t>
      </w:r>
      <w:r w:rsidR="00157738" w:rsidRPr="0022064C">
        <w:rPr>
          <w:rFonts w:cs="Arial"/>
          <w:sz w:val="20"/>
          <w:szCs w:val="20"/>
        </w:rPr>
        <w:t xml:space="preserve"> (IS OR), ktorého špecifikácia je uvedená v tejto Zmluve, najmä v </w:t>
      </w:r>
      <w:r w:rsidR="00157738" w:rsidRPr="00E93FD4">
        <w:rPr>
          <w:rFonts w:cs="Arial"/>
          <w:sz w:val="20"/>
          <w:szCs w:val="20"/>
        </w:rPr>
        <w:t xml:space="preserve">Prílohe č. 1. </w:t>
      </w:r>
    </w:p>
    <w:p w14:paraId="7E1A3623" w14:textId="77777777" w:rsidR="00157738" w:rsidRPr="00444378" w:rsidRDefault="00157738" w:rsidP="00157738">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Hardvérový produkt</w:t>
      </w:r>
      <w:r w:rsidRPr="00444378">
        <w:rPr>
          <w:rFonts w:cs="Arial"/>
          <w:sz w:val="20"/>
          <w:szCs w:val="20"/>
        </w:rPr>
        <w:t>“ (v skrátenom tvare „</w:t>
      </w:r>
      <w:r w:rsidRPr="00444378">
        <w:rPr>
          <w:rFonts w:cs="Arial"/>
          <w:b/>
          <w:sz w:val="20"/>
          <w:szCs w:val="20"/>
        </w:rPr>
        <w:t>HW produkt</w:t>
      </w:r>
      <w:r w:rsidRPr="00444378">
        <w:rPr>
          <w:rFonts w:cs="Arial"/>
          <w:sz w:val="20"/>
          <w:szCs w:val="20"/>
        </w:rPr>
        <w:t>“, „</w:t>
      </w:r>
      <w:r w:rsidRPr="00444378">
        <w:rPr>
          <w:rFonts w:cs="Arial"/>
          <w:b/>
          <w:sz w:val="20"/>
          <w:szCs w:val="20"/>
        </w:rPr>
        <w:t>HW</w:t>
      </w:r>
      <w:r w:rsidRPr="00444378">
        <w:rPr>
          <w:rFonts w:cs="Arial"/>
          <w:sz w:val="20"/>
          <w:szCs w:val="20"/>
        </w:rPr>
        <w:t>“ alebo „</w:t>
      </w:r>
      <w:r w:rsidRPr="00444378">
        <w:rPr>
          <w:rFonts w:cs="Arial"/>
          <w:b/>
          <w:sz w:val="20"/>
          <w:szCs w:val="20"/>
        </w:rPr>
        <w:t>tovar</w:t>
      </w:r>
      <w:r w:rsidRPr="00444378">
        <w:rPr>
          <w:rFonts w:cs="Arial"/>
          <w:sz w:val="20"/>
          <w:szCs w:val="20"/>
        </w:rPr>
        <w:t>“) znamená hotový výrobok/tovar týkajúci sa alebo predstavujúci celkové technické vybavenie počítača, servera alebo iného technického zariadenia.</w:t>
      </w:r>
    </w:p>
    <w:p w14:paraId="4E9BCFA7" w14:textId="12DF36A8" w:rsidR="00157738" w:rsidRPr="00444378" w:rsidRDefault="00157738" w:rsidP="00157738">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Programové vybavenie</w:t>
      </w:r>
      <w:r w:rsidRPr="00444378">
        <w:rPr>
          <w:rFonts w:cs="Arial"/>
          <w:sz w:val="20"/>
          <w:szCs w:val="20"/>
        </w:rPr>
        <w:t>“ znamená akýkoľ</w:t>
      </w:r>
      <w:r w:rsidR="002D09F4" w:rsidRPr="00444378">
        <w:rPr>
          <w:rFonts w:cs="Arial"/>
          <w:sz w:val="20"/>
          <w:szCs w:val="20"/>
        </w:rPr>
        <w:t>vek počítačový program/ softvér</w:t>
      </w:r>
      <w:r w:rsidRPr="00444378">
        <w:rPr>
          <w:rFonts w:cs="Arial"/>
          <w:sz w:val="20"/>
          <w:szCs w:val="20"/>
        </w:rPr>
        <w:t xml:space="preserve"> </w:t>
      </w:r>
      <w:r w:rsidR="00455D8D">
        <w:rPr>
          <w:rFonts w:cs="Arial"/>
          <w:sz w:val="20"/>
          <w:szCs w:val="20"/>
        </w:rPr>
        <w:t>a databáza</w:t>
      </w:r>
      <w:r w:rsidRPr="00444378">
        <w:rPr>
          <w:rFonts w:cs="Arial"/>
          <w:sz w:val="20"/>
          <w:szCs w:val="20"/>
        </w:rPr>
        <w:t xml:space="preserve">vytvorené Zhotoviteľom </w:t>
      </w:r>
      <w:r w:rsidR="002D09F4" w:rsidRPr="00444378">
        <w:rPr>
          <w:rFonts w:cs="Arial"/>
          <w:sz w:val="20"/>
          <w:szCs w:val="20"/>
        </w:rPr>
        <w:t xml:space="preserve">a/alebo </w:t>
      </w:r>
      <w:r w:rsidR="00310129" w:rsidRPr="00444378">
        <w:rPr>
          <w:rFonts w:cs="Arial"/>
          <w:sz w:val="20"/>
          <w:szCs w:val="20"/>
        </w:rPr>
        <w:t>ktor</w:t>
      </w:r>
      <w:r w:rsidR="00455D8D">
        <w:rPr>
          <w:rFonts w:cs="Arial"/>
          <w:sz w:val="20"/>
          <w:szCs w:val="20"/>
        </w:rPr>
        <w:t>ých</w:t>
      </w:r>
      <w:r w:rsidR="00310129" w:rsidRPr="00444378">
        <w:rPr>
          <w:rFonts w:cs="Arial"/>
          <w:sz w:val="20"/>
          <w:szCs w:val="20"/>
        </w:rPr>
        <w:t xml:space="preserve"> vytvorenie zabezpečil Zhotoviteľ (napríklad prostredníctvom Subdodávateľa)</w:t>
      </w:r>
      <w:r w:rsidRPr="00444378">
        <w:rPr>
          <w:rFonts w:cs="Arial"/>
          <w:sz w:val="20"/>
          <w:szCs w:val="20"/>
        </w:rPr>
        <w:t xml:space="preserve"> v súvislosti s predmetom plnenia tejto Zmluvy, vrátane súvisiacej </w:t>
      </w:r>
      <w:r w:rsidR="00B27286">
        <w:rPr>
          <w:rFonts w:cs="Arial"/>
          <w:sz w:val="20"/>
          <w:szCs w:val="20"/>
        </w:rPr>
        <w:t>D</w:t>
      </w:r>
      <w:r w:rsidRPr="00444378">
        <w:rPr>
          <w:rFonts w:cs="Arial"/>
          <w:sz w:val="20"/>
          <w:szCs w:val="20"/>
        </w:rPr>
        <w:t>okumentácie, implementácie a naplnenia dátami.</w:t>
      </w:r>
    </w:p>
    <w:p w14:paraId="4A7A2C15" w14:textId="3278AAEA" w:rsidR="005F574B" w:rsidRPr="00DA5157" w:rsidRDefault="005F574B" w:rsidP="00157738">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S</w:t>
      </w:r>
      <w:r w:rsidR="00DA5157">
        <w:rPr>
          <w:rFonts w:cs="Arial"/>
          <w:b/>
          <w:sz w:val="20"/>
          <w:szCs w:val="20"/>
        </w:rPr>
        <w:t>W 3. strany</w:t>
      </w:r>
      <w:r w:rsidRPr="00444378">
        <w:rPr>
          <w:rFonts w:cs="Arial"/>
          <w:sz w:val="20"/>
          <w:szCs w:val="20"/>
        </w:rPr>
        <w:t>“ (v skrátenom tvare „</w:t>
      </w:r>
      <w:r w:rsidRPr="00444378">
        <w:rPr>
          <w:rFonts w:cs="Arial"/>
          <w:b/>
          <w:sz w:val="20"/>
          <w:szCs w:val="20"/>
        </w:rPr>
        <w:t>SW produkt</w:t>
      </w:r>
      <w:r w:rsidRPr="00444378">
        <w:rPr>
          <w:rFonts w:cs="Arial"/>
          <w:sz w:val="20"/>
          <w:szCs w:val="20"/>
        </w:rPr>
        <w:t>“ alebo „</w:t>
      </w:r>
      <w:r w:rsidRPr="00444378">
        <w:rPr>
          <w:rFonts w:cs="Arial"/>
          <w:b/>
          <w:sz w:val="20"/>
          <w:szCs w:val="20"/>
        </w:rPr>
        <w:t>SW</w:t>
      </w:r>
      <w:r w:rsidRPr="00444378">
        <w:rPr>
          <w:rFonts w:cs="Arial"/>
          <w:sz w:val="20"/>
          <w:szCs w:val="20"/>
        </w:rPr>
        <w:t xml:space="preserve">“) </w:t>
      </w:r>
      <w:r w:rsidR="002D09F4" w:rsidRPr="00444378">
        <w:rPr>
          <w:sz w:val="20"/>
          <w:szCs w:val="20"/>
        </w:rPr>
        <w:t>je softvér</w:t>
      </w:r>
      <w:r w:rsidR="00DA5157">
        <w:rPr>
          <w:sz w:val="20"/>
          <w:szCs w:val="20"/>
        </w:rPr>
        <w:t xml:space="preserve">, softvérový produkt, softvérové riešenie, </w:t>
      </w:r>
      <w:r w:rsidR="002D09F4" w:rsidRPr="00444378">
        <w:rPr>
          <w:sz w:val="20"/>
          <w:szCs w:val="20"/>
        </w:rPr>
        <w:t>počítačový program</w:t>
      </w:r>
      <w:r w:rsidR="00DA5157">
        <w:rPr>
          <w:sz w:val="20"/>
          <w:szCs w:val="20"/>
        </w:rPr>
        <w:t>,</w:t>
      </w:r>
      <w:r w:rsidR="002D09F4" w:rsidRPr="00444378">
        <w:rPr>
          <w:sz w:val="20"/>
          <w:szCs w:val="20"/>
        </w:rPr>
        <w:t xml:space="preserve"> vrátane dokumentácie a manuálov, ktorý tvorí súčasť Diela</w:t>
      </w:r>
      <w:r w:rsidR="00DA5157">
        <w:rPr>
          <w:sz w:val="20"/>
          <w:szCs w:val="20"/>
        </w:rPr>
        <w:t xml:space="preserve"> alebo Informačného systému</w:t>
      </w:r>
      <w:r w:rsidR="002D09F4" w:rsidRPr="00444378">
        <w:rPr>
          <w:sz w:val="20"/>
          <w:szCs w:val="20"/>
        </w:rPr>
        <w:t>, bol dodaný Zhotoviteľom v rámci plnenia tejto Zmluvy, pričom nebol vytvorený výlučne za účelom splnenia tejto Zmluvy</w:t>
      </w:r>
      <w:r w:rsidR="00412FE3">
        <w:rPr>
          <w:sz w:val="20"/>
          <w:szCs w:val="20"/>
        </w:rPr>
        <w:t xml:space="preserve"> a</w:t>
      </w:r>
      <w:r w:rsidR="002D09F4" w:rsidRPr="00444378">
        <w:rPr>
          <w:sz w:val="20"/>
          <w:szCs w:val="20"/>
        </w:rPr>
        <w:t xml:space="preserve"> licenciu k nemu poskytuje tretia strana.</w:t>
      </w:r>
    </w:p>
    <w:p w14:paraId="7F168438" w14:textId="5B4E7582" w:rsidR="00DA5157" w:rsidRPr="00DA5157" w:rsidRDefault="00DA5157" w:rsidP="00DA5157">
      <w:pPr>
        <w:numPr>
          <w:ilvl w:val="2"/>
          <w:numId w:val="1"/>
        </w:numPr>
        <w:tabs>
          <w:tab w:val="left" w:pos="-600"/>
        </w:tabs>
        <w:autoSpaceDE w:val="0"/>
        <w:autoSpaceDN w:val="0"/>
        <w:adjustRightInd w:val="0"/>
        <w:spacing w:before="120" w:after="0" w:line="240" w:lineRule="exact"/>
        <w:ind w:left="1276" w:hanging="709"/>
        <w:contextualSpacing/>
        <w:jc w:val="both"/>
        <w:rPr>
          <w:rFonts w:asciiTheme="minorHAnsi" w:hAnsiTheme="minorHAnsi" w:cstheme="minorHAnsi"/>
          <w:sz w:val="20"/>
          <w:szCs w:val="20"/>
        </w:rPr>
      </w:pPr>
      <w:r w:rsidRPr="00DA5157">
        <w:rPr>
          <w:rFonts w:cs="Arial"/>
          <w:sz w:val="20"/>
          <w:szCs w:val="20"/>
        </w:rPr>
        <w:t>„</w:t>
      </w:r>
      <w:r w:rsidRPr="00DA5157">
        <w:rPr>
          <w:rFonts w:cs="Arial"/>
          <w:b/>
          <w:sz w:val="20"/>
          <w:szCs w:val="20"/>
        </w:rPr>
        <w:t>Preexistentný obchodne dostupný proprietárny SW</w:t>
      </w:r>
      <w:r w:rsidRPr="00DA5157">
        <w:rPr>
          <w:rFonts w:cs="Arial"/>
          <w:sz w:val="20"/>
          <w:szCs w:val="20"/>
        </w:rPr>
        <w:t xml:space="preserve">“ je  SW 3. strany  (vrátane databáz) výrobcu/subjektu vykonávajúceho hospodársku/obchodnú činnosť bez ohľadu na právne postavenie a spôsob ich financovania, ktorý je na trhu bežne dostupný, t. j. ponúkaný na území Slovenskej republiky alebo v rámci Európskej únie  bez obmedzení v čase uzavretia </w:t>
      </w:r>
      <w:r>
        <w:rPr>
          <w:rFonts w:cs="Arial"/>
          <w:sz w:val="20"/>
          <w:szCs w:val="20"/>
        </w:rPr>
        <w:t xml:space="preserve">tejto </w:t>
      </w:r>
      <w:r w:rsidRPr="00DA5157">
        <w:rPr>
          <w:rFonts w:cs="Arial"/>
          <w:sz w:val="20"/>
          <w:szCs w:val="20"/>
        </w:rPr>
        <w:t xml:space="preserve">Zmluvy a ktorý </w:t>
      </w:r>
      <w:r w:rsidRPr="00DA5157">
        <w:rPr>
          <w:rFonts w:asciiTheme="minorHAnsi" w:hAnsiTheme="minorHAnsi" w:cstheme="minorHAnsi"/>
          <w:sz w:val="20"/>
          <w:szCs w:val="20"/>
        </w:rPr>
        <w:t xml:space="preserve">spĺňa znaky výrobku alebo tovaru v zmysle slovenskej legislatívy. Hospodárskou činnosťou sa rozumie každá činnosť, ktorá spočíva v ponuke tovaru a/alebo služieb na trhu. Preexistentný obchodne dostupný proprietárny SW musí spĺňať nasledovné znaky: </w:t>
      </w:r>
    </w:p>
    <w:p w14:paraId="6B0B522F" w14:textId="77777777" w:rsidR="00DA5157" w:rsidRPr="00DA5157" w:rsidRDefault="00DA5157" w:rsidP="00DA5157">
      <w:pPr>
        <w:pStyle w:val="Odsekzoznamu"/>
        <w:numPr>
          <w:ilvl w:val="0"/>
          <w:numId w:val="61"/>
        </w:numPr>
        <w:tabs>
          <w:tab w:val="left" w:pos="-600"/>
        </w:tabs>
        <w:autoSpaceDE w:val="0"/>
        <w:autoSpaceDN w:val="0"/>
        <w:adjustRightInd w:val="0"/>
        <w:spacing w:before="120" w:line="240" w:lineRule="exact"/>
        <w:ind w:left="1560" w:hanging="284"/>
        <w:jc w:val="both"/>
        <w:rPr>
          <w:rFonts w:asciiTheme="minorHAnsi" w:hAnsiTheme="minorHAnsi" w:cstheme="minorHAnsi"/>
          <w:szCs w:val="20"/>
        </w:rPr>
      </w:pPr>
      <w:r w:rsidRPr="00DA5157">
        <w:rPr>
          <w:rFonts w:asciiTheme="minorHAnsi" w:hAnsiTheme="minorHAnsi" w:cstheme="minorHAnsi"/>
          <w:szCs w:val="20"/>
        </w:rPr>
        <w:t>nie je/nebol vyrábaný/dodávaný na základe špecifických potrieb verejného obstarávateľa,</w:t>
      </w:r>
    </w:p>
    <w:p w14:paraId="4ECC2BA3" w14:textId="207841A7" w:rsidR="00DA5157" w:rsidRPr="00DA5157" w:rsidRDefault="00DA5157" w:rsidP="00DA5157">
      <w:pPr>
        <w:pStyle w:val="Odsekzoznamu"/>
        <w:numPr>
          <w:ilvl w:val="0"/>
          <w:numId w:val="61"/>
        </w:numPr>
        <w:tabs>
          <w:tab w:val="left" w:pos="-600"/>
        </w:tabs>
        <w:autoSpaceDE w:val="0"/>
        <w:autoSpaceDN w:val="0"/>
        <w:adjustRightInd w:val="0"/>
        <w:spacing w:before="120" w:line="240" w:lineRule="exact"/>
        <w:ind w:left="1560" w:hanging="284"/>
        <w:jc w:val="both"/>
        <w:rPr>
          <w:rFonts w:asciiTheme="minorHAnsi" w:hAnsiTheme="minorHAnsi" w:cstheme="minorHAnsi"/>
          <w:szCs w:val="20"/>
        </w:rPr>
      </w:pPr>
      <w:r w:rsidRPr="00DA5157">
        <w:rPr>
          <w:rFonts w:asciiTheme="minorHAnsi" w:hAnsiTheme="minorHAnsi" w:cstheme="minorHAnsi"/>
          <w:szCs w:val="20"/>
        </w:rPr>
        <w:lastRenderedPageBreak/>
        <w:t>v podobe</w:t>
      </w:r>
      <w:r w:rsidR="004E163B">
        <w:rPr>
          <w:rFonts w:asciiTheme="minorHAnsi" w:hAnsiTheme="minorHAnsi" w:cstheme="minorHAnsi"/>
          <w:szCs w:val="20"/>
          <w:lang w:val="sk-SK"/>
        </w:rPr>
        <w:t>, v</w:t>
      </w:r>
      <w:r w:rsidRPr="00DA5157">
        <w:rPr>
          <w:rFonts w:asciiTheme="minorHAnsi" w:hAnsiTheme="minorHAnsi" w:cstheme="minorHAnsi"/>
          <w:szCs w:val="20"/>
        </w:rPr>
        <w:t xml:space="preserve"> akej je ponúkaný na trhu</w:t>
      </w:r>
      <w:r w:rsidR="004E163B">
        <w:rPr>
          <w:rFonts w:asciiTheme="minorHAnsi" w:hAnsiTheme="minorHAnsi" w:cstheme="minorHAnsi"/>
          <w:szCs w:val="20"/>
          <w:lang w:val="sk-SK"/>
        </w:rPr>
        <w:t>,</w:t>
      </w:r>
      <w:r w:rsidRPr="00DA5157">
        <w:rPr>
          <w:rFonts w:asciiTheme="minorHAnsi" w:hAnsiTheme="minorHAnsi" w:cstheme="minorHAnsi"/>
          <w:szCs w:val="20"/>
        </w:rPr>
        <w:t xml:space="preserve"> je bez väčších úprav jeho vlastností a prvkov aj dodávaný/vyrábaný/uskutočňovaný pre verejného obstarávateľa,</w:t>
      </w:r>
    </w:p>
    <w:p w14:paraId="120A76FF" w14:textId="5FCEED73" w:rsidR="00DA5157" w:rsidRPr="00DA5157" w:rsidRDefault="00DA5157" w:rsidP="00DA5157">
      <w:pPr>
        <w:pStyle w:val="Odsekzoznamu"/>
        <w:numPr>
          <w:ilvl w:val="0"/>
          <w:numId w:val="61"/>
        </w:numPr>
        <w:tabs>
          <w:tab w:val="left" w:pos="-600"/>
        </w:tabs>
        <w:autoSpaceDE w:val="0"/>
        <w:autoSpaceDN w:val="0"/>
        <w:adjustRightInd w:val="0"/>
        <w:spacing w:before="120" w:line="240" w:lineRule="exact"/>
        <w:ind w:left="1560" w:hanging="284"/>
        <w:jc w:val="both"/>
        <w:rPr>
          <w:rFonts w:asciiTheme="minorHAnsi" w:hAnsiTheme="minorHAnsi" w:cstheme="minorHAnsi"/>
          <w:szCs w:val="20"/>
        </w:rPr>
      </w:pPr>
      <w:r w:rsidRPr="00DA5157">
        <w:rPr>
          <w:rFonts w:asciiTheme="minorHAnsi" w:hAnsiTheme="minorHAnsi" w:cstheme="minorHAnsi"/>
          <w:szCs w:val="20"/>
        </w:rPr>
        <w:t>v podobe</w:t>
      </w:r>
      <w:r w:rsidR="004E163B">
        <w:rPr>
          <w:rFonts w:asciiTheme="minorHAnsi" w:hAnsiTheme="minorHAnsi" w:cstheme="minorHAnsi"/>
          <w:szCs w:val="20"/>
          <w:lang w:val="sk-SK"/>
        </w:rPr>
        <w:t>, v</w:t>
      </w:r>
      <w:r w:rsidRPr="00DA5157">
        <w:rPr>
          <w:rFonts w:asciiTheme="minorHAnsi" w:hAnsiTheme="minorHAnsi" w:cstheme="minorHAnsi"/>
          <w:szCs w:val="20"/>
        </w:rPr>
        <w:t xml:space="preserve"> akej je dodávaný/vyrábaný/uskutočňovaný pre verejného obstarávateľa</w:t>
      </w:r>
      <w:r w:rsidR="004E163B">
        <w:rPr>
          <w:rFonts w:asciiTheme="minorHAnsi" w:hAnsiTheme="minorHAnsi" w:cstheme="minorHAnsi"/>
          <w:szCs w:val="20"/>
          <w:lang w:val="sk-SK"/>
        </w:rPr>
        <w:t>,</w:t>
      </w:r>
      <w:r w:rsidRPr="00DA5157">
        <w:rPr>
          <w:rFonts w:asciiTheme="minorHAnsi" w:hAnsiTheme="minorHAnsi" w:cstheme="minorHAnsi"/>
          <w:szCs w:val="20"/>
        </w:rPr>
        <w:t xml:space="preserve"> je dodávaný/vyrábaný aj pre spotrebiteľov a iné subjekty na trhu.</w:t>
      </w:r>
    </w:p>
    <w:p w14:paraId="3139002B" w14:textId="18614F51" w:rsidR="00DA5157" w:rsidRDefault="006C162B" w:rsidP="006C162B">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r w:rsidRPr="006C162B">
        <w:rPr>
          <w:rFonts w:cs="Arial"/>
          <w:b/>
          <w:sz w:val="20"/>
          <w:szCs w:val="20"/>
        </w:rPr>
        <w:t>Preexistentný obchodne nedostupný proprietárny SW</w:t>
      </w:r>
      <w:r w:rsidRPr="006C162B">
        <w:rPr>
          <w:rFonts w:cs="Arial"/>
          <w:sz w:val="20"/>
          <w:szCs w:val="20"/>
        </w:rPr>
        <w:t>“ je  SW 3. strany (vrátane databáz), ktorý nie je samostatne voľne obchodne dostupný ani obchodovaný</w:t>
      </w:r>
      <w:r w:rsidR="00412FE3">
        <w:rPr>
          <w:rFonts w:cs="Arial"/>
          <w:sz w:val="20"/>
          <w:szCs w:val="20"/>
        </w:rPr>
        <w:t>, teda ktorý nespĺňa podmienky Preexistencného obchodne dostupného proprietárneho SW a nie je ani Preexistentným open source SW</w:t>
      </w:r>
      <w:r w:rsidRPr="006C162B">
        <w:rPr>
          <w:rFonts w:cs="Arial"/>
          <w:sz w:val="20"/>
          <w:szCs w:val="20"/>
        </w:rPr>
        <w:t xml:space="preserve">. </w:t>
      </w:r>
    </w:p>
    <w:p w14:paraId="7610AFFB" w14:textId="54FDF004" w:rsidR="006C162B" w:rsidRPr="00444378" w:rsidRDefault="006C162B" w:rsidP="00664E9F">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r w:rsidRPr="00664E9F">
        <w:rPr>
          <w:rFonts w:cs="Arial"/>
          <w:b/>
          <w:sz w:val="20"/>
          <w:szCs w:val="20"/>
        </w:rPr>
        <w:t>Preexistentný open source SW</w:t>
      </w:r>
      <w:r w:rsidRPr="006C162B">
        <w:rPr>
          <w:rFonts w:cs="Arial"/>
          <w:sz w:val="20"/>
          <w:szCs w:val="20"/>
        </w:rPr>
        <w:t xml:space="preserve">“ je </w:t>
      </w:r>
      <w:r>
        <w:rPr>
          <w:rFonts w:cs="Arial"/>
          <w:sz w:val="20"/>
          <w:szCs w:val="20"/>
        </w:rPr>
        <w:t xml:space="preserve">SW </w:t>
      </w:r>
      <w:r w:rsidR="00B27286">
        <w:rPr>
          <w:rFonts w:cs="Arial"/>
          <w:sz w:val="20"/>
          <w:szCs w:val="20"/>
        </w:rPr>
        <w:t>3. strany</w:t>
      </w:r>
      <w:r>
        <w:rPr>
          <w:rFonts w:cs="Arial"/>
          <w:sz w:val="20"/>
          <w:szCs w:val="20"/>
        </w:rPr>
        <w:t xml:space="preserve"> (vrátane databáz), ktorý je </w:t>
      </w:r>
      <w:r w:rsidRPr="006C162B">
        <w:rPr>
          <w:rFonts w:cs="Arial"/>
          <w:sz w:val="20"/>
          <w:szCs w:val="20"/>
        </w:rPr>
        <w:t xml:space="preserve">open source softvér, </w:t>
      </w:r>
      <w:r>
        <w:rPr>
          <w:rFonts w:cs="Arial"/>
          <w:sz w:val="20"/>
          <w:szCs w:val="20"/>
        </w:rPr>
        <w:t xml:space="preserve">teda </w:t>
      </w:r>
      <w:r w:rsidRPr="006C162B">
        <w:rPr>
          <w:rFonts w:cs="Arial"/>
          <w:sz w:val="20"/>
          <w:szCs w:val="20"/>
        </w:rPr>
        <w:t>ktorý  umožňuje spustenie, analyzovanie, modifikáciu a zdieľanie zdrojového kódu, vrátane detailného komentovania zdrojových kódov a úplnej užívateľskej, prevádzkovej a administrátorskej dokumentácie</w:t>
      </w:r>
      <w:r>
        <w:rPr>
          <w:rFonts w:cs="Arial"/>
          <w:sz w:val="20"/>
          <w:szCs w:val="20"/>
        </w:rPr>
        <w:t>.</w:t>
      </w:r>
    </w:p>
    <w:p w14:paraId="4BFA097B" w14:textId="004EDE82" w:rsidR="00157738" w:rsidRPr="00444378" w:rsidRDefault="00157738" w:rsidP="00157738">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sidDel="00157738">
        <w:rPr>
          <w:rFonts w:cs="Arial"/>
          <w:sz w:val="20"/>
          <w:szCs w:val="20"/>
        </w:rPr>
        <w:t xml:space="preserve"> </w:t>
      </w:r>
      <w:r w:rsidRPr="00444378">
        <w:rPr>
          <w:rFonts w:cs="Arial"/>
          <w:sz w:val="20"/>
          <w:szCs w:val="20"/>
        </w:rPr>
        <w:t>„</w:t>
      </w:r>
      <w:r w:rsidRPr="00444378">
        <w:rPr>
          <w:rFonts w:cs="Arial"/>
          <w:b/>
          <w:sz w:val="20"/>
          <w:szCs w:val="20"/>
        </w:rPr>
        <w:t>Riadiaci výbor</w:t>
      </w:r>
      <w:r w:rsidRPr="00444378">
        <w:rPr>
          <w:rFonts w:cs="Arial"/>
          <w:sz w:val="20"/>
          <w:szCs w:val="20"/>
        </w:rPr>
        <w:t xml:space="preserve">“ je orgán zložený zo zástupcov Objednávateľa a Zhotoviteľa, ktorý je určený na riadenie plnenia predmetu tejto Zmluvy. Jeho úlohou je zabezpečiť, že </w:t>
      </w:r>
      <w:r w:rsidR="006B7F10" w:rsidRPr="00444378">
        <w:rPr>
          <w:rFonts w:cs="Arial"/>
          <w:sz w:val="20"/>
          <w:szCs w:val="20"/>
        </w:rPr>
        <w:t>v rámci plnenia tejto Zmluvy budú vytvorené a/alebo dodané</w:t>
      </w:r>
      <w:r w:rsidRPr="00444378">
        <w:rPr>
          <w:rFonts w:cs="Arial"/>
          <w:sz w:val="20"/>
          <w:szCs w:val="20"/>
        </w:rPr>
        <w:t xml:space="preserve"> výstupy a Dielo podľa dohodnutej špecifikácie a v príslušnej kvalite</w:t>
      </w:r>
      <w:r w:rsidR="006B7F10" w:rsidRPr="00444378">
        <w:rPr>
          <w:rFonts w:cs="Arial"/>
          <w:sz w:val="20"/>
          <w:szCs w:val="20"/>
        </w:rPr>
        <w:t xml:space="preserve"> podľa tejto Zmluvy</w:t>
      </w:r>
      <w:r w:rsidRPr="00444378">
        <w:rPr>
          <w:rFonts w:cs="Arial"/>
          <w:sz w:val="20"/>
          <w:szCs w:val="20"/>
        </w:rPr>
        <w:t xml:space="preserve">. </w:t>
      </w:r>
    </w:p>
    <w:p w14:paraId="524A8415" w14:textId="4A1ABF28" w:rsidR="005F574B" w:rsidRPr="00444378" w:rsidRDefault="005F574B" w:rsidP="00157738">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Projektový manažér Objednávateľa</w:t>
      </w:r>
      <w:r w:rsidRPr="00444378">
        <w:rPr>
          <w:rFonts w:cs="Arial"/>
          <w:sz w:val="20"/>
          <w:szCs w:val="20"/>
        </w:rPr>
        <w:t>“ je osoba</w:t>
      </w:r>
      <w:r w:rsidR="008A5A23">
        <w:rPr>
          <w:rFonts w:cs="Arial"/>
          <w:sz w:val="20"/>
          <w:szCs w:val="20"/>
        </w:rPr>
        <w:t xml:space="preserve"> v zmysle bodu 16.5. tejto Zmluvy.</w:t>
      </w:r>
    </w:p>
    <w:p w14:paraId="0FB9EFA6" w14:textId="7871C5F9" w:rsidR="005F574B" w:rsidRDefault="005F574B" w:rsidP="006F4E3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Projektový manažér Zhotoviteľa</w:t>
      </w:r>
      <w:r w:rsidRPr="00444378">
        <w:rPr>
          <w:rFonts w:cs="Arial"/>
          <w:sz w:val="20"/>
          <w:szCs w:val="20"/>
        </w:rPr>
        <w:t>“ je osoba</w:t>
      </w:r>
      <w:r w:rsidR="008A5A23">
        <w:rPr>
          <w:rFonts w:cs="Arial"/>
          <w:sz w:val="20"/>
          <w:szCs w:val="20"/>
        </w:rPr>
        <w:t xml:space="preserve"> v zmysle bodu 16.6. tejto Zmluvy.</w:t>
      </w:r>
    </w:p>
    <w:p w14:paraId="4D91D0CD" w14:textId="4C86F6AA" w:rsidR="00D23238" w:rsidRPr="00444378" w:rsidRDefault="00D23238" w:rsidP="006F4E3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r w:rsidRPr="00390F49">
        <w:rPr>
          <w:rFonts w:cs="Arial"/>
          <w:b/>
          <w:sz w:val="20"/>
          <w:szCs w:val="20"/>
        </w:rPr>
        <w:t>Projektoví manažéri Zmluvných strán</w:t>
      </w:r>
      <w:r>
        <w:rPr>
          <w:rFonts w:cs="Arial"/>
          <w:sz w:val="20"/>
          <w:szCs w:val="20"/>
        </w:rPr>
        <w:t xml:space="preserve">“ sú Projektový manažér Objednávateľa a Projektový manažér Zhotoviteľa. </w:t>
      </w:r>
    </w:p>
    <w:p w14:paraId="6B2B7ADC" w14:textId="77777777" w:rsidR="00157738" w:rsidRPr="00444378" w:rsidRDefault="00157738" w:rsidP="006F4E3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Oprávnená strana</w:t>
      </w:r>
      <w:r w:rsidRPr="00444378">
        <w:rPr>
          <w:rFonts w:cs="Arial"/>
          <w:sz w:val="20"/>
          <w:szCs w:val="20"/>
        </w:rPr>
        <w:t>“ je zmluvná strana, ktorej práva boli dotknuté druhou zmluvnou stranou tým, že táto zmluvná strana neplnila, resp. porušila svoje povinnosti vyplývajúce z tejto Zmluvy.</w:t>
      </w:r>
    </w:p>
    <w:p w14:paraId="7E1535AA" w14:textId="77777777" w:rsidR="00157738" w:rsidRPr="00444378" w:rsidRDefault="00157738" w:rsidP="006F4E3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Povinná strana</w:t>
      </w:r>
      <w:r w:rsidRPr="00444378">
        <w:rPr>
          <w:rFonts w:cs="Arial"/>
          <w:sz w:val="20"/>
          <w:szCs w:val="20"/>
        </w:rPr>
        <w:t xml:space="preserve">“ je zmluvná strana, ktorá porušila povinnosť vyplývajúcu z tejto Zmluvy a je povinná nahradiť v dôsledku porušenia svojej povinnosti Oprávnenej strane zmluvnú pokutu, úrok z omeškania, náhradu škody alebo </w:t>
      </w:r>
      <w:r w:rsidR="00523856" w:rsidRPr="00444378">
        <w:rPr>
          <w:rFonts w:cs="Arial"/>
          <w:sz w:val="20"/>
          <w:szCs w:val="20"/>
        </w:rPr>
        <w:t xml:space="preserve">poskytnúť </w:t>
      </w:r>
      <w:r w:rsidRPr="00444378">
        <w:rPr>
          <w:rFonts w:cs="Arial"/>
          <w:sz w:val="20"/>
          <w:szCs w:val="20"/>
        </w:rPr>
        <w:t>iné plnenia.</w:t>
      </w:r>
    </w:p>
    <w:p w14:paraId="0EB8C2C2" w14:textId="6A326906" w:rsidR="006F2195" w:rsidRPr="00A2548B" w:rsidRDefault="006F2195" w:rsidP="006F4E3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b/>
          <w:sz w:val="20"/>
          <w:szCs w:val="20"/>
        </w:rPr>
        <w:t>„Vada“</w:t>
      </w:r>
      <w:r w:rsidRPr="00444378">
        <w:rPr>
          <w:rFonts w:cs="Arial"/>
          <w:sz w:val="20"/>
          <w:szCs w:val="20"/>
        </w:rPr>
        <w:t xml:space="preserve"> predstavuje </w:t>
      </w:r>
      <w:r w:rsidR="00523856" w:rsidRPr="00444378">
        <w:rPr>
          <w:rFonts w:cs="Arial"/>
          <w:sz w:val="20"/>
          <w:szCs w:val="20"/>
        </w:rPr>
        <w:t>nespôsobilosť plnenia</w:t>
      </w:r>
      <w:r w:rsidR="00444846">
        <w:rPr>
          <w:rFonts w:cs="Arial"/>
          <w:sz w:val="20"/>
          <w:szCs w:val="20"/>
        </w:rPr>
        <w:t xml:space="preserve"> poskytnutého Zhotoviteľom</w:t>
      </w:r>
      <w:r w:rsidR="00523856" w:rsidRPr="00444378">
        <w:rPr>
          <w:rFonts w:cs="Arial"/>
          <w:sz w:val="20"/>
          <w:szCs w:val="20"/>
        </w:rPr>
        <w:t xml:space="preserve"> plniť účel, na ktorý je u</w:t>
      </w:r>
      <w:r w:rsidR="00395866" w:rsidRPr="00444378">
        <w:rPr>
          <w:rFonts w:cs="Arial"/>
          <w:sz w:val="20"/>
          <w:szCs w:val="20"/>
        </w:rPr>
        <w:t>r</w:t>
      </w:r>
      <w:r w:rsidR="00523856" w:rsidRPr="00444378">
        <w:rPr>
          <w:rFonts w:cs="Arial"/>
          <w:sz w:val="20"/>
          <w:szCs w:val="20"/>
        </w:rPr>
        <w:t>čené alebo rozpor/nedostatok</w:t>
      </w:r>
      <w:r w:rsidR="00E93FD4">
        <w:rPr>
          <w:rFonts w:cs="Arial"/>
          <w:sz w:val="20"/>
          <w:szCs w:val="20"/>
        </w:rPr>
        <w:t>/odchýlku</w:t>
      </w:r>
      <w:r w:rsidR="00523856" w:rsidRPr="00444378">
        <w:rPr>
          <w:rFonts w:cs="Arial"/>
          <w:sz w:val="20"/>
          <w:szCs w:val="20"/>
        </w:rPr>
        <w:t xml:space="preserve"> </w:t>
      </w:r>
      <w:r w:rsidR="00523856" w:rsidRPr="00A2548B">
        <w:rPr>
          <w:rFonts w:cs="Arial"/>
          <w:sz w:val="20"/>
          <w:szCs w:val="20"/>
        </w:rPr>
        <w:t xml:space="preserve">vlastností plnenia </w:t>
      </w:r>
      <w:r w:rsidR="003A1DEE" w:rsidRPr="00A2548B">
        <w:rPr>
          <w:rFonts w:cs="Arial"/>
          <w:sz w:val="20"/>
          <w:szCs w:val="20"/>
        </w:rPr>
        <w:t xml:space="preserve">poskytnutého Zhotoviteľom </w:t>
      </w:r>
      <w:r w:rsidR="00523856" w:rsidRPr="00A2548B">
        <w:rPr>
          <w:rFonts w:cs="Arial"/>
          <w:sz w:val="20"/>
          <w:szCs w:val="20"/>
        </w:rPr>
        <w:t>v porovnaní s vlastnosťami uvedenými v Prílohe č. 1, v</w:t>
      </w:r>
      <w:r w:rsidR="007C1C76">
        <w:rPr>
          <w:rFonts w:cs="Arial"/>
          <w:sz w:val="20"/>
          <w:szCs w:val="20"/>
        </w:rPr>
        <w:t> manažérskych a špecializovaných produktoch v zmysle Vyhlášky 85/2020</w:t>
      </w:r>
      <w:r w:rsidR="00523856" w:rsidRPr="00A2548B">
        <w:rPr>
          <w:rFonts w:cs="Arial"/>
          <w:sz w:val="20"/>
          <w:szCs w:val="20"/>
        </w:rPr>
        <w:t>, analýzach a/alebo pokynoch Objednávateľa podľa čl. 10 bod 10.2</w:t>
      </w:r>
      <w:r w:rsidR="004E63A0" w:rsidRPr="00A2548B">
        <w:rPr>
          <w:rFonts w:cs="Arial"/>
          <w:sz w:val="20"/>
          <w:szCs w:val="20"/>
        </w:rPr>
        <w:t>.</w:t>
      </w:r>
      <w:r w:rsidR="00523856" w:rsidRPr="00A2548B">
        <w:rPr>
          <w:rFonts w:cs="Arial"/>
          <w:sz w:val="20"/>
          <w:szCs w:val="20"/>
        </w:rPr>
        <w:t xml:space="preserve"> tejto Zmluvy, resp. vykonanie plnenia Zhotoviteľa v rozpore s Prílohou č. 1, </w:t>
      </w:r>
      <w:r w:rsidR="007C1C76">
        <w:rPr>
          <w:rFonts w:cs="Arial"/>
          <w:sz w:val="20"/>
          <w:szCs w:val="20"/>
        </w:rPr>
        <w:t>manažérskymi a špecializovanými produktami podľa Vyhlášky 85/2020</w:t>
      </w:r>
      <w:r w:rsidR="00523856" w:rsidRPr="00A2548B">
        <w:rPr>
          <w:rFonts w:cs="Arial"/>
          <w:sz w:val="20"/>
          <w:szCs w:val="20"/>
        </w:rPr>
        <w:t>, analýzami a/alebo pokynmi Objednávateľa podľa čl. 10 bod 10.2</w:t>
      </w:r>
      <w:r w:rsidR="004E63A0" w:rsidRPr="00A2548B">
        <w:rPr>
          <w:rFonts w:cs="Arial"/>
          <w:sz w:val="20"/>
          <w:szCs w:val="20"/>
        </w:rPr>
        <w:t>.</w:t>
      </w:r>
      <w:r w:rsidR="00523856" w:rsidRPr="00A2548B">
        <w:rPr>
          <w:rFonts w:cs="Arial"/>
          <w:sz w:val="20"/>
          <w:szCs w:val="20"/>
        </w:rPr>
        <w:t xml:space="preserve"> tejto Zmluvy.</w:t>
      </w:r>
    </w:p>
    <w:p w14:paraId="16C1BA1D" w14:textId="78160925" w:rsidR="00884BF6" w:rsidRPr="001E0C87" w:rsidRDefault="00F43C21" w:rsidP="006F4E3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sidDel="00F43C21">
        <w:rPr>
          <w:rFonts w:cs="Arial"/>
          <w:sz w:val="20"/>
          <w:szCs w:val="20"/>
        </w:rPr>
        <w:t xml:space="preserve"> </w:t>
      </w:r>
      <w:r w:rsidR="00884BF6" w:rsidRPr="00444378">
        <w:rPr>
          <w:rFonts w:cs="Arial"/>
          <w:sz w:val="20"/>
          <w:szCs w:val="20"/>
        </w:rPr>
        <w:t>„</w:t>
      </w:r>
      <w:r w:rsidR="00181083" w:rsidRPr="00444378">
        <w:rPr>
          <w:rFonts w:cs="Arial"/>
          <w:b/>
          <w:sz w:val="20"/>
          <w:szCs w:val="20"/>
        </w:rPr>
        <w:t>JIRA</w:t>
      </w:r>
      <w:r w:rsidR="00884BF6" w:rsidRPr="00444378">
        <w:rPr>
          <w:rFonts w:cs="Arial"/>
          <w:b/>
          <w:sz w:val="20"/>
          <w:szCs w:val="20"/>
        </w:rPr>
        <w:t>“</w:t>
      </w:r>
      <w:r w:rsidR="00884BF6" w:rsidRPr="00444378">
        <w:rPr>
          <w:rFonts w:cs="Arial"/>
          <w:sz w:val="20"/>
          <w:szCs w:val="20"/>
        </w:rPr>
        <w:t xml:space="preserve"> je elektronický </w:t>
      </w:r>
      <w:r w:rsidR="00EF4184">
        <w:rPr>
          <w:rFonts w:cs="Arial"/>
          <w:sz w:val="20"/>
          <w:szCs w:val="20"/>
        </w:rPr>
        <w:t xml:space="preserve">informačný </w:t>
      </w:r>
      <w:r w:rsidR="00884BF6" w:rsidRPr="00444378">
        <w:rPr>
          <w:rFonts w:cs="Arial"/>
          <w:sz w:val="20"/>
          <w:szCs w:val="20"/>
        </w:rPr>
        <w:t xml:space="preserve">systém pre správu požiadaviek, </w:t>
      </w:r>
      <w:r w:rsidR="00990B1D">
        <w:rPr>
          <w:rFonts w:cs="Arial"/>
          <w:sz w:val="20"/>
          <w:szCs w:val="20"/>
        </w:rPr>
        <w:t xml:space="preserve">prostredníctvom </w:t>
      </w:r>
      <w:r w:rsidR="00884BF6" w:rsidRPr="00444378">
        <w:rPr>
          <w:rFonts w:cs="Arial"/>
          <w:sz w:val="20"/>
          <w:szCs w:val="20"/>
        </w:rPr>
        <w:t>ktor</w:t>
      </w:r>
      <w:r w:rsidR="00990B1D">
        <w:rPr>
          <w:rFonts w:cs="Arial"/>
          <w:sz w:val="20"/>
          <w:szCs w:val="20"/>
        </w:rPr>
        <w:t>ého</w:t>
      </w:r>
      <w:r w:rsidR="00884BF6" w:rsidRPr="00444378">
        <w:rPr>
          <w:rFonts w:cs="Arial"/>
          <w:sz w:val="20"/>
          <w:szCs w:val="20"/>
        </w:rPr>
        <w:t xml:space="preserve"> zabezpečuje Objednávateľ</w:t>
      </w:r>
      <w:r w:rsidR="00990B1D">
        <w:rPr>
          <w:rFonts w:cs="Arial"/>
          <w:sz w:val="20"/>
          <w:szCs w:val="20"/>
        </w:rPr>
        <w:t xml:space="preserve"> evidenciu a informácie o</w:t>
      </w:r>
      <w:r w:rsidR="00E05A29">
        <w:rPr>
          <w:rFonts w:cs="Arial"/>
          <w:sz w:val="20"/>
          <w:szCs w:val="20"/>
        </w:rPr>
        <w:t> </w:t>
      </w:r>
      <w:r w:rsidR="00990B1D">
        <w:rPr>
          <w:rFonts w:cs="Arial"/>
          <w:sz w:val="20"/>
          <w:szCs w:val="20"/>
        </w:rPr>
        <w:t>požiadavkách</w:t>
      </w:r>
      <w:r w:rsidR="00E05A29">
        <w:rPr>
          <w:rFonts w:cs="Arial"/>
          <w:sz w:val="20"/>
          <w:szCs w:val="20"/>
        </w:rPr>
        <w:t xml:space="preserve"> </w:t>
      </w:r>
      <w:r w:rsidR="00E05A29" w:rsidRPr="00444378">
        <w:rPr>
          <w:rFonts w:cs="Arial"/>
          <w:sz w:val="20"/>
          <w:szCs w:val="20"/>
        </w:rPr>
        <w:t>a ktorý má funkcionalitu definovanú v </w:t>
      </w:r>
      <w:r w:rsidR="00E05A29" w:rsidRPr="001E0C87">
        <w:rPr>
          <w:rFonts w:cs="Arial"/>
          <w:sz w:val="20"/>
          <w:szCs w:val="20"/>
        </w:rPr>
        <w:t xml:space="preserve">Prílohe č. </w:t>
      </w:r>
      <w:r w:rsidR="00C472B9" w:rsidRPr="001E0C87">
        <w:rPr>
          <w:rFonts w:cs="Arial"/>
          <w:sz w:val="20"/>
          <w:szCs w:val="20"/>
        </w:rPr>
        <w:t>8</w:t>
      </w:r>
      <w:r w:rsidR="00E05A29" w:rsidRPr="001E0C87">
        <w:rPr>
          <w:rFonts w:cs="Arial"/>
          <w:sz w:val="20"/>
          <w:szCs w:val="20"/>
        </w:rPr>
        <w:t xml:space="preserve"> </w:t>
      </w:r>
      <w:r w:rsidR="00BA0A13" w:rsidRPr="001E0C87">
        <w:rPr>
          <w:rStyle w:val="Odkaznakomentr"/>
          <w:rFonts w:asciiTheme="minorHAnsi" w:eastAsia="Times New Roman" w:hAnsiTheme="minorHAnsi"/>
          <w:sz w:val="20"/>
          <w:szCs w:val="20"/>
          <w:lang w:eastAsia="cs-CZ"/>
        </w:rPr>
        <w:t>tejto Zmluvy</w:t>
      </w:r>
      <w:r w:rsidR="00884BF6" w:rsidRPr="001E0C87">
        <w:rPr>
          <w:sz w:val="20"/>
          <w:szCs w:val="20"/>
        </w:rPr>
        <w:t xml:space="preserve">. </w:t>
      </w:r>
    </w:p>
    <w:p w14:paraId="210DB863" w14:textId="2D71B6E4" w:rsidR="005F574B" w:rsidRPr="00444378" w:rsidRDefault="003F34B6" w:rsidP="006F4E3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sidDel="003F34B6">
        <w:rPr>
          <w:rFonts w:cs="Arial"/>
          <w:sz w:val="20"/>
          <w:szCs w:val="20"/>
        </w:rPr>
        <w:t xml:space="preserve"> </w:t>
      </w:r>
      <w:r w:rsidR="005F574B" w:rsidRPr="00444378">
        <w:rPr>
          <w:rFonts w:cs="Arial"/>
          <w:sz w:val="20"/>
          <w:szCs w:val="20"/>
        </w:rPr>
        <w:t>„</w:t>
      </w:r>
      <w:r w:rsidR="005F574B" w:rsidRPr="00444378">
        <w:rPr>
          <w:rFonts w:cs="Arial"/>
          <w:b/>
          <w:sz w:val="20"/>
          <w:szCs w:val="20"/>
        </w:rPr>
        <w:t>Dôvernou informáciou</w:t>
      </w:r>
      <w:r w:rsidR="005F574B" w:rsidRPr="00444378">
        <w:rPr>
          <w:rFonts w:cs="Arial"/>
          <w:sz w:val="20"/>
          <w:szCs w:val="20"/>
        </w:rPr>
        <w:t xml:space="preserve">" </w:t>
      </w:r>
      <w:r w:rsidR="0001651F">
        <w:rPr>
          <w:rFonts w:cs="Arial"/>
          <w:sz w:val="20"/>
          <w:szCs w:val="20"/>
        </w:rPr>
        <w:t xml:space="preserve">je </w:t>
      </w:r>
      <w:r w:rsidR="005F574B" w:rsidRPr="00444378">
        <w:rPr>
          <w:rFonts w:cs="Arial"/>
          <w:sz w:val="20"/>
          <w:szCs w:val="20"/>
        </w:rPr>
        <w:t xml:space="preserve">akýkoľvek údaj, podklad, poznatok, dokument alebo akákoľvek iná informácia, bez ohľadu na formu </w:t>
      </w:r>
      <w:r w:rsidR="00F545AB" w:rsidRPr="00444378">
        <w:rPr>
          <w:rFonts w:cs="Arial"/>
          <w:sz w:val="20"/>
          <w:szCs w:val="20"/>
        </w:rPr>
        <w:t>jej</w:t>
      </w:r>
      <w:r w:rsidR="005F574B" w:rsidRPr="00444378">
        <w:rPr>
          <w:rFonts w:cs="Arial"/>
          <w:sz w:val="20"/>
          <w:szCs w:val="20"/>
        </w:rPr>
        <w:t xml:space="preserve"> zachytenia</w:t>
      </w:r>
      <w:r w:rsidR="00D91234" w:rsidRPr="00444378">
        <w:rPr>
          <w:rFonts w:cs="Arial"/>
          <w:sz w:val="20"/>
          <w:szCs w:val="20"/>
        </w:rPr>
        <w:t>,</w:t>
      </w:r>
      <w:r w:rsidR="00F545AB" w:rsidRPr="00444378">
        <w:rPr>
          <w:rFonts w:cs="Arial"/>
          <w:sz w:val="20"/>
          <w:szCs w:val="20"/>
        </w:rPr>
        <w:t xml:space="preserve"> s výnimkami uvedenými v čl. </w:t>
      </w:r>
      <w:r w:rsidR="000E4F99" w:rsidRPr="00444378">
        <w:rPr>
          <w:rFonts w:cs="Arial"/>
          <w:sz w:val="20"/>
          <w:szCs w:val="20"/>
        </w:rPr>
        <w:t>19</w:t>
      </w:r>
      <w:r w:rsidR="00F545AB" w:rsidRPr="00444378">
        <w:rPr>
          <w:rFonts w:cs="Arial"/>
          <w:sz w:val="20"/>
          <w:szCs w:val="20"/>
        </w:rPr>
        <w:t xml:space="preserve"> bod </w:t>
      </w:r>
      <w:r w:rsidR="000E4F99" w:rsidRPr="00444378">
        <w:rPr>
          <w:rFonts w:cs="Arial"/>
          <w:sz w:val="20"/>
          <w:szCs w:val="20"/>
        </w:rPr>
        <w:t>19</w:t>
      </w:r>
      <w:r w:rsidR="00F545AB" w:rsidRPr="00444378">
        <w:rPr>
          <w:rFonts w:cs="Arial"/>
          <w:sz w:val="20"/>
          <w:szCs w:val="20"/>
        </w:rPr>
        <w:t>.1</w:t>
      </w:r>
      <w:r w:rsidR="00965027" w:rsidRPr="00444378">
        <w:rPr>
          <w:rFonts w:cs="Arial"/>
          <w:sz w:val="20"/>
          <w:szCs w:val="20"/>
        </w:rPr>
        <w:t>.</w:t>
      </w:r>
      <w:r w:rsidR="00F545AB" w:rsidRPr="00444378">
        <w:rPr>
          <w:rFonts w:cs="Arial"/>
          <w:sz w:val="20"/>
          <w:szCs w:val="20"/>
        </w:rPr>
        <w:t xml:space="preserve"> tejto Zmluvy</w:t>
      </w:r>
      <w:r w:rsidR="005F574B" w:rsidRPr="00444378">
        <w:rPr>
          <w:rFonts w:cs="Arial"/>
          <w:sz w:val="20"/>
          <w:szCs w:val="20"/>
        </w:rPr>
        <w:t>,</w:t>
      </w:r>
    </w:p>
    <w:p w14:paraId="26677D3E" w14:textId="77777777" w:rsidR="005F574B" w:rsidRPr="00444378" w:rsidRDefault="005F574B" w:rsidP="006F4E3D">
      <w:pPr>
        <w:pStyle w:val="Odsekzoznamu"/>
        <w:numPr>
          <w:ilvl w:val="0"/>
          <w:numId w:val="2"/>
        </w:numPr>
        <w:tabs>
          <w:tab w:val="left" w:pos="-600"/>
        </w:tabs>
        <w:autoSpaceDE w:val="0"/>
        <w:autoSpaceDN w:val="0"/>
        <w:adjustRightInd w:val="0"/>
        <w:spacing w:before="120" w:line="240" w:lineRule="exact"/>
        <w:ind w:left="1701" w:hanging="425"/>
        <w:jc w:val="both"/>
        <w:rPr>
          <w:rFonts w:ascii="Calibri" w:hAnsi="Calibri" w:cs="Arial"/>
          <w:noProof w:val="0"/>
          <w:szCs w:val="20"/>
          <w:lang w:val="sk-SK"/>
        </w:rPr>
      </w:pPr>
      <w:r w:rsidRPr="00444378">
        <w:rPr>
          <w:rFonts w:ascii="Calibri" w:hAnsi="Calibri" w:cs="Arial"/>
          <w:noProof w:val="0"/>
          <w:szCs w:val="20"/>
          <w:lang w:val="sk-SK"/>
        </w:rPr>
        <w:t xml:space="preserve">ktorá sa týka zmluvnej strany (najmä informácie o jej činnosti, štruktúre, hospodárskych výsledkoch, všetky zmluvy, finančné, štatistické a účtovné informácie, informácie o jej majetku, aktívach a pasívach, pohľadávkach a záväzkoch, informácie o jej technickom a </w:t>
      </w:r>
      <w:r w:rsidR="00DF4396" w:rsidRPr="00444378">
        <w:rPr>
          <w:rFonts w:ascii="Calibri" w:hAnsi="Calibri" w:cs="Arial"/>
          <w:noProof w:val="0"/>
          <w:szCs w:val="20"/>
          <w:lang w:val="sk-SK"/>
        </w:rPr>
        <w:t>p</w:t>
      </w:r>
      <w:r w:rsidR="004A6ECB" w:rsidRPr="00444378">
        <w:rPr>
          <w:rFonts w:ascii="Calibri" w:hAnsi="Calibri" w:cs="Arial"/>
          <w:noProof w:val="0"/>
          <w:szCs w:val="20"/>
          <w:lang w:val="sk-SK"/>
        </w:rPr>
        <w:t xml:space="preserve">rogramovom </w:t>
      </w:r>
      <w:r w:rsidRPr="00444378">
        <w:rPr>
          <w:rFonts w:ascii="Calibri" w:hAnsi="Calibri" w:cs="Arial"/>
          <w:noProof w:val="0"/>
          <w:szCs w:val="20"/>
          <w:lang w:val="sk-SK"/>
        </w:rPr>
        <w:t>vybavení, know-how, hodnotiace štúdie a správy, podnikateľské stratégie a plány, informácie týkajúce sa predmetov chránených právom priemyselného alebo iného duševného vlastníctva a všetky ďalšie informácie o zmluvnej strane),</w:t>
      </w:r>
    </w:p>
    <w:p w14:paraId="6B3C6DBE" w14:textId="77777777" w:rsidR="005F574B" w:rsidRPr="00444378" w:rsidRDefault="005F574B" w:rsidP="006F4E3D">
      <w:pPr>
        <w:pStyle w:val="Odsekzoznamu"/>
        <w:numPr>
          <w:ilvl w:val="0"/>
          <w:numId w:val="2"/>
        </w:numPr>
        <w:tabs>
          <w:tab w:val="left" w:pos="-600"/>
        </w:tabs>
        <w:autoSpaceDE w:val="0"/>
        <w:autoSpaceDN w:val="0"/>
        <w:adjustRightInd w:val="0"/>
        <w:spacing w:before="120" w:line="240" w:lineRule="exact"/>
        <w:ind w:left="1701" w:hanging="425"/>
        <w:jc w:val="both"/>
        <w:rPr>
          <w:rFonts w:ascii="Calibri" w:hAnsi="Calibri" w:cs="Arial"/>
          <w:noProof w:val="0"/>
          <w:szCs w:val="20"/>
          <w:lang w:val="sk-SK"/>
        </w:rPr>
      </w:pPr>
      <w:r w:rsidRPr="00444378">
        <w:rPr>
          <w:rFonts w:ascii="Calibri" w:hAnsi="Calibri" w:cs="Arial"/>
          <w:noProof w:val="0"/>
          <w:szCs w:val="20"/>
          <w:lang w:val="sk-SK"/>
        </w:rPr>
        <w:t>ktorá bola poskytnutá zmluvnej strane alebo získaná zmluvnou stranou pred nadobudnutím platnosti a účinnosti Zmluvy, pokiaľ sa týka jej predmetu a/alebo obsahu</w:t>
      </w:r>
      <w:r w:rsidR="000E4F99" w:rsidRPr="00444378">
        <w:rPr>
          <w:rFonts w:ascii="Calibri" w:hAnsi="Calibri" w:cs="Arial"/>
          <w:noProof w:val="0"/>
          <w:szCs w:val="20"/>
          <w:lang w:val="sk-SK"/>
        </w:rPr>
        <w:t>,</w:t>
      </w:r>
    </w:p>
    <w:p w14:paraId="084AF109" w14:textId="77777777" w:rsidR="005F574B" w:rsidRPr="00444378" w:rsidRDefault="005F574B" w:rsidP="006F4E3D">
      <w:pPr>
        <w:pStyle w:val="Odsekzoznamu"/>
        <w:numPr>
          <w:ilvl w:val="0"/>
          <w:numId w:val="2"/>
        </w:numPr>
        <w:tabs>
          <w:tab w:val="left" w:pos="-600"/>
        </w:tabs>
        <w:autoSpaceDE w:val="0"/>
        <w:autoSpaceDN w:val="0"/>
        <w:adjustRightInd w:val="0"/>
        <w:spacing w:before="120" w:line="240" w:lineRule="exact"/>
        <w:ind w:left="1701" w:hanging="425"/>
        <w:jc w:val="both"/>
        <w:rPr>
          <w:rFonts w:ascii="Calibri" w:hAnsi="Calibri" w:cs="Arial"/>
          <w:noProof w:val="0"/>
          <w:szCs w:val="20"/>
          <w:lang w:val="sk-SK"/>
        </w:rPr>
      </w:pPr>
      <w:r w:rsidRPr="00444378">
        <w:rPr>
          <w:rFonts w:ascii="Calibri" w:hAnsi="Calibri" w:cs="Arial"/>
          <w:noProof w:val="0"/>
          <w:szCs w:val="20"/>
          <w:lang w:val="sk-SK"/>
        </w:rPr>
        <w:t>ktorá je výslovne zmluvnou stranou označená ako „dôverná“, „confidential“, „proprietary“ alebo iným obdobným označením</w:t>
      </w:r>
      <w:r w:rsidR="00D91234" w:rsidRPr="00444378">
        <w:rPr>
          <w:rFonts w:ascii="Calibri" w:hAnsi="Calibri" w:cs="Arial"/>
          <w:noProof w:val="0"/>
          <w:szCs w:val="20"/>
          <w:lang w:val="sk-SK"/>
        </w:rPr>
        <w:t>,</w:t>
      </w:r>
      <w:r w:rsidRPr="00444378">
        <w:rPr>
          <w:rFonts w:ascii="Calibri" w:hAnsi="Calibri" w:cs="Arial"/>
          <w:noProof w:val="0"/>
          <w:szCs w:val="20"/>
          <w:lang w:val="sk-SK"/>
        </w:rPr>
        <w:t xml:space="preserve"> a to od okamihu oznámenia tejto skutočnosti druhej zmluvnej strane,</w:t>
      </w:r>
    </w:p>
    <w:p w14:paraId="3E0DA609" w14:textId="17A77FE4" w:rsidR="005F574B" w:rsidRPr="004E163B" w:rsidRDefault="005F574B" w:rsidP="006F4E3D">
      <w:pPr>
        <w:pStyle w:val="Odsekzoznamu"/>
        <w:numPr>
          <w:ilvl w:val="0"/>
          <w:numId w:val="2"/>
        </w:numPr>
        <w:tabs>
          <w:tab w:val="left" w:pos="-600"/>
        </w:tabs>
        <w:autoSpaceDE w:val="0"/>
        <w:autoSpaceDN w:val="0"/>
        <w:adjustRightInd w:val="0"/>
        <w:spacing w:before="120" w:line="240" w:lineRule="exact"/>
        <w:ind w:left="1701" w:hanging="425"/>
        <w:jc w:val="both"/>
        <w:rPr>
          <w:rFonts w:ascii="Calibri" w:hAnsi="Calibri" w:cs="Arial"/>
          <w:noProof w:val="0"/>
          <w:szCs w:val="20"/>
          <w:lang w:val="sk-SK"/>
        </w:rPr>
      </w:pPr>
      <w:r w:rsidRPr="00444378">
        <w:rPr>
          <w:rFonts w:ascii="Calibri" w:hAnsi="Calibri" w:cs="Arial"/>
          <w:noProof w:val="0"/>
          <w:szCs w:val="20"/>
          <w:lang w:val="sk-SK"/>
        </w:rPr>
        <w:t xml:space="preserve">pre ktorú je stanovený všeobecne záväznými právnymi predpismi Slovenskej republiky </w:t>
      </w:r>
      <w:r w:rsidRPr="004E163B">
        <w:rPr>
          <w:rFonts w:ascii="Calibri" w:hAnsi="Calibri" w:cs="Arial"/>
          <w:noProof w:val="0"/>
          <w:szCs w:val="20"/>
          <w:lang w:val="sk-SK"/>
        </w:rPr>
        <w:t>osobitný režim nakladania (najmä obchodné tajomstvo, bankové tajomstvo, telekomunikačné tajomstvo, daňové tajomstvo, osobné</w:t>
      </w:r>
      <w:r w:rsidR="008D37DA" w:rsidRPr="004E163B">
        <w:rPr>
          <w:rFonts w:ascii="Calibri" w:hAnsi="Calibri" w:cs="Arial"/>
          <w:noProof w:val="0"/>
          <w:szCs w:val="20"/>
          <w:lang w:val="sk-SK"/>
        </w:rPr>
        <w:t xml:space="preserve"> údaje a utajované skutočnosti).</w:t>
      </w:r>
    </w:p>
    <w:p w14:paraId="0FE20E0C" w14:textId="1601B459" w:rsidR="006C162B" w:rsidRPr="004E163B" w:rsidRDefault="006C162B" w:rsidP="008C4ABB">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E163B">
        <w:rPr>
          <w:rFonts w:cs="Arial"/>
          <w:sz w:val="20"/>
          <w:szCs w:val="20"/>
        </w:rPr>
        <w:t>„</w:t>
      </w:r>
      <w:r w:rsidRPr="004E163B">
        <w:rPr>
          <w:rFonts w:cs="Arial"/>
          <w:b/>
          <w:sz w:val="20"/>
          <w:szCs w:val="20"/>
        </w:rPr>
        <w:t>Zmluva</w:t>
      </w:r>
      <w:r w:rsidRPr="004E163B">
        <w:rPr>
          <w:rFonts w:cs="Arial"/>
          <w:sz w:val="20"/>
          <w:szCs w:val="20"/>
        </w:rPr>
        <w:t xml:space="preserve">“ </w:t>
      </w:r>
      <w:r w:rsidR="00664E9F" w:rsidRPr="004E163B">
        <w:rPr>
          <w:rFonts w:cs="Arial"/>
          <w:sz w:val="20"/>
          <w:szCs w:val="20"/>
        </w:rPr>
        <w:t xml:space="preserve">je </w:t>
      </w:r>
      <w:r w:rsidRPr="004E163B">
        <w:rPr>
          <w:rFonts w:cs="Arial"/>
          <w:sz w:val="20"/>
          <w:szCs w:val="20"/>
        </w:rPr>
        <w:t>táto Zmluva o dielo.</w:t>
      </w:r>
    </w:p>
    <w:p w14:paraId="4DD3DC15" w14:textId="689AD9EE" w:rsidR="006C162B" w:rsidRPr="004E163B" w:rsidRDefault="006C162B" w:rsidP="00BA0683">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E163B">
        <w:rPr>
          <w:rFonts w:cs="Arial"/>
          <w:sz w:val="20"/>
          <w:szCs w:val="20"/>
        </w:rPr>
        <w:t>Zmluvné strany sa dohodli na nasledovných skratkách právnych predpisov:</w:t>
      </w:r>
    </w:p>
    <w:p w14:paraId="2CA770DA" w14:textId="17FB1164" w:rsidR="00157738" w:rsidRPr="00444378" w:rsidRDefault="00157738" w:rsidP="004869E6">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Autorský zákon</w:t>
      </w:r>
      <w:r w:rsidRPr="00444378">
        <w:rPr>
          <w:rFonts w:cs="Arial"/>
          <w:sz w:val="20"/>
          <w:szCs w:val="20"/>
        </w:rPr>
        <w:t>“ znamená zákon č. 185/2015 Z. z. Autorský zákon</w:t>
      </w:r>
      <w:r w:rsidR="00BA0683">
        <w:rPr>
          <w:rFonts w:cs="Arial"/>
          <w:sz w:val="20"/>
          <w:szCs w:val="20"/>
        </w:rPr>
        <w:t xml:space="preserve"> v znení neskorších predpisov</w:t>
      </w:r>
      <w:r w:rsidRPr="00444378">
        <w:rPr>
          <w:rFonts w:cs="Arial"/>
          <w:sz w:val="20"/>
          <w:szCs w:val="20"/>
        </w:rPr>
        <w:t xml:space="preserve">. </w:t>
      </w:r>
    </w:p>
    <w:p w14:paraId="49174FCC" w14:textId="4E98B7CE" w:rsidR="00BA0683" w:rsidRDefault="00BA0683" w:rsidP="00BA0683">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r>
        <w:rPr>
          <w:rFonts w:cs="Arial"/>
          <w:b/>
          <w:sz w:val="20"/>
          <w:szCs w:val="20"/>
        </w:rPr>
        <w:t>GDPR</w:t>
      </w:r>
      <w:r>
        <w:rPr>
          <w:rFonts w:cs="Arial"/>
          <w:sz w:val="20"/>
          <w:szCs w:val="20"/>
        </w:rPr>
        <w:t>“ znamená</w:t>
      </w:r>
      <w:r w:rsidRPr="00BA0683">
        <w:rPr>
          <w:rFonts w:cs="Arial"/>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2EA11CE9" w14:textId="3A22189F" w:rsidR="00F545AB" w:rsidRPr="00444378" w:rsidRDefault="00F545AB" w:rsidP="004869E6">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Obchodný zákonník</w:t>
      </w:r>
      <w:r w:rsidRPr="00444378">
        <w:rPr>
          <w:rFonts w:cs="Arial"/>
          <w:sz w:val="20"/>
          <w:szCs w:val="20"/>
        </w:rPr>
        <w:t xml:space="preserve">“ </w:t>
      </w:r>
      <w:r w:rsidR="009B46BC" w:rsidRPr="00444378">
        <w:rPr>
          <w:rFonts w:cs="Arial"/>
          <w:sz w:val="20"/>
          <w:szCs w:val="20"/>
        </w:rPr>
        <w:t xml:space="preserve"> znamená</w:t>
      </w:r>
      <w:r w:rsidRPr="00444378">
        <w:rPr>
          <w:rFonts w:cs="Arial"/>
          <w:sz w:val="20"/>
          <w:szCs w:val="20"/>
        </w:rPr>
        <w:t xml:space="preserve"> zákon č. 513/1991 Zb. Obchodný zákonník</w:t>
      </w:r>
      <w:r w:rsidR="00BA0683">
        <w:rPr>
          <w:rFonts w:cs="Arial"/>
          <w:sz w:val="20"/>
          <w:szCs w:val="20"/>
        </w:rPr>
        <w:t xml:space="preserve"> v znení neskorších predpisov</w:t>
      </w:r>
      <w:r w:rsidRPr="00444378">
        <w:rPr>
          <w:rFonts w:cs="Arial"/>
          <w:sz w:val="20"/>
          <w:szCs w:val="20"/>
        </w:rPr>
        <w:t>.</w:t>
      </w:r>
    </w:p>
    <w:p w14:paraId="75DED595" w14:textId="767139D3" w:rsidR="00157738" w:rsidRDefault="00157738" w:rsidP="004869E6">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Zákon o registri partnerov verejného sektora</w:t>
      </w:r>
      <w:r w:rsidRPr="00444378">
        <w:rPr>
          <w:rFonts w:cs="Arial"/>
          <w:sz w:val="20"/>
          <w:szCs w:val="20"/>
        </w:rPr>
        <w:t xml:space="preserve">“ </w:t>
      </w:r>
      <w:r w:rsidR="009B46BC" w:rsidRPr="00444378">
        <w:rPr>
          <w:rFonts w:cs="Arial"/>
          <w:sz w:val="20"/>
          <w:szCs w:val="20"/>
        </w:rPr>
        <w:t>znamená</w:t>
      </w:r>
      <w:r w:rsidRPr="00444378">
        <w:rPr>
          <w:rFonts w:cs="Arial"/>
          <w:sz w:val="20"/>
          <w:szCs w:val="20"/>
        </w:rPr>
        <w:t xml:space="preserve"> zákon č. 315/2016 Z. z. o registri partnerov verejného sektora a o zmene a doplnení niektorých zákonov</w:t>
      </w:r>
      <w:r w:rsidR="00BA0683">
        <w:rPr>
          <w:rFonts w:cs="Arial"/>
          <w:sz w:val="20"/>
          <w:szCs w:val="20"/>
        </w:rPr>
        <w:t xml:space="preserve"> v znení neskorších predpisov</w:t>
      </w:r>
      <w:r w:rsidRPr="00444378">
        <w:rPr>
          <w:rFonts w:cs="Arial"/>
          <w:sz w:val="20"/>
          <w:szCs w:val="20"/>
        </w:rPr>
        <w:t>.</w:t>
      </w:r>
    </w:p>
    <w:p w14:paraId="7A4ED424" w14:textId="0D0AEAFB" w:rsidR="00BA0683" w:rsidRPr="00BA0683" w:rsidRDefault="00BA0683" w:rsidP="00BA0683">
      <w:pPr>
        <w:numPr>
          <w:ilvl w:val="2"/>
          <w:numId w:val="1"/>
        </w:numPr>
        <w:tabs>
          <w:tab w:val="left" w:pos="-600"/>
        </w:tabs>
        <w:autoSpaceDE w:val="0"/>
        <w:autoSpaceDN w:val="0"/>
        <w:adjustRightInd w:val="0"/>
        <w:spacing w:before="120" w:after="0" w:line="240" w:lineRule="exact"/>
        <w:ind w:left="1276" w:hanging="709"/>
        <w:contextualSpacing/>
        <w:jc w:val="both"/>
        <w:rPr>
          <w:rFonts w:cs="Arial"/>
          <w:szCs w:val="20"/>
        </w:rPr>
      </w:pPr>
      <w:r w:rsidRPr="00BA0683">
        <w:rPr>
          <w:rFonts w:cs="Arial"/>
          <w:szCs w:val="20"/>
        </w:rPr>
        <w:lastRenderedPageBreak/>
        <w:t>„</w:t>
      </w:r>
      <w:r w:rsidRPr="00B92A01">
        <w:rPr>
          <w:rFonts w:cs="Arial"/>
          <w:b/>
          <w:szCs w:val="20"/>
        </w:rPr>
        <w:t>Zákon o ITVS</w:t>
      </w:r>
      <w:r w:rsidRPr="00BA0683">
        <w:rPr>
          <w:rFonts w:cs="Arial"/>
          <w:szCs w:val="20"/>
        </w:rPr>
        <w:t>“ je zákon č. 95/2019 Z. z., o informačných technológiách vo verejnej správe a o zmene a doplnení niektorých zákonov v znení neskorších predpisov,</w:t>
      </w:r>
    </w:p>
    <w:p w14:paraId="17F72127" w14:textId="5E93F731" w:rsidR="00BA0683" w:rsidRPr="00815EBA" w:rsidRDefault="00DB73A5" w:rsidP="00815EBA">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DC3E6C">
        <w:rPr>
          <w:b/>
          <w:sz w:val="20"/>
          <w:szCs w:val="20"/>
        </w:rPr>
        <w:t>„Zákon o KB</w:t>
      </w:r>
      <w:r w:rsidRPr="00DC3E6C">
        <w:rPr>
          <w:sz w:val="20"/>
          <w:szCs w:val="20"/>
        </w:rPr>
        <w:t>“ je zákon č. 69/2018 Z. z., o kybernetickej bezpečnosti a o zmen</w:t>
      </w:r>
      <w:r w:rsidR="00BA0683">
        <w:rPr>
          <w:sz w:val="20"/>
          <w:szCs w:val="20"/>
        </w:rPr>
        <w:t>e a doplnení niektorých zákonov</w:t>
      </w:r>
      <w:r w:rsidRPr="00DC3E6C">
        <w:rPr>
          <w:sz w:val="20"/>
          <w:szCs w:val="20"/>
        </w:rPr>
        <w:t xml:space="preserve"> v znení neskorších predpisov.</w:t>
      </w:r>
    </w:p>
    <w:p w14:paraId="00B4A527" w14:textId="0557016F" w:rsidR="00157738" w:rsidRPr="00444378" w:rsidRDefault="00157738" w:rsidP="004869E6">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b/>
          <w:sz w:val="20"/>
          <w:szCs w:val="20"/>
        </w:rPr>
        <w:t>„Zákon o slobodnom prístupe k informáciám</w:t>
      </w:r>
      <w:r w:rsidRPr="00444378">
        <w:rPr>
          <w:rFonts w:cs="Arial"/>
          <w:sz w:val="20"/>
          <w:szCs w:val="20"/>
        </w:rPr>
        <w:t>“ je zákon č. 211/2000 Z. z. o slobodnom prístupe k informáciám a o zmene a doplnení niektorých zákonov (zákon o slobode informácií)</w:t>
      </w:r>
      <w:r w:rsidR="00BA0683">
        <w:rPr>
          <w:rFonts w:cs="Arial"/>
          <w:sz w:val="20"/>
          <w:szCs w:val="20"/>
        </w:rPr>
        <w:t xml:space="preserve"> v znení neskorších predpisov</w:t>
      </w:r>
      <w:r w:rsidRPr="00444378">
        <w:rPr>
          <w:rFonts w:cs="Arial"/>
          <w:sz w:val="20"/>
          <w:szCs w:val="20"/>
        </w:rPr>
        <w:t xml:space="preserve">. </w:t>
      </w:r>
    </w:p>
    <w:p w14:paraId="2D306B90" w14:textId="3D73FD18" w:rsidR="00157738" w:rsidRPr="00444378" w:rsidRDefault="00157738" w:rsidP="004869E6">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Zákon o verejnom obstarávaní</w:t>
      </w:r>
      <w:r w:rsidRPr="00444378">
        <w:rPr>
          <w:rFonts w:cs="Arial"/>
          <w:sz w:val="20"/>
          <w:szCs w:val="20"/>
        </w:rPr>
        <w:t>“ je zákon č. 343/2015 Z. z. o verejnom obstarávaní a o zmene a doplnení niektorých zákonov</w:t>
      </w:r>
      <w:r w:rsidR="00BA0683">
        <w:rPr>
          <w:rFonts w:cs="Arial"/>
          <w:sz w:val="20"/>
          <w:szCs w:val="20"/>
        </w:rPr>
        <w:t xml:space="preserve"> v znení neskorších predpisov</w:t>
      </w:r>
      <w:r w:rsidRPr="00444378">
        <w:rPr>
          <w:rFonts w:cs="Arial"/>
          <w:sz w:val="20"/>
          <w:szCs w:val="20"/>
        </w:rPr>
        <w:t>.</w:t>
      </w:r>
    </w:p>
    <w:p w14:paraId="2353E9B7" w14:textId="2CCC3A14" w:rsidR="00DB73A5" w:rsidRPr="00267B12" w:rsidRDefault="00DB73A5" w:rsidP="00DB73A5">
      <w:pPr>
        <w:pStyle w:val="Odsekzoznamu"/>
        <w:numPr>
          <w:ilvl w:val="2"/>
          <w:numId w:val="1"/>
        </w:numPr>
        <w:ind w:left="1276" w:hanging="709"/>
        <w:jc w:val="both"/>
        <w:rPr>
          <w:rFonts w:asciiTheme="minorHAnsi" w:eastAsia="Calibri" w:hAnsiTheme="minorHAnsi" w:cs="Arial"/>
          <w:noProof w:val="0"/>
          <w:szCs w:val="20"/>
          <w:lang w:eastAsia="en-US"/>
        </w:rPr>
      </w:pPr>
      <w:r>
        <w:rPr>
          <w:rFonts w:cs="Arial"/>
          <w:b/>
          <w:szCs w:val="20"/>
        </w:rPr>
        <w:t>„</w:t>
      </w:r>
      <w:r w:rsidRPr="00267B12">
        <w:rPr>
          <w:rFonts w:asciiTheme="minorHAnsi" w:hAnsiTheme="minorHAnsi" w:cs="Arial"/>
          <w:b/>
          <w:szCs w:val="20"/>
        </w:rPr>
        <w:t>Metodika riadenia QAMPR</w:t>
      </w:r>
      <w:r w:rsidRPr="00267B12">
        <w:rPr>
          <w:rFonts w:asciiTheme="minorHAnsi" w:hAnsiTheme="minorHAnsi" w:cs="Arial"/>
          <w:szCs w:val="20"/>
        </w:rPr>
        <w:t xml:space="preserve">“ je Metodika projektového riadenia dostupná na </w:t>
      </w:r>
      <w:hyperlink r:id="rId13" w:history="1">
        <w:r w:rsidRPr="00267B12">
          <w:rPr>
            <w:rStyle w:val="Hypertextovprepojenie"/>
            <w:rFonts w:asciiTheme="minorHAnsi" w:hAnsiTheme="minorHAnsi" w:cs="Arial"/>
            <w:szCs w:val="20"/>
          </w:rPr>
          <w:t>https://www.mirri.gov.sk/sekcie/informatizacia/riadenie-kvality-qa/riadenie-kvality-qa/index.html</w:t>
        </w:r>
      </w:hyperlink>
      <w:r w:rsidRPr="00267B12">
        <w:rPr>
          <w:rFonts w:asciiTheme="minorHAnsi" w:hAnsiTheme="minorHAnsi" w:cs="Arial"/>
          <w:szCs w:val="20"/>
        </w:rPr>
        <w:t>.</w:t>
      </w:r>
      <w:r w:rsidRPr="00267B12" w:rsidDel="00DB73A5">
        <w:rPr>
          <w:rFonts w:asciiTheme="minorHAnsi" w:hAnsiTheme="minorHAnsi" w:cs="Arial"/>
          <w:szCs w:val="20"/>
        </w:rPr>
        <w:t xml:space="preserve"> </w:t>
      </w:r>
      <w:r w:rsidRPr="00267B12">
        <w:rPr>
          <w:rFonts w:asciiTheme="minorHAnsi" w:eastAsia="Calibri" w:hAnsiTheme="minorHAnsi" w:cs="Arial"/>
          <w:b/>
          <w:noProof w:val="0"/>
          <w:szCs w:val="20"/>
          <w:lang w:eastAsia="en-US"/>
        </w:rPr>
        <w:t xml:space="preserve">„Metodika Jednotný dizajn manuál“ </w:t>
      </w:r>
      <w:r w:rsidRPr="00267B12">
        <w:rPr>
          <w:rFonts w:asciiTheme="minorHAnsi" w:eastAsia="Calibri" w:hAnsiTheme="minorHAnsi" w:cs="Arial"/>
          <w:noProof w:val="0"/>
          <w:szCs w:val="20"/>
          <w:lang w:eastAsia="en-US"/>
        </w:rPr>
        <w:t xml:space="preserve">je Metodické usmernenie Úradu podpredsedu vlády Slovenskej republiky pre investície a informatizáciu č. 002089/2018/oLŠISVS-7 zo dňa 11.05.2018, ktorým sa vydáva „Jednotný dizajn manuál elektronických služieb verejnej správy“, dostupný na </w:t>
      </w:r>
      <w:hyperlink r:id="rId14" w:history="1">
        <w:r w:rsidRPr="00267B12">
          <w:rPr>
            <w:rStyle w:val="Hypertextovprepojenie"/>
            <w:rFonts w:asciiTheme="minorHAnsi" w:eastAsia="Calibri" w:hAnsiTheme="minorHAnsi" w:cs="Arial"/>
            <w:noProof w:val="0"/>
            <w:szCs w:val="20"/>
            <w:lang w:eastAsia="en-US"/>
          </w:rPr>
          <w:t>https://www.mirri.gov.sk/sekcie/oddelenie-behavioralnych-inovacii/jednotny-dizajn-manual-elektornickych-sluzieb-verejnej-spravy/index.html</w:t>
        </w:r>
      </w:hyperlink>
      <w:r w:rsidRPr="00267B12">
        <w:rPr>
          <w:rFonts w:asciiTheme="minorHAnsi" w:eastAsia="Calibri" w:hAnsiTheme="minorHAnsi" w:cs="Arial"/>
          <w:noProof w:val="0"/>
          <w:szCs w:val="20"/>
          <w:lang w:eastAsia="en-US"/>
        </w:rPr>
        <w:t>,</w:t>
      </w:r>
    </w:p>
    <w:p w14:paraId="6E311E86" w14:textId="77777777" w:rsidR="00DB73A5" w:rsidRPr="00267B12" w:rsidRDefault="00DB73A5" w:rsidP="00DB73A5">
      <w:pPr>
        <w:numPr>
          <w:ilvl w:val="2"/>
          <w:numId w:val="1"/>
        </w:numPr>
        <w:tabs>
          <w:tab w:val="left" w:pos="-600"/>
        </w:tabs>
        <w:autoSpaceDE w:val="0"/>
        <w:autoSpaceDN w:val="0"/>
        <w:adjustRightInd w:val="0"/>
        <w:spacing w:before="120" w:after="0" w:line="240" w:lineRule="exact"/>
        <w:ind w:left="1276" w:hanging="709"/>
        <w:contextualSpacing/>
        <w:jc w:val="both"/>
        <w:rPr>
          <w:rFonts w:asciiTheme="minorHAnsi" w:hAnsiTheme="minorHAnsi" w:cs="Arial"/>
          <w:sz w:val="20"/>
          <w:szCs w:val="20"/>
        </w:rPr>
      </w:pPr>
      <w:r w:rsidRPr="00267B12">
        <w:rPr>
          <w:rFonts w:asciiTheme="minorHAnsi" w:hAnsiTheme="minorHAnsi" w:cs="Arial"/>
          <w:b/>
          <w:sz w:val="20"/>
          <w:szCs w:val="20"/>
        </w:rPr>
        <w:t>„Metodika Používateľské princípy pre návrh a rozvoj elektronických služieb verejnej správy</w:t>
      </w:r>
      <w:r w:rsidRPr="00267B12">
        <w:rPr>
          <w:rFonts w:asciiTheme="minorHAnsi" w:hAnsiTheme="minorHAnsi" w:cs="Arial"/>
          <w:sz w:val="20"/>
          <w:szCs w:val="20"/>
        </w:rPr>
        <w:t xml:space="preserve">“ je metodické usmernenie Úradu podpredsedu vlády Slovenskej republiky pre investície a informatizáciu dostupné na </w:t>
      </w:r>
      <w:hyperlink r:id="rId15" w:history="1">
        <w:r w:rsidRPr="00267B12">
          <w:rPr>
            <w:rStyle w:val="Hypertextovprepojenie"/>
            <w:rFonts w:asciiTheme="minorHAnsi" w:hAnsiTheme="minorHAnsi" w:cs="Arial"/>
            <w:sz w:val="20"/>
            <w:szCs w:val="20"/>
          </w:rPr>
          <w:t>https://www.mirri.gov.sk/wp-content/uploads/2019/04/Metodick%c3%a9-usmernenie-pre-tvorbu-pou%c5%be%c3%advate%c4%besky-kvalitn%c3%bdch-elektronick%c3%bdch-slu%c5%beieb-verejnej-spr%c3%a1vy_v2.pdf</w:t>
        </w:r>
      </w:hyperlink>
      <w:r w:rsidRPr="00267B12">
        <w:rPr>
          <w:rFonts w:asciiTheme="minorHAnsi" w:hAnsiTheme="minorHAnsi" w:cs="Arial"/>
          <w:sz w:val="20"/>
          <w:szCs w:val="20"/>
        </w:rPr>
        <w:t>.</w:t>
      </w:r>
    </w:p>
    <w:p w14:paraId="056389FF" w14:textId="77777777" w:rsidR="00DB73A5" w:rsidRPr="00267B12" w:rsidRDefault="00DB73A5" w:rsidP="00DB73A5">
      <w:pPr>
        <w:numPr>
          <w:ilvl w:val="2"/>
          <w:numId w:val="1"/>
        </w:numPr>
        <w:tabs>
          <w:tab w:val="left" w:pos="-600"/>
        </w:tabs>
        <w:autoSpaceDE w:val="0"/>
        <w:autoSpaceDN w:val="0"/>
        <w:adjustRightInd w:val="0"/>
        <w:spacing w:before="120" w:after="0" w:line="240" w:lineRule="exact"/>
        <w:ind w:left="1276" w:hanging="709"/>
        <w:contextualSpacing/>
        <w:jc w:val="both"/>
        <w:rPr>
          <w:rFonts w:asciiTheme="minorHAnsi" w:hAnsiTheme="minorHAnsi" w:cs="Arial"/>
          <w:sz w:val="20"/>
          <w:szCs w:val="20"/>
        </w:rPr>
      </w:pPr>
      <w:r w:rsidRPr="00267B12">
        <w:rPr>
          <w:rFonts w:asciiTheme="minorHAnsi" w:hAnsiTheme="minorHAnsi" w:cs="Arial"/>
          <w:b/>
          <w:sz w:val="20"/>
          <w:szCs w:val="20"/>
        </w:rPr>
        <w:t>„Metodika zabezpečenia“</w:t>
      </w:r>
      <w:r w:rsidRPr="00267B12">
        <w:rPr>
          <w:rFonts w:asciiTheme="minorHAnsi" w:hAnsiTheme="minorHAnsi" w:cs="Arial"/>
          <w:sz w:val="20"/>
          <w:szCs w:val="20"/>
        </w:rPr>
        <w:t xml:space="preserve"> je metodika pre systematické zabezpečenie organizácií verejnej správy v oblasti informačnej bezpečnosti dostupná na </w:t>
      </w:r>
      <w:hyperlink r:id="rId16" w:history="1">
        <w:r w:rsidRPr="00267B12">
          <w:rPr>
            <w:rStyle w:val="Hypertextovprepojenie"/>
            <w:rFonts w:asciiTheme="minorHAnsi" w:hAnsiTheme="minorHAnsi" w:cs="Arial"/>
            <w:sz w:val="20"/>
            <w:szCs w:val="20"/>
          </w:rPr>
          <w:t>https://www.csirt.gov.sk/doc/MetodikaZabezpeceniaIKT_v2.0.pdf</w:t>
        </w:r>
      </w:hyperlink>
      <w:r w:rsidRPr="00267B12">
        <w:rPr>
          <w:rFonts w:asciiTheme="minorHAnsi" w:hAnsiTheme="minorHAnsi" w:cs="Arial"/>
          <w:sz w:val="20"/>
          <w:szCs w:val="20"/>
        </w:rPr>
        <w:t>.</w:t>
      </w:r>
    </w:p>
    <w:p w14:paraId="7BE222D2" w14:textId="77777777" w:rsidR="00DB73A5" w:rsidRPr="00444378" w:rsidRDefault="00DB73A5" w:rsidP="00DB73A5">
      <w:pPr>
        <w:numPr>
          <w:ilvl w:val="2"/>
          <w:numId w:val="1"/>
        </w:numPr>
        <w:tabs>
          <w:tab w:val="left" w:pos="-600"/>
        </w:tabs>
        <w:autoSpaceDE w:val="0"/>
        <w:autoSpaceDN w:val="0"/>
        <w:adjustRightInd w:val="0"/>
        <w:spacing w:before="120" w:after="0" w:line="240" w:lineRule="exact"/>
        <w:ind w:left="1276"/>
        <w:contextualSpacing/>
        <w:jc w:val="both"/>
        <w:rPr>
          <w:rFonts w:cs="Arial"/>
          <w:sz w:val="20"/>
          <w:szCs w:val="20"/>
        </w:rPr>
      </w:pPr>
      <w:r w:rsidRPr="00267B12">
        <w:rPr>
          <w:rFonts w:asciiTheme="minorHAnsi" w:hAnsiTheme="minorHAnsi" w:cs="Arial"/>
          <w:b/>
          <w:sz w:val="20"/>
          <w:szCs w:val="20"/>
        </w:rPr>
        <w:t>„Metodické usmernenie o postupe zaraďovania referenčných údajov“</w:t>
      </w:r>
      <w:r w:rsidRPr="00267B12">
        <w:rPr>
          <w:rFonts w:asciiTheme="minorHAnsi" w:hAnsiTheme="minorHAnsi" w:cs="Arial"/>
          <w:sz w:val="20"/>
          <w:szCs w:val="20"/>
        </w:rPr>
        <w:t xml:space="preserve"> do zoznamu referenčných údajov vo väzbe na referenčné registre a vykonávania postupov pri referencovaní </w:t>
      </w:r>
      <w:r w:rsidRPr="00BF61CD">
        <w:rPr>
          <w:rFonts w:cs="Arial"/>
          <w:sz w:val="20"/>
          <w:szCs w:val="20"/>
        </w:rPr>
        <w:t xml:space="preserve">(č. 3639/2019/oDK-1)“, dostupné na </w:t>
      </w:r>
      <w:hyperlink r:id="rId17" w:history="1">
        <w:r w:rsidRPr="00BF61CD">
          <w:rPr>
            <w:rStyle w:val="Hypertextovprepojenie"/>
            <w:rFonts w:cs="Arial"/>
            <w:sz w:val="20"/>
            <w:szCs w:val="20"/>
          </w:rPr>
          <w:t>https://metais.vicepremier.gov.sk/help</w:t>
        </w:r>
      </w:hyperlink>
      <w:r>
        <w:rPr>
          <w:rFonts w:cs="Arial"/>
          <w:sz w:val="20"/>
          <w:szCs w:val="20"/>
        </w:rPr>
        <w:t>.</w:t>
      </w:r>
    </w:p>
    <w:p w14:paraId="6FC09B12" w14:textId="12E66F37" w:rsidR="00DB73A5" w:rsidRPr="00DB73A5" w:rsidRDefault="00DB73A5" w:rsidP="00DB73A5">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DB73A5">
        <w:rPr>
          <w:rFonts w:cs="Arial"/>
          <w:b/>
          <w:sz w:val="20"/>
          <w:szCs w:val="20"/>
        </w:rPr>
        <w:t>„Vyhláška č. 85/2020“</w:t>
      </w:r>
      <w:r w:rsidRPr="00DB73A5">
        <w:rPr>
          <w:rFonts w:cs="Arial"/>
          <w:sz w:val="20"/>
          <w:szCs w:val="20"/>
        </w:rPr>
        <w:t xml:space="preserve"> je vyhláška Úradu podpredsedu vlády SR pre investície a informatizáciu č. </w:t>
      </w:r>
      <w:r w:rsidR="00BA0683">
        <w:rPr>
          <w:rFonts w:cs="Arial"/>
          <w:sz w:val="20"/>
          <w:szCs w:val="20"/>
        </w:rPr>
        <w:t>85/2020 Z.z. o riadení projektov v znení neskorších predpisov</w:t>
      </w:r>
      <w:r w:rsidRPr="00DB73A5">
        <w:rPr>
          <w:rFonts w:cs="Arial"/>
          <w:sz w:val="20"/>
          <w:szCs w:val="20"/>
        </w:rPr>
        <w:t>.</w:t>
      </w:r>
    </w:p>
    <w:p w14:paraId="017DA6F2" w14:textId="0D99DD53" w:rsidR="00DB73A5" w:rsidRPr="00DB73A5" w:rsidRDefault="00DB73A5" w:rsidP="007D0B80">
      <w:pPr>
        <w:pStyle w:val="Odsekzoznamu"/>
        <w:numPr>
          <w:ilvl w:val="2"/>
          <w:numId w:val="1"/>
        </w:numPr>
        <w:ind w:left="1276" w:hanging="709"/>
        <w:jc w:val="both"/>
        <w:rPr>
          <w:rFonts w:ascii="Calibri" w:eastAsia="Calibri" w:hAnsi="Calibri" w:cs="Arial"/>
          <w:noProof w:val="0"/>
          <w:szCs w:val="20"/>
          <w:lang w:val="sk-SK" w:eastAsia="en-US"/>
        </w:rPr>
      </w:pPr>
      <w:r w:rsidRPr="00DB73A5" w:rsidDel="00DB73A5">
        <w:rPr>
          <w:rFonts w:cs="Arial"/>
          <w:szCs w:val="20"/>
        </w:rPr>
        <w:t xml:space="preserve"> </w:t>
      </w:r>
      <w:r w:rsidRPr="00DB73A5">
        <w:rPr>
          <w:rFonts w:ascii="Calibri" w:eastAsia="Calibri" w:hAnsi="Calibri" w:cs="Arial"/>
          <w:b/>
          <w:noProof w:val="0"/>
          <w:szCs w:val="20"/>
          <w:lang w:val="sk-SK" w:eastAsia="en-US"/>
        </w:rPr>
        <w:t>„Vyhláška č. 78/2020“</w:t>
      </w:r>
      <w:r w:rsidRPr="00DB73A5">
        <w:rPr>
          <w:rFonts w:ascii="Calibri" w:eastAsia="Calibri" w:hAnsi="Calibri" w:cs="Arial"/>
          <w:noProof w:val="0"/>
          <w:szCs w:val="20"/>
          <w:lang w:val="sk-SK" w:eastAsia="en-US"/>
        </w:rPr>
        <w:t xml:space="preserve"> je vyhláška Úradu podpredsedu vlády SR pre investície a informatizáciu č. 78/2020 Z.z. o štandardoch pre informačné technológie verejnej správy</w:t>
      </w:r>
      <w:r w:rsidR="00BA0683">
        <w:rPr>
          <w:rFonts w:ascii="Calibri" w:eastAsia="Calibri" w:hAnsi="Calibri" w:cs="Arial"/>
          <w:noProof w:val="0"/>
          <w:szCs w:val="20"/>
          <w:lang w:val="sk-SK" w:eastAsia="en-US"/>
        </w:rPr>
        <w:t xml:space="preserve"> v znení neskorších predpisov</w:t>
      </w:r>
      <w:r w:rsidRPr="00DB73A5">
        <w:rPr>
          <w:rFonts w:ascii="Calibri" w:eastAsia="Calibri" w:hAnsi="Calibri" w:cs="Arial"/>
          <w:noProof w:val="0"/>
          <w:szCs w:val="20"/>
          <w:lang w:val="sk-SK" w:eastAsia="en-US"/>
        </w:rPr>
        <w:t>.</w:t>
      </w:r>
    </w:p>
    <w:p w14:paraId="3B7EB45E" w14:textId="77777777" w:rsidR="00DB73A5" w:rsidRPr="00DB73A5" w:rsidRDefault="00DB73A5" w:rsidP="007D0B80">
      <w:pPr>
        <w:pStyle w:val="Odsekzoznamu"/>
        <w:numPr>
          <w:ilvl w:val="2"/>
          <w:numId w:val="1"/>
        </w:numPr>
        <w:ind w:left="1276" w:hanging="709"/>
        <w:jc w:val="both"/>
        <w:rPr>
          <w:rFonts w:ascii="Calibri" w:eastAsia="Calibri" w:hAnsi="Calibri" w:cs="Arial"/>
          <w:noProof w:val="0"/>
          <w:szCs w:val="20"/>
          <w:lang w:val="sk-SK" w:eastAsia="en-US"/>
        </w:rPr>
      </w:pPr>
      <w:r w:rsidRPr="00DB73A5">
        <w:rPr>
          <w:rFonts w:ascii="Calibri" w:eastAsia="Calibri" w:hAnsi="Calibri" w:cs="Arial"/>
          <w:b/>
          <w:noProof w:val="0"/>
          <w:szCs w:val="20"/>
          <w:lang w:val="sk-SK" w:eastAsia="en-US"/>
        </w:rPr>
        <w:t>„Vyhláška č. 179/2020“</w:t>
      </w:r>
      <w:r w:rsidRPr="00DB73A5">
        <w:rPr>
          <w:rFonts w:ascii="Calibri" w:eastAsia="Calibri" w:hAnsi="Calibri" w:cs="Arial"/>
          <w:noProof w:val="0"/>
          <w:szCs w:val="20"/>
          <w:lang w:val="sk-SK" w:eastAsia="en-US"/>
        </w:rPr>
        <w:t xml:space="preserve"> je vyhláška Úradu podpredsedu vlády SR pre investície a informatizáciu č. 179/2020 Z.z., ktorou sa upravuje spôsob kategorizácie a obsah bezpečnostných opatrení informačných technológií verejnej správy.</w:t>
      </w:r>
    </w:p>
    <w:p w14:paraId="1E2A926E" w14:textId="1B0DBE35" w:rsidR="005F574B" w:rsidRPr="00444378" w:rsidRDefault="005F574B" w:rsidP="00664E9F">
      <w:pPr>
        <w:tabs>
          <w:tab w:val="left" w:pos="-600"/>
        </w:tabs>
        <w:autoSpaceDE w:val="0"/>
        <w:autoSpaceDN w:val="0"/>
        <w:adjustRightInd w:val="0"/>
        <w:spacing w:before="120" w:after="0" w:line="240" w:lineRule="exact"/>
        <w:jc w:val="both"/>
        <w:rPr>
          <w:rFonts w:cs="Arial"/>
          <w:sz w:val="20"/>
          <w:szCs w:val="20"/>
        </w:rPr>
      </w:pPr>
    </w:p>
    <w:p w14:paraId="62403B29" w14:textId="77777777" w:rsidR="005F574B" w:rsidRPr="00444378" w:rsidRDefault="005F574B" w:rsidP="006F4E3D">
      <w:pPr>
        <w:pStyle w:val="Nadpis1"/>
        <w:keepNext w:val="0"/>
        <w:keepLines w:val="0"/>
        <w:numPr>
          <w:ilvl w:val="0"/>
          <w:numId w:val="3"/>
        </w:numPr>
        <w:autoSpaceDE w:val="0"/>
        <w:autoSpaceDN w:val="0"/>
        <w:adjustRightInd w:val="0"/>
        <w:jc w:val="center"/>
        <w:rPr>
          <w:rFonts w:ascii="Calibri" w:hAnsi="Calibri"/>
          <w:color w:val="000000"/>
          <w:lang w:val="sk-SK"/>
        </w:rPr>
      </w:pPr>
      <w:r w:rsidRPr="00444378">
        <w:rPr>
          <w:rFonts w:ascii="Calibri" w:hAnsi="Calibri"/>
          <w:color w:val="000000"/>
          <w:lang w:val="sk-SK"/>
        </w:rPr>
        <w:t>Účel a predmet Zmluvy</w:t>
      </w:r>
    </w:p>
    <w:p w14:paraId="552A6C62" w14:textId="79F1575C" w:rsidR="00A14751" w:rsidRPr="00444378" w:rsidRDefault="00DD5504" w:rsidP="007E5B87">
      <w:pPr>
        <w:pStyle w:val="Nadpis1"/>
        <w:keepNext w:val="0"/>
        <w:keepLines w:val="0"/>
        <w:numPr>
          <w:ilvl w:val="1"/>
          <w:numId w:val="3"/>
        </w:numPr>
        <w:autoSpaceDE w:val="0"/>
        <w:autoSpaceDN w:val="0"/>
        <w:adjustRightInd w:val="0"/>
        <w:ind w:left="567" w:hanging="567"/>
        <w:jc w:val="both"/>
        <w:rPr>
          <w:rFonts w:ascii="Calibri" w:eastAsia="Calibri" w:hAnsi="Calibri"/>
          <w:b w:val="0"/>
          <w:lang w:val="sk-SK"/>
        </w:rPr>
      </w:pPr>
      <w:r w:rsidRPr="00444378">
        <w:rPr>
          <w:rFonts w:ascii="Calibri" w:hAnsi="Calibri"/>
          <w:b w:val="0"/>
          <w:lang w:val="sk-SK"/>
        </w:rPr>
        <w:t>Účelom tejto Zmluvy je zabezpečenie vytvorenia nového Informačného systému Obchodného registra Slovenskej republiky, ktorý bude v plnom rozsahu zodpovedať všetkým funkčným, technickým, legislatívnym a procesným požiadavkám Objednávateľa, a ktorý tak bude v spojení s ďalším</w:t>
      </w:r>
      <w:r w:rsidR="00395866" w:rsidRPr="00444378">
        <w:rPr>
          <w:rFonts w:ascii="Calibri" w:hAnsi="Calibri"/>
          <w:b w:val="0"/>
          <w:lang w:val="sk-SK"/>
        </w:rPr>
        <w:t>i</w:t>
      </w:r>
      <w:r w:rsidRPr="00444378">
        <w:rPr>
          <w:rFonts w:ascii="Calibri" w:hAnsi="Calibri"/>
          <w:b w:val="0"/>
          <w:lang w:val="sk-SK"/>
        </w:rPr>
        <w:t xml:space="preserve"> službami poskytnutými Zhotoviteľom na základe tejto Zmluvy predstavovať spôsobilý nástroj pre dosiahnutie </w:t>
      </w:r>
      <w:r w:rsidRPr="00A2548B">
        <w:rPr>
          <w:rFonts w:ascii="Calibri" w:hAnsi="Calibri"/>
          <w:b w:val="0"/>
          <w:lang w:val="sk-SK"/>
        </w:rPr>
        <w:t xml:space="preserve">cieľov projektu budovania nového informačného systému </w:t>
      </w:r>
      <w:r w:rsidR="00567016" w:rsidRPr="00A2548B">
        <w:rPr>
          <w:rFonts w:ascii="Calibri" w:hAnsi="Calibri"/>
          <w:b w:val="0"/>
          <w:lang w:val="sk-SK"/>
        </w:rPr>
        <w:t>O</w:t>
      </w:r>
      <w:r w:rsidRPr="00A2548B">
        <w:rPr>
          <w:rFonts w:ascii="Calibri" w:hAnsi="Calibri"/>
          <w:b w:val="0"/>
          <w:lang w:val="sk-SK"/>
        </w:rPr>
        <w:t>bchodného registra Slovenskej republiky tak</w:t>
      </w:r>
      <w:r w:rsidR="00567016" w:rsidRPr="00A2548B">
        <w:rPr>
          <w:rFonts w:ascii="Calibri" w:hAnsi="Calibri"/>
          <w:b w:val="0"/>
          <w:lang w:val="sk-SK"/>
        </w:rPr>
        <w:t>,</w:t>
      </w:r>
      <w:r w:rsidRPr="00A2548B">
        <w:rPr>
          <w:rFonts w:ascii="Calibri" w:hAnsi="Calibri"/>
          <w:b w:val="0"/>
          <w:lang w:val="sk-SK"/>
        </w:rPr>
        <w:t xml:space="preserve"> ako sú deklarované v Prílohe č. 1 tejto</w:t>
      </w:r>
      <w:r w:rsidRPr="00444378">
        <w:rPr>
          <w:rFonts w:ascii="Calibri" w:hAnsi="Calibri"/>
          <w:b w:val="0"/>
          <w:lang w:val="sk-SK"/>
        </w:rPr>
        <w:t xml:space="preserve"> Zmluvy, resp. v dokumentoch, na ktoré táto odkazuje</w:t>
      </w:r>
      <w:r w:rsidR="00815EBA">
        <w:rPr>
          <w:rFonts w:ascii="Calibri" w:hAnsi="Calibri"/>
          <w:b w:val="0"/>
          <w:lang w:val="sk-SK"/>
        </w:rPr>
        <w:t xml:space="preserve"> a dokumentoch uvedených v bode 10.2 tejto Zmluvy</w:t>
      </w:r>
      <w:r w:rsidR="00A14751" w:rsidRPr="00444378">
        <w:rPr>
          <w:rFonts w:ascii="Calibri" w:hAnsi="Calibri"/>
          <w:b w:val="0"/>
          <w:lang w:val="sk-SK"/>
        </w:rPr>
        <w:t xml:space="preserve">. </w:t>
      </w:r>
    </w:p>
    <w:p w14:paraId="578CD94C" w14:textId="23932A37" w:rsidR="00BE135C" w:rsidRPr="00444378" w:rsidRDefault="00A14751" w:rsidP="007E5B87">
      <w:pPr>
        <w:pStyle w:val="Nadpis1"/>
        <w:keepNext w:val="0"/>
        <w:keepLines w:val="0"/>
        <w:numPr>
          <w:ilvl w:val="1"/>
          <w:numId w:val="3"/>
        </w:numPr>
        <w:autoSpaceDE w:val="0"/>
        <w:autoSpaceDN w:val="0"/>
        <w:adjustRightInd w:val="0"/>
        <w:ind w:left="567" w:hanging="567"/>
        <w:jc w:val="both"/>
        <w:rPr>
          <w:rFonts w:ascii="Calibri" w:eastAsia="Calibri" w:hAnsi="Calibri"/>
          <w:b w:val="0"/>
          <w:lang w:val="sk-SK"/>
        </w:rPr>
      </w:pPr>
      <w:r w:rsidRPr="00444378">
        <w:rPr>
          <w:rFonts w:ascii="Calibri" w:hAnsi="Calibri"/>
          <w:b w:val="0"/>
          <w:lang w:val="sk-SK"/>
        </w:rPr>
        <w:t xml:space="preserve">Zároveň je účelom tejto Zmluvy aj vytvorenie podmienok pre zabezpečenie udržateľnosti </w:t>
      </w:r>
      <w:r w:rsidR="00285489">
        <w:rPr>
          <w:rFonts w:ascii="Calibri" w:hAnsi="Calibri"/>
          <w:b w:val="0"/>
          <w:lang w:val="sk-SK"/>
        </w:rPr>
        <w:t>Informačného systému</w:t>
      </w:r>
      <w:r w:rsidRPr="00444378">
        <w:rPr>
          <w:rFonts w:ascii="Calibri" w:hAnsi="Calibri"/>
          <w:b w:val="0"/>
          <w:lang w:val="sk-SK"/>
        </w:rPr>
        <w:t xml:space="preserve">, a to v podobe požiadaviek na Zhotoviteľa z hľadiska kvality Diela, vrátane požadovanej </w:t>
      </w:r>
      <w:r w:rsidR="00815EBA">
        <w:rPr>
          <w:rFonts w:ascii="Calibri" w:hAnsi="Calibri"/>
          <w:b w:val="0"/>
          <w:lang w:val="sk-SK"/>
        </w:rPr>
        <w:t>D</w:t>
      </w:r>
      <w:r w:rsidRPr="00444378">
        <w:rPr>
          <w:rFonts w:ascii="Calibri" w:hAnsi="Calibri"/>
          <w:b w:val="0"/>
          <w:lang w:val="sk-SK"/>
        </w:rPr>
        <w:t>okumentácie, licenčného dojednania, ako aj rozsahu súčinnosti pri odovzdávaní know-how vo vzťahu</w:t>
      </w:r>
      <w:r w:rsidR="00A136A2" w:rsidRPr="00444378">
        <w:rPr>
          <w:rFonts w:ascii="Calibri" w:hAnsi="Calibri"/>
          <w:b w:val="0"/>
          <w:lang w:val="sk-SK"/>
        </w:rPr>
        <w:t xml:space="preserve"> k</w:t>
      </w:r>
      <w:r w:rsidR="00965027" w:rsidRPr="00444378">
        <w:rPr>
          <w:rFonts w:ascii="Calibri" w:hAnsi="Calibri"/>
          <w:b w:val="0"/>
          <w:lang w:val="sk-SK"/>
        </w:rPr>
        <w:t> Informačnému systému</w:t>
      </w:r>
      <w:r w:rsidRPr="00444378">
        <w:rPr>
          <w:rFonts w:ascii="Calibri" w:hAnsi="Calibri"/>
          <w:b w:val="0"/>
          <w:lang w:val="sk-SK"/>
        </w:rPr>
        <w:t>, zamedzujúcemu vytvoreniu stavu exkluzivity Zhotoviteľa z pohľadu prevádzky a správy, resp. ďalšieho rozvoja Informačného systému.</w:t>
      </w:r>
    </w:p>
    <w:p w14:paraId="51790F73" w14:textId="3949ED9A" w:rsidR="00940EFB" w:rsidRPr="00444378" w:rsidRDefault="00DD5504" w:rsidP="00F7237E">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Predmetom tejto Zmluvy je úprava práv a povinností zmluvných strán spojených so záväzkom Zhotoviteľa na vlastné náklady a nebezpečenstvo vykonať riadne a včas a za cenu a podmienok dohodnutých ďalej v tejto Zmluve Dielo, ktorého vykonanie zahŕňa vytvorenie a dodanie výstupov z jednotlivých </w:t>
      </w:r>
      <w:r w:rsidR="00134D76" w:rsidRPr="00444378">
        <w:rPr>
          <w:rFonts w:ascii="Calibri" w:hAnsi="Calibri"/>
          <w:b w:val="0"/>
          <w:lang w:val="sk-SK"/>
        </w:rPr>
        <w:t>etáp</w:t>
      </w:r>
      <w:r w:rsidRPr="00444378">
        <w:rPr>
          <w:rFonts w:ascii="Calibri" w:hAnsi="Calibri"/>
          <w:b w:val="0"/>
          <w:lang w:val="sk-SK"/>
        </w:rPr>
        <w:t xml:space="preserve"> (ďalej jednotlivo ako "</w:t>
      </w:r>
      <w:r w:rsidRPr="00444378">
        <w:rPr>
          <w:rFonts w:ascii="Calibri" w:hAnsi="Calibri"/>
          <w:lang w:val="sk-SK"/>
        </w:rPr>
        <w:t>Plnenie Diela</w:t>
      </w:r>
      <w:r w:rsidRPr="00444378">
        <w:rPr>
          <w:rFonts w:ascii="Calibri" w:hAnsi="Calibri"/>
          <w:b w:val="0"/>
          <w:lang w:val="sk-SK"/>
        </w:rPr>
        <w:t xml:space="preserve">"), </w:t>
      </w:r>
      <w:r w:rsidR="00134D76" w:rsidRPr="00444378">
        <w:rPr>
          <w:rFonts w:ascii="Calibri" w:hAnsi="Calibri"/>
          <w:b w:val="0"/>
          <w:lang w:val="sk-SK"/>
        </w:rPr>
        <w:t>ako aj udelenie súhlasu na používanie autorských diel, resp. iných predmetov práv duševného vlastníctva, ktoré boli  vytvorené na základe</w:t>
      </w:r>
      <w:r w:rsidR="00965027" w:rsidRPr="00444378">
        <w:rPr>
          <w:rFonts w:ascii="Calibri" w:hAnsi="Calibri"/>
          <w:b w:val="0"/>
          <w:lang w:val="sk-SK"/>
        </w:rPr>
        <w:t>, resp. v rámci plnenia</w:t>
      </w:r>
      <w:r w:rsidR="00134D76" w:rsidRPr="00444378">
        <w:rPr>
          <w:rFonts w:ascii="Calibri" w:hAnsi="Calibri"/>
          <w:b w:val="0"/>
          <w:lang w:val="sk-SK"/>
        </w:rPr>
        <w:t xml:space="preserve"> tejto Zmluvy, a to v Zmluve uvedenom rozsahu, a</w:t>
      </w:r>
      <w:r w:rsidR="003A2508" w:rsidRPr="00444378">
        <w:rPr>
          <w:rFonts w:ascii="Calibri" w:hAnsi="Calibri"/>
          <w:b w:val="0"/>
          <w:lang w:val="sk-SK"/>
        </w:rPr>
        <w:t>ko</w:t>
      </w:r>
      <w:r w:rsidR="00134D76" w:rsidRPr="00444378">
        <w:rPr>
          <w:rFonts w:ascii="Calibri" w:hAnsi="Calibri"/>
          <w:b w:val="0"/>
          <w:lang w:val="sk-SK"/>
        </w:rPr>
        <w:t xml:space="preserve">  i </w:t>
      </w:r>
      <w:r w:rsidR="00077FCA" w:rsidRPr="00444378">
        <w:rPr>
          <w:rFonts w:ascii="Calibri" w:hAnsi="Calibri"/>
          <w:b w:val="0"/>
          <w:lang w:val="sk-SK"/>
        </w:rPr>
        <w:t xml:space="preserve">dodanie, resp. zabezpečenie </w:t>
      </w:r>
      <w:r w:rsidR="00134D76" w:rsidRPr="00444378">
        <w:rPr>
          <w:rFonts w:ascii="Calibri" w:hAnsi="Calibri"/>
          <w:b w:val="0"/>
          <w:lang w:val="sk-SK"/>
        </w:rPr>
        <w:t>poskytnutia potrebných licencií</w:t>
      </w:r>
      <w:r w:rsidR="003A2508" w:rsidRPr="00444378">
        <w:rPr>
          <w:rFonts w:ascii="Calibri" w:hAnsi="Calibri"/>
          <w:b w:val="0"/>
          <w:lang w:val="sk-SK"/>
        </w:rPr>
        <w:t xml:space="preserve"> </w:t>
      </w:r>
      <w:r w:rsidR="00134D76" w:rsidRPr="00444378">
        <w:rPr>
          <w:rFonts w:ascii="Calibri" w:hAnsi="Calibri"/>
          <w:b w:val="0"/>
          <w:lang w:val="sk-SK"/>
        </w:rPr>
        <w:t xml:space="preserve">k SW </w:t>
      </w:r>
      <w:r w:rsidR="00285489">
        <w:rPr>
          <w:rFonts w:ascii="Calibri" w:hAnsi="Calibri"/>
          <w:b w:val="0"/>
          <w:lang w:val="sk-SK"/>
        </w:rPr>
        <w:t>3. strán</w:t>
      </w:r>
      <w:r w:rsidRPr="00444378">
        <w:rPr>
          <w:rFonts w:ascii="Calibri" w:hAnsi="Calibri"/>
          <w:b w:val="0"/>
          <w:lang w:val="sk-SK"/>
        </w:rPr>
        <w:t>.</w:t>
      </w:r>
      <w:r w:rsidR="005F574B" w:rsidRPr="00444378">
        <w:rPr>
          <w:rFonts w:ascii="Calibri" w:hAnsi="Calibri"/>
          <w:b w:val="0"/>
          <w:lang w:val="sk-SK"/>
        </w:rPr>
        <w:t xml:space="preserve"> </w:t>
      </w:r>
      <w:r w:rsidR="00103390" w:rsidRPr="00444378">
        <w:rPr>
          <w:rFonts w:ascii="Calibri" w:hAnsi="Calibri"/>
          <w:b w:val="0"/>
          <w:lang w:val="sk-SK"/>
        </w:rPr>
        <w:t>Pre zamedzenie pochybností Zmluvné strany výslovne uvádzajú, že súčasťou plnenia na základe tejto Zmluvy nie je dodávka HW.</w:t>
      </w:r>
    </w:p>
    <w:p w14:paraId="2C529CA0" w14:textId="77777777" w:rsidR="005F574B" w:rsidRPr="00444378" w:rsidRDefault="00103390" w:rsidP="00D644DA">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Záväzku Zhotoviteľa v zmysle bodu 2.</w:t>
      </w:r>
      <w:r w:rsidR="004E63A0" w:rsidRPr="00444378">
        <w:rPr>
          <w:rFonts w:ascii="Calibri" w:hAnsi="Calibri"/>
          <w:b w:val="0"/>
          <w:lang w:val="sk-SK"/>
        </w:rPr>
        <w:t>3</w:t>
      </w:r>
      <w:r w:rsidR="00965027" w:rsidRPr="00444378">
        <w:rPr>
          <w:rFonts w:ascii="Calibri" w:hAnsi="Calibri"/>
          <w:b w:val="0"/>
          <w:lang w:val="sk-SK"/>
        </w:rPr>
        <w:t>.</w:t>
      </w:r>
      <w:r w:rsidRPr="00444378">
        <w:rPr>
          <w:rFonts w:ascii="Calibri" w:hAnsi="Calibri"/>
          <w:b w:val="0"/>
          <w:lang w:val="sk-SK"/>
        </w:rPr>
        <w:t xml:space="preserve"> tohto článku Zmluvy zodpovedá záväzok Objednávateľa za riadne a včas vykonané Diel</w:t>
      </w:r>
      <w:r w:rsidR="00965027" w:rsidRPr="00444378">
        <w:rPr>
          <w:rFonts w:ascii="Calibri" w:hAnsi="Calibri"/>
          <w:b w:val="0"/>
          <w:lang w:val="sk-SK"/>
        </w:rPr>
        <w:t>o, resp. jednotlivé Plnenia Diela</w:t>
      </w:r>
      <w:r w:rsidRPr="00444378">
        <w:rPr>
          <w:rFonts w:ascii="Calibri" w:hAnsi="Calibri"/>
          <w:b w:val="0"/>
          <w:lang w:val="sk-SK"/>
        </w:rPr>
        <w:t xml:space="preserve"> uhradiť Zhotoviteľovi cenu v rozsahu a za podmienok dohodnutých ďalej v tejto Zmluve.</w:t>
      </w:r>
    </w:p>
    <w:p w14:paraId="784F648A" w14:textId="5551059C" w:rsidR="00F6428D" w:rsidRPr="00444378" w:rsidRDefault="009264AF" w:rsidP="00474B92">
      <w:pPr>
        <w:pStyle w:val="Nadpis1"/>
        <w:keepNext w:val="0"/>
        <w:keepLines w:val="0"/>
        <w:numPr>
          <w:ilvl w:val="1"/>
          <w:numId w:val="3"/>
        </w:numPr>
        <w:autoSpaceDE w:val="0"/>
        <w:autoSpaceDN w:val="0"/>
        <w:adjustRightInd w:val="0"/>
        <w:spacing w:after="120"/>
        <w:ind w:left="567" w:hanging="567"/>
        <w:jc w:val="both"/>
        <w:rPr>
          <w:rFonts w:ascii="Calibri" w:hAnsi="Calibri"/>
          <w:b w:val="0"/>
          <w:lang w:val="sk-SK"/>
        </w:rPr>
      </w:pPr>
      <w:r>
        <w:rPr>
          <w:rFonts w:ascii="Calibri" w:hAnsi="Calibri"/>
          <w:b w:val="0"/>
          <w:lang w:val="sk-SK"/>
        </w:rPr>
        <w:lastRenderedPageBreak/>
        <w:t>Objednávateľ a Zhotoviteľ zároveň s touto zmluvou uzatvárajú i Servisnú zmluvu s cieľom zabezpečiť naplnenie účelu Zmluvy podľa bodu 2.2. tohto článku, ktorá stanovuje podmienky budúcej spolupráce Zmluvných strán pri prevádzke Informačného systému Obchodného registra Slovenskej republiky, v podobe jeho aplikačnej a systémovej podpory a ďalšieho rozvoja, ktorá po splnení podmienok stanovených v Servisnej zmluve nadobudne účinnosť v deň nasledujúci po podpísaní Záverečného akceptačného protokolu v zmysle čl. 5 bod 5.2</w:t>
      </w:r>
      <w:r w:rsidR="00815EBA">
        <w:rPr>
          <w:rFonts w:ascii="Calibri" w:hAnsi="Calibri"/>
          <w:b w:val="0"/>
          <w:lang w:val="sk-SK"/>
        </w:rPr>
        <w:t>6</w:t>
      </w:r>
      <w:r>
        <w:rPr>
          <w:rFonts w:ascii="Calibri" w:hAnsi="Calibri"/>
          <w:b w:val="0"/>
          <w:lang w:val="sk-SK"/>
        </w:rPr>
        <w:t xml:space="preserve">. tejto Zmluvy. </w:t>
      </w:r>
    </w:p>
    <w:p w14:paraId="18D0E7BD" w14:textId="18D5A8D3" w:rsidR="005F574B" w:rsidRPr="00444378" w:rsidRDefault="005F574B" w:rsidP="006F4E3D">
      <w:pPr>
        <w:pStyle w:val="Nadpis1"/>
        <w:keepNext w:val="0"/>
        <w:keepLines w:val="0"/>
        <w:numPr>
          <w:ilvl w:val="1"/>
          <w:numId w:val="3"/>
        </w:numPr>
        <w:autoSpaceDE w:val="0"/>
        <w:autoSpaceDN w:val="0"/>
        <w:adjustRightInd w:val="0"/>
        <w:spacing w:after="120"/>
        <w:ind w:left="567" w:hanging="567"/>
        <w:jc w:val="both"/>
        <w:rPr>
          <w:rFonts w:ascii="Calibri" w:hAnsi="Calibri"/>
          <w:b w:val="0"/>
          <w:lang w:val="sk-SK"/>
        </w:rPr>
      </w:pPr>
      <w:r w:rsidRPr="00444378">
        <w:rPr>
          <w:rFonts w:ascii="Calibri" w:hAnsi="Calibri"/>
          <w:b w:val="0"/>
          <w:lang w:val="sk-SK"/>
        </w:rPr>
        <w:t>Ak sa budú na strane Zhotoviteľa ako Zmluvnej strany podieľať viaceré subjekty, práva z tejto Zmluvy voči Objednávateľovi môže uplatňovať výlučne vedúci Zhotoviteľ [</w:t>
      </w:r>
      <w:r w:rsidRPr="00444378">
        <w:rPr>
          <w:rFonts w:ascii="Calibri" w:hAnsi="Calibri"/>
          <w:b w:val="0"/>
          <w:highlight w:val="yellow"/>
          <w:lang w:val="sk-SK"/>
        </w:rPr>
        <w:t>●</w:t>
      </w:r>
      <w:r w:rsidRPr="00444378">
        <w:rPr>
          <w:rFonts w:ascii="Calibri" w:hAnsi="Calibri"/>
          <w:b w:val="0"/>
          <w:lang w:val="sk-SK"/>
        </w:rPr>
        <w:t xml:space="preserve">], IČO: </w:t>
      </w:r>
      <w:r w:rsidRPr="00444378">
        <w:rPr>
          <w:rFonts w:ascii="Calibri" w:hAnsi="Calibri"/>
          <w:b w:val="0"/>
          <w:highlight w:val="yellow"/>
          <w:lang w:val="sk-SK"/>
        </w:rPr>
        <w:t>[●</w:t>
      </w:r>
      <w:r w:rsidRPr="00444378">
        <w:rPr>
          <w:rFonts w:ascii="Calibri" w:hAnsi="Calibri"/>
          <w:b w:val="0"/>
          <w:lang w:val="sk-SK"/>
        </w:rPr>
        <w:t>]. Vedúci Zhotoviteľ podľa predchádzajúcej vety je oprávnený menovať projektového manažéra Zhotoviteľa, vykonáva fakturáciu ceny v mene Zhotoviteľov, a tiež je za Zhotoviteľov výlučne tento oprávnený vykonávať iné práva voči Objednávateľovi vyplývajúce z tejto Zmluvy alebo z právnych predpisov, pokiaľ Zmluva (vrátane príloh) v konkrétnom prípade neurčí inak. Subjekty na strane Zhotoviteľa si osobitnou písomnou dohodou určia a vysporiadajú vzájomné záväzky a oprávnenia vyplývajúce im z tejto Zmluvy</w:t>
      </w:r>
      <w:r w:rsidR="009315C0">
        <w:rPr>
          <w:rFonts w:ascii="Calibri" w:hAnsi="Calibri"/>
          <w:b w:val="0"/>
          <w:lang w:val="sk-SK"/>
        </w:rPr>
        <w:t xml:space="preserve">, </w:t>
      </w:r>
      <w:r w:rsidR="00980C70">
        <w:rPr>
          <w:rFonts w:ascii="Calibri" w:hAnsi="Calibri"/>
          <w:b w:val="0"/>
          <w:lang w:val="sk-SK"/>
        </w:rPr>
        <w:t>pričom táto písomná dohoda medzi viacerými subjektmi na strane Zhotoviteľa tvorí prílohu tejto Zmluvy</w:t>
      </w:r>
      <w:r w:rsidRPr="00444378">
        <w:rPr>
          <w:rFonts w:ascii="Calibri" w:hAnsi="Calibri"/>
          <w:b w:val="0"/>
          <w:lang w:val="sk-SK"/>
        </w:rPr>
        <w:t xml:space="preserve">.  </w:t>
      </w:r>
    </w:p>
    <w:p w14:paraId="2156FCD4" w14:textId="77777777" w:rsidR="005F574B" w:rsidRPr="00444378" w:rsidRDefault="005F574B" w:rsidP="006F4E3D">
      <w:pPr>
        <w:spacing w:before="120" w:after="0" w:line="240" w:lineRule="exact"/>
        <w:contextualSpacing/>
        <w:jc w:val="both"/>
        <w:rPr>
          <w:rFonts w:cs="Arial"/>
          <w:sz w:val="20"/>
          <w:szCs w:val="20"/>
        </w:rPr>
      </w:pPr>
    </w:p>
    <w:p w14:paraId="212E0937" w14:textId="77777777" w:rsidR="005F574B" w:rsidRPr="00444378" w:rsidRDefault="005F574B" w:rsidP="006F4E3D">
      <w:pPr>
        <w:pStyle w:val="Nadpis1"/>
        <w:keepNext w:val="0"/>
        <w:keepLines w:val="0"/>
        <w:numPr>
          <w:ilvl w:val="0"/>
          <w:numId w:val="3"/>
        </w:numPr>
        <w:autoSpaceDE w:val="0"/>
        <w:autoSpaceDN w:val="0"/>
        <w:adjustRightInd w:val="0"/>
        <w:jc w:val="center"/>
        <w:rPr>
          <w:rFonts w:ascii="Calibri" w:hAnsi="Calibri"/>
          <w:color w:val="000000"/>
          <w:lang w:val="sk-SK"/>
        </w:rPr>
      </w:pPr>
      <w:r w:rsidRPr="00444378">
        <w:rPr>
          <w:rFonts w:ascii="Calibri" w:hAnsi="Calibri"/>
          <w:color w:val="000000"/>
          <w:lang w:val="sk-SK"/>
        </w:rPr>
        <w:t>Špecifikácia Diela a času plnenia</w:t>
      </w:r>
    </w:p>
    <w:p w14:paraId="049E94B8" w14:textId="6BC5BF12" w:rsidR="00567016" w:rsidRPr="00A2548B" w:rsidRDefault="005F574B" w:rsidP="00567016">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A2548B">
        <w:rPr>
          <w:rFonts w:ascii="Calibri" w:hAnsi="Calibri"/>
          <w:b w:val="0"/>
          <w:lang w:val="sk-SK"/>
        </w:rPr>
        <w:t xml:space="preserve">Zhotoviteľ sa zaväzuje </w:t>
      </w:r>
      <w:r w:rsidR="001656C2" w:rsidRPr="00A2548B">
        <w:rPr>
          <w:rFonts w:ascii="Calibri" w:hAnsi="Calibri"/>
          <w:b w:val="0"/>
          <w:lang w:val="sk-SK"/>
        </w:rPr>
        <w:t xml:space="preserve">vykonať </w:t>
      </w:r>
      <w:r w:rsidRPr="00A2548B">
        <w:rPr>
          <w:rFonts w:ascii="Calibri" w:hAnsi="Calibri"/>
          <w:b w:val="0"/>
          <w:lang w:val="sk-SK"/>
        </w:rPr>
        <w:t>Dielo v súlade s</w:t>
      </w:r>
      <w:r w:rsidR="00213157" w:rsidRPr="00A2548B">
        <w:rPr>
          <w:rFonts w:ascii="Calibri" w:hAnsi="Calibri"/>
          <w:b w:val="0"/>
          <w:lang w:val="sk-SK"/>
        </w:rPr>
        <w:t>o</w:t>
      </w:r>
      <w:r w:rsidRPr="00A2548B">
        <w:rPr>
          <w:rFonts w:ascii="Calibri" w:hAnsi="Calibri"/>
          <w:b w:val="0"/>
          <w:lang w:val="sk-SK"/>
        </w:rPr>
        <w:t xml:space="preserve"> špecifikáciou uvedenou v Prílohe č. 1</w:t>
      </w:r>
      <w:r w:rsidR="00AA56A5" w:rsidRPr="00A2548B">
        <w:rPr>
          <w:rFonts w:ascii="Calibri" w:hAnsi="Calibri"/>
          <w:b w:val="0"/>
          <w:lang w:val="sk-SK"/>
        </w:rPr>
        <w:t xml:space="preserve"> </w:t>
      </w:r>
      <w:r w:rsidRPr="00A2548B">
        <w:rPr>
          <w:rFonts w:ascii="Calibri" w:hAnsi="Calibri"/>
          <w:b w:val="0"/>
          <w:lang w:val="sk-SK"/>
        </w:rPr>
        <w:t xml:space="preserve">obsahujúcou požiadavky na </w:t>
      </w:r>
      <w:r w:rsidR="00BC76B2" w:rsidRPr="00A2548B">
        <w:rPr>
          <w:rFonts w:ascii="Calibri" w:hAnsi="Calibri"/>
          <w:b w:val="0"/>
          <w:lang w:val="sk-SK"/>
        </w:rPr>
        <w:t>Dielo</w:t>
      </w:r>
      <w:r w:rsidR="00C66D35" w:rsidRPr="00A2548B">
        <w:rPr>
          <w:rFonts w:ascii="Calibri" w:hAnsi="Calibri"/>
          <w:b w:val="0"/>
          <w:lang w:val="sk-SK"/>
        </w:rPr>
        <w:t xml:space="preserve"> a v súlade </w:t>
      </w:r>
      <w:r w:rsidR="00A5600A" w:rsidRPr="00A2548B">
        <w:rPr>
          <w:rFonts w:ascii="Calibri" w:hAnsi="Calibri"/>
          <w:b w:val="0"/>
          <w:lang w:val="sk-SK"/>
        </w:rPr>
        <w:t xml:space="preserve">s </w:t>
      </w:r>
      <w:r w:rsidR="007C1C76">
        <w:rPr>
          <w:rFonts w:ascii="Calibri" w:hAnsi="Calibri"/>
          <w:b w:val="0"/>
          <w:lang w:val="sk-SK"/>
        </w:rPr>
        <w:t>manažérskymi a špecializovanými produktami v zmysle Vyhlášky 85/2020</w:t>
      </w:r>
      <w:r w:rsidR="007E17CA" w:rsidRPr="00A2548B">
        <w:rPr>
          <w:rFonts w:ascii="Calibri" w:hAnsi="Calibri"/>
          <w:b w:val="0"/>
          <w:lang w:val="sk-SK"/>
        </w:rPr>
        <w:t xml:space="preserve"> v nasledovnom rámcovom rozsahu: </w:t>
      </w:r>
    </w:p>
    <w:p w14:paraId="1CFA5A5E" w14:textId="4EC959F8" w:rsidR="00567016" w:rsidRDefault="007E17CA" w:rsidP="00567016">
      <w:pPr>
        <w:pStyle w:val="Nadpis1"/>
        <w:keepNext w:val="0"/>
        <w:keepLines w:val="0"/>
        <w:autoSpaceDE w:val="0"/>
        <w:autoSpaceDN w:val="0"/>
        <w:adjustRightInd w:val="0"/>
        <w:ind w:left="1134" w:hanging="567"/>
        <w:jc w:val="both"/>
        <w:rPr>
          <w:rFonts w:ascii="Calibri" w:hAnsi="Calibri"/>
          <w:b w:val="0"/>
          <w:lang w:val="sk-SK"/>
        </w:rPr>
      </w:pPr>
      <w:r w:rsidRPr="00567016">
        <w:rPr>
          <w:rFonts w:ascii="Calibri" w:hAnsi="Calibri"/>
          <w:b w:val="0"/>
          <w:lang w:val="sk-SK"/>
        </w:rPr>
        <w:t>a)</w:t>
      </w:r>
      <w:r w:rsidRPr="00567016">
        <w:rPr>
          <w:rFonts w:ascii="Calibri" w:hAnsi="Calibri"/>
          <w:b w:val="0"/>
          <w:lang w:val="sk-SK"/>
        </w:rPr>
        <w:tab/>
        <w:t xml:space="preserve">zhotovenie Informačného systému v súlade </w:t>
      </w:r>
      <w:r w:rsidR="00C05B22">
        <w:rPr>
          <w:rFonts w:ascii="Calibri" w:hAnsi="Calibri"/>
          <w:b w:val="0"/>
          <w:lang w:val="sk-SK"/>
        </w:rPr>
        <w:t xml:space="preserve">s dokumentami podľa bodu 10.2, </w:t>
      </w:r>
      <w:r w:rsidRPr="00567016">
        <w:rPr>
          <w:rFonts w:ascii="Calibri" w:hAnsi="Calibri"/>
          <w:b w:val="0"/>
          <w:lang w:val="sk-SK"/>
        </w:rPr>
        <w:t>so špecifikáciou podľa prílohy č. 1 a</w:t>
      </w:r>
      <w:r w:rsidR="00390CF7">
        <w:rPr>
          <w:rFonts w:ascii="Calibri" w:hAnsi="Calibri"/>
          <w:b w:val="0"/>
          <w:lang w:val="sk-SK"/>
        </w:rPr>
        <w:t> manažérskymi a špecializovanými produktami podľa Vyhlášky 85/2020</w:t>
      </w:r>
      <w:r w:rsidR="007C730B" w:rsidRPr="00567016">
        <w:rPr>
          <w:rFonts w:ascii="Calibri" w:hAnsi="Calibri"/>
          <w:b w:val="0"/>
          <w:lang w:val="sk-SK"/>
        </w:rPr>
        <w:t>;</w:t>
      </w:r>
    </w:p>
    <w:p w14:paraId="5A08F45B" w14:textId="50F30D82" w:rsidR="00567016" w:rsidRDefault="007E17CA" w:rsidP="00567016">
      <w:pPr>
        <w:pStyle w:val="Nadpis1"/>
        <w:keepNext w:val="0"/>
        <w:keepLines w:val="0"/>
        <w:autoSpaceDE w:val="0"/>
        <w:autoSpaceDN w:val="0"/>
        <w:adjustRightInd w:val="0"/>
        <w:ind w:left="1134" w:hanging="567"/>
        <w:jc w:val="both"/>
        <w:rPr>
          <w:rFonts w:ascii="Calibri" w:hAnsi="Calibri"/>
          <w:b w:val="0"/>
          <w:lang w:val="sk-SK"/>
        </w:rPr>
      </w:pPr>
      <w:r w:rsidRPr="00542D7B">
        <w:rPr>
          <w:rFonts w:ascii="Calibri" w:hAnsi="Calibri"/>
          <w:b w:val="0"/>
          <w:lang w:val="sk-SK"/>
        </w:rPr>
        <w:t>b)</w:t>
      </w:r>
      <w:r w:rsidRPr="00542D7B">
        <w:rPr>
          <w:rFonts w:ascii="Calibri" w:hAnsi="Calibri"/>
          <w:b w:val="0"/>
          <w:lang w:val="sk-SK"/>
        </w:rPr>
        <w:tab/>
      </w:r>
      <w:r w:rsidRPr="00A2548B">
        <w:rPr>
          <w:rFonts w:ascii="Calibri" w:hAnsi="Calibri"/>
          <w:b w:val="0"/>
          <w:lang w:val="sk-SK"/>
        </w:rPr>
        <w:t xml:space="preserve">vypracovanie projektovej dokumentácie v zmysle prílohy č. 1 k Vyhláške č. 85/2020 pre </w:t>
      </w:r>
      <w:r w:rsidR="007C730B" w:rsidRPr="00A2548B">
        <w:rPr>
          <w:rFonts w:ascii="Calibri" w:hAnsi="Calibri"/>
          <w:b w:val="0"/>
          <w:lang w:val="sk-SK"/>
        </w:rPr>
        <w:t xml:space="preserve">realizačnú fázu s ID </w:t>
      </w:r>
      <w:r w:rsidR="00A2548B">
        <w:rPr>
          <w:rFonts w:ascii="Calibri" w:hAnsi="Calibri"/>
          <w:b w:val="0"/>
          <w:lang w:val="sk-SK"/>
        </w:rPr>
        <w:t xml:space="preserve">R-01 a </w:t>
      </w:r>
      <w:r w:rsidR="007C730B" w:rsidRPr="00A2548B">
        <w:rPr>
          <w:rFonts w:ascii="Calibri" w:hAnsi="Calibri"/>
          <w:b w:val="0"/>
          <w:lang w:val="sk-SK"/>
        </w:rPr>
        <w:t>R1 až R4;</w:t>
      </w:r>
      <w:r w:rsidRPr="007E17CA">
        <w:rPr>
          <w:rFonts w:ascii="Calibri" w:hAnsi="Calibri"/>
          <w:b w:val="0"/>
          <w:lang w:val="sk-SK"/>
        </w:rPr>
        <w:t xml:space="preserve"> </w:t>
      </w:r>
    </w:p>
    <w:p w14:paraId="5904E696" w14:textId="77777777" w:rsidR="00567016" w:rsidRDefault="007E17CA" w:rsidP="00567016">
      <w:pPr>
        <w:pStyle w:val="Nadpis1"/>
        <w:keepNext w:val="0"/>
        <w:keepLines w:val="0"/>
        <w:autoSpaceDE w:val="0"/>
        <w:autoSpaceDN w:val="0"/>
        <w:adjustRightInd w:val="0"/>
        <w:ind w:left="1134" w:hanging="567"/>
        <w:jc w:val="both"/>
        <w:rPr>
          <w:rFonts w:ascii="Calibri" w:hAnsi="Calibri"/>
          <w:b w:val="0"/>
          <w:lang w:val="sk-SK"/>
        </w:rPr>
      </w:pPr>
      <w:r w:rsidRPr="007E17CA">
        <w:rPr>
          <w:rFonts w:ascii="Calibri" w:hAnsi="Calibri"/>
          <w:b w:val="0"/>
          <w:lang w:val="sk-SK"/>
        </w:rPr>
        <w:t>c)</w:t>
      </w:r>
      <w:r w:rsidRPr="007E17CA">
        <w:rPr>
          <w:rFonts w:ascii="Calibri" w:hAnsi="Calibri"/>
          <w:b w:val="0"/>
          <w:lang w:val="sk-SK"/>
        </w:rPr>
        <w:tab/>
        <w:t>realizácia riešenia, vrátane implementácie a testovania, ktorá zahŕňa:</w:t>
      </w:r>
    </w:p>
    <w:p w14:paraId="6B3F44C8" w14:textId="3D614E48" w:rsidR="007E17CA" w:rsidRPr="007E17CA" w:rsidRDefault="007E17CA" w:rsidP="00AD7F4F">
      <w:pPr>
        <w:pStyle w:val="Nadpis1"/>
        <w:keepNext w:val="0"/>
        <w:keepLines w:val="0"/>
        <w:autoSpaceDE w:val="0"/>
        <w:autoSpaceDN w:val="0"/>
        <w:adjustRightInd w:val="0"/>
        <w:ind w:left="1560" w:hanging="425"/>
        <w:jc w:val="both"/>
        <w:rPr>
          <w:rFonts w:ascii="Calibri" w:hAnsi="Calibri"/>
          <w:b w:val="0"/>
          <w:lang w:val="sk-SK"/>
        </w:rPr>
      </w:pPr>
      <w:r w:rsidRPr="007E17CA">
        <w:rPr>
          <w:rFonts w:ascii="Calibri" w:hAnsi="Calibri"/>
          <w:b w:val="0"/>
          <w:lang w:val="sk-SK"/>
        </w:rPr>
        <w:t>i.</w:t>
      </w:r>
      <w:r w:rsidRPr="007E17CA">
        <w:rPr>
          <w:rFonts w:ascii="Calibri" w:hAnsi="Calibri"/>
          <w:b w:val="0"/>
          <w:lang w:val="sk-SK"/>
        </w:rPr>
        <w:tab/>
        <w:t>vývoj, zabezpečenie a poskytnutie súčinnosti Objednávateľovi pri implementácii Informačného systému a pri uvedení Informačného systému do prevádzky na produkčnom pracovisku Objednávateľa,</w:t>
      </w:r>
    </w:p>
    <w:p w14:paraId="753E8A3D" w14:textId="5FF6C8F1" w:rsidR="007E17CA" w:rsidRPr="007E17CA" w:rsidRDefault="007E17CA" w:rsidP="00AD7F4F">
      <w:pPr>
        <w:pStyle w:val="Nadpis1"/>
        <w:autoSpaceDE w:val="0"/>
        <w:autoSpaceDN w:val="0"/>
        <w:adjustRightInd w:val="0"/>
        <w:ind w:left="1560" w:hanging="425"/>
        <w:jc w:val="both"/>
        <w:rPr>
          <w:rFonts w:ascii="Calibri" w:hAnsi="Calibri"/>
          <w:b w:val="0"/>
          <w:lang w:val="sk-SK"/>
        </w:rPr>
      </w:pPr>
      <w:r w:rsidRPr="007E17CA">
        <w:rPr>
          <w:rFonts w:ascii="Calibri" w:hAnsi="Calibri"/>
          <w:b w:val="0"/>
          <w:lang w:val="sk-SK"/>
        </w:rPr>
        <w:t>ii.</w:t>
      </w:r>
      <w:r w:rsidRPr="007E17CA">
        <w:rPr>
          <w:rFonts w:ascii="Calibri" w:hAnsi="Calibri"/>
          <w:b w:val="0"/>
          <w:lang w:val="sk-SK"/>
        </w:rPr>
        <w:tab/>
        <w:t xml:space="preserve">vyhotovenie podporných prostriedkov a konverzných programov vrátane vyhotovenia súvisiacej </w:t>
      </w:r>
      <w:r w:rsidR="00C05B22">
        <w:rPr>
          <w:rFonts w:ascii="Calibri" w:hAnsi="Calibri"/>
          <w:b w:val="0"/>
          <w:lang w:val="sk-SK"/>
        </w:rPr>
        <w:t>D</w:t>
      </w:r>
      <w:r w:rsidRPr="007E17CA">
        <w:rPr>
          <w:rFonts w:ascii="Calibri" w:hAnsi="Calibri"/>
          <w:b w:val="0"/>
          <w:lang w:val="sk-SK"/>
        </w:rPr>
        <w:t>okumentácie,</w:t>
      </w:r>
    </w:p>
    <w:p w14:paraId="7B4A416A" w14:textId="77777777" w:rsidR="007E17CA" w:rsidRPr="007E17CA" w:rsidRDefault="007E17CA" w:rsidP="00AD7F4F">
      <w:pPr>
        <w:pStyle w:val="Nadpis1"/>
        <w:autoSpaceDE w:val="0"/>
        <w:autoSpaceDN w:val="0"/>
        <w:adjustRightInd w:val="0"/>
        <w:ind w:left="1560" w:hanging="425"/>
        <w:jc w:val="both"/>
        <w:rPr>
          <w:rFonts w:ascii="Calibri" w:hAnsi="Calibri"/>
          <w:b w:val="0"/>
          <w:lang w:val="sk-SK"/>
        </w:rPr>
      </w:pPr>
      <w:r w:rsidRPr="007E17CA">
        <w:rPr>
          <w:rFonts w:ascii="Calibri" w:hAnsi="Calibri"/>
          <w:b w:val="0"/>
          <w:lang w:val="sk-SK"/>
        </w:rPr>
        <w:t>iii.</w:t>
      </w:r>
      <w:r w:rsidRPr="007E17CA">
        <w:rPr>
          <w:rFonts w:ascii="Calibri" w:hAnsi="Calibri"/>
          <w:b w:val="0"/>
          <w:lang w:val="sk-SK"/>
        </w:rPr>
        <w:tab/>
        <w:t>inštalácia, nastavenie parametrov a užívateľského nastavenia Informačného systému a ich integrácia a ich uvedenie do prevádzky na testovacom pracovisku Objednávateľa,</w:t>
      </w:r>
    </w:p>
    <w:p w14:paraId="6ABC7811" w14:textId="5758F00E" w:rsidR="007E17CA" w:rsidRPr="007E17CA" w:rsidRDefault="007E17CA" w:rsidP="00AD7F4F">
      <w:pPr>
        <w:pStyle w:val="Nadpis1"/>
        <w:autoSpaceDE w:val="0"/>
        <w:autoSpaceDN w:val="0"/>
        <w:adjustRightInd w:val="0"/>
        <w:ind w:left="1560" w:hanging="425"/>
        <w:jc w:val="both"/>
        <w:rPr>
          <w:rFonts w:ascii="Calibri" w:hAnsi="Calibri"/>
          <w:b w:val="0"/>
          <w:lang w:val="sk-SK"/>
        </w:rPr>
      </w:pPr>
      <w:r w:rsidRPr="007E17CA">
        <w:rPr>
          <w:rFonts w:ascii="Calibri" w:hAnsi="Calibri"/>
          <w:b w:val="0"/>
          <w:lang w:val="sk-SK"/>
        </w:rPr>
        <w:t>iv.</w:t>
      </w:r>
      <w:r w:rsidRPr="007E17CA">
        <w:rPr>
          <w:rFonts w:ascii="Calibri" w:hAnsi="Calibri"/>
          <w:b w:val="0"/>
          <w:lang w:val="sk-SK"/>
        </w:rPr>
        <w:tab/>
        <w:t>overenie funkčnosti a úplnosti Informačného systému a jeho jednotlivých častí,</w:t>
      </w:r>
    </w:p>
    <w:p w14:paraId="5B57080E" w14:textId="54EA9C60" w:rsidR="007E17CA" w:rsidRPr="007E17CA" w:rsidRDefault="007E17CA" w:rsidP="00AD7F4F">
      <w:pPr>
        <w:pStyle w:val="Nadpis1"/>
        <w:autoSpaceDE w:val="0"/>
        <w:autoSpaceDN w:val="0"/>
        <w:adjustRightInd w:val="0"/>
        <w:ind w:left="1560" w:hanging="425"/>
        <w:jc w:val="both"/>
        <w:rPr>
          <w:rFonts w:ascii="Calibri" w:hAnsi="Calibri"/>
          <w:b w:val="0"/>
          <w:lang w:val="sk-SK"/>
        </w:rPr>
      </w:pPr>
      <w:r w:rsidRPr="007E17CA">
        <w:rPr>
          <w:rFonts w:ascii="Calibri" w:hAnsi="Calibri"/>
          <w:b w:val="0"/>
          <w:lang w:val="sk-SK"/>
        </w:rPr>
        <w:t>v.</w:t>
      </w:r>
      <w:r w:rsidRPr="007E17CA">
        <w:rPr>
          <w:rFonts w:ascii="Calibri" w:hAnsi="Calibri"/>
          <w:b w:val="0"/>
          <w:lang w:val="sk-SK"/>
        </w:rPr>
        <w:tab/>
        <w:t>tvorba manuálov (tvorba užívateľskej dokumentácie – užívateľských príručiek),</w:t>
      </w:r>
    </w:p>
    <w:p w14:paraId="34DCDFCC" w14:textId="1987A832" w:rsidR="007E17CA" w:rsidRPr="007E17CA" w:rsidRDefault="007E17CA" w:rsidP="00AD7F4F">
      <w:pPr>
        <w:pStyle w:val="Nadpis1"/>
        <w:autoSpaceDE w:val="0"/>
        <w:autoSpaceDN w:val="0"/>
        <w:adjustRightInd w:val="0"/>
        <w:ind w:left="1560" w:hanging="425"/>
        <w:jc w:val="both"/>
        <w:rPr>
          <w:rFonts w:ascii="Calibri" w:hAnsi="Calibri"/>
          <w:b w:val="0"/>
          <w:lang w:val="sk-SK"/>
        </w:rPr>
      </w:pPr>
      <w:r w:rsidRPr="007E17CA">
        <w:rPr>
          <w:rFonts w:ascii="Calibri" w:hAnsi="Calibri"/>
          <w:b w:val="0"/>
          <w:lang w:val="sk-SK"/>
        </w:rPr>
        <w:t>vi.</w:t>
      </w:r>
      <w:r w:rsidRPr="007E17CA">
        <w:rPr>
          <w:rFonts w:ascii="Calibri" w:hAnsi="Calibri"/>
          <w:b w:val="0"/>
          <w:lang w:val="sk-SK"/>
        </w:rPr>
        <w:tab/>
        <w:t xml:space="preserve">vyhotovenie </w:t>
      </w:r>
      <w:r w:rsidR="00C05B22">
        <w:rPr>
          <w:rFonts w:ascii="Calibri" w:hAnsi="Calibri"/>
          <w:b w:val="0"/>
          <w:lang w:val="sk-SK"/>
        </w:rPr>
        <w:t>D</w:t>
      </w:r>
      <w:r w:rsidRPr="007E17CA">
        <w:rPr>
          <w:rFonts w:ascii="Calibri" w:hAnsi="Calibri"/>
          <w:b w:val="0"/>
          <w:lang w:val="sk-SK"/>
        </w:rPr>
        <w:t>okumentácie o Informačnom systéme,</w:t>
      </w:r>
    </w:p>
    <w:p w14:paraId="18825F5E" w14:textId="23D627B0" w:rsidR="007E17CA" w:rsidRPr="007E17CA" w:rsidRDefault="007E17CA" w:rsidP="00AD7F4F">
      <w:pPr>
        <w:pStyle w:val="Nadpis1"/>
        <w:autoSpaceDE w:val="0"/>
        <w:autoSpaceDN w:val="0"/>
        <w:adjustRightInd w:val="0"/>
        <w:ind w:left="1560" w:hanging="425"/>
        <w:jc w:val="both"/>
        <w:rPr>
          <w:rFonts w:ascii="Calibri" w:hAnsi="Calibri"/>
          <w:b w:val="0"/>
          <w:lang w:val="sk-SK"/>
        </w:rPr>
      </w:pPr>
      <w:r w:rsidRPr="007E17CA">
        <w:rPr>
          <w:rFonts w:ascii="Calibri" w:hAnsi="Calibri"/>
          <w:b w:val="0"/>
          <w:lang w:val="sk-SK"/>
        </w:rPr>
        <w:t>vii.</w:t>
      </w:r>
      <w:r w:rsidRPr="007E17CA">
        <w:rPr>
          <w:rFonts w:ascii="Calibri" w:hAnsi="Calibri"/>
          <w:b w:val="0"/>
          <w:lang w:val="sk-SK"/>
        </w:rPr>
        <w:tab/>
        <w:t>vytvorenie viacerých variantov návrhov používateľského rozhrania (UX), testovanie návrhov (UX) a vyhotovenie kompletnej podkladovej dokumentácie k</w:t>
      </w:r>
      <w:r w:rsidR="007C730B">
        <w:rPr>
          <w:rFonts w:ascii="Calibri" w:hAnsi="Calibri"/>
          <w:b w:val="0"/>
          <w:lang w:val="sk-SK"/>
        </w:rPr>
        <w:t xml:space="preserve"> používateľskému rozhraniu (UX);</w:t>
      </w:r>
    </w:p>
    <w:p w14:paraId="5C914CD9" w14:textId="1687ED5A" w:rsidR="007E17CA" w:rsidRPr="007E17CA" w:rsidRDefault="007E17CA" w:rsidP="007C730B">
      <w:pPr>
        <w:pStyle w:val="Nadpis1"/>
        <w:autoSpaceDE w:val="0"/>
        <w:autoSpaceDN w:val="0"/>
        <w:adjustRightInd w:val="0"/>
        <w:ind w:left="851" w:hanging="284"/>
        <w:jc w:val="both"/>
        <w:rPr>
          <w:rFonts w:ascii="Calibri" w:hAnsi="Calibri"/>
          <w:b w:val="0"/>
          <w:lang w:val="sk-SK"/>
        </w:rPr>
      </w:pPr>
      <w:r w:rsidRPr="007E17CA">
        <w:rPr>
          <w:rFonts w:ascii="Calibri" w:hAnsi="Calibri"/>
          <w:b w:val="0"/>
          <w:lang w:val="sk-SK"/>
        </w:rPr>
        <w:t>d)</w:t>
      </w:r>
      <w:r w:rsidRPr="007E17CA">
        <w:rPr>
          <w:rFonts w:ascii="Calibri" w:hAnsi="Calibri"/>
          <w:b w:val="0"/>
          <w:lang w:val="sk-SK"/>
        </w:rPr>
        <w:tab/>
        <w:t>školenia – uskutočnenie školenia používateľov Informačného sys</w:t>
      </w:r>
      <w:r w:rsidR="007C730B">
        <w:rPr>
          <w:rFonts w:ascii="Calibri" w:hAnsi="Calibri"/>
          <w:b w:val="0"/>
          <w:lang w:val="sk-SK"/>
        </w:rPr>
        <w:t>tému;</w:t>
      </w:r>
    </w:p>
    <w:p w14:paraId="4D3E0769" w14:textId="452A4791" w:rsidR="007E17CA" w:rsidRPr="007E17CA" w:rsidRDefault="007E17CA" w:rsidP="007C730B">
      <w:pPr>
        <w:pStyle w:val="Nadpis1"/>
        <w:autoSpaceDE w:val="0"/>
        <w:autoSpaceDN w:val="0"/>
        <w:adjustRightInd w:val="0"/>
        <w:ind w:left="851" w:hanging="284"/>
        <w:jc w:val="both"/>
        <w:rPr>
          <w:rFonts w:ascii="Calibri" w:hAnsi="Calibri"/>
          <w:b w:val="0"/>
          <w:lang w:val="sk-SK"/>
        </w:rPr>
      </w:pPr>
      <w:r w:rsidRPr="007E17CA">
        <w:rPr>
          <w:rFonts w:ascii="Calibri" w:hAnsi="Calibri"/>
          <w:b w:val="0"/>
          <w:lang w:val="sk-SK"/>
        </w:rPr>
        <w:t>e)</w:t>
      </w:r>
      <w:r w:rsidRPr="007E17CA">
        <w:rPr>
          <w:rFonts w:ascii="Calibri" w:hAnsi="Calibri"/>
          <w:b w:val="0"/>
          <w:lang w:val="sk-SK"/>
        </w:rPr>
        <w:tab/>
        <w:t>riešenie užívateľských incidentov</w:t>
      </w:r>
      <w:r w:rsidR="007C730B">
        <w:rPr>
          <w:rFonts w:ascii="Calibri" w:hAnsi="Calibri"/>
          <w:b w:val="0"/>
          <w:lang w:val="sk-SK"/>
        </w:rPr>
        <w:t>,</w:t>
      </w:r>
      <w:r w:rsidRPr="007E17CA">
        <w:rPr>
          <w:rFonts w:ascii="Calibri" w:hAnsi="Calibri"/>
          <w:b w:val="0"/>
          <w:lang w:val="sk-SK"/>
        </w:rPr>
        <w:t xml:space="preserve"> vykonanie poradenskej a konzultačnej činnosti pre Objednávateľa po nasadení </w:t>
      </w:r>
      <w:r w:rsidR="007C730B">
        <w:rPr>
          <w:rFonts w:ascii="Calibri" w:hAnsi="Calibri"/>
          <w:b w:val="0"/>
          <w:lang w:val="sk-SK"/>
        </w:rPr>
        <w:t>počas Postimplementačnej podpory</w:t>
      </w:r>
      <w:r w:rsidRPr="007E17CA">
        <w:rPr>
          <w:rFonts w:ascii="Calibri" w:hAnsi="Calibri"/>
          <w:b w:val="0"/>
          <w:lang w:val="sk-SK"/>
        </w:rPr>
        <w:t>,</w:t>
      </w:r>
    </w:p>
    <w:p w14:paraId="7E243F4B" w14:textId="7413E4ED" w:rsidR="0049119D" w:rsidRPr="00444378" w:rsidRDefault="007E17CA" w:rsidP="007C730B">
      <w:pPr>
        <w:pStyle w:val="Nadpis1"/>
        <w:keepNext w:val="0"/>
        <w:keepLines w:val="0"/>
        <w:autoSpaceDE w:val="0"/>
        <w:autoSpaceDN w:val="0"/>
        <w:adjustRightInd w:val="0"/>
        <w:ind w:left="851" w:hanging="284"/>
        <w:jc w:val="both"/>
        <w:rPr>
          <w:rFonts w:ascii="Calibri" w:hAnsi="Calibri"/>
          <w:b w:val="0"/>
          <w:lang w:val="sk-SK"/>
        </w:rPr>
      </w:pPr>
      <w:r w:rsidRPr="007E17CA">
        <w:rPr>
          <w:rFonts w:ascii="Calibri" w:hAnsi="Calibri"/>
          <w:b w:val="0"/>
          <w:lang w:val="sk-SK"/>
        </w:rPr>
        <w:t>f)</w:t>
      </w:r>
      <w:r w:rsidRPr="007E17CA">
        <w:rPr>
          <w:rFonts w:ascii="Calibri" w:hAnsi="Calibri"/>
          <w:b w:val="0"/>
          <w:lang w:val="sk-SK"/>
        </w:rPr>
        <w:tab/>
        <w:t>ostatné dodávky, činnosti a práce nevyhnutné pre realizáciu Diela</w:t>
      </w:r>
      <w:r w:rsidR="007C730B">
        <w:rPr>
          <w:rFonts w:ascii="Calibri" w:hAnsi="Calibri"/>
          <w:b w:val="0"/>
          <w:lang w:val="sk-SK"/>
        </w:rPr>
        <w:t xml:space="preserve"> a dosiahnutie účelu tejto Zmluvy podľa bodu 2.2</w:t>
      </w:r>
      <w:r w:rsidRPr="007E17CA">
        <w:rPr>
          <w:rFonts w:ascii="Calibri" w:hAnsi="Calibri"/>
          <w:b w:val="0"/>
          <w:lang w:val="sk-SK"/>
        </w:rPr>
        <w:t>, ktoré nie sú výslovne stanovené ako povinnosť Objednávateľa</w:t>
      </w:r>
      <w:r w:rsidR="005F574B" w:rsidRPr="00444378">
        <w:rPr>
          <w:rFonts w:ascii="Calibri" w:hAnsi="Calibri"/>
          <w:b w:val="0"/>
          <w:lang w:val="sk-SK"/>
        </w:rPr>
        <w:t>.</w:t>
      </w:r>
    </w:p>
    <w:p w14:paraId="5B377ED6" w14:textId="13125404" w:rsidR="000833C2" w:rsidRPr="00444378" w:rsidRDefault="00A2548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Detailný návrh riešenia nesmie</w:t>
      </w:r>
      <w:r w:rsidR="00554BF4" w:rsidRPr="00444378">
        <w:rPr>
          <w:rFonts w:ascii="Calibri" w:hAnsi="Calibri"/>
          <w:b w:val="0"/>
          <w:lang w:val="sk-SK"/>
        </w:rPr>
        <w:t xml:space="preserve"> </w:t>
      </w:r>
      <w:r w:rsidR="00505F33" w:rsidRPr="00444378">
        <w:rPr>
          <w:rFonts w:ascii="Calibri" w:hAnsi="Calibri"/>
          <w:b w:val="0"/>
          <w:lang w:val="sk-SK"/>
        </w:rPr>
        <w:t>meniť</w:t>
      </w:r>
      <w:r w:rsidR="000833C2" w:rsidRPr="00444378">
        <w:rPr>
          <w:rFonts w:ascii="Calibri" w:hAnsi="Calibri"/>
          <w:b w:val="0"/>
          <w:lang w:val="sk-SK"/>
        </w:rPr>
        <w:t xml:space="preserve"> </w:t>
      </w:r>
      <w:r w:rsidR="00103390" w:rsidRPr="00444378">
        <w:rPr>
          <w:rFonts w:ascii="Calibri" w:hAnsi="Calibri"/>
          <w:b w:val="0"/>
          <w:lang w:val="sk-SK"/>
        </w:rPr>
        <w:t>rozsah</w:t>
      </w:r>
      <w:r w:rsidR="000833C2" w:rsidRPr="00444378">
        <w:rPr>
          <w:rFonts w:ascii="Calibri" w:hAnsi="Calibri"/>
          <w:b w:val="0"/>
          <w:lang w:val="sk-SK"/>
        </w:rPr>
        <w:t xml:space="preserve"> Diela definovaný v Prílohe č. 1 a bez ohľadu na iné ustanovenia tejto Zmluvy sa Zmluvné strany dohodli, že na ustanovenia </w:t>
      </w:r>
      <w:r>
        <w:rPr>
          <w:rFonts w:ascii="Calibri" w:hAnsi="Calibri"/>
          <w:b w:val="0"/>
          <w:lang w:val="sk-SK"/>
        </w:rPr>
        <w:t>Detailného návrhu riešenia</w:t>
      </w:r>
      <w:r w:rsidR="000833C2" w:rsidRPr="00444378">
        <w:rPr>
          <w:rFonts w:ascii="Calibri" w:hAnsi="Calibri"/>
          <w:b w:val="0"/>
          <w:lang w:val="sk-SK"/>
        </w:rPr>
        <w:t xml:space="preserve">, ktoré svojim obsahom a/alebo povahou </w:t>
      </w:r>
      <w:r w:rsidR="00505F33" w:rsidRPr="00444378">
        <w:rPr>
          <w:rFonts w:ascii="Calibri" w:hAnsi="Calibri"/>
          <w:b w:val="0"/>
          <w:lang w:val="sk-SK"/>
        </w:rPr>
        <w:t xml:space="preserve">menia </w:t>
      </w:r>
      <w:r w:rsidR="00103390" w:rsidRPr="00444378">
        <w:rPr>
          <w:rFonts w:ascii="Calibri" w:hAnsi="Calibri"/>
          <w:b w:val="0"/>
          <w:lang w:val="sk-SK"/>
        </w:rPr>
        <w:t xml:space="preserve">rozsah </w:t>
      </w:r>
      <w:r w:rsidR="000833C2" w:rsidRPr="00444378">
        <w:rPr>
          <w:rFonts w:ascii="Calibri" w:hAnsi="Calibri"/>
          <w:b w:val="0"/>
          <w:lang w:val="sk-SK"/>
        </w:rPr>
        <w:t>Diela definovaný v Prílohe č. 1, sa nebude prihliadať, pokiaľ sa Zmluvné strany výslovne</w:t>
      </w:r>
      <w:r w:rsidR="009C1F1F" w:rsidRPr="00444378">
        <w:rPr>
          <w:rFonts w:ascii="Calibri" w:hAnsi="Calibri"/>
          <w:b w:val="0"/>
          <w:lang w:val="sk-SK"/>
        </w:rPr>
        <w:t xml:space="preserve"> vo forme dodatku k tejto Zmluve</w:t>
      </w:r>
      <w:r w:rsidR="000833C2" w:rsidRPr="00444378">
        <w:rPr>
          <w:rFonts w:ascii="Calibri" w:hAnsi="Calibri"/>
          <w:b w:val="0"/>
          <w:lang w:val="sk-SK"/>
        </w:rPr>
        <w:t xml:space="preserve"> nedohodnú inak.</w:t>
      </w:r>
    </w:p>
    <w:p w14:paraId="734408D2" w14:textId="0E1708C9" w:rsidR="00326CF5" w:rsidRDefault="00391967" w:rsidP="000E12D0">
      <w:pPr>
        <w:numPr>
          <w:ilvl w:val="1"/>
          <w:numId w:val="3"/>
        </w:numPr>
        <w:tabs>
          <w:tab w:val="left" w:pos="-600"/>
        </w:tabs>
        <w:autoSpaceDE w:val="0"/>
        <w:autoSpaceDN w:val="0"/>
        <w:adjustRightInd w:val="0"/>
        <w:spacing w:after="0" w:line="240" w:lineRule="exact"/>
        <w:ind w:left="567" w:hanging="567"/>
        <w:contextualSpacing/>
        <w:jc w:val="both"/>
        <w:rPr>
          <w:rFonts w:asciiTheme="minorHAnsi" w:hAnsiTheme="minorHAnsi"/>
          <w:sz w:val="20"/>
          <w:szCs w:val="20"/>
        </w:rPr>
      </w:pPr>
      <w:r>
        <w:rPr>
          <w:rFonts w:asciiTheme="minorHAnsi" w:hAnsiTheme="minorHAnsi"/>
          <w:sz w:val="20"/>
          <w:szCs w:val="20"/>
        </w:rPr>
        <w:t>Projektový plán</w:t>
      </w:r>
      <w:r w:rsidR="00E835B4">
        <w:rPr>
          <w:rFonts w:asciiTheme="minorHAnsi" w:hAnsiTheme="minorHAnsi"/>
          <w:sz w:val="20"/>
          <w:szCs w:val="20"/>
        </w:rPr>
        <w:t xml:space="preserve"> musí byť </w:t>
      </w:r>
      <w:r w:rsidR="00ED5124">
        <w:rPr>
          <w:rFonts w:asciiTheme="minorHAnsi" w:hAnsiTheme="minorHAnsi"/>
          <w:sz w:val="20"/>
          <w:szCs w:val="20"/>
        </w:rPr>
        <w:t>vypracovaný tak, aby bolo Dielo vykonané v lehote podľa čl. 4 bod 4.2. tejto Zmluvy (t. j. aby v tejto lehote došlo k vyhotoveniu a podpísaniu Záverečného akceptačného protokolu podľa čl. 5 bod 5.2</w:t>
      </w:r>
      <w:r w:rsidR="000E12D0">
        <w:rPr>
          <w:rFonts w:asciiTheme="minorHAnsi" w:hAnsiTheme="minorHAnsi"/>
          <w:sz w:val="20"/>
          <w:szCs w:val="20"/>
        </w:rPr>
        <w:t>6</w:t>
      </w:r>
      <w:r w:rsidR="00ED5124">
        <w:rPr>
          <w:rFonts w:asciiTheme="minorHAnsi" w:hAnsiTheme="minorHAnsi"/>
          <w:sz w:val="20"/>
          <w:szCs w:val="20"/>
        </w:rPr>
        <w:t xml:space="preserve"> tejto Zmluvy), </w:t>
      </w:r>
      <w:r w:rsidR="00E835B4">
        <w:rPr>
          <w:rFonts w:asciiTheme="minorHAnsi" w:hAnsiTheme="minorHAnsi"/>
          <w:sz w:val="20"/>
          <w:szCs w:val="20"/>
        </w:rPr>
        <w:t>v súlade s</w:t>
      </w:r>
      <w:r>
        <w:rPr>
          <w:rFonts w:asciiTheme="minorHAnsi" w:hAnsiTheme="minorHAnsi"/>
          <w:sz w:val="20"/>
          <w:szCs w:val="20"/>
        </w:rPr>
        <w:t> úpravou fakturačných míľnikov</w:t>
      </w:r>
      <w:r w:rsidR="00E835B4">
        <w:rPr>
          <w:rFonts w:asciiTheme="minorHAnsi" w:hAnsiTheme="minorHAnsi"/>
          <w:sz w:val="20"/>
          <w:szCs w:val="20"/>
        </w:rPr>
        <w:t xml:space="preserve"> v zmysle čl. 15 bod 15.1. tejto Zmluvy</w:t>
      </w:r>
      <w:r>
        <w:rPr>
          <w:rFonts w:asciiTheme="minorHAnsi" w:hAnsiTheme="minorHAnsi"/>
          <w:sz w:val="20"/>
          <w:szCs w:val="20"/>
        </w:rPr>
        <w:t xml:space="preserve"> a</w:t>
      </w:r>
      <w:r w:rsidR="00980C70">
        <w:rPr>
          <w:rFonts w:asciiTheme="minorHAnsi" w:hAnsiTheme="minorHAnsi"/>
          <w:sz w:val="20"/>
          <w:szCs w:val="20"/>
        </w:rPr>
        <w:t xml:space="preserve"> </w:t>
      </w:r>
      <w:r w:rsidR="00E835B4">
        <w:rPr>
          <w:rFonts w:asciiTheme="minorHAnsi" w:hAnsiTheme="minorHAnsi"/>
          <w:sz w:val="20"/>
          <w:szCs w:val="20"/>
        </w:rPr>
        <w:t>v súlade s Rozpočtom Projektu, ktorý tvorí Prílohu č. 2 tejto Zmluvy</w:t>
      </w:r>
      <w:r w:rsidR="00326CF5" w:rsidRPr="00326CF5">
        <w:rPr>
          <w:rFonts w:asciiTheme="minorHAnsi" w:hAnsiTheme="minorHAnsi"/>
          <w:sz w:val="20"/>
          <w:szCs w:val="20"/>
        </w:rPr>
        <w:t>.</w:t>
      </w:r>
    </w:p>
    <w:p w14:paraId="0EDF2E69" w14:textId="32FCE797" w:rsidR="00244DFE" w:rsidRDefault="00244DFE" w:rsidP="000E12D0">
      <w:pPr>
        <w:numPr>
          <w:ilvl w:val="1"/>
          <w:numId w:val="3"/>
        </w:numPr>
        <w:tabs>
          <w:tab w:val="left" w:pos="-600"/>
        </w:tabs>
        <w:autoSpaceDE w:val="0"/>
        <w:autoSpaceDN w:val="0"/>
        <w:adjustRightInd w:val="0"/>
        <w:spacing w:before="120" w:after="120" w:line="240" w:lineRule="exact"/>
        <w:ind w:left="567" w:hanging="567"/>
        <w:jc w:val="both"/>
        <w:rPr>
          <w:rFonts w:asciiTheme="minorHAnsi" w:hAnsiTheme="minorHAnsi"/>
          <w:sz w:val="20"/>
          <w:szCs w:val="20"/>
        </w:rPr>
      </w:pPr>
      <w:r w:rsidRPr="00244DFE">
        <w:rPr>
          <w:rFonts w:asciiTheme="minorHAnsi" w:hAnsiTheme="minorHAnsi"/>
          <w:sz w:val="20"/>
          <w:szCs w:val="20"/>
        </w:rPr>
        <w:t xml:space="preserve">Ak Objednávateľ v priebehu plnenia tejto Zmluvy zistí, že pre zabezpečenie funkčnosti a kompatibility Diela ako celku je nevyhnutné rozšíriť Dielo o ďalšiu časť alebo časti, je oprávnený </w:t>
      </w:r>
      <w:r>
        <w:rPr>
          <w:rFonts w:asciiTheme="minorHAnsi" w:hAnsiTheme="minorHAnsi"/>
          <w:sz w:val="20"/>
          <w:szCs w:val="20"/>
        </w:rPr>
        <w:t xml:space="preserve">požadovať </w:t>
      </w:r>
      <w:r w:rsidRPr="00244DFE">
        <w:rPr>
          <w:rFonts w:asciiTheme="minorHAnsi" w:hAnsiTheme="minorHAnsi"/>
          <w:sz w:val="20"/>
          <w:szCs w:val="20"/>
        </w:rPr>
        <w:t xml:space="preserve">zhotovenie takej časti alebo </w:t>
      </w:r>
      <w:r w:rsidRPr="00244DFE">
        <w:rPr>
          <w:rFonts w:asciiTheme="minorHAnsi" w:hAnsiTheme="minorHAnsi"/>
          <w:sz w:val="20"/>
          <w:szCs w:val="20"/>
        </w:rPr>
        <w:lastRenderedPageBreak/>
        <w:t xml:space="preserve">častí </w:t>
      </w:r>
      <w:r>
        <w:rPr>
          <w:rFonts w:asciiTheme="minorHAnsi" w:hAnsiTheme="minorHAnsi"/>
          <w:sz w:val="20"/>
          <w:szCs w:val="20"/>
        </w:rPr>
        <w:t xml:space="preserve">zo strany Zhotoviteľa na základe tejto Zmluvy </w:t>
      </w:r>
      <w:r w:rsidRPr="00244DFE">
        <w:rPr>
          <w:rFonts w:asciiTheme="minorHAnsi" w:hAnsiTheme="minorHAnsi"/>
          <w:sz w:val="20"/>
          <w:szCs w:val="20"/>
        </w:rPr>
        <w:t xml:space="preserve">prostredníctvom uzatvorenia dodatku k tejto Zmluve </w:t>
      </w:r>
      <w:r>
        <w:rPr>
          <w:rFonts w:asciiTheme="minorHAnsi" w:hAnsiTheme="minorHAnsi"/>
          <w:sz w:val="20"/>
          <w:szCs w:val="20"/>
        </w:rPr>
        <w:t>uzatvoreného v súlade s § 18 Zákona o verejnom obstarávaní</w:t>
      </w:r>
      <w:r w:rsidRPr="00244DFE">
        <w:rPr>
          <w:rFonts w:asciiTheme="minorHAnsi" w:hAnsiTheme="minorHAnsi"/>
          <w:sz w:val="20"/>
          <w:szCs w:val="20"/>
        </w:rPr>
        <w:t>.</w:t>
      </w:r>
      <w:r>
        <w:rPr>
          <w:rFonts w:asciiTheme="minorHAnsi" w:hAnsiTheme="minorHAnsi"/>
          <w:sz w:val="20"/>
          <w:szCs w:val="20"/>
        </w:rPr>
        <w:t xml:space="preserve"> Zhotoviteľ bez vážneho dôvodu uzatvorenie takéhoto dodatku neodmietne. </w:t>
      </w:r>
    </w:p>
    <w:p w14:paraId="14135E19" w14:textId="4708AE4F" w:rsidR="00AA05D7" w:rsidRPr="00326CF5" w:rsidRDefault="00AA05D7" w:rsidP="00E835B4">
      <w:pPr>
        <w:tabs>
          <w:tab w:val="left" w:pos="-600"/>
        </w:tabs>
        <w:autoSpaceDE w:val="0"/>
        <w:autoSpaceDN w:val="0"/>
        <w:adjustRightInd w:val="0"/>
        <w:spacing w:before="120" w:after="120" w:line="240" w:lineRule="exact"/>
        <w:ind w:left="567"/>
        <w:contextualSpacing/>
        <w:jc w:val="both"/>
        <w:rPr>
          <w:rFonts w:asciiTheme="minorHAnsi" w:hAnsiTheme="minorHAnsi"/>
          <w:sz w:val="20"/>
          <w:szCs w:val="20"/>
        </w:rPr>
      </w:pPr>
      <w:r>
        <w:rPr>
          <w:rFonts w:asciiTheme="minorHAnsi" w:hAnsiTheme="minorHAnsi"/>
          <w:sz w:val="20"/>
          <w:szCs w:val="20"/>
        </w:rPr>
        <w:t xml:space="preserve">  </w:t>
      </w:r>
    </w:p>
    <w:p w14:paraId="460D97A9" w14:textId="1F0E3BF1" w:rsidR="002F76F1" w:rsidRDefault="002F76F1" w:rsidP="0062409B">
      <w:pPr>
        <w:pStyle w:val="Nadpis1"/>
        <w:keepNext w:val="0"/>
        <w:keepLines w:val="0"/>
        <w:autoSpaceDE w:val="0"/>
        <w:autoSpaceDN w:val="0"/>
        <w:adjustRightInd w:val="0"/>
        <w:jc w:val="both"/>
        <w:rPr>
          <w:rFonts w:ascii="Calibri" w:hAnsi="Calibri"/>
          <w:b w:val="0"/>
          <w:lang w:val="sk-SK"/>
        </w:rPr>
      </w:pPr>
    </w:p>
    <w:p w14:paraId="127FF92D" w14:textId="77777777" w:rsidR="005F574B" w:rsidRPr="00444378" w:rsidRDefault="005F574B" w:rsidP="006F4E3D">
      <w:pPr>
        <w:pStyle w:val="Nadpis1"/>
        <w:keepNext w:val="0"/>
        <w:keepLines w:val="0"/>
        <w:numPr>
          <w:ilvl w:val="0"/>
          <w:numId w:val="3"/>
        </w:numPr>
        <w:autoSpaceDE w:val="0"/>
        <w:autoSpaceDN w:val="0"/>
        <w:adjustRightInd w:val="0"/>
        <w:jc w:val="center"/>
        <w:rPr>
          <w:rFonts w:ascii="Calibri" w:hAnsi="Calibri"/>
          <w:color w:val="000000"/>
          <w:lang w:val="sk-SK"/>
        </w:rPr>
      </w:pPr>
      <w:r w:rsidRPr="00444378">
        <w:rPr>
          <w:rFonts w:ascii="Calibri" w:hAnsi="Calibri"/>
          <w:color w:val="000000"/>
          <w:lang w:val="sk-SK"/>
        </w:rPr>
        <w:t>Doba a miesto plnenia</w:t>
      </w:r>
    </w:p>
    <w:p w14:paraId="5286F176" w14:textId="04080736" w:rsidR="005F574B" w:rsidRPr="00444378" w:rsidRDefault="00077FCA" w:rsidP="001001B9">
      <w:pPr>
        <w:pStyle w:val="Nadpis1"/>
        <w:keepNext w:val="0"/>
        <w:widowControl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Ak nie je v tejto Zmluve uvedené inak, m</w:t>
      </w:r>
      <w:r w:rsidR="005F574B" w:rsidRPr="00444378">
        <w:rPr>
          <w:rFonts w:ascii="Calibri" w:hAnsi="Calibri"/>
          <w:b w:val="0"/>
          <w:lang w:val="sk-SK"/>
        </w:rPr>
        <w:t>iestom vykonania Diela je sídlo Objednávateľa</w:t>
      </w:r>
      <w:r w:rsidR="007C1020" w:rsidRPr="00444378">
        <w:rPr>
          <w:rFonts w:ascii="Calibri" w:hAnsi="Calibri"/>
          <w:b w:val="0"/>
          <w:lang w:val="sk-SK"/>
        </w:rPr>
        <w:t xml:space="preserve">, </w:t>
      </w:r>
      <w:r w:rsidR="007C1020" w:rsidRPr="00444378">
        <w:rPr>
          <w:rFonts w:ascii="Calibri" w:hAnsi="Calibri" w:cs="Arial"/>
          <w:b w:val="0"/>
        </w:rPr>
        <w:t>miest</w:t>
      </w:r>
      <w:r w:rsidR="007C1020" w:rsidRPr="00444378">
        <w:rPr>
          <w:rFonts w:ascii="Calibri" w:hAnsi="Calibri" w:cs="Arial"/>
          <w:b w:val="0"/>
          <w:lang w:val="sk-SK"/>
        </w:rPr>
        <w:t>o</w:t>
      </w:r>
      <w:r w:rsidR="007C1020" w:rsidRPr="00444378">
        <w:rPr>
          <w:rFonts w:ascii="Calibri" w:hAnsi="Calibri" w:cs="Arial"/>
          <w:b w:val="0"/>
        </w:rPr>
        <w:t xml:space="preserve"> umiestnenia infraštruktúry </w:t>
      </w:r>
      <w:r w:rsidR="005C383E" w:rsidRPr="00444378">
        <w:rPr>
          <w:rFonts w:ascii="Calibri" w:hAnsi="Calibri" w:cs="Arial"/>
          <w:b w:val="0"/>
        </w:rPr>
        <w:t>vládn</w:t>
      </w:r>
      <w:r w:rsidR="005C383E">
        <w:rPr>
          <w:rFonts w:ascii="Calibri" w:hAnsi="Calibri" w:cs="Arial"/>
          <w:b w:val="0"/>
          <w:lang w:val="sk-SK"/>
        </w:rPr>
        <w:t>y</w:t>
      </w:r>
      <w:r w:rsidR="005C383E" w:rsidRPr="00444378">
        <w:rPr>
          <w:rFonts w:ascii="Calibri" w:hAnsi="Calibri" w:cs="Arial"/>
          <w:b w:val="0"/>
        </w:rPr>
        <w:t xml:space="preserve"> cloud</w:t>
      </w:r>
      <w:r w:rsidR="005F574B" w:rsidRPr="00444378">
        <w:rPr>
          <w:rFonts w:ascii="Calibri" w:hAnsi="Calibri"/>
          <w:b w:val="0"/>
          <w:lang w:val="sk-SK"/>
        </w:rPr>
        <w:t>,</w:t>
      </w:r>
      <w:r w:rsidR="0034708D" w:rsidRPr="00444378">
        <w:rPr>
          <w:rFonts w:ascii="Calibri" w:hAnsi="Calibri"/>
          <w:b w:val="0"/>
          <w:lang w:val="sk-SK"/>
        </w:rPr>
        <w:t xml:space="preserve"> a</w:t>
      </w:r>
      <w:r w:rsidR="005F574B" w:rsidRPr="00444378">
        <w:rPr>
          <w:rFonts w:ascii="Calibri" w:hAnsi="Calibri"/>
          <w:b w:val="0"/>
          <w:lang w:val="sk-SK"/>
        </w:rPr>
        <w:t xml:space="preserve"> </w:t>
      </w:r>
      <w:r w:rsidR="00181F6F" w:rsidRPr="00444378">
        <w:rPr>
          <w:rFonts w:ascii="Calibri" w:hAnsi="Calibri"/>
          <w:b w:val="0"/>
          <w:lang w:val="sk-SK"/>
        </w:rPr>
        <w:t xml:space="preserve">ak to technické podmienky umožňujú a ak sa Zmluvné strany dohodnú týmto spôsobom, </w:t>
      </w:r>
      <w:r w:rsidR="00B150B8" w:rsidRPr="00444378">
        <w:rPr>
          <w:rFonts w:ascii="Calibri" w:hAnsi="Calibri"/>
          <w:b w:val="0"/>
          <w:lang w:val="sk-SK"/>
        </w:rPr>
        <w:t xml:space="preserve">Plnenie Diela možno uskutočniť </w:t>
      </w:r>
      <w:r w:rsidR="00181F6F" w:rsidRPr="00444378">
        <w:rPr>
          <w:rFonts w:ascii="Calibri" w:hAnsi="Calibri"/>
          <w:b w:val="0"/>
          <w:lang w:val="sk-SK"/>
        </w:rPr>
        <w:t>aj prostredníctvom vzdialeného prístupu</w:t>
      </w:r>
      <w:r w:rsidR="0034708D" w:rsidRPr="00444378">
        <w:rPr>
          <w:rFonts w:ascii="Calibri" w:hAnsi="Calibri"/>
          <w:b w:val="0"/>
          <w:lang w:val="sk-SK"/>
        </w:rPr>
        <w:t>.</w:t>
      </w:r>
      <w:r w:rsidR="00F9141A">
        <w:rPr>
          <w:rFonts w:ascii="Calibri" w:hAnsi="Calibri"/>
          <w:b w:val="0"/>
          <w:lang w:val="sk-SK"/>
        </w:rPr>
        <w:t xml:space="preserve"> Ak to okolnosti vykonania Diela vyžadujú, Zhotoviteľ je povinný vycestovať do sídel registrových súdov v zmysle § 279 zákona č. 161/2015 Z. z. Civilný mimosporový poriadok v znení neskorších predpisov</w:t>
      </w:r>
      <w:r w:rsidR="00A57874">
        <w:rPr>
          <w:rFonts w:ascii="Calibri" w:hAnsi="Calibri"/>
          <w:b w:val="0"/>
          <w:lang w:val="sk-SK"/>
        </w:rPr>
        <w:t xml:space="preserve"> v znení účinnom v čase vyhlásenia Verejného obstarávania</w:t>
      </w:r>
      <w:r w:rsidR="00F9141A">
        <w:rPr>
          <w:rFonts w:ascii="Calibri" w:hAnsi="Calibri"/>
          <w:b w:val="0"/>
          <w:lang w:val="sk-SK"/>
        </w:rPr>
        <w:t xml:space="preserve">, pričom akékoľvek náklady s tým spojené zahŕňa cena za Dielo podľa čl. 14 tejto Zmluvy.  </w:t>
      </w:r>
      <w:r w:rsidR="005F574B" w:rsidRPr="00444378">
        <w:rPr>
          <w:rFonts w:ascii="Calibri" w:hAnsi="Calibri"/>
          <w:b w:val="0"/>
          <w:lang w:val="sk-SK"/>
        </w:rPr>
        <w:t xml:space="preserve"> </w:t>
      </w:r>
    </w:p>
    <w:p w14:paraId="1DEA2BF6" w14:textId="24B8C79C" w:rsidR="00181F6F" w:rsidRPr="00444378" w:rsidRDefault="00CD1212" w:rsidP="001D69FC">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Zhotoviteľ sa zaväzuje vykonať Dielo podľa </w:t>
      </w:r>
      <w:r w:rsidR="00391967">
        <w:rPr>
          <w:rFonts w:ascii="Calibri" w:hAnsi="Calibri"/>
          <w:b w:val="0"/>
          <w:lang w:val="sk-SK"/>
        </w:rPr>
        <w:t>Projektového plánu</w:t>
      </w:r>
      <w:r w:rsidRPr="00444378">
        <w:rPr>
          <w:rFonts w:ascii="Calibri" w:hAnsi="Calibri"/>
          <w:b w:val="0"/>
          <w:lang w:val="sk-SK"/>
        </w:rPr>
        <w:t xml:space="preserve">, najneskôr však do </w:t>
      </w:r>
      <w:r w:rsidR="003C73B8">
        <w:rPr>
          <w:rFonts w:ascii="Calibri" w:hAnsi="Calibri"/>
          <w:b w:val="0"/>
          <w:lang w:val="sk-SK"/>
        </w:rPr>
        <w:t>12</w:t>
      </w:r>
      <w:r w:rsidR="001D69FC" w:rsidRPr="001D69FC">
        <w:rPr>
          <w:rFonts w:ascii="Calibri" w:hAnsi="Calibri"/>
          <w:b w:val="0"/>
          <w:lang w:val="sk-SK"/>
        </w:rPr>
        <w:t xml:space="preserve"> (slovom </w:t>
      </w:r>
      <w:r w:rsidR="008D5BAA">
        <w:rPr>
          <w:rFonts w:ascii="Calibri" w:hAnsi="Calibri"/>
          <w:b w:val="0"/>
          <w:lang w:val="sk-SK"/>
        </w:rPr>
        <w:t>„</w:t>
      </w:r>
      <w:r w:rsidR="003C73B8">
        <w:rPr>
          <w:rFonts w:ascii="Calibri" w:hAnsi="Calibri"/>
          <w:b w:val="0"/>
          <w:lang w:val="sk-SK"/>
        </w:rPr>
        <w:t>dvanásť</w:t>
      </w:r>
      <w:r w:rsidR="001D69FC" w:rsidRPr="001D69FC">
        <w:rPr>
          <w:rFonts w:ascii="Calibri" w:hAnsi="Calibri"/>
          <w:b w:val="0"/>
          <w:lang w:val="sk-SK"/>
        </w:rPr>
        <w:t>“)</w:t>
      </w:r>
      <w:r w:rsidRPr="00444378">
        <w:rPr>
          <w:rFonts w:ascii="Calibri" w:hAnsi="Calibri"/>
          <w:b w:val="0"/>
          <w:lang w:val="sk-SK"/>
        </w:rPr>
        <w:t xml:space="preserve"> mesiacov odo dňa účinnosti Zmluvy.</w:t>
      </w:r>
    </w:p>
    <w:p w14:paraId="3BA54C04" w14:textId="5FCE752D" w:rsidR="005F574B" w:rsidRDefault="004612AF"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omeškanie Objednávateľa s poskytnutím súčinnosti, ktorú je povinný poskytnúť Zhotoviteľovi v zmysle čl. 13 bod 13.2. tejto Zmluvy, má, resp. bude mať preukázateľne vplyv na dodržanie </w:t>
      </w:r>
      <w:r w:rsidR="00391967">
        <w:rPr>
          <w:rFonts w:ascii="Calibri" w:hAnsi="Calibri"/>
          <w:b w:val="0"/>
          <w:lang w:val="sk-SK"/>
        </w:rPr>
        <w:t>Projektového plánu</w:t>
      </w:r>
      <w:r w:rsidRPr="00444378">
        <w:rPr>
          <w:rFonts w:ascii="Calibri" w:hAnsi="Calibri"/>
          <w:b w:val="0"/>
          <w:lang w:val="sk-SK"/>
        </w:rPr>
        <w:t xml:space="preserve"> a</w:t>
      </w:r>
      <w:r w:rsidR="00E94944" w:rsidRPr="00444378">
        <w:rPr>
          <w:rFonts w:ascii="Calibri" w:hAnsi="Calibri"/>
          <w:b w:val="0"/>
          <w:lang w:val="sk-SK"/>
        </w:rPr>
        <w:t xml:space="preserve"> </w:t>
      </w:r>
      <w:r w:rsidRPr="00444378">
        <w:rPr>
          <w:rFonts w:ascii="Calibri" w:hAnsi="Calibri"/>
          <w:b w:val="0"/>
          <w:lang w:val="sk-SK"/>
        </w:rPr>
        <w:t>na lehotu na vykonanie Diela v zmysle predchádzajúceho bodu tohto článku Zmluvy, Zhotoviteľ nie je, resp. nebude v omeškaní s vykonaním Diela a lehota na vykonanie Diela sa predĺži o čas omeškania Objednávateľa s poskytnutím súčinnosti v zmysle čl. 13 bod 13.2. tejto Zmluvy</w:t>
      </w:r>
      <w:r w:rsidR="00A365F9">
        <w:rPr>
          <w:rFonts w:ascii="Calibri" w:hAnsi="Calibri"/>
          <w:b w:val="0"/>
          <w:lang w:val="sk-SK"/>
        </w:rPr>
        <w:t xml:space="preserve">. </w:t>
      </w:r>
      <w:r w:rsidR="00AA33CA" w:rsidRPr="00AA33CA">
        <w:rPr>
          <w:rFonts w:ascii="Calibri" w:hAnsi="Calibri"/>
          <w:b w:val="0"/>
          <w:lang w:val="sk-SK"/>
        </w:rPr>
        <w:t>O</w:t>
      </w:r>
      <w:r w:rsidR="00A365F9" w:rsidRPr="00AA33CA">
        <w:rPr>
          <w:rFonts w:ascii="Calibri" w:hAnsi="Calibri"/>
          <w:b w:val="0"/>
          <w:lang w:val="sk-SK"/>
        </w:rPr>
        <w:t xml:space="preserve">meškanie Objednávateľa s poskytnutím súčinnosti podľa čl. 13 bod 13.2. tejto Zmluvy </w:t>
      </w:r>
      <w:r w:rsidR="00AA33CA" w:rsidRPr="00AA33CA">
        <w:rPr>
          <w:rFonts w:ascii="Calibri" w:hAnsi="Calibri"/>
          <w:b w:val="0"/>
          <w:lang w:val="sk-SK"/>
        </w:rPr>
        <w:t xml:space="preserve">spôsobuje následok podľa predchádzajúcej vety (teda predĺženie lehoty na vykonanie Diela) </w:t>
      </w:r>
      <w:r w:rsidR="00A365F9" w:rsidRPr="00AA33CA">
        <w:rPr>
          <w:rFonts w:ascii="Calibri" w:hAnsi="Calibri"/>
          <w:b w:val="0"/>
          <w:lang w:val="sk-SK"/>
        </w:rPr>
        <w:t>len za predpokladu</w:t>
      </w:r>
      <w:r w:rsidR="00A365F9">
        <w:rPr>
          <w:rFonts w:ascii="Calibri" w:hAnsi="Calibri"/>
          <w:b w:val="0"/>
          <w:lang w:val="sk-SK"/>
        </w:rPr>
        <w:t xml:space="preserve">, že </w:t>
      </w:r>
      <w:r w:rsidR="00EB1AD5">
        <w:rPr>
          <w:rFonts w:ascii="Calibri" w:hAnsi="Calibri"/>
          <w:b w:val="0"/>
          <w:lang w:val="sk-SK"/>
        </w:rPr>
        <w:t xml:space="preserve">ide o poskytnutie nevyhnutnej súčinnosti, bez ktorej nie je možné pokračovať vo </w:t>
      </w:r>
      <w:r w:rsidR="00253D75">
        <w:rPr>
          <w:rFonts w:ascii="Calibri" w:hAnsi="Calibri"/>
          <w:b w:val="0"/>
          <w:lang w:val="sk-SK"/>
        </w:rPr>
        <w:t>vykonávaní Diela alebo Plnenia D</w:t>
      </w:r>
      <w:r w:rsidR="00EB1AD5">
        <w:rPr>
          <w:rFonts w:ascii="Calibri" w:hAnsi="Calibri"/>
          <w:b w:val="0"/>
          <w:lang w:val="sk-SK"/>
        </w:rPr>
        <w:t xml:space="preserve">iela, </w:t>
      </w:r>
      <w:r w:rsidR="00A365F9">
        <w:rPr>
          <w:rFonts w:ascii="Calibri" w:hAnsi="Calibri"/>
          <w:b w:val="0"/>
          <w:lang w:val="sk-SK"/>
        </w:rPr>
        <w:t>sú splnené podmienky podľa nasledujúceho bodu tohto článku Zmuvy a Zhotoviteľ postupuje pri omeškaní Objednávateľa podľa nasledujúceho bodu tohto článku Zmluvy</w:t>
      </w:r>
      <w:r w:rsidRPr="00444378">
        <w:rPr>
          <w:rFonts w:ascii="Calibri" w:hAnsi="Calibri"/>
          <w:b w:val="0"/>
          <w:lang w:val="sk-SK"/>
        </w:rPr>
        <w:t>.</w:t>
      </w:r>
      <w:r w:rsidR="00EB1AD5">
        <w:rPr>
          <w:rFonts w:ascii="Calibri" w:hAnsi="Calibri"/>
          <w:b w:val="0"/>
          <w:lang w:val="sk-SK"/>
        </w:rPr>
        <w:t xml:space="preserve"> Ak ide o neposkytnutie nevyhnutnej súčinnosti pre</w:t>
      </w:r>
      <w:r w:rsidR="00253D75">
        <w:rPr>
          <w:rFonts w:ascii="Calibri" w:hAnsi="Calibri"/>
          <w:b w:val="0"/>
          <w:lang w:val="sk-SK"/>
        </w:rPr>
        <w:t xml:space="preserve"> vykonanie konkrétneho Plnenia D</w:t>
      </w:r>
      <w:r w:rsidR="00EB1AD5">
        <w:rPr>
          <w:rFonts w:ascii="Calibri" w:hAnsi="Calibri"/>
          <w:b w:val="0"/>
          <w:lang w:val="sk-SK"/>
        </w:rPr>
        <w:t>iela, pričom toto neposkytnutie súčinnosti nemá vplyv na vykonanie inéh</w:t>
      </w:r>
      <w:r w:rsidR="00253D75">
        <w:rPr>
          <w:rFonts w:ascii="Calibri" w:hAnsi="Calibri"/>
          <w:b w:val="0"/>
          <w:lang w:val="sk-SK"/>
        </w:rPr>
        <w:t>o Plnenia diela / iných Plnení D</w:t>
      </w:r>
      <w:r w:rsidR="00EB1AD5">
        <w:rPr>
          <w:rFonts w:ascii="Calibri" w:hAnsi="Calibri"/>
          <w:b w:val="0"/>
          <w:lang w:val="sk-SK"/>
        </w:rPr>
        <w:t>iela, budú Zmluvné strany postupovať podľa nasledujúceho bodu len vo vzťahu k</w:t>
      </w:r>
      <w:r w:rsidR="00253D75">
        <w:rPr>
          <w:rFonts w:ascii="Calibri" w:hAnsi="Calibri"/>
          <w:b w:val="0"/>
          <w:lang w:val="sk-SK"/>
        </w:rPr>
        <w:t>u konkrétnemu Plneniu D</w:t>
      </w:r>
      <w:r w:rsidR="00EB1AD5">
        <w:rPr>
          <w:rFonts w:ascii="Calibri" w:hAnsi="Calibri"/>
          <w:b w:val="0"/>
          <w:lang w:val="sk-SK"/>
        </w:rPr>
        <w:t xml:space="preserve">iela. </w:t>
      </w:r>
    </w:p>
    <w:p w14:paraId="2FAC6A6E" w14:textId="2CBB4E2B" w:rsidR="00A365F9" w:rsidRPr="00EB1AD5" w:rsidRDefault="00A365F9" w:rsidP="00A365F9">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Pr>
          <w:rFonts w:asciiTheme="minorHAnsi" w:hAnsiTheme="minorHAnsi" w:cstheme="minorHAnsi"/>
          <w:b w:val="0"/>
          <w:lang w:val="sk-SK"/>
        </w:rPr>
        <w:t>P</w:t>
      </w:r>
      <w:r w:rsidRPr="00A365F9">
        <w:rPr>
          <w:rFonts w:asciiTheme="minorHAnsi" w:hAnsiTheme="minorHAnsi" w:cstheme="minorHAnsi"/>
          <w:b w:val="0"/>
        </w:rPr>
        <w:t xml:space="preserve">o vzniku omeškania Objednávateľa </w:t>
      </w:r>
      <w:r>
        <w:rPr>
          <w:rFonts w:asciiTheme="minorHAnsi" w:hAnsiTheme="minorHAnsi" w:cstheme="minorHAnsi"/>
          <w:b w:val="0"/>
          <w:lang w:val="sk-SK"/>
        </w:rPr>
        <w:t>s poskytnutím nevyhnutnej súčinnosti podľa čl. 13 bod 13.2. tejto Zmluvy</w:t>
      </w:r>
      <w:r w:rsidR="00E9492E">
        <w:rPr>
          <w:rFonts w:asciiTheme="minorHAnsi" w:hAnsiTheme="minorHAnsi" w:cstheme="minorHAnsi"/>
          <w:b w:val="0"/>
          <w:lang w:val="sk-SK"/>
        </w:rPr>
        <w:t>,</w:t>
      </w:r>
      <w:r>
        <w:rPr>
          <w:rFonts w:asciiTheme="minorHAnsi" w:hAnsiTheme="minorHAnsi" w:cstheme="minorHAnsi"/>
          <w:b w:val="0"/>
          <w:lang w:val="sk-SK"/>
        </w:rPr>
        <w:t xml:space="preserve"> </w:t>
      </w:r>
      <w:r w:rsidRPr="00A365F9">
        <w:rPr>
          <w:rFonts w:asciiTheme="minorHAnsi" w:hAnsiTheme="minorHAnsi" w:cstheme="minorHAnsi"/>
          <w:b w:val="0"/>
        </w:rPr>
        <w:t>Zhotoviteľ písomne upozorní Objednávateľa na konkrétne vymedzenú povinnosť</w:t>
      </w:r>
      <w:r w:rsidR="00EB1AD5">
        <w:rPr>
          <w:rFonts w:asciiTheme="minorHAnsi" w:hAnsiTheme="minorHAnsi" w:cstheme="minorHAnsi"/>
          <w:b w:val="0"/>
          <w:lang w:val="sk-SK"/>
        </w:rPr>
        <w:t xml:space="preserve"> poskytnúť súčinnosť</w:t>
      </w:r>
      <w:r w:rsidRPr="00A365F9">
        <w:rPr>
          <w:rFonts w:asciiTheme="minorHAnsi" w:hAnsiTheme="minorHAnsi" w:cstheme="minorHAnsi"/>
          <w:b w:val="0"/>
        </w:rPr>
        <w:t xml:space="preserve">, s ktorou je Objednávateľ v omeškaní, a toto upozornenie pravidelne písomne obnovuje najmenej jedenkrát za 10 (desať) pracovných dní až do dosiahnutia nápravy. </w:t>
      </w:r>
      <w:r w:rsidR="00EB1AD5">
        <w:rPr>
          <w:rFonts w:asciiTheme="minorHAnsi" w:hAnsiTheme="minorHAnsi" w:cstheme="minorHAnsi"/>
          <w:b w:val="0"/>
          <w:lang w:val="sk-SK"/>
        </w:rPr>
        <w:t xml:space="preserve">Ak je Objednávateľ v omeškaní s poskytnutím súčinnosti podľa čl. 13 bod 13.2. tejto Zmluvy </w:t>
      </w:r>
      <w:r w:rsidRPr="00A365F9">
        <w:rPr>
          <w:rFonts w:asciiTheme="minorHAnsi" w:hAnsiTheme="minorHAnsi" w:cstheme="minorHAnsi"/>
          <w:b w:val="0"/>
        </w:rPr>
        <w:t xml:space="preserve">aj po druhom písomnom upozornení Zhotoviteľa podľa predchádzajúcej vety, </w:t>
      </w:r>
      <w:r w:rsidR="00EB1AD5">
        <w:rPr>
          <w:rFonts w:asciiTheme="minorHAnsi" w:hAnsiTheme="minorHAnsi" w:cstheme="minorHAnsi"/>
          <w:b w:val="0"/>
          <w:lang w:val="sk-SK"/>
        </w:rPr>
        <w:t xml:space="preserve">Riadiaci výbor na návrh Zhotoviteľa primerane predĺži </w:t>
      </w:r>
      <w:r w:rsidR="00EB1AD5">
        <w:rPr>
          <w:rFonts w:asciiTheme="minorHAnsi" w:hAnsiTheme="minorHAnsi" w:cstheme="minorHAnsi"/>
          <w:b w:val="0"/>
        </w:rPr>
        <w:t>lehotu</w:t>
      </w:r>
      <w:r w:rsidRPr="00A365F9">
        <w:rPr>
          <w:rFonts w:asciiTheme="minorHAnsi" w:hAnsiTheme="minorHAnsi" w:cstheme="minorHAnsi"/>
          <w:b w:val="0"/>
        </w:rPr>
        <w:t xml:space="preserve"> na plneni</w:t>
      </w:r>
      <w:r w:rsidRPr="00EB1AD5">
        <w:rPr>
          <w:rFonts w:asciiTheme="minorHAnsi" w:hAnsiTheme="minorHAnsi" w:cstheme="minorHAnsi"/>
          <w:b w:val="0"/>
        </w:rPr>
        <w:t>e, naj</w:t>
      </w:r>
      <w:r w:rsidR="00EB1AD5" w:rsidRPr="00EB1AD5">
        <w:rPr>
          <w:rFonts w:asciiTheme="minorHAnsi" w:hAnsiTheme="minorHAnsi" w:cstheme="minorHAnsi"/>
          <w:b w:val="0"/>
          <w:lang w:val="sk-SK"/>
        </w:rPr>
        <w:t xml:space="preserve">viac </w:t>
      </w:r>
      <w:r w:rsidRPr="00EB1AD5">
        <w:rPr>
          <w:rFonts w:asciiTheme="minorHAnsi" w:hAnsiTheme="minorHAnsi" w:cstheme="minorHAnsi"/>
          <w:b w:val="0"/>
        </w:rPr>
        <w:t>však o dobu omeškania Objednávateľ</w:t>
      </w:r>
      <w:r w:rsidR="00EB1AD5" w:rsidRPr="00EB1AD5">
        <w:rPr>
          <w:rFonts w:asciiTheme="minorHAnsi" w:hAnsiTheme="minorHAnsi" w:cstheme="minorHAnsi"/>
          <w:b w:val="0"/>
          <w:lang w:val="sk-SK"/>
        </w:rPr>
        <w:t>a</w:t>
      </w:r>
      <w:r w:rsidRPr="00EB1AD5">
        <w:rPr>
          <w:rFonts w:asciiTheme="minorHAnsi" w:hAnsiTheme="minorHAnsi" w:cstheme="minorHAnsi"/>
          <w:b w:val="0"/>
        </w:rPr>
        <w:t>.</w:t>
      </w:r>
    </w:p>
    <w:p w14:paraId="6948AAAF" w14:textId="0CE503CD" w:rsidR="00EB1AD5" w:rsidRPr="00EB1AD5" w:rsidRDefault="00EB1AD5" w:rsidP="002955C5">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sidRPr="002955C5">
        <w:rPr>
          <w:rFonts w:asciiTheme="minorHAnsi" w:hAnsiTheme="minorHAnsi" w:cstheme="minorHAnsi"/>
          <w:b w:val="0"/>
          <w:lang w:val="sk-SK"/>
        </w:rPr>
        <w:t xml:space="preserve">Ak v súlade </w:t>
      </w:r>
      <w:r>
        <w:rPr>
          <w:rFonts w:asciiTheme="minorHAnsi" w:hAnsiTheme="minorHAnsi" w:cstheme="minorHAnsi"/>
          <w:b w:val="0"/>
          <w:lang w:val="sk-SK"/>
        </w:rPr>
        <w:t xml:space="preserve">s bodmi </w:t>
      </w:r>
      <w:r w:rsidR="002041AC">
        <w:rPr>
          <w:rFonts w:asciiTheme="minorHAnsi" w:hAnsiTheme="minorHAnsi" w:cstheme="minorHAnsi"/>
          <w:b w:val="0"/>
          <w:lang w:val="sk-SK"/>
        </w:rPr>
        <w:t xml:space="preserve">4.3. a 4.4. </w:t>
      </w:r>
      <w:r w:rsidR="002955C5">
        <w:rPr>
          <w:rFonts w:asciiTheme="minorHAnsi" w:hAnsiTheme="minorHAnsi" w:cstheme="minorHAnsi"/>
          <w:b w:val="0"/>
          <w:lang w:val="sk-SK"/>
        </w:rPr>
        <w:t>tohto článku Zmluvy došlo k úprave lehoty na vykonanie konkrétneho Plnenia diela, pričom pre omeškanie Objednávateľa Zhotoviteľ nemohol vôbec vykonávať Dielo (teda nebolo možné vykonáv</w:t>
      </w:r>
      <w:r w:rsidR="00253D75">
        <w:rPr>
          <w:rFonts w:asciiTheme="minorHAnsi" w:hAnsiTheme="minorHAnsi" w:cstheme="minorHAnsi"/>
          <w:b w:val="0"/>
          <w:lang w:val="sk-SK"/>
        </w:rPr>
        <w:t>ať iné práce alebo iné Plnenia D</w:t>
      </w:r>
      <w:r w:rsidR="002955C5">
        <w:rPr>
          <w:rFonts w:asciiTheme="minorHAnsi" w:hAnsiTheme="minorHAnsi" w:cstheme="minorHAnsi"/>
          <w:b w:val="0"/>
          <w:lang w:val="sk-SK"/>
        </w:rPr>
        <w:t xml:space="preserve">iela), lehotu vykonania Diela podľa bodu 4.2. tohto článku Zmluvy je možné upraviť len dodatkom k Zmluve uzatvoreným v súlade so zákonom o verejnom obstarávaní. </w:t>
      </w:r>
    </w:p>
    <w:p w14:paraId="4F621283" w14:textId="77777777" w:rsidR="005F574B" w:rsidRPr="00444378" w:rsidRDefault="005F574B" w:rsidP="006F4E3D">
      <w:pPr>
        <w:spacing w:before="120" w:after="0" w:line="240" w:lineRule="exact"/>
        <w:rPr>
          <w:rFonts w:cs="Arial"/>
          <w:sz w:val="20"/>
          <w:szCs w:val="20"/>
        </w:rPr>
      </w:pPr>
    </w:p>
    <w:p w14:paraId="006D1C5C" w14:textId="2DC325F1" w:rsidR="005F574B" w:rsidRPr="00444378" w:rsidRDefault="005F574B" w:rsidP="006F4E3D">
      <w:pPr>
        <w:pStyle w:val="Nadpis1"/>
        <w:keepNext w:val="0"/>
        <w:keepLines w:val="0"/>
        <w:numPr>
          <w:ilvl w:val="0"/>
          <w:numId w:val="3"/>
        </w:numPr>
        <w:autoSpaceDE w:val="0"/>
        <w:autoSpaceDN w:val="0"/>
        <w:adjustRightInd w:val="0"/>
        <w:jc w:val="center"/>
        <w:rPr>
          <w:rFonts w:ascii="Calibri" w:hAnsi="Calibri"/>
          <w:color w:val="000000"/>
          <w:lang w:val="sk-SK"/>
        </w:rPr>
      </w:pPr>
      <w:r w:rsidRPr="00444378">
        <w:rPr>
          <w:rFonts w:ascii="Calibri" w:hAnsi="Calibri"/>
          <w:color w:val="000000"/>
          <w:lang w:val="sk-SK"/>
        </w:rPr>
        <w:t xml:space="preserve">Odovzdanie a prevzatie </w:t>
      </w:r>
      <w:r w:rsidR="00CC7028">
        <w:rPr>
          <w:rFonts w:ascii="Calibri" w:hAnsi="Calibri"/>
          <w:color w:val="000000"/>
          <w:lang w:val="sk-SK"/>
        </w:rPr>
        <w:t>P</w:t>
      </w:r>
      <w:r w:rsidRPr="00444378">
        <w:rPr>
          <w:rFonts w:ascii="Calibri" w:hAnsi="Calibri"/>
          <w:color w:val="000000"/>
          <w:lang w:val="sk-SK"/>
        </w:rPr>
        <w:t>lnenia Diela</w:t>
      </w:r>
    </w:p>
    <w:p w14:paraId="74E5B70E" w14:textId="6D80E2F4"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Odovzdanie a prevzatie jednotlivých </w:t>
      </w:r>
      <w:r w:rsidR="00CC7028">
        <w:rPr>
          <w:rFonts w:ascii="Calibri" w:hAnsi="Calibri"/>
          <w:b w:val="0"/>
          <w:lang w:val="sk-SK"/>
        </w:rPr>
        <w:t>P</w:t>
      </w:r>
      <w:r w:rsidRPr="00444378">
        <w:rPr>
          <w:rFonts w:ascii="Calibri" w:hAnsi="Calibri"/>
          <w:b w:val="0"/>
          <w:lang w:val="sk-SK"/>
        </w:rPr>
        <w:t xml:space="preserve">lnení Diela zo strany Zhotoviteľa podľa tejto Zmluvy sa uskutoční na základe akceptačného protokolu, ktorý podpíšu </w:t>
      </w:r>
      <w:r w:rsidR="00D23238">
        <w:rPr>
          <w:rFonts w:ascii="Calibri" w:hAnsi="Calibri"/>
          <w:b w:val="0"/>
          <w:lang w:val="sk-SK"/>
        </w:rPr>
        <w:t>Projektoví</w:t>
      </w:r>
      <w:r w:rsidR="00CC7028">
        <w:rPr>
          <w:rFonts w:ascii="Calibri" w:hAnsi="Calibri"/>
          <w:b w:val="0"/>
          <w:lang w:val="sk-SK"/>
        </w:rPr>
        <w:t xml:space="preserve"> manažér</w:t>
      </w:r>
      <w:r w:rsidR="00D23238">
        <w:rPr>
          <w:rFonts w:ascii="Calibri" w:hAnsi="Calibri"/>
          <w:b w:val="0"/>
          <w:lang w:val="sk-SK"/>
        </w:rPr>
        <w:t>i Zmluvných strán</w:t>
      </w:r>
      <w:r w:rsidRPr="00444378">
        <w:rPr>
          <w:rFonts w:ascii="Calibri" w:hAnsi="Calibri"/>
          <w:b w:val="0"/>
          <w:lang w:val="sk-SK"/>
        </w:rPr>
        <w:t>n (ďalej len „</w:t>
      </w:r>
      <w:r w:rsidRPr="00444378">
        <w:rPr>
          <w:rFonts w:ascii="Calibri" w:hAnsi="Calibri"/>
          <w:lang w:val="sk-SK"/>
        </w:rPr>
        <w:t>Akceptačný protokol</w:t>
      </w:r>
      <w:r w:rsidRPr="00444378">
        <w:rPr>
          <w:rFonts w:ascii="Calibri" w:hAnsi="Calibri"/>
          <w:b w:val="0"/>
          <w:lang w:val="sk-SK"/>
        </w:rPr>
        <w:t xml:space="preserve">“). </w:t>
      </w:r>
      <w:r w:rsidR="00CC7028">
        <w:rPr>
          <w:rFonts w:ascii="Calibri" w:hAnsi="Calibri"/>
          <w:b w:val="0"/>
          <w:lang w:val="sk-SK"/>
        </w:rPr>
        <w:t xml:space="preserve">Akceptačný protokol pred jeho podpisom </w:t>
      </w:r>
      <w:r w:rsidR="00D23238">
        <w:rPr>
          <w:rFonts w:ascii="Calibri" w:hAnsi="Calibri"/>
          <w:b w:val="0"/>
          <w:lang w:val="sk-SK"/>
        </w:rPr>
        <w:t>P</w:t>
      </w:r>
      <w:r w:rsidR="007C6047">
        <w:rPr>
          <w:rFonts w:ascii="Calibri" w:hAnsi="Calibri"/>
          <w:b w:val="0"/>
          <w:lang w:val="sk-SK"/>
        </w:rPr>
        <w:t xml:space="preserve">rojektovými manažérmi </w:t>
      </w:r>
      <w:r w:rsidR="00D23238">
        <w:rPr>
          <w:rFonts w:ascii="Calibri" w:hAnsi="Calibri"/>
          <w:b w:val="0"/>
          <w:lang w:val="sk-SK"/>
        </w:rPr>
        <w:t xml:space="preserve">Zmluvných strán </w:t>
      </w:r>
      <w:r w:rsidR="007C6047">
        <w:rPr>
          <w:rFonts w:ascii="Calibri" w:hAnsi="Calibri"/>
          <w:b w:val="0"/>
          <w:lang w:val="sk-SK"/>
        </w:rPr>
        <w:t xml:space="preserve">podľa predchádzajúcej vety </w:t>
      </w:r>
      <w:r w:rsidR="00CC7028">
        <w:rPr>
          <w:rFonts w:ascii="Calibri" w:hAnsi="Calibri"/>
          <w:b w:val="0"/>
          <w:lang w:val="sk-SK"/>
        </w:rPr>
        <w:t xml:space="preserve">musí byť schválený Riadiacim výborom. </w:t>
      </w:r>
      <w:r w:rsidRPr="00444378">
        <w:rPr>
          <w:rFonts w:ascii="Calibri" w:hAnsi="Calibri"/>
          <w:b w:val="0"/>
          <w:lang w:val="sk-SK"/>
        </w:rPr>
        <w:t>Ak to vyplýva z povahy príslušného plnenia Diela v zmysle Prílohy č.</w:t>
      </w:r>
      <w:r w:rsidR="00AA56A5" w:rsidRPr="00444378">
        <w:rPr>
          <w:rFonts w:ascii="Calibri" w:hAnsi="Calibri"/>
          <w:b w:val="0"/>
          <w:lang w:val="sk-SK"/>
        </w:rPr>
        <w:t xml:space="preserve"> </w:t>
      </w:r>
      <w:r w:rsidRPr="00444378">
        <w:rPr>
          <w:rFonts w:ascii="Calibri" w:hAnsi="Calibri"/>
          <w:b w:val="0"/>
          <w:lang w:val="sk-SK"/>
        </w:rPr>
        <w:t>1,</w:t>
      </w:r>
      <w:r w:rsidR="00EB6A35" w:rsidRPr="00444378">
        <w:rPr>
          <w:rFonts w:ascii="Calibri" w:hAnsi="Calibri"/>
          <w:b w:val="0"/>
          <w:lang w:val="sk-SK"/>
        </w:rPr>
        <w:t xml:space="preserve"> </w:t>
      </w:r>
      <w:r w:rsidR="00E66841">
        <w:rPr>
          <w:rFonts w:ascii="Calibri" w:hAnsi="Calibri"/>
          <w:b w:val="0"/>
          <w:lang w:val="sk-SK"/>
        </w:rPr>
        <w:t>z</w:t>
      </w:r>
      <w:r w:rsidR="00391967">
        <w:rPr>
          <w:rFonts w:ascii="Calibri" w:hAnsi="Calibri"/>
          <w:b w:val="0"/>
          <w:lang w:val="sk-SK"/>
        </w:rPr>
        <w:t> Projektového plánu</w:t>
      </w:r>
      <w:r w:rsidR="00E2471C">
        <w:rPr>
          <w:rFonts w:ascii="Calibri" w:hAnsi="Calibri"/>
          <w:b w:val="0"/>
          <w:lang w:val="sk-SK"/>
        </w:rPr>
        <w:t xml:space="preserve">, </w:t>
      </w:r>
      <w:r w:rsidRPr="00444378">
        <w:rPr>
          <w:rFonts w:ascii="Calibri" w:hAnsi="Calibri"/>
          <w:b w:val="0"/>
          <w:lang w:val="sk-SK"/>
        </w:rPr>
        <w:t>Zhotoviteľ za prítomnosti Projektového manažéra Objednávateľa vykoná pre dané plnenie stanovené akceptačné a kontrolné testy</w:t>
      </w:r>
      <w:r w:rsidR="006E6970" w:rsidRPr="00444378">
        <w:rPr>
          <w:rFonts w:ascii="Calibri" w:hAnsi="Calibri"/>
          <w:b w:val="0"/>
          <w:lang w:val="sk-SK"/>
        </w:rPr>
        <w:t xml:space="preserve">, pričom v takom prípade zmluvné strany postupujú podľa </w:t>
      </w:r>
      <w:r w:rsidR="00E66841">
        <w:rPr>
          <w:rFonts w:ascii="Calibri" w:hAnsi="Calibri"/>
          <w:b w:val="0"/>
          <w:lang w:val="sk-SK"/>
        </w:rPr>
        <w:t xml:space="preserve">príslušných bodov </w:t>
      </w:r>
      <w:r w:rsidR="006E6970" w:rsidRPr="00444378">
        <w:rPr>
          <w:rFonts w:ascii="Calibri" w:hAnsi="Calibri"/>
          <w:b w:val="0"/>
          <w:lang w:val="sk-SK"/>
        </w:rPr>
        <w:t>tohto článku Zmluvy</w:t>
      </w:r>
      <w:r w:rsidR="003E7B10">
        <w:rPr>
          <w:rFonts w:ascii="Calibri" w:hAnsi="Calibri"/>
          <w:b w:val="0"/>
          <w:lang w:val="sk-SK"/>
        </w:rPr>
        <w:t xml:space="preserve"> (najmä 5.5 až 5.12</w:t>
      </w:r>
      <w:r w:rsidR="00E66841">
        <w:rPr>
          <w:rFonts w:ascii="Calibri" w:hAnsi="Calibri"/>
          <w:b w:val="0"/>
          <w:lang w:val="sk-SK"/>
        </w:rPr>
        <w:t>)</w:t>
      </w:r>
      <w:r w:rsidR="006E6970" w:rsidRPr="00383F61">
        <w:rPr>
          <w:rFonts w:ascii="Calibri" w:hAnsi="Calibri"/>
          <w:b w:val="0"/>
          <w:lang w:val="sk-SK"/>
        </w:rPr>
        <w:t xml:space="preserve">; </w:t>
      </w:r>
      <w:r w:rsidR="006E6970" w:rsidRPr="00444378">
        <w:rPr>
          <w:rFonts w:ascii="Calibri" w:hAnsi="Calibri"/>
          <w:b w:val="0"/>
          <w:lang w:val="sk-SK"/>
        </w:rPr>
        <w:t>v prípade ak sa vykonanie akceptačných a kontrolných testov nevyžaduje,</w:t>
      </w:r>
      <w:r w:rsidR="00D51143" w:rsidRPr="00444378">
        <w:rPr>
          <w:rFonts w:ascii="Calibri" w:hAnsi="Calibri"/>
          <w:b w:val="0"/>
          <w:lang w:val="sk-SK"/>
        </w:rPr>
        <w:t xml:space="preserve"> ako aj </w:t>
      </w:r>
      <w:r w:rsidR="00993FCD" w:rsidRPr="00444378">
        <w:rPr>
          <w:rFonts w:ascii="Calibri" w:hAnsi="Calibri"/>
          <w:b w:val="0"/>
          <w:lang w:val="sk-SK"/>
        </w:rPr>
        <w:t>v prípade</w:t>
      </w:r>
      <w:r w:rsidR="00D51143" w:rsidRPr="00444378">
        <w:rPr>
          <w:rFonts w:ascii="Calibri" w:hAnsi="Calibri"/>
          <w:b w:val="0"/>
          <w:lang w:val="sk-SK"/>
        </w:rPr>
        <w:t xml:space="preserve"> </w:t>
      </w:r>
      <w:r w:rsidR="006E6970" w:rsidRPr="00444378">
        <w:rPr>
          <w:rFonts w:ascii="Calibri" w:hAnsi="Calibri"/>
          <w:b w:val="0"/>
          <w:lang w:val="sk-SK"/>
        </w:rPr>
        <w:t>plnenia podľa bodu 5.14</w:t>
      </w:r>
      <w:r w:rsidR="002504D9">
        <w:rPr>
          <w:rFonts w:ascii="Calibri" w:hAnsi="Calibri"/>
          <w:b w:val="0"/>
          <w:lang w:val="sk-SK"/>
        </w:rPr>
        <w:t xml:space="preserve"> a</w:t>
      </w:r>
      <w:r w:rsidR="003E7B10">
        <w:rPr>
          <w:rFonts w:ascii="Calibri" w:hAnsi="Calibri"/>
          <w:b w:val="0"/>
          <w:lang w:val="sk-SK"/>
        </w:rPr>
        <w:t xml:space="preserve"> 5.15 </w:t>
      </w:r>
      <w:r w:rsidR="006E6970" w:rsidRPr="00444378">
        <w:rPr>
          <w:rFonts w:ascii="Calibri" w:hAnsi="Calibri"/>
          <w:b w:val="0"/>
          <w:lang w:val="sk-SK"/>
        </w:rPr>
        <w:t>tohto článku Zmluvy</w:t>
      </w:r>
      <w:r w:rsidR="00D51143" w:rsidRPr="00444378">
        <w:rPr>
          <w:rFonts w:ascii="Calibri" w:hAnsi="Calibri"/>
          <w:b w:val="0"/>
          <w:lang w:val="sk-SK"/>
        </w:rPr>
        <w:t>,</w:t>
      </w:r>
      <w:r w:rsidR="006E6970" w:rsidRPr="00444378">
        <w:rPr>
          <w:rFonts w:ascii="Calibri" w:hAnsi="Calibri"/>
          <w:b w:val="0"/>
          <w:lang w:val="sk-SK"/>
        </w:rPr>
        <w:t xml:space="preserve"> postupujú zmluvné strany podľa bod</w:t>
      </w:r>
      <w:r w:rsidR="002504D9">
        <w:rPr>
          <w:rFonts w:ascii="Calibri" w:hAnsi="Calibri"/>
          <w:b w:val="0"/>
          <w:lang w:val="sk-SK"/>
        </w:rPr>
        <w:t>ov</w:t>
      </w:r>
      <w:r w:rsidR="006E6970" w:rsidRPr="00444378">
        <w:rPr>
          <w:rFonts w:ascii="Calibri" w:hAnsi="Calibri"/>
          <w:b w:val="0"/>
          <w:lang w:val="sk-SK"/>
        </w:rPr>
        <w:t xml:space="preserve"> 5.</w:t>
      </w:r>
      <w:r w:rsidR="00DB73A5">
        <w:rPr>
          <w:rFonts w:ascii="Calibri" w:hAnsi="Calibri"/>
          <w:b w:val="0"/>
          <w:lang w:val="sk-SK"/>
        </w:rPr>
        <w:t>2</w:t>
      </w:r>
      <w:r w:rsidR="002504D9">
        <w:rPr>
          <w:rFonts w:ascii="Calibri" w:hAnsi="Calibri"/>
          <w:b w:val="0"/>
          <w:lang w:val="sk-SK"/>
        </w:rPr>
        <w:t>2</w:t>
      </w:r>
      <w:r w:rsidR="00DB73A5" w:rsidRPr="00444378">
        <w:rPr>
          <w:rFonts w:ascii="Calibri" w:hAnsi="Calibri"/>
          <w:b w:val="0"/>
          <w:lang w:val="sk-SK"/>
        </w:rPr>
        <w:t xml:space="preserve"> </w:t>
      </w:r>
      <w:r w:rsidR="002B79D0">
        <w:rPr>
          <w:rFonts w:ascii="Calibri" w:hAnsi="Calibri"/>
          <w:b w:val="0"/>
          <w:lang w:val="sk-SK"/>
        </w:rPr>
        <w:t>až 5.</w:t>
      </w:r>
      <w:r w:rsidR="00DB73A5">
        <w:rPr>
          <w:rFonts w:ascii="Calibri" w:hAnsi="Calibri"/>
          <w:b w:val="0"/>
          <w:lang w:val="sk-SK"/>
        </w:rPr>
        <w:t>25</w:t>
      </w:r>
      <w:r w:rsidR="00DB73A5" w:rsidRPr="00444378">
        <w:rPr>
          <w:rFonts w:ascii="Calibri" w:hAnsi="Calibri"/>
          <w:b w:val="0"/>
          <w:lang w:val="sk-SK"/>
        </w:rPr>
        <w:t xml:space="preserve"> </w:t>
      </w:r>
      <w:r w:rsidR="006E6970" w:rsidRPr="00444378">
        <w:rPr>
          <w:rFonts w:ascii="Calibri" w:hAnsi="Calibri"/>
          <w:b w:val="0"/>
          <w:lang w:val="sk-SK"/>
        </w:rPr>
        <w:t>tohto článku Zmluvy</w:t>
      </w:r>
      <w:r w:rsidRPr="00444378">
        <w:rPr>
          <w:rFonts w:ascii="Calibri" w:hAnsi="Calibri"/>
          <w:b w:val="0"/>
          <w:lang w:val="sk-SK"/>
        </w:rPr>
        <w:t xml:space="preserve">. </w:t>
      </w:r>
    </w:p>
    <w:p w14:paraId="2BAC98C9" w14:textId="0E76C17E" w:rsidR="002E2D85" w:rsidRPr="00444378" w:rsidRDefault="005F574B" w:rsidP="00EF2249">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Akceptačný protokol pre jednotlivé </w:t>
      </w:r>
      <w:r w:rsidR="007C6047">
        <w:rPr>
          <w:rFonts w:ascii="Calibri" w:hAnsi="Calibri"/>
          <w:b w:val="0"/>
          <w:lang w:val="sk-SK"/>
        </w:rPr>
        <w:t>P</w:t>
      </w:r>
      <w:r w:rsidRPr="00444378">
        <w:rPr>
          <w:rFonts w:ascii="Calibri" w:hAnsi="Calibri"/>
          <w:b w:val="0"/>
          <w:lang w:val="sk-SK"/>
        </w:rPr>
        <w:t xml:space="preserve">lnenia </w:t>
      </w:r>
      <w:r w:rsidR="00234DAB" w:rsidRPr="00444378">
        <w:rPr>
          <w:rFonts w:ascii="Calibri" w:hAnsi="Calibri"/>
          <w:b w:val="0"/>
          <w:lang w:val="sk-SK"/>
        </w:rPr>
        <w:t xml:space="preserve">Diela </w:t>
      </w:r>
      <w:r w:rsidR="00BC4059" w:rsidRPr="00444378">
        <w:rPr>
          <w:rFonts w:ascii="Calibri" w:hAnsi="Calibri"/>
          <w:b w:val="0"/>
          <w:lang w:val="sk-SK"/>
        </w:rPr>
        <w:t>mus</w:t>
      </w:r>
      <w:r w:rsidR="00885891" w:rsidRPr="00444378">
        <w:rPr>
          <w:rFonts w:ascii="Calibri" w:hAnsi="Calibri"/>
          <w:b w:val="0"/>
          <w:lang w:val="sk-SK"/>
        </w:rPr>
        <w:t>í</w:t>
      </w:r>
      <w:r w:rsidR="00BC4059" w:rsidRPr="00444378">
        <w:rPr>
          <w:rFonts w:ascii="Calibri" w:hAnsi="Calibri"/>
          <w:b w:val="0"/>
          <w:lang w:val="sk-SK"/>
        </w:rPr>
        <w:t xml:space="preserve"> byť vyhotoven</w:t>
      </w:r>
      <w:r w:rsidR="00885891" w:rsidRPr="00444378">
        <w:rPr>
          <w:rFonts w:ascii="Calibri" w:hAnsi="Calibri"/>
          <w:b w:val="0"/>
          <w:lang w:val="sk-SK"/>
        </w:rPr>
        <w:t>ý</w:t>
      </w:r>
      <w:r w:rsidR="00BC4059" w:rsidRPr="00444378">
        <w:rPr>
          <w:rFonts w:ascii="Calibri" w:hAnsi="Calibri"/>
          <w:b w:val="0"/>
          <w:lang w:val="sk-SK"/>
        </w:rPr>
        <w:t xml:space="preserve"> v </w:t>
      </w:r>
      <w:r w:rsidR="00CC7028">
        <w:rPr>
          <w:rFonts w:ascii="Calibri" w:hAnsi="Calibri"/>
          <w:b w:val="0"/>
          <w:lang w:val="sk-SK"/>
        </w:rPr>
        <w:t>4</w:t>
      </w:r>
      <w:r w:rsidR="0034708D" w:rsidRPr="00444378">
        <w:rPr>
          <w:rFonts w:ascii="Calibri" w:hAnsi="Calibri"/>
          <w:b w:val="0"/>
          <w:lang w:val="sk-SK"/>
        </w:rPr>
        <w:t xml:space="preserve"> (</w:t>
      </w:r>
      <w:r w:rsidR="00CC7028">
        <w:rPr>
          <w:rFonts w:ascii="Calibri" w:hAnsi="Calibri"/>
          <w:b w:val="0"/>
          <w:lang w:val="sk-SK"/>
        </w:rPr>
        <w:t>štyroch</w:t>
      </w:r>
      <w:r w:rsidR="0034708D" w:rsidRPr="00444378">
        <w:rPr>
          <w:rFonts w:ascii="Calibri" w:hAnsi="Calibri"/>
          <w:b w:val="0"/>
          <w:lang w:val="sk-SK"/>
        </w:rPr>
        <w:t>)</w:t>
      </w:r>
      <w:r w:rsidR="00BC4059" w:rsidRPr="00444378">
        <w:rPr>
          <w:rFonts w:ascii="Calibri" w:hAnsi="Calibri"/>
          <w:b w:val="0"/>
          <w:lang w:val="sk-SK"/>
        </w:rPr>
        <w:t xml:space="preserve"> rovnopisoch, z ktorých </w:t>
      </w:r>
      <w:r w:rsidR="00CC7028">
        <w:rPr>
          <w:rFonts w:ascii="Calibri" w:hAnsi="Calibri"/>
          <w:b w:val="0"/>
          <w:lang w:val="sk-SK"/>
        </w:rPr>
        <w:t>2</w:t>
      </w:r>
      <w:r w:rsidR="0034708D" w:rsidRPr="00444378">
        <w:rPr>
          <w:rFonts w:ascii="Calibri" w:hAnsi="Calibri"/>
          <w:b w:val="0"/>
          <w:lang w:val="sk-SK"/>
        </w:rPr>
        <w:t xml:space="preserve"> (</w:t>
      </w:r>
      <w:r w:rsidR="00CC7028">
        <w:rPr>
          <w:rFonts w:ascii="Calibri" w:hAnsi="Calibri"/>
          <w:b w:val="0"/>
          <w:lang w:val="sk-SK"/>
        </w:rPr>
        <w:t>dva</w:t>
      </w:r>
      <w:r w:rsidR="0034708D" w:rsidRPr="00444378">
        <w:rPr>
          <w:rFonts w:ascii="Calibri" w:hAnsi="Calibri"/>
          <w:b w:val="0"/>
          <w:lang w:val="sk-SK"/>
        </w:rPr>
        <w:t>)</w:t>
      </w:r>
      <w:r w:rsidR="00BC4059" w:rsidRPr="00444378">
        <w:rPr>
          <w:rFonts w:ascii="Calibri" w:hAnsi="Calibri"/>
          <w:b w:val="0"/>
          <w:lang w:val="sk-SK"/>
        </w:rPr>
        <w:t xml:space="preserve"> rovnopisy o</w:t>
      </w:r>
      <w:r w:rsidR="00A077AC">
        <w:rPr>
          <w:rFonts w:ascii="Calibri" w:hAnsi="Calibri"/>
          <w:b w:val="0"/>
          <w:lang w:val="sk-SK"/>
        </w:rPr>
        <w:t>b</w:t>
      </w:r>
      <w:r w:rsidR="00BC4059" w:rsidRPr="00444378">
        <w:rPr>
          <w:rFonts w:ascii="Calibri" w:hAnsi="Calibri"/>
          <w:b w:val="0"/>
          <w:lang w:val="sk-SK"/>
        </w:rPr>
        <w:t xml:space="preserve">drží Objednávateľ a </w:t>
      </w:r>
      <w:r w:rsidR="007C1020" w:rsidRPr="00444378">
        <w:rPr>
          <w:rFonts w:ascii="Calibri" w:hAnsi="Calibri"/>
          <w:b w:val="0"/>
          <w:lang w:val="sk-SK"/>
        </w:rPr>
        <w:t>2</w:t>
      </w:r>
      <w:r w:rsidR="0034708D" w:rsidRPr="00444378">
        <w:rPr>
          <w:rFonts w:ascii="Calibri" w:hAnsi="Calibri"/>
          <w:b w:val="0"/>
          <w:lang w:val="sk-SK"/>
        </w:rPr>
        <w:t xml:space="preserve"> (dva)</w:t>
      </w:r>
      <w:r w:rsidR="00BC4059" w:rsidRPr="00444378">
        <w:rPr>
          <w:rFonts w:ascii="Calibri" w:hAnsi="Calibri"/>
          <w:b w:val="0"/>
          <w:lang w:val="sk-SK"/>
        </w:rPr>
        <w:t xml:space="preserve"> rovnopisy obdrží Zhotoviteľ. Akceptačný protokol </w:t>
      </w:r>
      <w:r w:rsidR="00C45308" w:rsidRPr="00444378">
        <w:rPr>
          <w:rFonts w:ascii="Calibri" w:hAnsi="Calibri"/>
          <w:b w:val="0"/>
          <w:lang w:val="sk-SK"/>
        </w:rPr>
        <w:t>musí obsahovať identifikáciu odovzdávajúceho a preberajúceho, špecifikáciu odovzdávaného a preberaného plnenia</w:t>
      </w:r>
      <w:r w:rsidR="00BC4059" w:rsidRPr="00444378">
        <w:rPr>
          <w:rFonts w:ascii="Calibri" w:hAnsi="Calibri"/>
          <w:b w:val="0"/>
          <w:lang w:val="sk-SK"/>
        </w:rPr>
        <w:t>,  vyhlásenie, že na danom plnení neviaznu žiadne právne vady a nevy</w:t>
      </w:r>
      <w:r w:rsidR="005C383E">
        <w:rPr>
          <w:rFonts w:ascii="Calibri" w:hAnsi="Calibri"/>
          <w:b w:val="0"/>
          <w:lang w:val="sk-SK"/>
        </w:rPr>
        <w:t>s</w:t>
      </w:r>
      <w:r w:rsidR="00BC4059" w:rsidRPr="00444378">
        <w:rPr>
          <w:rFonts w:ascii="Calibri" w:hAnsi="Calibri"/>
          <w:b w:val="0"/>
          <w:lang w:val="sk-SK"/>
        </w:rPr>
        <w:t xml:space="preserve">poriadané </w:t>
      </w:r>
      <w:r w:rsidR="007E1C06" w:rsidRPr="00444378">
        <w:rPr>
          <w:rFonts w:ascii="Calibri" w:hAnsi="Calibri"/>
          <w:b w:val="0"/>
          <w:lang w:val="sk-SK"/>
        </w:rPr>
        <w:t>práva tretích osôb</w:t>
      </w:r>
      <w:r w:rsidR="00885891" w:rsidRPr="00444378">
        <w:rPr>
          <w:rFonts w:ascii="Calibri" w:hAnsi="Calibri"/>
          <w:b w:val="0"/>
          <w:lang w:val="sk-SK"/>
        </w:rPr>
        <w:t>,</w:t>
      </w:r>
      <w:r w:rsidR="008D46F9" w:rsidRPr="00444378">
        <w:rPr>
          <w:rFonts w:ascii="Calibri" w:hAnsi="Calibri"/>
          <w:b w:val="0"/>
          <w:lang w:val="sk-SK"/>
        </w:rPr>
        <w:t xml:space="preserve"> </w:t>
      </w:r>
      <w:r w:rsidR="007E1C06" w:rsidRPr="00444378">
        <w:rPr>
          <w:rFonts w:ascii="Calibri" w:hAnsi="Calibri"/>
          <w:b w:val="0"/>
          <w:lang w:val="sk-SK"/>
        </w:rPr>
        <w:t>a</w:t>
      </w:r>
      <w:r w:rsidR="00CD2191" w:rsidRPr="00444378">
        <w:rPr>
          <w:rFonts w:ascii="Calibri" w:hAnsi="Calibri"/>
          <w:b w:val="0"/>
          <w:lang w:val="sk-SK"/>
        </w:rPr>
        <w:t>ko aj</w:t>
      </w:r>
      <w:r w:rsidR="007E1C06" w:rsidRPr="00444378">
        <w:rPr>
          <w:rFonts w:ascii="Calibri" w:hAnsi="Calibri"/>
          <w:b w:val="0"/>
          <w:lang w:val="sk-SK"/>
        </w:rPr>
        <w:t> prílohy v zmysle tejto Zmluvy</w:t>
      </w:r>
      <w:r w:rsidR="00EF2249">
        <w:rPr>
          <w:rFonts w:ascii="Calibri" w:hAnsi="Calibri"/>
          <w:b w:val="0"/>
          <w:lang w:val="sk-SK"/>
        </w:rPr>
        <w:t xml:space="preserve"> a iné náležitosti, ktoré vyplývajú zo vzoru Akceptačného protokolu, dostupného na </w:t>
      </w:r>
      <w:r w:rsidR="00EF2249" w:rsidRPr="00EF2249">
        <w:rPr>
          <w:rFonts w:ascii="Calibri" w:hAnsi="Calibri"/>
          <w:b w:val="0"/>
          <w:lang w:val="sk-SK"/>
        </w:rPr>
        <w:t>https://www.mirri.gov.sk/sekcie/informatizacia/riadenie-kvality-qa/riadenie-kvality-qa/index.html</w:t>
      </w:r>
      <w:r w:rsidR="007E1C06" w:rsidRPr="00383F61">
        <w:rPr>
          <w:rFonts w:ascii="Calibri" w:hAnsi="Calibri"/>
          <w:b w:val="0"/>
          <w:lang w:val="sk-SK"/>
        </w:rPr>
        <w:t>.</w:t>
      </w:r>
      <w:r w:rsidR="002E2D85" w:rsidRPr="00383F61">
        <w:rPr>
          <w:rFonts w:ascii="Calibri" w:hAnsi="Calibri"/>
          <w:b w:val="0"/>
          <w:lang w:val="sk-SK"/>
        </w:rPr>
        <w:t xml:space="preserve"> </w:t>
      </w:r>
      <w:r w:rsidR="002E2D85" w:rsidRPr="00444378">
        <w:rPr>
          <w:rFonts w:ascii="Calibri" w:hAnsi="Calibri"/>
          <w:b w:val="0"/>
          <w:lang w:val="sk-SK"/>
        </w:rPr>
        <w:t>Prílohou Akceptačného protokolu je</w:t>
      </w:r>
      <w:r w:rsidR="00CD2191" w:rsidRPr="00444378">
        <w:rPr>
          <w:rFonts w:ascii="Calibri" w:hAnsi="Calibri"/>
          <w:b w:val="0"/>
          <w:lang w:val="sk-SK"/>
        </w:rPr>
        <w:t>/ sú</w:t>
      </w:r>
      <w:r w:rsidR="002E2D85" w:rsidRPr="00444378">
        <w:rPr>
          <w:rFonts w:ascii="Calibri" w:hAnsi="Calibri"/>
          <w:b w:val="0"/>
          <w:lang w:val="sk-SK"/>
        </w:rPr>
        <w:t>:</w:t>
      </w:r>
    </w:p>
    <w:p w14:paraId="176E3069" w14:textId="048F9D36" w:rsidR="008D46F9" w:rsidRPr="00444378" w:rsidRDefault="008D46F9" w:rsidP="00754E07">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lastRenderedPageBreak/>
        <w:t xml:space="preserve">v prípade, ak bude preberané </w:t>
      </w:r>
      <w:r w:rsidR="007C6047">
        <w:rPr>
          <w:rFonts w:ascii="Calibri" w:hAnsi="Calibri"/>
          <w:b w:val="0"/>
          <w:lang w:val="sk-SK"/>
        </w:rPr>
        <w:t>P</w:t>
      </w:r>
      <w:r w:rsidRPr="00444378">
        <w:rPr>
          <w:rFonts w:ascii="Calibri" w:hAnsi="Calibri"/>
          <w:b w:val="0"/>
          <w:lang w:val="sk-SK"/>
        </w:rPr>
        <w:t xml:space="preserve">lnenie Diela, pre ktoré sa v zmysle </w:t>
      </w:r>
      <w:r w:rsidR="00391967">
        <w:rPr>
          <w:rFonts w:ascii="Calibri" w:hAnsi="Calibri"/>
          <w:b w:val="0"/>
          <w:lang w:val="sk-SK"/>
        </w:rPr>
        <w:t>Projektového plánu</w:t>
      </w:r>
      <w:r w:rsidR="00CD2191" w:rsidRPr="00444378">
        <w:rPr>
          <w:rFonts w:ascii="Calibri" w:hAnsi="Calibri"/>
          <w:b w:val="0"/>
          <w:lang w:val="sk-SK"/>
        </w:rPr>
        <w:t xml:space="preserve"> vyžadujú akcepta</w:t>
      </w:r>
      <w:r w:rsidRPr="00444378">
        <w:rPr>
          <w:rFonts w:ascii="Calibri" w:hAnsi="Calibri"/>
          <w:b w:val="0"/>
          <w:lang w:val="sk-SK"/>
        </w:rPr>
        <w:t>čné testy, zdokumentované výsledky testovania vo forme z</w:t>
      </w:r>
      <w:r w:rsidR="00CD2191" w:rsidRPr="00444378">
        <w:rPr>
          <w:rFonts w:ascii="Calibri" w:hAnsi="Calibri"/>
          <w:b w:val="0"/>
          <w:lang w:val="sk-SK"/>
        </w:rPr>
        <w:t>ápisnice o akceptačných testoch v zmysle bodu 5.10</w:t>
      </w:r>
      <w:r w:rsidR="007F7EFF" w:rsidRPr="00444378">
        <w:rPr>
          <w:rFonts w:ascii="Calibri" w:hAnsi="Calibri"/>
          <w:b w:val="0"/>
          <w:lang w:val="sk-SK"/>
        </w:rPr>
        <w:t>.</w:t>
      </w:r>
      <w:r w:rsidR="00CD2191" w:rsidRPr="00444378">
        <w:rPr>
          <w:rFonts w:ascii="Calibri" w:hAnsi="Calibri"/>
          <w:b w:val="0"/>
          <w:lang w:val="sk-SK"/>
        </w:rPr>
        <w:t xml:space="preserve"> tohto článku Zmluvy (ďalej len „</w:t>
      </w:r>
      <w:r w:rsidR="00CD2191" w:rsidRPr="00444378">
        <w:rPr>
          <w:rFonts w:ascii="Calibri" w:hAnsi="Calibri"/>
          <w:lang w:val="sk-SK"/>
        </w:rPr>
        <w:t>Zápisnica o akceptačných testoch</w:t>
      </w:r>
      <w:r w:rsidR="00CD2191" w:rsidRPr="00444378">
        <w:rPr>
          <w:rFonts w:ascii="Calibri" w:hAnsi="Calibri"/>
          <w:b w:val="0"/>
          <w:lang w:val="sk-SK"/>
        </w:rPr>
        <w:t>“),</w:t>
      </w:r>
    </w:p>
    <w:p w14:paraId="7943FA5E" w14:textId="746BFB48" w:rsidR="00724D7E" w:rsidRPr="00444378" w:rsidRDefault="00724D7E" w:rsidP="00754E07">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 xml:space="preserve">v prípade, ak bude preberané </w:t>
      </w:r>
      <w:r w:rsidR="007C6047">
        <w:rPr>
          <w:rFonts w:ascii="Calibri" w:hAnsi="Calibri"/>
          <w:b w:val="0"/>
          <w:lang w:val="sk-SK"/>
        </w:rPr>
        <w:t>P</w:t>
      </w:r>
      <w:r w:rsidRPr="00444378">
        <w:rPr>
          <w:rFonts w:ascii="Calibri" w:hAnsi="Calibri"/>
          <w:b w:val="0"/>
          <w:lang w:val="sk-SK"/>
        </w:rPr>
        <w:t xml:space="preserve">lnenie Diela, na ktoré sa vzťahuje </w:t>
      </w:r>
      <w:r w:rsidR="007C6047">
        <w:rPr>
          <w:rFonts w:ascii="Calibri" w:hAnsi="Calibri"/>
          <w:b w:val="0"/>
          <w:lang w:val="sk-SK"/>
        </w:rPr>
        <w:t>Vyhláška č. 78/2020, Vyhláška 85/2020 a Vyhláška 179/2020</w:t>
      </w:r>
      <w:r w:rsidRPr="00444378">
        <w:rPr>
          <w:rFonts w:ascii="Calibri" w:hAnsi="Calibri"/>
          <w:b w:val="0"/>
          <w:lang w:val="sk-SK"/>
        </w:rPr>
        <w:t>, vyhlásenie o dodržaní štandardov pre ISVS</w:t>
      </w:r>
      <w:r w:rsidR="007C6047">
        <w:rPr>
          <w:rFonts w:ascii="Calibri" w:hAnsi="Calibri"/>
          <w:b w:val="0"/>
          <w:lang w:val="sk-SK"/>
        </w:rPr>
        <w:t>/ITVA</w:t>
      </w:r>
      <w:r w:rsidR="007F7EFF" w:rsidRPr="00444378">
        <w:rPr>
          <w:rFonts w:ascii="Calibri" w:hAnsi="Calibri"/>
          <w:b w:val="0"/>
          <w:lang w:val="sk-SK"/>
        </w:rPr>
        <w:t xml:space="preserve"> formou podrobného odpočtu</w:t>
      </w:r>
      <w:r w:rsidRPr="00444378">
        <w:rPr>
          <w:rFonts w:ascii="Calibri" w:hAnsi="Calibri"/>
          <w:b w:val="0"/>
          <w:lang w:val="sk-SK"/>
        </w:rPr>
        <w:t xml:space="preserve"> splnenia jednotlivých relevantných požiadaviek,</w:t>
      </w:r>
    </w:p>
    <w:p w14:paraId="63C60E92" w14:textId="7569BFE1" w:rsidR="003E7B10" w:rsidRDefault="00724D7E" w:rsidP="002F76F1">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2F76F1">
        <w:rPr>
          <w:rFonts w:ascii="Calibri" w:hAnsi="Calibri"/>
          <w:b w:val="0"/>
          <w:lang w:val="sk-SK"/>
        </w:rPr>
        <w:t xml:space="preserve">v prípade, ak bude preberané </w:t>
      </w:r>
      <w:r w:rsidR="007C6047">
        <w:rPr>
          <w:rFonts w:ascii="Calibri" w:hAnsi="Calibri"/>
          <w:b w:val="0"/>
          <w:lang w:val="sk-SK"/>
        </w:rPr>
        <w:t>P</w:t>
      </w:r>
      <w:r w:rsidRPr="002F76F1">
        <w:rPr>
          <w:rFonts w:ascii="Calibri" w:hAnsi="Calibri"/>
          <w:b w:val="0"/>
          <w:lang w:val="sk-SK"/>
        </w:rPr>
        <w:t xml:space="preserve">lnenie Diela, ktoré má povahu </w:t>
      </w:r>
      <w:r w:rsidR="007F7EFF" w:rsidRPr="002F76F1">
        <w:rPr>
          <w:rFonts w:ascii="Calibri" w:hAnsi="Calibri"/>
          <w:b w:val="0"/>
          <w:lang w:val="sk-SK"/>
        </w:rPr>
        <w:t>a</w:t>
      </w:r>
      <w:r w:rsidRPr="002F76F1">
        <w:rPr>
          <w:rFonts w:ascii="Calibri" w:hAnsi="Calibri"/>
          <w:b w:val="0"/>
          <w:lang w:val="sk-SK"/>
        </w:rPr>
        <w:t>utorského diela v zmysle čl. 8 bod 8.1 tejto Zmlu</w:t>
      </w:r>
      <w:r w:rsidR="007F7EFF" w:rsidRPr="002F76F1">
        <w:rPr>
          <w:rFonts w:ascii="Calibri" w:hAnsi="Calibri"/>
          <w:b w:val="0"/>
          <w:lang w:val="sk-SK"/>
        </w:rPr>
        <w:t>vy, zoznam autorov preberaných a</w:t>
      </w:r>
      <w:r w:rsidRPr="002F76F1">
        <w:rPr>
          <w:rFonts w:ascii="Calibri" w:hAnsi="Calibri"/>
          <w:b w:val="0"/>
          <w:lang w:val="sk-SK"/>
        </w:rPr>
        <w:t xml:space="preserve">utorských diel </w:t>
      </w:r>
      <w:r w:rsidR="00852B47" w:rsidRPr="002F76F1">
        <w:rPr>
          <w:rFonts w:ascii="Calibri" w:hAnsi="Calibri"/>
          <w:b w:val="0"/>
          <w:lang w:val="sk-SK"/>
        </w:rPr>
        <w:t>vrátane dokladu preukazujúceho oprávnenie Zhotoviteľa udeliť</w:t>
      </w:r>
      <w:r w:rsidR="007F7EFF" w:rsidRPr="002F76F1">
        <w:rPr>
          <w:rFonts w:ascii="Calibri" w:hAnsi="Calibri"/>
          <w:b w:val="0"/>
          <w:lang w:val="sk-SK"/>
        </w:rPr>
        <w:t xml:space="preserve"> Objednávateľovi k preberanému a</w:t>
      </w:r>
      <w:r w:rsidR="00852B47" w:rsidRPr="002F76F1">
        <w:rPr>
          <w:rFonts w:ascii="Calibri" w:hAnsi="Calibri"/>
          <w:b w:val="0"/>
          <w:lang w:val="sk-SK"/>
        </w:rPr>
        <w:t>utorskému dielu licenciu v rozsahu podľa čl. 8 tejto Zmluvy</w:t>
      </w:r>
      <w:r w:rsidR="003E7B10">
        <w:rPr>
          <w:rFonts w:ascii="Calibri" w:hAnsi="Calibri"/>
          <w:b w:val="0"/>
          <w:lang w:val="sk-SK"/>
        </w:rPr>
        <w:t>,</w:t>
      </w:r>
    </w:p>
    <w:p w14:paraId="5882C069" w14:textId="7C163FA6" w:rsidR="007C6047" w:rsidRPr="007C6047" w:rsidRDefault="0034708D" w:rsidP="007C6047">
      <w:pPr>
        <w:pStyle w:val="Nadpis1"/>
        <w:keepNext w:val="0"/>
        <w:keepLines w:val="0"/>
        <w:numPr>
          <w:ilvl w:val="2"/>
          <w:numId w:val="3"/>
        </w:numPr>
        <w:autoSpaceDE w:val="0"/>
        <w:autoSpaceDN w:val="0"/>
        <w:adjustRightInd w:val="0"/>
        <w:ind w:left="1134"/>
        <w:jc w:val="both"/>
        <w:rPr>
          <w:rFonts w:asciiTheme="minorHAnsi" w:hAnsiTheme="minorHAnsi" w:cstheme="minorHAnsi"/>
          <w:b w:val="0"/>
        </w:rPr>
      </w:pPr>
      <w:r w:rsidRPr="002F76F1">
        <w:rPr>
          <w:rFonts w:ascii="Calibri" w:hAnsi="Calibri"/>
          <w:b w:val="0"/>
          <w:lang w:val="sk-SK"/>
        </w:rPr>
        <w:t xml:space="preserve">v prípade, ak boli vo vzťahu k preberanému </w:t>
      </w:r>
      <w:r w:rsidR="007C6047">
        <w:rPr>
          <w:rFonts w:ascii="Calibri" w:hAnsi="Calibri"/>
          <w:b w:val="0"/>
          <w:lang w:val="sk-SK"/>
        </w:rPr>
        <w:t>P</w:t>
      </w:r>
      <w:r w:rsidRPr="002F76F1">
        <w:rPr>
          <w:rFonts w:ascii="Calibri" w:hAnsi="Calibri"/>
          <w:b w:val="0"/>
          <w:lang w:val="sk-SK"/>
        </w:rPr>
        <w:t>lneniu Diela, resp. v rámci Etapy, ktorej plnenia sú predmetom preberania, vykonané školenia užívateľov, prezenčné listiny z vykonaných školení a použitý školiaci materiál</w:t>
      </w:r>
      <w:r w:rsidR="00DF44FA" w:rsidRPr="002F76F1">
        <w:rPr>
          <w:rFonts w:ascii="Calibri" w:hAnsi="Calibri"/>
          <w:b w:val="0"/>
          <w:lang w:val="sk-SK"/>
        </w:rPr>
        <w:t>.</w:t>
      </w:r>
    </w:p>
    <w:p w14:paraId="18B089F7" w14:textId="01686C85" w:rsidR="008F6629" w:rsidRPr="00444378" w:rsidRDefault="008F6629" w:rsidP="007E1C06">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Pre zamedzenie pochybností</w:t>
      </w:r>
      <w:r w:rsidR="00874FA4">
        <w:rPr>
          <w:rFonts w:ascii="Calibri" w:hAnsi="Calibri"/>
          <w:b w:val="0"/>
          <w:lang w:val="sk-SK"/>
        </w:rPr>
        <w:t>,</w:t>
      </w:r>
      <w:r w:rsidRPr="00444378">
        <w:rPr>
          <w:rFonts w:ascii="Calibri" w:hAnsi="Calibri"/>
          <w:b w:val="0"/>
          <w:lang w:val="sk-SK"/>
        </w:rPr>
        <w:t xml:space="preserve"> náležitosti </w:t>
      </w:r>
      <w:r w:rsidR="006C2770" w:rsidRPr="00444378">
        <w:rPr>
          <w:rFonts w:ascii="Calibri" w:hAnsi="Calibri"/>
          <w:b w:val="0"/>
          <w:lang w:val="sk-SK"/>
        </w:rPr>
        <w:t xml:space="preserve">Akceptačného </w:t>
      </w:r>
      <w:r w:rsidRPr="00444378">
        <w:rPr>
          <w:rFonts w:ascii="Calibri" w:hAnsi="Calibri"/>
          <w:b w:val="0"/>
          <w:lang w:val="sk-SK"/>
        </w:rPr>
        <w:t xml:space="preserve">protokolu, resp. jeho prílohy </w:t>
      </w:r>
      <w:r w:rsidR="006C2770" w:rsidRPr="00444378">
        <w:rPr>
          <w:rFonts w:ascii="Calibri" w:hAnsi="Calibri"/>
          <w:b w:val="0"/>
          <w:lang w:val="sk-SK"/>
        </w:rPr>
        <w:t>závisia od</w:t>
      </w:r>
      <w:r w:rsidRPr="00444378">
        <w:rPr>
          <w:rFonts w:ascii="Calibri" w:hAnsi="Calibri"/>
          <w:b w:val="0"/>
          <w:lang w:val="sk-SK"/>
        </w:rPr>
        <w:t xml:space="preserve"> povahy preberaného </w:t>
      </w:r>
      <w:r w:rsidR="00EF2249">
        <w:rPr>
          <w:rFonts w:ascii="Calibri" w:hAnsi="Calibri"/>
          <w:b w:val="0"/>
          <w:lang w:val="sk-SK"/>
        </w:rPr>
        <w:t>P</w:t>
      </w:r>
      <w:r w:rsidRPr="00444378">
        <w:rPr>
          <w:rFonts w:ascii="Calibri" w:hAnsi="Calibri"/>
          <w:b w:val="0"/>
          <w:lang w:val="sk-SK"/>
        </w:rPr>
        <w:t>lnenia Diela, v nadväznosti na čo</w:t>
      </w:r>
      <w:r w:rsidR="00874FA4">
        <w:rPr>
          <w:rFonts w:ascii="Calibri" w:hAnsi="Calibri"/>
          <w:b w:val="0"/>
          <w:lang w:val="sk-SK"/>
        </w:rPr>
        <w:t>,</w:t>
      </w:r>
      <w:r w:rsidRPr="00444378">
        <w:rPr>
          <w:rFonts w:ascii="Calibri" w:hAnsi="Calibri"/>
          <w:b w:val="0"/>
          <w:lang w:val="sk-SK"/>
        </w:rPr>
        <w:t xml:space="preserve"> pokiaľ nie je pre dané plnenie stanovená osobitná príloha, resp. osobitné prílohy v zmysle bodov 5.2.1</w:t>
      </w:r>
      <w:r w:rsidR="007F7EFF" w:rsidRPr="00444378">
        <w:rPr>
          <w:rFonts w:ascii="Calibri" w:hAnsi="Calibri"/>
          <w:b w:val="0"/>
          <w:lang w:val="sk-SK"/>
        </w:rPr>
        <w:t>.</w:t>
      </w:r>
      <w:r w:rsidRPr="00444378">
        <w:rPr>
          <w:rFonts w:ascii="Calibri" w:hAnsi="Calibri"/>
          <w:b w:val="0"/>
          <w:lang w:val="sk-SK"/>
        </w:rPr>
        <w:t xml:space="preserve"> až 5.2.4</w:t>
      </w:r>
      <w:r w:rsidR="007F7EFF" w:rsidRPr="00444378">
        <w:rPr>
          <w:rFonts w:ascii="Calibri" w:hAnsi="Calibri"/>
          <w:b w:val="0"/>
          <w:lang w:val="sk-SK"/>
        </w:rPr>
        <w:t>.</w:t>
      </w:r>
      <w:r w:rsidRPr="00444378">
        <w:rPr>
          <w:rFonts w:ascii="Calibri" w:hAnsi="Calibri"/>
          <w:b w:val="0"/>
          <w:lang w:val="sk-SK"/>
        </w:rPr>
        <w:t xml:space="preserve"> </w:t>
      </w:r>
      <w:r w:rsidR="00B02D6A" w:rsidRPr="00444378">
        <w:rPr>
          <w:rFonts w:ascii="Calibri" w:hAnsi="Calibri"/>
          <w:b w:val="0"/>
          <w:lang w:val="sk-SK"/>
        </w:rPr>
        <w:t xml:space="preserve">tohto článku </w:t>
      </w:r>
      <w:r w:rsidRPr="00444378">
        <w:rPr>
          <w:rFonts w:ascii="Calibri" w:hAnsi="Calibri"/>
          <w:b w:val="0"/>
          <w:lang w:val="sk-SK"/>
        </w:rPr>
        <w:t>Zmluvy, Akceptačný protokol musí obsahovať len náležitosti v zmysle bodu 5.2</w:t>
      </w:r>
      <w:r w:rsidR="006C2770" w:rsidRPr="00444378">
        <w:rPr>
          <w:rFonts w:ascii="Calibri" w:hAnsi="Calibri"/>
          <w:b w:val="0"/>
          <w:lang w:val="sk-SK"/>
        </w:rPr>
        <w:t>. tohto článku Zmluvy</w:t>
      </w:r>
      <w:r w:rsidRPr="00444378">
        <w:rPr>
          <w:rFonts w:ascii="Calibri" w:hAnsi="Calibri"/>
          <w:b w:val="0"/>
          <w:lang w:val="sk-SK"/>
        </w:rPr>
        <w:t xml:space="preserve">, </w:t>
      </w:r>
      <w:r w:rsidR="004612AF" w:rsidRPr="00444378">
        <w:rPr>
          <w:rFonts w:ascii="Calibri" w:hAnsi="Calibri"/>
          <w:b w:val="0"/>
          <w:lang w:val="sk-SK"/>
        </w:rPr>
        <w:t>ak</w:t>
      </w:r>
      <w:r w:rsidRPr="00444378">
        <w:rPr>
          <w:rFonts w:ascii="Calibri" w:hAnsi="Calibri"/>
          <w:b w:val="0"/>
          <w:lang w:val="sk-SK"/>
        </w:rPr>
        <w:t xml:space="preserve"> Objednávateľ odôvodnene nevznesie požiadavku o</w:t>
      </w:r>
      <w:r w:rsidR="006C2770" w:rsidRPr="00444378">
        <w:rPr>
          <w:rFonts w:ascii="Calibri" w:hAnsi="Calibri"/>
          <w:b w:val="0"/>
          <w:lang w:val="sk-SK"/>
        </w:rPr>
        <w:t xml:space="preserve"> jeho rozšírenie za účelom dokladovania úplnosti preberaného </w:t>
      </w:r>
      <w:r w:rsidR="00EF2249">
        <w:rPr>
          <w:rFonts w:ascii="Calibri" w:hAnsi="Calibri"/>
          <w:b w:val="0"/>
          <w:lang w:val="sk-SK"/>
        </w:rPr>
        <w:t>P</w:t>
      </w:r>
      <w:r w:rsidR="006C2770" w:rsidRPr="00444378">
        <w:rPr>
          <w:rFonts w:ascii="Calibri" w:hAnsi="Calibri"/>
          <w:b w:val="0"/>
          <w:lang w:val="sk-SK"/>
        </w:rPr>
        <w:t xml:space="preserve">lnenia Diela. </w:t>
      </w:r>
      <w:r w:rsidRPr="00444378">
        <w:rPr>
          <w:rFonts w:ascii="Calibri" w:hAnsi="Calibri"/>
          <w:b w:val="0"/>
          <w:lang w:val="sk-SK"/>
        </w:rPr>
        <w:t xml:space="preserve">  </w:t>
      </w:r>
    </w:p>
    <w:p w14:paraId="47A99921" w14:textId="77777777" w:rsidR="007E1C06" w:rsidRPr="00444378" w:rsidRDefault="007E1C06" w:rsidP="007E1C06">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Ak Zhotoviteľ poskytuje také služby alebo tovary, ktoré vyžadujú osvedčenie kvality</w:t>
      </w:r>
      <w:r w:rsidR="00885891" w:rsidRPr="00444378">
        <w:rPr>
          <w:rFonts w:ascii="Calibri" w:hAnsi="Calibri"/>
          <w:b w:val="0"/>
          <w:lang w:val="sk-SK"/>
        </w:rPr>
        <w:t>,</w:t>
      </w:r>
      <w:r w:rsidRPr="00444378">
        <w:rPr>
          <w:rFonts w:ascii="Calibri" w:hAnsi="Calibri"/>
          <w:b w:val="0"/>
          <w:lang w:val="sk-SK"/>
        </w:rPr>
        <w:t xml:space="preserve"> doloží k Akceptačnému protokolu dokumenty a doklady osvedčujúce ich kvalitu a/alebo kompletnosť (napr.: zoznam ukončených čiastkových aktivít vykonaných služieb, zoznam dodávok a zariadení, osvedčenie o akosti a kompletnosti, návody na montáž a obsluhu, atesty, správy o vykonaní odborných prehliadok a skúšok /ak je to potrebné/, výsledky testovania, skúšok, certifikáty, osvedčenia o vykonaných skúškach použitých materiálov a výrobkov, doklady o spôsobe likvidácie odpadov), ak takéto dokumenty už neboli súčasťou ponuky predloženej Objednávateľovi.</w:t>
      </w:r>
    </w:p>
    <w:p w14:paraId="50645D01" w14:textId="213BB0C2" w:rsidR="005F574B" w:rsidRPr="00444378" w:rsidRDefault="00BC4059"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Akceptačný protok</w:t>
      </w:r>
      <w:r w:rsidR="00E955AF" w:rsidRPr="00444378">
        <w:rPr>
          <w:rFonts w:ascii="Calibri" w:hAnsi="Calibri"/>
          <w:b w:val="0"/>
          <w:lang w:val="sk-SK"/>
        </w:rPr>
        <w:t>ol pre jednotlivé plnenia Diela</w:t>
      </w:r>
      <w:r w:rsidRPr="00444378">
        <w:rPr>
          <w:rFonts w:ascii="Calibri" w:hAnsi="Calibri"/>
          <w:b w:val="0"/>
          <w:lang w:val="sk-SK"/>
        </w:rPr>
        <w:t xml:space="preserve"> </w:t>
      </w:r>
      <w:r w:rsidR="005F574B" w:rsidRPr="00444378">
        <w:rPr>
          <w:rFonts w:ascii="Calibri" w:hAnsi="Calibri"/>
          <w:b w:val="0"/>
          <w:lang w:val="sk-SK"/>
        </w:rPr>
        <w:t xml:space="preserve">bude podpísaný za predpokladu, že bude potvrdené riadne vykonanie príslušného </w:t>
      </w:r>
      <w:r w:rsidR="00EF2249">
        <w:rPr>
          <w:rFonts w:ascii="Calibri" w:hAnsi="Calibri"/>
          <w:b w:val="0"/>
          <w:lang w:val="sk-SK"/>
        </w:rPr>
        <w:t>P</w:t>
      </w:r>
      <w:r w:rsidR="005F574B" w:rsidRPr="00444378">
        <w:rPr>
          <w:rFonts w:ascii="Calibri" w:hAnsi="Calibri"/>
          <w:b w:val="0"/>
          <w:lang w:val="sk-SK"/>
        </w:rPr>
        <w:t>lnenia Diela a</w:t>
      </w:r>
      <w:r w:rsidR="00EB6A35" w:rsidRPr="00444378">
        <w:rPr>
          <w:rFonts w:ascii="Calibri" w:hAnsi="Calibri"/>
          <w:b w:val="0"/>
          <w:lang w:val="sk-SK"/>
        </w:rPr>
        <w:t> </w:t>
      </w:r>
      <w:r w:rsidR="005F574B" w:rsidRPr="00444378">
        <w:rPr>
          <w:rFonts w:ascii="Calibri" w:hAnsi="Calibri"/>
          <w:b w:val="0"/>
          <w:lang w:val="sk-SK"/>
        </w:rPr>
        <w:t>jeho</w:t>
      </w:r>
      <w:r w:rsidR="00EB6A35" w:rsidRPr="00444378">
        <w:rPr>
          <w:rFonts w:ascii="Calibri" w:hAnsi="Calibri"/>
          <w:b w:val="0"/>
          <w:lang w:val="sk-SK"/>
        </w:rPr>
        <w:t xml:space="preserve"> úplnosť a/alebo</w:t>
      </w:r>
      <w:r w:rsidR="005F574B" w:rsidRPr="00444378">
        <w:rPr>
          <w:rFonts w:ascii="Calibri" w:hAnsi="Calibri"/>
          <w:b w:val="0"/>
          <w:lang w:val="sk-SK"/>
        </w:rPr>
        <w:t xml:space="preserve"> funkčnosť v súlade s</w:t>
      </w:r>
      <w:r w:rsidR="00B94B2A" w:rsidRPr="00444378">
        <w:rPr>
          <w:rFonts w:ascii="Calibri" w:hAnsi="Calibri"/>
          <w:b w:val="0"/>
          <w:lang w:val="sk-SK"/>
        </w:rPr>
        <w:t> </w:t>
      </w:r>
      <w:r w:rsidR="005F574B" w:rsidRPr="00444378">
        <w:rPr>
          <w:rFonts w:ascii="Calibri" w:hAnsi="Calibri"/>
          <w:b w:val="0"/>
          <w:lang w:val="sk-SK"/>
        </w:rPr>
        <w:t>akceptačnými</w:t>
      </w:r>
      <w:r w:rsidR="00B94B2A" w:rsidRPr="00444378">
        <w:rPr>
          <w:rFonts w:ascii="Calibri" w:hAnsi="Calibri"/>
          <w:b w:val="0"/>
          <w:lang w:val="sk-SK"/>
        </w:rPr>
        <w:t xml:space="preserve"> a/alebo overovacími</w:t>
      </w:r>
      <w:r w:rsidR="005F574B" w:rsidRPr="00444378">
        <w:rPr>
          <w:rFonts w:ascii="Calibri" w:hAnsi="Calibri"/>
          <w:b w:val="0"/>
          <w:lang w:val="sk-SK"/>
        </w:rPr>
        <w:t xml:space="preserve"> kritériami podľa tejto Zmluvy </w:t>
      </w:r>
      <w:r w:rsidR="005F574B" w:rsidRPr="00470FDE">
        <w:rPr>
          <w:rFonts w:ascii="Calibri" w:hAnsi="Calibri"/>
          <w:b w:val="0"/>
          <w:lang w:val="sk-SK"/>
        </w:rPr>
        <w:t>(</w:t>
      </w:r>
      <w:r w:rsidR="00B94B2A" w:rsidRPr="00470FDE">
        <w:rPr>
          <w:rFonts w:ascii="Calibri" w:hAnsi="Calibri"/>
          <w:b w:val="0"/>
          <w:lang w:val="sk-SK"/>
        </w:rPr>
        <w:t>bod</w:t>
      </w:r>
      <w:r w:rsidR="005F574B" w:rsidRPr="00470FDE">
        <w:rPr>
          <w:rFonts w:ascii="Calibri" w:hAnsi="Calibri"/>
          <w:b w:val="0"/>
          <w:lang w:val="sk-SK"/>
        </w:rPr>
        <w:t xml:space="preserve"> 5.</w:t>
      </w:r>
      <w:r w:rsidR="002504D9" w:rsidRPr="00470FDE">
        <w:rPr>
          <w:rFonts w:ascii="Calibri" w:hAnsi="Calibri"/>
          <w:b w:val="0"/>
          <w:lang w:val="sk-SK"/>
        </w:rPr>
        <w:t>11.</w:t>
      </w:r>
      <w:r w:rsidR="005F574B" w:rsidRPr="00470FDE">
        <w:rPr>
          <w:rFonts w:ascii="Calibri" w:hAnsi="Calibri"/>
          <w:b w:val="0"/>
          <w:lang w:val="sk-SK"/>
        </w:rPr>
        <w:t xml:space="preserve"> tohto</w:t>
      </w:r>
      <w:r w:rsidR="005F574B" w:rsidRPr="00444378">
        <w:rPr>
          <w:rFonts w:ascii="Calibri" w:hAnsi="Calibri"/>
          <w:b w:val="0"/>
          <w:lang w:val="sk-SK"/>
        </w:rPr>
        <w:t xml:space="preserve"> článku Zmluvy)</w:t>
      </w:r>
      <w:r w:rsidR="007C1C76">
        <w:rPr>
          <w:rFonts w:ascii="Calibri" w:hAnsi="Calibri"/>
          <w:b w:val="0"/>
          <w:lang w:val="sk-SK"/>
        </w:rPr>
        <w:t xml:space="preserve"> a Plánu testov</w:t>
      </w:r>
      <w:r w:rsidR="005F574B" w:rsidRPr="00444378">
        <w:rPr>
          <w:rFonts w:ascii="Calibri" w:hAnsi="Calibri"/>
          <w:b w:val="0"/>
          <w:lang w:val="sk-SK"/>
        </w:rPr>
        <w:t xml:space="preserve">. </w:t>
      </w:r>
      <w:r w:rsidR="00DD1338">
        <w:rPr>
          <w:rFonts w:ascii="Calibri" w:hAnsi="Calibri"/>
          <w:b w:val="0"/>
          <w:lang w:val="sk-SK"/>
        </w:rPr>
        <w:t>Ak nie je splnená podmienka podľa predchádzajúcej vety a/alebo Plnenie Diela je vykonané v rozpore s podmienkami stanovenými v tejto Zmluve a/alebo </w:t>
      </w:r>
      <w:r w:rsidR="00390CF7">
        <w:rPr>
          <w:rFonts w:ascii="Calibri" w:hAnsi="Calibri"/>
          <w:b w:val="0"/>
          <w:lang w:val="sk-SK"/>
        </w:rPr>
        <w:t>manažérskymi a špecializovanými produktami v zmysle Vyhlášky 85/2020</w:t>
      </w:r>
      <w:r w:rsidR="00B62D6E">
        <w:rPr>
          <w:rFonts w:ascii="Calibri" w:hAnsi="Calibri"/>
          <w:b w:val="0"/>
          <w:lang w:val="sk-SK"/>
        </w:rPr>
        <w:t xml:space="preserve"> </w:t>
      </w:r>
      <w:r w:rsidR="00DD1338">
        <w:rPr>
          <w:rFonts w:ascii="Calibri" w:hAnsi="Calibri"/>
          <w:b w:val="0"/>
          <w:lang w:val="sk-SK"/>
        </w:rPr>
        <w:t xml:space="preserve"> a/alebo všeobecne záväznými právnymi predpismi, Objednávateľ nie je povinný prevziať Plnenie Diela alebo Dielo ako celok a podpísať Akceptačný protokol a/alebo Záverečný akceptačný protokol.</w:t>
      </w:r>
      <w:r w:rsidR="006E6970" w:rsidRPr="00444378">
        <w:rPr>
          <w:rFonts w:ascii="Calibri" w:hAnsi="Calibri"/>
          <w:b w:val="0"/>
          <w:lang w:val="sk-SK"/>
        </w:rPr>
        <w:t xml:space="preserve"> </w:t>
      </w:r>
      <w:r w:rsidR="00D9556D" w:rsidRPr="00444378">
        <w:rPr>
          <w:rFonts w:ascii="Calibri" w:hAnsi="Calibri"/>
          <w:b w:val="0"/>
          <w:lang w:val="sk-SK"/>
        </w:rPr>
        <w:t xml:space="preserve"> </w:t>
      </w:r>
    </w:p>
    <w:p w14:paraId="3550DD49" w14:textId="77777777" w:rsidR="00455286"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bude písomne informovať Objednávateľa najmenej 5</w:t>
      </w:r>
      <w:r w:rsidR="00D170AF" w:rsidRPr="00444378">
        <w:rPr>
          <w:rFonts w:ascii="Calibri" w:hAnsi="Calibri"/>
          <w:b w:val="0"/>
          <w:lang w:val="sk-SK"/>
        </w:rPr>
        <w:t xml:space="preserve"> (päť)</w:t>
      </w:r>
      <w:r w:rsidRPr="00444378">
        <w:rPr>
          <w:rFonts w:ascii="Calibri" w:hAnsi="Calibri"/>
          <w:b w:val="0"/>
          <w:lang w:val="sk-SK"/>
        </w:rPr>
        <w:t xml:space="preserve"> pracovných dní vopred o termíne začatia akceptačných testov. </w:t>
      </w:r>
    </w:p>
    <w:p w14:paraId="7A45FEE6" w14:textId="5123CEEB" w:rsidR="005F574B" w:rsidRPr="00444378" w:rsidRDefault="005F574B" w:rsidP="001001B9">
      <w:pPr>
        <w:pStyle w:val="Nadpis1"/>
        <w:keepNext w:val="0"/>
        <w:widowControl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Akceptačné testy budú vykonávané vždy na infraštruktúre Objednávateľa a v oddelených testovacích prostrediach (t.j. bez možnosti ovplyvniť bežnú činnosť Objednávateľa, mimo produkčných databáz), ak sa zmluvné strany vopred výslovne nedohodnú inak. </w:t>
      </w:r>
      <w:r w:rsidR="00DD1338">
        <w:rPr>
          <w:rFonts w:ascii="Calibri" w:hAnsi="Calibri"/>
          <w:b w:val="0"/>
          <w:lang w:val="sk-SK"/>
        </w:rPr>
        <w:t xml:space="preserve">Akceptačných </w:t>
      </w:r>
      <w:r w:rsidRPr="00444378">
        <w:rPr>
          <w:rFonts w:ascii="Calibri" w:hAnsi="Calibri"/>
          <w:b w:val="0"/>
          <w:lang w:val="sk-SK"/>
        </w:rPr>
        <w:t xml:space="preserve">testov </w:t>
      </w:r>
      <w:r w:rsidR="00DD1338">
        <w:rPr>
          <w:rFonts w:ascii="Calibri" w:hAnsi="Calibri"/>
          <w:b w:val="0"/>
          <w:lang w:val="sk-SK"/>
        </w:rPr>
        <w:t xml:space="preserve">sa musia zúčastniť Projektoví manažéri Zmluvných strán alebo nimi preukázateľne splnomocnené osoby, bez ich účasti akcpetačné testy nie je možné uskutočniť. </w:t>
      </w:r>
      <w:r w:rsidRPr="00444378">
        <w:rPr>
          <w:rFonts w:ascii="Calibri" w:hAnsi="Calibri"/>
          <w:b w:val="0"/>
          <w:lang w:val="sk-SK"/>
        </w:rPr>
        <w:t xml:space="preserve"> </w:t>
      </w:r>
    </w:p>
    <w:p w14:paraId="6A50C566" w14:textId="77777777" w:rsidR="005F574B" w:rsidRPr="00444378" w:rsidRDefault="005F574B" w:rsidP="001001B9">
      <w:pPr>
        <w:pStyle w:val="Nadpis1"/>
        <w:keepNext w:val="0"/>
        <w:widowControl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V prípade, ak plnenie nespĺňa akceptačné kritériá, Objednávateľ doručí do 10</w:t>
      </w:r>
      <w:r w:rsidR="00D170AF" w:rsidRPr="00444378">
        <w:rPr>
          <w:rFonts w:ascii="Calibri" w:hAnsi="Calibri"/>
          <w:b w:val="0"/>
          <w:lang w:val="sk-SK"/>
        </w:rPr>
        <w:t xml:space="preserve"> (desiatich)</w:t>
      </w:r>
      <w:r w:rsidRPr="00444378">
        <w:rPr>
          <w:rFonts w:ascii="Calibri" w:hAnsi="Calibri"/>
          <w:b w:val="0"/>
          <w:lang w:val="sk-SK"/>
        </w:rPr>
        <w:t xml:space="preserve"> pracovných dní Zhotoviteľovi správu, v ktorej uvedie a popíše všetky identifikované vady a stanoví nový termín pre akceptačný test. Zhotoviteľ sa zaväzuje bezodkladne odstrániť vytknuté vady a príslušné akceptačné testy budú uskutočnené opäť. Tento proces sa bude opakovať, až pokiaľ nebudú splnené všetky akceptačné kritériá pre príslušný akceptačný test alebo dané plnenie nebude akceptované iným spôsobom. </w:t>
      </w:r>
    </w:p>
    <w:p w14:paraId="37B1C008" w14:textId="4C62AD6D"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Počas akceptačných testov sa </w:t>
      </w:r>
      <w:r w:rsidR="00FF64AE" w:rsidRPr="00444378">
        <w:rPr>
          <w:rFonts w:ascii="Calibri" w:hAnsi="Calibri"/>
          <w:b w:val="0"/>
          <w:lang w:val="sk-SK"/>
        </w:rPr>
        <w:t>z</w:t>
      </w:r>
      <w:r w:rsidRPr="00444378">
        <w:rPr>
          <w:rFonts w:ascii="Calibri" w:hAnsi="Calibri"/>
          <w:b w:val="0"/>
          <w:lang w:val="sk-SK"/>
        </w:rPr>
        <w:t xml:space="preserve">mluvné strany riadia </w:t>
      </w:r>
      <w:r w:rsidR="00B71897" w:rsidRPr="00444378">
        <w:rPr>
          <w:rFonts w:ascii="Calibri" w:hAnsi="Calibri"/>
          <w:b w:val="0"/>
          <w:lang w:val="sk-SK"/>
        </w:rPr>
        <w:t xml:space="preserve">ich </w:t>
      </w:r>
      <w:r w:rsidRPr="00444378">
        <w:rPr>
          <w:rFonts w:ascii="Calibri" w:hAnsi="Calibri"/>
          <w:b w:val="0"/>
          <w:lang w:val="sk-SK"/>
        </w:rPr>
        <w:t>časovým plánom a aj pri výskyte vád sa zmluvné strany zaväzujú vynaložiť primerané úsilie, aby mohol byť dodržaný. Takéto vady budú triedené podľa ich závažnosti a </w:t>
      </w:r>
      <w:r w:rsidR="00EF2249">
        <w:rPr>
          <w:rFonts w:ascii="Calibri" w:hAnsi="Calibri"/>
          <w:b w:val="0"/>
          <w:lang w:val="sk-SK"/>
        </w:rPr>
        <w:t>Z</w:t>
      </w:r>
      <w:r w:rsidRPr="00444378">
        <w:rPr>
          <w:rFonts w:ascii="Calibri" w:hAnsi="Calibri"/>
          <w:b w:val="0"/>
          <w:lang w:val="sk-SK"/>
        </w:rPr>
        <w:t>mluvné strany budú spolupracovať, aby mohli byť odstránené už počas priebehu akceptačného testu</w:t>
      </w:r>
      <w:r w:rsidR="009249FD" w:rsidRPr="00383F61">
        <w:rPr>
          <w:rFonts w:ascii="Calibri" w:hAnsi="Calibri"/>
          <w:b w:val="0"/>
          <w:lang w:val="sk-SK"/>
        </w:rPr>
        <w:t>;</w:t>
      </w:r>
      <w:r w:rsidR="00DF44FA" w:rsidRPr="00383F61">
        <w:rPr>
          <w:rFonts w:ascii="Calibri" w:hAnsi="Calibri"/>
          <w:b w:val="0"/>
          <w:lang w:val="sk-SK"/>
        </w:rPr>
        <w:t xml:space="preserve"> v </w:t>
      </w:r>
      <w:r w:rsidR="00DF44FA" w:rsidRPr="00444378">
        <w:rPr>
          <w:rFonts w:ascii="Calibri" w:hAnsi="Calibri"/>
          <w:b w:val="0"/>
          <w:lang w:val="sk-SK"/>
        </w:rPr>
        <w:t xml:space="preserve">odôvodnených prípadoch sa </w:t>
      </w:r>
      <w:r w:rsidR="009249FD" w:rsidRPr="00444378">
        <w:rPr>
          <w:rFonts w:ascii="Calibri" w:hAnsi="Calibri"/>
          <w:b w:val="0"/>
          <w:lang w:val="sk-SK"/>
        </w:rPr>
        <w:t>p</w:t>
      </w:r>
      <w:r w:rsidR="00B94B2A" w:rsidRPr="00444378">
        <w:rPr>
          <w:rFonts w:ascii="Calibri" w:hAnsi="Calibri"/>
          <w:b w:val="0"/>
          <w:lang w:val="sk-SK"/>
        </w:rPr>
        <w:t>rojektoví manažéri z</w:t>
      </w:r>
      <w:r w:rsidRPr="00444378">
        <w:rPr>
          <w:rFonts w:ascii="Calibri" w:hAnsi="Calibri"/>
          <w:b w:val="0"/>
          <w:lang w:val="sk-SK"/>
        </w:rPr>
        <w:t>mluvn</w:t>
      </w:r>
      <w:r w:rsidR="00B94B2A" w:rsidRPr="00444378">
        <w:rPr>
          <w:rFonts w:ascii="Calibri" w:hAnsi="Calibri"/>
          <w:b w:val="0"/>
          <w:lang w:val="sk-SK"/>
        </w:rPr>
        <w:t>ých</w:t>
      </w:r>
      <w:r w:rsidRPr="00444378">
        <w:rPr>
          <w:rFonts w:ascii="Calibri" w:hAnsi="Calibri"/>
          <w:b w:val="0"/>
          <w:lang w:val="sk-SK"/>
        </w:rPr>
        <w:t xml:space="preserve"> str</w:t>
      </w:r>
      <w:r w:rsidR="00B94B2A" w:rsidRPr="00444378">
        <w:rPr>
          <w:rFonts w:ascii="Calibri" w:hAnsi="Calibri"/>
          <w:b w:val="0"/>
          <w:lang w:val="sk-SK"/>
        </w:rPr>
        <w:t>á</w:t>
      </w:r>
      <w:r w:rsidRPr="00444378">
        <w:rPr>
          <w:rFonts w:ascii="Calibri" w:hAnsi="Calibri"/>
          <w:b w:val="0"/>
          <w:lang w:val="sk-SK"/>
        </w:rPr>
        <w:t>n môžu tiež dohodnúť na zmene časového plánu akceptačného testu počas jeho priebehu</w:t>
      </w:r>
      <w:r w:rsidR="00FF64AE" w:rsidRPr="00383F61">
        <w:rPr>
          <w:rFonts w:ascii="Calibri" w:hAnsi="Calibri"/>
          <w:b w:val="0"/>
          <w:lang w:val="sk-SK"/>
        </w:rPr>
        <w:t>, pri</w:t>
      </w:r>
      <w:r w:rsidR="00FF64AE" w:rsidRPr="00444378">
        <w:rPr>
          <w:rFonts w:ascii="Calibri" w:hAnsi="Calibri"/>
          <w:b w:val="0"/>
          <w:lang w:val="sk-SK"/>
        </w:rPr>
        <w:t>čom takáto zmena sa nepovažuje za zmenu Plánu projektu</w:t>
      </w:r>
      <w:r w:rsidRPr="00444378">
        <w:rPr>
          <w:rFonts w:ascii="Calibri" w:hAnsi="Calibri"/>
          <w:b w:val="0"/>
          <w:lang w:val="sk-SK"/>
        </w:rPr>
        <w:t xml:space="preserve">. </w:t>
      </w:r>
    </w:p>
    <w:p w14:paraId="3920D4EA" w14:textId="77777777"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Zápisnice o akceptačných testoch budú obsahovať správu o priebehu akceptačného testu a triedenie zistených vád podľa stupňa ich závažnosti a budú podpísané oboma zmluvnými stranami s uvedením presného času podpisu. Rozdelenie vád podľa stupňa závažnosti bude uskutočnené Objednávateľom, resp. príslušnou zmluvnou stranou, ak to Zmluva v iných ustanoveniach</w:t>
      </w:r>
      <w:r w:rsidR="00FF64AE" w:rsidRPr="00444378">
        <w:rPr>
          <w:rFonts w:ascii="Calibri" w:hAnsi="Calibri"/>
          <w:b w:val="0"/>
          <w:lang w:val="sk-SK"/>
        </w:rPr>
        <w:t xml:space="preserve"> tak upravuje</w:t>
      </w:r>
      <w:r w:rsidRPr="00444378">
        <w:rPr>
          <w:rFonts w:ascii="Calibri" w:hAnsi="Calibri"/>
          <w:b w:val="0"/>
          <w:lang w:val="sk-SK"/>
        </w:rPr>
        <w:t>,</w:t>
      </w:r>
      <w:r w:rsidR="00FF64AE" w:rsidRPr="00444378">
        <w:rPr>
          <w:rFonts w:ascii="Calibri" w:hAnsi="Calibri"/>
          <w:b w:val="0"/>
          <w:lang w:val="sk-SK"/>
        </w:rPr>
        <w:t xml:space="preserve"> a to</w:t>
      </w:r>
      <w:r w:rsidRPr="00444378">
        <w:rPr>
          <w:rFonts w:ascii="Calibri" w:hAnsi="Calibri"/>
          <w:b w:val="0"/>
          <w:lang w:val="sk-SK"/>
        </w:rPr>
        <w:t xml:space="preserve"> v súlade s nasledovným triedením:</w:t>
      </w:r>
    </w:p>
    <w:p w14:paraId="3B94DEF6" w14:textId="77777777" w:rsidR="005F574B" w:rsidRPr="00444378" w:rsidRDefault="005F574B" w:rsidP="0066718F">
      <w:pPr>
        <w:pStyle w:val="Nadpis1"/>
        <w:keepNext w:val="0"/>
        <w:keepLines w:val="0"/>
        <w:numPr>
          <w:ilvl w:val="2"/>
          <w:numId w:val="3"/>
        </w:numPr>
        <w:autoSpaceDE w:val="0"/>
        <w:autoSpaceDN w:val="0"/>
        <w:adjustRightInd w:val="0"/>
        <w:ind w:left="1276" w:hanging="709"/>
        <w:jc w:val="both"/>
        <w:rPr>
          <w:rFonts w:ascii="Calibri" w:hAnsi="Calibri" w:cs="Arial"/>
          <w:b w:val="0"/>
          <w:lang w:val="sk-SK"/>
        </w:rPr>
      </w:pPr>
      <w:r w:rsidRPr="00444378">
        <w:rPr>
          <w:rFonts w:ascii="Calibri" w:hAnsi="Calibri" w:cs="Arial"/>
          <w:b w:val="0"/>
          <w:lang w:val="sk-SK"/>
        </w:rPr>
        <w:t>Vada prvej úrovne (A);</w:t>
      </w:r>
    </w:p>
    <w:p w14:paraId="593A67EB" w14:textId="77777777" w:rsidR="00E44758" w:rsidRPr="00444378" w:rsidRDefault="005F574B" w:rsidP="0066718F">
      <w:pPr>
        <w:pStyle w:val="Nadpis1"/>
        <w:keepNext w:val="0"/>
        <w:keepLines w:val="0"/>
        <w:numPr>
          <w:ilvl w:val="2"/>
          <w:numId w:val="3"/>
        </w:numPr>
        <w:autoSpaceDE w:val="0"/>
        <w:autoSpaceDN w:val="0"/>
        <w:adjustRightInd w:val="0"/>
        <w:ind w:left="1276" w:hanging="709"/>
        <w:jc w:val="both"/>
        <w:rPr>
          <w:rFonts w:ascii="Calibri" w:hAnsi="Calibri" w:cs="Arial"/>
          <w:b w:val="0"/>
          <w:lang w:val="sk-SK"/>
        </w:rPr>
      </w:pPr>
      <w:r w:rsidRPr="00444378">
        <w:rPr>
          <w:rFonts w:ascii="Calibri" w:hAnsi="Calibri" w:cs="Arial"/>
          <w:b w:val="0"/>
          <w:lang w:val="sk-SK"/>
        </w:rPr>
        <w:t>Vada druhej úrovne (B);</w:t>
      </w:r>
    </w:p>
    <w:p w14:paraId="30B1996F" w14:textId="77777777" w:rsidR="005F574B" w:rsidRPr="00444378" w:rsidRDefault="005F574B" w:rsidP="0066718F">
      <w:pPr>
        <w:pStyle w:val="Nadpis1"/>
        <w:keepNext w:val="0"/>
        <w:keepLines w:val="0"/>
        <w:numPr>
          <w:ilvl w:val="2"/>
          <w:numId w:val="3"/>
        </w:numPr>
        <w:autoSpaceDE w:val="0"/>
        <w:autoSpaceDN w:val="0"/>
        <w:adjustRightInd w:val="0"/>
        <w:ind w:left="1276" w:hanging="709"/>
        <w:jc w:val="both"/>
        <w:rPr>
          <w:rFonts w:ascii="Calibri" w:hAnsi="Calibri" w:cs="Arial"/>
          <w:b w:val="0"/>
          <w:lang w:val="sk-SK"/>
        </w:rPr>
      </w:pPr>
      <w:r w:rsidRPr="00444378">
        <w:rPr>
          <w:rFonts w:ascii="Calibri" w:hAnsi="Calibri" w:cs="Arial"/>
          <w:b w:val="0"/>
          <w:lang w:val="sk-SK"/>
        </w:rPr>
        <w:lastRenderedPageBreak/>
        <w:t>Vada tretej úrovne (C)</w:t>
      </w:r>
      <w:r w:rsidR="00852B47" w:rsidRPr="00444378">
        <w:rPr>
          <w:rFonts w:ascii="Calibri" w:hAnsi="Calibri" w:cs="Arial"/>
          <w:b w:val="0"/>
          <w:lang w:val="sk-SK"/>
        </w:rPr>
        <w:t>.</w:t>
      </w:r>
    </w:p>
    <w:p w14:paraId="285802DB" w14:textId="1B294B64"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Zmluvné strany </w:t>
      </w:r>
      <w:r w:rsidR="005260F8" w:rsidRPr="00444378">
        <w:rPr>
          <w:rFonts w:ascii="Calibri" w:hAnsi="Calibri"/>
          <w:b w:val="0"/>
          <w:lang w:val="sk-SK"/>
        </w:rPr>
        <w:t xml:space="preserve">sa </w:t>
      </w:r>
      <w:r w:rsidRPr="00444378">
        <w:rPr>
          <w:rFonts w:ascii="Calibri" w:hAnsi="Calibri"/>
          <w:b w:val="0"/>
          <w:lang w:val="sk-SK"/>
        </w:rPr>
        <w:t>dohodli, že plnenie spĺňa akceptačné kritériá, ak neobsahuje žiadnu vadu A</w:t>
      </w:r>
      <w:r w:rsidR="00135093" w:rsidRPr="00444378">
        <w:rPr>
          <w:rFonts w:ascii="Calibri" w:hAnsi="Calibri"/>
          <w:b w:val="0"/>
          <w:lang w:val="sk-SK"/>
        </w:rPr>
        <w:t>,</w:t>
      </w:r>
      <w:r w:rsidRPr="00444378">
        <w:rPr>
          <w:rFonts w:ascii="Calibri" w:hAnsi="Calibri"/>
          <w:b w:val="0"/>
          <w:lang w:val="sk-SK"/>
        </w:rPr>
        <w:t xml:space="preserve">  </w:t>
      </w:r>
      <w:r w:rsidR="005E34D0">
        <w:rPr>
          <w:rFonts w:ascii="Calibri" w:hAnsi="Calibri"/>
          <w:b w:val="0"/>
          <w:lang w:val="sk-SK"/>
        </w:rPr>
        <w:t>žiadnu vadu</w:t>
      </w:r>
      <w:r w:rsidR="005C383E" w:rsidRPr="00444378">
        <w:rPr>
          <w:rFonts w:ascii="Calibri" w:hAnsi="Calibri"/>
          <w:b w:val="0"/>
          <w:lang w:val="sk-SK"/>
        </w:rPr>
        <w:t xml:space="preserve"> </w:t>
      </w:r>
      <w:r w:rsidRPr="00444378">
        <w:rPr>
          <w:rFonts w:ascii="Calibri" w:hAnsi="Calibri"/>
          <w:b w:val="0"/>
          <w:lang w:val="sk-SK"/>
        </w:rPr>
        <w:t>B</w:t>
      </w:r>
      <w:r w:rsidR="0088059C" w:rsidRPr="00444378">
        <w:rPr>
          <w:rFonts w:ascii="Calibri" w:hAnsi="Calibri"/>
          <w:b w:val="0"/>
          <w:lang w:val="sk-SK"/>
        </w:rPr>
        <w:t xml:space="preserve"> a</w:t>
      </w:r>
      <w:r w:rsidRPr="00444378">
        <w:rPr>
          <w:rFonts w:ascii="Calibri" w:hAnsi="Calibri"/>
          <w:b w:val="0"/>
          <w:lang w:val="sk-SK"/>
        </w:rPr>
        <w:t xml:space="preserve"> </w:t>
      </w:r>
      <w:r w:rsidR="00135093" w:rsidRPr="00444378">
        <w:rPr>
          <w:rFonts w:ascii="Calibri" w:hAnsi="Calibri"/>
          <w:b w:val="0"/>
          <w:lang w:val="sk-SK"/>
        </w:rPr>
        <w:t xml:space="preserve">najviac </w:t>
      </w:r>
      <w:r w:rsidR="00D01181">
        <w:rPr>
          <w:rFonts w:ascii="Calibri" w:hAnsi="Calibri"/>
          <w:b w:val="0"/>
          <w:lang w:val="sk-SK"/>
        </w:rPr>
        <w:t>5</w:t>
      </w:r>
      <w:r w:rsidR="005C383E" w:rsidRPr="00444378">
        <w:rPr>
          <w:rFonts w:ascii="Calibri" w:hAnsi="Calibri"/>
          <w:b w:val="0"/>
          <w:lang w:val="sk-SK"/>
        </w:rPr>
        <w:t xml:space="preserve"> </w:t>
      </w:r>
      <w:r w:rsidR="00135093" w:rsidRPr="00444378">
        <w:rPr>
          <w:rFonts w:ascii="Calibri" w:hAnsi="Calibri"/>
          <w:b w:val="0"/>
          <w:lang w:val="sk-SK"/>
        </w:rPr>
        <w:t>vá</w:t>
      </w:r>
      <w:r w:rsidRPr="00444378">
        <w:rPr>
          <w:rFonts w:ascii="Calibri" w:hAnsi="Calibri"/>
          <w:b w:val="0"/>
          <w:lang w:val="sk-SK"/>
        </w:rPr>
        <w:t xml:space="preserve">d C. V takomto prípade opakovanie akceptačného testu nie je potrebné, Zhotoviteľ je však naďalej povinný v  lehotách uvedených </w:t>
      </w:r>
      <w:r w:rsidR="005260F8" w:rsidRPr="00444378">
        <w:rPr>
          <w:rFonts w:ascii="Calibri" w:hAnsi="Calibri"/>
          <w:b w:val="0"/>
          <w:lang w:val="sk-SK"/>
        </w:rPr>
        <w:t xml:space="preserve">v </w:t>
      </w:r>
      <w:r w:rsidR="00852355" w:rsidRPr="00444378">
        <w:rPr>
          <w:rFonts w:ascii="Calibri" w:hAnsi="Calibri"/>
          <w:b w:val="0"/>
          <w:lang w:val="sk-SK"/>
        </w:rPr>
        <w:t>bode</w:t>
      </w:r>
      <w:r w:rsidRPr="00444378">
        <w:rPr>
          <w:rFonts w:ascii="Calibri" w:hAnsi="Calibri"/>
          <w:b w:val="0"/>
          <w:lang w:val="sk-SK"/>
        </w:rPr>
        <w:t xml:space="preserve"> 5.</w:t>
      </w:r>
      <w:r w:rsidR="00C45308" w:rsidRPr="00444378">
        <w:rPr>
          <w:rFonts w:ascii="Calibri" w:hAnsi="Calibri"/>
          <w:b w:val="0"/>
          <w:lang w:val="sk-SK"/>
        </w:rPr>
        <w:t>1</w:t>
      </w:r>
      <w:r w:rsidR="00852355" w:rsidRPr="00444378">
        <w:rPr>
          <w:rFonts w:ascii="Calibri" w:hAnsi="Calibri"/>
          <w:b w:val="0"/>
          <w:lang w:val="sk-SK"/>
        </w:rPr>
        <w:t>2.</w:t>
      </w:r>
      <w:r w:rsidR="001001B9" w:rsidRPr="00444378">
        <w:rPr>
          <w:rFonts w:ascii="Calibri" w:hAnsi="Calibri"/>
          <w:b w:val="0"/>
          <w:lang w:val="sk-SK"/>
        </w:rPr>
        <w:t xml:space="preserve"> </w:t>
      </w:r>
      <w:r w:rsidRPr="00444378">
        <w:rPr>
          <w:rFonts w:ascii="Calibri" w:hAnsi="Calibri"/>
          <w:b w:val="0"/>
          <w:lang w:val="sk-SK"/>
        </w:rPr>
        <w:t>tohto článku</w:t>
      </w:r>
      <w:r w:rsidR="00C45308" w:rsidRPr="00444378">
        <w:rPr>
          <w:rFonts w:ascii="Calibri" w:hAnsi="Calibri"/>
          <w:b w:val="0"/>
          <w:lang w:val="sk-SK"/>
        </w:rPr>
        <w:t xml:space="preserve"> Zmluvy</w:t>
      </w:r>
      <w:r w:rsidRPr="00444378">
        <w:rPr>
          <w:rFonts w:ascii="Calibri" w:hAnsi="Calibri"/>
          <w:b w:val="0"/>
          <w:lang w:val="sk-SK"/>
        </w:rPr>
        <w:t xml:space="preserve"> odstrániť všetky vady podľa príslušnej Zápisnice o akceptačnom teste.   </w:t>
      </w:r>
    </w:p>
    <w:p w14:paraId="537242A1" w14:textId="77777777"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lang w:val="sk-SK"/>
        </w:rPr>
      </w:pPr>
      <w:r w:rsidRPr="00444378">
        <w:rPr>
          <w:rFonts w:ascii="Calibri" w:hAnsi="Calibri"/>
          <w:b w:val="0"/>
          <w:lang w:val="sk-SK"/>
        </w:rPr>
        <w:t>Zhotoviteľ sa zaväzuje odstrániť všetky vady uvedené v Zápisnici o akceptačnom teste v dohodnutej lehote. V prípade absencie dohody je Zhotoviteľ povinný vady odstrániť v nasledovných lehotách</w:t>
      </w:r>
      <w:r w:rsidRPr="00444378">
        <w:rPr>
          <w:rFonts w:ascii="Calibri" w:hAnsi="Calibri"/>
          <w:lang w:val="sk-SK"/>
        </w:rPr>
        <w:t>:</w:t>
      </w:r>
    </w:p>
    <w:p w14:paraId="14FC8AB2" w14:textId="2857EBD8" w:rsidR="00A218B6" w:rsidRPr="00444378" w:rsidRDefault="00A218B6" w:rsidP="00EF6404">
      <w:pPr>
        <w:pStyle w:val="Nadpis1"/>
        <w:keepNext w:val="0"/>
        <w:keepLines w:val="0"/>
        <w:numPr>
          <w:ilvl w:val="2"/>
          <w:numId w:val="3"/>
        </w:numPr>
        <w:autoSpaceDE w:val="0"/>
        <w:autoSpaceDN w:val="0"/>
        <w:adjustRightInd w:val="0"/>
        <w:ind w:left="1276" w:hanging="709"/>
        <w:jc w:val="both"/>
        <w:rPr>
          <w:rFonts w:ascii="Calibri" w:hAnsi="Calibri" w:cs="Arial"/>
          <w:lang w:val="sk-SK"/>
        </w:rPr>
      </w:pPr>
      <w:r w:rsidRPr="00444378">
        <w:rPr>
          <w:rFonts w:ascii="Calibri" w:hAnsi="Calibri"/>
          <w:b w:val="0"/>
          <w:lang w:val="sk-SK"/>
        </w:rPr>
        <w:t>Vady B do 5 (piatich) pracovných dní od vyhotovenia Zápisnice o akceptačnom teste,</w:t>
      </w:r>
    </w:p>
    <w:p w14:paraId="37618882" w14:textId="77777777" w:rsidR="005F574B" w:rsidRPr="00444378" w:rsidRDefault="005F574B" w:rsidP="00EF6404">
      <w:pPr>
        <w:pStyle w:val="Nadpis1"/>
        <w:keepNext w:val="0"/>
        <w:keepLines w:val="0"/>
        <w:numPr>
          <w:ilvl w:val="2"/>
          <w:numId w:val="3"/>
        </w:numPr>
        <w:autoSpaceDE w:val="0"/>
        <w:autoSpaceDN w:val="0"/>
        <w:adjustRightInd w:val="0"/>
        <w:ind w:left="1276" w:hanging="709"/>
        <w:jc w:val="both"/>
        <w:rPr>
          <w:rFonts w:ascii="Calibri" w:hAnsi="Calibri"/>
          <w:b w:val="0"/>
        </w:rPr>
      </w:pPr>
      <w:r w:rsidRPr="00444378">
        <w:rPr>
          <w:rFonts w:ascii="Calibri" w:hAnsi="Calibri" w:cs="Arial"/>
          <w:b w:val="0"/>
          <w:bCs w:val="0"/>
          <w:lang w:val="sk-SK"/>
        </w:rPr>
        <w:t>Vady C do</w:t>
      </w:r>
      <w:r w:rsidRPr="00444378">
        <w:rPr>
          <w:rFonts w:ascii="Calibri" w:hAnsi="Calibri" w:cs="Arial"/>
          <w:b w:val="0"/>
          <w:lang w:val="sk-SK"/>
        </w:rPr>
        <w:t xml:space="preserve"> 10</w:t>
      </w:r>
      <w:r w:rsidR="00852355" w:rsidRPr="00444378">
        <w:rPr>
          <w:rFonts w:ascii="Calibri" w:hAnsi="Calibri" w:cs="Arial"/>
          <w:b w:val="0"/>
          <w:lang w:val="sk-SK"/>
        </w:rPr>
        <w:t xml:space="preserve"> (desiatich)</w:t>
      </w:r>
      <w:r w:rsidRPr="00444378">
        <w:rPr>
          <w:rFonts w:ascii="Calibri" w:hAnsi="Calibri" w:cs="Arial"/>
          <w:b w:val="0"/>
          <w:lang w:val="sk-SK"/>
        </w:rPr>
        <w:t xml:space="preserve"> pracovných dní od vyhotoveni</w:t>
      </w:r>
      <w:r w:rsidR="00135093" w:rsidRPr="00444378">
        <w:rPr>
          <w:rFonts w:ascii="Calibri" w:hAnsi="Calibri" w:cs="Arial"/>
          <w:b w:val="0"/>
          <w:lang w:val="sk-SK"/>
        </w:rPr>
        <w:t>a Zápisnice o akceptačnom teste</w:t>
      </w:r>
      <w:r w:rsidRPr="00444378">
        <w:rPr>
          <w:rFonts w:ascii="Calibri" w:hAnsi="Calibri"/>
          <w:b w:val="0"/>
        </w:rPr>
        <w:t xml:space="preserve">. </w:t>
      </w:r>
    </w:p>
    <w:p w14:paraId="33BEC5C2" w14:textId="63AD3FC3" w:rsidR="00D9556D" w:rsidRPr="00444378" w:rsidRDefault="00D9556D" w:rsidP="00D9556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Ak nie je v tejto Zmluve ustanovené inak, Zhotoviteľ je povinný poskytovať Objednávateľovi dokumenty v elektronickej podobe na CD/DVD alebo na inom nosiči dát, ktorý dohodnú zmluvné strany</w:t>
      </w:r>
      <w:r w:rsidR="00D01181">
        <w:rPr>
          <w:rFonts w:ascii="Calibri" w:hAnsi="Calibri"/>
          <w:b w:val="0"/>
          <w:lang w:val="sk-SK"/>
        </w:rPr>
        <w:t xml:space="preserve"> a v prípade požiadavky Objednávateľa aj v jednom vyhotovení v listinnej podobe</w:t>
      </w:r>
      <w:r w:rsidRPr="00444378">
        <w:rPr>
          <w:rFonts w:ascii="Calibri" w:hAnsi="Calibri"/>
          <w:b w:val="0"/>
          <w:lang w:val="sk-SK"/>
        </w:rPr>
        <w:t>.</w:t>
      </w:r>
      <w:r w:rsidR="00D01181">
        <w:rPr>
          <w:rFonts w:ascii="Calibri" w:hAnsi="Calibri"/>
          <w:b w:val="0"/>
          <w:lang w:val="sk-SK"/>
        </w:rPr>
        <w:t xml:space="preserve"> </w:t>
      </w:r>
    </w:p>
    <w:p w14:paraId="38B577D9" w14:textId="0E17339C" w:rsidR="002F514A" w:rsidRPr="00444378" w:rsidRDefault="002F514A" w:rsidP="002F514A">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Zhotoviteľ je povinný dodať </w:t>
      </w:r>
      <w:r w:rsidR="00151D7B" w:rsidRPr="00444378">
        <w:rPr>
          <w:rFonts w:ascii="Calibri" w:hAnsi="Calibri"/>
          <w:b w:val="0"/>
          <w:lang w:val="sk-SK"/>
        </w:rPr>
        <w:t>O</w:t>
      </w:r>
      <w:r w:rsidRPr="00444378">
        <w:rPr>
          <w:rFonts w:ascii="Calibri" w:hAnsi="Calibri"/>
          <w:b w:val="0"/>
          <w:lang w:val="sk-SK"/>
        </w:rPr>
        <w:t xml:space="preserve">bjednávateľovi súčasne s dodaním </w:t>
      </w:r>
      <w:r w:rsidR="00602D3D">
        <w:rPr>
          <w:rFonts w:ascii="Calibri" w:hAnsi="Calibri"/>
          <w:b w:val="0"/>
        </w:rPr>
        <w:t>Diela alebo jeho časti</w:t>
      </w:r>
      <w:r w:rsidR="00D01181">
        <w:rPr>
          <w:rFonts w:ascii="Calibri" w:hAnsi="Calibri"/>
          <w:b w:val="0"/>
          <w:lang w:val="sk-SK"/>
        </w:rPr>
        <w:t xml:space="preserve"> / Plnenia Diela</w:t>
      </w:r>
      <w:r w:rsidR="00602D3D">
        <w:rPr>
          <w:rFonts w:ascii="Calibri" w:hAnsi="Calibri"/>
          <w:b w:val="0"/>
        </w:rPr>
        <w:t xml:space="preserve"> (t. j. akéhokoľvek </w:t>
      </w:r>
      <w:r w:rsidR="004846FF" w:rsidRPr="00444378">
        <w:rPr>
          <w:rFonts w:ascii="Calibri" w:hAnsi="Calibri"/>
          <w:b w:val="0"/>
          <w:lang w:val="sk-SK"/>
        </w:rPr>
        <w:t>Programového vybavenia</w:t>
      </w:r>
      <w:r w:rsidR="00602D3D">
        <w:rPr>
          <w:rFonts w:ascii="Calibri" w:hAnsi="Calibri"/>
          <w:b w:val="0"/>
        </w:rPr>
        <w:t>) pri podpise príslušného akceptačného protokolu</w:t>
      </w:r>
      <w:r w:rsidR="00B27286">
        <w:rPr>
          <w:rFonts w:ascii="Calibri" w:hAnsi="Calibri"/>
          <w:b w:val="0"/>
          <w:lang w:val="sk-SK"/>
        </w:rPr>
        <w:t xml:space="preserve"> D</w:t>
      </w:r>
      <w:r w:rsidR="00D01181">
        <w:rPr>
          <w:rFonts w:ascii="Calibri" w:hAnsi="Calibri"/>
          <w:b w:val="0"/>
          <w:lang w:val="sk-SK"/>
        </w:rPr>
        <w:t>okumentáciu minimálne v súlade a v rozsahu podľa Vyhlášky 85/2020 (najmä jej Prílohy č. 1)</w:t>
      </w:r>
      <w:r w:rsidR="00602D3D" w:rsidRPr="00444378">
        <w:rPr>
          <w:rFonts w:ascii="Calibri" w:hAnsi="Calibri"/>
          <w:b w:val="0"/>
        </w:rPr>
        <w:t xml:space="preserve">: </w:t>
      </w:r>
      <w:r w:rsidRPr="00444378">
        <w:rPr>
          <w:rFonts w:ascii="Calibri" w:hAnsi="Calibri"/>
          <w:b w:val="0"/>
          <w:lang w:val="sk-SK"/>
        </w:rPr>
        <w:t xml:space="preserve"> </w:t>
      </w:r>
    </w:p>
    <w:p w14:paraId="24C3878A" w14:textId="6C8A1622" w:rsidR="002F514A" w:rsidRPr="00444378" w:rsidRDefault="002F514A" w:rsidP="005260F8">
      <w:pPr>
        <w:pStyle w:val="Nadpis1"/>
        <w:keepNext w:val="0"/>
        <w:keepLines w:val="0"/>
        <w:numPr>
          <w:ilvl w:val="2"/>
          <w:numId w:val="3"/>
        </w:numPr>
        <w:tabs>
          <w:tab w:val="left" w:pos="1134"/>
        </w:tabs>
        <w:autoSpaceDE w:val="0"/>
        <w:autoSpaceDN w:val="0"/>
        <w:adjustRightInd w:val="0"/>
        <w:ind w:left="851" w:hanging="284"/>
        <w:jc w:val="both"/>
        <w:rPr>
          <w:rFonts w:ascii="Calibri" w:hAnsi="Calibri"/>
          <w:b w:val="0"/>
          <w:lang w:val="sk-SK"/>
        </w:rPr>
      </w:pPr>
      <w:r w:rsidRPr="00444378">
        <w:rPr>
          <w:rFonts w:ascii="Calibri" w:hAnsi="Calibri"/>
          <w:b w:val="0"/>
          <w:lang w:val="sk-SK"/>
        </w:rPr>
        <w:t>zdrojové kódy s popisom v elektronickej forme na CD/DVD</w:t>
      </w:r>
      <w:r w:rsidR="00B27286">
        <w:rPr>
          <w:rFonts w:ascii="Calibri" w:hAnsi="Calibri"/>
          <w:b w:val="0"/>
          <w:lang w:val="sk-SK"/>
        </w:rPr>
        <w:t xml:space="preserve"> podľa podmienok uvedených ďalej v tomto článku Zmluvy</w:t>
      </w:r>
      <w:r w:rsidR="00151D7B" w:rsidRPr="00444378">
        <w:rPr>
          <w:rFonts w:ascii="Calibri" w:hAnsi="Calibri"/>
          <w:b w:val="0"/>
          <w:lang w:val="sk-SK"/>
        </w:rPr>
        <w:t>,</w:t>
      </w:r>
    </w:p>
    <w:p w14:paraId="7C338C73" w14:textId="1BE96617" w:rsidR="002F514A" w:rsidRPr="00444378" w:rsidRDefault="002F514A" w:rsidP="005260F8">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technickú dokumentáciu v slovenskom jazyku v elektronickej forme na CD/DVD, ktorá bude obsahovať</w:t>
      </w:r>
      <w:r w:rsidR="00151D7B" w:rsidRPr="00444378">
        <w:rPr>
          <w:rFonts w:ascii="Calibri" w:hAnsi="Calibri"/>
          <w:b w:val="0"/>
          <w:lang w:val="sk-SK"/>
        </w:rPr>
        <w:t>:</w:t>
      </w:r>
    </w:p>
    <w:p w14:paraId="60A01761" w14:textId="77777777" w:rsidR="002F514A" w:rsidRPr="00444378" w:rsidRDefault="002F514A" w:rsidP="005260F8">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444378">
        <w:rPr>
          <w:rFonts w:ascii="Calibri" w:hAnsi="Calibri"/>
          <w:b w:val="0"/>
          <w:lang w:val="sk-SK"/>
        </w:rPr>
        <w:t>postup skompilovania aplikácie,</w:t>
      </w:r>
    </w:p>
    <w:p w14:paraId="78ADCAF6" w14:textId="77777777" w:rsidR="002F514A" w:rsidRPr="00444378" w:rsidRDefault="002F514A" w:rsidP="005260F8">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444378">
        <w:rPr>
          <w:rFonts w:ascii="Calibri" w:hAnsi="Calibri"/>
          <w:b w:val="0"/>
          <w:lang w:val="sk-SK"/>
        </w:rPr>
        <w:t>dátový model systému,</w:t>
      </w:r>
    </w:p>
    <w:p w14:paraId="3E5040B2" w14:textId="77777777" w:rsidR="002F514A" w:rsidRPr="00444378" w:rsidRDefault="002F514A" w:rsidP="005260F8">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444378">
        <w:rPr>
          <w:rFonts w:ascii="Calibri" w:hAnsi="Calibri"/>
          <w:b w:val="0"/>
          <w:lang w:val="sk-SK"/>
        </w:rPr>
        <w:t xml:space="preserve">popis </w:t>
      </w:r>
      <w:r w:rsidR="00DC626A">
        <w:rPr>
          <w:rFonts w:ascii="Calibri" w:hAnsi="Calibri"/>
          <w:b w:val="0"/>
          <w:lang w:val="sk-SK"/>
        </w:rPr>
        <w:t xml:space="preserve">integračnej, aplikačnej a technickej </w:t>
      </w:r>
      <w:r w:rsidRPr="00444378">
        <w:rPr>
          <w:rFonts w:ascii="Calibri" w:hAnsi="Calibri"/>
          <w:b w:val="0"/>
          <w:lang w:val="sk-SK"/>
        </w:rPr>
        <w:t>architektúry,</w:t>
      </w:r>
    </w:p>
    <w:p w14:paraId="27CEB3EC" w14:textId="77777777" w:rsidR="002F514A" w:rsidRPr="00444378" w:rsidRDefault="002F514A" w:rsidP="00A674F9">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444378">
        <w:rPr>
          <w:rFonts w:ascii="Calibri" w:hAnsi="Calibri"/>
          <w:b w:val="0"/>
          <w:lang w:val="sk-SK"/>
        </w:rPr>
        <w:t>väzby na iné systémy,</w:t>
      </w:r>
    </w:p>
    <w:p w14:paraId="3FD9349C" w14:textId="77777777" w:rsidR="002F514A" w:rsidRPr="00444378" w:rsidRDefault="002F514A" w:rsidP="00A674F9">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444378">
        <w:rPr>
          <w:rFonts w:ascii="Calibri" w:hAnsi="Calibri"/>
          <w:b w:val="0"/>
          <w:lang w:val="sk-SK"/>
        </w:rPr>
        <w:t>popis tokov dát,</w:t>
      </w:r>
    </w:p>
    <w:p w14:paraId="0AC41047" w14:textId="77777777" w:rsidR="002F514A" w:rsidRPr="00444378" w:rsidRDefault="002F514A" w:rsidP="00A674F9">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444378">
        <w:rPr>
          <w:rFonts w:ascii="Calibri" w:hAnsi="Calibri"/>
          <w:b w:val="0"/>
          <w:lang w:val="sk-SK"/>
        </w:rPr>
        <w:t>procesné modely elektronických služieb.</w:t>
      </w:r>
    </w:p>
    <w:p w14:paraId="1EB131D6" w14:textId="16A10CEA" w:rsidR="002F514A" w:rsidRPr="00444378" w:rsidRDefault="002F514A" w:rsidP="005260F8">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prevádzkovú dokumentáciu v slovenskom jazyku v elektronickej forme na CD/DVD, ktorá bude obsahovať:</w:t>
      </w:r>
    </w:p>
    <w:p w14:paraId="0ED1A182" w14:textId="77777777" w:rsidR="002F514A" w:rsidRPr="00444378" w:rsidRDefault="002F514A"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444378">
        <w:rPr>
          <w:rFonts w:ascii="Calibri" w:hAnsi="Calibri"/>
          <w:b w:val="0"/>
          <w:lang w:val="sk-SK"/>
        </w:rPr>
        <w:t>inštalačný postup aplikácie,</w:t>
      </w:r>
    </w:p>
    <w:p w14:paraId="1B2DA5A3" w14:textId="77777777" w:rsidR="002F514A" w:rsidRPr="00444378" w:rsidRDefault="002F514A"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444378">
        <w:rPr>
          <w:rFonts w:ascii="Calibri" w:hAnsi="Calibri"/>
          <w:b w:val="0"/>
          <w:lang w:val="sk-SK"/>
        </w:rPr>
        <w:t>konfiguráciu systémového SW, serverov a pracovných staníc,</w:t>
      </w:r>
    </w:p>
    <w:p w14:paraId="4138148A" w14:textId="77777777" w:rsidR="002F514A" w:rsidRPr="00444378" w:rsidRDefault="002F514A"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444378">
        <w:rPr>
          <w:rFonts w:ascii="Calibri" w:hAnsi="Calibri"/>
          <w:b w:val="0"/>
          <w:lang w:val="sk-SK"/>
        </w:rPr>
        <w:t>chybové stavy a postup ich riešenia,</w:t>
      </w:r>
    </w:p>
    <w:p w14:paraId="1F78C010" w14:textId="77777777" w:rsidR="002F514A" w:rsidRPr="00444378" w:rsidRDefault="002F514A"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444378">
        <w:rPr>
          <w:rFonts w:ascii="Calibri" w:hAnsi="Calibri"/>
          <w:b w:val="0"/>
          <w:lang w:val="sk-SK"/>
        </w:rPr>
        <w:t>popis mechanizmu riadenia prístupu užívateľov k dátam a k funkciám aplikácie,</w:t>
      </w:r>
    </w:p>
    <w:p w14:paraId="10B8EF60" w14:textId="77777777" w:rsidR="002F514A" w:rsidRPr="00444378" w:rsidRDefault="002F514A"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444378">
        <w:rPr>
          <w:rFonts w:ascii="Calibri" w:hAnsi="Calibri"/>
          <w:b w:val="0"/>
          <w:lang w:val="sk-SK"/>
        </w:rPr>
        <w:t>popis procedúr pre zálohovanie a obnovu dát</w:t>
      </w:r>
      <w:r w:rsidR="007D50BE" w:rsidRPr="00444378">
        <w:rPr>
          <w:rFonts w:ascii="Calibri" w:hAnsi="Calibri"/>
          <w:b w:val="0"/>
          <w:lang w:val="sk-SK"/>
        </w:rPr>
        <w:t>,</w:t>
      </w:r>
    </w:p>
    <w:p w14:paraId="21C4000E" w14:textId="6D5069BE" w:rsidR="002F514A" w:rsidRPr="00444378" w:rsidRDefault="002F514A"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444378">
        <w:rPr>
          <w:rFonts w:ascii="Calibri" w:hAnsi="Calibri"/>
          <w:b w:val="0"/>
          <w:lang w:val="sk-SK"/>
        </w:rPr>
        <w:t>popis použitých a navrhovaných technických číselníkov, ich naplnenie pri inicializácii</w:t>
      </w:r>
      <w:r w:rsidR="00DC626A">
        <w:rPr>
          <w:rFonts w:ascii="Calibri" w:hAnsi="Calibri"/>
          <w:b w:val="0"/>
          <w:lang w:val="sk-SK"/>
        </w:rPr>
        <w:t>.</w:t>
      </w:r>
    </w:p>
    <w:p w14:paraId="01D007CD" w14:textId="015FC4C9" w:rsidR="002F514A" w:rsidRPr="00444378" w:rsidRDefault="002F514A" w:rsidP="005260F8">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užívateľskú dokumentáciu v slovenskom jazyku v písomnej forme v počte 2</w:t>
      </w:r>
      <w:r w:rsidR="00692C2C" w:rsidRPr="00444378">
        <w:rPr>
          <w:rFonts w:ascii="Calibri" w:hAnsi="Calibri"/>
          <w:b w:val="0"/>
          <w:lang w:val="sk-SK"/>
        </w:rPr>
        <w:t xml:space="preserve"> (dvoch)</w:t>
      </w:r>
      <w:r w:rsidRPr="00444378">
        <w:rPr>
          <w:rFonts w:ascii="Calibri" w:hAnsi="Calibri"/>
          <w:b w:val="0"/>
          <w:lang w:val="sk-SK"/>
        </w:rPr>
        <w:t xml:space="preserve"> kusov a v elektronickej forme na CD/DVD, ktorá bude obsahovať</w:t>
      </w:r>
      <w:r w:rsidR="0041436C" w:rsidRPr="00444378">
        <w:rPr>
          <w:rFonts w:ascii="Calibri" w:hAnsi="Calibri"/>
          <w:b w:val="0"/>
          <w:lang w:val="sk-SK"/>
        </w:rPr>
        <w:t>:</w:t>
      </w:r>
    </w:p>
    <w:p w14:paraId="24C7EFFB" w14:textId="77777777" w:rsidR="002F514A" w:rsidRPr="00444378" w:rsidRDefault="002F514A"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444378">
        <w:rPr>
          <w:rFonts w:ascii="Calibri" w:hAnsi="Calibri"/>
          <w:b w:val="0"/>
          <w:lang w:val="sk-SK"/>
        </w:rPr>
        <w:t>popis počítačového programu a jeho funkcií,</w:t>
      </w:r>
    </w:p>
    <w:p w14:paraId="254E45FB" w14:textId="77777777" w:rsidR="00435A61" w:rsidRDefault="002F514A"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444378">
        <w:rPr>
          <w:rFonts w:ascii="Calibri" w:hAnsi="Calibri"/>
          <w:b w:val="0"/>
          <w:lang w:val="sk-SK"/>
        </w:rPr>
        <w:t>postupy a úkony potrebné pre riadne užívanie počítačového programu</w:t>
      </w:r>
      <w:r w:rsidR="00435A61">
        <w:rPr>
          <w:rFonts w:ascii="Calibri" w:hAnsi="Calibri"/>
          <w:b w:val="0"/>
          <w:lang w:val="sk-SK"/>
        </w:rPr>
        <w:t>,</w:t>
      </w:r>
    </w:p>
    <w:p w14:paraId="46DF77D7" w14:textId="520CF928" w:rsidR="002F514A" w:rsidRPr="00444378" w:rsidRDefault="00435A61"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Pr>
          <w:rFonts w:ascii="Calibri" w:hAnsi="Calibri"/>
          <w:b w:val="0"/>
          <w:lang w:val="sk-SK"/>
        </w:rPr>
        <w:t>chybové a neštandardné stavy a dostupné spôsoby ich riešenia.</w:t>
      </w:r>
    </w:p>
    <w:p w14:paraId="79F5A048" w14:textId="4B522963" w:rsidR="00F222A9" w:rsidRDefault="00F222A9" w:rsidP="00D01181">
      <w:pPr>
        <w:pStyle w:val="Nadpis1"/>
        <w:keepNext w:val="0"/>
        <w:keepLines w:val="0"/>
        <w:autoSpaceDE w:val="0"/>
        <w:autoSpaceDN w:val="0"/>
        <w:adjustRightInd w:val="0"/>
        <w:jc w:val="both"/>
        <w:rPr>
          <w:rFonts w:ascii="Calibri" w:hAnsi="Calibri"/>
          <w:b w:val="0"/>
          <w:lang w:val="sk-SK"/>
        </w:rPr>
      </w:pPr>
    </w:p>
    <w:p w14:paraId="3C9647BC" w14:textId="515FD5B1" w:rsidR="00602D3D" w:rsidRDefault="00602D3D" w:rsidP="00602D3D">
      <w:pPr>
        <w:pStyle w:val="Nadpis1"/>
        <w:keepNext w:val="0"/>
        <w:keepLines w:val="0"/>
        <w:numPr>
          <w:ilvl w:val="1"/>
          <w:numId w:val="3"/>
        </w:numPr>
        <w:autoSpaceDE w:val="0"/>
        <w:autoSpaceDN w:val="0"/>
        <w:adjustRightInd w:val="0"/>
        <w:ind w:left="567" w:hanging="567"/>
        <w:jc w:val="both"/>
        <w:rPr>
          <w:rFonts w:ascii="Calibri" w:hAnsi="Calibri"/>
          <w:b w:val="0"/>
        </w:rPr>
      </w:pPr>
      <w:r w:rsidRPr="00072DBE">
        <w:rPr>
          <w:rFonts w:ascii="Calibri" w:hAnsi="Calibri"/>
          <w:b w:val="0"/>
        </w:rPr>
        <w:t xml:space="preserve">Zhotoviteľ je povinný pri </w:t>
      </w:r>
      <w:r>
        <w:rPr>
          <w:rFonts w:ascii="Calibri" w:hAnsi="Calibri"/>
          <w:b w:val="0"/>
        </w:rPr>
        <w:t xml:space="preserve">dodaní </w:t>
      </w:r>
      <w:r w:rsidRPr="00072DBE">
        <w:rPr>
          <w:rFonts w:ascii="Calibri" w:hAnsi="Calibri"/>
          <w:b w:val="0"/>
        </w:rPr>
        <w:t xml:space="preserve">Diela </w:t>
      </w:r>
      <w:r>
        <w:rPr>
          <w:rFonts w:ascii="Calibri" w:hAnsi="Calibri"/>
          <w:b w:val="0"/>
        </w:rPr>
        <w:t xml:space="preserve">(t. j. pri </w:t>
      </w:r>
      <w:r w:rsidR="00F9141A">
        <w:rPr>
          <w:rFonts w:ascii="Calibri" w:hAnsi="Calibri"/>
          <w:b w:val="0"/>
        </w:rPr>
        <w:t>podpise akceptačného protokolu)</w:t>
      </w:r>
      <w:r w:rsidRPr="00072DBE">
        <w:rPr>
          <w:rFonts w:ascii="Calibri" w:hAnsi="Calibri"/>
          <w:b w:val="0"/>
        </w:rPr>
        <w:t xml:space="preserve"> odovzdať Objednávateľovi </w:t>
      </w:r>
      <w:r w:rsidR="005E34D0">
        <w:rPr>
          <w:rFonts w:ascii="Calibri" w:hAnsi="Calibri"/>
          <w:b w:val="0"/>
          <w:lang w:val="sk-SK"/>
        </w:rPr>
        <w:t>zdrojový kód v jeho úplnej a aktuálnej podobe a všetky konfigurácie</w:t>
      </w:r>
      <w:r>
        <w:rPr>
          <w:rFonts w:ascii="Calibri" w:hAnsi="Calibri"/>
          <w:b w:val="0"/>
        </w:rPr>
        <w:t xml:space="preserve"> vývojové</w:t>
      </w:r>
      <w:r w:rsidR="005E34D0">
        <w:rPr>
          <w:rFonts w:ascii="Calibri" w:hAnsi="Calibri"/>
          <w:b w:val="0"/>
          <w:lang w:val="sk-SK"/>
        </w:rPr>
        <w:t>ho</w:t>
      </w:r>
      <w:r>
        <w:rPr>
          <w:rFonts w:ascii="Calibri" w:hAnsi="Calibri"/>
          <w:b w:val="0"/>
        </w:rPr>
        <w:t xml:space="preserve"> a produkčné</w:t>
      </w:r>
      <w:r w:rsidR="005E34D0">
        <w:rPr>
          <w:rFonts w:ascii="Calibri" w:hAnsi="Calibri"/>
          <w:b w:val="0"/>
          <w:lang w:val="sk-SK"/>
        </w:rPr>
        <w:t>ho</w:t>
      </w:r>
      <w:r>
        <w:rPr>
          <w:rFonts w:ascii="Calibri" w:hAnsi="Calibri"/>
          <w:b w:val="0"/>
        </w:rPr>
        <w:t xml:space="preserve"> pro</w:t>
      </w:r>
      <w:r w:rsidR="00A866C7">
        <w:rPr>
          <w:rFonts w:ascii="Calibri" w:hAnsi="Calibri"/>
          <w:b w:val="0"/>
          <w:lang w:val="sk-SK"/>
        </w:rPr>
        <w:t>s</w:t>
      </w:r>
      <w:r>
        <w:rPr>
          <w:rFonts w:ascii="Calibri" w:hAnsi="Calibri"/>
          <w:b w:val="0"/>
        </w:rPr>
        <w:t>tredi</w:t>
      </w:r>
      <w:r w:rsidR="005E34D0">
        <w:rPr>
          <w:rFonts w:ascii="Calibri" w:hAnsi="Calibri"/>
          <w:b w:val="0"/>
          <w:lang w:val="sk-SK"/>
        </w:rPr>
        <w:t>a</w:t>
      </w:r>
      <w:r>
        <w:rPr>
          <w:rFonts w:ascii="Calibri" w:hAnsi="Calibri"/>
          <w:b w:val="0"/>
        </w:rPr>
        <w:t xml:space="preserve"> </w:t>
      </w:r>
      <w:r w:rsidR="005E34D0">
        <w:rPr>
          <w:rFonts w:ascii="Calibri" w:hAnsi="Calibri"/>
          <w:b w:val="0"/>
          <w:lang w:val="sk-SK"/>
        </w:rPr>
        <w:t>a ich súčasti a podpornú dokumentáciu (minimálne v rozsahu: použitý programovací jazyk, návod na skompilovanie a spustenie programu, príručky a návody pre použitie programu, ktorého zdrojový kód sa odovzdáva).</w:t>
      </w:r>
    </w:p>
    <w:p w14:paraId="04A911A2" w14:textId="3874FC01" w:rsidR="00602D3D" w:rsidRPr="005E2C78" w:rsidRDefault="00602D3D" w:rsidP="00602D3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Pr>
          <w:rFonts w:ascii="Calibri" w:hAnsi="Calibri"/>
          <w:b w:val="0"/>
        </w:rPr>
        <w:t>Pri odov</w:t>
      </w:r>
      <w:r w:rsidR="00A866C7">
        <w:rPr>
          <w:rFonts w:ascii="Calibri" w:hAnsi="Calibri"/>
          <w:b w:val="0"/>
          <w:lang w:val="sk-SK"/>
        </w:rPr>
        <w:t>z</w:t>
      </w:r>
      <w:r>
        <w:rPr>
          <w:rFonts w:ascii="Calibri" w:hAnsi="Calibri"/>
          <w:b w:val="0"/>
        </w:rPr>
        <w:t xml:space="preserve">daní zdrojových kódov </w:t>
      </w:r>
      <w:r w:rsidR="0012659E">
        <w:rPr>
          <w:rFonts w:ascii="Calibri" w:hAnsi="Calibri"/>
          <w:b w:val="0"/>
          <w:lang w:val="sk-SK"/>
        </w:rPr>
        <w:t xml:space="preserve">k Programovému vybaveniu (t. j. </w:t>
      </w:r>
      <w:r>
        <w:rPr>
          <w:rFonts w:ascii="Calibri" w:hAnsi="Calibri"/>
          <w:b w:val="0"/>
        </w:rPr>
        <w:t>k</w:t>
      </w:r>
      <w:r w:rsidR="00DB6C94">
        <w:rPr>
          <w:rFonts w:ascii="Calibri" w:hAnsi="Calibri"/>
          <w:b w:val="0"/>
        </w:rPr>
        <w:t> </w:t>
      </w:r>
      <w:r w:rsidR="00DB6C94">
        <w:rPr>
          <w:rFonts w:ascii="Calibri" w:hAnsi="Calibri"/>
          <w:b w:val="0"/>
          <w:lang w:val="sk-SK"/>
        </w:rPr>
        <w:t>Dielu alebo</w:t>
      </w:r>
      <w:r w:rsidR="00F95FD7">
        <w:rPr>
          <w:rFonts w:ascii="Calibri" w:hAnsi="Calibri"/>
          <w:b w:val="0"/>
          <w:lang w:val="sk-SK"/>
        </w:rPr>
        <w:t xml:space="preserve"> k jeho časti </w:t>
      </w:r>
      <w:r w:rsidR="00B27286">
        <w:rPr>
          <w:rFonts w:ascii="Calibri" w:hAnsi="Calibri"/>
          <w:b w:val="0"/>
          <w:lang w:val="sk-SK"/>
        </w:rPr>
        <w:t>/ k Plneniu Diela</w:t>
      </w:r>
      <w:r w:rsidR="0012659E">
        <w:rPr>
          <w:rFonts w:ascii="Calibri" w:hAnsi="Calibri"/>
          <w:b w:val="0"/>
          <w:lang w:val="sk-SK"/>
        </w:rPr>
        <w:t>)</w:t>
      </w:r>
      <w:r w:rsidR="00697EC6">
        <w:rPr>
          <w:rFonts w:ascii="Calibri" w:hAnsi="Calibri"/>
          <w:b w:val="0"/>
          <w:lang w:val="sk-SK"/>
        </w:rPr>
        <w:t xml:space="preserve"> </w:t>
      </w:r>
      <w:r>
        <w:rPr>
          <w:rFonts w:ascii="Calibri" w:hAnsi="Calibri"/>
          <w:b w:val="0"/>
        </w:rPr>
        <w:t xml:space="preserve">je Zhotoviteľ povinný odovzdať úplný zdrojový kód </w:t>
      </w:r>
      <w:r w:rsidRPr="00072DBE">
        <w:rPr>
          <w:rFonts w:ascii="Calibri" w:hAnsi="Calibri"/>
          <w:b w:val="0"/>
        </w:rPr>
        <w:t xml:space="preserve">v jeho aktuálnej podobe, zapečatený, na neprepisovateľnom technickom nosiči dát s označením časti a verzie </w:t>
      </w:r>
      <w:r w:rsidR="00697EC6">
        <w:rPr>
          <w:rFonts w:ascii="Calibri" w:hAnsi="Calibri"/>
          <w:b w:val="0"/>
          <w:lang w:val="sk-SK"/>
        </w:rPr>
        <w:t xml:space="preserve">Diela </w:t>
      </w:r>
      <w:r w:rsidR="0012659E">
        <w:rPr>
          <w:rFonts w:ascii="Calibri" w:hAnsi="Calibri"/>
          <w:b w:val="0"/>
          <w:lang w:val="sk-SK"/>
        </w:rPr>
        <w:t xml:space="preserve">alebo jeho časti / </w:t>
      </w:r>
      <w:r w:rsidR="00B27286">
        <w:rPr>
          <w:rFonts w:ascii="Calibri" w:hAnsi="Calibri"/>
          <w:b w:val="0"/>
          <w:lang w:val="sk-SK"/>
        </w:rPr>
        <w:t>Plnenia Diela</w:t>
      </w:r>
      <w:r w:rsidRPr="00072DBE">
        <w:rPr>
          <w:rFonts w:ascii="Calibri" w:hAnsi="Calibri"/>
          <w:b w:val="0"/>
        </w:rPr>
        <w:t>, ktor</w:t>
      </w:r>
      <w:r>
        <w:rPr>
          <w:rFonts w:ascii="Calibri" w:hAnsi="Calibri"/>
          <w:b w:val="0"/>
        </w:rPr>
        <w:t>ých</w:t>
      </w:r>
      <w:r w:rsidRPr="00072DBE">
        <w:rPr>
          <w:rFonts w:ascii="Calibri" w:hAnsi="Calibri"/>
          <w:b w:val="0"/>
        </w:rPr>
        <w:t xml:space="preserve"> sa týka</w:t>
      </w:r>
      <w:r w:rsidRPr="00F222A9">
        <w:rPr>
          <w:rFonts w:ascii="Calibri" w:hAnsi="Calibri"/>
          <w:b w:val="0"/>
        </w:rPr>
        <w:t xml:space="preserve">. </w:t>
      </w:r>
      <w:r w:rsidRPr="00833FA6">
        <w:rPr>
          <w:rFonts w:ascii="Calibri" w:hAnsi="Calibri"/>
          <w:b w:val="0"/>
        </w:rPr>
        <w:t xml:space="preserve">Za odovzdanie zdrojového kódu Objednávateľovi sa na účely tejto Zmluvy rozumie odovzdanie technického nosiča </w:t>
      </w:r>
      <w:r w:rsidRPr="00833FA6">
        <w:rPr>
          <w:rFonts w:ascii="Calibri" w:hAnsi="Calibri"/>
          <w:b w:val="0"/>
        </w:rPr>
        <w:lastRenderedPageBreak/>
        <w:t xml:space="preserve">dát </w:t>
      </w:r>
      <w:r w:rsidR="00B27286">
        <w:rPr>
          <w:rFonts w:ascii="Calibri" w:hAnsi="Calibri"/>
          <w:b w:val="0"/>
          <w:lang w:val="sk-SK"/>
        </w:rPr>
        <w:t xml:space="preserve">Projektovému manažérovi </w:t>
      </w:r>
      <w:r w:rsidRPr="00833FA6">
        <w:rPr>
          <w:rFonts w:ascii="Calibri" w:hAnsi="Calibri"/>
          <w:b w:val="0"/>
        </w:rPr>
        <w:t xml:space="preserve">Objednávateľa. </w:t>
      </w:r>
      <w:r>
        <w:rPr>
          <w:rFonts w:ascii="Calibri" w:hAnsi="Calibri"/>
          <w:b w:val="0"/>
        </w:rPr>
        <w:t xml:space="preserve">Pre zamedzenie pochybností povinnosť odovzdať zdrojové kódy sa netýka </w:t>
      </w:r>
      <w:r w:rsidR="00B27286">
        <w:rPr>
          <w:rFonts w:ascii="Calibri" w:hAnsi="Calibri"/>
          <w:b w:val="0"/>
          <w:lang w:val="sk-SK"/>
        </w:rPr>
        <w:t>SW 3. strán</w:t>
      </w:r>
      <w:r>
        <w:rPr>
          <w:rFonts w:ascii="Calibri" w:hAnsi="Calibri"/>
          <w:b w:val="0"/>
        </w:rPr>
        <w:t xml:space="preserve">. </w:t>
      </w:r>
    </w:p>
    <w:p w14:paraId="5FC78794" w14:textId="77EE3E06" w:rsidR="00602D3D" w:rsidRDefault="00602D3D" w:rsidP="007D639B">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Theme="minorHAnsi" w:hAnsiTheme="minorHAnsi" w:cstheme="minorHAnsi"/>
          <w:b w:val="0"/>
          <w:color w:val="212121"/>
          <w:lang w:val="en-US"/>
        </w:rPr>
        <w:t xml:space="preserve">Odovzdaný </w:t>
      </w:r>
      <w:r w:rsidRPr="00072DBE">
        <w:rPr>
          <w:rFonts w:asciiTheme="minorHAnsi" w:hAnsiTheme="minorHAnsi" w:cstheme="minorHAnsi"/>
          <w:b w:val="0"/>
          <w:color w:val="212121"/>
          <w:lang w:val="en-US"/>
        </w:rPr>
        <w:t>zdrojový</w:t>
      </w:r>
      <w:r>
        <w:rPr>
          <w:rFonts w:asciiTheme="minorHAnsi" w:hAnsiTheme="minorHAnsi" w:cstheme="minorHAnsi"/>
          <w:b w:val="0"/>
          <w:color w:val="212121"/>
          <w:lang w:val="en-US"/>
        </w:rPr>
        <w:t xml:space="preserve"> </w:t>
      </w:r>
      <w:r w:rsidRPr="00072DBE">
        <w:rPr>
          <w:rFonts w:asciiTheme="minorHAnsi" w:hAnsiTheme="minorHAnsi" w:cstheme="minorHAnsi"/>
          <w:b w:val="0"/>
          <w:color w:val="212121"/>
          <w:lang w:val="en-US"/>
        </w:rPr>
        <w:t>kód</w:t>
      </w:r>
      <w:r>
        <w:rPr>
          <w:rFonts w:asciiTheme="minorHAnsi" w:hAnsiTheme="minorHAnsi" w:cstheme="minorHAnsi"/>
          <w:b w:val="0"/>
          <w:color w:val="212121"/>
          <w:lang w:val="en-US"/>
        </w:rPr>
        <w:t xml:space="preserve"> </w:t>
      </w:r>
      <w:r w:rsidRPr="00072DBE">
        <w:rPr>
          <w:rFonts w:asciiTheme="minorHAnsi" w:hAnsiTheme="minorHAnsi" w:cstheme="minorHAnsi"/>
          <w:b w:val="0"/>
          <w:color w:val="212121"/>
          <w:lang w:val="en-US"/>
        </w:rPr>
        <w:t>musí</w:t>
      </w:r>
      <w:r>
        <w:rPr>
          <w:rFonts w:asciiTheme="minorHAnsi" w:hAnsiTheme="minorHAnsi" w:cstheme="minorHAnsi"/>
          <w:b w:val="0"/>
          <w:color w:val="212121"/>
          <w:lang w:val="en-US"/>
        </w:rPr>
        <w:t xml:space="preserve"> </w:t>
      </w:r>
      <w:r w:rsidRPr="00072DBE">
        <w:rPr>
          <w:rFonts w:asciiTheme="minorHAnsi" w:hAnsiTheme="minorHAnsi" w:cstheme="minorHAnsi"/>
          <w:b w:val="0"/>
          <w:color w:val="212121"/>
          <w:lang w:val="en-US"/>
        </w:rPr>
        <w:t>byť v podobe, ktorá</w:t>
      </w:r>
      <w:r>
        <w:rPr>
          <w:rFonts w:asciiTheme="minorHAnsi" w:hAnsiTheme="minorHAnsi" w:cstheme="minorHAnsi"/>
          <w:b w:val="0"/>
          <w:color w:val="212121"/>
          <w:lang w:val="en-US"/>
        </w:rPr>
        <w:t xml:space="preserve"> </w:t>
      </w:r>
      <w:r w:rsidRPr="00072DBE">
        <w:rPr>
          <w:rFonts w:asciiTheme="minorHAnsi" w:hAnsiTheme="minorHAnsi" w:cstheme="minorHAnsi"/>
          <w:b w:val="0"/>
          <w:color w:val="212121"/>
          <w:lang w:val="en-US"/>
        </w:rPr>
        <w:t>zaručuje</w:t>
      </w:r>
      <w:r>
        <w:rPr>
          <w:rFonts w:asciiTheme="minorHAnsi" w:hAnsiTheme="minorHAnsi" w:cstheme="minorHAnsi"/>
          <w:b w:val="0"/>
          <w:color w:val="212121"/>
          <w:lang w:val="en-US"/>
        </w:rPr>
        <w:t xml:space="preserve"> </w:t>
      </w:r>
      <w:r w:rsidRPr="00072DBE">
        <w:rPr>
          <w:rFonts w:asciiTheme="minorHAnsi" w:hAnsiTheme="minorHAnsi" w:cstheme="minorHAnsi"/>
          <w:b w:val="0"/>
          <w:color w:val="212121"/>
          <w:lang w:val="en-US"/>
        </w:rPr>
        <w:t>možnosť</w:t>
      </w:r>
      <w:r>
        <w:rPr>
          <w:rFonts w:asciiTheme="minorHAnsi" w:hAnsiTheme="minorHAnsi" w:cstheme="minorHAnsi"/>
          <w:b w:val="0"/>
          <w:color w:val="212121"/>
          <w:lang w:val="en-US"/>
        </w:rPr>
        <w:t xml:space="preserve"> </w:t>
      </w:r>
      <w:r w:rsidRPr="00072DBE">
        <w:rPr>
          <w:rFonts w:asciiTheme="minorHAnsi" w:hAnsiTheme="minorHAnsi" w:cstheme="minorHAnsi"/>
          <w:b w:val="0"/>
          <w:color w:val="212121"/>
          <w:lang w:val="en-US"/>
        </w:rPr>
        <w:t>overenia, že je kompletný a v správnej</w:t>
      </w:r>
      <w:r>
        <w:rPr>
          <w:rFonts w:asciiTheme="minorHAnsi" w:hAnsiTheme="minorHAnsi" w:cstheme="minorHAnsi"/>
          <w:b w:val="0"/>
          <w:color w:val="212121"/>
          <w:lang w:val="en-US"/>
        </w:rPr>
        <w:t xml:space="preserve"> </w:t>
      </w:r>
      <w:r w:rsidRPr="00072DBE">
        <w:rPr>
          <w:rFonts w:asciiTheme="minorHAnsi" w:hAnsiTheme="minorHAnsi" w:cstheme="minorHAnsi"/>
          <w:b w:val="0"/>
          <w:color w:val="212121"/>
          <w:lang w:val="en-US"/>
        </w:rPr>
        <w:t xml:space="preserve">verzii, tzn. </w:t>
      </w:r>
      <w:r>
        <w:rPr>
          <w:rFonts w:asciiTheme="minorHAnsi" w:hAnsiTheme="minorHAnsi" w:cstheme="minorHAnsi"/>
          <w:b w:val="0"/>
          <w:color w:val="212121"/>
          <w:lang w:val="en-US"/>
        </w:rPr>
        <w:t>u</w:t>
      </w:r>
      <w:r w:rsidRPr="00072DBE">
        <w:rPr>
          <w:rFonts w:asciiTheme="minorHAnsi" w:hAnsiTheme="minorHAnsi" w:cstheme="minorHAnsi"/>
          <w:b w:val="0"/>
          <w:color w:val="212121"/>
          <w:lang w:val="en-US"/>
        </w:rPr>
        <w:t>možňujúcej</w:t>
      </w:r>
      <w:r>
        <w:rPr>
          <w:rFonts w:asciiTheme="minorHAnsi" w:hAnsiTheme="minorHAnsi" w:cstheme="minorHAnsi"/>
          <w:b w:val="0"/>
          <w:color w:val="212121"/>
          <w:lang w:val="en-US"/>
        </w:rPr>
        <w:t xml:space="preserve"> </w:t>
      </w:r>
      <w:r w:rsidRPr="00072DBE">
        <w:rPr>
          <w:rFonts w:asciiTheme="minorHAnsi" w:hAnsiTheme="minorHAnsi" w:cstheme="minorHAnsi"/>
          <w:b w:val="0"/>
          <w:color w:val="212121"/>
          <w:lang w:val="en-US"/>
        </w:rPr>
        <w:t>kompiláciu, inštaláciu, spustenie a overenie</w:t>
      </w:r>
      <w:r>
        <w:rPr>
          <w:rFonts w:asciiTheme="minorHAnsi" w:hAnsiTheme="minorHAnsi" w:cstheme="minorHAnsi"/>
          <w:b w:val="0"/>
          <w:color w:val="212121"/>
          <w:lang w:val="en-US"/>
        </w:rPr>
        <w:t xml:space="preserve"> </w:t>
      </w:r>
      <w:r w:rsidRPr="00072DBE">
        <w:rPr>
          <w:rFonts w:asciiTheme="minorHAnsi" w:hAnsiTheme="minorHAnsi" w:cstheme="minorHAnsi"/>
          <w:b w:val="0"/>
          <w:color w:val="212121"/>
          <w:lang w:val="en-US"/>
        </w:rPr>
        <w:t>funkcionality, a to vrátane</w:t>
      </w:r>
      <w:r>
        <w:rPr>
          <w:rFonts w:asciiTheme="minorHAnsi" w:hAnsiTheme="minorHAnsi" w:cstheme="minorHAnsi"/>
          <w:b w:val="0"/>
          <w:color w:val="212121"/>
          <w:lang w:val="en-US"/>
        </w:rPr>
        <w:t xml:space="preserve"> </w:t>
      </w:r>
      <w:r w:rsidRPr="00072DBE">
        <w:rPr>
          <w:rFonts w:asciiTheme="minorHAnsi" w:hAnsiTheme="minorHAnsi" w:cstheme="minorHAnsi"/>
          <w:b w:val="0"/>
          <w:color w:val="212121"/>
          <w:lang w:val="en-US"/>
        </w:rPr>
        <w:t>kompletnej</w:t>
      </w:r>
      <w:r>
        <w:rPr>
          <w:rFonts w:asciiTheme="minorHAnsi" w:hAnsiTheme="minorHAnsi" w:cstheme="minorHAnsi"/>
          <w:b w:val="0"/>
          <w:color w:val="212121"/>
          <w:lang w:val="en-US"/>
        </w:rPr>
        <w:t xml:space="preserve"> </w:t>
      </w:r>
      <w:r w:rsidR="0012659E">
        <w:rPr>
          <w:rFonts w:asciiTheme="minorHAnsi" w:hAnsiTheme="minorHAnsi" w:cstheme="minorHAnsi"/>
          <w:b w:val="0"/>
          <w:color w:val="212121"/>
          <w:lang w:val="en-US"/>
        </w:rPr>
        <w:t>D</w:t>
      </w:r>
      <w:r w:rsidRPr="00072DBE">
        <w:rPr>
          <w:rFonts w:asciiTheme="minorHAnsi" w:hAnsiTheme="minorHAnsi" w:cstheme="minorHAnsi"/>
          <w:b w:val="0"/>
          <w:color w:val="212121"/>
          <w:lang w:val="en-US"/>
        </w:rPr>
        <w:t>okumentácie</w:t>
      </w:r>
      <w:r w:rsidR="0029255D">
        <w:rPr>
          <w:rFonts w:asciiTheme="minorHAnsi" w:hAnsiTheme="minorHAnsi" w:cstheme="minorHAnsi"/>
          <w:b w:val="0"/>
          <w:color w:val="212121"/>
          <w:lang w:val="en-US"/>
        </w:rPr>
        <w:t>, postupu inštalácie a konfigurácie celého prostredia a interfejsov</w:t>
      </w:r>
      <w:r w:rsidRPr="00072DBE">
        <w:rPr>
          <w:rFonts w:asciiTheme="minorHAnsi" w:hAnsiTheme="minorHAnsi" w:cstheme="minorHAnsi"/>
          <w:b w:val="0"/>
          <w:color w:val="212121"/>
          <w:lang w:val="en-US"/>
        </w:rPr>
        <w:t> </w:t>
      </w:r>
      <w:r>
        <w:rPr>
          <w:rFonts w:asciiTheme="minorHAnsi" w:hAnsiTheme="minorHAnsi" w:cstheme="minorHAnsi"/>
          <w:b w:val="0"/>
          <w:color w:val="212121"/>
          <w:lang w:val="en-US"/>
        </w:rPr>
        <w:t xml:space="preserve">Diela alebo </w:t>
      </w:r>
      <w:r w:rsidRPr="00072DBE">
        <w:rPr>
          <w:rFonts w:asciiTheme="minorHAnsi" w:hAnsiTheme="minorHAnsi" w:cstheme="minorHAnsi"/>
          <w:b w:val="0"/>
          <w:color w:val="212121"/>
          <w:lang w:val="en-US"/>
        </w:rPr>
        <w:t>časti</w:t>
      </w:r>
      <w:r>
        <w:rPr>
          <w:rFonts w:asciiTheme="minorHAnsi" w:hAnsiTheme="minorHAnsi" w:cstheme="minorHAnsi"/>
          <w:b w:val="0"/>
          <w:color w:val="212121"/>
          <w:lang w:val="en-US"/>
        </w:rPr>
        <w:t xml:space="preserve"> </w:t>
      </w:r>
      <w:r w:rsidRPr="00072DBE">
        <w:rPr>
          <w:rFonts w:asciiTheme="minorHAnsi" w:hAnsiTheme="minorHAnsi" w:cstheme="minorHAnsi"/>
          <w:b w:val="0"/>
          <w:color w:val="212121"/>
          <w:lang w:val="en-US"/>
        </w:rPr>
        <w:t>Diela</w:t>
      </w:r>
      <w:r w:rsidR="00697EC6">
        <w:rPr>
          <w:rFonts w:asciiTheme="minorHAnsi" w:hAnsiTheme="minorHAnsi" w:cstheme="minorHAnsi"/>
          <w:b w:val="0"/>
          <w:color w:val="212121"/>
          <w:lang w:val="en-US"/>
        </w:rPr>
        <w:t xml:space="preserve"> </w:t>
      </w:r>
      <w:r w:rsidR="00B27286">
        <w:rPr>
          <w:rFonts w:asciiTheme="minorHAnsi" w:hAnsiTheme="minorHAnsi" w:cstheme="minorHAnsi"/>
          <w:b w:val="0"/>
          <w:color w:val="212121"/>
          <w:lang w:val="en-US"/>
        </w:rPr>
        <w:t>/ Plnenia Diela</w:t>
      </w:r>
      <w:r w:rsidRPr="00072DBE">
        <w:rPr>
          <w:rFonts w:asciiTheme="minorHAnsi" w:hAnsiTheme="minorHAnsi" w:cstheme="minorHAnsi"/>
          <w:b w:val="0"/>
          <w:color w:val="212121"/>
          <w:lang w:val="en-US"/>
        </w:rPr>
        <w:t>. Zároveň</w:t>
      </w:r>
      <w:r>
        <w:rPr>
          <w:rFonts w:asciiTheme="minorHAnsi" w:hAnsiTheme="minorHAnsi" w:cstheme="minorHAnsi"/>
          <w:b w:val="0"/>
          <w:color w:val="212121"/>
          <w:lang w:val="en-US"/>
        </w:rPr>
        <w:t xml:space="preserve"> </w:t>
      </w:r>
      <w:r w:rsidRPr="00072DBE">
        <w:rPr>
          <w:rFonts w:asciiTheme="minorHAnsi" w:hAnsiTheme="minorHAnsi" w:cstheme="minorHAnsi"/>
          <w:b w:val="0"/>
          <w:color w:val="212121"/>
          <w:lang w:val="en-US"/>
        </w:rPr>
        <w:t>odovzdaný</w:t>
      </w:r>
      <w:r>
        <w:rPr>
          <w:rFonts w:asciiTheme="minorHAnsi" w:hAnsiTheme="minorHAnsi" w:cstheme="minorHAnsi"/>
          <w:b w:val="0"/>
          <w:color w:val="212121"/>
          <w:lang w:val="en-US"/>
        </w:rPr>
        <w:t xml:space="preserve"> </w:t>
      </w:r>
      <w:r w:rsidRPr="00072DBE">
        <w:rPr>
          <w:rFonts w:asciiTheme="minorHAnsi" w:hAnsiTheme="minorHAnsi" w:cstheme="minorHAnsi"/>
          <w:b w:val="0"/>
          <w:color w:val="212121"/>
          <w:lang w:val="en-US"/>
        </w:rPr>
        <w:t>zdrojový kód</w:t>
      </w:r>
      <w:r>
        <w:rPr>
          <w:rFonts w:asciiTheme="minorHAnsi" w:hAnsiTheme="minorHAnsi" w:cstheme="minorHAnsi"/>
          <w:b w:val="0"/>
          <w:color w:val="212121"/>
          <w:lang w:val="en-US"/>
        </w:rPr>
        <w:t xml:space="preserve"> </w:t>
      </w:r>
      <w:r w:rsidRPr="00072DBE">
        <w:rPr>
          <w:rFonts w:asciiTheme="minorHAnsi" w:hAnsiTheme="minorHAnsi" w:cstheme="minorHAnsi"/>
          <w:b w:val="0"/>
          <w:color w:val="212121"/>
          <w:lang w:val="en-US"/>
        </w:rPr>
        <w:t>musí</w:t>
      </w:r>
      <w:r>
        <w:rPr>
          <w:rFonts w:asciiTheme="minorHAnsi" w:hAnsiTheme="minorHAnsi" w:cstheme="minorHAnsi"/>
          <w:b w:val="0"/>
          <w:color w:val="212121"/>
          <w:lang w:val="en-US"/>
        </w:rPr>
        <w:t xml:space="preserve"> </w:t>
      </w:r>
      <w:r w:rsidRPr="00072DBE">
        <w:rPr>
          <w:rFonts w:asciiTheme="minorHAnsi" w:hAnsiTheme="minorHAnsi" w:cstheme="minorHAnsi"/>
          <w:b w:val="0"/>
          <w:color w:val="212121"/>
          <w:lang w:val="en-US"/>
        </w:rPr>
        <w:t>byť</w:t>
      </w:r>
      <w:r>
        <w:rPr>
          <w:rFonts w:asciiTheme="minorHAnsi" w:hAnsiTheme="minorHAnsi" w:cstheme="minorHAnsi"/>
          <w:b w:val="0"/>
          <w:color w:val="212121"/>
          <w:lang w:val="en-US"/>
        </w:rPr>
        <w:t xml:space="preserve"> </w:t>
      </w:r>
      <w:r w:rsidRPr="00072DBE">
        <w:rPr>
          <w:rFonts w:asciiTheme="minorHAnsi" w:hAnsiTheme="minorHAnsi" w:cstheme="minorHAnsi"/>
          <w:b w:val="0"/>
          <w:color w:val="212121"/>
          <w:lang w:val="en-US"/>
        </w:rPr>
        <w:t>pokrytý</w:t>
      </w:r>
      <w:r>
        <w:rPr>
          <w:rFonts w:asciiTheme="minorHAnsi" w:hAnsiTheme="minorHAnsi" w:cstheme="minorHAnsi"/>
          <w:b w:val="0"/>
          <w:color w:val="212121"/>
          <w:lang w:val="en-US"/>
        </w:rPr>
        <w:t xml:space="preserve"> </w:t>
      </w:r>
      <w:r w:rsidRPr="00072DBE">
        <w:rPr>
          <w:rFonts w:asciiTheme="minorHAnsi" w:hAnsiTheme="minorHAnsi" w:cstheme="minorHAnsi"/>
          <w:b w:val="0"/>
          <w:color w:val="212121"/>
          <w:lang w:val="en-US"/>
        </w:rPr>
        <w:t>testami (aspoň</w:t>
      </w:r>
      <w:r>
        <w:rPr>
          <w:rFonts w:asciiTheme="minorHAnsi" w:hAnsiTheme="minorHAnsi" w:cstheme="minorHAnsi"/>
          <w:b w:val="0"/>
          <w:color w:val="212121"/>
          <w:lang w:val="en-US"/>
        </w:rPr>
        <w:t xml:space="preserve"> </w:t>
      </w:r>
      <w:r w:rsidRPr="00072DBE">
        <w:rPr>
          <w:rFonts w:asciiTheme="minorHAnsi" w:hAnsiTheme="minorHAnsi" w:cstheme="minorHAnsi"/>
          <w:b w:val="0"/>
          <w:color w:val="212121"/>
          <w:lang w:val="en-US"/>
        </w:rPr>
        <w:t>na 90%), musí</w:t>
      </w:r>
      <w:r>
        <w:rPr>
          <w:rFonts w:asciiTheme="minorHAnsi" w:hAnsiTheme="minorHAnsi" w:cstheme="minorHAnsi"/>
          <w:b w:val="0"/>
          <w:color w:val="212121"/>
          <w:lang w:val="en-US"/>
        </w:rPr>
        <w:t xml:space="preserve"> </w:t>
      </w:r>
      <w:r w:rsidRPr="00072DBE">
        <w:rPr>
          <w:rFonts w:asciiTheme="minorHAnsi" w:hAnsiTheme="minorHAnsi" w:cstheme="minorHAnsi"/>
          <w:b w:val="0"/>
          <w:color w:val="212121"/>
          <w:lang w:val="en-US"/>
        </w:rPr>
        <w:t>dosahovať rating kvality (statická</w:t>
      </w:r>
      <w:r>
        <w:rPr>
          <w:rFonts w:asciiTheme="minorHAnsi" w:hAnsiTheme="minorHAnsi" w:cstheme="minorHAnsi"/>
          <w:b w:val="0"/>
          <w:color w:val="212121"/>
          <w:lang w:val="en-US"/>
        </w:rPr>
        <w:t xml:space="preserve"> </w:t>
      </w:r>
      <w:r w:rsidRPr="00072DBE">
        <w:rPr>
          <w:rFonts w:asciiTheme="minorHAnsi" w:hAnsiTheme="minorHAnsi" w:cstheme="minorHAnsi"/>
          <w:b w:val="0"/>
          <w:color w:val="212121"/>
          <w:lang w:val="en-US"/>
        </w:rPr>
        <w:t>analýza</w:t>
      </w:r>
      <w:r>
        <w:rPr>
          <w:rFonts w:asciiTheme="minorHAnsi" w:hAnsiTheme="minorHAnsi" w:cstheme="minorHAnsi"/>
          <w:b w:val="0"/>
          <w:color w:val="212121"/>
          <w:lang w:val="en-US"/>
        </w:rPr>
        <w:t xml:space="preserve"> </w:t>
      </w:r>
      <w:r w:rsidRPr="00072DBE">
        <w:rPr>
          <w:rFonts w:asciiTheme="minorHAnsi" w:hAnsiTheme="minorHAnsi" w:cstheme="minorHAnsi"/>
          <w:b w:val="0"/>
          <w:color w:val="212121"/>
          <w:lang w:val="en-US"/>
        </w:rPr>
        <w:t>kódu) podľa</w:t>
      </w:r>
      <w:r>
        <w:rPr>
          <w:rFonts w:asciiTheme="minorHAnsi" w:hAnsiTheme="minorHAnsi" w:cstheme="minorHAnsi"/>
          <w:b w:val="0"/>
          <w:color w:val="212121"/>
          <w:lang w:val="en-US"/>
        </w:rPr>
        <w:t xml:space="preserve"> </w:t>
      </w:r>
      <w:r w:rsidRPr="00072DBE">
        <w:rPr>
          <w:rFonts w:asciiTheme="minorHAnsi" w:hAnsiTheme="minorHAnsi" w:cstheme="minorHAnsi"/>
          <w:b w:val="0"/>
          <w:color w:val="212121"/>
          <w:lang w:val="en-US"/>
        </w:rPr>
        <w:t>CodeClimate/</w:t>
      </w:r>
      <w:r w:rsidRPr="00072DBE">
        <w:rPr>
          <w:rFonts w:asciiTheme="minorHAnsi" w:hAnsiTheme="minorHAnsi" w:cstheme="minorHAnsi"/>
          <w:b w:val="0"/>
          <w:lang w:val="en-US"/>
        </w:rPr>
        <w:t>CodeQL</w:t>
      </w:r>
      <w:r w:rsidRPr="00072DBE">
        <w:rPr>
          <w:rFonts w:asciiTheme="minorHAnsi" w:hAnsiTheme="minorHAnsi" w:cstheme="minorHAnsi"/>
          <w:b w:val="0"/>
          <w:color w:val="212121"/>
          <w:lang w:val="en-US"/>
        </w:rPr>
        <w:t> (minimálne</w:t>
      </w:r>
      <w:r>
        <w:rPr>
          <w:rFonts w:asciiTheme="minorHAnsi" w:hAnsiTheme="minorHAnsi" w:cstheme="minorHAnsi"/>
          <w:b w:val="0"/>
          <w:color w:val="212121"/>
          <w:lang w:val="en-US"/>
        </w:rPr>
        <w:t xml:space="preserve"> </w:t>
      </w:r>
      <w:r w:rsidRPr="00072DBE">
        <w:rPr>
          <w:rFonts w:asciiTheme="minorHAnsi" w:hAnsiTheme="minorHAnsi" w:cstheme="minorHAnsi"/>
          <w:b w:val="0"/>
          <w:color w:val="212121"/>
          <w:lang w:val="en-US"/>
        </w:rPr>
        <w:t>stupňa B).</w:t>
      </w:r>
      <w:r w:rsidRPr="00072DBE">
        <w:rPr>
          <w:rFonts w:asciiTheme="minorHAnsi" w:hAnsiTheme="minorHAnsi" w:cstheme="minorHAnsi"/>
          <w:b w:val="0"/>
          <w:lang w:val="en-US"/>
        </w:rPr>
        <w:t> </w:t>
      </w:r>
    </w:p>
    <w:p w14:paraId="2B380C49" w14:textId="0883DFEB" w:rsidR="00602D3D" w:rsidRDefault="0012659E" w:rsidP="007D639B">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O</w:t>
      </w:r>
      <w:r>
        <w:rPr>
          <w:rFonts w:ascii="Calibri" w:hAnsi="Calibri"/>
          <w:b w:val="0"/>
        </w:rPr>
        <w:t>dovzdanie a prevzatie</w:t>
      </w:r>
      <w:r w:rsidR="00602D3D" w:rsidRPr="00072DBE">
        <w:rPr>
          <w:rFonts w:ascii="Calibri" w:hAnsi="Calibri"/>
          <w:b w:val="0"/>
        </w:rPr>
        <w:t xml:space="preserve"> </w:t>
      </w:r>
      <w:r w:rsidR="00602D3D">
        <w:rPr>
          <w:rFonts w:ascii="Calibri" w:hAnsi="Calibri"/>
          <w:b w:val="0"/>
        </w:rPr>
        <w:t xml:space="preserve">zdrojových kódov </w:t>
      </w:r>
      <w:r>
        <w:rPr>
          <w:rFonts w:ascii="Calibri" w:hAnsi="Calibri"/>
          <w:b w:val="0"/>
          <w:lang w:val="sk-SK"/>
        </w:rPr>
        <w:t xml:space="preserve">k Programovému vybaveniu </w:t>
      </w:r>
      <w:r w:rsidR="00697EC6">
        <w:rPr>
          <w:rFonts w:ascii="Calibri" w:hAnsi="Calibri"/>
          <w:b w:val="0"/>
          <w:lang w:val="sk-SK"/>
        </w:rPr>
        <w:t>podľa predchádzajúcich bodov tohto článku Zmluvy</w:t>
      </w:r>
      <w:r w:rsidR="00602D3D">
        <w:rPr>
          <w:rFonts w:ascii="Calibri" w:hAnsi="Calibri"/>
          <w:b w:val="0"/>
        </w:rPr>
        <w:t xml:space="preserve"> </w:t>
      </w:r>
      <w:r>
        <w:rPr>
          <w:rFonts w:ascii="Calibri" w:hAnsi="Calibri"/>
          <w:b w:val="0"/>
          <w:lang w:val="sk-SK"/>
        </w:rPr>
        <w:t xml:space="preserve">potvrdia </w:t>
      </w:r>
      <w:r w:rsidR="00602D3D" w:rsidRPr="00072DBE">
        <w:rPr>
          <w:rFonts w:ascii="Calibri" w:hAnsi="Calibri"/>
          <w:b w:val="0"/>
        </w:rPr>
        <w:t>Zmluvn</w:t>
      </w:r>
      <w:r>
        <w:rPr>
          <w:rFonts w:ascii="Calibri" w:hAnsi="Calibri"/>
          <w:b w:val="0"/>
          <w:lang w:val="sk-SK"/>
        </w:rPr>
        <w:t>é</w:t>
      </w:r>
      <w:r w:rsidR="00602D3D" w:rsidRPr="00072DBE">
        <w:rPr>
          <w:rFonts w:ascii="Calibri" w:hAnsi="Calibri"/>
          <w:b w:val="0"/>
        </w:rPr>
        <w:t xml:space="preserve"> stran</w:t>
      </w:r>
      <w:r>
        <w:rPr>
          <w:rFonts w:ascii="Calibri" w:hAnsi="Calibri"/>
          <w:b w:val="0"/>
          <w:lang w:val="sk-SK"/>
        </w:rPr>
        <w:t>y</w:t>
      </w:r>
      <w:r w:rsidR="00602D3D" w:rsidRPr="00072DBE">
        <w:rPr>
          <w:rFonts w:ascii="Calibri" w:hAnsi="Calibri"/>
          <w:b w:val="0"/>
        </w:rPr>
        <w:t xml:space="preserve"> </w:t>
      </w:r>
      <w:r>
        <w:rPr>
          <w:rFonts w:ascii="Calibri" w:hAnsi="Calibri"/>
          <w:b w:val="0"/>
          <w:lang w:val="sk-SK"/>
        </w:rPr>
        <w:t>podpisom</w:t>
      </w:r>
      <w:r>
        <w:rPr>
          <w:rFonts w:ascii="Calibri" w:hAnsi="Calibri"/>
          <w:b w:val="0"/>
        </w:rPr>
        <w:t xml:space="preserve"> preberacieho</w:t>
      </w:r>
      <w:r w:rsidR="00602D3D" w:rsidRPr="00072DBE">
        <w:rPr>
          <w:rFonts w:ascii="Calibri" w:hAnsi="Calibri"/>
          <w:b w:val="0"/>
        </w:rPr>
        <w:t xml:space="preserve"> protokol</w:t>
      </w:r>
      <w:r>
        <w:rPr>
          <w:rFonts w:ascii="Calibri" w:hAnsi="Calibri"/>
          <w:b w:val="0"/>
          <w:lang w:val="sk-SK"/>
        </w:rPr>
        <w:t>u</w:t>
      </w:r>
      <w:r w:rsidR="00602D3D">
        <w:rPr>
          <w:rFonts w:ascii="Calibri" w:hAnsi="Calibri"/>
          <w:b w:val="0"/>
        </w:rPr>
        <w:t>.</w:t>
      </w:r>
    </w:p>
    <w:p w14:paraId="3C4A02E2" w14:textId="7AF47858" w:rsidR="00602D3D" w:rsidRPr="00072DBE" w:rsidRDefault="00602D3D" w:rsidP="00390F49">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Pr>
          <w:rFonts w:asciiTheme="minorHAnsi" w:hAnsiTheme="minorHAnsi" w:cstheme="minorHAnsi"/>
          <w:b w:val="0"/>
        </w:rPr>
        <w:t>Z</w:t>
      </w:r>
      <w:r w:rsidRPr="00072DBE">
        <w:rPr>
          <w:rFonts w:asciiTheme="minorHAnsi" w:hAnsiTheme="minorHAnsi" w:cstheme="minorHAnsi"/>
          <w:b w:val="0"/>
        </w:rPr>
        <w:t xml:space="preserve">drojový kód </w:t>
      </w:r>
      <w:r w:rsidR="0012659E">
        <w:rPr>
          <w:rFonts w:asciiTheme="minorHAnsi" w:hAnsiTheme="minorHAnsi" w:cstheme="minorHAnsi"/>
          <w:b w:val="0"/>
          <w:lang w:val="sk-SK"/>
        </w:rPr>
        <w:t>Programového vybavenia (</w:t>
      </w:r>
      <w:r w:rsidRPr="00072DBE">
        <w:rPr>
          <w:rFonts w:asciiTheme="minorHAnsi" w:hAnsiTheme="minorHAnsi" w:cstheme="minorHAnsi"/>
          <w:b w:val="0"/>
        </w:rPr>
        <w:t xml:space="preserve">Diela </w:t>
      </w:r>
      <w:r w:rsidR="0012659E">
        <w:rPr>
          <w:rFonts w:asciiTheme="minorHAnsi" w:hAnsiTheme="minorHAnsi" w:cstheme="minorHAnsi"/>
          <w:b w:val="0"/>
          <w:lang w:val="sk-SK"/>
        </w:rPr>
        <w:t xml:space="preserve">alebo jeho časti / Plnenia Diela) </w:t>
      </w:r>
      <w:r w:rsidRPr="00072DBE">
        <w:rPr>
          <w:rFonts w:asciiTheme="minorHAnsi" w:hAnsiTheme="minorHAnsi" w:cstheme="minorHAnsi"/>
          <w:b w:val="0"/>
        </w:rPr>
        <w:t xml:space="preserve">vrátane </w:t>
      </w:r>
      <w:r w:rsidR="0012659E">
        <w:rPr>
          <w:rFonts w:asciiTheme="minorHAnsi" w:hAnsiTheme="minorHAnsi" w:cstheme="minorHAnsi"/>
          <w:b w:val="0"/>
          <w:lang w:val="sk-SK"/>
        </w:rPr>
        <w:t>D</w:t>
      </w:r>
      <w:r w:rsidRPr="00072DBE">
        <w:rPr>
          <w:rFonts w:asciiTheme="minorHAnsi" w:hAnsiTheme="minorHAnsi" w:cstheme="minorHAnsi"/>
          <w:b w:val="0"/>
        </w:rPr>
        <w:t xml:space="preserve">okumentácie bude prístupný v </w:t>
      </w:r>
      <w:r w:rsidR="0012659E">
        <w:rPr>
          <w:rFonts w:asciiTheme="minorHAnsi" w:hAnsiTheme="minorHAnsi" w:cstheme="minorHAnsi"/>
          <w:b w:val="0"/>
        </w:rPr>
        <w:t>režime podľa § 31 ods. 4 písm. a</w:t>
      </w:r>
      <w:r w:rsidRPr="00072DBE">
        <w:rPr>
          <w:rFonts w:asciiTheme="minorHAnsi" w:hAnsiTheme="minorHAnsi" w:cstheme="minorHAnsi"/>
          <w:b w:val="0"/>
        </w:rPr>
        <w:t>) Vyhlášky 78/2020; týmto nie je dotknutý osobitný právny režim vzťahujúci sa na zdrojový kód</w:t>
      </w:r>
      <w:r>
        <w:rPr>
          <w:rFonts w:asciiTheme="minorHAnsi" w:hAnsiTheme="minorHAnsi" w:cstheme="minorHAnsi"/>
          <w:b w:val="0"/>
        </w:rPr>
        <w:t xml:space="preserve"> S</w:t>
      </w:r>
      <w:r w:rsidR="0012659E">
        <w:rPr>
          <w:rFonts w:asciiTheme="minorHAnsi" w:hAnsiTheme="minorHAnsi" w:cstheme="minorHAnsi"/>
          <w:b w:val="0"/>
          <w:lang w:val="sk-SK"/>
        </w:rPr>
        <w:t>W 3. strán</w:t>
      </w:r>
      <w:r w:rsidRPr="00072DBE">
        <w:rPr>
          <w:rFonts w:asciiTheme="minorHAnsi" w:hAnsiTheme="minorHAnsi" w:cstheme="minorHAnsi"/>
          <w:b w:val="0"/>
        </w:rPr>
        <w:t>. Objednávateľ je oprávnený sprístupniť zdrojový kód</w:t>
      </w:r>
      <w:r w:rsidR="0012659E">
        <w:rPr>
          <w:rFonts w:asciiTheme="minorHAnsi" w:hAnsiTheme="minorHAnsi" w:cstheme="minorHAnsi"/>
          <w:b w:val="0"/>
          <w:lang w:val="sk-SK"/>
        </w:rPr>
        <w:t xml:space="preserve"> Programového vybavenia</w:t>
      </w:r>
      <w:r w:rsidRPr="00072DBE">
        <w:rPr>
          <w:rFonts w:asciiTheme="minorHAnsi" w:hAnsiTheme="minorHAnsi" w:cstheme="minorHAnsi"/>
          <w:b w:val="0"/>
        </w:rPr>
        <w:t xml:space="preserve"> </w:t>
      </w:r>
      <w:r w:rsidR="0012659E" w:rsidRPr="0012659E">
        <w:rPr>
          <w:rFonts w:asciiTheme="minorHAnsi" w:hAnsiTheme="minorHAnsi" w:cstheme="minorHAnsi"/>
          <w:b w:val="0"/>
        </w:rPr>
        <w:t xml:space="preserve">(Diela alebo jeho časti / Plnenia Diela) </w:t>
      </w:r>
      <w:r w:rsidR="0012659E">
        <w:rPr>
          <w:rFonts w:asciiTheme="minorHAnsi" w:hAnsiTheme="minorHAnsi" w:cstheme="minorHAnsi"/>
          <w:b w:val="0"/>
          <w:lang w:val="sk-SK"/>
        </w:rPr>
        <w:t>tretím osobám / verejnosti</w:t>
      </w:r>
      <w:r>
        <w:rPr>
          <w:rFonts w:asciiTheme="minorHAnsi" w:hAnsiTheme="minorHAnsi" w:cstheme="minorHAnsi"/>
          <w:b w:val="0"/>
        </w:rPr>
        <w:t>.</w:t>
      </w:r>
      <w:r w:rsidR="001D6F81" w:rsidRPr="001D6F81">
        <w:t xml:space="preserve"> </w:t>
      </w:r>
      <w:r w:rsidR="001D6F81" w:rsidRPr="001D6F81">
        <w:rPr>
          <w:rFonts w:asciiTheme="minorHAnsi" w:hAnsiTheme="minorHAnsi" w:cstheme="minorHAnsi"/>
          <w:b w:val="0"/>
        </w:rPr>
        <w:t xml:space="preserve">Zhotoviteľ </w:t>
      </w:r>
      <w:r w:rsidR="001D6F81">
        <w:rPr>
          <w:rFonts w:asciiTheme="minorHAnsi" w:hAnsiTheme="minorHAnsi" w:cstheme="minorHAnsi"/>
          <w:b w:val="0"/>
          <w:lang w:val="sk-SK"/>
        </w:rPr>
        <w:t xml:space="preserve">je povinný poskytnúť </w:t>
      </w:r>
      <w:r w:rsidR="001D6F81" w:rsidRPr="001D6F81">
        <w:rPr>
          <w:rFonts w:asciiTheme="minorHAnsi" w:hAnsiTheme="minorHAnsi" w:cstheme="minorHAnsi"/>
          <w:b w:val="0"/>
        </w:rPr>
        <w:t xml:space="preserve">Objednávateľovi </w:t>
      </w:r>
      <w:r w:rsidR="001D6F81">
        <w:rPr>
          <w:rFonts w:asciiTheme="minorHAnsi" w:hAnsiTheme="minorHAnsi" w:cstheme="minorHAnsi"/>
          <w:b w:val="0"/>
          <w:lang w:val="sk-SK"/>
        </w:rPr>
        <w:t>p</w:t>
      </w:r>
      <w:r w:rsidR="001D6F81" w:rsidRPr="001D6F81">
        <w:rPr>
          <w:rFonts w:asciiTheme="minorHAnsi" w:hAnsiTheme="minorHAnsi" w:cstheme="minorHAnsi"/>
          <w:b w:val="0"/>
        </w:rPr>
        <w:t>rimeranú a nevyhnutnú s</w:t>
      </w:r>
      <w:r w:rsidR="001D6F81">
        <w:rPr>
          <w:rFonts w:asciiTheme="minorHAnsi" w:hAnsiTheme="minorHAnsi" w:cstheme="minorHAnsi"/>
          <w:b w:val="0"/>
        </w:rPr>
        <w:t xml:space="preserve">účinnosť za účelom zverejnenia </w:t>
      </w:r>
      <w:r w:rsidR="001D6F81">
        <w:rPr>
          <w:rFonts w:asciiTheme="minorHAnsi" w:hAnsiTheme="minorHAnsi" w:cstheme="minorHAnsi"/>
          <w:b w:val="0"/>
          <w:lang w:val="sk-SK"/>
        </w:rPr>
        <w:t>z</w:t>
      </w:r>
      <w:r w:rsidR="00A866C7">
        <w:rPr>
          <w:rFonts w:asciiTheme="minorHAnsi" w:hAnsiTheme="minorHAnsi" w:cstheme="minorHAnsi"/>
          <w:b w:val="0"/>
          <w:lang w:val="sk-SK"/>
        </w:rPr>
        <w:t>d</w:t>
      </w:r>
      <w:r w:rsidR="001D6F81">
        <w:rPr>
          <w:rFonts w:asciiTheme="minorHAnsi" w:hAnsiTheme="minorHAnsi" w:cstheme="minorHAnsi"/>
          <w:b w:val="0"/>
          <w:lang w:val="sk-SK"/>
        </w:rPr>
        <w:t xml:space="preserve">rojového kódu a </w:t>
      </w:r>
      <w:r w:rsidR="001D6F81">
        <w:rPr>
          <w:rFonts w:asciiTheme="minorHAnsi" w:hAnsiTheme="minorHAnsi" w:cstheme="minorHAnsi"/>
          <w:b w:val="0"/>
        </w:rPr>
        <w:t>D</w:t>
      </w:r>
      <w:r w:rsidR="001D6F81" w:rsidRPr="001D6F81">
        <w:rPr>
          <w:rFonts w:asciiTheme="minorHAnsi" w:hAnsiTheme="minorHAnsi" w:cstheme="minorHAnsi"/>
          <w:b w:val="0"/>
        </w:rPr>
        <w:t>okumentácie na verejne prístupnom úložisku v súlade s § 31 Vyhlášky 78/2020.</w:t>
      </w:r>
    </w:p>
    <w:p w14:paraId="20A12013" w14:textId="63D24915" w:rsidR="00602D3D" w:rsidRPr="005E2C78" w:rsidRDefault="00602D3D" w:rsidP="00602D3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sidRPr="00621ED2">
        <w:rPr>
          <w:rFonts w:ascii="Calibri" w:hAnsi="Calibri"/>
          <w:b w:val="0"/>
        </w:rPr>
        <w:t>Pre zamedzenie pochybností,</w:t>
      </w:r>
      <w:r w:rsidRPr="00444378">
        <w:rPr>
          <w:rFonts w:ascii="Calibri" w:hAnsi="Calibri"/>
          <w:b w:val="0"/>
        </w:rPr>
        <w:t xml:space="preserve"> povinnosti Zhotoviteľa v zmysle bod</w:t>
      </w:r>
      <w:r>
        <w:rPr>
          <w:rFonts w:ascii="Calibri" w:hAnsi="Calibri"/>
          <w:b w:val="0"/>
        </w:rPr>
        <w:t>ov</w:t>
      </w:r>
      <w:r w:rsidRPr="00444378">
        <w:rPr>
          <w:rFonts w:ascii="Calibri" w:hAnsi="Calibri"/>
          <w:b w:val="0"/>
        </w:rPr>
        <w:t xml:space="preserve"> 5.14 </w:t>
      </w:r>
      <w:r w:rsidR="00697EC6">
        <w:rPr>
          <w:rFonts w:ascii="Calibri" w:hAnsi="Calibri"/>
          <w:b w:val="0"/>
        </w:rPr>
        <w:t>až 5.</w:t>
      </w:r>
      <w:r w:rsidR="00C31278">
        <w:rPr>
          <w:rFonts w:ascii="Calibri" w:hAnsi="Calibri"/>
          <w:b w:val="0"/>
          <w:lang w:val="sk-SK"/>
        </w:rPr>
        <w:t>19</w:t>
      </w:r>
      <w:r>
        <w:rPr>
          <w:rFonts w:ascii="Calibri" w:hAnsi="Calibri"/>
          <w:b w:val="0"/>
        </w:rPr>
        <w:t xml:space="preserve"> </w:t>
      </w:r>
      <w:r w:rsidRPr="00444378">
        <w:rPr>
          <w:rFonts w:ascii="Calibri" w:hAnsi="Calibri"/>
          <w:b w:val="0"/>
        </w:rPr>
        <w:t>platia i na akékoľvek opravy, zmeny, doplnenia, upgrade alebo update zdrojového kódu a/alebo dokumentácie</w:t>
      </w:r>
      <w:r>
        <w:rPr>
          <w:rFonts w:ascii="Calibri" w:hAnsi="Calibri"/>
          <w:b w:val="0"/>
        </w:rPr>
        <w:t xml:space="preserve"> zdrojového kódu</w:t>
      </w:r>
      <w:r w:rsidRPr="00444378">
        <w:rPr>
          <w:rFonts w:ascii="Calibri" w:hAnsi="Calibri"/>
          <w:b w:val="0"/>
        </w:rPr>
        <w:t xml:space="preserve">, ku ktorým dôjde pri plnení tejto Zmluvy alebo v rámci záručných opráv. </w:t>
      </w:r>
    </w:p>
    <w:p w14:paraId="24EDAB94" w14:textId="44C8E7E9" w:rsidR="00602D3D" w:rsidRPr="00697EC6" w:rsidRDefault="001D6F81" w:rsidP="00697EC6">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Pr>
          <w:rFonts w:asciiTheme="minorHAnsi" w:hAnsiTheme="minorHAnsi" w:cstheme="minorHAnsi"/>
          <w:b w:val="0"/>
          <w:lang w:val="sk-SK"/>
        </w:rPr>
        <w:t>Po nadobudnutí účinnosti Servisnej zmluvy</w:t>
      </w:r>
      <w:r w:rsidR="00A866C7">
        <w:rPr>
          <w:rFonts w:asciiTheme="minorHAnsi" w:hAnsiTheme="minorHAnsi" w:cstheme="minorHAnsi"/>
          <w:b w:val="0"/>
          <w:lang w:val="sk-SK"/>
        </w:rPr>
        <w:t>,</w:t>
      </w:r>
      <w:r>
        <w:rPr>
          <w:rFonts w:asciiTheme="minorHAnsi" w:hAnsiTheme="minorHAnsi" w:cstheme="minorHAnsi"/>
          <w:b w:val="0"/>
          <w:lang w:val="sk-SK"/>
        </w:rPr>
        <w:t xml:space="preserve"> </w:t>
      </w:r>
      <w:r w:rsidR="00602D3D" w:rsidRPr="00072DBE">
        <w:rPr>
          <w:rFonts w:asciiTheme="minorHAnsi" w:hAnsiTheme="minorHAnsi" w:cstheme="minorHAnsi"/>
          <w:b w:val="0"/>
        </w:rPr>
        <w:t xml:space="preserve">odovzdaním/prevzatím Diela sa prístup k </w:t>
      </w:r>
      <w:r>
        <w:rPr>
          <w:rFonts w:asciiTheme="minorHAnsi" w:hAnsiTheme="minorHAnsi" w:cstheme="minorHAnsi"/>
          <w:b w:val="0"/>
          <w:lang w:val="sk-SK"/>
        </w:rPr>
        <w:t>z</w:t>
      </w:r>
      <w:r w:rsidR="00602D3D" w:rsidRPr="00072DBE">
        <w:rPr>
          <w:rFonts w:asciiTheme="minorHAnsi" w:hAnsiTheme="minorHAnsi" w:cstheme="minorHAnsi"/>
          <w:b w:val="0"/>
        </w:rPr>
        <w:t xml:space="preserve">drojovému kódu </w:t>
      </w:r>
      <w:r>
        <w:rPr>
          <w:rFonts w:asciiTheme="minorHAnsi" w:hAnsiTheme="minorHAnsi" w:cstheme="minorHAnsi"/>
          <w:b w:val="0"/>
          <w:lang w:val="sk-SK"/>
        </w:rPr>
        <w:t xml:space="preserve">k Dielu alebo k jeho časti /Plneniu Diela </w:t>
      </w:r>
      <w:r w:rsidR="00602D3D" w:rsidRPr="00072DBE">
        <w:rPr>
          <w:rFonts w:asciiTheme="minorHAnsi" w:hAnsiTheme="minorHAnsi" w:cstheme="minorHAnsi"/>
          <w:b w:val="0"/>
        </w:rPr>
        <w:t xml:space="preserve">vo vývojovom a produkčnom prostredí, vrátane nakladania s týmto zdrojovým kódom, riadi podmienkami dohodnutými </w:t>
      </w:r>
      <w:r>
        <w:rPr>
          <w:rFonts w:asciiTheme="minorHAnsi" w:hAnsiTheme="minorHAnsi" w:cstheme="minorHAnsi"/>
          <w:b w:val="0"/>
          <w:lang w:val="sk-SK"/>
        </w:rPr>
        <w:t>S</w:t>
      </w:r>
      <w:r w:rsidR="00602D3D">
        <w:rPr>
          <w:rFonts w:asciiTheme="minorHAnsi" w:hAnsiTheme="minorHAnsi" w:cstheme="minorHAnsi"/>
          <w:b w:val="0"/>
        </w:rPr>
        <w:t>ervisnej</w:t>
      </w:r>
      <w:r w:rsidR="00602D3D" w:rsidRPr="00072DBE">
        <w:rPr>
          <w:rFonts w:asciiTheme="minorHAnsi" w:hAnsiTheme="minorHAnsi" w:cstheme="minorHAnsi"/>
          <w:b w:val="0"/>
        </w:rPr>
        <w:t xml:space="preserve"> zmluve. </w:t>
      </w:r>
    </w:p>
    <w:p w14:paraId="134C3757" w14:textId="5F234D69" w:rsidR="00E621A6" w:rsidRPr="00444378" w:rsidRDefault="00FA344A" w:rsidP="00B71897">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V rámci akceptačného konania</w:t>
      </w:r>
      <w:r w:rsidR="00295367" w:rsidRPr="00444378">
        <w:rPr>
          <w:rFonts w:ascii="Calibri" w:hAnsi="Calibri"/>
          <w:b w:val="0"/>
          <w:lang w:val="sk-SK"/>
        </w:rPr>
        <w:t xml:space="preserve"> vo vzťahu k výstupom</w:t>
      </w:r>
      <w:r w:rsidRPr="00444378">
        <w:rPr>
          <w:rFonts w:ascii="Calibri" w:hAnsi="Calibri"/>
          <w:b w:val="0"/>
          <w:lang w:val="sk-SK"/>
        </w:rPr>
        <w:t xml:space="preserve"> Etapy</w:t>
      </w:r>
      <w:r w:rsidR="009C66E3">
        <w:rPr>
          <w:rFonts w:ascii="Calibri" w:hAnsi="Calibri"/>
          <w:b w:val="0"/>
          <w:lang w:val="sk-SK"/>
        </w:rPr>
        <w:t xml:space="preserve"> Analýza a dizajn</w:t>
      </w:r>
      <w:r w:rsidR="00371CD7">
        <w:rPr>
          <w:rFonts w:ascii="Calibri" w:hAnsi="Calibri"/>
          <w:b w:val="0"/>
          <w:lang w:val="sk-SK"/>
        </w:rPr>
        <w:t xml:space="preserve">, </w:t>
      </w:r>
      <w:r w:rsidRPr="00444378">
        <w:rPr>
          <w:rFonts w:ascii="Calibri" w:hAnsi="Calibri"/>
          <w:b w:val="0"/>
          <w:lang w:val="sk-SK"/>
        </w:rPr>
        <w:t>je Zhotoviteľ povi</w:t>
      </w:r>
      <w:r w:rsidR="009622FC" w:rsidRPr="00444378">
        <w:rPr>
          <w:rFonts w:ascii="Calibri" w:hAnsi="Calibri"/>
          <w:b w:val="0"/>
          <w:lang w:val="sk-SK"/>
        </w:rPr>
        <w:t xml:space="preserve">nný predložiť Objednávateľovi výstupy danej etapy </w:t>
      </w:r>
      <w:r w:rsidR="00D01181">
        <w:rPr>
          <w:rFonts w:ascii="Calibri" w:hAnsi="Calibri"/>
          <w:b w:val="0"/>
          <w:lang w:val="sk-SK"/>
        </w:rPr>
        <w:t xml:space="preserve">Plnenia Diela </w:t>
      </w:r>
      <w:r w:rsidR="009622FC" w:rsidRPr="00444378">
        <w:rPr>
          <w:rFonts w:ascii="Calibri" w:hAnsi="Calibri"/>
          <w:b w:val="0"/>
          <w:lang w:val="sk-SK"/>
        </w:rPr>
        <w:t xml:space="preserve">vo forme ich návrhu, a to najneskôr v lehote 15 (pätnásť) pracovných dní pred plánovaným termínom ich odovzdania vo forme konečných výstupov. </w:t>
      </w:r>
    </w:p>
    <w:p w14:paraId="6DF3C4F7" w14:textId="02C36997" w:rsidR="00E621A6" w:rsidRPr="00444378" w:rsidRDefault="009622FC" w:rsidP="00B71897">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následne oprávnený v lehote </w:t>
      </w:r>
      <w:r w:rsidR="00781E93" w:rsidRPr="00444378">
        <w:rPr>
          <w:rFonts w:ascii="Calibri" w:hAnsi="Calibri"/>
          <w:b w:val="0"/>
          <w:lang w:val="sk-SK"/>
        </w:rPr>
        <w:t>8</w:t>
      </w:r>
      <w:r w:rsidRPr="00444378">
        <w:rPr>
          <w:rFonts w:ascii="Calibri" w:hAnsi="Calibri"/>
          <w:b w:val="0"/>
          <w:lang w:val="sk-SK"/>
        </w:rPr>
        <w:t xml:space="preserve"> (</w:t>
      </w:r>
      <w:r w:rsidR="00781E93" w:rsidRPr="00444378">
        <w:rPr>
          <w:rFonts w:ascii="Calibri" w:hAnsi="Calibri"/>
          <w:b w:val="0"/>
          <w:lang w:val="sk-SK"/>
        </w:rPr>
        <w:t>osem</w:t>
      </w:r>
      <w:r w:rsidRPr="00444378">
        <w:rPr>
          <w:rFonts w:ascii="Calibri" w:hAnsi="Calibri"/>
          <w:b w:val="0"/>
          <w:lang w:val="sk-SK"/>
        </w:rPr>
        <w:t>) pracovných dní od doručenia návrhov výstupov predložiť Zhotoviteľovi svoje pripomienky k</w:t>
      </w:r>
      <w:r w:rsidR="008F5A7E">
        <w:rPr>
          <w:rFonts w:ascii="Calibri" w:hAnsi="Calibri"/>
          <w:b w:val="0"/>
          <w:lang w:val="sk-SK"/>
        </w:rPr>
        <w:t> </w:t>
      </w:r>
      <w:r w:rsidRPr="00444378">
        <w:rPr>
          <w:rFonts w:ascii="Calibri" w:hAnsi="Calibri"/>
          <w:b w:val="0"/>
          <w:lang w:val="sk-SK"/>
        </w:rPr>
        <w:t>návrhom</w:t>
      </w:r>
      <w:r w:rsidR="008F5A7E">
        <w:rPr>
          <w:rFonts w:ascii="Calibri" w:hAnsi="Calibri"/>
          <w:b w:val="0"/>
          <w:lang w:val="sk-SK"/>
        </w:rPr>
        <w:t>. V prípade, ak Objednávateľ k návrhom výstupov pripomienky nemá, je povinný oznámiť túto skutočnosť Zhotoviteľovi v lehote podľa predchádzajúcej vety</w:t>
      </w:r>
      <w:r w:rsidRPr="00444378">
        <w:rPr>
          <w:rFonts w:ascii="Calibri" w:hAnsi="Calibri"/>
          <w:b w:val="0"/>
          <w:lang w:val="sk-SK"/>
        </w:rPr>
        <w:t>. V prípade vznesenia pripomienok Objednávateľom je Zhotoviteľ povinný upraviť príslušný návrh v súlade s pripomienkami Objednávateľa</w:t>
      </w:r>
      <w:r w:rsidR="00E621A6" w:rsidRPr="00444378">
        <w:rPr>
          <w:rFonts w:ascii="Calibri" w:hAnsi="Calibri"/>
          <w:b w:val="0"/>
          <w:lang w:val="sk-SK"/>
        </w:rPr>
        <w:t>, a to za pomoci nástroja/ funkcie programového vybavenia, v ktorom bol daný výstup vytvorený, ktorý umožňuje sledovanie zmien,</w:t>
      </w:r>
      <w:r w:rsidRPr="00444378">
        <w:rPr>
          <w:rFonts w:ascii="Calibri" w:hAnsi="Calibri"/>
          <w:b w:val="0"/>
          <w:lang w:val="sk-SK"/>
        </w:rPr>
        <w:t xml:space="preserve"> a odovzdať Objednávateľovi </w:t>
      </w:r>
      <w:r w:rsidR="00E621A6" w:rsidRPr="00444378">
        <w:rPr>
          <w:rFonts w:ascii="Calibri" w:hAnsi="Calibri"/>
          <w:b w:val="0"/>
          <w:lang w:val="sk-SK"/>
        </w:rPr>
        <w:t>upravenú</w:t>
      </w:r>
      <w:r w:rsidRPr="00444378">
        <w:rPr>
          <w:rFonts w:ascii="Calibri" w:hAnsi="Calibri"/>
          <w:b w:val="0"/>
          <w:lang w:val="sk-SK"/>
        </w:rPr>
        <w:t xml:space="preserve"> v</w:t>
      </w:r>
      <w:r w:rsidR="00E621A6" w:rsidRPr="00444378">
        <w:rPr>
          <w:rFonts w:ascii="Calibri" w:hAnsi="Calibri"/>
          <w:b w:val="0"/>
          <w:lang w:val="sk-SK"/>
        </w:rPr>
        <w:t xml:space="preserve">erziu návrhu výstupu najneskôr </w:t>
      </w:r>
      <w:r w:rsidR="00C03B2C">
        <w:rPr>
          <w:rFonts w:ascii="Calibri" w:hAnsi="Calibri"/>
          <w:b w:val="0"/>
          <w:lang w:val="sk-SK"/>
        </w:rPr>
        <w:t>3</w:t>
      </w:r>
      <w:r w:rsidRPr="00444378">
        <w:rPr>
          <w:rFonts w:ascii="Calibri" w:hAnsi="Calibri"/>
          <w:b w:val="0"/>
          <w:lang w:val="sk-SK"/>
        </w:rPr>
        <w:t xml:space="preserve"> (</w:t>
      </w:r>
      <w:r w:rsidR="00C03B2C">
        <w:rPr>
          <w:rFonts w:ascii="Calibri" w:hAnsi="Calibri"/>
          <w:b w:val="0"/>
          <w:lang w:val="sk-SK"/>
        </w:rPr>
        <w:t>tr</w:t>
      </w:r>
      <w:r w:rsidR="00A866C7">
        <w:rPr>
          <w:rFonts w:ascii="Calibri" w:hAnsi="Calibri"/>
          <w:b w:val="0"/>
          <w:lang w:val="sk-SK"/>
        </w:rPr>
        <w:t>i</w:t>
      </w:r>
      <w:r w:rsidR="00E621A6" w:rsidRPr="00444378">
        <w:rPr>
          <w:rFonts w:ascii="Calibri" w:hAnsi="Calibri"/>
          <w:b w:val="0"/>
          <w:lang w:val="sk-SK"/>
        </w:rPr>
        <w:t>) pracovn</w:t>
      </w:r>
      <w:r w:rsidR="00A866C7">
        <w:rPr>
          <w:rFonts w:ascii="Calibri" w:hAnsi="Calibri"/>
          <w:b w:val="0"/>
          <w:lang w:val="sk-SK"/>
        </w:rPr>
        <w:t>é</w:t>
      </w:r>
      <w:r w:rsidR="00E621A6" w:rsidRPr="00444378">
        <w:rPr>
          <w:rFonts w:ascii="Calibri" w:hAnsi="Calibri"/>
          <w:b w:val="0"/>
          <w:lang w:val="sk-SK"/>
        </w:rPr>
        <w:t xml:space="preserve"> dn</w:t>
      </w:r>
      <w:r w:rsidR="00A866C7">
        <w:rPr>
          <w:rFonts w:ascii="Calibri" w:hAnsi="Calibri"/>
          <w:b w:val="0"/>
          <w:lang w:val="sk-SK"/>
        </w:rPr>
        <w:t>i</w:t>
      </w:r>
      <w:r w:rsidRPr="00444378">
        <w:rPr>
          <w:rFonts w:ascii="Calibri" w:hAnsi="Calibri"/>
          <w:b w:val="0"/>
          <w:lang w:val="sk-SK"/>
        </w:rPr>
        <w:t xml:space="preserve"> pred</w:t>
      </w:r>
      <w:r w:rsidR="00E621A6" w:rsidRPr="00444378">
        <w:rPr>
          <w:rFonts w:ascii="Calibri" w:hAnsi="Calibri"/>
          <w:b w:val="0"/>
          <w:lang w:val="sk-SK"/>
        </w:rPr>
        <w:t xml:space="preserve"> plánovaným</w:t>
      </w:r>
      <w:r w:rsidRPr="00444378">
        <w:rPr>
          <w:rFonts w:ascii="Calibri" w:hAnsi="Calibri"/>
          <w:b w:val="0"/>
          <w:lang w:val="sk-SK"/>
        </w:rPr>
        <w:t xml:space="preserve"> termínom</w:t>
      </w:r>
      <w:r w:rsidR="00E621A6" w:rsidRPr="00444378">
        <w:rPr>
          <w:rFonts w:ascii="Calibri" w:hAnsi="Calibri"/>
          <w:b w:val="0"/>
          <w:lang w:val="sk-SK"/>
        </w:rPr>
        <w:t xml:space="preserve"> ich odovzdania vo forme konečných výstupov</w:t>
      </w:r>
      <w:r w:rsidR="00E44758" w:rsidRPr="00444378">
        <w:rPr>
          <w:rFonts w:ascii="Calibri" w:hAnsi="Calibri"/>
          <w:b w:val="0"/>
          <w:lang w:val="sk-SK"/>
        </w:rPr>
        <w:t xml:space="preserve"> spolu s odpočtom zapracovania pripomienok Objednávateľa, prípadne s uvedením rozporov</w:t>
      </w:r>
      <w:r w:rsidRPr="00444378">
        <w:rPr>
          <w:rFonts w:ascii="Calibri" w:hAnsi="Calibri"/>
          <w:b w:val="0"/>
          <w:lang w:val="sk-SK"/>
        </w:rPr>
        <w:t>.</w:t>
      </w:r>
    </w:p>
    <w:p w14:paraId="3BD8390F" w14:textId="22CFF3EA" w:rsidR="00DF44FA" w:rsidRPr="00444378" w:rsidRDefault="00E621A6" w:rsidP="00B71897">
      <w:pPr>
        <w:pStyle w:val="Nadpis1"/>
        <w:keepNext w:val="0"/>
        <w:keepLines w:val="0"/>
        <w:numPr>
          <w:ilvl w:val="1"/>
          <w:numId w:val="3"/>
        </w:numPr>
        <w:autoSpaceDE w:val="0"/>
        <w:autoSpaceDN w:val="0"/>
        <w:adjustRightInd w:val="0"/>
        <w:ind w:left="567" w:hanging="567"/>
        <w:jc w:val="both"/>
        <w:rPr>
          <w:rFonts w:ascii="Calibri" w:hAnsi="Calibri"/>
        </w:rPr>
      </w:pPr>
      <w:r w:rsidRPr="00444378">
        <w:rPr>
          <w:rFonts w:ascii="Calibri" w:hAnsi="Calibri"/>
          <w:b w:val="0"/>
          <w:lang w:val="sk-SK"/>
        </w:rPr>
        <w:t>Ak Objednávateľ v lehote najneskôr 2 (dva) pracovné dni pred plánovaným termínom odovzdania konečných výstupov</w:t>
      </w:r>
      <w:r w:rsidR="008072E5" w:rsidRPr="00444378">
        <w:rPr>
          <w:rFonts w:ascii="Calibri" w:hAnsi="Calibri"/>
          <w:b w:val="0"/>
          <w:lang w:val="sk-SK"/>
        </w:rPr>
        <w:t xml:space="preserve"> nevznesie výhrady k spôsobu zapracovania jeho pripomienok v zmysle bodu 5.</w:t>
      </w:r>
      <w:r w:rsidR="00D01181">
        <w:rPr>
          <w:rFonts w:ascii="Calibri" w:hAnsi="Calibri"/>
          <w:b w:val="0"/>
          <w:lang w:val="sk-SK"/>
        </w:rPr>
        <w:t>2</w:t>
      </w:r>
      <w:r w:rsidR="00A866C7">
        <w:rPr>
          <w:rFonts w:ascii="Calibri" w:hAnsi="Calibri"/>
          <w:b w:val="0"/>
          <w:lang w:val="sk-SK"/>
        </w:rPr>
        <w:t>3</w:t>
      </w:r>
      <w:r w:rsidR="00602D3D" w:rsidRPr="00444378">
        <w:rPr>
          <w:rFonts w:ascii="Calibri" w:hAnsi="Calibri"/>
          <w:b w:val="0"/>
          <w:lang w:val="sk-SK"/>
        </w:rPr>
        <w:t xml:space="preserve"> </w:t>
      </w:r>
      <w:r w:rsidR="00295367" w:rsidRPr="00444378">
        <w:rPr>
          <w:rFonts w:ascii="Calibri" w:hAnsi="Calibri"/>
          <w:b w:val="0"/>
          <w:lang w:val="sk-SK"/>
        </w:rPr>
        <w:t>tohto článku Zmluvy</w:t>
      </w:r>
      <w:r w:rsidR="008072E5" w:rsidRPr="00444378">
        <w:rPr>
          <w:rFonts w:ascii="Calibri" w:hAnsi="Calibri"/>
          <w:b w:val="0"/>
          <w:lang w:val="sk-SK"/>
        </w:rPr>
        <w:t xml:space="preserve">, je Zhotoviteľ </w:t>
      </w:r>
      <w:r w:rsidR="0077230D" w:rsidRPr="00444378">
        <w:rPr>
          <w:rFonts w:ascii="Calibri" w:hAnsi="Calibri"/>
          <w:b w:val="0"/>
          <w:lang w:val="sk-SK"/>
        </w:rPr>
        <w:t xml:space="preserve">povinný </w:t>
      </w:r>
      <w:r w:rsidR="008072E5" w:rsidRPr="00444378">
        <w:rPr>
          <w:rFonts w:ascii="Calibri" w:hAnsi="Calibri"/>
          <w:b w:val="0"/>
          <w:lang w:val="sk-SK"/>
        </w:rPr>
        <w:t>najneskôr v deň odovzdávania konečných výstupov predložiť ich v konečnej podobe Objednávateľovi</w:t>
      </w:r>
      <w:r w:rsidR="00E44758" w:rsidRPr="00444378">
        <w:rPr>
          <w:rFonts w:ascii="Calibri" w:hAnsi="Calibri"/>
          <w:b w:val="0"/>
          <w:lang w:val="sk-SK"/>
        </w:rPr>
        <w:t>,</w:t>
      </w:r>
      <w:r w:rsidR="008072E5" w:rsidRPr="00444378">
        <w:rPr>
          <w:rFonts w:ascii="Calibri" w:hAnsi="Calibri"/>
          <w:b w:val="0"/>
          <w:lang w:val="sk-SK"/>
        </w:rPr>
        <w:t xml:space="preserve"> a</w:t>
      </w:r>
      <w:r w:rsidR="00E44758" w:rsidRPr="00444378">
        <w:rPr>
          <w:rFonts w:ascii="Calibri" w:hAnsi="Calibri"/>
          <w:b w:val="0"/>
          <w:lang w:val="sk-SK"/>
        </w:rPr>
        <w:t xml:space="preserve"> to</w:t>
      </w:r>
      <w:r w:rsidR="008072E5" w:rsidRPr="00444378">
        <w:rPr>
          <w:rFonts w:ascii="Calibri" w:hAnsi="Calibri"/>
          <w:b w:val="0"/>
          <w:lang w:val="sk-SK"/>
        </w:rPr>
        <w:t> vo forme stanovenej touto Zmluvou, pričom následne zmluvné strany o riadnom poskytnutí príslušných výstupov</w:t>
      </w:r>
      <w:r w:rsidR="00D01181">
        <w:rPr>
          <w:rFonts w:ascii="Calibri" w:hAnsi="Calibri"/>
          <w:b w:val="0"/>
          <w:lang w:val="sk-SK"/>
        </w:rPr>
        <w:t xml:space="preserve"> / Plnení Diela</w:t>
      </w:r>
      <w:r w:rsidR="008072E5" w:rsidRPr="00444378">
        <w:rPr>
          <w:rFonts w:ascii="Calibri" w:hAnsi="Calibri"/>
          <w:b w:val="0"/>
          <w:lang w:val="sk-SK"/>
        </w:rPr>
        <w:t>, resp. ukončení danej etapy vyhotovia Akceptačný protokol.</w:t>
      </w:r>
      <w:r w:rsidR="0051421A" w:rsidRPr="00444378">
        <w:rPr>
          <w:rFonts w:ascii="Calibri" w:hAnsi="Calibri"/>
          <w:b w:val="0"/>
          <w:lang w:val="sk-SK"/>
        </w:rPr>
        <w:t xml:space="preserve"> V prípade, ak Objednávateľ vznesie výhrady k spôsobu zapracovania pripomienok a </w:t>
      </w:r>
      <w:r w:rsidR="00295367" w:rsidRPr="00444378">
        <w:rPr>
          <w:rFonts w:ascii="Calibri" w:hAnsi="Calibri"/>
          <w:b w:val="0"/>
          <w:lang w:val="sk-SK"/>
        </w:rPr>
        <w:t>Z</w:t>
      </w:r>
      <w:r w:rsidR="0051421A" w:rsidRPr="00444378">
        <w:rPr>
          <w:rFonts w:ascii="Calibri" w:hAnsi="Calibri"/>
          <w:b w:val="0"/>
          <w:lang w:val="sk-SK"/>
        </w:rPr>
        <w:t>hotoviteľ tieto najneskôr do termínu odovzdania konečných výstupov nezapracuje, resp. neodstráni,</w:t>
      </w:r>
      <w:r w:rsidR="00295367" w:rsidRPr="00444378">
        <w:rPr>
          <w:rFonts w:ascii="Calibri" w:hAnsi="Calibri"/>
          <w:b w:val="0"/>
          <w:lang w:val="sk-SK"/>
        </w:rPr>
        <w:t xml:space="preserve"> nie je Objednávateľ povinný podpísať akceptačný protokol</w:t>
      </w:r>
      <w:r w:rsidR="00295367" w:rsidRPr="00383F61">
        <w:rPr>
          <w:rFonts w:ascii="Calibri" w:hAnsi="Calibri"/>
          <w:b w:val="0"/>
          <w:lang w:val="sk-SK"/>
        </w:rPr>
        <w:t xml:space="preserve">; </w:t>
      </w:r>
      <w:r w:rsidR="00295367" w:rsidRPr="00444378">
        <w:rPr>
          <w:rFonts w:ascii="Calibri" w:hAnsi="Calibri"/>
          <w:b w:val="0"/>
          <w:lang w:val="sk-SK"/>
        </w:rPr>
        <w:t xml:space="preserve"> v</w:t>
      </w:r>
      <w:r w:rsidR="00A866C7">
        <w:rPr>
          <w:rFonts w:ascii="Calibri" w:hAnsi="Calibri"/>
          <w:b w:val="0"/>
          <w:lang w:val="sk-SK"/>
        </w:rPr>
        <w:t> </w:t>
      </w:r>
      <w:r w:rsidR="00295367" w:rsidRPr="00444378">
        <w:rPr>
          <w:rFonts w:ascii="Calibri" w:hAnsi="Calibri"/>
          <w:b w:val="0"/>
          <w:lang w:val="sk-SK"/>
        </w:rPr>
        <w:t>prípade</w:t>
      </w:r>
      <w:r w:rsidR="00A866C7">
        <w:rPr>
          <w:rFonts w:ascii="Calibri" w:hAnsi="Calibri"/>
          <w:b w:val="0"/>
          <w:lang w:val="sk-SK"/>
        </w:rPr>
        <w:t>,</w:t>
      </w:r>
      <w:r w:rsidR="00295367" w:rsidRPr="00444378">
        <w:rPr>
          <w:rFonts w:ascii="Calibri" w:hAnsi="Calibri"/>
          <w:b w:val="0"/>
          <w:lang w:val="sk-SK"/>
        </w:rPr>
        <w:t xml:space="preserve"> ak zostanú medzi zmluvnými stranami otvorené (nezapracované) rozpory, tieto </w:t>
      </w:r>
      <w:r w:rsidR="00E35E14" w:rsidRPr="00444378">
        <w:rPr>
          <w:rFonts w:ascii="Calibri" w:hAnsi="Calibri"/>
          <w:b w:val="0"/>
          <w:lang w:val="sk-SK"/>
        </w:rPr>
        <w:t xml:space="preserve">sa </w:t>
      </w:r>
      <w:r w:rsidR="00295367" w:rsidRPr="00444378">
        <w:rPr>
          <w:rFonts w:ascii="Calibri" w:hAnsi="Calibri"/>
          <w:b w:val="0"/>
          <w:lang w:val="sk-SK"/>
        </w:rPr>
        <w:t xml:space="preserve">bezodkladne predložia na posúdenie Riadiacemu výboru. </w:t>
      </w:r>
      <w:r w:rsidR="0051421A" w:rsidRPr="00444378">
        <w:rPr>
          <w:rFonts w:ascii="Calibri" w:hAnsi="Calibri"/>
          <w:b w:val="0"/>
          <w:lang w:val="sk-SK"/>
        </w:rPr>
        <w:t xml:space="preserve">  </w:t>
      </w:r>
      <w:r w:rsidR="008072E5" w:rsidRPr="00444378">
        <w:rPr>
          <w:rFonts w:ascii="Calibri" w:hAnsi="Calibri"/>
          <w:b w:val="0"/>
          <w:lang w:val="sk-SK"/>
        </w:rPr>
        <w:t xml:space="preserve"> </w:t>
      </w:r>
      <w:r w:rsidRPr="00444378">
        <w:rPr>
          <w:rFonts w:ascii="Calibri" w:hAnsi="Calibri"/>
          <w:b w:val="0"/>
          <w:lang w:val="sk-SK"/>
        </w:rPr>
        <w:t xml:space="preserve">  </w:t>
      </w:r>
      <w:r w:rsidR="009622FC" w:rsidRPr="00444378">
        <w:rPr>
          <w:rFonts w:ascii="Calibri" w:hAnsi="Calibri"/>
          <w:b w:val="0"/>
          <w:lang w:val="sk-SK"/>
        </w:rPr>
        <w:t xml:space="preserve">  </w:t>
      </w:r>
      <w:r w:rsidR="00FA344A" w:rsidRPr="00444378">
        <w:rPr>
          <w:rFonts w:ascii="Calibri" w:hAnsi="Calibri"/>
          <w:b w:val="0"/>
          <w:lang w:val="sk-SK"/>
        </w:rPr>
        <w:t xml:space="preserve"> </w:t>
      </w:r>
    </w:p>
    <w:p w14:paraId="7111BBB4" w14:textId="0D216896" w:rsidR="00295367" w:rsidRPr="00444378" w:rsidRDefault="00295367" w:rsidP="00E150F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Postup v zmysle bodov 5.</w:t>
      </w:r>
      <w:r w:rsidR="00602D3D">
        <w:rPr>
          <w:rFonts w:ascii="Calibri" w:hAnsi="Calibri"/>
          <w:b w:val="0"/>
          <w:lang w:val="sk-SK"/>
        </w:rPr>
        <w:t>2</w:t>
      </w:r>
      <w:r w:rsidR="003031E9">
        <w:rPr>
          <w:rFonts w:ascii="Calibri" w:hAnsi="Calibri"/>
          <w:b w:val="0"/>
          <w:lang w:val="sk-SK"/>
        </w:rPr>
        <w:t>2</w:t>
      </w:r>
      <w:r w:rsidR="00602D3D" w:rsidRPr="00444378">
        <w:rPr>
          <w:rFonts w:ascii="Calibri" w:hAnsi="Calibri"/>
          <w:b w:val="0"/>
          <w:lang w:val="sk-SK"/>
        </w:rPr>
        <w:t xml:space="preserve"> </w:t>
      </w:r>
      <w:r w:rsidRPr="00444378">
        <w:rPr>
          <w:rFonts w:ascii="Calibri" w:hAnsi="Calibri"/>
          <w:b w:val="0"/>
          <w:lang w:val="sk-SK"/>
        </w:rPr>
        <w:t>až 5.</w:t>
      </w:r>
      <w:r w:rsidR="00602D3D">
        <w:rPr>
          <w:rFonts w:ascii="Calibri" w:hAnsi="Calibri"/>
          <w:b w:val="0"/>
          <w:lang w:val="sk-SK"/>
        </w:rPr>
        <w:t>2</w:t>
      </w:r>
      <w:r w:rsidR="003031E9">
        <w:rPr>
          <w:rFonts w:ascii="Calibri" w:hAnsi="Calibri"/>
          <w:b w:val="0"/>
          <w:lang w:val="sk-SK"/>
        </w:rPr>
        <w:t>4</w:t>
      </w:r>
      <w:r w:rsidR="00602D3D" w:rsidRPr="00444378">
        <w:rPr>
          <w:rFonts w:ascii="Calibri" w:hAnsi="Calibri"/>
          <w:b w:val="0"/>
          <w:lang w:val="sk-SK"/>
        </w:rPr>
        <w:t xml:space="preserve"> </w:t>
      </w:r>
      <w:r w:rsidRPr="00444378">
        <w:rPr>
          <w:rFonts w:ascii="Calibri" w:hAnsi="Calibri"/>
          <w:b w:val="0"/>
          <w:lang w:val="sk-SK"/>
        </w:rPr>
        <w:t xml:space="preserve">tohto článku Zmluvy sa </w:t>
      </w:r>
      <w:r w:rsidR="00001422">
        <w:rPr>
          <w:rFonts w:ascii="Calibri" w:hAnsi="Calibri"/>
          <w:b w:val="0"/>
          <w:lang w:val="sk-SK"/>
        </w:rPr>
        <w:t xml:space="preserve">primerane </w:t>
      </w:r>
      <w:r w:rsidRPr="00444378">
        <w:rPr>
          <w:rFonts w:ascii="Calibri" w:hAnsi="Calibri"/>
          <w:b w:val="0"/>
          <w:lang w:val="sk-SK"/>
        </w:rPr>
        <w:t xml:space="preserve">použije aj pri preberaní a odovzdávaní </w:t>
      </w:r>
      <w:r w:rsidR="00C31278">
        <w:rPr>
          <w:rFonts w:ascii="Calibri" w:hAnsi="Calibri"/>
          <w:b w:val="0"/>
          <w:lang w:val="sk-SK"/>
        </w:rPr>
        <w:t>D</w:t>
      </w:r>
      <w:r w:rsidRPr="00444378">
        <w:rPr>
          <w:rFonts w:ascii="Calibri" w:hAnsi="Calibri"/>
          <w:b w:val="0"/>
          <w:lang w:val="sk-SK"/>
        </w:rPr>
        <w:t>okumentácie v rámci výstupov zvyšných etáp</w:t>
      </w:r>
      <w:r w:rsidR="00E150FD" w:rsidRPr="00444378">
        <w:rPr>
          <w:rFonts w:ascii="Calibri" w:hAnsi="Calibri"/>
          <w:b w:val="0"/>
          <w:lang w:val="sk-SK"/>
        </w:rPr>
        <w:t xml:space="preserve"> (predovšetkým dokumentá</w:t>
      </w:r>
      <w:r w:rsidR="00A218B6" w:rsidRPr="00444378">
        <w:rPr>
          <w:rFonts w:ascii="Calibri" w:hAnsi="Calibri"/>
          <w:b w:val="0"/>
          <w:lang w:val="sk-SK"/>
        </w:rPr>
        <w:t xml:space="preserve">cie v zmysle </w:t>
      </w:r>
      <w:r w:rsidR="00DF6E6F" w:rsidRPr="00444378">
        <w:rPr>
          <w:rFonts w:ascii="Calibri" w:hAnsi="Calibri"/>
          <w:b w:val="0"/>
          <w:lang w:val="sk-SK"/>
        </w:rPr>
        <w:t>bod</w:t>
      </w:r>
      <w:r w:rsidR="00DF6E6F">
        <w:rPr>
          <w:rFonts w:ascii="Calibri" w:hAnsi="Calibri"/>
          <w:b w:val="0"/>
          <w:lang w:val="sk-SK"/>
        </w:rPr>
        <w:t>u</w:t>
      </w:r>
      <w:r w:rsidR="00DF6E6F" w:rsidRPr="00444378">
        <w:rPr>
          <w:rFonts w:ascii="Calibri" w:hAnsi="Calibri"/>
          <w:b w:val="0"/>
          <w:lang w:val="sk-SK"/>
        </w:rPr>
        <w:t xml:space="preserve"> </w:t>
      </w:r>
      <w:r w:rsidR="00A218B6" w:rsidRPr="00444378">
        <w:rPr>
          <w:rFonts w:ascii="Calibri" w:hAnsi="Calibri"/>
          <w:b w:val="0"/>
          <w:lang w:val="sk-SK"/>
        </w:rPr>
        <w:t>5.14 a dokumentácie v zmysle čl. 8 body</w:t>
      </w:r>
      <w:r w:rsidR="00316234" w:rsidRPr="00444378">
        <w:rPr>
          <w:rFonts w:ascii="Calibri" w:hAnsi="Calibri"/>
          <w:b w:val="0"/>
          <w:lang w:val="sk-SK"/>
        </w:rPr>
        <w:t xml:space="preserve"> </w:t>
      </w:r>
      <w:r w:rsidR="00316234" w:rsidRPr="00121686">
        <w:rPr>
          <w:rFonts w:ascii="Calibri" w:hAnsi="Calibri"/>
          <w:b w:val="0"/>
          <w:lang w:val="sk-SK"/>
        </w:rPr>
        <w:t>8.</w:t>
      </w:r>
      <w:r w:rsidR="00C31278" w:rsidRPr="00121686">
        <w:rPr>
          <w:rFonts w:ascii="Calibri" w:hAnsi="Calibri"/>
          <w:b w:val="0"/>
          <w:lang w:val="sk-SK"/>
        </w:rPr>
        <w:t>8</w:t>
      </w:r>
      <w:r w:rsidR="00316234" w:rsidRPr="00121686">
        <w:rPr>
          <w:rFonts w:ascii="Calibri" w:hAnsi="Calibri"/>
          <w:b w:val="0"/>
          <w:lang w:val="sk-SK"/>
        </w:rPr>
        <w:t>. a 8.</w:t>
      </w:r>
      <w:r w:rsidR="00C31278" w:rsidRPr="00121686">
        <w:rPr>
          <w:rFonts w:ascii="Calibri" w:hAnsi="Calibri"/>
          <w:b w:val="0"/>
          <w:lang w:val="sk-SK"/>
        </w:rPr>
        <w:t>9</w:t>
      </w:r>
      <w:r w:rsidR="00316234" w:rsidRPr="00121686">
        <w:rPr>
          <w:rFonts w:ascii="Calibri" w:hAnsi="Calibri"/>
          <w:b w:val="0"/>
          <w:lang w:val="sk-SK"/>
        </w:rPr>
        <w:t>.</w:t>
      </w:r>
      <w:r w:rsidR="00A218B6" w:rsidRPr="00444378">
        <w:rPr>
          <w:rFonts w:ascii="Calibri" w:hAnsi="Calibri"/>
          <w:b w:val="0"/>
          <w:lang w:val="sk-SK"/>
        </w:rPr>
        <w:t xml:space="preserve"> tejto Zmluvy)</w:t>
      </w:r>
      <w:r w:rsidRPr="00444378">
        <w:rPr>
          <w:rFonts w:ascii="Calibri" w:hAnsi="Calibri"/>
          <w:b w:val="0"/>
          <w:lang w:val="sk-SK"/>
        </w:rPr>
        <w:t xml:space="preserve">, pričom ak to povaha </w:t>
      </w:r>
      <w:r w:rsidR="004571A1" w:rsidRPr="00444378">
        <w:rPr>
          <w:rFonts w:ascii="Calibri" w:hAnsi="Calibri"/>
          <w:b w:val="0"/>
          <w:lang w:val="sk-SK"/>
        </w:rPr>
        <w:t xml:space="preserve">a rozsah </w:t>
      </w:r>
      <w:r w:rsidRPr="00444378">
        <w:rPr>
          <w:rFonts w:ascii="Calibri" w:hAnsi="Calibri"/>
          <w:b w:val="0"/>
          <w:lang w:val="sk-SK"/>
        </w:rPr>
        <w:t>výstupu (dokumentu) pripúšťa, môžu sa zmluvné strany</w:t>
      </w:r>
      <w:r w:rsidR="00E150FD" w:rsidRPr="00444378">
        <w:rPr>
          <w:rFonts w:ascii="Calibri" w:hAnsi="Calibri"/>
          <w:b w:val="0"/>
          <w:lang w:val="sk-SK"/>
        </w:rPr>
        <w:t xml:space="preserve"> vopred</w:t>
      </w:r>
      <w:r w:rsidRPr="00444378">
        <w:rPr>
          <w:rFonts w:ascii="Calibri" w:hAnsi="Calibri"/>
          <w:b w:val="0"/>
          <w:lang w:val="sk-SK"/>
        </w:rPr>
        <w:t xml:space="preserve"> dohodnúť na primeranom skrátení lehôt na predloženie, pripomienkovanie a/alebo zapracovanie pripomienok</w:t>
      </w:r>
      <w:r w:rsidR="00E150FD" w:rsidRPr="003031E9">
        <w:rPr>
          <w:rFonts w:ascii="Calibri" w:hAnsi="Calibri"/>
          <w:b w:val="0"/>
          <w:lang w:val="sk-SK"/>
        </w:rPr>
        <w:t>.</w:t>
      </w:r>
      <w:r w:rsidRPr="00444378">
        <w:rPr>
          <w:rFonts w:ascii="Calibri" w:hAnsi="Calibri"/>
          <w:b w:val="0"/>
          <w:lang w:val="sk-SK"/>
        </w:rPr>
        <w:t xml:space="preserve">  </w:t>
      </w:r>
    </w:p>
    <w:p w14:paraId="505ADEA0" w14:textId="25D3B182" w:rsidR="009A6170" w:rsidRDefault="009A6170" w:rsidP="00D23238">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posledná časť </w:t>
      </w:r>
      <w:r w:rsidR="00D23238">
        <w:rPr>
          <w:rFonts w:ascii="Calibri" w:hAnsi="Calibri"/>
          <w:b w:val="0"/>
          <w:lang w:val="sk-SK"/>
        </w:rPr>
        <w:t>P</w:t>
      </w:r>
      <w:r w:rsidRPr="00444378">
        <w:rPr>
          <w:rFonts w:ascii="Calibri" w:hAnsi="Calibri"/>
          <w:b w:val="0"/>
          <w:lang w:val="sk-SK"/>
        </w:rPr>
        <w:t>lnenia Diela splní akceptačné kritériá a Zhotoviteľ zabezpečí odstránenie všetkých vád Diela</w:t>
      </w:r>
      <w:r w:rsidR="008E4654">
        <w:rPr>
          <w:rFonts w:ascii="Calibri" w:hAnsi="Calibri"/>
          <w:b w:val="0"/>
          <w:lang w:val="sk-SK"/>
        </w:rPr>
        <w:t xml:space="preserve"> </w:t>
      </w:r>
      <w:r w:rsidR="00D23238">
        <w:rPr>
          <w:rFonts w:ascii="Calibri" w:hAnsi="Calibri"/>
          <w:b w:val="0"/>
          <w:lang w:val="sk-SK"/>
        </w:rPr>
        <w:t xml:space="preserve">a Plnení Diela </w:t>
      </w:r>
      <w:r w:rsidR="008E4654">
        <w:rPr>
          <w:rFonts w:ascii="Calibri" w:hAnsi="Calibri"/>
          <w:b w:val="0"/>
          <w:lang w:val="sk-SK"/>
        </w:rPr>
        <w:t>a úspešne prebehne skúšobná prevádzka v rámci Postimplementačnej podpory</w:t>
      </w:r>
      <w:r w:rsidRPr="00444378">
        <w:rPr>
          <w:rFonts w:ascii="Calibri" w:hAnsi="Calibri"/>
          <w:b w:val="0"/>
          <w:lang w:val="sk-SK"/>
        </w:rPr>
        <w:t>, zmluvné strany vyhotovia záverečný akceptačný protokol (ďalej len „</w:t>
      </w:r>
      <w:r w:rsidRPr="00444378">
        <w:rPr>
          <w:rFonts w:ascii="Calibri" w:hAnsi="Calibri"/>
          <w:lang w:val="sk-SK"/>
        </w:rPr>
        <w:t>Záverečný akceptačný protokol</w:t>
      </w:r>
      <w:r w:rsidRPr="00444378">
        <w:rPr>
          <w:rFonts w:ascii="Calibri" w:hAnsi="Calibri"/>
          <w:b w:val="0"/>
          <w:lang w:val="sk-SK"/>
        </w:rPr>
        <w:t>“)</w:t>
      </w:r>
      <w:r w:rsidR="00BE1564" w:rsidRPr="00444378">
        <w:rPr>
          <w:rFonts w:ascii="Calibri" w:hAnsi="Calibri"/>
          <w:b w:val="0"/>
          <w:lang w:val="sk-SK"/>
        </w:rPr>
        <w:t>, ktorého podpísaním</w:t>
      </w:r>
      <w:r w:rsidRPr="00444378">
        <w:rPr>
          <w:rFonts w:ascii="Calibri" w:hAnsi="Calibri"/>
          <w:b w:val="0"/>
          <w:lang w:val="sk-SK"/>
        </w:rPr>
        <w:t xml:space="preserve"> sa</w:t>
      </w:r>
      <w:r w:rsidR="00BE1564" w:rsidRPr="00444378">
        <w:rPr>
          <w:rFonts w:ascii="Calibri" w:hAnsi="Calibri"/>
          <w:b w:val="0"/>
          <w:lang w:val="sk-SK"/>
        </w:rPr>
        <w:t xml:space="preserve"> má</w:t>
      </w:r>
      <w:r w:rsidRPr="00444378">
        <w:rPr>
          <w:rFonts w:ascii="Calibri" w:hAnsi="Calibri"/>
          <w:b w:val="0"/>
          <w:lang w:val="sk-SK"/>
        </w:rPr>
        <w:t xml:space="preserve"> za to, že Dielo bolo riadne dokončené a odovzdané Zhotoviteľom a prevzaté zo strany Objednávateľa. </w:t>
      </w:r>
      <w:r w:rsidR="00D23238">
        <w:rPr>
          <w:rFonts w:ascii="Calibri" w:hAnsi="Calibri"/>
          <w:b w:val="0"/>
          <w:lang w:val="sk-SK"/>
        </w:rPr>
        <w:t xml:space="preserve">Prílohou Záverečného akceptačného protokolu bude konečná správa o plnení </w:t>
      </w:r>
      <w:r w:rsidR="003031E9">
        <w:rPr>
          <w:rFonts w:ascii="Calibri" w:hAnsi="Calibri"/>
          <w:b w:val="0"/>
          <w:lang w:val="sk-SK"/>
        </w:rPr>
        <w:t xml:space="preserve">Zmluvy </w:t>
      </w:r>
      <w:r w:rsidR="00D23238">
        <w:rPr>
          <w:rFonts w:ascii="Calibri" w:hAnsi="Calibri"/>
          <w:b w:val="0"/>
          <w:lang w:val="sk-SK"/>
        </w:rPr>
        <w:t>v zmysle bodu 11.1.3. tejto Zmluvy a bude obsahovať minimálne náležitosti podľa vzoru Záverečného akceptačného protokol</w:t>
      </w:r>
      <w:r w:rsidR="003031E9">
        <w:rPr>
          <w:rFonts w:ascii="Calibri" w:hAnsi="Calibri"/>
          <w:b w:val="0"/>
          <w:lang w:val="sk-SK"/>
        </w:rPr>
        <w:t>u</w:t>
      </w:r>
      <w:r w:rsidR="00D23238">
        <w:rPr>
          <w:rFonts w:ascii="Calibri" w:hAnsi="Calibri"/>
          <w:b w:val="0"/>
          <w:lang w:val="sk-SK"/>
        </w:rPr>
        <w:t xml:space="preserve">, ktorý je zverejnený na </w:t>
      </w:r>
      <w:hyperlink r:id="rId18" w:history="1">
        <w:r w:rsidR="00D23238" w:rsidRPr="0047613F">
          <w:rPr>
            <w:rStyle w:val="Hypertextovprepojenie"/>
            <w:rFonts w:ascii="Calibri" w:hAnsi="Calibri"/>
            <w:b w:val="0"/>
            <w:lang w:val="sk-SK"/>
          </w:rPr>
          <w:t>https://www.mirri.gov.sk/sekcie/informatizacia/riadenie-kvality-qa/riadenie-kvality-qa/index.html</w:t>
        </w:r>
      </w:hyperlink>
      <w:r w:rsidR="00D23238">
        <w:rPr>
          <w:rFonts w:ascii="Calibri" w:hAnsi="Calibri"/>
          <w:b w:val="0"/>
          <w:lang w:val="sk-SK"/>
        </w:rPr>
        <w:t>. Záverečný a</w:t>
      </w:r>
      <w:r w:rsidR="00D23238" w:rsidRPr="00D23238">
        <w:rPr>
          <w:rFonts w:ascii="Calibri" w:hAnsi="Calibri"/>
          <w:b w:val="0"/>
          <w:lang w:val="sk-SK"/>
        </w:rPr>
        <w:t>kceptač</w:t>
      </w:r>
      <w:r w:rsidR="00D23238">
        <w:rPr>
          <w:rFonts w:ascii="Calibri" w:hAnsi="Calibri"/>
          <w:b w:val="0"/>
          <w:lang w:val="sk-SK"/>
        </w:rPr>
        <w:t>ný protokol pred jeho podpisom P</w:t>
      </w:r>
      <w:r w:rsidR="00D23238" w:rsidRPr="00D23238">
        <w:rPr>
          <w:rFonts w:ascii="Calibri" w:hAnsi="Calibri"/>
          <w:b w:val="0"/>
          <w:lang w:val="sk-SK"/>
        </w:rPr>
        <w:t xml:space="preserve">rojektovými manažérmi </w:t>
      </w:r>
      <w:r w:rsidR="00D23238">
        <w:rPr>
          <w:rFonts w:ascii="Calibri" w:hAnsi="Calibri"/>
          <w:b w:val="0"/>
          <w:lang w:val="sk-SK"/>
        </w:rPr>
        <w:t xml:space="preserve">Zmluvných strán </w:t>
      </w:r>
      <w:r w:rsidR="00D23238" w:rsidRPr="00D23238">
        <w:rPr>
          <w:rFonts w:ascii="Calibri" w:hAnsi="Calibri"/>
          <w:b w:val="0"/>
          <w:lang w:val="sk-SK"/>
        </w:rPr>
        <w:t>musí byť schválený Riadiacim výborom.</w:t>
      </w:r>
      <w:r w:rsidR="00D23238">
        <w:rPr>
          <w:rFonts w:ascii="Calibri" w:hAnsi="Calibri"/>
          <w:b w:val="0"/>
          <w:lang w:val="sk-SK"/>
        </w:rPr>
        <w:t xml:space="preserve"> </w:t>
      </w:r>
      <w:r w:rsidR="00D23238" w:rsidRPr="00D23238">
        <w:rPr>
          <w:rFonts w:ascii="Calibri" w:hAnsi="Calibri"/>
          <w:b w:val="0"/>
          <w:lang w:val="sk-SK"/>
        </w:rPr>
        <w:t xml:space="preserve">Záverečný akceptačný protokol sa vyhotovuje v 4 (štyroch) </w:t>
      </w:r>
      <w:r w:rsidR="00D23238" w:rsidRPr="00D23238">
        <w:rPr>
          <w:rFonts w:ascii="Calibri" w:hAnsi="Calibri"/>
          <w:b w:val="0"/>
          <w:lang w:val="sk-SK"/>
        </w:rPr>
        <w:lastRenderedPageBreak/>
        <w:t>vyhotoveniach, z ktorých 2 (dve) vyhotovenia sú určené pre Objednávateľa a 2 (dve) vyhotovenia sú určené pre Zhotoviteľa.</w:t>
      </w:r>
    </w:p>
    <w:p w14:paraId="085E0BC4" w14:textId="77777777" w:rsidR="008C4ABB" w:rsidRPr="008C4ABB" w:rsidRDefault="008C4ABB" w:rsidP="008C4ABB">
      <w:pPr>
        <w:rPr>
          <w:lang w:eastAsia="x-none"/>
        </w:rPr>
      </w:pPr>
    </w:p>
    <w:p w14:paraId="491B923E" w14:textId="77777777" w:rsidR="005F574B" w:rsidRPr="00444378" w:rsidRDefault="005F574B" w:rsidP="006F4E3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color w:val="000000"/>
          <w:lang w:val="sk-SK"/>
        </w:rPr>
        <w:t>Nebezpečenstvo</w:t>
      </w:r>
      <w:r w:rsidRPr="00444378">
        <w:rPr>
          <w:rFonts w:ascii="Calibri" w:hAnsi="Calibri"/>
          <w:lang w:val="sk-SK"/>
        </w:rPr>
        <w:t xml:space="preserve"> škody a vlastnícke právo</w:t>
      </w:r>
    </w:p>
    <w:p w14:paraId="41C62080" w14:textId="1589BE44" w:rsidR="005F574B" w:rsidRPr="001D6F81" w:rsidRDefault="005F574B" w:rsidP="008C4ABB">
      <w:pPr>
        <w:pStyle w:val="Odsekzoznamu"/>
        <w:numPr>
          <w:ilvl w:val="1"/>
          <w:numId w:val="3"/>
        </w:numPr>
        <w:spacing w:before="120" w:after="120"/>
        <w:ind w:left="567" w:hanging="567"/>
        <w:contextualSpacing w:val="0"/>
        <w:jc w:val="both"/>
      </w:pPr>
      <w:r w:rsidRPr="00EF2249">
        <w:rPr>
          <w:rFonts w:asciiTheme="minorHAnsi" w:hAnsiTheme="minorHAnsi" w:cstheme="minorHAnsi"/>
        </w:rPr>
        <w:t xml:space="preserve">Nebezpečenstvo škody a vlastnícke právo </w:t>
      </w:r>
      <w:r w:rsidR="00615876" w:rsidRPr="00EF2249">
        <w:rPr>
          <w:rFonts w:asciiTheme="minorHAnsi" w:hAnsiTheme="minorHAnsi" w:cstheme="minorHAnsi"/>
        </w:rPr>
        <w:t>k</w:t>
      </w:r>
      <w:r w:rsidR="0067000B" w:rsidRPr="00EF2249">
        <w:rPr>
          <w:rFonts w:asciiTheme="minorHAnsi" w:hAnsiTheme="minorHAnsi" w:cstheme="minorHAnsi"/>
        </w:rPr>
        <w:t xml:space="preserve">u všetkým </w:t>
      </w:r>
      <w:r w:rsidR="00EF2249" w:rsidRPr="00060ED0">
        <w:rPr>
          <w:rFonts w:asciiTheme="minorHAnsi" w:hAnsiTheme="minorHAnsi" w:cstheme="minorHAnsi"/>
        </w:rPr>
        <w:t>P</w:t>
      </w:r>
      <w:r w:rsidR="0067000B" w:rsidRPr="00EF2249">
        <w:rPr>
          <w:rFonts w:asciiTheme="minorHAnsi" w:hAnsiTheme="minorHAnsi" w:cstheme="minorHAnsi"/>
        </w:rPr>
        <w:t>lneniam Diela vytvoreným a/alebo dodaný</w:t>
      </w:r>
      <w:r w:rsidR="00476ABA" w:rsidRPr="00EF2249">
        <w:rPr>
          <w:rFonts w:asciiTheme="minorHAnsi" w:hAnsiTheme="minorHAnsi" w:cstheme="minorHAnsi"/>
        </w:rPr>
        <w:t>m</w:t>
      </w:r>
      <w:r w:rsidR="0067000B" w:rsidRPr="00EF2249">
        <w:rPr>
          <w:rFonts w:asciiTheme="minorHAnsi" w:hAnsiTheme="minorHAnsi" w:cstheme="minorHAnsi"/>
        </w:rPr>
        <w:t xml:space="preserve"> </w:t>
      </w:r>
      <w:r w:rsidR="00476ABA" w:rsidRPr="00EF2249">
        <w:rPr>
          <w:rFonts w:asciiTheme="minorHAnsi" w:hAnsiTheme="minorHAnsi" w:cstheme="minorHAnsi"/>
        </w:rPr>
        <w:t>n</w:t>
      </w:r>
      <w:r w:rsidR="0067000B" w:rsidRPr="00EF2249">
        <w:rPr>
          <w:rFonts w:asciiTheme="minorHAnsi" w:hAnsiTheme="minorHAnsi" w:cstheme="minorHAnsi"/>
        </w:rPr>
        <w:t>a základe tejto Zmluvy</w:t>
      </w:r>
      <w:r w:rsidRPr="00EF2249">
        <w:rPr>
          <w:rFonts w:asciiTheme="minorHAnsi" w:hAnsiTheme="minorHAnsi" w:cstheme="minorHAnsi"/>
        </w:rPr>
        <w:t xml:space="preserve"> prechádza na Objednávateľa dňom akceptácie príslušnej časti Diela</w:t>
      </w:r>
      <w:r w:rsidR="00E82390" w:rsidRPr="00EF2249">
        <w:rPr>
          <w:rFonts w:asciiTheme="minorHAnsi" w:hAnsiTheme="minorHAnsi" w:cstheme="minorHAnsi"/>
        </w:rPr>
        <w:t xml:space="preserve"> </w:t>
      </w:r>
      <w:r w:rsidR="00E82390" w:rsidRPr="00E57CDA">
        <w:rPr>
          <w:rFonts w:asciiTheme="minorHAnsi" w:hAnsiTheme="minorHAnsi" w:cstheme="minorHAnsi"/>
        </w:rPr>
        <w:t>(</w:t>
      </w:r>
      <w:r w:rsidR="00EF2249" w:rsidRPr="00E57CDA">
        <w:rPr>
          <w:rFonts w:asciiTheme="minorHAnsi" w:hAnsiTheme="minorHAnsi" w:cstheme="minorHAnsi"/>
        </w:rPr>
        <w:t>P</w:t>
      </w:r>
      <w:r w:rsidR="00E82390" w:rsidRPr="00E57CDA">
        <w:rPr>
          <w:rFonts w:asciiTheme="minorHAnsi" w:hAnsiTheme="minorHAnsi" w:cstheme="minorHAnsi"/>
        </w:rPr>
        <w:t>lnenia Diela)</w:t>
      </w:r>
      <w:r w:rsidRPr="00E57CDA">
        <w:rPr>
          <w:rFonts w:asciiTheme="minorHAnsi" w:hAnsiTheme="minorHAnsi" w:cstheme="minorHAnsi"/>
        </w:rPr>
        <w:t xml:space="preserve"> potvrdenej Objednávateľom formou podpísania Akceptačného protokolu k danej časti Diela </w:t>
      </w:r>
      <w:r w:rsidR="0067000B" w:rsidRPr="00E57CDA">
        <w:rPr>
          <w:rFonts w:asciiTheme="minorHAnsi" w:hAnsiTheme="minorHAnsi" w:cstheme="minorHAnsi"/>
        </w:rPr>
        <w:t>(</w:t>
      </w:r>
      <w:r w:rsidR="00EF2249" w:rsidRPr="00E57CDA">
        <w:rPr>
          <w:rFonts w:asciiTheme="minorHAnsi" w:hAnsiTheme="minorHAnsi" w:cstheme="minorHAnsi"/>
        </w:rPr>
        <w:t>P</w:t>
      </w:r>
      <w:r w:rsidR="0067000B" w:rsidRPr="00E57CDA">
        <w:rPr>
          <w:rFonts w:asciiTheme="minorHAnsi" w:hAnsiTheme="minorHAnsi" w:cstheme="minorHAnsi"/>
        </w:rPr>
        <w:t xml:space="preserve">lnenia Diela) </w:t>
      </w:r>
      <w:r w:rsidRPr="00E57CDA">
        <w:rPr>
          <w:rFonts w:asciiTheme="minorHAnsi" w:hAnsiTheme="minorHAnsi" w:cstheme="minorHAnsi"/>
        </w:rPr>
        <w:t>zo strany</w:t>
      </w:r>
      <w:r w:rsidRPr="00EF2249">
        <w:rPr>
          <w:rFonts w:asciiTheme="minorHAnsi" w:hAnsiTheme="minorHAnsi" w:cstheme="minorHAnsi"/>
        </w:rPr>
        <w:t xml:space="preserve"> Objednávateľa.</w:t>
      </w:r>
      <w:r w:rsidR="00EF2249" w:rsidRPr="00EF2249">
        <w:rPr>
          <w:rFonts w:asciiTheme="minorHAnsi" w:hAnsiTheme="minorHAnsi" w:cstheme="minorHAnsi"/>
        </w:rPr>
        <w:t xml:space="preserve"> </w:t>
      </w:r>
      <w:r w:rsidR="00EF2249">
        <w:rPr>
          <w:rFonts w:asciiTheme="minorHAnsi" w:hAnsiTheme="minorHAnsi" w:cstheme="minorHAnsi"/>
          <w:lang w:val="sk-SK"/>
        </w:rPr>
        <w:t>V</w:t>
      </w:r>
      <w:r w:rsidR="00EF2249" w:rsidRPr="00EF2249">
        <w:rPr>
          <w:rFonts w:asciiTheme="minorHAnsi" w:hAnsiTheme="minorHAnsi" w:cstheme="minorHAnsi"/>
          <w:bCs/>
          <w:noProof w:val="0"/>
          <w:szCs w:val="20"/>
          <w:lang w:val="sk-SK" w:eastAsia="x-none"/>
        </w:rPr>
        <w:t>lastnícke právo k Dielu ako celku prechádza na Objednávateľa podpísaním Záverečného akceptačného protokolu</w:t>
      </w:r>
      <w:r w:rsidR="00EF2249">
        <w:rPr>
          <w:rFonts w:asciiTheme="minorHAnsi" w:hAnsiTheme="minorHAnsi" w:cstheme="minorHAnsi"/>
          <w:bCs/>
          <w:noProof w:val="0"/>
          <w:szCs w:val="20"/>
          <w:lang w:val="sk-SK" w:eastAsia="x-none"/>
        </w:rPr>
        <w:t xml:space="preserve">. </w:t>
      </w:r>
    </w:p>
    <w:p w14:paraId="10E7B99F" w14:textId="249BDF5C" w:rsidR="001D6F81" w:rsidRPr="001D6F81" w:rsidRDefault="001D6F81" w:rsidP="001D6F81">
      <w:pPr>
        <w:pStyle w:val="Odsekzoznamu"/>
        <w:numPr>
          <w:ilvl w:val="1"/>
          <w:numId w:val="3"/>
        </w:numPr>
        <w:spacing w:before="120"/>
        <w:ind w:left="567" w:hanging="567"/>
        <w:jc w:val="both"/>
        <w:rPr>
          <w:rFonts w:asciiTheme="minorHAnsi" w:hAnsiTheme="minorHAnsi" w:cstheme="minorHAnsi"/>
        </w:rPr>
      </w:pPr>
      <w:r w:rsidRPr="001D6F81">
        <w:rPr>
          <w:rFonts w:asciiTheme="minorHAnsi" w:hAnsiTheme="minorHAnsi" w:cstheme="minorHAnsi"/>
        </w:rPr>
        <w:t xml:space="preserve">Nebezpečenstvo poškodenia zdrojových kódov </w:t>
      </w:r>
      <w:r>
        <w:rPr>
          <w:rFonts w:asciiTheme="minorHAnsi" w:hAnsiTheme="minorHAnsi" w:cstheme="minorHAnsi"/>
          <w:lang w:val="sk-SK"/>
        </w:rPr>
        <w:t>odovzdaných Objednávateľovi podľa čl</w:t>
      </w:r>
      <w:r w:rsidR="008F5A7E">
        <w:rPr>
          <w:rFonts w:asciiTheme="minorHAnsi" w:hAnsiTheme="minorHAnsi" w:cstheme="minorHAnsi"/>
          <w:lang w:val="sk-SK"/>
        </w:rPr>
        <w:t>.</w:t>
      </w:r>
      <w:r>
        <w:rPr>
          <w:rFonts w:asciiTheme="minorHAnsi" w:hAnsiTheme="minorHAnsi" w:cstheme="minorHAnsi"/>
          <w:lang w:val="sk-SK"/>
        </w:rPr>
        <w:t xml:space="preserve"> 5. tejto Zmluvy </w:t>
      </w:r>
      <w:r w:rsidRPr="001D6F81">
        <w:rPr>
          <w:rFonts w:asciiTheme="minorHAnsi" w:hAnsiTheme="minorHAnsi" w:cstheme="minorHAnsi"/>
        </w:rPr>
        <w:t xml:space="preserve">prechádza na Objednávateľa momentom prevzatia </w:t>
      </w:r>
      <w:r>
        <w:rPr>
          <w:rFonts w:asciiTheme="minorHAnsi" w:hAnsiTheme="minorHAnsi" w:cstheme="minorHAnsi"/>
          <w:lang w:val="sk-SK"/>
        </w:rPr>
        <w:t>Diela a</w:t>
      </w:r>
      <w:r w:rsidRPr="001D6F81">
        <w:rPr>
          <w:rFonts w:asciiTheme="minorHAnsi" w:hAnsiTheme="minorHAnsi" w:cstheme="minorHAnsi"/>
        </w:rPr>
        <w:t>lebo jeho časti</w:t>
      </w:r>
      <w:r>
        <w:rPr>
          <w:rFonts w:asciiTheme="minorHAnsi" w:hAnsiTheme="minorHAnsi" w:cstheme="minorHAnsi"/>
          <w:lang w:val="sk-SK"/>
        </w:rPr>
        <w:t xml:space="preserve"> / Plnenia diela</w:t>
      </w:r>
      <w:r w:rsidRPr="001D6F81">
        <w:rPr>
          <w:rFonts w:asciiTheme="minorHAnsi" w:hAnsiTheme="minorHAnsi" w:cstheme="minorHAnsi"/>
        </w:rPr>
        <w:t xml:space="preserve">, pričom Objednávateľ sa zaväzuje uložiť zdrojové kódy takým spôsobom, aby </w:t>
      </w:r>
      <w:r w:rsidR="008F5A7E">
        <w:rPr>
          <w:rFonts w:asciiTheme="minorHAnsi" w:hAnsiTheme="minorHAnsi" w:cstheme="minorHAnsi"/>
          <w:lang w:val="sk-SK"/>
        </w:rPr>
        <w:t xml:space="preserve">k nim </w:t>
      </w:r>
      <w:r w:rsidRPr="001D6F81">
        <w:rPr>
          <w:rFonts w:asciiTheme="minorHAnsi" w:hAnsiTheme="minorHAnsi" w:cstheme="minorHAnsi"/>
        </w:rPr>
        <w:t xml:space="preserve">zamedzil akémukoľvek neoprávnenému prístupu tretej osoby. </w:t>
      </w:r>
      <w:r>
        <w:rPr>
          <w:rFonts w:asciiTheme="minorHAnsi" w:hAnsiTheme="minorHAnsi" w:cstheme="minorHAnsi"/>
          <w:lang w:val="sk-SK"/>
        </w:rPr>
        <w:t xml:space="preserve">Po nadobudnutí účinnosti Servisnej zmluvy </w:t>
      </w:r>
      <w:r w:rsidRPr="001D6F81">
        <w:rPr>
          <w:rFonts w:asciiTheme="minorHAnsi" w:hAnsiTheme="minorHAnsi" w:cstheme="minorHAnsi"/>
        </w:rPr>
        <w:t>umožní Objednávateľ poskytovateľovi, za predpokladu, že to je nevyhnutné, prístup k</w:t>
      </w:r>
      <w:r>
        <w:rPr>
          <w:rFonts w:asciiTheme="minorHAnsi" w:hAnsiTheme="minorHAnsi" w:cstheme="minorHAnsi"/>
        </w:rPr>
        <w:t> </w:t>
      </w:r>
      <w:r>
        <w:rPr>
          <w:rFonts w:asciiTheme="minorHAnsi" w:hAnsiTheme="minorHAnsi" w:cstheme="minorHAnsi"/>
          <w:lang w:val="sk-SK"/>
        </w:rPr>
        <w:t>odovzdaným zdrojovým kódom vý</w:t>
      </w:r>
      <w:r w:rsidRPr="001D6F81">
        <w:rPr>
          <w:rFonts w:asciiTheme="minorHAnsi" w:hAnsiTheme="minorHAnsi" w:cstheme="minorHAnsi"/>
        </w:rPr>
        <w:t>lučne na účely plnenia povinností z</w:t>
      </w:r>
      <w:r>
        <w:rPr>
          <w:rFonts w:asciiTheme="minorHAnsi" w:hAnsiTheme="minorHAnsi" w:cstheme="minorHAnsi"/>
          <w:lang w:val="sk-SK"/>
        </w:rPr>
        <w:t>o Servisnej zmluvy</w:t>
      </w:r>
      <w:r w:rsidRPr="001D6F81">
        <w:rPr>
          <w:rFonts w:asciiTheme="minorHAnsi" w:hAnsiTheme="minorHAnsi" w:cstheme="minorHAnsi"/>
        </w:rPr>
        <w:t>.</w:t>
      </w:r>
    </w:p>
    <w:p w14:paraId="68D9AF61" w14:textId="77777777" w:rsidR="005F574B" w:rsidRPr="00444378" w:rsidRDefault="005F574B" w:rsidP="006F4E3D">
      <w:pPr>
        <w:spacing w:before="120" w:after="0" w:line="240" w:lineRule="exact"/>
        <w:ind w:left="567"/>
        <w:contextualSpacing/>
        <w:jc w:val="both"/>
        <w:rPr>
          <w:rFonts w:cs="Arial"/>
          <w:sz w:val="20"/>
          <w:szCs w:val="20"/>
        </w:rPr>
      </w:pPr>
    </w:p>
    <w:p w14:paraId="022A1720" w14:textId="77777777" w:rsidR="005F574B" w:rsidRPr="00444378" w:rsidRDefault="005F574B" w:rsidP="006F4E3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color w:val="000000"/>
          <w:lang w:val="sk-SK"/>
        </w:rPr>
        <w:t>Zodpovednosť</w:t>
      </w:r>
      <w:r w:rsidRPr="00444378">
        <w:rPr>
          <w:rFonts w:ascii="Calibri" w:hAnsi="Calibri"/>
          <w:lang w:val="sk-SK"/>
        </w:rPr>
        <w:t xml:space="preserve"> za vady a záručná doba</w:t>
      </w:r>
    </w:p>
    <w:p w14:paraId="23C5D5E8" w14:textId="42693A87" w:rsidR="005F574B" w:rsidRPr="00444378" w:rsidRDefault="005F574B" w:rsidP="000E2AA3">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zodpovedá za to, že Dielo</w:t>
      </w:r>
      <w:r w:rsidR="001F00E3">
        <w:rPr>
          <w:rFonts w:ascii="Calibri" w:hAnsi="Calibri"/>
          <w:b w:val="0"/>
          <w:lang w:val="sk-SK"/>
        </w:rPr>
        <w:t xml:space="preserve"> a Informačný systém</w:t>
      </w:r>
      <w:r w:rsidRPr="00444378">
        <w:rPr>
          <w:rFonts w:ascii="Calibri" w:hAnsi="Calibri"/>
          <w:b w:val="0"/>
          <w:lang w:val="sk-SK"/>
        </w:rPr>
        <w:t xml:space="preserve"> je ku dňu </w:t>
      </w:r>
      <w:r w:rsidR="001F00E3">
        <w:rPr>
          <w:rFonts w:ascii="Calibri" w:hAnsi="Calibri"/>
          <w:b w:val="0"/>
          <w:lang w:val="sk-SK"/>
        </w:rPr>
        <w:t xml:space="preserve">začatia Skúšobnej prevádzky a ku dňu </w:t>
      </w:r>
      <w:r w:rsidRPr="00444378">
        <w:rPr>
          <w:rFonts w:ascii="Calibri" w:hAnsi="Calibri"/>
          <w:b w:val="0"/>
          <w:lang w:val="sk-SK"/>
        </w:rPr>
        <w:t xml:space="preserve">podpisu Záverečného akceptačného protokolu </w:t>
      </w:r>
      <w:r w:rsidR="00D575B7">
        <w:rPr>
          <w:rFonts w:ascii="Calibri" w:hAnsi="Calibri"/>
          <w:b w:val="0"/>
          <w:lang w:val="sk-SK"/>
        </w:rPr>
        <w:t xml:space="preserve">a počas </w:t>
      </w:r>
      <w:r w:rsidR="001F00E3">
        <w:rPr>
          <w:rFonts w:ascii="Calibri" w:hAnsi="Calibri"/>
          <w:b w:val="0"/>
          <w:lang w:val="sk-SK"/>
        </w:rPr>
        <w:t xml:space="preserve">Postimplementačnej podpory a </w:t>
      </w:r>
      <w:r w:rsidR="00D575B7">
        <w:rPr>
          <w:rFonts w:ascii="Calibri" w:hAnsi="Calibri"/>
          <w:b w:val="0"/>
          <w:lang w:val="sk-SK"/>
        </w:rPr>
        <w:t xml:space="preserve">záručnej doby </w:t>
      </w:r>
      <w:r w:rsidRPr="00444378">
        <w:rPr>
          <w:rFonts w:ascii="Calibri" w:hAnsi="Calibri"/>
          <w:b w:val="0"/>
          <w:lang w:val="sk-SK"/>
        </w:rPr>
        <w:t xml:space="preserve">bez vád, t.j. najmä </w:t>
      </w:r>
      <w:r w:rsidRPr="00307959">
        <w:rPr>
          <w:rFonts w:ascii="Calibri" w:hAnsi="Calibri"/>
          <w:b w:val="0"/>
          <w:lang w:val="sk-SK"/>
        </w:rPr>
        <w:t xml:space="preserve">má funkčné a technické vlastnosti opísané v Zmluve, najmä </w:t>
      </w:r>
      <w:r w:rsidR="00844791" w:rsidRPr="00307959">
        <w:rPr>
          <w:rFonts w:ascii="Calibri" w:hAnsi="Calibri"/>
          <w:b w:val="0"/>
          <w:lang w:val="sk-SK"/>
        </w:rPr>
        <w:t xml:space="preserve">v </w:t>
      </w:r>
      <w:r w:rsidRPr="00307959">
        <w:rPr>
          <w:rFonts w:ascii="Calibri" w:hAnsi="Calibri"/>
          <w:b w:val="0"/>
          <w:lang w:val="sk-SK"/>
        </w:rPr>
        <w:t>Prílohe č. 1</w:t>
      </w:r>
      <w:r w:rsidR="00E621B0" w:rsidRPr="00307959">
        <w:rPr>
          <w:rFonts w:ascii="Calibri" w:hAnsi="Calibri"/>
          <w:b w:val="0"/>
          <w:lang w:val="sk-SK"/>
        </w:rPr>
        <w:t xml:space="preserve">, je v súlade </w:t>
      </w:r>
      <w:r w:rsidR="007C1C76" w:rsidRPr="00307959">
        <w:rPr>
          <w:rFonts w:ascii="Calibri" w:hAnsi="Calibri"/>
          <w:b w:val="0"/>
          <w:lang w:val="sk-SK"/>
        </w:rPr>
        <w:t>s</w:t>
      </w:r>
      <w:r w:rsidR="00390CF7" w:rsidRPr="00307959">
        <w:rPr>
          <w:rFonts w:ascii="Calibri" w:hAnsi="Calibri"/>
          <w:b w:val="0"/>
          <w:lang w:val="sk-SK"/>
        </w:rPr>
        <w:t> manažérskymi a špecializovanými produktami podľa Vyhášky 85/2020</w:t>
      </w:r>
      <w:r w:rsidR="00E621B0" w:rsidRPr="00444378">
        <w:rPr>
          <w:rFonts w:ascii="Calibri" w:hAnsi="Calibri"/>
          <w:b w:val="0"/>
          <w:lang w:val="sk-SK"/>
        </w:rPr>
        <w:t>, nemá žiadne nedorobky</w:t>
      </w:r>
      <w:r w:rsidR="00AA56A5" w:rsidRPr="00444378">
        <w:rPr>
          <w:rFonts w:ascii="Calibri" w:hAnsi="Calibri"/>
          <w:b w:val="0"/>
          <w:lang w:val="sk-SK"/>
        </w:rPr>
        <w:t xml:space="preserve"> </w:t>
      </w:r>
      <w:r w:rsidRPr="00444378">
        <w:rPr>
          <w:rFonts w:ascii="Calibri" w:hAnsi="Calibri"/>
          <w:b w:val="0"/>
          <w:lang w:val="sk-SK"/>
        </w:rPr>
        <w:t>a </w:t>
      </w:r>
      <w:r w:rsidR="00E621B0" w:rsidRPr="00444378">
        <w:rPr>
          <w:rFonts w:ascii="Calibri" w:hAnsi="Calibri"/>
          <w:b w:val="0"/>
          <w:lang w:val="sk-SK"/>
        </w:rPr>
        <w:t xml:space="preserve">ani </w:t>
      </w:r>
      <w:r w:rsidRPr="00444378">
        <w:rPr>
          <w:rFonts w:ascii="Calibri" w:hAnsi="Calibri"/>
          <w:b w:val="0"/>
          <w:lang w:val="sk-SK"/>
        </w:rPr>
        <w:t>žiadne právne vady</w:t>
      </w:r>
      <w:r w:rsidR="00E621B0" w:rsidRPr="00444378">
        <w:rPr>
          <w:rFonts w:ascii="Calibri" w:hAnsi="Calibri"/>
          <w:b w:val="0"/>
          <w:lang w:val="sk-SK"/>
        </w:rPr>
        <w:t>, a je</w:t>
      </w:r>
      <w:r w:rsidRPr="00444378">
        <w:rPr>
          <w:rFonts w:ascii="Calibri" w:hAnsi="Calibri"/>
          <w:b w:val="0"/>
          <w:lang w:val="sk-SK"/>
        </w:rPr>
        <w:t xml:space="preserve"> </w:t>
      </w:r>
      <w:r w:rsidR="00E621B0" w:rsidRPr="00444378">
        <w:rPr>
          <w:rFonts w:ascii="Calibri" w:hAnsi="Calibri"/>
          <w:b w:val="0"/>
          <w:lang w:val="sk-SK"/>
        </w:rPr>
        <w:t>plne funkčné a spôsobilé pre jeho využitie na dosiahnutie cieľ</w:t>
      </w:r>
      <w:r w:rsidR="00760A57" w:rsidRPr="00444378">
        <w:rPr>
          <w:rFonts w:ascii="Calibri" w:hAnsi="Calibri"/>
          <w:b w:val="0"/>
          <w:lang w:val="sk-SK"/>
        </w:rPr>
        <w:t>a</w:t>
      </w:r>
      <w:r w:rsidR="00E621B0" w:rsidRPr="00444378">
        <w:rPr>
          <w:rFonts w:ascii="Calibri" w:hAnsi="Calibri"/>
          <w:b w:val="0"/>
          <w:lang w:val="sk-SK"/>
        </w:rPr>
        <w:t xml:space="preserve"> v zmysle čl. 2 bod 2.1 tejto Zmluvy.</w:t>
      </w:r>
      <w:r w:rsidR="00531302" w:rsidRPr="00444378">
        <w:rPr>
          <w:rFonts w:ascii="Calibri" w:hAnsi="Calibri"/>
          <w:b w:val="0"/>
          <w:lang w:val="sk-SK"/>
        </w:rPr>
        <w:t xml:space="preserve"> </w:t>
      </w:r>
      <w:r w:rsidRPr="00444378">
        <w:rPr>
          <w:rFonts w:ascii="Calibri" w:hAnsi="Calibri"/>
          <w:b w:val="0"/>
          <w:lang w:val="sk-SK"/>
        </w:rPr>
        <w:t xml:space="preserve">Ak nie je ďalej uvedené inak, </w:t>
      </w:r>
      <w:r w:rsidR="00531302" w:rsidRPr="00444378">
        <w:rPr>
          <w:rFonts w:ascii="Calibri" w:hAnsi="Calibri"/>
          <w:b w:val="0"/>
          <w:lang w:val="sk-SK"/>
        </w:rPr>
        <w:t xml:space="preserve"> záruka sa vzťahuje</w:t>
      </w:r>
      <w:r w:rsidR="00FA093A" w:rsidRPr="00444378">
        <w:rPr>
          <w:rFonts w:ascii="Calibri" w:hAnsi="Calibri"/>
          <w:b w:val="0"/>
          <w:lang w:val="sk-SK"/>
        </w:rPr>
        <w:t xml:space="preserve"> i</w:t>
      </w:r>
      <w:r w:rsidR="00531302" w:rsidRPr="00444378">
        <w:rPr>
          <w:rFonts w:ascii="Calibri" w:hAnsi="Calibri"/>
          <w:b w:val="0"/>
          <w:lang w:val="sk-SK"/>
        </w:rPr>
        <w:t xml:space="preserve"> na všetky časti/ </w:t>
      </w:r>
      <w:r w:rsidR="001F00E3">
        <w:rPr>
          <w:rFonts w:ascii="Calibri" w:hAnsi="Calibri"/>
          <w:b w:val="0"/>
          <w:lang w:val="sk-SK"/>
        </w:rPr>
        <w:t>P</w:t>
      </w:r>
      <w:r w:rsidR="00531302" w:rsidRPr="00444378">
        <w:rPr>
          <w:rFonts w:ascii="Calibri" w:hAnsi="Calibri"/>
          <w:b w:val="0"/>
          <w:lang w:val="sk-SK"/>
        </w:rPr>
        <w:t xml:space="preserve">lnenia Diela vrátane jeho príslušenstva, pričom </w:t>
      </w:r>
      <w:r w:rsidR="0077230D" w:rsidRPr="00444378">
        <w:rPr>
          <w:rFonts w:ascii="Calibri" w:hAnsi="Calibri"/>
          <w:b w:val="0"/>
          <w:lang w:val="sk-SK"/>
        </w:rPr>
        <w:t>Zhotoviteľ poskytuje na Dielo ako celok záruku v trvaní 24 (dvadsaťštyri) mesiacov odo dňa podpisu Záverečného akceptačného protokolu.</w:t>
      </w:r>
      <w:r w:rsidRPr="00444378">
        <w:rPr>
          <w:rFonts w:ascii="Calibri" w:hAnsi="Calibri"/>
          <w:b w:val="0"/>
          <w:lang w:val="sk-SK"/>
        </w:rPr>
        <w:t xml:space="preserve"> Rozsah, obsah a dĺžka záruk </w:t>
      </w:r>
      <w:r w:rsidR="001F00E3">
        <w:rPr>
          <w:rFonts w:ascii="Calibri" w:hAnsi="Calibri"/>
          <w:b w:val="0"/>
          <w:lang w:val="sk-SK"/>
        </w:rPr>
        <w:t>k SW 3. strán</w:t>
      </w:r>
      <w:r w:rsidRPr="00444378">
        <w:rPr>
          <w:rFonts w:ascii="Calibri" w:hAnsi="Calibri"/>
          <w:b w:val="0"/>
          <w:lang w:val="sk-SK"/>
        </w:rPr>
        <w:t xml:space="preserve"> je daná výlučne licenčnými podmienkami viažucimi sa k príslušnému </w:t>
      </w:r>
      <w:r w:rsidR="001F00E3">
        <w:rPr>
          <w:rFonts w:ascii="Calibri" w:hAnsi="Calibri"/>
          <w:b w:val="0"/>
          <w:lang w:val="sk-SK"/>
        </w:rPr>
        <w:t>SW 3. strany</w:t>
      </w:r>
      <w:r w:rsidR="0077230D" w:rsidRPr="00444378">
        <w:rPr>
          <w:rFonts w:ascii="Calibri" w:hAnsi="Calibri"/>
          <w:b w:val="0"/>
          <w:lang w:val="sk-SK"/>
        </w:rPr>
        <w:t xml:space="preserve">, s výnimkou </w:t>
      </w:r>
      <w:r w:rsidR="001F00E3">
        <w:rPr>
          <w:rFonts w:ascii="Calibri" w:hAnsi="Calibri"/>
          <w:b w:val="0"/>
          <w:lang w:val="sk-SK"/>
        </w:rPr>
        <w:t xml:space="preserve">Preexistentného </w:t>
      </w:r>
      <w:r w:rsidR="0077230D" w:rsidRPr="00444378">
        <w:rPr>
          <w:rFonts w:ascii="Calibri" w:hAnsi="Calibri"/>
          <w:b w:val="0"/>
          <w:lang w:val="sk-SK"/>
        </w:rPr>
        <w:t xml:space="preserve">open source </w:t>
      </w:r>
      <w:r w:rsidR="001F00E3">
        <w:rPr>
          <w:rFonts w:ascii="Calibri" w:hAnsi="Calibri"/>
          <w:b w:val="0"/>
          <w:lang w:val="sk-SK"/>
        </w:rPr>
        <w:t>SW a Preexistentného obchodne nedostupného SW</w:t>
      </w:r>
      <w:r w:rsidR="0077230D" w:rsidRPr="00444378">
        <w:rPr>
          <w:rFonts w:ascii="Calibri" w:hAnsi="Calibri"/>
          <w:b w:val="0"/>
          <w:lang w:val="sk-SK"/>
        </w:rPr>
        <w:t xml:space="preserve">, za ktorý </w:t>
      </w:r>
      <w:r w:rsidR="001F00E3">
        <w:rPr>
          <w:rFonts w:ascii="Calibri" w:hAnsi="Calibri"/>
          <w:b w:val="0"/>
          <w:lang w:val="sk-SK"/>
        </w:rPr>
        <w:t>Z</w:t>
      </w:r>
      <w:r w:rsidR="0077230D" w:rsidRPr="00444378">
        <w:rPr>
          <w:rFonts w:ascii="Calibri" w:hAnsi="Calibri"/>
          <w:b w:val="0"/>
          <w:lang w:val="sk-SK"/>
        </w:rPr>
        <w:t>hotoviteľ zodpovedá</w:t>
      </w:r>
      <w:r w:rsidR="004E63A0" w:rsidRPr="00444378">
        <w:rPr>
          <w:rFonts w:ascii="Calibri" w:hAnsi="Calibri"/>
          <w:b w:val="0"/>
          <w:lang w:val="sk-SK"/>
        </w:rPr>
        <w:t xml:space="preserve"> v zmysle</w:t>
      </w:r>
      <w:r w:rsidR="0077230D" w:rsidRPr="00444378">
        <w:rPr>
          <w:rFonts w:ascii="Calibri" w:hAnsi="Calibri"/>
          <w:b w:val="0"/>
          <w:lang w:val="sk-SK"/>
        </w:rPr>
        <w:t xml:space="preserve"> </w:t>
      </w:r>
      <w:r w:rsidR="000923BF" w:rsidRPr="00444378">
        <w:rPr>
          <w:rFonts w:ascii="Calibri" w:hAnsi="Calibri"/>
          <w:b w:val="0"/>
          <w:lang w:val="sk-SK"/>
        </w:rPr>
        <w:t xml:space="preserve">predchádzajúcej vety. </w:t>
      </w:r>
      <w:r w:rsidR="00BC7C5B" w:rsidRPr="00444378">
        <w:rPr>
          <w:rFonts w:ascii="Calibri" w:hAnsi="Calibri"/>
          <w:b w:val="0"/>
          <w:lang w:val="sk-SK"/>
        </w:rPr>
        <w:t>N</w:t>
      </w:r>
      <w:r w:rsidR="000923BF" w:rsidRPr="00444378">
        <w:rPr>
          <w:rFonts w:ascii="Calibri" w:hAnsi="Calibri"/>
          <w:b w:val="0"/>
          <w:lang w:val="sk-SK"/>
        </w:rPr>
        <w:t xml:space="preserve">a </w:t>
      </w:r>
      <w:r w:rsidR="001F00E3">
        <w:rPr>
          <w:rFonts w:ascii="Calibri" w:hAnsi="Calibri"/>
          <w:b w:val="0"/>
          <w:lang w:val="sk-SK"/>
        </w:rPr>
        <w:t>Preexistentný obchodne dostupný SW</w:t>
      </w:r>
      <w:r w:rsidR="000923BF" w:rsidRPr="00444378">
        <w:rPr>
          <w:rFonts w:ascii="Calibri" w:hAnsi="Calibri"/>
          <w:b w:val="0"/>
          <w:lang w:val="sk-SK"/>
        </w:rPr>
        <w:t xml:space="preserve"> Zhotoviteľ poskytne záruku najmenej po dobu</w:t>
      </w:r>
      <w:r w:rsidR="00760A57" w:rsidRPr="00444378">
        <w:rPr>
          <w:rFonts w:ascii="Calibri" w:hAnsi="Calibri"/>
          <w:b w:val="0"/>
          <w:lang w:val="sk-SK"/>
        </w:rPr>
        <w:t xml:space="preserve"> 12 (dvanástich) mesiacov</w:t>
      </w:r>
      <w:r w:rsidR="001F00E3">
        <w:rPr>
          <w:rFonts w:ascii="Calibri" w:hAnsi="Calibri"/>
          <w:b w:val="0"/>
          <w:lang w:val="sk-SK"/>
        </w:rPr>
        <w:t xml:space="preserve"> </w:t>
      </w:r>
      <w:r w:rsidR="001F00E3" w:rsidRPr="001F00E3">
        <w:rPr>
          <w:rFonts w:ascii="Calibri" w:hAnsi="Calibri"/>
          <w:b w:val="0"/>
          <w:lang w:val="sk-SK"/>
        </w:rPr>
        <w:t>odo dňa podpisu Záverečného akceptačného protokolu</w:t>
      </w:r>
      <w:r w:rsidRPr="00444378">
        <w:rPr>
          <w:rFonts w:ascii="Calibri" w:hAnsi="Calibri"/>
          <w:b w:val="0"/>
          <w:lang w:val="sk-SK"/>
        </w:rPr>
        <w:t xml:space="preserve">.  </w:t>
      </w:r>
    </w:p>
    <w:p w14:paraId="335C2347" w14:textId="737AA66B" w:rsidR="009217AE" w:rsidRPr="000E2AA3" w:rsidRDefault="009217AE" w:rsidP="000E2AA3">
      <w:pPr>
        <w:pStyle w:val="Odsekzoznamu"/>
        <w:numPr>
          <w:ilvl w:val="1"/>
          <w:numId w:val="3"/>
        </w:numPr>
        <w:spacing w:before="120"/>
        <w:ind w:left="567" w:hanging="567"/>
        <w:jc w:val="both"/>
        <w:rPr>
          <w:rFonts w:asciiTheme="minorHAnsi" w:hAnsiTheme="minorHAnsi" w:cstheme="minorHAnsi"/>
          <w:bCs/>
          <w:noProof w:val="0"/>
          <w:szCs w:val="20"/>
          <w:lang w:val="sk-SK" w:eastAsia="x-none"/>
        </w:rPr>
      </w:pPr>
      <w:r w:rsidRPr="000E2AA3">
        <w:rPr>
          <w:rFonts w:asciiTheme="minorHAnsi" w:hAnsiTheme="minorHAnsi" w:cstheme="minorHAnsi"/>
        </w:rPr>
        <w:t>Za právne vady sa vždy považuje stav, ak je Informačný systém, Dielo alebo akákoľvek jeho časť zaťažený právami tretích osôb z priemyselného alebo iného duševného vlastníctva</w:t>
      </w:r>
      <w:r w:rsidR="000E2AA3">
        <w:rPr>
          <w:rFonts w:asciiTheme="minorHAnsi" w:hAnsiTheme="minorHAnsi" w:cstheme="minorHAnsi"/>
          <w:lang w:val="sk-SK"/>
        </w:rPr>
        <w:t xml:space="preserve">, resp. ak sú vo vzťahu k Informačnému systému, Dielu alebo akejkoľvek jeho časti </w:t>
      </w:r>
      <w:r w:rsidR="000E2AA3" w:rsidRPr="000E2AA3">
        <w:rPr>
          <w:rFonts w:asciiTheme="minorHAnsi" w:hAnsiTheme="minorHAnsi" w:cstheme="minorHAnsi"/>
          <w:bCs/>
          <w:noProof w:val="0"/>
          <w:szCs w:val="20"/>
          <w:lang w:val="sk-SK" w:eastAsia="x-none"/>
        </w:rPr>
        <w:t xml:space="preserve">v čase jeho odovzdania Objednávateľovi </w:t>
      </w:r>
      <w:r w:rsidR="000E2AA3">
        <w:rPr>
          <w:rFonts w:asciiTheme="minorHAnsi" w:hAnsiTheme="minorHAnsi" w:cstheme="minorHAnsi"/>
          <w:bCs/>
          <w:noProof w:val="0"/>
          <w:szCs w:val="20"/>
          <w:lang w:val="sk-SK" w:eastAsia="x-none"/>
        </w:rPr>
        <w:t xml:space="preserve">vznesené </w:t>
      </w:r>
      <w:r w:rsidR="000E2AA3" w:rsidRPr="000E2AA3">
        <w:rPr>
          <w:rFonts w:asciiTheme="minorHAnsi" w:hAnsiTheme="minorHAnsi" w:cstheme="minorHAnsi"/>
          <w:bCs/>
          <w:noProof w:val="0"/>
          <w:szCs w:val="20"/>
          <w:lang w:val="sk-SK" w:eastAsia="x-none"/>
        </w:rPr>
        <w:t>akékoľvek právne nároky tretích strán vyplývajúce zo zmlúv s tretími stranami a</w:t>
      </w:r>
      <w:r w:rsidR="000E2AA3">
        <w:rPr>
          <w:rFonts w:asciiTheme="minorHAnsi" w:hAnsiTheme="minorHAnsi" w:cstheme="minorHAnsi"/>
          <w:bCs/>
          <w:noProof w:val="0"/>
          <w:szCs w:val="20"/>
          <w:lang w:val="sk-SK" w:eastAsia="x-none"/>
        </w:rPr>
        <w:t>lebo ak je</w:t>
      </w:r>
      <w:r w:rsidR="000E2AA3" w:rsidRPr="000E2AA3">
        <w:rPr>
          <w:rFonts w:asciiTheme="minorHAnsi" w:hAnsiTheme="minorHAnsi" w:cstheme="minorHAnsi"/>
          <w:bCs/>
          <w:noProof w:val="0"/>
          <w:szCs w:val="20"/>
          <w:lang w:val="sk-SK" w:eastAsia="x-none"/>
        </w:rPr>
        <w:t xml:space="preserve"> Informačný systém</w:t>
      </w:r>
      <w:r w:rsidR="000E2AA3">
        <w:rPr>
          <w:rFonts w:asciiTheme="minorHAnsi" w:hAnsiTheme="minorHAnsi" w:cstheme="minorHAnsi"/>
          <w:bCs/>
          <w:noProof w:val="0"/>
          <w:szCs w:val="20"/>
          <w:lang w:val="sk-SK" w:eastAsia="x-none"/>
        </w:rPr>
        <w:t xml:space="preserve">, Dielo alebo akákoľvek jeho časť </w:t>
      </w:r>
      <w:r w:rsidR="000E2AA3" w:rsidRPr="000E2AA3">
        <w:rPr>
          <w:rFonts w:asciiTheme="minorHAnsi" w:hAnsiTheme="minorHAnsi" w:cstheme="minorHAnsi"/>
          <w:bCs/>
          <w:noProof w:val="0"/>
          <w:szCs w:val="20"/>
          <w:lang w:val="sk-SK" w:eastAsia="x-none"/>
        </w:rPr>
        <w:t>predmetom vecného bremena alebo iného obdobného právneho vzťahu, ktorý by prípadne obmedzil Objednávateľa v užívaní Informačného systému</w:t>
      </w:r>
      <w:r w:rsidR="000E2AA3">
        <w:rPr>
          <w:rFonts w:asciiTheme="minorHAnsi" w:hAnsiTheme="minorHAnsi" w:cstheme="minorHAnsi"/>
          <w:bCs/>
          <w:noProof w:val="0"/>
          <w:szCs w:val="20"/>
          <w:lang w:val="sk-SK" w:eastAsia="x-none"/>
        </w:rPr>
        <w:t>, Diela alebo akejkoľvek jeho časti, alebo ktorý by akokoľvek obmedzil alebo znemožnil vykonávanie a/alebo uplatňovanie akýchkoľvek práv alebo nároko</w:t>
      </w:r>
      <w:r w:rsidR="008F5A7E">
        <w:rPr>
          <w:rFonts w:asciiTheme="minorHAnsi" w:hAnsiTheme="minorHAnsi" w:cstheme="minorHAnsi"/>
          <w:bCs/>
          <w:noProof w:val="0"/>
          <w:szCs w:val="20"/>
          <w:lang w:val="sk-SK" w:eastAsia="x-none"/>
        </w:rPr>
        <w:t>v</w:t>
      </w:r>
      <w:r w:rsidR="000E2AA3">
        <w:rPr>
          <w:rFonts w:asciiTheme="minorHAnsi" w:hAnsiTheme="minorHAnsi" w:cstheme="minorHAnsi"/>
          <w:bCs/>
          <w:noProof w:val="0"/>
          <w:szCs w:val="20"/>
          <w:lang w:val="sk-SK" w:eastAsia="x-none"/>
        </w:rPr>
        <w:t xml:space="preserve"> Objednávateľa podľa tejto Zmluvy</w:t>
      </w:r>
      <w:r w:rsidR="000E2AA3" w:rsidRPr="000E2AA3">
        <w:rPr>
          <w:rFonts w:asciiTheme="minorHAnsi" w:hAnsiTheme="minorHAnsi" w:cstheme="minorHAnsi"/>
          <w:bCs/>
          <w:noProof w:val="0"/>
          <w:szCs w:val="20"/>
          <w:lang w:val="sk-SK" w:eastAsia="x-none"/>
        </w:rPr>
        <w:t>.</w:t>
      </w:r>
    </w:p>
    <w:p w14:paraId="77ABF05C" w14:textId="25AF8580"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oprávnený </w:t>
      </w:r>
      <w:r w:rsidR="004F4871">
        <w:rPr>
          <w:rFonts w:ascii="Calibri" w:hAnsi="Calibri"/>
          <w:b w:val="0"/>
          <w:lang w:val="sk-SK"/>
        </w:rPr>
        <w:t xml:space="preserve">počas </w:t>
      </w:r>
      <w:r w:rsidR="001F00E3">
        <w:rPr>
          <w:rFonts w:ascii="Calibri" w:hAnsi="Calibri"/>
          <w:b w:val="0"/>
          <w:lang w:val="sk-SK"/>
        </w:rPr>
        <w:t>Postim</w:t>
      </w:r>
      <w:r w:rsidR="008F5A7E">
        <w:rPr>
          <w:rFonts w:ascii="Calibri" w:hAnsi="Calibri"/>
          <w:b w:val="0"/>
          <w:lang w:val="sk-SK"/>
        </w:rPr>
        <w:t>p</w:t>
      </w:r>
      <w:r w:rsidR="001F00E3">
        <w:rPr>
          <w:rFonts w:ascii="Calibri" w:hAnsi="Calibri"/>
          <w:b w:val="0"/>
          <w:lang w:val="sk-SK"/>
        </w:rPr>
        <w:t xml:space="preserve">lementačnej podpory a počas </w:t>
      </w:r>
      <w:r w:rsidR="004F4871">
        <w:rPr>
          <w:rFonts w:ascii="Calibri" w:hAnsi="Calibri"/>
          <w:b w:val="0"/>
          <w:lang w:val="sk-SK"/>
        </w:rPr>
        <w:t xml:space="preserve">záručnej doby </w:t>
      </w:r>
      <w:r w:rsidRPr="00444378">
        <w:rPr>
          <w:rFonts w:ascii="Calibri" w:hAnsi="Calibri"/>
          <w:b w:val="0"/>
          <w:lang w:val="sk-SK"/>
        </w:rPr>
        <w:t>požadovať od Zhotoviteľa bezplatné odstránenie vady Diela,</w:t>
      </w:r>
      <w:r w:rsidR="00527398" w:rsidRPr="00444378">
        <w:rPr>
          <w:rFonts w:ascii="Calibri" w:hAnsi="Calibri"/>
          <w:b w:val="0"/>
          <w:lang w:val="sk-SK"/>
        </w:rPr>
        <w:t xml:space="preserve"> resp. jeho časti,</w:t>
      </w:r>
      <w:r w:rsidRPr="00444378">
        <w:rPr>
          <w:rFonts w:ascii="Calibri" w:hAnsi="Calibri"/>
          <w:b w:val="0"/>
          <w:lang w:val="sk-SK"/>
        </w:rPr>
        <w:t xml:space="preserve"> na ktorú sa vzťahuje záruka podľa tejto Zmluvy</w:t>
      </w:r>
      <w:r w:rsidR="00135093" w:rsidRPr="00444378">
        <w:rPr>
          <w:rFonts w:ascii="Calibri" w:hAnsi="Calibri"/>
          <w:b w:val="0"/>
          <w:lang w:val="sk-SK"/>
        </w:rPr>
        <w:t>,</w:t>
      </w:r>
      <w:r w:rsidRPr="00444378">
        <w:rPr>
          <w:rFonts w:ascii="Calibri" w:hAnsi="Calibri"/>
          <w:b w:val="0"/>
          <w:lang w:val="sk-SK"/>
        </w:rPr>
        <w:t xml:space="preserve"> v primeranej dobe, tz</w:t>
      </w:r>
      <w:r w:rsidR="007A6900" w:rsidRPr="00444378">
        <w:rPr>
          <w:rFonts w:ascii="Calibri" w:hAnsi="Calibri"/>
          <w:b w:val="0"/>
          <w:lang w:val="sk-SK"/>
        </w:rPr>
        <w:t>n</w:t>
      </w:r>
      <w:r w:rsidRPr="00444378">
        <w:rPr>
          <w:rFonts w:ascii="Calibri" w:hAnsi="Calibri"/>
          <w:b w:val="0"/>
          <w:lang w:val="sk-SK"/>
        </w:rPr>
        <w:t xml:space="preserve">. najneskôr v lehotách podľa </w:t>
      </w:r>
      <w:r w:rsidR="007A6900" w:rsidRPr="00444378">
        <w:rPr>
          <w:rFonts w:ascii="Calibri" w:hAnsi="Calibri"/>
          <w:b w:val="0"/>
          <w:lang w:val="sk-SK"/>
        </w:rPr>
        <w:t>kategórie/úrovne</w:t>
      </w:r>
      <w:r w:rsidRPr="00444378">
        <w:rPr>
          <w:rFonts w:ascii="Calibri" w:hAnsi="Calibri"/>
          <w:b w:val="0"/>
          <w:lang w:val="sk-SK"/>
        </w:rPr>
        <w:t xml:space="preserve"> vady, uvedených v Prílohe č. </w:t>
      </w:r>
      <w:r w:rsidR="00917D77">
        <w:rPr>
          <w:rFonts w:ascii="Calibri" w:hAnsi="Calibri"/>
          <w:b w:val="0"/>
          <w:lang w:val="sk-SK"/>
        </w:rPr>
        <w:t>5</w:t>
      </w:r>
      <w:r w:rsidR="00E10F62">
        <w:rPr>
          <w:rFonts w:ascii="Calibri" w:hAnsi="Calibri"/>
          <w:b w:val="0"/>
          <w:lang w:val="sk-SK"/>
        </w:rPr>
        <w:t xml:space="preserve"> tejto Zmluvy</w:t>
      </w:r>
      <w:r w:rsidRPr="00444378">
        <w:rPr>
          <w:rFonts w:ascii="Calibri" w:hAnsi="Calibri"/>
          <w:b w:val="0"/>
          <w:lang w:val="sk-SK"/>
        </w:rPr>
        <w:t xml:space="preserve">, ak z osobitnej dohody medzi Objednávateľom a Zhotoviteľom nevyplýva iná </w:t>
      </w:r>
      <w:r w:rsidR="00B11853" w:rsidRPr="00444378">
        <w:rPr>
          <w:rFonts w:ascii="Calibri" w:hAnsi="Calibri"/>
          <w:b w:val="0"/>
          <w:lang w:val="sk-SK"/>
        </w:rPr>
        <w:t>lehota</w:t>
      </w:r>
      <w:r w:rsidRPr="00444378">
        <w:rPr>
          <w:rFonts w:ascii="Calibri" w:hAnsi="Calibri"/>
          <w:b w:val="0"/>
          <w:lang w:val="sk-SK"/>
        </w:rPr>
        <w:t>.</w:t>
      </w:r>
      <w:r w:rsidR="007E5F8D" w:rsidRPr="00444378">
        <w:rPr>
          <w:rFonts w:ascii="Calibri" w:hAnsi="Calibri"/>
          <w:b w:val="0"/>
          <w:lang w:val="sk-SK"/>
        </w:rPr>
        <w:t xml:space="preserve"> Pre zamedzenie pochybností</w:t>
      </w:r>
      <w:r w:rsidR="007D65F2">
        <w:rPr>
          <w:rFonts w:ascii="Calibri" w:hAnsi="Calibri"/>
          <w:b w:val="0"/>
          <w:lang w:val="sk-SK"/>
        </w:rPr>
        <w:t>,</w:t>
      </w:r>
      <w:r w:rsidR="007E5F8D" w:rsidRPr="00444378">
        <w:rPr>
          <w:rFonts w:ascii="Calibri" w:hAnsi="Calibri"/>
          <w:b w:val="0"/>
          <w:lang w:val="sk-SK"/>
        </w:rPr>
        <w:t xml:space="preserve"> odstránením vady sa rozumie</w:t>
      </w:r>
      <w:r w:rsidR="00DC31C4" w:rsidRPr="00444378">
        <w:rPr>
          <w:rFonts w:ascii="Calibri" w:hAnsi="Calibri"/>
          <w:b w:val="0"/>
          <w:lang w:val="sk-SK"/>
        </w:rPr>
        <w:t xml:space="preserve"> tak trvalé vyriešenie vady, ako aj poskytnutie náhradného riešenia</w:t>
      </w:r>
      <w:r w:rsidR="00DC31C4" w:rsidRPr="00383F61">
        <w:rPr>
          <w:rFonts w:ascii="Calibri" w:hAnsi="Calibri"/>
          <w:b w:val="0"/>
          <w:lang w:val="sk-SK"/>
        </w:rPr>
        <w:t>,</w:t>
      </w:r>
      <w:r w:rsidR="00DC31C4" w:rsidRPr="00444378">
        <w:rPr>
          <w:rFonts w:ascii="Calibri" w:hAnsi="Calibri"/>
          <w:b w:val="0"/>
          <w:lang w:val="sk-SK"/>
        </w:rPr>
        <w:t xml:space="preserve"> to však len na dobu do uplynutia lehoty na trvalé vyriešenie vady v zmysle Prílohy č. </w:t>
      </w:r>
      <w:r w:rsidR="00917D77">
        <w:rPr>
          <w:rFonts w:ascii="Calibri" w:hAnsi="Calibri"/>
          <w:b w:val="0"/>
          <w:lang w:val="sk-SK"/>
        </w:rPr>
        <w:t>5</w:t>
      </w:r>
      <w:r w:rsidR="00917D77" w:rsidRPr="00444378">
        <w:rPr>
          <w:rFonts w:ascii="Calibri" w:hAnsi="Calibri"/>
          <w:b w:val="0"/>
          <w:lang w:val="sk-SK"/>
        </w:rPr>
        <w:t xml:space="preserve"> </w:t>
      </w:r>
      <w:r w:rsidR="00DC31C4" w:rsidRPr="00444378">
        <w:rPr>
          <w:rFonts w:ascii="Calibri" w:hAnsi="Calibri"/>
          <w:b w:val="0"/>
          <w:lang w:val="sk-SK"/>
        </w:rPr>
        <w:t xml:space="preserve">tejto Zmluvy.  </w:t>
      </w:r>
    </w:p>
    <w:p w14:paraId="1A30EA6B" w14:textId="301834B5"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Nahlásenie vád zo strany Objednávateľa bude uskutočňované </w:t>
      </w:r>
      <w:r w:rsidR="00B11853" w:rsidRPr="00444378">
        <w:rPr>
          <w:rFonts w:ascii="Calibri" w:hAnsi="Calibri"/>
          <w:b w:val="0"/>
          <w:lang w:val="sk-SK"/>
        </w:rPr>
        <w:t xml:space="preserve">výlučne prostredníctvom </w:t>
      </w:r>
      <w:r w:rsidR="00E22651" w:rsidRPr="00444378">
        <w:rPr>
          <w:rFonts w:ascii="Calibri" w:hAnsi="Calibri"/>
          <w:b w:val="0"/>
          <w:lang w:val="sk-SK"/>
        </w:rPr>
        <w:t>JIRA</w:t>
      </w:r>
      <w:r w:rsidR="00B11853" w:rsidRPr="00444378">
        <w:rPr>
          <w:rFonts w:ascii="Calibri" w:hAnsi="Calibri"/>
          <w:b w:val="0"/>
          <w:lang w:val="sk-SK"/>
        </w:rPr>
        <w:t>. V rámci</w:t>
      </w:r>
      <w:r w:rsidRPr="00444378">
        <w:rPr>
          <w:rFonts w:ascii="Calibri" w:hAnsi="Calibri"/>
          <w:b w:val="0"/>
          <w:lang w:val="sk-SK"/>
        </w:rPr>
        <w:t xml:space="preserve"> nahlásen</w:t>
      </w:r>
      <w:r w:rsidR="00B11853" w:rsidRPr="00444378">
        <w:rPr>
          <w:rFonts w:ascii="Calibri" w:hAnsi="Calibri"/>
          <w:b w:val="0"/>
          <w:lang w:val="sk-SK"/>
        </w:rPr>
        <w:t>ia</w:t>
      </w:r>
      <w:r w:rsidRPr="00444378">
        <w:rPr>
          <w:rFonts w:ascii="Calibri" w:hAnsi="Calibri"/>
          <w:b w:val="0"/>
          <w:lang w:val="sk-SK"/>
        </w:rPr>
        <w:t xml:space="preserve"> vady Objednávateľ najmä opíše, ako sa reklamovaná vada prejavuje; ak to vie posúdiť, uvedie tiež o vadu akej </w:t>
      </w:r>
      <w:r w:rsidR="001658C1" w:rsidRPr="00444378">
        <w:rPr>
          <w:rFonts w:ascii="Calibri" w:hAnsi="Calibri"/>
          <w:b w:val="0"/>
          <w:lang w:val="sk-SK"/>
        </w:rPr>
        <w:t xml:space="preserve">úrovne/ </w:t>
      </w:r>
      <w:r w:rsidRPr="00444378">
        <w:rPr>
          <w:rFonts w:ascii="Calibri" w:hAnsi="Calibri"/>
          <w:b w:val="0"/>
          <w:lang w:val="sk-SK"/>
        </w:rPr>
        <w:t xml:space="preserve">kategórie podľa tejto Zmluvy sa jedná. </w:t>
      </w:r>
      <w:r w:rsidR="00C03E34" w:rsidRPr="00444378">
        <w:rPr>
          <w:rFonts w:ascii="Calibri" w:hAnsi="Calibri"/>
          <w:b w:val="0"/>
          <w:lang w:val="sk-SK"/>
        </w:rPr>
        <w:t xml:space="preserve">Zhotoviteľ je oprávnený posúdiť správnosť kategorizácie vady Objednávateľom. V prípade nesprávnej kategorizácie </w:t>
      </w:r>
      <w:r w:rsidR="0024468B" w:rsidRPr="00444378">
        <w:rPr>
          <w:rFonts w:ascii="Calibri" w:hAnsi="Calibri"/>
          <w:b w:val="0"/>
          <w:lang w:val="sk-SK"/>
        </w:rPr>
        <w:t xml:space="preserve">vady </w:t>
      </w:r>
      <w:r w:rsidR="00C03E34" w:rsidRPr="00444378">
        <w:rPr>
          <w:rFonts w:ascii="Calibri" w:hAnsi="Calibri"/>
          <w:b w:val="0"/>
          <w:lang w:val="sk-SK"/>
        </w:rPr>
        <w:t xml:space="preserve">Objednávateľom </w:t>
      </w:r>
      <w:r w:rsidR="00BC7990" w:rsidRPr="00444378">
        <w:rPr>
          <w:rFonts w:ascii="Calibri" w:hAnsi="Calibri"/>
          <w:b w:val="0"/>
          <w:lang w:val="sk-SK"/>
        </w:rPr>
        <w:t>je</w:t>
      </w:r>
      <w:r w:rsidR="00511DCB" w:rsidRPr="00444378">
        <w:rPr>
          <w:rFonts w:ascii="Calibri" w:hAnsi="Calibri"/>
          <w:b w:val="0"/>
          <w:lang w:val="sk-SK"/>
        </w:rPr>
        <w:t xml:space="preserve"> Zhotoviteľ oprávnený odôvodnene odmietnuť kategorizáciu vady Objednávateľom. </w:t>
      </w:r>
      <w:r w:rsidRPr="00444378">
        <w:rPr>
          <w:rFonts w:ascii="Calibri" w:hAnsi="Calibri"/>
          <w:b w:val="0"/>
          <w:lang w:val="sk-SK"/>
        </w:rPr>
        <w:t>Ak Objednávateľ nevie posúdiť, o vadu akej kategórie sa jedná, pre účely</w:t>
      </w:r>
      <w:r w:rsidR="0085635A" w:rsidRPr="00444378">
        <w:rPr>
          <w:rFonts w:ascii="Calibri" w:hAnsi="Calibri"/>
          <w:b w:val="0"/>
          <w:lang w:val="sk-SK"/>
        </w:rPr>
        <w:t xml:space="preserve"> určenia</w:t>
      </w:r>
      <w:r w:rsidRPr="00444378">
        <w:rPr>
          <w:rFonts w:ascii="Calibri" w:hAnsi="Calibri"/>
          <w:b w:val="0"/>
          <w:lang w:val="sk-SK"/>
        </w:rPr>
        <w:t xml:space="preserve"> lehoty na odstránenie vád sa bude táto požadovať za Vadu tretej úrovne (C). Prijatie nahlásenia vady Zhotoviteľ bezodkladne potvrdí Objednávateľovi </w:t>
      </w:r>
      <w:r w:rsidR="00B11853" w:rsidRPr="00444378">
        <w:rPr>
          <w:rFonts w:ascii="Calibri" w:hAnsi="Calibri"/>
          <w:b w:val="0"/>
          <w:lang w:val="sk-SK"/>
        </w:rPr>
        <w:t>v</w:t>
      </w:r>
      <w:r w:rsidR="00B36CE7" w:rsidRPr="00444378">
        <w:rPr>
          <w:rFonts w:ascii="Calibri" w:hAnsi="Calibri"/>
          <w:b w:val="0"/>
          <w:lang w:val="sk-SK"/>
        </w:rPr>
        <w:t> </w:t>
      </w:r>
      <w:r w:rsidR="00E22651" w:rsidRPr="00444378">
        <w:rPr>
          <w:rFonts w:ascii="Calibri" w:hAnsi="Calibri"/>
          <w:b w:val="0"/>
          <w:lang w:val="sk-SK"/>
        </w:rPr>
        <w:t>JIRA</w:t>
      </w:r>
      <w:r w:rsidRPr="00444378">
        <w:rPr>
          <w:rFonts w:ascii="Calibri" w:hAnsi="Calibri"/>
          <w:b w:val="0"/>
          <w:lang w:val="sk-SK"/>
        </w:rPr>
        <w:t xml:space="preserve"> a reklamovanú vadu bezplatne v stanovenej lehote</w:t>
      </w:r>
      <w:r w:rsidR="00801613" w:rsidRPr="00444378">
        <w:rPr>
          <w:rFonts w:ascii="Calibri" w:hAnsi="Calibri"/>
          <w:b w:val="0"/>
          <w:lang w:val="sk-SK"/>
        </w:rPr>
        <w:t>, počítanej počnúc nahlásením vady v súlade s týmto bodom Zmluvy,</w:t>
      </w:r>
      <w:r w:rsidRPr="00444378">
        <w:rPr>
          <w:rFonts w:ascii="Calibri" w:hAnsi="Calibri"/>
          <w:b w:val="0"/>
          <w:lang w:val="sk-SK"/>
        </w:rPr>
        <w:t xml:space="preserve"> na svoje náklady odstráni.</w:t>
      </w:r>
    </w:p>
    <w:p w14:paraId="619DBB0C" w14:textId="3DA97976"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 čase a predmete odstránenia vady </w:t>
      </w:r>
      <w:r w:rsidR="00D63330">
        <w:rPr>
          <w:rFonts w:ascii="Calibri" w:hAnsi="Calibri"/>
          <w:b w:val="0"/>
          <w:lang w:val="sk-SK"/>
        </w:rPr>
        <w:t xml:space="preserve">vykonajú </w:t>
      </w:r>
      <w:r w:rsidR="00487379">
        <w:rPr>
          <w:rFonts w:ascii="Calibri" w:hAnsi="Calibri"/>
          <w:b w:val="0"/>
          <w:lang w:val="sk-SK"/>
        </w:rPr>
        <w:t>Z</w:t>
      </w:r>
      <w:r w:rsidR="00D63330">
        <w:rPr>
          <w:rFonts w:ascii="Calibri" w:hAnsi="Calibri"/>
          <w:b w:val="0"/>
          <w:lang w:val="sk-SK"/>
        </w:rPr>
        <w:t>mluvné strany záznam v JIRA</w:t>
      </w:r>
      <w:r w:rsidRPr="00444378">
        <w:rPr>
          <w:rFonts w:ascii="Calibri" w:hAnsi="Calibri"/>
          <w:b w:val="0"/>
          <w:lang w:val="sk-SK"/>
        </w:rPr>
        <w:t xml:space="preserve">. </w:t>
      </w:r>
    </w:p>
    <w:p w14:paraId="7B1DB3B1" w14:textId="166C9CB4" w:rsidR="00041F06" w:rsidRPr="00D63330" w:rsidRDefault="005F574B" w:rsidP="00041F06">
      <w:pPr>
        <w:pStyle w:val="Nadpis1"/>
        <w:numPr>
          <w:ilvl w:val="1"/>
          <w:numId w:val="3"/>
        </w:numPr>
        <w:autoSpaceDE w:val="0"/>
        <w:autoSpaceDN w:val="0"/>
        <w:adjustRightInd w:val="0"/>
        <w:ind w:left="567" w:hanging="567"/>
        <w:jc w:val="both"/>
        <w:rPr>
          <w:rFonts w:ascii="Calibri" w:hAnsi="Calibri"/>
          <w:b w:val="0"/>
        </w:rPr>
      </w:pPr>
      <w:r w:rsidRPr="00444378">
        <w:rPr>
          <w:rFonts w:ascii="Calibri" w:hAnsi="Calibri"/>
          <w:b w:val="0"/>
          <w:lang w:val="sk-SK"/>
        </w:rPr>
        <w:lastRenderedPageBreak/>
        <w:t>Zhotoviteľ nezodpovedá za vady vzniknuté nesprávnym používaním Diela a/alebo Programového vybavenia alebo používaním, ktoré je v rozpore s podmienkami uvedenými v</w:t>
      </w:r>
      <w:r w:rsidR="000923BF" w:rsidRPr="00444378">
        <w:rPr>
          <w:rFonts w:ascii="Calibri" w:hAnsi="Calibri"/>
          <w:b w:val="0"/>
          <w:lang w:val="sk-SK"/>
        </w:rPr>
        <w:t> </w:t>
      </w:r>
      <w:r w:rsidR="009217AE">
        <w:rPr>
          <w:rFonts w:ascii="Calibri" w:hAnsi="Calibri"/>
          <w:b w:val="0"/>
          <w:lang w:val="sk-SK"/>
        </w:rPr>
        <w:t>Dokumentácii</w:t>
      </w:r>
      <w:r w:rsidRPr="00444378">
        <w:rPr>
          <w:rFonts w:ascii="Calibri" w:hAnsi="Calibri"/>
          <w:b w:val="0"/>
          <w:lang w:val="sk-SK"/>
        </w:rPr>
        <w:t xml:space="preserve"> odovzdanej Objednávateľovi.</w:t>
      </w:r>
      <w:r w:rsidR="0029397F">
        <w:rPr>
          <w:rFonts w:ascii="Calibri" w:hAnsi="Calibri"/>
          <w:b w:val="0"/>
          <w:lang w:val="sk-SK"/>
        </w:rPr>
        <w:t xml:space="preserve"> </w:t>
      </w:r>
      <w:r w:rsidR="00041F06" w:rsidRPr="00D63330">
        <w:rPr>
          <w:rFonts w:ascii="Calibri" w:hAnsi="Calibri"/>
          <w:b w:val="0"/>
          <w:lang w:val="sk-SK"/>
        </w:rPr>
        <w:t>Zhotoviteľ rovnako nezodpovedá</w:t>
      </w:r>
      <w:r w:rsidR="00041F06" w:rsidRPr="00D63330">
        <w:rPr>
          <w:rFonts w:ascii="Calibri" w:hAnsi="Calibri"/>
          <w:b w:val="0"/>
        </w:rPr>
        <w:t xml:space="preserve"> za vady vzniknuté v dôsledku zmien v dohodnutom prevádzkovom prostredí, ktoré neboli </w:t>
      </w:r>
      <w:r w:rsidR="00041F06">
        <w:rPr>
          <w:rFonts w:ascii="Calibri" w:hAnsi="Calibri"/>
          <w:b w:val="0"/>
          <w:lang w:val="sk-SK"/>
        </w:rPr>
        <w:t>Objednávate</w:t>
      </w:r>
      <w:r w:rsidR="00041F06" w:rsidRPr="00D63330">
        <w:rPr>
          <w:rFonts w:ascii="Calibri" w:hAnsi="Calibri"/>
          <w:b w:val="0"/>
        </w:rPr>
        <w:t xml:space="preserve">ľom vopred konzultované. Táto podmienka platí rovnako pre vady spôsobené zmenami </w:t>
      </w:r>
      <w:r w:rsidR="00041F06">
        <w:rPr>
          <w:rFonts w:ascii="Calibri" w:hAnsi="Calibri"/>
          <w:b w:val="0"/>
          <w:lang w:val="sk-SK"/>
        </w:rPr>
        <w:t>Diela</w:t>
      </w:r>
      <w:r w:rsidR="00041F06" w:rsidRPr="00D63330">
        <w:rPr>
          <w:rFonts w:ascii="Calibri" w:hAnsi="Calibri"/>
          <w:b w:val="0"/>
        </w:rPr>
        <w:t xml:space="preserve">, ktoré vznikli aplikáciou akýchkoľvek balíkov služieb (servicepacky) operačných systémov a softvérových produktov, ktoré majú dopad na prevádzku </w:t>
      </w:r>
      <w:r w:rsidR="00041F06" w:rsidRPr="00D63330">
        <w:rPr>
          <w:rFonts w:ascii="Calibri" w:hAnsi="Calibri"/>
          <w:b w:val="0"/>
          <w:lang w:val="sk-SK"/>
        </w:rPr>
        <w:t>Diela</w:t>
      </w:r>
      <w:r w:rsidR="002B029B">
        <w:rPr>
          <w:rFonts w:ascii="Calibri" w:hAnsi="Calibri"/>
          <w:b w:val="0"/>
          <w:lang w:val="sk-SK"/>
        </w:rPr>
        <w:t>, bez predchádzajúcej konzultácie so Zhotoviteľom</w:t>
      </w:r>
      <w:r w:rsidR="00041F06" w:rsidRPr="00D63330">
        <w:rPr>
          <w:rFonts w:ascii="Calibri" w:hAnsi="Calibri"/>
          <w:b w:val="0"/>
          <w:lang w:val="sk-SK"/>
        </w:rPr>
        <w:t>.</w:t>
      </w:r>
    </w:p>
    <w:p w14:paraId="3D838290" w14:textId="380471EF"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sa zaväzuje odstrániť vadu v súlade s ustanoveniami odsekov 7.</w:t>
      </w:r>
      <w:r w:rsidR="000C65AD">
        <w:rPr>
          <w:rFonts w:ascii="Calibri" w:hAnsi="Calibri"/>
          <w:b w:val="0"/>
          <w:lang w:val="sk-SK"/>
        </w:rPr>
        <w:t>3</w:t>
      </w:r>
      <w:r w:rsidRPr="00444378">
        <w:rPr>
          <w:rFonts w:ascii="Calibri" w:hAnsi="Calibri"/>
          <w:b w:val="0"/>
          <w:lang w:val="sk-SK"/>
        </w:rPr>
        <w:t xml:space="preserve"> a 7.</w:t>
      </w:r>
      <w:r w:rsidR="000C65AD">
        <w:rPr>
          <w:rFonts w:ascii="Calibri" w:hAnsi="Calibri"/>
          <w:b w:val="0"/>
          <w:lang w:val="sk-SK"/>
        </w:rPr>
        <w:t>4</w:t>
      </w:r>
      <w:r w:rsidRPr="00444378">
        <w:rPr>
          <w:rFonts w:ascii="Calibri" w:hAnsi="Calibri"/>
          <w:b w:val="0"/>
          <w:lang w:val="sk-SK"/>
        </w:rPr>
        <w:t xml:space="preserve"> tohto článku aj v prípade, ak svoju zodpovednosť za takúto vadu neuznáva. Ak sa následne preukáže, že Zhotoviteľ nebol zodpovedný za predmetnú vadu, </w:t>
      </w:r>
      <w:r w:rsidR="00C4138B">
        <w:rPr>
          <w:rFonts w:ascii="Calibri" w:hAnsi="Calibri"/>
          <w:b w:val="0"/>
          <w:lang w:val="sk-SK"/>
        </w:rPr>
        <w:t>o</w:t>
      </w:r>
      <w:r w:rsidR="00A14218" w:rsidRPr="00444378">
        <w:rPr>
          <w:rFonts w:ascii="Calibri" w:hAnsi="Calibri"/>
          <w:b w:val="0"/>
          <w:lang w:val="sk-SK"/>
        </w:rPr>
        <w:t xml:space="preserve">dplata </w:t>
      </w:r>
      <w:r w:rsidR="00F54E24" w:rsidRPr="00444378">
        <w:rPr>
          <w:rFonts w:ascii="Calibri" w:hAnsi="Calibri"/>
          <w:b w:val="0"/>
          <w:lang w:val="sk-SK"/>
        </w:rPr>
        <w:t>za jej odstránenie sa spravuje pravidlami (postupom a podmienkami) stanovenými v</w:t>
      </w:r>
      <w:r w:rsidR="00C727EF" w:rsidRPr="00444378">
        <w:rPr>
          <w:rFonts w:ascii="Calibri" w:hAnsi="Calibri"/>
          <w:b w:val="0"/>
          <w:lang w:val="sk-SK"/>
        </w:rPr>
        <w:t> </w:t>
      </w:r>
      <w:r w:rsidR="00C727EF" w:rsidRPr="0064446F">
        <w:rPr>
          <w:rFonts w:ascii="Calibri" w:hAnsi="Calibri"/>
          <w:b w:val="0"/>
          <w:lang w:val="sk-SK"/>
        </w:rPr>
        <w:t>Servisnej zmluve</w:t>
      </w:r>
      <w:r w:rsidR="00C727EF" w:rsidRPr="00383F61">
        <w:rPr>
          <w:rFonts w:ascii="Calibri" w:hAnsi="Calibri"/>
          <w:b w:val="0"/>
          <w:lang w:val="sk-SK"/>
        </w:rPr>
        <w:t xml:space="preserve">; </w:t>
      </w:r>
      <w:r w:rsidR="00C727EF" w:rsidRPr="00D63330">
        <w:rPr>
          <w:rFonts w:ascii="Calibri" w:hAnsi="Calibri"/>
          <w:b w:val="0"/>
          <w:lang w:val="sk-SK"/>
        </w:rPr>
        <w:t>ak odstránenie Objednávateľom nahlásenej vady považuje Zhotoviteľ za zmenovú požiadavku</w:t>
      </w:r>
      <w:r w:rsidR="007E5F8D" w:rsidRPr="00D63330">
        <w:rPr>
          <w:rFonts w:ascii="Calibri" w:hAnsi="Calibri"/>
          <w:b w:val="0"/>
          <w:lang w:val="sk-SK"/>
        </w:rPr>
        <w:t xml:space="preserve">, resp. službu </w:t>
      </w:r>
      <w:r w:rsidR="007E5F8D" w:rsidRPr="005847D3">
        <w:rPr>
          <w:rFonts w:ascii="Calibri" w:hAnsi="Calibri"/>
          <w:b w:val="0"/>
          <w:lang w:val="sk-SK"/>
        </w:rPr>
        <w:t>rozvoja</w:t>
      </w:r>
      <w:r w:rsidR="00C727EF" w:rsidRPr="005847D3">
        <w:rPr>
          <w:rFonts w:ascii="Calibri" w:hAnsi="Calibri"/>
          <w:b w:val="0"/>
          <w:lang w:val="sk-SK"/>
        </w:rPr>
        <w:t xml:space="preserve"> v zmysle čl</w:t>
      </w:r>
      <w:r w:rsidR="00C727EF" w:rsidRPr="007D4616">
        <w:rPr>
          <w:rFonts w:ascii="Calibri" w:hAnsi="Calibri"/>
          <w:b w:val="0"/>
          <w:lang w:val="sk-SK"/>
        </w:rPr>
        <w:t xml:space="preserve">. </w:t>
      </w:r>
      <w:r w:rsidR="007E5F8D" w:rsidRPr="007D4616">
        <w:rPr>
          <w:rFonts w:ascii="Calibri" w:hAnsi="Calibri"/>
          <w:b w:val="0"/>
          <w:lang w:val="sk-SK"/>
        </w:rPr>
        <w:t xml:space="preserve">1 </w:t>
      </w:r>
      <w:r w:rsidR="00C727EF" w:rsidRPr="007D4616">
        <w:rPr>
          <w:rFonts w:ascii="Calibri" w:hAnsi="Calibri"/>
          <w:b w:val="0"/>
          <w:lang w:val="sk-SK"/>
        </w:rPr>
        <w:t xml:space="preserve">bod </w:t>
      </w:r>
      <w:r w:rsidR="005847D3" w:rsidRPr="007D4616">
        <w:rPr>
          <w:rFonts w:ascii="Calibri" w:hAnsi="Calibri"/>
          <w:b w:val="0"/>
          <w:lang w:val="sk-SK"/>
        </w:rPr>
        <w:t>1.</w:t>
      </w:r>
      <w:r w:rsidR="009F5984" w:rsidRPr="007D4616">
        <w:rPr>
          <w:rFonts w:ascii="Calibri" w:hAnsi="Calibri"/>
          <w:b w:val="0"/>
          <w:lang w:val="sk-SK"/>
        </w:rPr>
        <w:t>7</w:t>
      </w:r>
      <w:r w:rsidR="005847D3" w:rsidRPr="007D4616">
        <w:rPr>
          <w:rFonts w:ascii="Calibri" w:hAnsi="Calibri"/>
          <w:b w:val="0"/>
          <w:lang w:val="sk-SK"/>
        </w:rPr>
        <w:t xml:space="preserve"> písm. </w:t>
      </w:r>
      <w:r w:rsidR="009F5984" w:rsidRPr="007D4616">
        <w:rPr>
          <w:rFonts w:ascii="Calibri" w:hAnsi="Calibri"/>
          <w:b w:val="0"/>
          <w:lang w:val="sk-SK"/>
        </w:rPr>
        <w:t>u</w:t>
      </w:r>
      <w:r w:rsidR="007E5F8D" w:rsidRPr="007D4616">
        <w:rPr>
          <w:rFonts w:ascii="Calibri" w:hAnsi="Calibri"/>
          <w:b w:val="0"/>
          <w:lang w:val="sk-SK"/>
        </w:rPr>
        <w:t>.</w:t>
      </w:r>
      <w:r w:rsidR="00C727EF" w:rsidRPr="005847D3">
        <w:rPr>
          <w:rFonts w:ascii="Calibri" w:hAnsi="Calibri"/>
          <w:b w:val="0"/>
          <w:lang w:val="sk-SK"/>
        </w:rPr>
        <w:t xml:space="preserve"> Servisnej zmluvy, Zhotoviteľ nie je oprávnený začať s jej odstraňovaním/ riešením</w:t>
      </w:r>
      <w:r w:rsidR="00C727EF" w:rsidRPr="00D63330">
        <w:rPr>
          <w:rFonts w:ascii="Calibri" w:hAnsi="Calibri"/>
          <w:b w:val="0"/>
          <w:lang w:val="sk-SK"/>
        </w:rPr>
        <w:t xml:space="preserve"> až do doby, kým zmluvné strany neustália jej povahu, t. j. či sa jedná o</w:t>
      </w:r>
      <w:r w:rsidR="000C65AD">
        <w:rPr>
          <w:rFonts w:ascii="Calibri" w:hAnsi="Calibri"/>
          <w:b w:val="0"/>
          <w:lang w:val="sk-SK"/>
        </w:rPr>
        <w:t> </w:t>
      </w:r>
      <w:r w:rsidR="00C727EF" w:rsidRPr="00D63330">
        <w:rPr>
          <w:rFonts w:ascii="Calibri" w:hAnsi="Calibri"/>
          <w:b w:val="0"/>
          <w:lang w:val="sk-SK"/>
        </w:rPr>
        <w:t>vadu</w:t>
      </w:r>
      <w:r w:rsidR="000C65AD">
        <w:rPr>
          <w:rFonts w:ascii="Calibri" w:hAnsi="Calibri"/>
          <w:b w:val="0"/>
          <w:lang w:val="sk-SK"/>
        </w:rPr>
        <w:t xml:space="preserve"> podľa tejto Zmluvy, alebo Incident</w:t>
      </w:r>
      <w:r w:rsidR="00C727EF" w:rsidRPr="00D63330">
        <w:rPr>
          <w:rFonts w:ascii="Calibri" w:hAnsi="Calibri"/>
          <w:b w:val="0"/>
          <w:lang w:val="sk-SK"/>
        </w:rPr>
        <w:t xml:space="preserve"> alebo </w:t>
      </w:r>
      <w:r w:rsidR="000C65AD">
        <w:rPr>
          <w:rFonts w:ascii="Calibri" w:hAnsi="Calibri"/>
          <w:b w:val="0"/>
          <w:lang w:val="sk-SK"/>
        </w:rPr>
        <w:t>Službu rozvoja v zmysle Servisnej zmluvy</w:t>
      </w:r>
      <w:r w:rsidR="00C727EF" w:rsidRPr="00D63330">
        <w:rPr>
          <w:rFonts w:ascii="Calibri" w:hAnsi="Calibri"/>
          <w:b w:val="0"/>
          <w:lang w:val="sk-SK"/>
        </w:rPr>
        <w:t>.</w:t>
      </w:r>
      <w:r w:rsidR="00C727EF" w:rsidRPr="00444378">
        <w:rPr>
          <w:rFonts w:ascii="Calibri" w:hAnsi="Calibri"/>
          <w:b w:val="0"/>
          <w:lang w:val="sk-SK"/>
        </w:rPr>
        <w:t xml:space="preserve"> </w:t>
      </w:r>
      <w:r w:rsidR="00F54E24" w:rsidRPr="00444378">
        <w:rPr>
          <w:rFonts w:ascii="Calibri" w:hAnsi="Calibri"/>
          <w:b w:val="0"/>
          <w:lang w:val="sk-SK"/>
        </w:rPr>
        <w:t xml:space="preserve">  </w:t>
      </w:r>
    </w:p>
    <w:p w14:paraId="7934B27D" w14:textId="3A10A2F9" w:rsidR="00C727EF" w:rsidRPr="00444378" w:rsidRDefault="00C727EF" w:rsidP="00C727EF">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V prípade, ak Zhotoviteľ neodstráni riadne a včas Objednávateľom nahlásenú vadu, má Objednávateľ právo na zmluvnú pokutu vo výške</w:t>
      </w:r>
    </w:p>
    <w:p w14:paraId="75B05FFD" w14:textId="24F3B1A4" w:rsidR="00C727EF" w:rsidRPr="00444378" w:rsidRDefault="00511AD2" w:rsidP="00BA7B39">
      <w:pPr>
        <w:pStyle w:val="Nadpis1"/>
        <w:keepNext w:val="0"/>
        <w:keepLines w:val="0"/>
        <w:numPr>
          <w:ilvl w:val="2"/>
          <w:numId w:val="3"/>
        </w:numPr>
        <w:autoSpaceDE w:val="0"/>
        <w:autoSpaceDN w:val="0"/>
        <w:adjustRightInd w:val="0"/>
        <w:ind w:left="1134" w:hanging="567"/>
        <w:jc w:val="both"/>
        <w:rPr>
          <w:rFonts w:ascii="Calibri" w:hAnsi="Calibri"/>
          <w:b w:val="0"/>
          <w:lang w:val="sk-SK"/>
        </w:rPr>
      </w:pPr>
      <w:r>
        <w:rPr>
          <w:rFonts w:ascii="Calibri" w:hAnsi="Calibri"/>
          <w:b w:val="0"/>
          <w:lang w:val="sk-SK"/>
        </w:rPr>
        <w:t>2</w:t>
      </w:r>
      <w:r w:rsidR="00173B4E">
        <w:rPr>
          <w:rFonts w:ascii="Calibri" w:hAnsi="Calibri"/>
          <w:b w:val="0"/>
          <w:lang w:val="sk-SK"/>
        </w:rPr>
        <w:t>.0</w:t>
      </w:r>
      <w:r w:rsidR="003F43FC" w:rsidRPr="00444378">
        <w:rPr>
          <w:rFonts w:ascii="Calibri" w:hAnsi="Calibri"/>
          <w:b w:val="0"/>
          <w:lang w:val="sk-SK"/>
        </w:rPr>
        <w:t>00,</w:t>
      </w:r>
      <w:r w:rsidR="00E10F62">
        <w:rPr>
          <w:rFonts w:ascii="Calibri" w:hAnsi="Calibri"/>
          <w:b w:val="0"/>
          <w:lang w:val="sk-SK"/>
        </w:rPr>
        <w:t>-</w:t>
      </w:r>
      <w:r w:rsidR="00C727EF" w:rsidRPr="00444378">
        <w:rPr>
          <w:rFonts w:ascii="Calibri" w:hAnsi="Calibri"/>
          <w:b w:val="0"/>
          <w:lang w:val="sk-SK"/>
        </w:rPr>
        <w:t xml:space="preserve"> € (slovom </w:t>
      </w:r>
      <w:r>
        <w:rPr>
          <w:rFonts w:ascii="Calibri" w:hAnsi="Calibri"/>
          <w:b w:val="0"/>
          <w:lang w:val="sk-SK"/>
        </w:rPr>
        <w:t>dve</w:t>
      </w:r>
      <w:r w:rsidR="00173B4E">
        <w:rPr>
          <w:rFonts w:ascii="Calibri" w:hAnsi="Calibri"/>
          <w:b w:val="0"/>
          <w:lang w:val="sk-SK"/>
        </w:rPr>
        <w:t>tisíc</w:t>
      </w:r>
      <w:r w:rsidR="007E5F8D" w:rsidRPr="00444378">
        <w:rPr>
          <w:rFonts w:ascii="Calibri" w:hAnsi="Calibri"/>
          <w:b w:val="0"/>
          <w:lang w:val="sk-SK"/>
        </w:rPr>
        <w:t xml:space="preserve"> </w:t>
      </w:r>
      <w:r w:rsidR="00C727EF" w:rsidRPr="00444378">
        <w:rPr>
          <w:rFonts w:ascii="Calibri" w:hAnsi="Calibri"/>
          <w:b w:val="0"/>
          <w:lang w:val="sk-SK"/>
        </w:rPr>
        <w:t xml:space="preserve">eur) za každú, aj začatú pracovnú hodinu omeškania s odstránením Vady prvej úrovne (A), </w:t>
      </w:r>
    </w:p>
    <w:p w14:paraId="0A5F7369" w14:textId="5B3D70E5" w:rsidR="00C727EF" w:rsidRPr="00444378" w:rsidRDefault="00511AD2" w:rsidP="00BA7B39">
      <w:pPr>
        <w:pStyle w:val="Nadpis1"/>
        <w:keepNext w:val="0"/>
        <w:keepLines w:val="0"/>
        <w:numPr>
          <w:ilvl w:val="2"/>
          <w:numId w:val="3"/>
        </w:numPr>
        <w:autoSpaceDE w:val="0"/>
        <w:autoSpaceDN w:val="0"/>
        <w:adjustRightInd w:val="0"/>
        <w:ind w:left="1134" w:hanging="567"/>
        <w:jc w:val="both"/>
        <w:rPr>
          <w:rFonts w:ascii="Calibri" w:hAnsi="Calibri"/>
          <w:b w:val="0"/>
          <w:lang w:val="sk-SK"/>
        </w:rPr>
      </w:pPr>
      <w:r>
        <w:rPr>
          <w:rFonts w:ascii="Calibri" w:hAnsi="Calibri"/>
          <w:b w:val="0"/>
          <w:lang w:val="sk-SK"/>
        </w:rPr>
        <w:t>8</w:t>
      </w:r>
      <w:r w:rsidR="003F43FC" w:rsidRPr="00444378">
        <w:rPr>
          <w:rFonts w:ascii="Calibri" w:hAnsi="Calibri"/>
          <w:b w:val="0"/>
          <w:lang w:val="sk-SK"/>
        </w:rPr>
        <w:t>00,</w:t>
      </w:r>
      <w:r w:rsidR="00A13910">
        <w:rPr>
          <w:rFonts w:ascii="Calibri" w:hAnsi="Calibri"/>
          <w:b w:val="0"/>
          <w:lang w:val="sk-SK"/>
        </w:rPr>
        <w:t>-</w:t>
      </w:r>
      <w:r w:rsidR="00C727EF" w:rsidRPr="00444378">
        <w:rPr>
          <w:rFonts w:ascii="Calibri" w:hAnsi="Calibri"/>
          <w:b w:val="0"/>
          <w:lang w:val="sk-SK"/>
        </w:rPr>
        <w:t xml:space="preserve"> € (slovom </w:t>
      </w:r>
      <w:r>
        <w:rPr>
          <w:rFonts w:ascii="Calibri" w:hAnsi="Calibri"/>
          <w:b w:val="0"/>
          <w:lang w:val="sk-SK"/>
        </w:rPr>
        <w:t>osemsto</w:t>
      </w:r>
      <w:r w:rsidR="00C727EF" w:rsidRPr="00444378">
        <w:rPr>
          <w:rFonts w:ascii="Calibri" w:hAnsi="Calibri"/>
          <w:b w:val="0"/>
          <w:lang w:val="sk-SK"/>
        </w:rPr>
        <w:t xml:space="preserve"> eur) za každé, aj začaté </w:t>
      </w:r>
      <w:r w:rsidR="00407AB8" w:rsidRPr="00444378">
        <w:rPr>
          <w:rFonts w:ascii="Calibri" w:hAnsi="Calibri"/>
          <w:b w:val="0"/>
          <w:lang w:val="sk-SK"/>
        </w:rPr>
        <w:t>4 (</w:t>
      </w:r>
      <w:r w:rsidR="00C727EF" w:rsidRPr="00444378">
        <w:rPr>
          <w:rFonts w:ascii="Calibri" w:hAnsi="Calibri"/>
          <w:b w:val="0"/>
          <w:lang w:val="sk-SK"/>
        </w:rPr>
        <w:t>štyri</w:t>
      </w:r>
      <w:r w:rsidR="00407AB8" w:rsidRPr="00444378">
        <w:rPr>
          <w:rFonts w:ascii="Calibri" w:hAnsi="Calibri"/>
          <w:b w:val="0"/>
          <w:lang w:val="sk-SK"/>
        </w:rPr>
        <w:t>)</w:t>
      </w:r>
      <w:r w:rsidR="00C727EF" w:rsidRPr="00444378">
        <w:rPr>
          <w:rFonts w:ascii="Calibri" w:hAnsi="Calibri"/>
          <w:b w:val="0"/>
          <w:lang w:val="sk-SK"/>
        </w:rPr>
        <w:t xml:space="preserve"> pracovné </w:t>
      </w:r>
      <w:r w:rsidR="00407AB8" w:rsidRPr="00444378">
        <w:rPr>
          <w:rFonts w:ascii="Calibri" w:hAnsi="Calibri"/>
          <w:b w:val="0"/>
          <w:lang w:val="sk-SK"/>
        </w:rPr>
        <w:t>ho</w:t>
      </w:r>
      <w:r w:rsidR="00C727EF" w:rsidRPr="00444378">
        <w:rPr>
          <w:rFonts w:ascii="Calibri" w:hAnsi="Calibri"/>
          <w:b w:val="0"/>
          <w:lang w:val="sk-SK"/>
        </w:rPr>
        <w:t>d</w:t>
      </w:r>
      <w:r w:rsidR="00407AB8" w:rsidRPr="00444378">
        <w:rPr>
          <w:rFonts w:ascii="Calibri" w:hAnsi="Calibri"/>
          <w:b w:val="0"/>
          <w:lang w:val="sk-SK"/>
        </w:rPr>
        <w:t>iny</w:t>
      </w:r>
      <w:r w:rsidR="00C727EF" w:rsidRPr="00444378">
        <w:rPr>
          <w:rFonts w:ascii="Calibri" w:hAnsi="Calibri"/>
          <w:b w:val="0"/>
          <w:lang w:val="sk-SK"/>
        </w:rPr>
        <w:t xml:space="preserve"> omeškania s odstránením Vady druhej úrovne (B), </w:t>
      </w:r>
    </w:p>
    <w:p w14:paraId="0ADB386C" w14:textId="0DACD487" w:rsidR="00C727EF" w:rsidRPr="00444378" w:rsidRDefault="00511AD2" w:rsidP="00BA7B39">
      <w:pPr>
        <w:pStyle w:val="Nadpis1"/>
        <w:keepNext w:val="0"/>
        <w:keepLines w:val="0"/>
        <w:numPr>
          <w:ilvl w:val="2"/>
          <w:numId w:val="3"/>
        </w:numPr>
        <w:autoSpaceDE w:val="0"/>
        <w:autoSpaceDN w:val="0"/>
        <w:adjustRightInd w:val="0"/>
        <w:ind w:left="1134" w:hanging="567"/>
        <w:jc w:val="both"/>
        <w:rPr>
          <w:rFonts w:ascii="Calibri" w:hAnsi="Calibri"/>
          <w:b w:val="0"/>
          <w:lang w:val="sk-SK"/>
        </w:rPr>
      </w:pPr>
      <w:r>
        <w:rPr>
          <w:rFonts w:ascii="Calibri" w:hAnsi="Calibri"/>
          <w:b w:val="0"/>
          <w:lang w:val="sk-SK"/>
        </w:rPr>
        <w:t>4</w:t>
      </w:r>
      <w:r w:rsidR="002839A4" w:rsidRPr="00444378">
        <w:rPr>
          <w:rFonts w:ascii="Calibri" w:hAnsi="Calibri"/>
          <w:b w:val="0"/>
          <w:lang w:val="sk-SK"/>
        </w:rPr>
        <w:t>00</w:t>
      </w:r>
      <w:r w:rsidR="003F43FC" w:rsidRPr="00444378">
        <w:rPr>
          <w:rFonts w:ascii="Calibri" w:hAnsi="Calibri"/>
          <w:b w:val="0"/>
          <w:lang w:val="sk-SK"/>
        </w:rPr>
        <w:t>,</w:t>
      </w:r>
      <w:r w:rsidR="00A13910">
        <w:rPr>
          <w:rFonts w:ascii="Calibri" w:hAnsi="Calibri"/>
          <w:b w:val="0"/>
          <w:lang w:val="sk-SK"/>
        </w:rPr>
        <w:t>-</w:t>
      </w:r>
      <w:r w:rsidR="00C727EF" w:rsidRPr="00444378">
        <w:rPr>
          <w:rFonts w:ascii="Calibri" w:hAnsi="Calibri"/>
          <w:b w:val="0"/>
          <w:lang w:val="sk-SK"/>
        </w:rPr>
        <w:t xml:space="preserve"> € (slovom </w:t>
      </w:r>
      <w:r>
        <w:rPr>
          <w:rFonts w:ascii="Calibri" w:hAnsi="Calibri"/>
          <w:b w:val="0"/>
          <w:lang w:val="sk-SK"/>
        </w:rPr>
        <w:t>štyristo</w:t>
      </w:r>
      <w:r w:rsidR="007E5F8D" w:rsidRPr="00444378">
        <w:rPr>
          <w:rFonts w:ascii="Calibri" w:hAnsi="Calibri"/>
          <w:b w:val="0"/>
          <w:lang w:val="sk-SK"/>
        </w:rPr>
        <w:t xml:space="preserve"> </w:t>
      </w:r>
      <w:r w:rsidR="00C727EF" w:rsidRPr="00444378">
        <w:rPr>
          <w:rFonts w:ascii="Calibri" w:hAnsi="Calibri"/>
          <w:b w:val="0"/>
          <w:lang w:val="sk-SK"/>
        </w:rPr>
        <w:t>eur) za každý</w:t>
      </w:r>
      <w:r w:rsidR="00407AB8" w:rsidRPr="00444378">
        <w:rPr>
          <w:rFonts w:ascii="Calibri" w:hAnsi="Calibri"/>
          <w:b w:val="0"/>
          <w:lang w:val="sk-SK"/>
        </w:rPr>
        <w:t>, aj začatý</w:t>
      </w:r>
      <w:r w:rsidR="00C727EF" w:rsidRPr="00444378">
        <w:rPr>
          <w:rFonts w:ascii="Calibri" w:hAnsi="Calibri"/>
          <w:b w:val="0"/>
          <w:lang w:val="sk-SK"/>
        </w:rPr>
        <w:t xml:space="preserve"> pracovný deň omeškania s odstránením Vady tretej úrovne (C).</w:t>
      </w:r>
    </w:p>
    <w:p w14:paraId="17104055" w14:textId="6205E7FF" w:rsidR="008D4BC7" w:rsidRPr="00444378" w:rsidRDefault="008D4BC7" w:rsidP="00B71897">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Pre zamedzenie pochybností, nárok na zmluvnú pokutu v zmysle bodu 7.</w:t>
      </w:r>
      <w:r w:rsidR="002540A9">
        <w:rPr>
          <w:rFonts w:ascii="Calibri" w:hAnsi="Calibri"/>
          <w:b w:val="0"/>
          <w:lang w:val="sk-SK"/>
        </w:rPr>
        <w:t>8</w:t>
      </w:r>
      <w:r w:rsidRPr="00444378">
        <w:rPr>
          <w:rFonts w:ascii="Calibri" w:hAnsi="Calibri"/>
          <w:b w:val="0"/>
          <w:lang w:val="sk-SK"/>
        </w:rPr>
        <w:t xml:space="preserve"> tohto článku Zmluvy má Objednávateľ aj v prípade, ak Zhotoviteľ neuznáva zodpovednosť za vadu, teda bez ohľadu na skutočnosť, či sa následne preukáže, že Zhotoviteľ za vadu nezodpovedal</w:t>
      </w:r>
      <w:r w:rsidR="002A32E4" w:rsidRPr="00444378">
        <w:rPr>
          <w:rFonts w:ascii="Calibri" w:hAnsi="Calibri"/>
          <w:b w:val="0"/>
          <w:lang w:val="sk-SK"/>
        </w:rPr>
        <w:t xml:space="preserve">. </w:t>
      </w:r>
      <w:r w:rsidR="00460B96" w:rsidRPr="00444378">
        <w:rPr>
          <w:rFonts w:ascii="Calibri" w:hAnsi="Calibri"/>
          <w:b w:val="0"/>
          <w:lang w:val="sk-SK"/>
        </w:rPr>
        <w:t>A</w:t>
      </w:r>
      <w:r w:rsidR="002A32E4" w:rsidRPr="00444378">
        <w:rPr>
          <w:rFonts w:ascii="Calibri" w:hAnsi="Calibri"/>
          <w:b w:val="0"/>
          <w:lang w:val="sk-SK"/>
        </w:rPr>
        <w:t xml:space="preserve">k má Objednávateľ so Zhotoviteľom uzatvorenú Servisnú zmluvu a Zhotoviteľ </w:t>
      </w:r>
      <w:r w:rsidR="00460B96" w:rsidRPr="00444378">
        <w:rPr>
          <w:rFonts w:ascii="Calibri" w:hAnsi="Calibri"/>
          <w:b w:val="0"/>
          <w:lang w:val="sk-SK"/>
        </w:rPr>
        <w:t>zjavne neoprávnene</w:t>
      </w:r>
      <w:r w:rsidR="002A32E4" w:rsidRPr="00444378">
        <w:rPr>
          <w:rFonts w:ascii="Calibri" w:hAnsi="Calibri"/>
          <w:b w:val="0"/>
          <w:lang w:val="sk-SK"/>
        </w:rPr>
        <w:t xml:space="preserve"> vyvolal rozpor čo do pova</w:t>
      </w:r>
      <w:r w:rsidR="00460B96" w:rsidRPr="00444378">
        <w:rPr>
          <w:rFonts w:ascii="Calibri" w:hAnsi="Calibri"/>
          <w:b w:val="0"/>
          <w:lang w:val="sk-SK"/>
        </w:rPr>
        <w:t>hy vady (posledná veta bodu 7.</w:t>
      </w:r>
      <w:r w:rsidR="002540A9">
        <w:rPr>
          <w:rFonts w:ascii="Calibri" w:hAnsi="Calibri"/>
          <w:b w:val="0"/>
          <w:lang w:val="sk-SK"/>
        </w:rPr>
        <w:t>7</w:t>
      </w:r>
      <w:r w:rsidR="00407AB8" w:rsidRPr="00444378">
        <w:rPr>
          <w:rFonts w:ascii="Calibri" w:hAnsi="Calibri"/>
          <w:b w:val="0"/>
          <w:lang w:val="sk-SK"/>
        </w:rPr>
        <w:t xml:space="preserve"> tohto článku Zmluvy</w:t>
      </w:r>
      <w:r w:rsidR="002A32E4" w:rsidRPr="00444378">
        <w:rPr>
          <w:rFonts w:ascii="Calibri" w:hAnsi="Calibri"/>
          <w:b w:val="0"/>
          <w:lang w:val="sk-SK"/>
        </w:rPr>
        <w:t>, časť za bodkočiarkou)</w:t>
      </w:r>
      <w:r w:rsidR="00460B96" w:rsidRPr="00444378">
        <w:rPr>
          <w:rFonts w:ascii="Calibri" w:hAnsi="Calibri"/>
          <w:b w:val="0"/>
          <w:lang w:val="sk-SK"/>
        </w:rPr>
        <w:t>, má Objednávateľ právo na zmluvnú pokutu v zmysle bodu 7.</w:t>
      </w:r>
      <w:r w:rsidR="002540A9">
        <w:rPr>
          <w:rFonts w:ascii="Calibri" w:hAnsi="Calibri"/>
          <w:b w:val="0"/>
          <w:lang w:val="sk-SK"/>
        </w:rPr>
        <w:t>8</w:t>
      </w:r>
      <w:r w:rsidR="00460B96" w:rsidRPr="00444378">
        <w:rPr>
          <w:rFonts w:ascii="Calibri" w:hAnsi="Calibri"/>
          <w:b w:val="0"/>
          <w:lang w:val="sk-SK"/>
        </w:rPr>
        <w:t xml:space="preserve"> tohto článku Zmluvy, pričom v takom prípade sa čas vedenia rozporu ohľadom povahy vady započítava do času na odstránenie</w:t>
      </w:r>
      <w:r w:rsidR="00407AB8" w:rsidRPr="00444378">
        <w:rPr>
          <w:rFonts w:ascii="Calibri" w:hAnsi="Calibri"/>
          <w:b w:val="0"/>
          <w:lang w:val="sk-SK"/>
        </w:rPr>
        <w:t xml:space="preserve"> nahlásenej vady</w:t>
      </w:r>
      <w:r w:rsidR="00460B96" w:rsidRPr="00444378">
        <w:rPr>
          <w:rFonts w:ascii="Calibri" w:hAnsi="Calibri"/>
          <w:b w:val="0"/>
          <w:lang w:val="sk-SK"/>
        </w:rPr>
        <w:t>.</w:t>
      </w:r>
      <w:r w:rsidR="002A32E4" w:rsidRPr="00444378">
        <w:rPr>
          <w:rFonts w:ascii="Calibri" w:hAnsi="Calibri"/>
          <w:b w:val="0"/>
          <w:lang w:val="sk-SK"/>
        </w:rPr>
        <w:t xml:space="preserve"> </w:t>
      </w:r>
      <w:r w:rsidRPr="00444378">
        <w:rPr>
          <w:rFonts w:ascii="Calibri" w:hAnsi="Calibri"/>
          <w:b w:val="0"/>
          <w:lang w:val="sk-SK"/>
        </w:rPr>
        <w:t xml:space="preserve">  </w:t>
      </w:r>
    </w:p>
    <w:p w14:paraId="6580C016" w14:textId="77777777" w:rsidR="005F574B" w:rsidRPr="00444378" w:rsidRDefault="005F574B" w:rsidP="00B71897">
      <w:pPr>
        <w:pStyle w:val="Nadpis1"/>
        <w:keepNext w:val="0"/>
        <w:keepLines w:val="0"/>
        <w:autoSpaceDE w:val="0"/>
        <w:autoSpaceDN w:val="0"/>
        <w:adjustRightInd w:val="0"/>
        <w:jc w:val="both"/>
        <w:rPr>
          <w:rFonts w:ascii="Calibri" w:hAnsi="Calibri" w:cs="Arial"/>
          <w:lang w:val="sk-SK"/>
        </w:rPr>
      </w:pPr>
    </w:p>
    <w:p w14:paraId="17560993" w14:textId="77777777" w:rsidR="005F574B" w:rsidRPr="00444378" w:rsidRDefault="005F574B" w:rsidP="006F4E3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Práva duševného vlastníctva</w:t>
      </w:r>
      <w:r w:rsidR="009321EB" w:rsidRPr="00444378">
        <w:rPr>
          <w:rFonts w:ascii="Calibri" w:hAnsi="Calibri"/>
          <w:lang w:val="sk-SK"/>
        </w:rPr>
        <w:t xml:space="preserve"> a osobitné dojednania</w:t>
      </w:r>
    </w:p>
    <w:p w14:paraId="5ABA105C" w14:textId="4CC639F1" w:rsidR="00374F4A" w:rsidRPr="00444378" w:rsidRDefault="00455D8D" w:rsidP="00374F4A">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 xml:space="preserve">K Programovému vybaveniu a </w:t>
      </w:r>
      <w:r w:rsidR="002551FA" w:rsidRPr="00444378">
        <w:rPr>
          <w:rFonts w:ascii="Calibri" w:hAnsi="Calibri"/>
          <w:b w:val="0"/>
        </w:rPr>
        <w:t>každé</w:t>
      </w:r>
      <w:r>
        <w:rPr>
          <w:rFonts w:ascii="Calibri" w:hAnsi="Calibri"/>
          <w:b w:val="0"/>
          <w:lang w:val="sk-SK"/>
        </w:rPr>
        <w:t>mu</w:t>
      </w:r>
      <w:r w:rsidR="002551FA" w:rsidRPr="00444378">
        <w:rPr>
          <w:rFonts w:ascii="Calibri" w:hAnsi="Calibri"/>
          <w:b w:val="0"/>
        </w:rPr>
        <w:t xml:space="preserve"> </w:t>
      </w:r>
      <w:r>
        <w:rPr>
          <w:rFonts w:ascii="Calibri" w:hAnsi="Calibri"/>
          <w:b w:val="0"/>
          <w:lang w:val="sk-SK"/>
        </w:rPr>
        <w:t>Plneniu Diela, ktoré má povahu autorského diela</w:t>
      </w:r>
      <w:r w:rsidR="002551FA" w:rsidRPr="00444378">
        <w:rPr>
          <w:rFonts w:ascii="Calibri" w:hAnsi="Calibri"/>
          <w:b w:val="0"/>
        </w:rPr>
        <w:t xml:space="preserve">, </w:t>
      </w:r>
      <w:r>
        <w:rPr>
          <w:rFonts w:ascii="Calibri" w:hAnsi="Calibri"/>
          <w:b w:val="0"/>
          <w:lang w:val="sk-SK"/>
        </w:rPr>
        <w:t>ak táto Zmluva neustanovuje inak</w:t>
      </w:r>
      <w:r w:rsidR="002551FA" w:rsidRPr="00444378">
        <w:rPr>
          <w:rFonts w:ascii="Calibri" w:hAnsi="Calibri"/>
          <w:b w:val="0"/>
        </w:rPr>
        <w:t xml:space="preserve"> (ďalej len „</w:t>
      </w:r>
      <w:r w:rsidR="00374F4A" w:rsidRPr="00444378">
        <w:rPr>
          <w:rFonts w:ascii="Calibri" w:hAnsi="Calibri"/>
          <w:lang w:val="sk-SK"/>
        </w:rPr>
        <w:t>a</w:t>
      </w:r>
      <w:r w:rsidR="002551FA" w:rsidRPr="00444378">
        <w:rPr>
          <w:rFonts w:ascii="Calibri" w:hAnsi="Calibri"/>
          <w:lang w:val="sk-SK"/>
        </w:rPr>
        <w:t>utorské</w:t>
      </w:r>
      <w:r w:rsidR="002551FA" w:rsidRPr="00444378">
        <w:rPr>
          <w:rFonts w:ascii="Calibri" w:hAnsi="Calibri"/>
        </w:rPr>
        <w:t xml:space="preserve"> dielo</w:t>
      </w:r>
      <w:r w:rsidR="002551FA" w:rsidRPr="00444378">
        <w:rPr>
          <w:rFonts w:ascii="Calibri" w:hAnsi="Calibri"/>
          <w:b w:val="0"/>
        </w:rPr>
        <w:t xml:space="preserve">“), </w:t>
      </w:r>
      <w:r w:rsidR="002551FA" w:rsidRPr="00444378">
        <w:rPr>
          <w:rFonts w:ascii="Calibri" w:hAnsi="Calibri"/>
          <w:b w:val="0"/>
          <w:lang w:val="sk-SK"/>
        </w:rPr>
        <w:t>Zhotoviteľ</w:t>
      </w:r>
      <w:r w:rsidR="00374F4A" w:rsidRPr="00444378">
        <w:rPr>
          <w:rFonts w:ascii="Calibri" w:hAnsi="Calibri"/>
          <w:b w:val="0"/>
          <w:lang w:val="sk-SK"/>
        </w:rPr>
        <w:t xml:space="preserve"> udeľuje</w:t>
      </w:r>
      <w:r w:rsidR="002551FA" w:rsidRPr="00444378">
        <w:rPr>
          <w:rFonts w:ascii="Calibri" w:hAnsi="Calibri"/>
          <w:b w:val="0"/>
        </w:rPr>
        <w:t xml:space="preserve"> Objednávateľovi</w:t>
      </w:r>
      <w:r w:rsidR="00B7455C" w:rsidRPr="00444378">
        <w:rPr>
          <w:rFonts w:ascii="Calibri" w:hAnsi="Calibri"/>
          <w:b w:val="0"/>
          <w:lang w:val="sk-SK"/>
        </w:rPr>
        <w:t xml:space="preserve"> počnúc protokolárnym odovzdaním a prevzatím takéhoto autorského diela v zmysle čl. 5 tejto Zmluvy</w:t>
      </w:r>
      <w:r w:rsidR="004D0564" w:rsidRPr="00444378">
        <w:rPr>
          <w:rFonts w:ascii="Calibri" w:hAnsi="Calibri"/>
          <w:b w:val="0"/>
          <w:lang w:val="sk-SK"/>
        </w:rPr>
        <w:t xml:space="preserve"> nevypovedateľnú,</w:t>
      </w:r>
      <w:r w:rsidR="002551FA" w:rsidRPr="00444378">
        <w:rPr>
          <w:rFonts w:ascii="Calibri" w:hAnsi="Calibri"/>
          <w:b w:val="0"/>
        </w:rPr>
        <w:t xml:space="preserve"> časovo </w:t>
      </w:r>
      <w:r w:rsidRPr="00444378">
        <w:rPr>
          <w:rFonts w:ascii="Calibri" w:hAnsi="Calibri"/>
          <w:b w:val="0"/>
        </w:rPr>
        <w:t>(po dobu právnej ochrany majetkových práv trvajúcu)</w:t>
      </w:r>
      <w:r>
        <w:rPr>
          <w:rFonts w:ascii="Calibri" w:hAnsi="Calibri"/>
          <w:b w:val="0"/>
          <w:lang w:val="sk-SK"/>
        </w:rPr>
        <w:t xml:space="preserve">, územne </w:t>
      </w:r>
      <w:r w:rsidR="0083601B">
        <w:rPr>
          <w:rFonts w:ascii="Calibri" w:hAnsi="Calibri"/>
          <w:b w:val="0"/>
          <w:lang w:val="sk-SK"/>
        </w:rPr>
        <w:t xml:space="preserve">a inak rozsahovo </w:t>
      </w:r>
      <w:r w:rsidR="002551FA" w:rsidRPr="00455D8D">
        <w:rPr>
          <w:rFonts w:asciiTheme="minorHAnsi" w:hAnsiTheme="minorHAnsi" w:cstheme="minorHAnsi"/>
          <w:b w:val="0"/>
        </w:rPr>
        <w:t>n</w:t>
      </w:r>
      <w:r w:rsidR="002551FA" w:rsidRPr="00444378">
        <w:rPr>
          <w:rFonts w:ascii="Calibri" w:hAnsi="Calibri"/>
          <w:b w:val="0"/>
        </w:rPr>
        <w:t xml:space="preserve">eobmedzenú </w:t>
      </w:r>
      <w:r w:rsidR="004D0564" w:rsidRPr="00444378">
        <w:rPr>
          <w:rFonts w:ascii="Calibri" w:hAnsi="Calibri"/>
          <w:b w:val="0"/>
          <w:lang w:val="sk-SK"/>
        </w:rPr>
        <w:t xml:space="preserve"> a</w:t>
      </w:r>
      <w:r w:rsidR="002551FA" w:rsidRPr="00444378">
        <w:rPr>
          <w:rFonts w:ascii="Calibri" w:hAnsi="Calibri"/>
          <w:b w:val="0"/>
        </w:rPr>
        <w:t xml:space="preserve"> </w:t>
      </w:r>
      <w:r w:rsidR="00767A64">
        <w:rPr>
          <w:rFonts w:ascii="Calibri" w:hAnsi="Calibri"/>
          <w:b w:val="0"/>
          <w:lang w:val="sk-SK"/>
        </w:rPr>
        <w:t>ne</w:t>
      </w:r>
      <w:r w:rsidR="002551FA" w:rsidRPr="00444378">
        <w:rPr>
          <w:rFonts w:ascii="Calibri" w:hAnsi="Calibri"/>
          <w:b w:val="0"/>
        </w:rPr>
        <w:t xml:space="preserve">výhradnú </w:t>
      </w:r>
      <w:r w:rsidR="0090354B" w:rsidRPr="00444378">
        <w:rPr>
          <w:rFonts w:ascii="Calibri" w:hAnsi="Calibri"/>
          <w:b w:val="0"/>
        </w:rPr>
        <w:t>licenciu</w:t>
      </w:r>
      <w:r w:rsidR="002551FA" w:rsidRPr="00444378">
        <w:rPr>
          <w:rFonts w:ascii="Calibri" w:hAnsi="Calibri"/>
          <w:b w:val="0"/>
        </w:rPr>
        <w:t xml:space="preserve"> na akékoľvek použitie takého</w:t>
      </w:r>
      <w:r w:rsidR="00374F4A" w:rsidRPr="00444378">
        <w:rPr>
          <w:rFonts w:ascii="Calibri" w:hAnsi="Calibri"/>
          <w:b w:val="0"/>
          <w:lang w:val="sk-SK"/>
        </w:rPr>
        <w:t>to</w:t>
      </w:r>
      <w:r w:rsidR="002551FA" w:rsidRPr="00444378">
        <w:rPr>
          <w:rFonts w:ascii="Calibri" w:hAnsi="Calibri"/>
          <w:b w:val="0"/>
        </w:rPr>
        <w:t xml:space="preserve"> autorského diela ako celku i jeho jednotlivých častí v neobmedzenom</w:t>
      </w:r>
      <w:r w:rsidR="00D02C6A" w:rsidRPr="00444378">
        <w:rPr>
          <w:rFonts w:ascii="Calibri" w:hAnsi="Calibri"/>
          <w:b w:val="0"/>
          <w:lang w:val="sk-SK"/>
        </w:rPr>
        <w:t xml:space="preserve"> množstevnom</w:t>
      </w:r>
      <w:r>
        <w:rPr>
          <w:rFonts w:ascii="Calibri" w:hAnsi="Calibri"/>
          <w:b w:val="0"/>
          <w:lang w:val="sk-SK"/>
        </w:rPr>
        <w:t xml:space="preserve"> (</w:t>
      </w:r>
      <w:r w:rsidRPr="00455D8D">
        <w:rPr>
          <w:rFonts w:asciiTheme="minorHAnsi" w:hAnsiTheme="minorHAnsi" w:cstheme="minorHAnsi"/>
          <w:b w:val="0"/>
        </w:rPr>
        <w:t>najmä na neobmedzený počet zariadení a užívateľov</w:t>
      </w:r>
      <w:r w:rsidRPr="00455D8D">
        <w:rPr>
          <w:rFonts w:asciiTheme="minorHAnsi" w:hAnsiTheme="minorHAnsi" w:cstheme="minorHAnsi"/>
          <w:b w:val="0"/>
          <w:lang w:val="sk-SK"/>
        </w:rPr>
        <w:t>)</w:t>
      </w:r>
      <w:r w:rsidR="00D02C6A" w:rsidRPr="00444378">
        <w:rPr>
          <w:rFonts w:ascii="Calibri" w:hAnsi="Calibri"/>
          <w:b w:val="0"/>
          <w:lang w:val="sk-SK"/>
        </w:rPr>
        <w:t xml:space="preserve"> či</w:t>
      </w:r>
      <w:r w:rsidR="002551FA" w:rsidRPr="00444378">
        <w:rPr>
          <w:rFonts w:ascii="Calibri" w:hAnsi="Calibri"/>
          <w:b w:val="0"/>
        </w:rPr>
        <w:t xml:space="preserve"> </w:t>
      </w:r>
      <w:r w:rsidR="0010063C" w:rsidRPr="00444378">
        <w:rPr>
          <w:rFonts w:ascii="Calibri" w:hAnsi="Calibri"/>
          <w:b w:val="0"/>
          <w:lang w:val="sk-SK"/>
        </w:rPr>
        <w:t xml:space="preserve">vecnom </w:t>
      </w:r>
      <w:r w:rsidR="002551FA" w:rsidRPr="00444378">
        <w:rPr>
          <w:rFonts w:ascii="Calibri" w:hAnsi="Calibri"/>
          <w:b w:val="0"/>
        </w:rPr>
        <w:t>rozsahu, ktorý pre zamedzenie pochybností zahŕňa všetky známe spôsoby použitia tohto autorského diela</w:t>
      </w:r>
      <w:r>
        <w:rPr>
          <w:rFonts w:ascii="Calibri" w:hAnsi="Calibri"/>
          <w:b w:val="0"/>
          <w:lang w:val="sk-SK"/>
        </w:rPr>
        <w:t>, najmä v súlade s § 19 Autorského zákona</w:t>
      </w:r>
      <w:r w:rsidR="002551FA" w:rsidRPr="00444378">
        <w:rPr>
          <w:rFonts w:ascii="Calibri" w:hAnsi="Calibri"/>
          <w:b w:val="0"/>
        </w:rPr>
        <w:t>, ktorými sú najmä právo autorské dielo spracovať (zmeniť a/alebo upraviť) alebo dať spracovať (zmeniť a/alebo upraviť) tretej osobe, vyhotovenie rozmnoženiny autorského diela, verejné rozširovanie originálu autorského diela alebo jeho rozmnoženiny, spracovanie, preklad autorského diela a verejný prenos autorského diela, a to ako Objednávateľom osobne,</w:t>
      </w:r>
      <w:r w:rsidR="003A2508" w:rsidRPr="00444378">
        <w:rPr>
          <w:rFonts w:ascii="Calibri" w:hAnsi="Calibri"/>
          <w:b w:val="0"/>
          <w:lang w:val="sk-SK"/>
        </w:rPr>
        <w:t xml:space="preserve"> </w:t>
      </w:r>
      <w:r w:rsidR="002551FA" w:rsidRPr="00444378">
        <w:rPr>
          <w:rFonts w:ascii="Calibri" w:hAnsi="Calibri"/>
          <w:b w:val="0"/>
        </w:rPr>
        <w:t>tak aj osobami ním poverenými s tým, že taká licencia zahŕňa aj výslovný súhlas na</w:t>
      </w:r>
      <w:r w:rsidR="003A2508" w:rsidRPr="00444378">
        <w:rPr>
          <w:rFonts w:ascii="Calibri" w:hAnsi="Calibri"/>
          <w:b w:val="0"/>
          <w:lang w:val="sk-SK"/>
        </w:rPr>
        <w:t xml:space="preserve"> označenie autorského diela názvom Objednávateľa a </w:t>
      </w:r>
      <w:r w:rsidR="00D02C6A" w:rsidRPr="00444378">
        <w:rPr>
          <w:rFonts w:ascii="Calibri" w:hAnsi="Calibri"/>
          <w:b w:val="0"/>
          <w:lang w:val="sk-SK"/>
        </w:rPr>
        <w:t>na</w:t>
      </w:r>
      <w:r w:rsidR="002551FA" w:rsidRPr="00444378">
        <w:rPr>
          <w:rFonts w:ascii="Calibri" w:hAnsi="Calibri"/>
          <w:b w:val="0"/>
        </w:rPr>
        <w:t xml:space="preserve"> udelenie sublicencie na používanie autorského diela pre akékoľvek tretie osoby, či na </w:t>
      </w:r>
      <w:r w:rsidR="00B30D43" w:rsidRPr="00444378">
        <w:rPr>
          <w:rFonts w:ascii="Calibri" w:hAnsi="Calibri"/>
          <w:b w:val="0"/>
          <w:lang w:val="sk-SK"/>
        </w:rPr>
        <w:t>postúpenie</w:t>
      </w:r>
      <w:r w:rsidR="002551FA" w:rsidRPr="00444378">
        <w:rPr>
          <w:rFonts w:ascii="Calibri" w:hAnsi="Calibri"/>
          <w:b w:val="0"/>
        </w:rPr>
        <w:t xml:space="preserve"> takej licencie na tretie osoby.</w:t>
      </w:r>
      <w:r w:rsidR="00BE20C2" w:rsidRPr="00444378">
        <w:rPr>
          <w:rFonts w:ascii="Calibri" w:hAnsi="Calibri"/>
          <w:b w:val="0"/>
          <w:lang w:val="sk-SK"/>
        </w:rPr>
        <w:t xml:space="preserve"> </w:t>
      </w:r>
      <w:r w:rsidR="002551FA" w:rsidRPr="00444378">
        <w:rPr>
          <w:rFonts w:ascii="Calibri" w:hAnsi="Calibri"/>
          <w:b w:val="0"/>
        </w:rPr>
        <w:t xml:space="preserve"> </w:t>
      </w:r>
      <w:r w:rsidR="002D243F">
        <w:rPr>
          <w:rFonts w:ascii="Calibri" w:hAnsi="Calibri"/>
          <w:b w:val="0"/>
          <w:lang w:val="sk-SK"/>
        </w:rPr>
        <w:t xml:space="preserve">Špecifikácia autorského diela, ku ktorému je poskytnutá licencia podľa tohto bodu, musí byť uvedená v Akceptačnom protokole, v ktorom sa potvrdzuje odovzdanie a prevzatie Plnenia Diela, ktorého súčasťou je toto autorské dielo alebo ktoré samotné je autorským dielom.  </w:t>
      </w:r>
    </w:p>
    <w:p w14:paraId="26281616" w14:textId="0BB49BEB" w:rsidR="002D243F" w:rsidRDefault="002D243F" w:rsidP="00374F4A">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Pred nadobudnutím licencie podľa predchádzajúceho bodu tohto článku Zmluvy je Objednávateľ oprávnený autorské dielo použiť spôsobom predpokladaným touto Zmluvou, najmä v r</w:t>
      </w:r>
      <w:r w:rsidR="002540A9">
        <w:rPr>
          <w:rFonts w:ascii="Calibri" w:hAnsi="Calibri"/>
          <w:b w:val="0"/>
          <w:lang w:val="sk-SK"/>
        </w:rPr>
        <w:t>o</w:t>
      </w:r>
      <w:r>
        <w:rPr>
          <w:rFonts w:ascii="Calibri" w:hAnsi="Calibri"/>
          <w:b w:val="0"/>
          <w:lang w:val="sk-SK"/>
        </w:rPr>
        <w:t xml:space="preserve">zsahu a spôsobom nevyhnutným pre jeho akceptáciu. </w:t>
      </w:r>
    </w:p>
    <w:p w14:paraId="2F128FF6" w14:textId="17FED5EF" w:rsidR="00374F4A" w:rsidRPr="00444378" w:rsidRDefault="003719EB" w:rsidP="00374F4A">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Pre zamedzenie pochybností, ak</w:t>
      </w:r>
      <w:r w:rsidR="00374F4A" w:rsidRPr="00444378">
        <w:rPr>
          <w:rFonts w:ascii="Calibri" w:hAnsi="Calibri"/>
          <w:b w:val="0"/>
          <w:lang w:val="sk-SK"/>
        </w:rPr>
        <w:t xml:space="preserve"> je predmetom licencie v zmysle bodu 8.1</w:t>
      </w:r>
      <w:r w:rsidR="004C38BB" w:rsidRPr="00444378">
        <w:rPr>
          <w:rFonts w:ascii="Calibri" w:hAnsi="Calibri"/>
          <w:b w:val="0"/>
          <w:lang w:val="sk-SK"/>
        </w:rPr>
        <w:t>.</w:t>
      </w:r>
      <w:r w:rsidR="00374F4A" w:rsidRPr="00444378">
        <w:rPr>
          <w:rFonts w:ascii="Calibri" w:hAnsi="Calibri"/>
          <w:b w:val="0"/>
          <w:lang w:val="sk-SK"/>
        </w:rPr>
        <w:t xml:space="preserve"> tohto článku Zmluvy </w:t>
      </w:r>
      <w:r w:rsidR="002D243F">
        <w:rPr>
          <w:rFonts w:ascii="Calibri" w:hAnsi="Calibri"/>
          <w:b w:val="0"/>
          <w:lang w:val="sk-SK"/>
        </w:rPr>
        <w:t xml:space="preserve">Programové vybavenie – </w:t>
      </w:r>
      <w:r w:rsidR="00374F4A" w:rsidRPr="00444378">
        <w:rPr>
          <w:rFonts w:ascii="Calibri" w:hAnsi="Calibri"/>
          <w:b w:val="0"/>
          <w:lang w:val="sk-SK"/>
        </w:rPr>
        <w:t>počítačový program, vzťahuje sa táto licencia rovnako na počítačový program v strojovom i zdrojovom kóde, ako aj k podkladovým materiálom na jeho vytvorenie</w:t>
      </w:r>
      <w:r w:rsidR="002551FA" w:rsidRPr="00444378">
        <w:rPr>
          <w:rFonts w:ascii="Calibri" w:hAnsi="Calibri"/>
          <w:b w:val="0"/>
        </w:rPr>
        <w:t xml:space="preserve"> s tým, že Objednávateľ bude oprávnený tieto bez akéhokoľvek časového a vecného obmedzenia použiť (vrátane možnosti ich dekompilácie a akýchkoľvek iných spôsobov úpravy</w:t>
      </w:r>
      <w:r w:rsidR="00374F4A" w:rsidRPr="00444378">
        <w:rPr>
          <w:rFonts w:ascii="Calibri" w:hAnsi="Calibri"/>
          <w:b w:val="0"/>
          <w:lang w:val="sk-SK"/>
        </w:rPr>
        <w:t>)</w:t>
      </w:r>
      <w:r w:rsidR="002551FA" w:rsidRPr="00444378">
        <w:rPr>
          <w:rFonts w:ascii="Calibri" w:hAnsi="Calibri"/>
          <w:b w:val="0"/>
        </w:rPr>
        <w:t>.</w:t>
      </w:r>
    </w:p>
    <w:p w14:paraId="7629917A" w14:textId="77777777" w:rsidR="00374F4A" w:rsidRPr="00444378" w:rsidRDefault="00374F4A" w:rsidP="00374F4A">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lastRenderedPageBreak/>
        <w:t>Ak nie je v tejto Zmluve uvedené inak, Zhotoviteľ touto Zmluvou prevádza na Objed</w:t>
      </w:r>
      <w:r w:rsidR="000F5322" w:rsidRPr="00444378">
        <w:rPr>
          <w:rFonts w:ascii="Calibri" w:hAnsi="Calibri"/>
          <w:b w:val="0"/>
          <w:lang w:val="sk-SK"/>
        </w:rPr>
        <w:t>návateľa všetky osobitné práva z</w:t>
      </w:r>
      <w:r w:rsidRPr="00444378">
        <w:rPr>
          <w:rFonts w:ascii="Calibri" w:hAnsi="Calibri"/>
          <w:b w:val="0"/>
          <w:lang w:val="sk-SK"/>
        </w:rPr>
        <w:t>hotoviteľa databázy</w:t>
      </w:r>
      <w:r w:rsidR="003719EB" w:rsidRPr="00444378">
        <w:rPr>
          <w:rFonts w:ascii="Calibri" w:hAnsi="Calibri"/>
          <w:b w:val="0"/>
          <w:lang w:val="sk-SK"/>
        </w:rPr>
        <w:t xml:space="preserve"> podľa § 135 ods. 1 Autorského zákona</w:t>
      </w:r>
      <w:r w:rsidRPr="00444378">
        <w:rPr>
          <w:rFonts w:ascii="Calibri" w:hAnsi="Calibri"/>
          <w:b w:val="0"/>
          <w:lang w:val="sk-SK"/>
        </w:rPr>
        <w:t xml:space="preserve">, ktoré Zhotoviteľ ako </w:t>
      </w:r>
      <w:r w:rsidR="000F5322" w:rsidRPr="00444378">
        <w:rPr>
          <w:rFonts w:ascii="Calibri" w:hAnsi="Calibri"/>
          <w:b w:val="0"/>
          <w:lang w:val="sk-SK"/>
        </w:rPr>
        <w:t>z</w:t>
      </w:r>
      <w:r w:rsidRPr="00444378">
        <w:rPr>
          <w:rFonts w:ascii="Calibri" w:hAnsi="Calibri"/>
          <w:b w:val="0"/>
          <w:lang w:val="sk-SK"/>
        </w:rPr>
        <w:t>hotoviteľ databázy má k súčastiam plnenia predmetu Zmluvy,</w:t>
      </w:r>
      <w:r w:rsidR="000F5322" w:rsidRPr="00444378">
        <w:rPr>
          <w:rFonts w:ascii="Calibri" w:hAnsi="Calibri"/>
          <w:b w:val="0"/>
          <w:lang w:val="sk-SK"/>
        </w:rPr>
        <w:t xml:space="preserve"> ktoré sú databázou</w:t>
      </w:r>
      <w:r w:rsidR="003719EB" w:rsidRPr="00444378">
        <w:rPr>
          <w:rFonts w:ascii="Calibri" w:hAnsi="Calibri"/>
          <w:b w:val="0"/>
          <w:lang w:val="sk-SK"/>
        </w:rPr>
        <w:t>, a to</w:t>
      </w:r>
      <w:r w:rsidR="000F5322" w:rsidRPr="00444378">
        <w:rPr>
          <w:rFonts w:ascii="Calibri" w:hAnsi="Calibri"/>
          <w:b w:val="0"/>
          <w:lang w:val="sk-SK"/>
        </w:rPr>
        <w:t xml:space="preserve"> </w:t>
      </w:r>
      <w:r w:rsidRPr="00444378">
        <w:rPr>
          <w:rFonts w:ascii="Calibri" w:hAnsi="Calibri"/>
          <w:b w:val="0"/>
          <w:lang w:val="sk-SK"/>
        </w:rPr>
        <w:t>v rozsahu uvedenom v tomto článku</w:t>
      </w:r>
      <w:r w:rsidR="004C38BB" w:rsidRPr="00444378">
        <w:rPr>
          <w:rFonts w:ascii="Calibri" w:hAnsi="Calibri"/>
          <w:b w:val="0"/>
          <w:lang w:val="sk-SK"/>
        </w:rPr>
        <w:t xml:space="preserve"> Zmluvy</w:t>
      </w:r>
      <w:r w:rsidRPr="00444378">
        <w:rPr>
          <w:rFonts w:ascii="Calibri" w:hAnsi="Calibri"/>
          <w:b w:val="0"/>
          <w:lang w:val="sk-SK"/>
        </w:rPr>
        <w:t>.</w:t>
      </w:r>
    </w:p>
    <w:p w14:paraId="33BEEF9B" w14:textId="77777777" w:rsidR="003A32AA" w:rsidRPr="00444378" w:rsidRDefault="00BE20C2" w:rsidP="00B71897">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Objednávateľ je oprávnený všetky autorské diela, na ktoré sa vzťahuje licencia v zmysle predchádzajúcich ustanovení tohto článku Zmluvy</w:t>
      </w:r>
      <w:r w:rsidR="00511022" w:rsidRPr="00444378">
        <w:rPr>
          <w:rFonts w:ascii="Calibri" w:hAnsi="Calibri"/>
          <w:b w:val="0"/>
          <w:lang w:val="sk-SK"/>
        </w:rPr>
        <w:t>,</w:t>
      </w:r>
      <w:r w:rsidRPr="00444378">
        <w:rPr>
          <w:rFonts w:ascii="Calibri" w:hAnsi="Calibri"/>
          <w:b w:val="0"/>
          <w:lang w:val="sk-SK"/>
        </w:rPr>
        <w:t xml:space="preserve"> používať v pôvodnej </w:t>
      </w:r>
      <w:r w:rsidR="000F5322" w:rsidRPr="00444378">
        <w:rPr>
          <w:rFonts w:ascii="Calibri" w:hAnsi="Calibri"/>
          <w:b w:val="0"/>
          <w:lang w:val="sk-SK"/>
        </w:rPr>
        <w:t>alebo s</w:t>
      </w:r>
      <w:r w:rsidRPr="00444378">
        <w:rPr>
          <w:rFonts w:ascii="Calibri" w:hAnsi="Calibri"/>
          <w:b w:val="0"/>
          <w:lang w:val="sk-SK"/>
        </w:rPr>
        <w:t>pracovanej či inak zmenenej podobe, samostatne alebo v súbore alebo v spojení s inými dielami či prvkami</w:t>
      </w:r>
      <w:r w:rsidRPr="00383F61">
        <w:rPr>
          <w:rFonts w:ascii="Calibri" w:hAnsi="Calibri"/>
          <w:b w:val="0"/>
          <w:lang w:val="sk-SK"/>
        </w:rPr>
        <w:t>.</w:t>
      </w:r>
    </w:p>
    <w:p w14:paraId="3EFAD192" w14:textId="2661FC61" w:rsidR="007853FD" w:rsidRPr="00444378" w:rsidRDefault="003719E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Pre zamedzenie pochybností</w:t>
      </w:r>
      <w:r w:rsidR="002540A9">
        <w:rPr>
          <w:rFonts w:ascii="Calibri" w:hAnsi="Calibri"/>
          <w:b w:val="0"/>
          <w:lang w:val="sk-SK"/>
        </w:rPr>
        <w:t>,</w:t>
      </w:r>
      <w:r w:rsidRPr="00444378">
        <w:rPr>
          <w:rFonts w:ascii="Calibri" w:hAnsi="Calibri"/>
          <w:b w:val="0"/>
          <w:lang w:val="sk-SK"/>
        </w:rPr>
        <w:t xml:space="preserve"> licencia v zmysle </w:t>
      </w:r>
      <w:r w:rsidR="007853FD" w:rsidRPr="00444378">
        <w:rPr>
          <w:rFonts w:ascii="Calibri" w:hAnsi="Calibri"/>
          <w:b w:val="0"/>
          <w:lang w:val="sk-SK"/>
        </w:rPr>
        <w:t>predchádzajúcich</w:t>
      </w:r>
      <w:r w:rsidRPr="00444378">
        <w:rPr>
          <w:rFonts w:ascii="Calibri" w:hAnsi="Calibri"/>
          <w:b w:val="0"/>
          <w:lang w:val="sk-SK"/>
        </w:rPr>
        <w:t xml:space="preserve"> bodov tohto článku Zmluvy sa vzťahuje na všetky nové verzie, úpravy a preklady </w:t>
      </w:r>
      <w:r w:rsidR="007853FD" w:rsidRPr="00444378">
        <w:rPr>
          <w:rFonts w:ascii="Calibri" w:hAnsi="Calibri"/>
          <w:b w:val="0"/>
          <w:lang w:val="sk-SK"/>
        </w:rPr>
        <w:t>autorského diela</w:t>
      </w:r>
      <w:r w:rsidR="00063149" w:rsidRPr="00444378">
        <w:rPr>
          <w:rFonts w:ascii="Calibri" w:hAnsi="Calibri"/>
          <w:b w:val="0"/>
          <w:lang w:val="sk-SK"/>
        </w:rPr>
        <w:t>, ktoré vzniknú</w:t>
      </w:r>
      <w:r w:rsidR="007853FD" w:rsidRPr="00444378">
        <w:rPr>
          <w:rFonts w:ascii="Calibri" w:hAnsi="Calibri"/>
          <w:b w:val="0"/>
          <w:lang w:val="sk-SK"/>
        </w:rPr>
        <w:t xml:space="preserve"> pri plnení tejto Zmluvy, resp. v rámci záručných opráv</w:t>
      </w:r>
      <w:r w:rsidR="00063149" w:rsidRPr="00444378">
        <w:rPr>
          <w:rFonts w:ascii="Calibri" w:hAnsi="Calibri"/>
          <w:b w:val="0"/>
          <w:lang w:val="sk-SK"/>
        </w:rPr>
        <w:t xml:space="preserve"> podľa čl. 7 tejto Zmluvy</w:t>
      </w:r>
      <w:r w:rsidR="007853FD" w:rsidRPr="00444378">
        <w:rPr>
          <w:rFonts w:ascii="Calibri" w:hAnsi="Calibri"/>
          <w:b w:val="0"/>
          <w:lang w:val="sk-SK"/>
        </w:rPr>
        <w:t xml:space="preserve">. </w:t>
      </w:r>
    </w:p>
    <w:p w14:paraId="374693B9" w14:textId="15E9FC09" w:rsidR="009321EB" w:rsidRPr="00444378" w:rsidRDefault="009321EB" w:rsidP="006F4E3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Súčasťou plnenia Zhotoviteľa, resp. Diela</w:t>
      </w:r>
      <w:r w:rsidR="00E32277">
        <w:rPr>
          <w:rFonts w:ascii="Calibri" w:hAnsi="Calibri"/>
          <w:b w:val="0"/>
          <w:lang w:val="sk-SK"/>
        </w:rPr>
        <w:t xml:space="preserve"> alebo Plnenia Diela</w:t>
      </w:r>
      <w:r w:rsidR="00602D3D">
        <w:rPr>
          <w:rFonts w:ascii="Calibri" w:hAnsi="Calibri"/>
          <w:b w:val="0"/>
          <w:lang w:val="sk-SK"/>
        </w:rPr>
        <w:t xml:space="preserve">, </w:t>
      </w:r>
      <w:r w:rsidR="00602D3D">
        <w:rPr>
          <w:rFonts w:ascii="Calibri" w:hAnsi="Calibri"/>
          <w:b w:val="0"/>
        </w:rPr>
        <w:t>spravidla ich spracovaním</w:t>
      </w:r>
      <w:r w:rsidR="00602D3D">
        <w:rPr>
          <w:rFonts w:ascii="Calibri" w:hAnsi="Calibri"/>
          <w:b w:val="0"/>
          <w:lang w:val="sk-SK"/>
        </w:rPr>
        <w:t>,</w:t>
      </w:r>
      <w:r w:rsidRPr="00444378">
        <w:rPr>
          <w:rFonts w:ascii="Calibri" w:hAnsi="Calibri"/>
          <w:b w:val="0"/>
          <w:lang w:val="sk-SK"/>
        </w:rPr>
        <w:t xml:space="preserve"> môž</w:t>
      </w:r>
      <w:r w:rsidR="00602D3D">
        <w:rPr>
          <w:rFonts w:ascii="Calibri" w:hAnsi="Calibri"/>
          <w:b w:val="0"/>
          <w:lang w:val="sk-SK"/>
        </w:rPr>
        <w:t>u</w:t>
      </w:r>
      <w:r w:rsidRPr="00444378">
        <w:rPr>
          <w:rFonts w:ascii="Calibri" w:hAnsi="Calibri"/>
          <w:b w:val="0"/>
          <w:lang w:val="sk-SK"/>
        </w:rPr>
        <w:t xml:space="preserve"> byť</w:t>
      </w:r>
      <w:r w:rsidR="00602D3D">
        <w:rPr>
          <w:rFonts w:ascii="Calibri" w:hAnsi="Calibri"/>
          <w:b w:val="0"/>
          <w:lang w:val="sk-SK"/>
        </w:rPr>
        <w:t xml:space="preserve"> </w:t>
      </w:r>
      <w:r w:rsidR="00907CBD">
        <w:rPr>
          <w:rFonts w:ascii="Calibri" w:hAnsi="Calibri"/>
          <w:b w:val="0"/>
        </w:rPr>
        <w:t>S</w:t>
      </w:r>
      <w:r w:rsidR="00E32277">
        <w:rPr>
          <w:rFonts w:ascii="Calibri" w:hAnsi="Calibri"/>
          <w:b w:val="0"/>
          <w:lang w:val="sk-SK"/>
        </w:rPr>
        <w:t xml:space="preserve">W 3. </w:t>
      </w:r>
      <w:r w:rsidR="00602D3D">
        <w:rPr>
          <w:rFonts w:ascii="Calibri" w:hAnsi="Calibri"/>
          <w:b w:val="0"/>
        </w:rPr>
        <w:t>strán</w:t>
      </w:r>
      <w:r w:rsidRPr="00444378">
        <w:rPr>
          <w:rFonts w:ascii="Calibri" w:hAnsi="Calibri"/>
          <w:b w:val="0"/>
          <w:lang w:val="sk-SK"/>
        </w:rPr>
        <w:t xml:space="preserve">, pri </w:t>
      </w:r>
      <w:r w:rsidR="00602D3D" w:rsidRPr="00444378">
        <w:rPr>
          <w:rFonts w:ascii="Calibri" w:hAnsi="Calibri"/>
          <w:b w:val="0"/>
          <w:lang w:val="sk-SK"/>
        </w:rPr>
        <w:t>ktor</w:t>
      </w:r>
      <w:r w:rsidR="00602D3D">
        <w:rPr>
          <w:rFonts w:ascii="Calibri" w:hAnsi="Calibri"/>
          <w:b w:val="0"/>
          <w:lang w:val="sk-SK"/>
        </w:rPr>
        <w:t>ých</w:t>
      </w:r>
      <w:r w:rsidR="00602D3D" w:rsidRPr="00444378">
        <w:rPr>
          <w:rFonts w:ascii="Calibri" w:hAnsi="Calibri"/>
          <w:b w:val="0"/>
          <w:lang w:val="sk-SK"/>
        </w:rPr>
        <w:t xml:space="preserve"> </w:t>
      </w:r>
      <w:r w:rsidRPr="00444378">
        <w:rPr>
          <w:rFonts w:ascii="Calibri" w:hAnsi="Calibri"/>
          <w:b w:val="0"/>
          <w:lang w:val="sk-SK"/>
        </w:rPr>
        <w:t xml:space="preserve">Zhotoviteľ nie je oprávnený udeliť Objednávateľovi licenciu v zmysle bodov 8.1 až 8.5 </w:t>
      </w:r>
      <w:r w:rsidR="000C65AD">
        <w:rPr>
          <w:rFonts w:ascii="Calibri" w:hAnsi="Calibri"/>
          <w:b w:val="0"/>
          <w:lang w:val="sk-SK"/>
        </w:rPr>
        <w:t>tohto článku</w:t>
      </w:r>
      <w:r w:rsidRPr="00444378">
        <w:rPr>
          <w:rFonts w:ascii="Calibri" w:hAnsi="Calibri"/>
          <w:b w:val="0"/>
          <w:lang w:val="sk-SK"/>
        </w:rPr>
        <w:t xml:space="preserve"> Zmluvy alebo to po ňom nie je možné spravodlivo požadovať, a to výlučne pri splnení </w:t>
      </w:r>
      <w:r w:rsidR="000C65AD">
        <w:rPr>
          <w:rFonts w:ascii="Calibri" w:hAnsi="Calibri"/>
          <w:b w:val="0"/>
          <w:lang w:val="sk-SK"/>
        </w:rPr>
        <w:t xml:space="preserve">všetkých </w:t>
      </w:r>
      <w:r w:rsidRPr="00444378">
        <w:rPr>
          <w:rFonts w:ascii="Calibri" w:hAnsi="Calibri"/>
          <w:b w:val="0"/>
          <w:lang w:val="sk-SK"/>
        </w:rPr>
        <w:t>nasledujúcich podmienok:</w:t>
      </w:r>
    </w:p>
    <w:p w14:paraId="299DF733" w14:textId="045A8D0D" w:rsidR="009321EB" w:rsidRPr="00444378" w:rsidRDefault="009321EB" w:rsidP="00BA7B39">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ide o </w:t>
      </w:r>
      <w:r w:rsidR="00E32277">
        <w:rPr>
          <w:rFonts w:ascii="Calibri" w:hAnsi="Calibri"/>
          <w:b w:val="0"/>
        </w:rPr>
        <w:t>Preexistentný o</w:t>
      </w:r>
      <w:r w:rsidR="00602D3D">
        <w:rPr>
          <w:rFonts w:ascii="Calibri" w:hAnsi="Calibri"/>
          <w:b w:val="0"/>
        </w:rPr>
        <w:t xml:space="preserve">bchodne dostupný </w:t>
      </w:r>
      <w:r w:rsidR="00E32277">
        <w:rPr>
          <w:rFonts w:ascii="Calibri" w:hAnsi="Calibri"/>
          <w:b w:val="0"/>
          <w:lang w:val="sk-SK"/>
        </w:rPr>
        <w:t xml:space="preserve">proprietárny SW alebo </w:t>
      </w:r>
      <w:r w:rsidR="00E32277">
        <w:rPr>
          <w:rFonts w:ascii="Calibri" w:hAnsi="Calibri"/>
          <w:b w:val="0"/>
        </w:rPr>
        <w:t xml:space="preserve">Preexistentný obchodne </w:t>
      </w:r>
      <w:r w:rsidR="00E32277">
        <w:rPr>
          <w:rFonts w:ascii="Calibri" w:hAnsi="Calibri"/>
          <w:b w:val="0"/>
          <w:lang w:val="sk-SK"/>
        </w:rPr>
        <w:t>ne</w:t>
      </w:r>
      <w:r w:rsidR="00E32277">
        <w:rPr>
          <w:rFonts w:ascii="Calibri" w:hAnsi="Calibri"/>
          <w:b w:val="0"/>
        </w:rPr>
        <w:t xml:space="preserve">dostupný </w:t>
      </w:r>
      <w:r w:rsidR="00E32277">
        <w:rPr>
          <w:rFonts w:ascii="Calibri" w:hAnsi="Calibri"/>
          <w:b w:val="0"/>
          <w:lang w:val="sk-SK"/>
        </w:rPr>
        <w:t xml:space="preserve">proprietárny SW alebo </w:t>
      </w:r>
      <w:r w:rsidR="00E32277">
        <w:rPr>
          <w:rFonts w:ascii="Calibri" w:hAnsi="Calibri"/>
          <w:b w:val="0"/>
        </w:rPr>
        <w:t xml:space="preserve">Preexistentný </w:t>
      </w:r>
      <w:r w:rsidR="00E32277">
        <w:rPr>
          <w:rFonts w:ascii="Calibri" w:hAnsi="Calibri"/>
          <w:b w:val="0"/>
          <w:lang w:val="sk-SK"/>
        </w:rPr>
        <w:t>open source SW</w:t>
      </w:r>
      <w:r w:rsidRPr="00383F61">
        <w:rPr>
          <w:rFonts w:ascii="Calibri" w:hAnsi="Calibri"/>
          <w:b w:val="0"/>
          <w:lang w:val="sk-SK"/>
        </w:rPr>
        <w:t>;</w:t>
      </w:r>
    </w:p>
    <w:p w14:paraId="169CA1D1" w14:textId="1718F864" w:rsidR="00CD17A3" w:rsidRDefault="009321EB" w:rsidP="00BA7B39">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383F61">
        <w:rPr>
          <w:rFonts w:ascii="Calibri" w:hAnsi="Calibri"/>
          <w:b w:val="0"/>
          <w:lang w:val="sk-SK"/>
        </w:rPr>
        <w:t>ide o</w:t>
      </w:r>
      <w:r w:rsidR="00E32277">
        <w:rPr>
          <w:rFonts w:ascii="Calibri" w:hAnsi="Calibri"/>
          <w:b w:val="0"/>
          <w:lang w:val="sk-SK"/>
        </w:rPr>
        <w:t> SW 3. strán</w:t>
      </w:r>
      <w:r w:rsidRPr="00444378">
        <w:rPr>
          <w:rFonts w:ascii="Calibri" w:hAnsi="Calibri"/>
          <w:b w:val="0"/>
          <w:lang w:val="sk-SK"/>
        </w:rPr>
        <w:t xml:space="preserve">, pri ktorom Zhotoviteľ poskytne s ohľadom na jeho (i) zanedbateľný význam, (ii) nekomplikovanú prepojiteľnosť či (iii) oddeliteľnosť a nahraditeľnosť v rámci plnenia bez nutnosti vynakladania výraznejších </w:t>
      </w:r>
      <w:r w:rsidR="00CA10E6" w:rsidRPr="00444378">
        <w:rPr>
          <w:rFonts w:ascii="Calibri" w:hAnsi="Calibri"/>
          <w:b w:val="0"/>
          <w:lang w:val="sk-SK"/>
        </w:rPr>
        <w:t xml:space="preserve">prostriedkov, písomnú záruku, že ďalší rozvoj Diela inou osobou ako Zhotoviteľom je možné vykonávať bez toho, aby tým boli dotknuté práva autorov takéhoto softvéru, pretože nebude nevyhnutné zasahovať do zdrojových kódov takéhoto </w:t>
      </w:r>
      <w:r w:rsidR="00E32277">
        <w:rPr>
          <w:rFonts w:ascii="Calibri" w:hAnsi="Calibri"/>
          <w:b w:val="0"/>
          <w:lang w:val="sk-SK"/>
        </w:rPr>
        <w:t>SW 3. strán</w:t>
      </w:r>
      <w:r w:rsidR="00CA10E6" w:rsidRPr="00444378">
        <w:rPr>
          <w:rFonts w:ascii="Calibri" w:hAnsi="Calibri"/>
          <w:b w:val="0"/>
          <w:lang w:val="sk-SK"/>
        </w:rPr>
        <w:t xml:space="preserve"> alebo preto, že prípadné nahradenie takéhoto </w:t>
      </w:r>
      <w:r w:rsidR="00E32277">
        <w:rPr>
          <w:rFonts w:ascii="Calibri" w:hAnsi="Calibri"/>
          <w:b w:val="0"/>
          <w:lang w:val="sk-SK"/>
        </w:rPr>
        <w:t>SW 3. strán</w:t>
      </w:r>
      <w:r w:rsidR="00CA10E6" w:rsidRPr="00444378">
        <w:rPr>
          <w:rFonts w:ascii="Calibri" w:hAnsi="Calibri"/>
          <w:b w:val="0"/>
          <w:lang w:val="sk-SK"/>
        </w:rPr>
        <w:t xml:space="preserve"> nebude predstavovať výraznejšiu komplikáciu a náklad na strane Objednávateľa</w:t>
      </w:r>
      <w:r w:rsidR="00CD17A3">
        <w:rPr>
          <w:rFonts w:ascii="Calibri" w:hAnsi="Calibri"/>
          <w:b w:val="0"/>
          <w:lang w:val="sk-SK"/>
        </w:rPr>
        <w:t>;</w:t>
      </w:r>
    </w:p>
    <w:p w14:paraId="3C2C9621" w14:textId="5C36D012" w:rsidR="00CA10E6" w:rsidRPr="00F6733B" w:rsidRDefault="00CD17A3" w:rsidP="00F6733B">
      <w:pPr>
        <w:pStyle w:val="Nadpis1"/>
        <w:keepNext w:val="0"/>
        <w:keepLines w:val="0"/>
        <w:numPr>
          <w:ilvl w:val="2"/>
          <w:numId w:val="3"/>
        </w:numPr>
        <w:autoSpaceDE w:val="0"/>
        <w:autoSpaceDN w:val="0"/>
        <w:adjustRightInd w:val="0"/>
        <w:ind w:left="1134" w:hanging="567"/>
        <w:jc w:val="both"/>
        <w:rPr>
          <w:b w:val="0"/>
        </w:rPr>
      </w:pPr>
      <w:r w:rsidRPr="00F6733B">
        <w:rPr>
          <w:rFonts w:ascii="Calibri" w:hAnsi="Calibri"/>
          <w:b w:val="0"/>
          <w:lang w:val="sk-SK"/>
        </w:rPr>
        <w:t xml:space="preserve">ide o SW 3. strán uvedený v Prílohe č. </w:t>
      </w:r>
      <w:r w:rsidR="00D81608" w:rsidRPr="00F6733B">
        <w:rPr>
          <w:rFonts w:ascii="Calibri" w:hAnsi="Calibri"/>
          <w:b w:val="0"/>
          <w:lang w:val="sk-SK"/>
        </w:rPr>
        <w:t>7</w:t>
      </w:r>
      <w:r w:rsidR="00E32277" w:rsidRPr="00F6733B">
        <w:rPr>
          <w:rFonts w:ascii="Calibri" w:hAnsi="Calibri"/>
          <w:b w:val="0"/>
          <w:lang w:val="sk-SK"/>
        </w:rPr>
        <w:t>.</w:t>
      </w:r>
      <w:r w:rsidR="00D81608" w:rsidRPr="00F6733B">
        <w:rPr>
          <w:rFonts w:ascii="Calibri" w:hAnsi="Calibri"/>
          <w:b w:val="0"/>
          <w:lang w:val="sk-SK"/>
        </w:rPr>
        <w:t xml:space="preserve"> alebo použitý s predchádzajúcim písomným súhlasom Objednávateľa.</w:t>
      </w:r>
      <w:r w:rsidR="00602D3D" w:rsidRPr="00F6733B" w:rsidDel="00602D3D">
        <w:rPr>
          <w:rFonts w:ascii="Calibri" w:hAnsi="Calibri"/>
          <w:b w:val="0"/>
          <w:lang w:val="sk-SK"/>
        </w:rPr>
        <w:t xml:space="preserve"> </w:t>
      </w:r>
    </w:p>
    <w:p w14:paraId="15884E7A" w14:textId="1FADE8E0" w:rsidR="00CA10E6" w:rsidRPr="00444378" w:rsidRDefault="00CA10E6" w:rsidP="00565BAA">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w:t>
      </w:r>
      <w:r w:rsidR="005D37A4">
        <w:rPr>
          <w:rFonts w:ascii="Calibri" w:hAnsi="Calibri"/>
          <w:b w:val="0"/>
          <w:lang w:val="sk-SK"/>
        </w:rPr>
        <w:t>Preexistentného obchodne dostupného proprietárneho SW alebo Preexistentného obchodne nedostupného proprietárneho</w:t>
      </w:r>
      <w:r w:rsidR="005D37A4" w:rsidRPr="005D37A4">
        <w:rPr>
          <w:rFonts w:ascii="Calibri" w:hAnsi="Calibri"/>
          <w:b w:val="0"/>
          <w:lang w:val="sk-SK"/>
        </w:rPr>
        <w:t xml:space="preserve"> SW</w:t>
      </w:r>
      <w:r w:rsidRPr="00444378">
        <w:rPr>
          <w:rFonts w:ascii="Calibri" w:hAnsi="Calibri"/>
          <w:b w:val="0"/>
          <w:lang w:val="sk-SK"/>
        </w:rPr>
        <w:t xml:space="preserve"> je postačujúce, aby Objednávateľ nadobudol k</w:t>
      </w:r>
      <w:r w:rsidR="00766FB4">
        <w:rPr>
          <w:rFonts w:ascii="Calibri" w:hAnsi="Calibri"/>
          <w:b w:val="0"/>
          <w:lang w:val="sk-SK"/>
        </w:rPr>
        <w:t xml:space="preserve"> nemu </w:t>
      </w:r>
      <w:r w:rsidRPr="00444378">
        <w:rPr>
          <w:rFonts w:ascii="Calibri" w:hAnsi="Calibri"/>
          <w:b w:val="0"/>
          <w:lang w:val="sk-SK"/>
        </w:rPr>
        <w:t xml:space="preserve">nevýhradné oprávnenie </w:t>
      </w:r>
      <w:r w:rsidR="00511022" w:rsidRPr="00444378">
        <w:rPr>
          <w:rFonts w:ascii="Calibri" w:hAnsi="Calibri"/>
          <w:b w:val="0"/>
          <w:lang w:val="sk-SK"/>
        </w:rPr>
        <w:t>h</w:t>
      </w:r>
      <w:r w:rsidRPr="00444378">
        <w:rPr>
          <w:rFonts w:ascii="Calibri" w:hAnsi="Calibri"/>
          <w:b w:val="0"/>
          <w:lang w:val="sk-SK"/>
        </w:rPr>
        <w:t>o užívať akýmkoľvek spôsobom,</w:t>
      </w:r>
      <w:r w:rsidR="00565BAA" w:rsidRPr="00565BAA">
        <w:t xml:space="preserve"> </w:t>
      </w:r>
      <w:r w:rsidR="00565BAA" w:rsidRPr="00565BAA">
        <w:rPr>
          <w:rFonts w:ascii="Calibri" w:hAnsi="Calibri"/>
          <w:b w:val="0"/>
          <w:lang w:val="sk-SK"/>
        </w:rPr>
        <w:t xml:space="preserve">v rozsahu (vrátane územného a množstevného) nevyhnutnom na funkčné používanie </w:t>
      </w:r>
      <w:r w:rsidR="0042378B">
        <w:rPr>
          <w:rFonts w:ascii="Calibri" w:hAnsi="Calibri"/>
          <w:b w:val="0"/>
          <w:lang w:val="sk-SK"/>
        </w:rPr>
        <w:t xml:space="preserve">a plynulú, bezpečnú a spoľahlivú prevádzku </w:t>
      </w:r>
      <w:r w:rsidR="00565BAA" w:rsidRPr="00565BAA">
        <w:rPr>
          <w:rFonts w:ascii="Calibri" w:hAnsi="Calibri"/>
          <w:b w:val="0"/>
          <w:lang w:val="sk-SK"/>
        </w:rPr>
        <w:t xml:space="preserve">Diela alebo jeho časti </w:t>
      </w:r>
      <w:r w:rsidR="0042378B">
        <w:rPr>
          <w:rFonts w:ascii="Calibri" w:hAnsi="Calibri"/>
          <w:b w:val="0"/>
          <w:lang w:val="sk-SK"/>
        </w:rPr>
        <w:t xml:space="preserve">/ Informačného systému </w:t>
      </w:r>
      <w:r w:rsidR="00565BAA" w:rsidRPr="00565BAA">
        <w:rPr>
          <w:rFonts w:ascii="Calibri" w:hAnsi="Calibri"/>
          <w:b w:val="0"/>
          <w:lang w:val="sk-SK"/>
        </w:rPr>
        <w:t xml:space="preserve">a v súlade s účelom, na aký je Dielo alebo jeho časť </w:t>
      </w:r>
      <w:r w:rsidR="0042378B">
        <w:rPr>
          <w:rFonts w:ascii="Calibri" w:hAnsi="Calibri"/>
          <w:b w:val="0"/>
          <w:lang w:val="sk-SK"/>
        </w:rPr>
        <w:t xml:space="preserve">/Informačný systém </w:t>
      </w:r>
      <w:r w:rsidR="00565BAA" w:rsidRPr="00565BAA">
        <w:rPr>
          <w:rFonts w:ascii="Calibri" w:hAnsi="Calibri"/>
          <w:b w:val="0"/>
          <w:lang w:val="sk-SK"/>
        </w:rPr>
        <w:t>vytvorené</w:t>
      </w:r>
      <w:r w:rsidR="0042378B">
        <w:rPr>
          <w:rFonts w:ascii="Calibri" w:hAnsi="Calibri"/>
          <w:b w:val="0"/>
          <w:lang w:val="sk-SK"/>
        </w:rPr>
        <w:t>, a to minimálne na obdobie trvania tejto Zmluvy a</w:t>
      </w:r>
      <w:r w:rsidRPr="00444378">
        <w:rPr>
          <w:rFonts w:ascii="Calibri" w:hAnsi="Calibri"/>
          <w:b w:val="0"/>
          <w:lang w:val="sk-SK"/>
        </w:rPr>
        <w:t xml:space="preserve"> </w:t>
      </w:r>
      <w:r w:rsidR="003C310B">
        <w:rPr>
          <w:rFonts w:ascii="Calibri" w:hAnsi="Calibri"/>
          <w:b w:val="0"/>
          <w:lang w:val="sk-SK"/>
        </w:rPr>
        <w:t>k Preexistentnému obchodne dostupnému proprietárne</w:t>
      </w:r>
      <w:r w:rsidR="00F6733B">
        <w:rPr>
          <w:rFonts w:ascii="Calibri" w:hAnsi="Calibri"/>
          <w:b w:val="0"/>
          <w:lang w:val="sk-SK"/>
        </w:rPr>
        <w:t>mu</w:t>
      </w:r>
      <w:r w:rsidR="003C310B">
        <w:rPr>
          <w:rFonts w:ascii="Calibri" w:hAnsi="Calibri"/>
          <w:b w:val="0"/>
          <w:lang w:val="sk-SK"/>
        </w:rPr>
        <w:t xml:space="preserve"> SW </w:t>
      </w:r>
      <w:r w:rsidR="0042378B">
        <w:rPr>
          <w:rFonts w:ascii="Calibri" w:hAnsi="Calibri"/>
          <w:b w:val="0"/>
          <w:lang w:val="sk-SK"/>
        </w:rPr>
        <w:t xml:space="preserve">i </w:t>
      </w:r>
      <w:r w:rsidRPr="00444378">
        <w:rPr>
          <w:rFonts w:ascii="Calibri" w:hAnsi="Calibri"/>
          <w:b w:val="0"/>
          <w:lang w:val="sk-SK"/>
        </w:rPr>
        <w:t>najmenej po dobu</w:t>
      </w:r>
      <w:r w:rsidR="00101D2A">
        <w:rPr>
          <w:rFonts w:ascii="Calibri" w:hAnsi="Calibri"/>
          <w:b w:val="0"/>
          <w:lang w:val="sk-SK"/>
        </w:rPr>
        <w:t xml:space="preserve"> </w:t>
      </w:r>
      <w:r w:rsidR="00F95BA4" w:rsidRPr="00444378">
        <w:rPr>
          <w:rFonts w:ascii="Calibri" w:hAnsi="Calibri"/>
          <w:b w:val="0"/>
          <w:lang w:val="sk-SK"/>
        </w:rPr>
        <w:t>10</w:t>
      </w:r>
      <w:r w:rsidR="00FB5DD5" w:rsidRPr="00444378">
        <w:rPr>
          <w:rFonts w:ascii="Calibri" w:hAnsi="Calibri"/>
          <w:b w:val="0"/>
          <w:lang w:val="sk-SK"/>
        </w:rPr>
        <w:t xml:space="preserve"> (desiatich)</w:t>
      </w:r>
      <w:r w:rsidR="00F95BA4" w:rsidRPr="00444378">
        <w:rPr>
          <w:rFonts w:ascii="Calibri" w:hAnsi="Calibri"/>
          <w:b w:val="0"/>
          <w:lang w:val="sk-SK"/>
        </w:rPr>
        <w:t xml:space="preserve"> rokov </w:t>
      </w:r>
      <w:r w:rsidR="00565BAA">
        <w:rPr>
          <w:rFonts w:ascii="Calibri" w:hAnsi="Calibri"/>
          <w:b w:val="0"/>
          <w:lang w:val="sk-SK"/>
        </w:rPr>
        <w:t>od podpisu Záverečného akceptačného protokol</w:t>
      </w:r>
      <w:r w:rsidR="00F6733B">
        <w:rPr>
          <w:rFonts w:ascii="Calibri" w:hAnsi="Calibri"/>
          <w:b w:val="0"/>
          <w:lang w:val="sk-SK"/>
        </w:rPr>
        <w:t>u</w:t>
      </w:r>
      <w:r w:rsidR="00565BAA">
        <w:rPr>
          <w:rFonts w:ascii="Calibri" w:hAnsi="Calibri"/>
          <w:b w:val="0"/>
          <w:lang w:val="sk-SK"/>
        </w:rPr>
        <w:t xml:space="preserve"> a </w:t>
      </w:r>
      <w:r w:rsidR="00565BAA" w:rsidRPr="00565BAA">
        <w:rPr>
          <w:rFonts w:ascii="Calibri" w:hAnsi="Calibri"/>
          <w:b w:val="0"/>
          <w:lang w:val="sk-SK"/>
        </w:rPr>
        <w:t>k Preexistentnému obchodne nedostupnému proprietárne</w:t>
      </w:r>
      <w:r w:rsidR="00F6733B">
        <w:rPr>
          <w:rFonts w:ascii="Calibri" w:hAnsi="Calibri"/>
          <w:b w:val="0"/>
          <w:lang w:val="sk-SK"/>
        </w:rPr>
        <w:t>mu</w:t>
      </w:r>
      <w:r w:rsidR="00565BAA" w:rsidRPr="00565BAA">
        <w:rPr>
          <w:rFonts w:ascii="Calibri" w:hAnsi="Calibri"/>
          <w:b w:val="0"/>
          <w:lang w:val="sk-SK"/>
        </w:rPr>
        <w:t xml:space="preserve"> SW</w:t>
      </w:r>
      <w:r w:rsidR="00565BAA" w:rsidRPr="00565BAA">
        <w:t xml:space="preserve"> </w:t>
      </w:r>
      <w:r w:rsidR="0042378B" w:rsidRPr="0042378B">
        <w:rPr>
          <w:rFonts w:asciiTheme="minorHAnsi" w:hAnsiTheme="minorHAnsi" w:cstheme="minorHAnsi"/>
          <w:b w:val="0"/>
          <w:lang w:val="sk-SK"/>
        </w:rPr>
        <w:t xml:space="preserve">i </w:t>
      </w:r>
      <w:r w:rsidR="00565BAA" w:rsidRPr="00565BAA">
        <w:rPr>
          <w:rFonts w:ascii="Calibri" w:hAnsi="Calibri"/>
          <w:b w:val="0"/>
          <w:lang w:val="sk-SK"/>
        </w:rPr>
        <w:t xml:space="preserve">na celé obdobie existencie Diela ako celku </w:t>
      </w:r>
      <w:r w:rsidR="00565BAA">
        <w:rPr>
          <w:rFonts w:ascii="Calibri" w:hAnsi="Calibri"/>
          <w:b w:val="0"/>
          <w:lang w:val="sk-SK"/>
        </w:rPr>
        <w:t>a/alebo Informačného systému.</w:t>
      </w:r>
      <w:r w:rsidR="00303AF3" w:rsidRPr="00444378">
        <w:rPr>
          <w:rFonts w:ascii="Calibri" w:hAnsi="Calibri"/>
          <w:b w:val="0"/>
          <w:lang w:val="sk-SK"/>
        </w:rPr>
        <w:t xml:space="preserve"> Pokiaľ nie je možné spravodlivo požadovať od Zhotoviteľa a zároveň to nie je v r</w:t>
      </w:r>
      <w:r w:rsidR="001F4EC7" w:rsidRPr="00444378">
        <w:rPr>
          <w:rFonts w:ascii="Calibri" w:hAnsi="Calibri"/>
          <w:b w:val="0"/>
          <w:lang w:val="sk-SK"/>
        </w:rPr>
        <w:t>ozpore s ustanoveniami bodov 8.</w:t>
      </w:r>
      <w:r w:rsidR="00E4110D">
        <w:rPr>
          <w:rFonts w:ascii="Calibri" w:hAnsi="Calibri"/>
          <w:b w:val="0"/>
          <w:lang w:val="sk-SK"/>
        </w:rPr>
        <w:t>7</w:t>
      </w:r>
      <w:r w:rsidR="001F4EC7" w:rsidRPr="00444378">
        <w:rPr>
          <w:rFonts w:ascii="Calibri" w:hAnsi="Calibri"/>
          <w:b w:val="0"/>
          <w:lang w:val="sk-SK"/>
        </w:rPr>
        <w:t>.1. a 8.</w:t>
      </w:r>
      <w:r w:rsidR="00E4110D">
        <w:rPr>
          <w:rFonts w:ascii="Calibri" w:hAnsi="Calibri"/>
          <w:b w:val="0"/>
          <w:lang w:val="sk-SK"/>
        </w:rPr>
        <w:t>7</w:t>
      </w:r>
      <w:r w:rsidR="00303AF3" w:rsidRPr="00444378">
        <w:rPr>
          <w:rFonts w:ascii="Calibri" w:hAnsi="Calibri"/>
          <w:b w:val="0"/>
          <w:lang w:val="sk-SK"/>
        </w:rPr>
        <w:t>.</w:t>
      </w:r>
      <w:r w:rsidR="00907CBD">
        <w:rPr>
          <w:rFonts w:ascii="Calibri" w:hAnsi="Calibri"/>
          <w:b w:val="0"/>
          <w:lang w:val="sk-SK"/>
        </w:rPr>
        <w:t>2</w:t>
      </w:r>
      <w:r w:rsidR="00303AF3" w:rsidRPr="00444378">
        <w:rPr>
          <w:rFonts w:ascii="Calibri" w:hAnsi="Calibri"/>
          <w:b w:val="0"/>
          <w:lang w:val="sk-SK"/>
        </w:rPr>
        <w:t>. tohto článku Zmluvy, nemusia byť Objednávateľovi k</w:t>
      </w:r>
      <w:r w:rsidR="00E32277">
        <w:rPr>
          <w:rFonts w:ascii="Calibri" w:hAnsi="Calibri"/>
          <w:b w:val="0"/>
          <w:lang w:val="sk-SK"/>
        </w:rPr>
        <w:t> </w:t>
      </w:r>
      <w:r w:rsidR="005D37A4">
        <w:rPr>
          <w:rFonts w:ascii="Calibri" w:hAnsi="Calibri"/>
          <w:b w:val="0"/>
          <w:lang w:val="sk-SK"/>
        </w:rPr>
        <w:t>Preexistentnému obchodne dostupnému proprietárnemu SW alebo Preexistentnému</w:t>
      </w:r>
      <w:r w:rsidR="005D37A4" w:rsidRPr="005D37A4">
        <w:rPr>
          <w:rFonts w:ascii="Calibri" w:hAnsi="Calibri"/>
          <w:b w:val="0"/>
          <w:lang w:val="sk-SK"/>
        </w:rPr>
        <w:t xml:space="preserve"> ob</w:t>
      </w:r>
      <w:r w:rsidR="005D37A4">
        <w:rPr>
          <w:rFonts w:ascii="Calibri" w:hAnsi="Calibri"/>
          <w:b w:val="0"/>
          <w:lang w:val="sk-SK"/>
        </w:rPr>
        <w:t>chodne nedostupnému proprietárnemu</w:t>
      </w:r>
      <w:r w:rsidR="005D37A4" w:rsidRPr="005D37A4">
        <w:rPr>
          <w:rFonts w:ascii="Calibri" w:hAnsi="Calibri"/>
          <w:b w:val="0"/>
          <w:lang w:val="sk-SK"/>
        </w:rPr>
        <w:t xml:space="preserve"> SW</w:t>
      </w:r>
      <w:r w:rsidR="00303AF3" w:rsidRPr="00444378">
        <w:rPr>
          <w:rFonts w:ascii="Calibri" w:hAnsi="Calibri"/>
          <w:b w:val="0"/>
          <w:lang w:val="sk-SK"/>
        </w:rPr>
        <w:t xml:space="preserve"> odovzdané zdrojové kódy a zároveň nemusí byť Objednávateľovi poskytnuté právo </w:t>
      </w:r>
      <w:r w:rsidR="005D37A4">
        <w:rPr>
          <w:rFonts w:ascii="Calibri" w:hAnsi="Calibri"/>
          <w:b w:val="0"/>
          <w:lang w:val="sk-SK"/>
        </w:rPr>
        <w:t xml:space="preserve">do nich </w:t>
      </w:r>
      <w:r w:rsidR="00303AF3" w:rsidRPr="00444378">
        <w:rPr>
          <w:rFonts w:ascii="Calibri" w:hAnsi="Calibri"/>
          <w:b w:val="0"/>
          <w:lang w:val="sk-SK"/>
        </w:rPr>
        <w:t>zasahovať</w:t>
      </w:r>
      <w:r w:rsidR="00F6733B">
        <w:rPr>
          <w:rFonts w:ascii="Calibri" w:hAnsi="Calibri"/>
          <w:b w:val="0"/>
          <w:lang w:val="sk-SK"/>
        </w:rPr>
        <w:t>,</w:t>
      </w:r>
      <w:r w:rsidR="00303AF3" w:rsidRPr="00444378">
        <w:rPr>
          <w:rFonts w:ascii="Calibri" w:hAnsi="Calibri"/>
          <w:b w:val="0"/>
          <w:lang w:val="sk-SK"/>
        </w:rPr>
        <w:t xml:space="preserve"> </w:t>
      </w:r>
      <w:r w:rsidR="003C6FEA">
        <w:rPr>
          <w:rFonts w:ascii="Calibri" w:hAnsi="Calibri"/>
          <w:b w:val="0"/>
          <w:lang w:val="sk-SK"/>
        </w:rPr>
        <w:t xml:space="preserve">Objednávateľovi </w:t>
      </w:r>
      <w:r w:rsidR="005D37A4">
        <w:rPr>
          <w:rFonts w:ascii="Calibri" w:hAnsi="Calibri"/>
          <w:b w:val="0"/>
          <w:lang w:val="sk-SK"/>
        </w:rPr>
        <w:t xml:space="preserve">ale </w:t>
      </w:r>
      <w:r w:rsidR="00303AF3" w:rsidRPr="00444378">
        <w:rPr>
          <w:rFonts w:ascii="Calibri" w:hAnsi="Calibri"/>
          <w:b w:val="0"/>
          <w:lang w:val="sk-SK"/>
        </w:rPr>
        <w:t xml:space="preserve">musí byť odovzdaná kompletná užívateľská, administrátorská a prevádzková dokumentácia. V takom prípade je Zhotoviteľ zároveň povinný zdokumentovať všetky použitia </w:t>
      </w:r>
      <w:r w:rsidR="005D37A4" w:rsidRPr="005D37A4">
        <w:rPr>
          <w:rFonts w:ascii="Calibri" w:hAnsi="Calibri"/>
          <w:b w:val="0"/>
          <w:lang w:val="sk-SK"/>
        </w:rPr>
        <w:t>Preexistentného obchodne dostupného proprietárneho SW alebo Preexistentného ob</w:t>
      </w:r>
      <w:r w:rsidR="005D37A4">
        <w:rPr>
          <w:rFonts w:ascii="Calibri" w:hAnsi="Calibri"/>
          <w:b w:val="0"/>
          <w:lang w:val="sk-SK"/>
        </w:rPr>
        <w:t>chodne nedostupného proprietárneho</w:t>
      </w:r>
      <w:r w:rsidR="005D37A4" w:rsidRPr="005D37A4">
        <w:rPr>
          <w:rFonts w:ascii="Calibri" w:hAnsi="Calibri"/>
          <w:b w:val="0"/>
          <w:lang w:val="sk-SK"/>
        </w:rPr>
        <w:t xml:space="preserve"> S</w:t>
      </w:r>
      <w:r w:rsidR="005D37A4">
        <w:rPr>
          <w:rFonts w:ascii="Calibri" w:hAnsi="Calibri"/>
          <w:b w:val="0"/>
          <w:lang w:val="sk-SK"/>
        </w:rPr>
        <w:t>W</w:t>
      </w:r>
      <w:r w:rsidR="00303AF3" w:rsidRPr="00444378">
        <w:rPr>
          <w:rFonts w:ascii="Calibri" w:hAnsi="Calibri"/>
          <w:b w:val="0"/>
          <w:lang w:val="sk-SK"/>
        </w:rPr>
        <w:t xml:space="preserve"> v rámci Diela </w:t>
      </w:r>
      <w:r w:rsidR="00E32277">
        <w:rPr>
          <w:rFonts w:ascii="Calibri" w:hAnsi="Calibri"/>
          <w:b w:val="0"/>
          <w:lang w:val="sk-SK"/>
        </w:rPr>
        <w:t xml:space="preserve">a/alebo Plnenia Diela </w:t>
      </w:r>
      <w:r w:rsidR="00303AF3" w:rsidRPr="00444378">
        <w:rPr>
          <w:rFonts w:ascii="Calibri" w:hAnsi="Calibri"/>
          <w:b w:val="0"/>
          <w:lang w:val="sk-SK"/>
        </w:rPr>
        <w:t xml:space="preserve">a predložiť Objednávateľovi ucelený </w:t>
      </w:r>
      <w:r w:rsidR="006874CC" w:rsidRPr="00444378">
        <w:rPr>
          <w:rFonts w:ascii="Calibri" w:hAnsi="Calibri"/>
          <w:b w:val="0"/>
          <w:lang w:val="sk-SK"/>
        </w:rPr>
        <w:t>prehľad použitého</w:t>
      </w:r>
      <w:r w:rsidR="005D37A4">
        <w:rPr>
          <w:rFonts w:ascii="Calibri" w:hAnsi="Calibri"/>
          <w:b w:val="0"/>
          <w:lang w:val="sk-SK"/>
        </w:rPr>
        <w:t xml:space="preserve"> </w:t>
      </w:r>
      <w:r w:rsidR="005D37A4" w:rsidRPr="005D37A4">
        <w:rPr>
          <w:rFonts w:ascii="Calibri" w:hAnsi="Calibri"/>
          <w:b w:val="0"/>
          <w:lang w:val="sk-SK"/>
        </w:rPr>
        <w:t>Preexistentného obchodne dostupného proprietárneho SW alebo Preexistentného obchodne nedostupného proprietárn</w:t>
      </w:r>
      <w:r w:rsidR="00F57CD6">
        <w:rPr>
          <w:rFonts w:ascii="Calibri" w:hAnsi="Calibri"/>
          <w:b w:val="0"/>
          <w:lang w:val="sk-SK"/>
        </w:rPr>
        <w:t>eho</w:t>
      </w:r>
      <w:r w:rsidR="005D37A4" w:rsidRPr="005D37A4">
        <w:rPr>
          <w:rFonts w:ascii="Calibri" w:hAnsi="Calibri"/>
          <w:b w:val="0"/>
          <w:lang w:val="sk-SK"/>
        </w:rPr>
        <w:t xml:space="preserve"> S</w:t>
      </w:r>
      <w:r w:rsidR="005D37A4">
        <w:rPr>
          <w:rFonts w:ascii="Calibri" w:hAnsi="Calibri"/>
          <w:b w:val="0"/>
          <w:lang w:val="sk-SK"/>
        </w:rPr>
        <w:t>W</w:t>
      </w:r>
      <w:r w:rsidR="006874CC" w:rsidRPr="00444378">
        <w:rPr>
          <w:rFonts w:ascii="Calibri" w:hAnsi="Calibri"/>
          <w:b w:val="0"/>
          <w:lang w:val="sk-SK"/>
        </w:rPr>
        <w:t>, jeho licenčných podmienok a</w:t>
      </w:r>
      <w:r w:rsidR="005D37A4">
        <w:rPr>
          <w:rFonts w:ascii="Calibri" w:hAnsi="Calibri"/>
          <w:b w:val="0"/>
          <w:lang w:val="sk-SK"/>
        </w:rPr>
        <w:t xml:space="preserve"> v prípade </w:t>
      </w:r>
      <w:r w:rsidR="005D37A4" w:rsidRPr="005D37A4">
        <w:rPr>
          <w:rFonts w:ascii="Calibri" w:hAnsi="Calibri"/>
          <w:b w:val="0"/>
          <w:lang w:val="sk-SK"/>
        </w:rPr>
        <w:t xml:space="preserve">Preexistentného obchodne dostupného proprietárneho SW </w:t>
      </w:r>
      <w:r w:rsidR="005D37A4">
        <w:rPr>
          <w:rFonts w:ascii="Calibri" w:hAnsi="Calibri"/>
          <w:b w:val="0"/>
          <w:lang w:val="sk-SK"/>
        </w:rPr>
        <w:t xml:space="preserve">i </w:t>
      </w:r>
      <w:r w:rsidR="006874CC" w:rsidRPr="00444378">
        <w:rPr>
          <w:rFonts w:ascii="Calibri" w:hAnsi="Calibri"/>
          <w:b w:val="0"/>
          <w:lang w:val="sk-SK"/>
        </w:rPr>
        <w:t>alternatívnych dodávateľov, a to najneskôr ku dňu odovzdávania Diela</w:t>
      </w:r>
      <w:r w:rsidR="00E32277">
        <w:rPr>
          <w:rFonts w:ascii="Calibri" w:hAnsi="Calibri"/>
          <w:b w:val="0"/>
          <w:lang w:val="sk-SK"/>
        </w:rPr>
        <w:t xml:space="preserve"> alebo jeho časti / Plnenia Diela</w:t>
      </w:r>
      <w:r w:rsidR="006874CC" w:rsidRPr="00444378">
        <w:rPr>
          <w:rFonts w:ascii="Calibri" w:hAnsi="Calibri"/>
          <w:b w:val="0"/>
          <w:lang w:val="sk-SK"/>
        </w:rPr>
        <w:t>, ktor</w:t>
      </w:r>
      <w:r w:rsidR="00E32277">
        <w:rPr>
          <w:rFonts w:ascii="Calibri" w:hAnsi="Calibri"/>
          <w:b w:val="0"/>
          <w:lang w:val="sk-SK"/>
        </w:rPr>
        <w:t>ého</w:t>
      </w:r>
      <w:r w:rsidR="006874CC" w:rsidRPr="00444378">
        <w:rPr>
          <w:rFonts w:ascii="Calibri" w:hAnsi="Calibri"/>
          <w:b w:val="0"/>
          <w:lang w:val="sk-SK"/>
        </w:rPr>
        <w:t xml:space="preserve"> súčasťou je </w:t>
      </w:r>
      <w:r w:rsidR="005D37A4" w:rsidRPr="005D37A4">
        <w:rPr>
          <w:rFonts w:ascii="Calibri" w:hAnsi="Calibri"/>
          <w:b w:val="0"/>
          <w:lang w:val="sk-SK"/>
        </w:rPr>
        <w:t>Preexistentný obchodne dostupný proprietárny SW alebo Preexistentný obchodne nedostupný proprietárny SW</w:t>
      </w:r>
      <w:r w:rsidR="006874CC" w:rsidRPr="00444378">
        <w:rPr>
          <w:rFonts w:ascii="Calibri" w:hAnsi="Calibri"/>
          <w:b w:val="0"/>
          <w:lang w:val="sk-SK"/>
        </w:rPr>
        <w:t>.</w:t>
      </w:r>
      <w:r w:rsidR="00303AF3" w:rsidRPr="00444378">
        <w:rPr>
          <w:rFonts w:ascii="Calibri" w:hAnsi="Calibri"/>
          <w:b w:val="0"/>
          <w:lang w:val="sk-SK"/>
        </w:rPr>
        <w:t xml:space="preserve">                                                                             </w:t>
      </w:r>
    </w:p>
    <w:p w14:paraId="293753AC" w14:textId="41000880" w:rsidR="006874CC" w:rsidRDefault="006874CC" w:rsidP="00565BAA">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V</w:t>
      </w:r>
      <w:r w:rsidR="0066765C">
        <w:rPr>
          <w:rFonts w:ascii="Calibri" w:hAnsi="Calibri"/>
          <w:b w:val="0"/>
          <w:lang w:val="sk-SK"/>
        </w:rPr>
        <w:t> </w:t>
      </w:r>
      <w:r w:rsidRPr="00444378">
        <w:rPr>
          <w:rFonts w:ascii="Calibri" w:hAnsi="Calibri"/>
          <w:b w:val="0"/>
          <w:lang w:val="sk-SK"/>
        </w:rPr>
        <w:t>prípade</w:t>
      </w:r>
      <w:r w:rsidR="0066765C">
        <w:rPr>
          <w:rFonts w:ascii="Calibri" w:hAnsi="Calibri"/>
          <w:b w:val="0"/>
          <w:lang w:val="sk-SK"/>
        </w:rPr>
        <w:t>,</w:t>
      </w:r>
      <w:r w:rsidRPr="00444378">
        <w:rPr>
          <w:rFonts w:ascii="Calibri" w:hAnsi="Calibri"/>
          <w:b w:val="0"/>
          <w:lang w:val="sk-SK"/>
        </w:rPr>
        <w:t xml:space="preserve"> ak je súčasťou Diela </w:t>
      </w:r>
      <w:r w:rsidR="005D37A4">
        <w:rPr>
          <w:rFonts w:ascii="Calibri" w:hAnsi="Calibri"/>
          <w:b w:val="0"/>
        </w:rPr>
        <w:t xml:space="preserve">Preexistentný </w:t>
      </w:r>
      <w:r w:rsidR="005D37A4">
        <w:rPr>
          <w:rFonts w:ascii="Calibri" w:hAnsi="Calibri"/>
          <w:b w:val="0"/>
          <w:lang w:val="sk-SK"/>
        </w:rPr>
        <w:t>open source SW</w:t>
      </w:r>
      <w:r w:rsidRPr="00444378">
        <w:rPr>
          <w:rFonts w:ascii="Calibri" w:hAnsi="Calibri"/>
          <w:b w:val="0"/>
          <w:lang w:val="sk-SK"/>
        </w:rPr>
        <w:t xml:space="preserve">, pri ktorom Zhotoviteľ nemôže Objednávateľovi poskytnúť licenciu (oprávnenie) podľa bodov </w:t>
      </w:r>
      <w:r w:rsidR="00971297" w:rsidRPr="00444378">
        <w:rPr>
          <w:rFonts w:ascii="Calibri" w:hAnsi="Calibri"/>
          <w:b w:val="0"/>
          <w:lang w:val="sk-SK"/>
        </w:rPr>
        <w:t>8.1 a 8.5. resp. bod</w:t>
      </w:r>
      <w:r w:rsidR="00E4110D">
        <w:rPr>
          <w:rFonts w:ascii="Calibri" w:hAnsi="Calibri"/>
          <w:b w:val="0"/>
          <w:lang w:val="sk-SK"/>
        </w:rPr>
        <w:t>u</w:t>
      </w:r>
      <w:r w:rsidR="00971297" w:rsidRPr="00444378">
        <w:rPr>
          <w:rFonts w:ascii="Calibri" w:hAnsi="Calibri"/>
          <w:b w:val="0"/>
          <w:lang w:val="sk-SK"/>
        </w:rPr>
        <w:t> 8.</w:t>
      </w:r>
      <w:r w:rsidR="00E4110D">
        <w:rPr>
          <w:rFonts w:ascii="Calibri" w:hAnsi="Calibri"/>
          <w:b w:val="0"/>
          <w:lang w:val="sk-SK"/>
        </w:rPr>
        <w:t>8</w:t>
      </w:r>
      <w:r w:rsidR="00971297" w:rsidRPr="00444378">
        <w:rPr>
          <w:rFonts w:ascii="Calibri" w:hAnsi="Calibri"/>
          <w:b w:val="0"/>
          <w:lang w:val="sk-SK"/>
        </w:rPr>
        <w:t>.</w:t>
      </w:r>
      <w:r w:rsidRPr="00444378">
        <w:rPr>
          <w:rFonts w:ascii="Calibri" w:hAnsi="Calibri"/>
          <w:b w:val="0"/>
          <w:lang w:val="sk-SK"/>
        </w:rPr>
        <w:t xml:space="preserve"> tejto Zmluvy alebo ak poskytnutie takejto licencie (oprávnenia) nie je možné po Zhotoviteľovi spravodlivo požadovať, je Zhotoviteľ povinný zaistiť, aby bol použitý len </w:t>
      </w:r>
      <w:r w:rsidR="005D37A4">
        <w:rPr>
          <w:rFonts w:ascii="Calibri" w:hAnsi="Calibri"/>
          <w:b w:val="0"/>
        </w:rPr>
        <w:t xml:space="preserve">Preexistentný </w:t>
      </w:r>
      <w:r w:rsidR="005D37A4">
        <w:rPr>
          <w:rFonts w:ascii="Calibri" w:hAnsi="Calibri"/>
          <w:b w:val="0"/>
          <w:lang w:val="sk-SK"/>
        </w:rPr>
        <w:t>open source SW</w:t>
      </w:r>
      <w:r w:rsidRPr="00444378">
        <w:rPr>
          <w:rFonts w:ascii="Calibri" w:hAnsi="Calibri"/>
          <w:b w:val="0"/>
          <w:lang w:val="sk-SK"/>
        </w:rPr>
        <w:t xml:space="preserve">, ktorý je verejnosti </w:t>
      </w:r>
      <w:r w:rsidR="005D37A4">
        <w:rPr>
          <w:rFonts w:ascii="Calibri" w:hAnsi="Calibri"/>
          <w:b w:val="0"/>
          <w:lang w:val="sk-SK"/>
        </w:rPr>
        <w:t xml:space="preserve">(teda i pre Objednávateľa) </w:t>
      </w:r>
      <w:r w:rsidRPr="00444378">
        <w:rPr>
          <w:rFonts w:ascii="Calibri" w:hAnsi="Calibri"/>
          <w:b w:val="0"/>
          <w:lang w:val="sk-SK"/>
        </w:rPr>
        <w:t>poskytovaný zdarma, vrátane zdrojových kódov, úpln</w:t>
      </w:r>
      <w:r w:rsidR="00D455A8" w:rsidRPr="00444378">
        <w:rPr>
          <w:rFonts w:ascii="Calibri" w:hAnsi="Calibri"/>
          <w:b w:val="0"/>
          <w:lang w:val="sk-SK"/>
        </w:rPr>
        <w:t>ej</w:t>
      </w:r>
      <w:r w:rsidRPr="00444378">
        <w:rPr>
          <w:rFonts w:ascii="Calibri" w:hAnsi="Calibri"/>
          <w:b w:val="0"/>
          <w:lang w:val="sk-SK"/>
        </w:rPr>
        <w:t xml:space="preserve"> pôvodn</w:t>
      </w:r>
      <w:r w:rsidR="00D455A8" w:rsidRPr="00444378">
        <w:rPr>
          <w:rFonts w:ascii="Calibri" w:hAnsi="Calibri"/>
          <w:b w:val="0"/>
          <w:lang w:val="sk-SK"/>
        </w:rPr>
        <w:t>ej</w:t>
      </w:r>
      <w:r w:rsidRPr="00444378">
        <w:rPr>
          <w:rFonts w:ascii="Calibri" w:hAnsi="Calibri"/>
          <w:b w:val="0"/>
          <w:lang w:val="sk-SK"/>
        </w:rPr>
        <w:t xml:space="preserve"> užívateľsk</w:t>
      </w:r>
      <w:r w:rsidR="00D455A8" w:rsidRPr="00444378">
        <w:rPr>
          <w:rFonts w:ascii="Calibri" w:hAnsi="Calibri"/>
          <w:b w:val="0"/>
          <w:lang w:val="sk-SK"/>
        </w:rPr>
        <w:t>ej</w:t>
      </w:r>
      <w:r w:rsidRPr="00444378">
        <w:rPr>
          <w:rFonts w:ascii="Calibri" w:hAnsi="Calibri"/>
          <w:b w:val="0"/>
          <w:lang w:val="sk-SK"/>
        </w:rPr>
        <w:t>, prevádzkov</w:t>
      </w:r>
      <w:r w:rsidR="00D455A8" w:rsidRPr="00444378">
        <w:rPr>
          <w:rFonts w:ascii="Calibri" w:hAnsi="Calibri"/>
          <w:b w:val="0"/>
          <w:lang w:val="sk-SK"/>
        </w:rPr>
        <w:t>ej</w:t>
      </w:r>
      <w:r w:rsidRPr="00444378">
        <w:rPr>
          <w:rFonts w:ascii="Calibri" w:hAnsi="Calibri"/>
          <w:b w:val="0"/>
          <w:lang w:val="sk-SK"/>
        </w:rPr>
        <w:t xml:space="preserve"> a administrátorsk</w:t>
      </w:r>
      <w:r w:rsidR="00D455A8" w:rsidRPr="00444378">
        <w:rPr>
          <w:rFonts w:ascii="Calibri" w:hAnsi="Calibri"/>
          <w:b w:val="0"/>
          <w:lang w:val="sk-SK"/>
        </w:rPr>
        <w:t>ej</w:t>
      </w:r>
      <w:r w:rsidRPr="00444378">
        <w:rPr>
          <w:rFonts w:ascii="Calibri" w:hAnsi="Calibri"/>
          <w:b w:val="0"/>
          <w:lang w:val="sk-SK"/>
        </w:rPr>
        <w:t xml:space="preserve"> dokumentácie a</w:t>
      </w:r>
      <w:r w:rsidR="00637068" w:rsidRPr="00444378">
        <w:rPr>
          <w:rFonts w:ascii="Calibri" w:hAnsi="Calibri"/>
          <w:b w:val="0"/>
          <w:lang w:val="sk-SK"/>
        </w:rPr>
        <w:t xml:space="preserve"> ktorý je možné bez obmedzení </w:t>
      </w:r>
      <w:r w:rsidRPr="00444378">
        <w:rPr>
          <w:rFonts w:ascii="Calibri" w:hAnsi="Calibri"/>
          <w:b w:val="0"/>
          <w:lang w:val="sk-SK"/>
        </w:rPr>
        <w:t xml:space="preserve">meniť. Súčasne je Zhotoviteľ povinný zabezpečiť, že právo Objednávateľa používať takýto </w:t>
      </w:r>
      <w:r w:rsidR="005D37A4">
        <w:rPr>
          <w:rFonts w:ascii="Calibri" w:hAnsi="Calibri"/>
          <w:b w:val="0"/>
        </w:rPr>
        <w:t xml:space="preserve">Preexistentný </w:t>
      </w:r>
      <w:r w:rsidR="005D37A4">
        <w:rPr>
          <w:rFonts w:ascii="Calibri" w:hAnsi="Calibri"/>
          <w:b w:val="0"/>
          <w:lang w:val="sk-SK"/>
        </w:rPr>
        <w:t>open source SW</w:t>
      </w:r>
      <w:r w:rsidR="005D37A4" w:rsidRPr="00444378" w:rsidDel="005D37A4">
        <w:rPr>
          <w:rFonts w:ascii="Calibri" w:hAnsi="Calibri"/>
          <w:b w:val="0"/>
          <w:lang w:val="sk-SK"/>
        </w:rPr>
        <w:t xml:space="preserve"> </w:t>
      </w:r>
      <w:r w:rsidRPr="00444378">
        <w:rPr>
          <w:rFonts w:ascii="Calibri" w:hAnsi="Calibri"/>
          <w:b w:val="0"/>
          <w:lang w:val="sk-SK"/>
        </w:rPr>
        <w:t xml:space="preserve">(napr. licencia) a spôsob jeho použitia nesmie kontaminovať zdrojový kód jednotlivých častí Diela, ktoré sú súčasťou počítačového programu, povinnosťou ich zverejnenia akejkoľvek tretej strane. </w:t>
      </w:r>
      <w:r w:rsidR="005D37A4" w:rsidRPr="005D37A4">
        <w:rPr>
          <w:rFonts w:ascii="Calibri" w:hAnsi="Calibri"/>
          <w:b w:val="0"/>
          <w:lang w:val="sk-SK"/>
        </w:rPr>
        <w:t xml:space="preserve">Zhotoviteľ </w:t>
      </w:r>
      <w:r w:rsidR="005D37A4">
        <w:rPr>
          <w:rFonts w:ascii="Calibri" w:hAnsi="Calibri"/>
          <w:b w:val="0"/>
          <w:lang w:val="sk-SK"/>
        </w:rPr>
        <w:t xml:space="preserve">je </w:t>
      </w:r>
      <w:r w:rsidR="005D37A4" w:rsidRPr="005D37A4">
        <w:rPr>
          <w:rFonts w:ascii="Calibri" w:hAnsi="Calibri"/>
          <w:b w:val="0"/>
          <w:lang w:val="sk-SK"/>
        </w:rPr>
        <w:t xml:space="preserve">zároveň povinný zdokumentovať všetky použitia Preexistentného </w:t>
      </w:r>
      <w:r w:rsidR="005D37A4">
        <w:rPr>
          <w:rFonts w:ascii="Calibri" w:hAnsi="Calibri"/>
          <w:b w:val="0"/>
          <w:lang w:val="sk-SK"/>
        </w:rPr>
        <w:t>open source SW</w:t>
      </w:r>
      <w:r w:rsidR="005D37A4" w:rsidRPr="00444378" w:rsidDel="005D37A4">
        <w:rPr>
          <w:rFonts w:ascii="Calibri" w:hAnsi="Calibri"/>
          <w:b w:val="0"/>
          <w:lang w:val="sk-SK"/>
        </w:rPr>
        <w:t xml:space="preserve"> </w:t>
      </w:r>
      <w:r w:rsidR="005D37A4" w:rsidRPr="005D37A4">
        <w:rPr>
          <w:rFonts w:ascii="Calibri" w:hAnsi="Calibri"/>
          <w:b w:val="0"/>
          <w:lang w:val="sk-SK"/>
        </w:rPr>
        <w:t xml:space="preserve">v rámci Diela a/alebo Plnenia Diela a predložiť Objednávateľovi ucelený prehľad použitého </w:t>
      </w:r>
      <w:r w:rsidR="005D37A4">
        <w:rPr>
          <w:rFonts w:ascii="Calibri" w:hAnsi="Calibri"/>
          <w:b w:val="0"/>
          <w:lang w:val="sk-SK"/>
        </w:rPr>
        <w:t>Preexistentného open source SW a</w:t>
      </w:r>
      <w:r w:rsidR="005D37A4" w:rsidRPr="005D37A4">
        <w:rPr>
          <w:rFonts w:ascii="Calibri" w:hAnsi="Calibri"/>
          <w:b w:val="0"/>
          <w:lang w:val="sk-SK"/>
        </w:rPr>
        <w:t xml:space="preserve"> jeho licenčných podmienok, a to najneskôr ku dňu odovzdávania Diela alebo jeho časti / Plnenia Diela, resp. časti Diela, ktorého</w:t>
      </w:r>
      <w:r w:rsidR="005D37A4">
        <w:rPr>
          <w:rFonts w:ascii="Calibri" w:hAnsi="Calibri"/>
          <w:b w:val="0"/>
          <w:lang w:val="sk-SK"/>
        </w:rPr>
        <w:t xml:space="preserve"> súčasťou je</w:t>
      </w:r>
      <w:r w:rsidR="005D37A4" w:rsidRPr="005D37A4">
        <w:rPr>
          <w:rFonts w:ascii="Calibri" w:hAnsi="Calibri"/>
          <w:b w:val="0"/>
          <w:lang w:val="sk-SK"/>
        </w:rPr>
        <w:t xml:space="preserve"> Preexistentný </w:t>
      </w:r>
      <w:r w:rsidR="005D37A4">
        <w:rPr>
          <w:rFonts w:ascii="Calibri" w:hAnsi="Calibri"/>
          <w:b w:val="0"/>
          <w:lang w:val="sk-SK"/>
        </w:rPr>
        <w:t xml:space="preserve">open source SW. </w:t>
      </w:r>
    </w:p>
    <w:p w14:paraId="44B5B457" w14:textId="409CAD76" w:rsidR="00400013" w:rsidRPr="003E4C2F" w:rsidRDefault="00400013" w:rsidP="003E4C2F">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sidRPr="003E4C2F">
        <w:rPr>
          <w:rFonts w:asciiTheme="minorHAnsi" w:hAnsiTheme="minorHAnsi" w:cstheme="minorHAnsi"/>
          <w:b w:val="0"/>
        </w:rPr>
        <w:lastRenderedPageBreak/>
        <w:t xml:space="preserve">Zhotoviteľ </w:t>
      </w:r>
      <w:r w:rsidR="00272F6E">
        <w:rPr>
          <w:rFonts w:asciiTheme="minorHAnsi" w:hAnsiTheme="minorHAnsi" w:cstheme="minorHAnsi"/>
          <w:b w:val="0"/>
          <w:lang w:val="sk-SK"/>
        </w:rPr>
        <w:t xml:space="preserve">zodpovedá za úhradu </w:t>
      </w:r>
      <w:r w:rsidRPr="003E4C2F">
        <w:rPr>
          <w:rFonts w:asciiTheme="minorHAnsi" w:hAnsiTheme="minorHAnsi" w:cstheme="minorHAnsi"/>
          <w:b w:val="0"/>
        </w:rPr>
        <w:t>poplatk</w:t>
      </w:r>
      <w:r w:rsidR="00272F6E">
        <w:rPr>
          <w:rFonts w:asciiTheme="minorHAnsi" w:hAnsiTheme="minorHAnsi" w:cstheme="minorHAnsi"/>
          <w:b w:val="0"/>
        </w:rPr>
        <w:t>ov a nákladov</w:t>
      </w:r>
      <w:r w:rsidRPr="003E4C2F">
        <w:rPr>
          <w:rFonts w:asciiTheme="minorHAnsi" w:hAnsiTheme="minorHAnsi" w:cstheme="minorHAnsi"/>
          <w:b w:val="0"/>
        </w:rPr>
        <w:t xml:space="preserve"> za použitie SW </w:t>
      </w:r>
      <w:r>
        <w:rPr>
          <w:rFonts w:asciiTheme="minorHAnsi" w:hAnsiTheme="minorHAnsi" w:cstheme="minorHAnsi"/>
          <w:b w:val="0"/>
          <w:lang w:val="sk-SK"/>
        </w:rPr>
        <w:t>3. strán</w:t>
      </w:r>
      <w:r w:rsidR="003E4C2F">
        <w:rPr>
          <w:rFonts w:asciiTheme="minorHAnsi" w:hAnsiTheme="minorHAnsi" w:cstheme="minorHAnsi"/>
          <w:b w:val="0"/>
          <w:lang w:val="sk-SK"/>
        </w:rPr>
        <w:t xml:space="preserve"> v rozsahu podľa bodov 8.8. a 8.9</w:t>
      </w:r>
      <w:r w:rsidRPr="003E4C2F">
        <w:rPr>
          <w:rFonts w:asciiTheme="minorHAnsi" w:hAnsiTheme="minorHAnsi" w:cstheme="minorHAnsi"/>
          <w:b w:val="0"/>
        </w:rPr>
        <w:t>.</w:t>
      </w:r>
      <w:r w:rsidR="003E4C2F">
        <w:rPr>
          <w:rFonts w:asciiTheme="minorHAnsi" w:hAnsiTheme="minorHAnsi" w:cstheme="minorHAnsi"/>
          <w:b w:val="0"/>
          <w:lang w:val="sk-SK"/>
        </w:rPr>
        <w:t xml:space="preserve"> tejto Zmluvy. </w:t>
      </w:r>
      <w:r w:rsidR="0066765C">
        <w:rPr>
          <w:rFonts w:asciiTheme="minorHAnsi" w:hAnsiTheme="minorHAnsi" w:cstheme="minorHAnsi"/>
          <w:b w:val="0"/>
          <w:lang w:val="sk-SK"/>
        </w:rPr>
        <w:t>Objednávateľ je ale oprávnený v súlade s uznesením vlády Slovenskej republiky č. 286/2019 k povinnosti prednostne pristupovať k platným a účinným centrálnym IKT zmluvám zabezpečiť dodávku SW 3. strán prostredníctvom pristúpenia k centrálnej IKT zmluve. V takom prípade sa cena za Dielo podľa bodu 14.1. zníži o poplatky a náklady za použitie SW 3. strán, ktoré kalkuloval Zhotoviteľ pri predložení ponuky vo Verejnom obs</w:t>
      </w:r>
      <w:r w:rsidR="00F57CD6">
        <w:rPr>
          <w:rFonts w:asciiTheme="minorHAnsi" w:hAnsiTheme="minorHAnsi" w:cstheme="minorHAnsi"/>
          <w:b w:val="0"/>
          <w:lang w:val="sk-SK"/>
        </w:rPr>
        <w:t>t</w:t>
      </w:r>
      <w:r w:rsidR="0066765C">
        <w:rPr>
          <w:rFonts w:asciiTheme="minorHAnsi" w:hAnsiTheme="minorHAnsi" w:cstheme="minorHAnsi"/>
          <w:b w:val="0"/>
          <w:lang w:val="sk-SK"/>
        </w:rPr>
        <w:t xml:space="preserve">arávaní.    </w:t>
      </w:r>
    </w:p>
    <w:p w14:paraId="3A276897" w14:textId="27C8EB7B" w:rsidR="00575555" w:rsidRDefault="00575555" w:rsidP="00602D3D">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 xml:space="preserve">V prípade, že na </w:t>
      </w:r>
      <w:r w:rsidR="0042378B">
        <w:rPr>
          <w:rFonts w:ascii="Calibri" w:hAnsi="Calibri"/>
          <w:b w:val="0"/>
          <w:lang w:val="sk-SK"/>
        </w:rPr>
        <w:t xml:space="preserve">plynulé, </w:t>
      </w:r>
      <w:r>
        <w:rPr>
          <w:rFonts w:ascii="Calibri" w:hAnsi="Calibri"/>
          <w:b w:val="0"/>
          <w:lang w:val="sk-SK"/>
        </w:rPr>
        <w:t xml:space="preserve">bezpečné a bezproblémové používanie </w:t>
      </w:r>
      <w:r w:rsidR="0042378B">
        <w:rPr>
          <w:rFonts w:ascii="Calibri" w:hAnsi="Calibri"/>
          <w:b w:val="0"/>
          <w:lang w:val="sk-SK"/>
        </w:rPr>
        <w:t xml:space="preserve">Diela i jeho jednotlivých častí a </w:t>
      </w:r>
      <w:r w:rsidR="005D37A4">
        <w:rPr>
          <w:rFonts w:ascii="Calibri" w:hAnsi="Calibri"/>
          <w:b w:val="0"/>
          <w:lang w:val="sk-SK"/>
        </w:rPr>
        <w:t xml:space="preserve">SW 3. strán </w:t>
      </w:r>
      <w:r w:rsidR="0042378B">
        <w:rPr>
          <w:rFonts w:ascii="Calibri" w:hAnsi="Calibri"/>
          <w:b w:val="0"/>
          <w:lang w:val="sk-SK"/>
        </w:rPr>
        <w:t xml:space="preserve">je </w:t>
      </w:r>
      <w:r>
        <w:rPr>
          <w:rFonts w:ascii="Calibri" w:hAnsi="Calibri"/>
          <w:b w:val="0"/>
          <w:lang w:val="sk-SK"/>
        </w:rPr>
        <w:t xml:space="preserve">nevyhnutné zabezpečenie </w:t>
      </w:r>
      <w:r w:rsidR="0042378B">
        <w:rPr>
          <w:rFonts w:ascii="Calibri" w:hAnsi="Calibri"/>
          <w:b w:val="0"/>
          <w:lang w:val="sk-SK"/>
        </w:rPr>
        <w:t xml:space="preserve">služieb </w:t>
      </w:r>
      <w:r>
        <w:rPr>
          <w:rFonts w:ascii="Calibri" w:hAnsi="Calibri"/>
          <w:b w:val="0"/>
          <w:lang w:val="sk-SK"/>
        </w:rPr>
        <w:t xml:space="preserve">podpory </w:t>
      </w:r>
      <w:r w:rsidR="0042378B">
        <w:rPr>
          <w:rFonts w:ascii="Calibri" w:hAnsi="Calibri"/>
          <w:b w:val="0"/>
          <w:lang w:val="sk-SK"/>
        </w:rPr>
        <w:t>či iných súvisiacich plnení k SW 3. strán</w:t>
      </w:r>
      <w:r>
        <w:rPr>
          <w:rFonts w:ascii="Calibri" w:hAnsi="Calibri"/>
          <w:b w:val="0"/>
          <w:lang w:val="sk-SK"/>
        </w:rPr>
        <w:t xml:space="preserve">, je Zhotoviteľ povinný dodať Objednávateľovi spolu s Dielom </w:t>
      </w:r>
      <w:r w:rsidR="005D37A4">
        <w:rPr>
          <w:rFonts w:ascii="Calibri" w:hAnsi="Calibri"/>
          <w:b w:val="0"/>
          <w:lang w:val="sk-SK"/>
        </w:rPr>
        <w:t>alebo jeho časťou / Plnením Diela</w:t>
      </w:r>
      <w:r>
        <w:rPr>
          <w:rFonts w:ascii="Calibri" w:hAnsi="Calibri"/>
          <w:b w:val="0"/>
          <w:lang w:val="sk-SK"/>
        </w:rPr>
        <w:t xml:space="preserve">, ktorej súčasťou </w:t>
      </w:r>
      <w:r w:rsidR="005D37A4">
        <w:rPr>
          <w:rFonts w:ascii="Calibri" w:hAnsi="Calibri"/>
          <w:b w:val="0"/>
          <w:lang w:val="sk-SK"/>
        </w:rPr>
        <w:t>je SW 3. strán</w:t>
      </w:r>
      <w:r>
        <w:rPr>
          <w:rFonts w:ascii="Calibri" w:hAnsi="Calibri"/>
          <w:b w:val="0"/>
          <w:lang w:val="sk-SK"/>
        </w:rPr>
        <w:t>, i </w:t>
      </w:r>
      <w:r w:rsidR="00767A64">
        <w:rPr>
          <w:rFonts w:ascii="Calibri" w:hAnsi="Calibri"/>
          <w:b w:val="0"/>
          <w:lang w:val="sk-SK"/>
        </w:rPr>
        <w:t>podpor</w:t>
      </w:r>
      <w:r>
        <w:rPr>
          <w:rFonts w:ascii="Calibri" w:hAnsi="Calibri"/>
          <w:b w:val="0"/>
          <w:lang w:val="sk-SK"/>
        </w:rPr>
        <w:t xml:space="preserve">u </w:t>
      </w:r>
      <w:r w:rsidR="0042378B">
        <w:rPr>
          <w:rFonts w:ascii="Calibri" w:hAnsi="Calibri"/>
          <w:b w:val="0"/>
          <w:lang w:val="sk-SK"/>
        </w:rPr>
        <w:t>alebo iné súvisiace služby</w:t>
      </w:r>
      <w:r w:rsidR="00400013">
        <w:rPr>
          <w:rFonts w:ascii="Calibri" w:hAnsi="Calibri"/>
          <w:b w:val="0"/>
          <w:lang w:val="sk-SK"/>
        </w:rPr>
        <w:t xml:space="preserve"> k SW 3. strán</w:t>
      </w:r>
      <w:r w:rsidR="00272F6E">
        <w:rPr>
          <w:rFonts w:ascii="Calibri" w:hAnsi="Calibri"/>
          <w:b w:val="0"/>
          <w:lang w:val="sk-SK"/>
        </w:rPr>
        <w:t xml:space="preserve"> a </w:t>
      </w:r>
      <w:r w:rsidR="0042378B">
        <w:rPr>
          <w:rFonts w:ascii="Calibri" w:hAnsi="Calibri"/>
          <w:b w:val="0"/>
          <w:lang w:val="sk-SK"/>
        </w:rPr>
        <w:t>znášať náklady a poplatky na služby podpory či iné súvisiace služby</w:t>
      </w:r>
      <w:r w:rsidR="00400013">
        <w:rPr>
          <w:rFonts w:ascii="Calibri" w:hAnsi="Calibri"/>
          <w:b w:val="0"/>
          <w:lang w:val="sk-SK"/>
        </w:rPr>
        <w:t xml:space="preserve"> k SW 3. strán</w:t>
      </w:r>
      <w:r>
        <w:rPr>
          <w:rFonts w:ascii="Calibri" w:hAnsi="Calibri"/>
          <w:b w:val="0"/>
          <w:lang w:val="sk-SK"/>
        </w:rPr>
        <w:t xml:space="preserve">, a to najmenej </w:t>
      </w:r>
      <w:r w:rsidR="0042378B">
        <w:rPr>
          <w:rFonts w:ascii="Calibri" w:hAnsi="Calibri"/>
          <w:b w:val="0"/>
          <w:lang w:val="sk-SK"/>
        </w:rPr>
        <w:t xml:space="preserve">po dobu trvania tejto Zmluvy a </w:t>
      </w:r>
      <w:r>
        <w:rPr>
          <w:rFonts w:ascii="Calibri" w:hAnsi="Calibri"/>
          <w:b w:val="0"/>
          <w:lang w:val="sk-SK"/>
        </w:rPr>
        <w:t>na obdobie trvania záruky v zmysle čl. 7 tejto Zmluvy</w:t>
      </w:r>
      <w:r w:rsidR="005E34D0">
        <w:rPr>
          <w:rFonts w:ascii="Calibri" w:hAnsi="Calibri"/>
          <w:b w:val="0"/>
          <w:lang w:val="sk-SK"/>
        </w:rPr>
        <w:t xml:space="preserve"> a v prípade Preexistentného obchodne nedostupného proprietárneho SW na obdobie 10 rokov od</w:t>
      </w:r>
      <w:r w:rsidR="005E34D0" w:rsidRPr="004223AA">
        <w:rPr>
          <w:rFonts w:ascii="Calibri" w:hAnsi="Calibri"/>
          <w:b w:val="0"/>
          <w:lang w:val="sk-SK"/>
        </w:rPr>
        <w:t xml:space="preserve"> </w:t>
      </w:r>
      <w:r w:rsidR="005E34D0">
        <w:rPr>
          <w:rFonts w:ascii="Calibri" w:hAnsi="Calibri"/>
          <w:b w:val="0"/>
          <w:lang w:val="sk-SK"/>
        </w:rPr>
        <w:t>podpisu Záverečného akceptačného protokolu</w:t>
      </w:r>
      <w:r>
        <w:rPr>
          <w:rFonts w:ascii="Calibri" w:hAnsi="Calibri"/>
          <w:b w:val="0"/>
          <w:lang w:val="sk-SK"/>
        </w:rPr>
        <w:t xml:space="preserve">. </w:t>
      </w:r>
    </w:p>
    <w:p w14:paraId="606C46CC" w14:textId="79D952CB" w:rsidR="00602D3D" w:rsidRDefault="00602D3D" w:rsidP="00602D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602D3D">
        <w:rPr>
          <w:rFonts w:ascii="Calibri" w:hAnsi="Calibri"/>
          <w:b w:val="0"/>
          <w:lang w:val="sk-SK"/>
        </w:rPr>
        <w:t xml:space="preserve">Práva získané v rámci plnenia tejto Zmluvy prechádzajú aj na prípadného právneho nástupcu Objednávateľa. </w:t>
      </w:r>
    </w:p>
    <w:p w14:paraId="51BBB950" w14:textId="55B7503F" w:rsidR="006874CC" w:rsidRPr="00444378" w:rsidRDefault="003A32AA" w:rsidP="006874CC">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Zhotoviteľ </w:t>
      </w:r>
      <w:r w:rsidR="001F4EC7" w:rsidRPr="00444378">
        <w:rPr>
          <w:rFonts w:ascii="Calibri" w:hAnsi="Calibri"/>
          <w:b w:val="0"/>
          <w:lang w:val="sk-SK"/>
        </w:rPr>
        <w:t xml:space="preserve">zároveň </w:t>
      </w:r>
      <w:r w:rsidR="006874CC" w:rsidRPr="00444378">
        <w:rPr>
          <w:rFonts w:ascii="Calibri" w:hAnsi="Calibri"/>
          <w:b w:val="0"/>
          <w:lang w:val="sk-SK"/>
        </w:rPr>
        <w:t xml:space="preserve">poskytuje Objednávateľovi </w:t>
      </w:r>
      <w:r w:rsidR="001F4EC7" w:rsidRPr="00444378">
        <w:rPr>
          <w:rFonts w:ascii="Calibri" w:hAnsi="Calibri"/>
          <w:b w:val="0"/>
          <w:lang w:val="sk-SK"/>
        </w:rPr>
        <w:t xml:space="preserve">aj </w:t>
      </w:r>
      <w:r w:rsidR="006874CC" w:rsidRPr="00444378">
        <w:rPr>
          <w:rFonts w:ascii="Calibri" w:hAnsi="Calibri"/>
          <w:b w:val="0"/>
          <w:lang w:val="sk-SK"/>
        </w:rPr>
        <w:t>právo používať</w:t>
      </w:r>
      <w:r w:rsidR="001F4EC7" w:rsidRPr="00444378">
        <w:rPr>
          <w:rFonts w:ascii="Calibri" w:hAnsi="Calibri"/>
          <w:b w:val="0"/>
          <w:lang w:val="sk-SK"/>
        </w:rPr>
        <w:t xml:space="preserve"> </w:t>
      </w:r>
      <w:r w:rsidR="006874CC" w:rsidRPr="00444378">
        <w:rPr>
          <w:rFonts w:ascii="Calibri" w:hAnsi="Calibri"/>
          <w:b w:val="0"/>
          <w:lang w:val="sk-SK"/>
        </w:rPr>
        <w:t>podporné prostriedky a konverzné programy</w:t>
      </w:r>
      <w:r w:rsidR="001F4EC7" w:rsidRPr="00444378">
        <w:rPr>
          <w:rFonts w:ascii="Calibri" w:hAnsi="Calibri"/>
          <w:b w:val="0"/>
          <w:lang w:val="sk-SK"/>
        </w:rPr>
        <w:t>, ktoré boli dodané ako, resp. v rámci Plnenia Diela</w:t>
      </w:r>
      <w:r w:rsidR="006874CC" w:rsidRPr="00444378">
        <w:rPr>
          <w:rFonts w:ascii="Calibri" w:hAnsi="Calibri"/>
          <w:b w:val="0"/>
          <w:lang w:val="sk-SK"/>
        </w:rPr>
        <w:t xml:space="preserve">. Ustanovenia </w:t>
      </w:r>
      <w:r w:rsidR="00FC354C" w:rsidRPr="00444378">
        <w:rPr>
          <w:rFonts w:ascii="Calibri" w:hAnsi="Calibri"/>
          <w:b w:val="0"/>
          <w:lang w:val="sk-SK"/>
        </w:rPr>
        <w:t>bodov</w:t>
      </w:r>
      <w:r w:rsidR="006874CC" w:rsidRPr="00444378">
        <w:rPr>
          <w:rFonts w:ascii="Calibri" w:hAnsi="Calibri"/>
          <w:b w:val="0"/>
          <w:lang w:val="sk-SK"/>
        </w:rPr>
        <w:t xml:space="preserve"> 8.1</w:t>
      </w:r>
      <w:r w:rsidR="00316234" w:rsidRPr="00444378">
        <w:rPr>
          <w:rFonts w:ascii="Calibri" w:hAnsi="Calibri"/>
          <w:b w:val="0"/>
          <w:lang w:val="sk-SK"/>
        </w:rPr>
        <w:t>.</w:t>
      </w:r>
      <w:r w:rsidR="00971297" w:rsidRPr="00444378">
        <w:rPr>
          <w:rFonts w:ascii="Calibri" w:hAnsi="Calibri"/>
          <w:b w:val="0"/>
          <w:lang w:val="sk-SK"/>
        </w:rPr>
        <w:t xml:space="preserve"> </w:t>
      </w:r>
      <w:r w:rsidR="006874CC" w:rsidRPr="00444378">
        <w:rPr>
          <w:rFonts w:ascii="Calibri" w:hAnsi="Calibri"/>
          <w:b w:val="0"/>
          <w:lang w:val="sk-SK"/>
        </w:rPr>
        <w:t>a</w:t>
      </w:r>
      <w:r w:rsidR="001F4EC7" w:rsidRPr="00444378">
        <w:rPr>
          <w:rFonts w:ascii="Calibri" w:hAnsi="Calibri"/>
          <w:b w:val="0"/>
          <w:lang w:val="sk-SK"/>
        </w:rPr>
        <w:t>ž</w:t>
      </w:r>
      <w:r w:rsidR="006874CC" w:rsidRPr="00444378">
        <w:rPr>
          <w:rFonts w:ascii="Calibri" w:hAnsi="Calibri"/>
          <w:b w:val="0"/>
          <w:lang w:val="sk-SK"/>
        </w:rPr>
        <w:t xml:space="preserve"> 8.</w:t>
      </w:r>
      <w:r w:rsidR="009D292B">
        <w:rPr>
          <w:rFonts w:ascii="Calibri" w:hAnsi="Calibri"/>
          <w:b w:val="0"/>
          <w:lang w:val="sk-SK"/>
        </w:rPr>
        <w:t>11</w:t>
      </w:r>
      <w:r w:rsidR="001F4EC7" w:rsidRPr="00444378">
        <w:rPr>
          <w:rFonts w:ascii="Calibri" w:hAnsi="Calibri"/>
          <w:b w:val="0"/>
          <w:lang w:val="sk-SK"/>
        </w:rPr>
        <w:t>.</w:t>
      </w:r>
      <w:r w:rsidR="006874CC" w:rsidRPr="00444378">
        <w:rPr>
          <w:rFonts w:ascii="Calibri" w:hAnsi="Calibri"/>
          <w:b w:val="0"/>
          <w:lang w:val="sk-SK"/>
        </w:rPr>
        <w:t xml:space="preserve"> tohto článku Zmluvy sa aplikujú na podporné prostriedky a konverzné programy </w:t>
      </w:r>
      <w:r w:rsidR="001F4EC7" w:rsidRPr="00444378">
        <w:rPr>
          <w:rFonts w:ascii="Calibri" w:hAnsi="Calibri"/>
          <w:b w:val="0"/>
          <w:lang w:val="sk-SK"/>
        </w:rPr>
        <w:t>rovnako</w:t>
      </w:r>
      <w:r w:rsidR="006874CC" w:rsidRPr="00444378">
        <w:rPr>
          <w:rFonts w:ascii="Calibri" w:hAnsi="Calibri"/>
          <w:b w:val="0"/>
          <w:lang w:val="sk-SK"/>
        </w:rPr>
        <w:t>.</w:t>
      </w:r>
    </w:p>
    <w:p w14:paraId="29C109A8" w14:textId="65B4C6DE" w:rsidR="006874CC" w:rsidRDefault="006874CC" w:rsidP="006F4E3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Udelenie všetkých práv uvedených v tomto článku Zmluvy nie je možné zo strany Zhotoviteľa vypovedať a ani od nich odstúpiť a na ich udelenie nemá vplyv ukončenie účinnosti tejto Zmluvy, pokiaľ nastalo po rozhodnom momente pre udelenie takéhoto práva.</w:t>
      </w:r>
    </w:p>
    <w:p w14:paraId="6CE42398" w14:textId="13653271" w:rsidR="00F56589" w:rsidRDefault="003A39E9" w:rsidP="003A39E9">
      <w:pPr>
        <w:pStyle w:val="Nadpis1"/>
        <w:keepNext w:val="0"/>
        <w:keepLines w:val="0"/>
        <w:numPr>
          <w:ilvl w:val="1"/>
          <w:numId w:val="3"/>
        </w:numPr>
        <w:autoSpaceDE w:val="0"/>
        <w:autoSpaceDN w:val="0"/>
        <w:adjustRightInd w:val="0"/>
        <w:ind w:left="567" w:hanging="574"/>
        <w:jc w:val="both"/>
        <w:rPr>
          <w:rFonts w:asciiTheme="minorHAnsi" w:hAnsiTheme="minorHAnsi" w:cstheme="minorHAnsi"/>
          <w:b w:val="0"/>
        </w:rPr>
      </w:pPr>
      <w:r w:rsidRPr="003A39E9">
        <w:rPr>
          <w:rFonts w:asciiTheme="minorHAnsi" w:hAnsiTheme="minorHAnsi" w:cstheme="minorHAnsi"/>
          <w:b w:val="0"/>
        </w:rPr>
        <w:t xml:space="preserve">Odmena za udelenie licencie k Dielu alebo jeho časti spôsobom, v rozsahu a na čas uvedený v tomto článku Zmluvy je súčasťou ceny za Dielo </w:t>
      </w:r>
      <w:r>
        <w:rPr>
          <w:rFonts w:asciiTheme="minorHAnsi" w:hAnsiTheme="minorHAnsi" w:cstheme="minorHAnsi"/>
          <w:b w:val="0"/>
          <w:lang w:val="sk-SK"/>
        </w:rPr>
        <w:t>podľa článku 14</w:t>
      </w:r>
      <w:r w:rsidRPr="003A39E9">
        <w:rPr>
          <w:rFonts w:asciiTheme="minorHAnsi" w:hAnsiTheme="minorHAnsi" w:cstheme="minorHAnsi"/>
          <w:b w:val="0"/>
        </w:rPr>
        <w:t xml:space="preserve"> tejto Zmluvy. V prípade pochybností o sume zodpovedajúcej cene licencie bude cena licencie výlučne na účely tejto Zmluvy zodpovedať 10 % Ceny </w:t>
      </w:r>
      <w:r>
        <w:rPr>
          <w:rFonts w:asciiTheme="minorHAnsi" w:hAnsiTheme="minorHAnsi" w:cstheme="minorHAnsi"/>
          <w:b w:val="0"/>
          <w:lang w:val="sk-SK"/>
        </w:rPr>
        <w:t xml:space="preserve">za </w:t>
      </w:r>
      <w:r w:rsidRPr="003A39E9">
        <w:rPr>
          <w:rFonts w:asciiTheme="minorHAnsi" w:hAnsiTheme="minorHAnsi" w:cstheme="minorHAnsi"/>
          <w:b w:val="0"/>
        </w:rPr>
        <w:t xml:space="preserve">Dielo </w:t>
      </w:r>
      <w:r>
        <w:rPr>
          <w:rFonts w:asciiTheme="minorHAnsi" w:hAnsiTheme="minorHAnsi" w:cstheme="minorHAnsi"/>
          <w:b w:val="0"/>
          <w:lang w:val="sk-SK"/>
        </w:rPr>
        <w:t>podľa bodu 14.1. tejto Zmluvy</w:t>
      </w:r>
      <w:r w:rsidRPr="003A39E9">
        <w:rPr>
          <w:rFonts w:asciiTheme="minorHAnsi" w:hAnsiTheme="minorHAnsi" w:cstheme="minorHAnsi"/>
          <w:b w:val="0"/>
        </w:rPr>
        <w:t>.</w:t>
      </w:r>
    </w:p>
    <w:p w14:paraId="2C4CE182" w14:textId="47031B69" w:rsidR="003A39E9" w:rsidRPr="003A39E9" w:rsidRDefault="003A39E9" w:rsidP="003A39E9">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sidRPr="003A39E9">
        <w:rPr>
          <w:rFonts w:asciiTheme="minorHAnsi" w:hAnsiTheme="minorHAnsi" w:cstheme="minorHAnsi"/>
          <w:b w:val="0"/>
        </w:rPr>
        <w:t xml:space="preserve">Zmluvné strany výslovne deklarujú, že ak pri </w:t>
      </w:r>
      <w:r>
        <w:rPr>
          <w:rFonts w:asciiTheme="minorHAnsi" w:hAnsiTheme="minorHAnsi" w:cstheme="minorHAnsi"/>
          <w:b w:val="0"/>
          <w:lang w:val="sk-SK"/>
        </w:rPr>
        <w:t xml:space="preserve">vykonávaní Diela </w:t>
      </w:r>
      <w:r w:rsidRPr="003A39E9">
        <w:rPr>
          <w:rFonts w:asciiTheme="minorHAnsi" w:hAnsiTheme="minorHAnsi" w:cstheme="minorHAnsi"/>
          <w:b w:val="0"/>
        </w:rPr>
        <w:t xml:space="preserve">podľa tejto Zmluvy vznikne činnosťou Zhotoviteľa a Objednávateľa dielo spoluautorov a ak sa nedohodnú Zmluvné strany výslovne inak, bude sa mať za to, že Objednávateľ je oprávnený disponovať majetkovými autorskými právami k dielu spoluautorov tak, ako by bol ich výhradným disponentom a že Zhotoviteľ udelil Objednávateľovi súhlas k akejkoľvek zmene alebo inému zásahu do diela spoluautorov. Cena </w:t>
      </w:r>
      <w:r>
        <w:rPr>
          <w:rFonts w:asciiTheme="minorHAnsi" w:hAnsiTheme="minorHAnsi" w:cstheme="minorHAnsi"/>
          <w:b w:val="0"/>
          <w:lang w:val="sk-SK"/>
        </w:rPr>
        <w:t xml:space="preserve">za </w:t>
      </w:r>
      <w:r w:rsidRPr="003A39E9">
        <w:rPr>
          <w:rFonts w:asciiTheme="minorHAnsi" w:hAnsiTheme="minorHAnsi" w:cstheme="minorHAnsi"/>
          <w:b w:val="0"/>
        </w:rPr>
        <w:t>Dielo podľa článku 14 tejto Zmluvy je stanovená so zohľadnením tohto ustanovenia a Zhotoviteľovi nevzniknú v prípade vytvorenia diela spoluautorov žiadne nové nároky na odmenu.</w:t>
      </w:r>
    </w:p>
    <w:p w14:paraId="6D9C3278" w14:textId="6BD1403B" w:rsidR="001F4EC7" w:rsidRPr="00444378" w:rsidRDefault="001F4EC7" w:rsidP="0042378B">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3A39E9">
        <w:rPr>
          <w:rFonts w:asciiTheme="minorHAnsi" w:hAnsiTheme="minorHAnsi" w:cstheme="minorHAnsi"/>
          <w:b w:val="0"/>
          <w:lang w:val="sk-SK"/>
        </w:rPr>
        <w:t>Zh</w:t>
      </w:r>
      <w:r w:rsidRPr="00444378">
        <w:rPr>
          <w:rFonts w:ascii="Calibri" w:hAnsi="Calibri"/>
          <w:b w:val="0"/>
          <w:lang w:val="sk-SK"/>
        </w:rPr>
        <w:t>otoviteľ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r w:rsidR="0042378B">
        <w:rPr>
          <w:rFonts w:ascii="Calibri" w:hAnsi="Calibri"/>
          <w:b w:val="0"/>
          <w:lang w:val="sk-SK"/>
        </w:rPr>
        <w:t xml:space="preserve"> </w:t>
      </w:r>
      <w:r w:rsidRPr="00444378">
        <w:rPr>
          <w:rFonts w:ascii="Calibri" w:hAnsi="Calibri"/>
          <w:b w:val="0"/>
          <w:lang w:val="sk-SK"/>
        </w:rPr>
        <w:t xml:space="preserve"> </w:t>
      </w:r>
      <w:r w:rsidR="0042378B" w:rsidRPr="0042378B">
        <w:rPr>
          <w:rFonts w:ascii="Calibri" w:hAnsi="Calibri"/>
          <w:b w:val="0"/>
          <w:lang w:val="sk-SK"/>
        </w:rPr>
        <w:t>Prípadná zmena v osobe Zhotoviteľa</w:t>
      </w:r>
      <w:r w:rsidR="0042378B">
        <w:rPr>
          <w:rFonts w:ascii="Calibri" w:hAnsi="Calibri"/>
          <w:b w:val="0"/>
          <w:lang w:val="sk-SK"/>
        </w:rPr>
        <w:t xml:space="preserve"> a prípadné právne nástupníctvo</w:t>
      </w:r>
      <w:r w:rsidR="0042378B" w:rsidRPr="0042378B">
        <w:rPr>
          <w:rFonts w:ascii="Calibri" w:hAnsi="Calibri"/>
          <w:b w:val="0"/>
          <w:lang w:val="sk-SK"/>
        </w:rPr>
        <w:t xml:space="preserve"> nebude mať vplyv na oprávnenia udelené v rámci tejto Zmluvy Zhotoviteľom Objednávateľovi.</w:t>
      </w:r>
    </w:p>
    <w:p w14:paraId="1C490787" w14:textId="77777777" w:rsidR="001F4EC7" w:rsidRPr="00444378" w:rsidRDefault="001F4EC7" w:rsidP="00316234">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Zhotoviteľ vyhlasuje a zodpovedá za to že k autorskému dielu je oprávnený udeliť licenciu v rozsahu podľa tejto Zmluvy, a  že mu nie sú známe žiadne práva tretích osôb, ktoré by bránili použitiu autorského diela alebo jeho časti Objednávateľom v zmysle licencie podľa tejto Zmluvy. </w:t>
      </w:r>
    </w:p>
    <w:p w14:paraId="38B2891B" w14:textId="77777777" w:rsidR="00BE5CC2" w:rsidRPr="00444378" w:rsidRDefault="00BE5CC2" w:rsidP="00702F65">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V prípade, že akákoľvek tretia osoba, vrátane zamestnancov Zhotoviteľa a/alebo Subdodávateľov, bude mať akýkoľvek nárok voči Objednávateľovi z titulu porušenia jej autorských práv a/alebo práv priemyselného a/alebo iného duševného vlastníctva plnením Zhotoviteľa podľa tejto Zmluvy alebo akékoľvek iné nároky vzniknuté porušením jej práv Zhotoviteľom pri plnení tejto Zmluvy, Zhotoviteľ sa zaväzuje:</w:t>
      </w:r>
    </w:p>
    <w:p w14:paraId="34429A17" w14:textId="77777777" w:rsidR="00BE5CC2" w:rsidRPr="00444378" w:rsidRDefault="00BE5CC2" w:rsidP="00702F65">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 xml:space="preserve">bezodkladne obstarať na svoje vlastné náklady a výdavky od takejto tretej osoby súhlas na používanie jednotlivých plnení dodaných, poskytnutých, vykonaných a/alebo vytvorených </w:t>
      </w:r>
      <w:r w:rsidR="00B35BD1" w:rsidRPr="00444378">
        <w:rPr>
          <w:rFonts w:ascii="Calibri" w:hAnsi="Calibri"/>
          <w:b w:val="0"/>
          <w:bCs w:val="0"/>
          <w:lang w:val="sk-SK"/>
        </w:rPr>
        <w:t>Zhotoviteľom</w:t>
      </w:r>
      <w:r w:rsidRPr="00444378">
        <w:rPr>
          <w:rFonts w:ascii="Calibri" w:hAnsi="Calibri"/>
          <w:b w:val="0"/>
          <w:lang w:val="sk-SK"/>
        </w:rPr>
        <w:t xml:space="preserve">, Subdodávateľom alebo tretími osobami pre Objednávateľa, alebo upraviť jednotlivé plnenie(a) dodané, poskytnuté, vykonané a/alebo vytvorené </w:t>
      </w:r>
      <w:r w:rsidR="00B35BD1" w:rsidRPr="00444378">
        <w:rPr>
          <w:rFonts w:ascii="Calibri" w:hAnsi="Calibri"/>
          <w:b w:val="0"/>
          <w:bCs w:val="0"/>
          <w:lang w:val="sk-SK"/>
        </w:rPr>
        <w:t>Zhotoviteľom</w:t>
      </w:r>
      <w:r w:rsidRPr="00444378">
        <w:rPr>
          <w:rFonts w:ascii="Calibri" w:hAnsi="Calibri"/>
          <w:b w:val="0"/>
          <w:lang w:val="sk-SK"/>
        </w:rPr>
        <w:t xml:space="preserve">, Subdodávateľom alebo tretími osobami pre Objednávateľa tak, aby už ďalej neporušovali autorské práva a/alebo práva priemyselného a/alebo iného duševného vlastníctva tretej osoby, alebo nahradiť jednotlivé plnenie(a) dodané, poskytnuté, vykonané a/alebo vytvorené </w:t>
      </w:r>
      <w:r w:rsidR="00B35BD1" w:rsidRPr="00444378">
        <w:rPr>
          <w:rFonts w:ascii="Calibri" w:hAnsi="Calibri"/>
          <w:b w:val="0"/>
          <w:bCs w:val="0"/>
          <w:lang w:val="sk-SK"/>
        </w:rPr>
        <w:t>Zhotoviteľom</w:t>
      </w:r>
      <w:r w:rsidRPr="00444378">
        <w:rPr>
          <w:rFonts w:ascii="Calibri" w:hAnsi="Calibri"/>
          <w:b w:val="0"/>
          <w:lang w:val="sk-SK"/>
        </w:rPr>
        <w:t xml:space="preserve">,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w:t>
      </w:r>
      <w:r w:rsidR="00B35BD1" w:rsidRPr="00444378">
        <w:rPr>
          <w:rFonts w:ascii="Calibri" w:hAnsi="Calibri"/>
          <w:b w:val="0"/>
          <w:bCs w:val="0"/>
          <w:lang w:val="sk-SK"/>
        </w:rPr>
        <w:t>Z</w:t>
      </w:r>
      <w:r w:rsidRPr="00444378">
        <w:rPr>
          <w:rFonts w:ascii="Calibri" w:hAnsi="Calibri"/>
          <w:b w:val="0"/>
          <w:lang w:val="sk-SK"/>
        </w:rPr>
        <w:t>mluve, a ak ich niet, tak v súlade s týmito podmienkami; a</w:t>
      </w:r>
    </w:p>
    <w:p w14:paraId="7A1E308E" w14:textId="77777777" w:rsidR="00BE5CC2" w:rsidRPr="00444378" w:rsidRDefault="00BE5CC2" w:rsidP="00702F65">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lastRenderedPageBreak/>
        <w:t>poskytnúť Objednávateľovi akúkoľvek a všetku účinnú pomoc a uhradiť akékoľvek a všetky náklady a výdavky, ktoré vznikli/vzniknú Objednávateľovi v súvislosti s uplatnením vyššie uvedeného nároku tretej osoby; a</w:t>
      </w:r>
    </w:p>
    <w:p w14:paraId="7339AD5F" w14:textId="387369F6" w:rsidR="00BE5CC2" w:rsidRPr="00444378" w:rsidRDefault="00BE5CC2" w:rsidP="00702F65">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nahradiť Objednávateľovi akúkoľvek a všetku škodu, ktorá vznikne Objednávateľovi v dôsledku uplatnenia vyššie uvedeného nároku tretej osoby, a to a</w:t>
      </w:r>
      <w:r w:rsidR="00A02216">
        <w:rPr>
          <w:rFonts w:ascii="Calibri" w:hAnsi="Calibri"/>
          <w:b w:val="0"/>
          <w:lang w:val="sk-SK"/>
        </w:rPr>
        <w:t xml:space="preserve">ž do výšky </w:t>
      </w:r>
      <w:r w:rsidR="00820035">
        <w:rPr>
          <w:rFonts w:ascii="Calibri" w:hAnsi="Calibri"/>
          <w:b w:val="0"/>
          <w:lang w:val="sk-SK"/>
        </w:rPr>
        <w:t>uveden</w:t>
      </w:r>
      <w:r w:rsidR="00B90488">
        <w:rPr>
          <w:rFonts w:ascii="Calibri" w:hAnsi="Calibri"/>
          <w:b w:val="0"/>
          <w:lang w:val="sk-SK"/>
        </w:rPr>
        <w:t>e</w:t>
      </w:r>
      <w:r w:rsidR="00820035">
        <w:rPr>
          <w:rFonts w:ascii="Calibri" w:hAnsi="Calibri"/>
          <w:b w:val="0"/>
          <w:lang w:val="sk-SK"/>
        </w:rPr>
        <w:t xml:space="preserve">j v bode </w:t>
      </w:r>
      <w:r w:rsidR="00453D21">
        <w:rPr>
          <w:rFonts w:ascii="Calibri" w:hAnsi="Calibri"/>
          <w:b w:val="0"/>
          <w:lang w:val="sk-SK"/>
        </w:rPr>
        <w:t>17.</w:t>
      </w:r>
      <w:r w:rsidR="00212AAB">
        <w:rPr>
          <w:rFonts w:ascii="Calibri" w:hAnsi="Calibri"/>
          <w:b w:val="0"/>
          <w:lang w:val="sk-SK"/>
        </w:rPr>
        <w:t>5</w:t>
      </w:r>
      <w:r w:rsidR="00820035">
        <w:rPr>
          <w:rFonts w:ascii="Calibri" w:hAnsi="Calibri"/>
          <w:b w:val="0"/>
          <w:lang w:val="sk-SK"/>
        </w:rPr>
        <w:t xml:space="preserve"> Zmluvy</w:t>
      </w:r>
      <w:r w:rsidRPr="00444378">
        <w:rPr>
          <w:rFonts w:ascii="Calibri" w:hAnsi="Calibri"/>
          <w:b w:val="0"/>
          <w:lang w:val="sk-SK"/>
        </w:rPr>
        <w:t>.</w:t>
      </w:r>
    </w:p>
    <w:p w14:paraId="06BD0409" w14:textId="10F36459" w:rsidR="00BE5CC2" w:rsidRPr="00444378" w:rsidRDefault="00BE5CC2" w:rsidP="00702F65">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Objednávateľ sa však zaväzuje, že o každom nároku vznesenom takou treťou osobou v zmysle </w:t>
      </w:r>
      <w:r w:rsidR="00B35BD1" w:rsidRPr="00444378">
        <w:rPr>
          <w:rFonts w:ascii="Calibri" w:hAnsi="Calibri"/>
          <w:b w:val="0"/>
          <w:lang w:val="sk-SK"/>
        </w:rPr>
        <w:t>bodu 8.1</w:t>
      </w:r>
      <w:r w:rsidR="0028286A">
        <w:rPr>
          <w:rFonts w:ascii="Calibri" w:hAnsi="Calibri"/>
          <w:b w:val="0"/>
          <w:lang w:val="sk-SK"/>
        </w:rPr>
        <w:t>9</w:t>
      </w:r>
      <w:r w:rsidR="00B35BD1" w:rsidRPr="00444378">
        <w:rPr>
          <w:rFonts w:ascii="Calibri" w:hAnsi="Calibri"/>
          <w:b w:val="0"/>
          <w:lang w:val="sk-SK"/>
        </w:rPr>
        <w:t xml:space="preserve"> tohto článku Zmluvy</w:t>
      </w:r>
      <w:r w:rsidRPr="00444378">
        <w:rPr>
          <w:rFonts w:ascii="Calibri" w:hAnsi="Calibri"/>
          <w:b w:val="0"/>
          <w:lang w:val="sk-SK"/>
        </w:rPr>
        <w:t xml:space="preserve"> bude bez zbytočného odkladu informovať </w:t>
      </w:r>
      <w:r w:rsidR="00B35BD1" w:rsidRPr="00444378">
        <w:rPr>
          <w:rFonts w:ascii="Calibri" w:hAnsi="Calibri"/>
          <w:b w:val="0"/>
          <w:lang w:val="sk-SK"/>
        </w:rPr>
        <w:t>Zhotoviteľa</w:t>
      </w:r>
      <w:r w:rsidRPr="00444378">
        <w:rPr>
          <w:rFonts w:ascii="Calibri" w:hAnsi="Calibri"/>
          <w:b w:val="0"/>
          <w:lang w:val="sk-SK"/>
        </w:rPr>
        <w:t xml:space="preserve">, bude v súvislosti s takým nárokom postupovať podľa primeraných pokynov </w:t>
      </w:r>
      <w:r w:rsidR="00B35BD1" w:rsidRPr="00444378">
        <w:rPr>
          <w:rFonts w:ascii="Calibri" w:hAnsi="Calibri"/>
          <w:b w:val="0"/>
          <w:lang w:val="sk-SK"/>
        </w:rPr>
        <w:t>Zhotoviteľa</w:t>
      </w:r>
      <w:r w:rsidRPr="00444378">
        <w:rPr>
          <w:rFonts w:ascii="Calibri" w:hAnsi="Calibri"/>
          <w:b w:val="0"/>
          <w:lang w:val="sk-SK"/>
        </w:rPr>
        <w:t xml:space="preserve"> a tak, aby sa predišlo vzniku a prípadne zvýšeniu škôd, nevykoná smerom k takej tretej osobe žiaden úkon, v dôsledku ktorého by sa jej postavenie v súvislosti s takým uplatnením nároku zlepšilo, a </w:t>
      </w:r>
      <w:r w:rsidR="00B35BD1" w:rsidRPr="00444378">
        <w:rPr>
          <w:rFonts w:ascii="Calibri" w:hAnsi="Calibri"/>
          <w:b w:val="0"/>
          <w:lang w:val="sk-SK"/>
        </w:rPr>
        <w:t>Zhotoviteľovi</w:t>
      </w:r>
      <w:r w:rsidRPr="00444378">
        <w:rPr>
          <w:rFonts w:ascii="Calibri" w:hAnsi="Calibri"/>
          <w:b w:val="0"/>
          <w:lang w:val="sk-SK"/>
        </w:rPr>
        <w:t xml:space="preserve"> udelí a po potrebnú dobu neodvolá plnomocenstvo s možnosťou splnomocniť ďalšiu osobu potrebné na to, aby sa </w:t>
      </w:r>
      <w:r w:rsidR="00B35BD1" w:rsidRPr="00444378">
        <w:rPr>
          <w:rFonts w:ascii="Calibri" w:hAnsi="Calibri"/>
          <w:b w:val="0"/>
          <w:lang w:val="sk-SK"/>
        </w:rPr>
        <w:t>Zhotoviteľ</w:t>
      </w:r>
      <w:r w:rsidRPr="00444378">
        <w:rPr>
          <w:rFonts w:ascii="Calibri" w:hAnsi="Calibri"/>
          <w:b w:val="0"/>
          <w:lang w:val="sk-SK"/>
        </w:rPr>
        <w:t xml:space="preserve"> mohol za Objednávateľa účinne takému nároku brániť a s takou treťou osobou rokovať o urovnaní sporu resp. spôsobom vhodným podľa uváženia </w:t>
      </w:r>
      <w:r w:rsidR="00B35BD1" w:rsidRPr="00444378">
        <w:rPr>
          <w:rFonts w:ascii="Calibri" w:hAnsi="Calibri"/>
          <w:b w:val="0"/>
          <w:lang w:val="sk-SK"/>
        </w:rPr>
        <w:t>Zhotoviteľa</w:t>
      </w:r>
      <w:r w:rsidRPr="00444378">
        <w:rPr>
          <w:rFonts w:ascii="Calibri" w:hAnsi="Calibri"/>
          <w:b w:val="0"/>
          <w:lang w:val="sk-SK"/>
        </w:rPr>
        <w:t xml:space="preserve"> postupovať v záujme ochrany práv oboch </w:t>
      </w:r>
      <w:r w:rsidR="00B35BD1" w:rsidRPr="00444378">
        <w:rPr>
          <w:rFonts w:ascii="Calibri" w:hAnsi="Calibri"/>
          <w:b w:val="0"/>
          <w:lang w:val="sk-SK"/>
        </w:rPr>
        <w:t xml:space="preserve">zmluvných </w:t>
      </w:r>
      <w:r w:rsidRPr="00444378">
        <w:rPr>
          <w:rFonts w:ascii="Calibri" w:hAnsi="Calibri"/>
          <w:b w:val="0"/>
          <w:lang w:val="sk-SK"/>
        </w:rPr>
        <w:t>strán.</w:t>
      </w:r>
    </w:p>
    <w:p w14:paraId="56F4F63B" w14:textId="77777777" w:rsidR="005F574B" w:rsidRPr="00444378" w:rsidRDefault="005F574B" w:rsidP="00316234">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Okolnosti vylučujúce zodpovednosť /vyššia moc/</w:t>
      </w:r>
    </w:p>
    <w:p w14:paraId="0E971A37" w14:textId="055FC255" w:rsidR="005F574B" w:rsidRPr="00444378" w:rsidRDefault="005F574B" w:rsidP="000F72DE">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Za prípady vyššej moci sa pokladajú také neobvyklé okolnosti, ktoré nastanú po nadobudnutí platnosti</w:t>
      </w:r>
      <w:r w:rsidR="00B35BD1" w:rsidRPr="00444378">
        <w:rPr>
          <w:rFonts w:ascii="Calibri" w:hAnsi="Calibri"/>
          <w:b w:val="0"/>
          <w:lang w:val="sk-SK"/>
        </w:rPr>
        <w:t xml:space="preserve"> a účinnosti</w:t>
      </w:r>
      <w:r w:rsidRPr="00444378">
        <w:rPr>
          <w:rFonts w:ascii="Calibri" w:hAnsi="Calibri"/>
          <w:b w:val="0"/>
          <w:lang w:val="sk-SK"/>
        </w:rPr>
        <w:t xml:space="preserve"> tejto Zmluvy nezávisle od vôle Povinnej strany a ktoré bránia Povinnej strane plniť povinnosť alebo povinnosti dohodnuté v tejto Zmluve a ktoré nemohli byť danou zmluvnou stranou predvídané </w:t>
      </w:r>
      <w:r w:rsidR="000F72DE">
        <w:rPr>
          <w:rFonts w:ascii="Calibri" w:hAnsi="Calibri"/>
          <w:b w:val="0"/>
          <w:lang w:val="sk-SK"/>
        </w:rPr>
        <w:t xml:space="preserve">a </w:t>
      </w:r>
      <w:r w:rsidR="000F72DE" w:rsidRPr="000F72DE">
        <w:rPr>
          <w:rFonts w:ascii="Calibri" w:hAnsi="Calibri"/>
          <w:b w:val="0"/>
          <w:lang w:val="sk-SK"/>
        </w:rPr>
        <w:t>zároveň nemož</w:t>
      </w:r>
      <w:r w:rsidR="000F72DE">
        <w:rPr>
          <w:rFonts w:ascii="Calibri" w:hAnsi="Calibri"/>
          <w:b w:val="0"/>
          <w:lang w:val="sk-SK"/>
        </w:rPr>
        <w:t>no rozumne predpokladať, že by P</w:t>
      </w:r>
      <w:r w:rsidR="000F72DE" w:rsidRPr="000F72DE">
        <w:rPr>
          <w:rFonts w:ascii="Calibri" w:hAnsi="Calibri"/>
          <w:b w:val="0"/>
          <w:lang w:val="sk-SK"/>
        </w:rPr>
        <w:t xml:space="preserve">ovinná zmluvná strana </w:t>
      </w:r>
      <w:r w:rsidR="000F72DE">
        <w:rPr>
          <w:rFonts w:ascii="Calibri" w:hAnsi="Calibri"/>
          <w:b w:val="0"/>
          <w:lang w:val="sk-SK"/>
        </w:rPr>
        <w:t xml:space="preserve">tieto okolnosti </w:t>
      </w:r>
      <w:r w:rsidR="000F72DE" w:rsidRPr="000F72DE">
        <w:rPr>
          <w:rFonts w:ascii="Calibri" w:hAnsi="Calibri"/>
          <w:b w:val="0"/>
          <w:lang w:val="sk-SK"/>
        </w:rPr>
        <w:t>odvrátila alebo prekonala</w:t>
      </w:r>
      <w:r w:rsidRPr="00444378">
        <w:rPr>
          <w:rFonts w:ascii="Calibri" w:hAnsi="Calibri"/>
          <w:b w:val="0"/>
          <w:lang w:val="sk-SK"/>
        </w:rPr>
        <w:t>. Ide napríklad o prípady vojny, invázie, občianske vojny, povstanie, občianske nepokoje, embargo, zásah štátu či vlády, živelné udalosti, generálne štrajky. Nejde však o oneskorenie dodávok subdodávateľov,</w:t>
      </w:r>
      <w:r w:rsidR="00EC1228" w:rsidRPr="00444378">
        <w:rPr>
          <w:rFonts w:ascii="Calibri" w:hAnsi="Calibri"/>
          <w:b w:val="0"/>
          <w:lang w:val="sk-SK"/>
        </w:rPr>
        <w:t xml:space="preserve"> </w:t>
      </w:r>
      <w:r w:rsidRPr="00444378">
        <w:rPr>
          <w:rFonts w:ascii="Calibri" w:hAnsi="Calibri"/>
          <w:b w:val="0"/>
          <w:lang w:val="sk-SK"/>
        </w:rPr>
        <w:t xml:space="preserve">výpadky výroby, nedostatok energie, ak nie sú takisto spôsobené vyššou mocou. Ak takáto okolnosť vznikla v čase, keď bola Povinná strana už v omeškaní s plnením svojej povinnosti, nebude sa na ňu prihliadať. </w:t>
      </w:r>
    </w:p>
    <w:p w14:paraId="55D56F38" w14:textId="18C71498" w:rsidR="00B53ED6" w:rsidRPr="00444378" w:rsidRDefault="00B53ED6" w:rsidP="00316234">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Za okolnosti vylučujúce zodpovednosť sa považuje tiež konanie, resp. nekonanie a omeškanie príslušného riadiaceho orgánu, sprostredkovateľského orgánu, orgánov kontroly a auditu podľa </w:t>
      </w:r>
      <w:r w:rsidRPr="00534671">
        <w:rPr>
          <w:rFonts w:ascii="Calibri" w:hAnsi="Calibri"/>
          <w:b w:val="0"/>
          <w:lang w:val="sk-SK"/>
        </w:rPr>
        <w:t>čl. 10 bod 10.1</w:t>
      </w:r>
      <w:r w:rsidR="00E4110D" w:rsidRPr="00534671">
        <w:rPr>
          <w:rFonts w:ascii="Calibri" w:hAnsi="Calibri"/>
          <w:b w:val="0"/>
          <w:lang w:val="sk-SK"/>
        </w:rPr>
        <w:t>3</w:t>
      </w:r>
      <w:r w:rsidR="00714D01" w:rsidRPr="00534671">
        <w:rPr>
          <w:rFonts w:ascii="Calibri" w:hAnsi="Calibri"/>
          <w:b w:val="0"/>
          <w:lang w:val="sk-SK"/>
        </w:rPr>
        <w:t>.</w:t>
      </w:r>
      <w:r w:rsidRPr="00444378">
        <w:rPr>
          <w:rFonts w:ascii="Calibri" w:hAnsi="Calibri"/>
          <w:b w:val="0"/>
          <w:lang w:val="sk-SK"/>
        </w:rPr>
        <w:t xml:space="preserve"> tejto Zmluvy, Európskej komisie a iných orgánov riadenia a kontroly poskytovania financovania prostredníctvom fondov EÚ, ktoré má za následok omeškanie platieb zo strany Objednávateľa Zhotoviteľovi.</w:t>
      </w:r>
    </w:p>
    <w:p w14:paraId="78189CDE" w14:textId="5AFD1E66" w:rsidR="005F574B" w:rsidRPr="00444378" w:rsidRDefault="005F574B" w:rsidP="000F72DE">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 okolnostiach vylučujúcich zodpovednosť bude </w:t>
      </w:r>
      <w:r w:rsidR="000F72DE">
        <w:rPr>
          <w:rFonts w:ascii="Calibri" w:hAnsi="Calibri"/>
          <w:b w:val="0"/>
          <w:lang w:val="sk-SK"/>
        </w:rPr>
        <w:t>Povinná</w:t>
      </w:r>
      <w:r w:rsidRPr="00444378">
        <w:rPr>
          <w:rFonts w:ascii="Calibri" w:hAnsi="Calibri"/>
          <w:b w:val="0"/>
          <w:lang w:val="sk-SK"/>
        </w:rPr>
        <w:t xml:space="preserve"> strana, ktorej je týmto znemožnené plnenie, informovať druhú zmluvnú stranu písomne a predloží jej dôkazy, že tieto okolnosti majú podstatný vplyv na plnenie zmluvných povinností. </w:t>
      </w:r>
      <w:r w:rsidR="000F72DE">
        <w:rPr>
          <w:rFonts w:ascii="Calibri" w:hAnsi="Calibri"/>
          <w:b w:val="0"/>
          <w:lang w:val="sk-SK"/>
        </w:rPr>
        <w:t>Povinná</w:t>
      </w:r>
      <w:r w:rsidRPr="00444378">
        <w:rPr>
          <w:rFonts w:ascii="Calibri" w:hAnsi="Calibri"/>
          <w:b w:val="0"/>
          <w:lang w:val="sk-SK"/>
        </w:rPr>
        <w:t xml:space="preserve"> strana nezodpovedá za</w:t>
      </w:r>
      <w:r w:rsidR="00316234" w:rsidRPr="00444378">
        <w:rPr>
          <w:rFonts w:ascii="Calibri" w:hAnsi="Calibri"/>
          <w:b w:val="0"/>
          <w:lang w:val="sk-SK"/>
        </w:rPr>
        <w:t xml:space="preserve"> škodu a druhá zmluvná strana nemá nárok na zmluvnú pokutu alebo inú sankciu vyplývajúcu z tejto </w:t>
      </w:r>
      <w:r w:rsidRPr="00444378">
        <w:rPr>
          <w:rFonts w:ascii="Calibri" w:hAnsi="Calibri"/>
          <w:b w:val="0"/>
          <w:lang w:val="sk-SK"/>
        </w:rPr>
        <w:t>Zmluvy, ak je nesplnenie jej povinnosti zapríčinené okolnosťou vylučujúcou zodpovednosť</w:t>
      </w:r>
      <w:r w:rsidR="00714D01" w:rsidRPr="00444378">
        <w:rPr>
          <w:rFonts w:ascii="Calibri" w:hAnsi="Calibri"/>
          <w:b w:val="0"/>
          <w:lang w:val="sk-SK"/>
        </w:rPr>
        <w:t xml:space="preserve"> a tieto preukáže</w:t>
      </w:r>
      <w:r w:rsidR="000F72DE">
        <w:rPr>
          <w:rFonts w:ascii="Calibri" w:hAnsi="Calibri"/>
          <w:b w:val="0"/>
          <w:lang w:val="sk-SK"/>
        </w:rPr>
        <w:t>,</w:t>
      </w:r>
      <w:r w:rsidR="000F72DE" w:rsidRPr="000F72DE">
        <w:t xml:space="preserve"> </w:t>
      </w:r>
      <w:r w:rsidR="000F72DE" w:rsidRPr="000F72DE">
        <w:rPr>
          <w:rFonts w:ascii="Calibri" w:hAnsi="Calibri"/>
          <w:b w:val="0"/>
          <w:lang w:val="sk-SK"/>
        </w:rPr>
        <w:t>ak vykonala všetky rozumné opatrenia pre ich splnenie</w:t>
      </w:r>
      <w:r w:rsidRPr="00444378">
        <w:rPr>
          <w:rFonts w:ascii="Calibri" w:hAnsi="Calibri"/>
          <w:b w:val="0"/>
          <w:lang w:val="sk-SK"/>
        </w:rPr>
        <w:t>.</w:t>
      </w:r>
    </w:p>
    <w:p w14:paraId="6346F592" w14:textId="221BFA09" w:rsidR="005F574B" w:rsidRPr="00444378" w:rsidRDefault="005F574B" w:rsidP="00316234">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Pokiaľ okolnosti vyššej moci trvajú dlhšie ako 90</w:t>
      </w:r>
      <w:r w:rsidR="00F3107A" w:rsidRPr="00444378">
        <w:rPr>
          <w:rFonts w:ascii="Calibri" w:hAnsi="Calibri"/>
          <w:b w:val="0"/>
          <w:lang w:val="sk-SK"/>
        </w:rPr>
        <w:t xml:space="preserve"> (deväťdesiat)</w:t>
      </w:r>
      <w:r w:rsidRPr="00444378">
        <w:rPr>
          <w:rFonts w:ascii="Calibri" w:hAnsi="Calibri"/>
          <w:b w:val="0"/>
          <w:lang w:val="sk-SK"/>
        </w:rPr>
        <w:t xml:space="preserve"> dní, zmluvné strany sa zaväzujú rokovať o dotknutých povinnostiach, najmä predĺžení termínov podľa tejto Zmluvy.</w:t>
      </w:r>
    </w:p>
    <w:p w14:paraId="5E8FF49E" w14:textId="5853C4C5" w:rsidR="0090354B" w:rsidRPr="00444378" w:rsidRDefault="0090354B" w:rsidP="002F3581">
      <w:pPr>
        <w:spacing w:before="120" w:after="0" w:line="240" w:lineRule="exact"/>
        <w:rPr>
          <w:rFonts w:cs="Arial"/>
          <w:b/>
          <w:sz w:val="20"/>
          <w:szCs w:val="20"/>
        </w:rPr>
      </w:pPr>
    </w:p>
    <w:p w14:paraId="405868E4" w14:textId="77777777" w:rsidR="005F574B" w:rsidRPr="00444378" w:rsidRDefault="005F574B" w:rsidP="003F765C">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Záväzky Zhotoviteľa ohľadom dodania Diela</w:t>
      </w:r>
    </w:p>
    <w:p w14:paraId="1ABCD06B" w14:textId="261F25A2" w:rsidR="005F574B" w:rsidRPr="00444378" w:rsidRDefault="005F574B" w:rsidP="008C4ABB">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sa zaväzuje postupovať pri plnení svojich povinností podľa tejto Zmluvy</w:t>
      </w:r>
      <w:r w:rsidR="00453D21">
        <w:rPr>
          <w:rFonts w:ascii="Calibri" w:hAnsi="Calibri"/>
          <w:b w:val="0"/>
          <w:lang w:val="sk-SK"/>
        </w:rPr>
        <w:t xml:space="preserve"> </w:t>
      </w:r>
      <w:r w:rsidRPr="00444378">
        <w:rPr>
          <w:rFonts w:ascii="Calibri" w:hAnsi="Calibri"/>
          <w:b w:val="0"/>
          <w:lang w:val="sk-SK"/>
        </w:rPr>
        <w:t>s odbornou starostlivosťou</w:t>
      </w:r>
      <w:r w:rsidR="00376FB1" w:rsidRPr="00444378">
        <w:rPr>
          <w:rFonts w:ascii="Calibri" w:hAnsi="Calibri"/>
          <w:b w:val="0"/>
          <w:lang w:val="sk-SK"/>
        </w:rPr>
        <w:t>, čestne, svedomito, hospodárne, s využitím všetkých jeho dostupných odborných znalostí a skúsenosti a v súlade so záujmami Objednávateľa, ktoré pozná alebo s prihliadnutím na všetky okolnosti musí poznať</w:t>
      </w:r>
      <w:r w:rsidRPr="00444378">
        <w:rPr>
          <w:rFonts w:ascii="Calibri" w:hAnsi="Calibri"/>
          <w:b w:val="0"/>
          <w:lang w:val="sk-SK"/>
        </w:rPr>
        <w:t xml:space="preserve">. </w:t>
      </w:r>
      <w:r w:rsidR="00DF5D2E" w:rsidRPr="00DF5D2E">
        <w:rPr>
          <w:rFonts w:ascii="Calibri" w:hAnsi="Calibri"/>
          <w:b w:val="0"/>
          <w:lang w:val="sk-SK"/>
        </w:rPr>
        <w:t>Zhotoviteľ sa zaväzuje spolupracovať s Objednávateľom počas vykonávania Diela a vyvinúť maximálne úsilie a súčinnosť z jeho strany tak, aby bolo Dielo vykonané v súlade s touto Zmluv</w:t>
      </w:r>
      <w:r w:rsidR="00DF5D2E">
        <w:rPr>
          <w:rFonts w:ascii="Calibri" w:hAnsi="Calibri"/>
          <w:b w:val="0"/>
          <w:lang w:val="sk-SK"/>
        </w:rPr>
        <w:t xml:space="preserve">ou. </w:t>
      </w:r>
      <w:r w:rsidR="00E4110D">
        <w:rPr>
          <w:rFonts w:ascii="Calibri" w:hAnsi="Calibri"/>
          <w:b w:val="0"/>
          <w:lang w:val="sk-SK"/>
        </w:rPr>
        <w:t xml:space="preserve">Komunikácia Zmluvných strán bude prebiehať v slovenskom jazyku, v slovenskom jazyku budú dodané i všetky Plnenia diela a všetky dokumenty, odovzdané jednou Zmluvnou stranou druhej Zmluvnej strane. </w:t>
      </w:r>
    </w:p>
    <w:p w14:paraId="58944753" w14:textId="47311BA8" w:rsidR="005F574B" w:rsidRPr="00444378" w:rsidRDefault="005F574B" w:rsidP="003F765C">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Dielo bude Zhotoviteľom </w:t>
      </w:r>
      <w:r w:rsidR="000F72DE">
        <w:rPr>
          <w:rFonts w:ascii="Calibri" w:hAnsi="Calibri"/>
          <w:b w:val="0"/>
          <w:lang w:val="sk-SK"/>
        </w:rPr>
        <w:t>vykonané</w:t>
      </w:r>
      <w:r w:rsidRPr="00444378">
        <w:rPr>
          <w:rFonts w:ascii="Calibri" w:hAnsi="Calibri"/>
          <w:b w:val="0"/>
          <w:lang w:val="sk-SK"/>
        </w:rPr>
        <w:t xml:space="preserve"> výlučne v súlade so Zmluvou, jej prílohami a </w:t>
      </w:r>
      <w:r w:rsidRPr="00307959">
        <w:rPr>
          <w:rFonts w:ascii="Calibri" w:hAnsi="Calibri"/>
          <w:b w:val="0"/>
          <w:lang w:val="sk-SK"/>
        </w:rPr>
        <w:t xml:space="preserve">ňou predpokladanými dokumentmi, </w:t>
      </w:r>
      <w:r w:rsidR="007C1C76" w:rsidRPr="00307959">
        <w:rPr>
          <w:rFonts w:ascii="Calibri" w:hAnsi="Calibri"/>
          <w:b w:val="0"/>
          <w:lang w:val="sk-SK"/>
        </w:rPr>
        <w:t>manažérskymi a špecializovanými produktami v </w:t>
      </w:r>
      <w:r w:rsidR="007C1C76" w:rsidRPr="002776FB">
        <w:rPr>
          <w:rFonts w:ascii="Calibri" w:hAnsi="Calibri"/>
          <w:b w:val="0"/>
          <w:lang w:val="sk-SK"/>
        </w:rPr>
        <w:t>zmysle Vyhlášky 85/2020</w:t>
      </w:r>
      <w:r w:rsidR="00390CF7" w:rsidRPr="002776FB">
        <w:rPr>
          <w:rFonts w:ascii="Calibri" w:hAnsi="Calibri"/>
          <w:b w:val="0"/>
          <w:lang w:val="sk-SK"/>
        </w:rPr>
        <w:t>,</w:t>
      </w:r>
      <w:r w:rsidR="000F72DE" w:rsidRPr="00307959">
        <w:rPr>
          <w:rFonts w:ascii="Calibri" w:hAnsi="Calibri"/>
          <w:b w:val="0"/>
          <w:lang w:val="sk-SK"/>
        </w:rPr>
        <w:t xml:space="preserve">, </w:t>
      </w:r>
      <w:r w:rsidRPr="00307959">
        <w:rPr>
          <w:rFonts w:ascii="Calibri" w:hAnsi="Calibri"/>
          <w:b w:val="0"/>
          <w:lang w:val="sk-SK"/>
        </w:rPr>
        <w:t>resp. pokynmi Objednávateľa. Zhotoviteľ je pri plnení povinností podľa tejto Zmluvy viazaný podkladmi poskytnutými mu zo strany Objednávateľa a pokynmi Objednávateľa, ktoré</w:t>
      </w:r>
      <w:r w:rsidRPr="00444378">
        <w:rPr>
          <w:rFonts w:ascii="Calibri" w:hAnsi="Calibri"/>
          <w:b w:val="0"/>
          <w:lang w:val="sk-SK"/>
        </w:rPr>
        <w:t xml:space="preserve"> nie sú v rozpore s ustanoveniami tejto Zmluvy</w:t>
      </w:r>
      <w:r w:rsidR="001E367F" w:rsidRPr="00444378">
        <w:rPr>
          <w:rFonts w:ascii="Calibri" w:hAnsi="Calibri"/>
          <w:b w:val="0"/>
          <w:lang w:val="sk-SK"/>
        </w:rPr>
        <w:t xml:space="preserve"> a</w:t>
      </w:r>
      <w:r w:rsidRPr="00444378">
        <w:rPr>
          <w:rFonts w:ascii="Calibri" w:hAnsi="Calibri"/>
          <w:b w:val="0"/>
          <w:lang w:val="sk-SK"/>
        </w:rPr>
        <w:t xml:space="preserve"> príslušných právnych predpisov a ani nerozširujú rozsah Diela.</w:t>
      </w:r>
      <w:r w:rsidR="00702BD2" w:rsidRPr="00444378">
        <w:rPr>
          <w:rFonts w:ascii="Calibri" w:hAnsi="Calibri"/>
          <w:b w:val="0"/>
          <w:lang w:val="sk-SK"/>
        </w:rPr>
        <w:t xml:space="preserve"> Pre zamedzenie pochybností, pokyny Objednávateľa bližšie určujú spôsob realizácie Diela v súlade s touto Zmluvou a záväznými špecifikáciami Diela, pričom nemôžu byť v rozpore s touto Zmluvou, jej prílohami, záväznými špecifikáciami Diela, predovšetkým však v rozpore s detailnou funkčnou špecifikáciou.</w:t>
      </w:r>
      <w:r w:rsidRPr="00444378">
        <w:rPr>
          <w:rFonts w:ascii="Calibri" w:hAnsi="Calibri"/>
          <w:b w:val="0"/>
          <w:lang w:val="sk-SK"/>
        </w:rPr>
        <w:t xml:space="preserve"> Zhotoviteľom zhotovené Dielo </w:t>
      </w:r>
      <w:r w:rsidR="00B859B9" w:rsidRPr="00444378">
        <w:rPr>
          <w:rFonts w:ascii="Calibri" w:hAnsi="Calibri"/>
          <w:b w:val="0"/>
          <w:lang w:val="sk-SK"/>
        </w:rPr>
        <w:t xml:space="preserve">(resp. Plnenie Diela) </w:t>
      </w:r>
      <w:r w:rsidRPr="00444378">
        <w:rPr>
          <w:rFonts w:ascii="Calibri" w:hAnsi="Calibri"/>
          <w:b w:val="0"/>
          <w:lang w:val="sk-SK"/>
        </w:rPr>
        <w:t xml:space="preserve">bude </w:t>
      </w:r>
      <w:r w:rsidR="00034F06">
        <w:rPr>
          <w:rFonts w:ascii="Calibri" w:hAnsi="Calibri"/>
          <w:b w:val="0"/>
          <w:lang w:val="sk-SK"/>
        </w:rPr>
        <w:t xml:space="preserve">vyhotovené a vyhotovované </w:t>
      </w:r>
      <w:r w:rsidRPr="00444378">
        <w:rPr>
          <w:rFonts w:ascii="Calibri" w:hAnsi="Calibri"/>
          <w:b w:val="0"/>
          <w:lang w:val="sk-SK"/>
        </w:rPr>
        <w:t>v</w:t>
      </w:r>
      <w:r w:rsidR="00B45F9D" w:rsidRPr="00444378">
        <w:rPr>
          <w:rFonts w:ascii="Calibri" w:hAnsi="Calibri"/>
          <w:b w:val="0"/>
          <w:lang w:val="sk-SK"/>
        </w:rPr>
        <w:t> </w:t>
      </w:r>
      <w:r w:rsidRPr="00444378">
        <w:rPr>
          <w:rFonts w:ascii="Calibri" w:hAnsi="Calibri"/>
          <w:b w:val="0"/>
          <w:lang w:val="sk-SK"/>
        </w:rPr>
        <w:t>súlade</w:t>
      </w:r>
      <w:r w:rsidR="00B45F9D" w:rsidRPr="00444378">
        <w:rPr>
          <w:rFonts w:ascii="Calibri" w:hAnsi="Calibri"/>
          <w:b w:val="0"/>
          <w:lang w:val="sk-SK"/>
        </w:rPr>
        <w:t xml:space="preserve"> s</w:t>
      </w:r>
      <w:r w:rsidRPr="00444378">
        <w:rPr>
          <w:rFonts w:ascii="Calibri" w:hAnsi="Calibri"/>
          <w:b w:val="0"/>
          <w:lang w:val="sk-SK"/>
        </w:rPr>
        <w:t>:</w:t>
      </w:r>
    </w:p>
    <w:p w14:paraId="4B812CAB" w14:textId="286DC5F7" w:rsidR="005F574B" w:rsidRPr="00444378" w:rsidRDefault="005F574B" w:rsidP="00E84DE2">
      <w:pPr>
        <w:pStyle w:val="Nadpis1"/>
        <w:keepNext w:val="0"/>
        <w:keepLines w:val="0"/>
        <w:numPr>
          <w:ilvl w:val="2"/>
          <w:numId w:val="3"/>
        </w:numPr>
        <w:autoSpaceDE w:val="0"/>
        <w:autoSpaceDN w:val="0"/>
        <w:adjustRightInd w:val="0"/>
        <w:ind w:left="1276" w:hanging="709"/>
        <w:jc w:val="both"/>
        <w:rPr>
          <w:rFonts w:ascii="Calibri" w:hAnsi="Calibri" w:cs="Arial"/>
          <w:b w:val="0"/>
        </w:rPr>
      </w:pPr>
      <w:r w:rsidRPr="00444378">
        <w:rPr>
          <w:rFonts w:ascii="Calibri" w:hAnsi="Calibri" w:cs="Arial"/>
          <w:b w:val="0"/>
        </w:rPr>
        <w:t>právnymi predpismi Slovenskej republiky, ktoré sa vzťahujú na Dielo</w:t>
      </w:r>
      <w:r w:rsidR="00B859B9" w:rsidRPr="00444378">
        <w:rPr>
          <w:rFonts w:ascii="Calibri" w:hAnsi="Calibri" w:cs="Arial"/>
          <w:b w:val="0"/>
          <w:lang w:val="sk-SK"/>
        </w:rPr>
        <w:t xml:space="preserve"> (resp. Plnenie Diela)</w:t>
      </w:r>
      <w:r w:rsidR="00DB03FE">
        <w:rPr>
          <w:rFonts w:ascii="Calibri" w:hAnsi="Calibri" w:cs="Arial"/>
          <w:b w:val="0"/>
          <w:lang w:val="sk-SK"/>
        </w:rPr>
        <w:t xml:space="preserve"> platnými v čase plnenia</w:t>
      </w:r>
      <w:r w:rsidR="000F72DE">
        <w:rPr>
          <w:rFonts w:ascii="Calibri" w:hAnsi="Calibri" w:cs="Arial"/>
          <w:b w:val="0"/>
          <w:lang w:val="sk-SK"/>
        </w:rPr>
        <w:t xml:space="preserve">, najmä </w:t>
      </w:r>
      <w:r w:rsidR="000F72DE" w:rsidRPr="000F72DE">
        <w:rPr>
          <w:rFonts w:ascii="Calibri" w:hAnsi="Calibri" w:cs="Arial"/>
          <w:b w:val="0"/>
          <w:lang w:val="sk-SK"/>
        </w:rPr>
        <w:t>so Zákonom o ITVS, Zákonom o KB, Zákonom o eGovernmente, Zákonom o ochrane osobných údajov a s GDPR</w:t>
      </w:r>
      <w:r w:rsidRPr="00444378">
        <w:rPr>
          <w:rFonts w:ascii="Calibri" w:hAnsi="Calibri" w:cs="Arial"/>
          <w:b w:val="0"/>
        </w:rPr>
        <w:t>;</w:t>
      </w:r>
      <w:r w:rsidR="00DB03FE">
        <w:rPr>
          <w:rFonts w:ascii="Calibri" w:hAnsi="Calibri" w:cs="Arial"/>
          <w:b w:val="0"/>
          <w:lang w:val="sk-SK"/>
        </w:rPr>
        <w:t xml:space="preserve"> </w:t>
      </w:r>
    </w:p>
    <w:p w14:paraId="19BC78E6" w14:textId="09CE578E" w:rsidR="00034F06" w:rsidRPr="00034F06" w:rsidRDefault="00543D06" w:rsidP="00E84DE2">
      <w:pPr>
        <w:pStyle w:val="Nadpis1"/>
        <w:keepNext w:val="0"/>
        <w:keepLines w:val="0"/>
        <w:numPr>
          <w:ilvl w:val="2"/>
          <w:numId w:val="3"/>
        </w:numPr>
        <w:autoSpaceDE w:val="0"/>
        <w:autoSpaceDN w:val="0"/>
        <w:adjustRightInd w:val="0"/>
        <w:ind w:left="1276" w:hanging="709"/>
        <w:jc w:val="both"/>
        <w:rPr>
          <w:rFonts w:ascii="Calibri" w:hAnsi="Calibri" w:cs="Arial"/>
          <w:b w:val="0"/>
        </w:rPr>
      </w:pPr>
      <w:r w:rsidRPr="00543D06">
        <w:rPr>
          <w:rFonts w:ascii="Calibri" w:hAnsi="Calibri" w:cs="Arial"/>
          <w:b w:val="0"/>
        </w:rPr>
        <w:lastRenderedPageBreak/>
        <w:t>Vyhláškou č. 85/2020, Vyhláškou č. 78/2020</w:t>
      </w:r>
      <w:r w:rsidR="00BA0A13">
        <w:rPr>
          <w:rFonts w:ascii="Calibri" w:hAnsi="Calibri" w:cs="Arial"/>
          <w:b w:val="0"/>
          <w:lang w:val="sk-SK"/>
        </w:rPr>
        <w:t>,</w:t>
      </w:r>
      <w:r w:rsidRPr="00543D06">
        <w:rPr>
          <w:rFonts w:ascii="Calibri" w:hAnsi="Calibri" w:cs="Arial"/>
          <w:b w:val="0"/>
        </w:rPr>
        <w:t xml:space="preserve"> Vyhláškou č. 179/2020</w:t>
      </w:r>
      <w:r w:rsidR="00BA0A13">
        <w:rPr>
          <w:rFonts w:ascii="Calibri" w:hAnsi="Calibri" w:cs="Arial"/>
          <w:b w:val="0"/>
          <w:lang w:val="sk-SK"/>
        </w:rPr>
        <w:t xml:space="preserve"> a Vyhláškou č. 547/2021</w:t>
      </w:r>
      <w:r w:rsidR="00BA0A13" w:rsidRPr="00543D06">
        <w:rPr>
          <w:rFonts w:ascii="Calibri" w:hAnsi="Calibri" w:cs="Arial"/>
          <w:b w:val="0"/>
        </w:rPr>
        <w:t xml:space="preserve"> </w:t>
      </w:r>
      <w:r>
        <w:rPr>
          <w:rFonts w:ascii="Calibri" w:hAnsi="Calibri" w:cs="Arial"/>
          <w:b w:val="0"/>
          <w:lang w:val="sk-SK"/>
        </w:rPr>
        <w:t xml:space="preserve"> platnými v čase plnenia</w:t>
      </w:r>
      <w:r w:rsidR="00034F06">
        <w:rPr>
          <w:rFonts w:ascii="Calibri" w:hAnsi="Calibri" w:cs="Arial"/>
          <w:b w:val="0"/>
          <w:lang w:val="sk-SK"/>
        </w:rPr>
        <w:t>;</w:t>
      </w:r>
    </w:p>
    <w:p w14:paraId="443533E3" w14:textId="77777777" w:rsidR="002C451F" w:rsidRPr="002C451F" w:rsidRDefault="00034F06" w:rsidP="005B0A96">
      <w:pPr>
        <w:pStyle w:val="Nadpis1"/>
        <w:keepNext w:val="0"/>
        <w:keepLines w:val="0"/>
        <w:numPr>
          <w:ilvl w:val="2"/>
          <w:numId w:val="3"/>
        </w:numPr>
        <w:autoSpaceDE w:val="0"/>
        <w:autoSpaceDN w:val="0"/>
        <w:adjustRightInd w:val="0"/>
        <w:ind w:left="1276" w:hanging="709"/>
        <w:jc w:val="both"/>
        <w:rPr>
          <w:rFonts w:ascii="Calibri" w:hAnsi="Calibri" w:cs="Arial"/>
          <w:b w:val="0"/>
        </w:rPr>
      </w:pPr>
      <w:r w:rsidRPr="00034F06">
        <w:rPr>
          <w:rFonts w:ascii="Calibri" w:hAnsi="Calibri" w:cs="Arial"/>
          <w:b w:val="0"/>
        </w:rPr>
        <w:t>Metodikou riadenia QAMPR</w:t>
      </w:r>
      <w:r>
        <w:rPr>
          <w:rFonts w:ascii="Calibri" w:hAnsi="Calibri" w:cs="Arial"/>
          <w:b w:val="0"/>
          <w:lang w:val="sk-SK"/>
        </w:rPr>
        <w:t xml:space="preserve">, </w:t>
      </w:r>
      <w:r w:rsidRPr="00034F06">
        <w:rPr>
          <w:rFonts w:ascii="Calibri" w:hAnsi="Calibri" w:cs="Arial"/>
          <w:b w:val="0"/>
          <w:lang w:val="sk-SK"/>
        </w:rPr>
        <w:t>Metodikou Jednotný dizajn manuál</w:t>
      </w:r>
      <w:r>
        <w:rPr>
          <w:rFonts w:ascii="Calibri" w:hAnsi="Calibri" w:cs="Arial"/>
          <w:b w:val="0"/>
          <w:lang w:val="sk-SK"/>
        </w:rPr>
        <w:t xml:space="preserve">, </w:t>
      </w:r>
      <w:r w:rsidRPr="00034F06">
        <w:rPr>
          <w:rFonts w:ascii="Calibri" w:hAnsi="Calibri" w:cs="Arial"/>
          <w:b w:val="0"/>
          <w:lang w:val="sk-SK"/>
        </w:rPr>
        <w:t>Metodikou Používateľské princípy pre návrh a rozvoj elektronických služieb verejnej správy</w:t>
      </w:r>
      <w:r>
        <w:rPr>
          <w:rFonts w:ascii="Calibri" w:hAnsi="Calibri" w:cs="Arial"/>
          <w:b w:val="0"/>
          <w:lang w:val="sk-SK"/>
        </w:rPr>
        <w:t xml:space="preserve">, </w:t>
      </w:r>
      <w:r w:rsidRPr="00034F06">
        <w:rPr>
          <w:rFonts w:ascii="Calibri" w:hAnsi="Calibri" w:cs="Arial"/>
          <w:b w:val="0"/>
          <w:lang w:val="sk-SK"/>
        </w:rPr>
        <w:t>Metodikou merania nákladovosti TB-ABC</w:t>
      </w:r>
      <w:r>
        <w:rPr>
          <w:rFonts w:ascii="Calibri" w:hAnsi="Calibri" w:cs="Arial"/>
          <w:b w:val="0"/>
          <w:lang w:val="sk-SK"/>
        </w:rPr>
        <w:t xml:space="preserve">, </w:t>
      </w:r>
      <w:r w:rsidRPr="00034F06">
        <w:rPr>
          <w:rFonts w:ascii="Calibri" w:hAnsi="Calibri" w:cs="Arial"/>
          <w:b w:val="0"/>
          <w:lang w:val="sk-SK"/>
        </w:rPr>
        <w:t>Metodikou identifikácie, vizualizácie a referencovania údajov pri dátovom modelovaní vo verejnej správe</w:t>
      </w:r>
      <w:r w:rsidR="00F02B10">
        <w:rPr>
          <w:rFonts w:ascii="Calibri" w:hAnsi="Calibri" w:cs="Arial"/>
          <w:b w:val="0"/>
          <w:lang w:val="sk-SK"/>
        </w:rPr>
        <w:t xml:space="preserve">, </w:t>
      </w:r>
      <w:r w:rsidR="00F02B10" w:rsidRPr="00F02B10">
        <w:rPr>
          <w:rFonts w:ascii="Calibri" w:hAnsi="Calibri" w:cs="Arial"/>
          <w:b w:val="0"/>
          <w:lang w:val="sk-SK"/>
        </w:rPr>
        <w:t xml:space="preserve">Metodickým usmernením (č. 3639/2019/oDK-1) o postupe zaraďovania referenčných údajov do zoznamu referenčných údajov vo väzbe na referenčné registre (dostupné na: https://datalab.digital/referencne-udaje/) a vykonávania postupov pri referencovaní (dostupnou na </w:t>
      </w:r>
      <w:hyperlink r:id="rId19" w:history="1">
        <w:r w:rsidR="00F02B10" w:rsidRPr="00170D7E">
          <w:rPr>
            <w:rStyle w:val="Hypertextovprepojenie"/>
            <w:rFonts w:ascii="Calibri" w:hAnsi="Calibri" w:cs="Arial"/>
            <w:b w:val="0"/>
            <w:lang w:val="sk-SK"/>
          </w:rPr>
          <w:t>https://datalab.digital/dokumenty/</w:t>
        </w:r>
      </w:hyperlink>
      <w:r w:rsidR="00F02B10" w:rsidRPr="00F02B10">
        <w:rPr>
          <w:rFonts w:ascii="Calibri" w:hAnsi="Calibri" w:cs="Arial"/>
          <w:b w:val="0"/>
          <w:lang w:val="sk-SK"/>
        </w:rPr>
        <w:t>)</w:t>
      </w:r>
      <w:r w:rsidR="00F02B10">
        <w:rPr>
          <w:rFonts w:ascii="Calibri" w:hAnsi="Calibri" w:cs="Arial"/>
          <w:b w:val="0"/>
          <w:lang w:val="sk-SK"/>
        </w:rPr>
        <w:t xml:space="preserve">, </w:t>
      </w:r>
      <w:r w:rsidR="00F02B10" w:rsidRPr="00F02B10">
        <w:rPr>
          <w:rFonts w:ascii="Calibri" w:hAnsi="Calibri" w:cs="Arial"/>
          <w:b w:val="0"/>
          <w:lang w:val="sk-SK"/>
        </w:rPr>
        <w:t>Katalógom služieb a požiadavkami na realizáciu služieb vládneho cloudu (dostupnou na https://www.mirri.gov.sk/sekcie/informatizacia/egovernment/vladny-cloud/katalog-cloudovych-sluzieb/index.html a https://www.sk.cloud )</w:t>
      </w:r>
      <w:r w:rsidR="002C451F">
        <w:rPr>
          <w:rFonts w:ascii="Calibri" w:hAnsi="Calibri" w:cs="Arial"/>
          <w:b w:val="0"/>
          <w:lang w:val="sk-SK"/>
        </w:rPr>
        <w:t>;</w:t>
      </w:r>
    </w:p>
    <w:p w14:paraId="6ED2CB65" w14:textId="65C4BBAF" w:rsidR="00390CF7" w:rsidRPr="00390CF7" w:rsidRDefault="00DA2E6E" w:rsidP="00212AAB">
      <w:pPr>
        <w:pStyle w:val="Nadpis1"/>
        <w:keepNext w:val="0"/>
        <w:keepLines w:val="0"/>
        <w:numPr>
          <w:ilvl w:val="2"/>
          <w:numId w:val="3"/>
        </w:numPr>
        <w:autoSpaceDE w:val="0"/>
        <w:autoSpaceDN w:val="0"/>
        <w:adjustRightInd w:val="0"/>
        <w:ind w:left="1276" w:hanging="725"/>
        <w:jc w:val="both"/>
        <w:rPr>
          <w:rFonts w:ascii="Calibri" w:hAnsi="Calibri" w:cs="Arial"/>
          <w:b w:val="0"/>
        </w:rPr>
      </w:pPr>
      <w:r>
        <w:rPr>
          <w:rFonts w:ascii="Calibri" w:hAnsi="Calibri" w:cs="Arial"/>
          <w:b w:val="0"/>
          <w:lang w:val="sk-SK"/>
        </w:rPr>
        <w:t>S</w:t>
      </w:r>
      <w:r w:rsidR="002C451F">
        <w:rPr>
          <w:rFonts w:ascii="Calibri" w:hAnsi="Calibri" w:cs="Arial"/>
          <w:b w:val="0"/>
          <w:lang w:val="sk-SK"/>
        </w:rPr>
        <w:t>chválen</w:t>
      </w:r>
      <w:r>
        <w:rPr>
          <w:rFonts w:ascii="Calibri" w:hAnsi="Calibri" w:cs="Arial"/>
          <w:b w:val="0"/>
          <w:lang w:val="sk-SK"/>
        </w:rPr>
        <w:t>ým Projektom rozvoja IT</w:t>
      </w:r>
      <w:r w:rsidR="002C451F">
        <w:rPr>
          <w:rFonts w:ascii="Calibri" w:hAnsi="Calibri" w:cs="Arial"/>
          <w:b w:val="0"/>
          <w:lang w:val="sk-SK"/>
        </w:rPr>
        <w:t xml:space="preserve"> dostupn</w:t>
      </w:r>
      <w:r>
        <w:rPr>
          <w:rFonts w:ascii="Calibri" w:hAnsi="Calibri" w:cs="Arial"/>
          <w:b w:val="0"/>
          <w:lang w:val="sk-SK"/>
        </w:rPr>
        <w:t>ým</w:t>
      </w:r>
      <w:r w:rsidR="002C451F">
        <w:rPr>
          <w:rFonts w:ascii="Calibri" w:hAnsi="Calibri" w:cs="Arial"/>
          <w:b w:val="0"/>
          <w:lang w:val="sk-SK"/>
        </w:rPr>
        <w:t xml:space="preserve"> na </w:t>
      </w:r>
      <w:r w:rsidR="00212AAB" w:rsidRPr="00212AAB">
        <w:rPr>
          <w:rFonts w:ascii="Calibri" w:hAnsi="Calibri" w:cs="Arial"/>
          <w:b w:val="0"/>
          <w:lang w:val="sk-SK"/>
        </w:rPr>
        <w:t>https://metais.vicepremier.gov.sk/detail/Projekt/f9cbdc46-4a6e-740d-ef87-7257cda29921/cimaster?tab=basicForm</w:t>
      </w:r>
      <w:r w:rsidR="00390CF7">
        <w:rPr>
          <w:rFonts w:ascii="Calibri" w:hAnsi="Calibri" w:cs="Arial"/>
          <w:b w:val="0"/>
          <w:lang w:val="sk-SK"/>
        </w:rPr>
        <w:t>;</w:t>
      </w:r>
    </w:p>
    <w:p w14:paraId="291A43C1" w14:textId="7DC66B59" w:rsidR="005F574B" w:rsidRPr="00361AE2" w:rsidRDefault="00390CF7" w:rsidP="00212AAB">
      <w:pPr>
        <w:pStyle w:val="Nadpis1"/>
        <w:keepNext w:val="0"/>
        <w:keepLines w:val="0"/>
        <w:numPr>
          <w:ilvl w:val="2"/>
          <w:numId w:val="3"/>
        </w:numPr>
        <w:autoSpaceDE w:val="0"/>
        <w:autoSpaceDN w:val="0"/>
        <w:adjustRightInd w:val="0"/>
        <w:ind w:left="1276" w:hanging="725"/>
        <w:jc w:val="both"/>
        <w:rPr>
          <w:rFonts w:ascii="Calibri" w:hAnsi="Calibri" w:cs="Arial"/>
          <w:b w:val="0"/>
        </w:rPr>
      </w:pPr>
      <w:r>
        <w:rPr>
          <w:rFonts w:ascii="Calibri" w:hAnsi="Calibri" w:cs="Arial"/>
          <w:b w:val="0"/>
          <w:lang w:val="sk-SK"/>
        </w:rPr>
        <w:t>Manažérskymi a špecializovanými produktami podľa Vyhlášky 85/2020</w:t>
      </w:r>
      <w:r w:rsidR="00897AB0">
        <w:rPr>
          <w:rFonts w:ascii="Calibri" w:hAnsi="Calibri" w:cs="Arial"/>
          <w:b w:val="0"/>
          <w:lang w:val="sk-SK"/>
        </w:rPr>
        <w:t>.</w:t>
      </w:r>
    </w:p>
    <w:p w14:paraId="6FA614A2" w14:textId="0254D3EA" w:rsidR="005F574B" w:rsidRPr="00444378" w:rsidRDefault="005F574B" w:rsidP="00316234">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Zhotoviteľ je povinný bez zbytočného odkladu upozorniť Projektového manažéra Objednávateľa na nevhodnú povahu pokynov a/alebo podkladov daných mu Objednávateľom, ak mohol túto nevhodnosť zistiť pri vynaložení odbornej starostlivosti, a je povinný postupovať podľa takýchto nevhodných pokynov a/alebo podkladov Objednávateľa</w:t>
      </w:r>
      <w:r w:rsidR="001E367F" w:rsidRPr="00444378">
        <w:rPr>
          <w:rFonts w:ascii="Calibri" w:hAnsi="Calibri"/>
          <w:b w:val="0"/>
          <w:lang w:val="sk-SK"/>
        </w:rPr>
        <w:t>,</w:t>
      </w:r>
      <w:r w:rsidRPr="00444378">
        <w:rPr>
          <w:rFonts w:ascii="Calibri" w:hAnsi="Calibri"/>
          <w:b w:val="0"/>
          <w:lang w:val="sk-SK"/>
        </w:rPr>
        <w:t xml:space="preserve"> len ak Objednávateľ napriek upozorneniu zo strany Zhotoviteľa na nevhodných pokynoch a/alebo podkladoch písomne trvá.</w:t>
      </w:r>
      <w:r w:rsidR="00E66432" w:rsidRPr="00444378">
        <w:rPr>
          <w:rFonts w:ascii="Calibri" w:hAnsi="Calibri"/>
          <w:b w:val="0"/>
          <w:lang w:val="sk-SK"/>
        </w:rPr>
        <w:t xml:space="preserve"> </w:t>
      </w:r>
    </w:p>
    <w:p w14:paraId="51727CAB" w14:textId="0B5278C0" w:rsidR="005F574B" w:rsidRPr="00444378" w:rsidRDefault="005F574B" w:rsidP="003F765C">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jeho podkladov a</w:t>
      </w:r>
      <w:r w:rsidR="007166CA">
        <w:rPr>
          <w:rFonts w:ascii="Calibri" w:hAnsi="Calibri"/>
          <w:b w:val="0"/>
          <w:lang w:val="sk-SK"/>
        </w:rPr>
        <w:t> </w:t>
      </w:r>
      <w:r w:rsidRPr="00444378">
        <w:rPr>
          <w:rFonts w:ascii="Calibri" w:hAnsi="Calibri"/>
          <w:b w:val="0"/>
          <w:lang w:val="sk-SK"/>
        </w:rPr>
        <w:t>pokynov</w:t>
      </w:r>
      <w:r w:rsidR="007166CA">
        <w:rPr>
          <w:rFonts w:ascii="Calibri" w:hAnsi="Calibri"/>
          <w:b w:val="0"/>
          <w:lang w:val="sk-SK"/>
        </w:rPr>
        <w:t xml:space="preserve"> v súlade s bodom 10.3</w:t>
      </w:r>
      <w:r w:rsidRPr="00444378">
        <w:rPr>
          <w:rFonts w:ascii="Calibri" w:hAnsi="Calibri"/>
          <w:b w:val="0"/>
          <w:lang w:val="sk-SK"/>
        </w:rPr>
        <w:t>.</w:t>
      </w:r>
    </w:p>
    <w:p w14:paraId="302582AA" w14:textId="77777777" w:rsidR="005F574B" w:rsidRPr="00444378" w:rsidRDefault="005F574B" w:rsidP="003F765C">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Ak v tejto Zmluve nie je uvedené inak, Zhotoviteľ je povinný písomne </w:t>
      </w:r>
      <w:r w:rsidR="003F58C8" w:rsidRPr="00444378">
        <w:rPr>
          <w:rFonts w:ascii="Calibri" w:hAnsi="Calibri"/>
          <w:b w:val="0"/>
          <w:lang w:val="sk-SK"/>
        </w:rPr>
        <w:t xml:space="preserve">poskytnúť </w:t>
      </w:r>
      <w:r w:rsidRPr="00444378">
        <w:rPr>
          <w:rFonts w:ascii="Calibri" w:hAnsi="Calibri"/>
          <w:b w:val="0"/>
          <w:lang w:val="sk-SK"/>
        </w:rPr>
        <w:t>Objednávateľ</w:t>
      </w:r>
      <w:r w:rsidR="003F58C8" w:rsidRPr="00444378">
        <w:rPr>
          <w:rFonts w:ascii="Calibri" w:hAnsi="Calibri"/>
          <w:b w:val="0"/>
          <w:lang w:val="sk-SK"/>
        </w:rPr>
        <w:t>ovi (jeho projektovému manažérovi alebo osobe, ktorú Objednávateľ splnomocní alebo preukázateľne poverí) akékoľvek informácie vzťahujú</w:t>
      </w:r>
      <w:r w:rsidR="005332B2" w:rsidRPr="00444378">
        <w:rPr>
          <w:rFonts w:ascii="Calibri" w:hAnsi="Calibri"/>
          <w:b w:val="0"/>
          <w:lang w:val="sk-SK"/>
        </w:rPr>
        <w:t>ce</w:t>
      </w:r>
      <w:r w:rsidR="003F58C8" w:rsidRPr="00444378">
        <w:rPr>
          <w:rFonts w:ascii="Calibri" w:hAnsi="Calibri"/>
          <w:b w:val="0"/>
          <w:lang w:val="sk-SK"/>
        </w:rPr>
        <w:t xml:space="preserve"> sa na plnenie Zmluvy, a to</w:t>
      </w:r>
      <w:r w:rsidRPr="00444378">
        <w:rPr>
          <w:rFonts w:ascii="Calibri" w:hAnsi="Calibri"/>
          <w:b w:val="0"/>
          <w:lang w:val="sk-SK"/>
        </w:rPr>
        <w:t xml:space="preserve"> do 5</w:t>
      </w:r>
      <w:r w:rsidR="00702BD2" w:rsidRPr="00444378">
        <w:rPr>
          <w:rFonts w:ascii="Calibri" w:hAnsi="Calibri"/>
          <w:b w:val="0"/>
          <w:lang w:val="sk-SK"/>
        </w:rPr>
        <w:t xml:space="preserve"> (piatich)</w:t>
      </w:r>
      <w:r w:rsidRPr="00444378">
        <w:rPr>
          <w:rFonts w:ascii="Calibri" w:hAnsi="Calibri"/>
          <w:b w:val="0"/>
          <w:lang w:val="sk-SK"/>
        </w:rPr>
        <w:t xml:space="preserve"> pracovných dní od obdržania jeho žiadosti o postupe plnenia povinností podľa tejto Zmluvy zo strany Zhotoviteľa, najviac však jedenkrát za mesiac v priebehu vykonávania Diela.</w:t>
      </w:r>
    </w:p>
    <w:p w14:paraId="2A1285BB" w14:textId="544B88DA" w:rsidR="005F574B" w:rsidRPr="00444378" w:rsidRDefault="005F574B" w:rsidP="00DF5D2E">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je povinný informovať Objednávateľa o všetkých skutočnostiach, ktoré sú významné pre splnenie povinností Zmluvných strán podľa tejto Zmluvy, najmä o skutočnostiach, ktoré môžu byť významné pre rozhodovanie Objednávateľa v súvislosti s touto Zmluvou a/alebo o dôvodoch, ktoré Zhotoviteľovi bránia riadne a včas splniť svoje povinnosti podľa tejto Zmluvy, a to do 48</w:t>
      </w:r>
      <w:r w:rsidR="00702BD2" w:rsidRPr="00444378">
        <w:rPr>
          <w:rFonts w:ascii="Calibri" w:hAnsi="Calibri"/>
          <w:b w:val="0"/>
          <w:lang w:val="sk-SK"/>
        </w:rPr>
        <w:t xml:space="preserve"> (štyridsaťosem)</w:t>
      </w:r>
      <w:r w:rsidRPr="00444378">
        <w:rPr>
          <w:rFonts w:ascii="Calibri" w:hAnsi="Calibri"/>
          <w:b w:val="0"/>
          <w:lang w:val="sk-SK"/>
        </w:rPr>
        <w:t xml:space="preserve"> hodín</w:t>
      </w:r>
      <w:r w:rsidR="009763D1" w:rsidRPr="00444378">
        <w:rPr>
          <w:rFonts w:ascii="Calibri" w:hAnsi="Calibri"/>
          <w:b w:val="0"/>
          <w:lang w:val="sk-SK"/>
        </w:rPr>
        <w:t>,</w:t>
      </w:r>
      <w:r w:rsidRPr="00444378">
        <w:rPr>
          <w:rFonts w:ascii="Calibri" w:hAnsi="Calibri"/>
          <w:b w:val="0"/>
          <w:lang w:val="sk-SK"/>
        </w:rPr>
        <w:t xml:space="preserve"> odkedy sa ich Zhotoviteľ dozvedel.</w:t>
      </w:r>
      <w:r w:rsidR="00DF5D2E">
        <w:rPr>
          <w:rFonts w:ascii="Calibri" w:hAnsi="Calibri"/>
          <w:b w:val="0"/>
          <w:lang w:val="sk-SK"/>
        </w:rPr>
        <w:t xml:space="preserve"> </w:t>
      </w:r>
      <w:r w:rsidR="00DF5D2E" w:rsidRPr="00DF5D2E">
        <w:rPr>
          <w:rFonts w:ascii="Calibri" w:hAnsi="Calibri"/>
          <w:b w:val="0"/>
          <w:lang w:val="sk-SK"/>
        </w:rPr>
        <w:t>Ak počas trvania tejto Zmluvy zmení Zhotoviteľ názov/obchodné meno, prípadne dôjde k jeho rozdeleniu, zlúčeniu alebo splynutiu, je povinný o tejto skutočnosti bezodkladne písomne informovať Objednávateľa, spolu s uvedením, ako prechádzajú práva a záväzky z tejto Zmluvy</w:t>
      </w:r>
      <w:r w:rsidR="00AC3F3B">
        <w:rPr>
          <w:rFonts w:ascii="Calibri" w:hAnsi="Calibri"/>
          <w:b w:val="0"/>
          <w:lang w:val="sk-SK"/>
        </w:rPr>
        <w:t>  i zo Servisnej zmluvy</w:t>
      </w:r>
      <w:r w:rsidR="00DF5D2E" w:rsidRPr="00DF5D2E">
        <w:rPr>
          <w:rFonts w:ascii="Calibri" w:hAnsi="Calibri"/>
          <w:b w:val="0"/>
          <w:lang w:val="sk-SK"/>
        </w:rPr>
        <w:t xml:space="preserve"> na jeho právneho nástupcu a aký subjekt je jeho právnym nástupcom.</w:t>
      </w:r>
    </w:p>
    <w:p w14:paraId="23A125D6" w14:textId="77777777" w:rsidR="005F574B" w:rsidRPr="00444378" w:rsidRDefault="005F574B" w:rsidP="003F765C">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Zhotoviteľ zodpovedá za to, že dielo neobsahuje žiadne Objednávateľom nevyžiadané alebo neschválené funkcie a vlastnosti. </w:t>
      </w:r>
    </w:p>
    <w:p w14:paraId="7835407B" w14:textId="77777777" w:rsidR="005F574B" w:rsidRPr="00444378" w:rsidRDefault="005F574B" w:rsidP="003F765C">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Zhotoviteľ sa zaväzuje </w:t>
      </w:r>
      <w:r w:rsidR="00B27D43" w:rsidRPr="00444378">
        <w:rPr>
          <w:rFonts w:ascii="Calibri" w:hAnsi="Calibri"/>
          <w:b w:val="0"/>
          <w:lang w:val="sk-SK"/>
        </w:rPr>
        <w:t xml:space="preserve"> v rozsahu a za podmienok</w:t>
      </w:r>
      <w:r w:rsidR="00D05540" w:rsidRPr="00444378">
        <w:rPr>
          <w:rFonts w:ascii="Calibri" w:hAnsi="Calibri"/>
          <w:b w:val="0"/>
          <w:lang w:val="sk-SK"/>
        </w:rPr>
        <w:t xml:space="preserve"> podľa čl. 11 tejto Zmluvy</w:t>
      </w:r>
      <w:r w:rsidRPr="00444378">
        <w:rPr>
          <w:rFonts w:ascii="Calibri" w:hAnsi="Calibri"/>
          <w:b w:val="0"/>
          <w:lang w:val="sk-SK"/>
        </w:rPr>
        <w:t xml:space="preserve"> podávať Objednávateľovi správy o plnení predmetu Zmluvy a zároveň sa zaväzuje, že pri plnení záväzkov podľa tejto Zmluvy bude bez zbytočného odkladu prerokúvať s Objednávateľom všetky otázky, ktoré by mohli negatívne ovplyvniť plnenie predmetu Zmluvy.</w:t>
      </w:r>
    </w:p>
    <w:p w14:paraId="53A83A72" w14:textId="2095EEAF" w:rsidR="0090354B" w:rsidRPr="0090354B" w:rsidRDefault="00407BD7" w:rsidP="002C451F">
      <w:pPr>
        <w:pStyle w:val="Nadpis1"/>
        <w:keepNext w:val="0"/>
        <w:keepLines w:val="0"/>
        <w:numPr>
          <w:ilvl w:val="1"/>
          <w:numId w:val="3"/>
        </w:numPr>
        <w:autoSpaceDE w:val="0"/>
        <w:autoSpaceDN w:val="0"/>
        <w:adjustRightInd w:val="0"/>
        <w:ind w:left="567" w:hanging="574"/>
        <w:jc w:val="both"/>
      </w:pPr>
      <w:r w:rsidRPr="00444378">
        <w:rPr>
          <w:rFonts w:ascii="Calibri" w:hAnsi="Calibri"/>
          <w:b w:val="0"/>
          <w:lang w:val="sk-SK"/>
        </w:rPr>
        <w:t xml:space="preserve">Zhotoviteľ je povinný </w:t>
      </w:r>
      <w:r w:rsidR="00951880" w:rsidRPr="00444378">
        <w:rPr>
          <w:rFonts w:ascii="Calibri" w:hAnsi="Calibri"/>
          <w:b w:val="0"/>
          <w:lang w:val="sk-SK"/>
        </w:rPr>
        <w:t xml:space="preserve">priebežne </w:t>
      </w:r>
      <w:r w:rsidRPr="00444378">
        <w:rPr>
          <w:rFonts w:ascii="Calibri" w:hAnsi="Calibri"/>
          <w:b w:val="0"/>
          <w:lang w:val="sk-SK"/>
        </w:rPr>
        <w:t>viesť pracovné výkazy a zabezpečiť, aby aj jeho subdodávatelia v zmysle čl. 1</w:t>
      </w:r>
      <w:r w:rsidR="000C6A65" w:rsidRPr="00444378">
        <w:rPr>
          <w:rFonts w:ascii="Calibri" w:hAnsi="Calibri"/>
          <w:b w:val="0"/>
          <w:lang w:val="sk-SK"/>
        </w:rPr>
        <w:t>2</w:t>
      </w:r>
      <w:r w:rsidRPr="00444378">
        <w:rPr>
          <w:rFonts w:ascii="Calibri" w:hAnsi="Calibri"/>
          <w:b w:val="0"/>
          <w:lang w:val="sk-SK"/>
        </w:rPr>
        <w:t xml:space="preserve"> tejto Zmluvy</w:t>
      </w:r>
      <w:r w:rsidR="00951880" w:rsidRPr="00444378">
        <w:rPr>
          <w:rFonts w:ascii="Calibri" w:hAnsi="Calibri"/>
          <w:b w:val="0"/>
          <w:lang w:val="sk-SK"/>
        </w:rPr>
        <w:t xml:space="preserve"> priebežne</w:t>
      </w:r>
      <w:r w:rsidRPr="00444378">
        <w:rPr>
          <w:rFonts w:ascii="Calibri" w:hAnsi="Calibri"/>
          <w:b w:val="0"/>
          <w:lang w:val="sk-SK"/>
        </w:rPr>
        <w:t xml:space="preserve"> viedli pracovné výkazy</w:t>
      </w:r>
      <w:r w:rsidR="00702BD2" w:rsidRPr="00444378">
        <w:rPr>
          <w:rFonts w:ascii="Calibri" w:hAnsi="Calibri"/>
          <w:b w:val="0"/>
          <w:lang w:val="sk-SK"/>
        </w:rPr>
        <w:t xml:space="preserve"> a okrem prípadov uvedených v tejto Zmluve ich bezodkladne poskytnúť aj na požiadanie Projektovému manažérovi Objednávateľa alebo osobe, ktorú poverí alebo splnomocní Objednávateľ</w:t>
      </w:r>
      <w:r w:rsidRPr="00444378">
        <w:rPr>
          <w:rFonts w:ascii="Calibri" w:hAnsi="Calibri"/>
          <w:b w:val="0"/>
          <w:lang w:val="sk-SK"/>
        </w:rPr>
        <w:t xml:space="preserve">. Zhotoviteľ </w:t>
      </w:r>
      <w:r w:rsidR="00702BD2" w:rsidRPr="00444378">
        <w:rPr>
          <w:rFonts w:ascii="Calibri" w:hAnsi="Calibri"/>
          <w:b w:val="0"/>
          <w:lang w:val="sk-SK"/>
        </w:rPr>
        <w:t xml:space="preserve">je povinný </w:t>
      </w:r>
      <w:r w:rsidRPr="00444378">
        <w:rPr>
          <w:rFonts w:ascii="Calibri" w:hAnsi="Calibri"/>
          <w:b w:val="0"/>
          <w:lang w:val="sk-SK"/>
        </w:rPr>
        <w:t>uchováva</w:t>
      </w:r>
      <w:r w:rsidR="00702BD2" w:rsidRPr="00444378">
        <w:rPr>
          <w:rFonts w:ascii="Calibri" w:hAnsi="Calibri"/>
          <w:b w:val="0"/>
          <w:lang w:val="sk-SK"/>
        </w:rPr>
        <w:t>ť</w:t>
      </w:r>
      <w:r w:rsidRPr="00444378">
        <w:rPr>
          <w:rFonts w:ascii="Calibri" w:hAnsi="Calibri"/>
          <w:b w:val="0"/>
          <w:lang w:val="sk-SK"/>
        </w:rPr>
        <w:t xml:space="preserve"> úplné a presné účtovné doklady o plneniach poskytovaných na základe tejto Zmluvy a pracovné výkazy, pokiaľ ide o služby, a to po dobu 5 (piatich) rokov po uhradení konečnej platby Objednávateľom v súlade s touto Zmluvou.</w:t>
      </w:r>
    </w:p>
    <w:p w14:paraId="101A21F1" w14:textId="77777777" w:rsidR="000C6A65" w:rsidRPr="00444378" w:rsidRDefault="000C6A65" w:rsidP="003F765C">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Zhotoviteľ je ďalej povinný:</w:t>
      </w:r>
      <w:r w:rsidR="00B45F9D" w:rsidRPr="00444378">
        <w:rPr>
          <w:rFonts w:ascii="Calibri" w:hAnsi="Calibri"/>
          <w:b w:val="0"/>
          <w:lang w:val="sk-SK"/>
        </w:rPr>
        <w:t xml:space="preserve"> </w:t>
      </w:r>
    </w:p>
    <w:p w14:paraId="5594D658" w14:textId="2482A588" w:rsidR="00F4077A" w:rsidRPr="00444378" w:rsidRDefault="000C6A65" w:rsidP="005332B2">
      <w:pPr>
        <w:pStyle w:val="Nadpis1"/>
        <w:keepNext w:val="0"/>
        <w:keepLines w:val="0"/>
        <w:numPr>
          <w:ilvl w:val="2"/>
          <w:numId w:val="3"/>
        </w:numPr>
        <w:autoSpaceDE w:val="0"/>
        <w:autoSpaceDN w:val="0"/>
        <w:adjustRightInd w:val="0"/>
        <w:ind w:left="1418" w:hanging="851"/>
        <w:jc w:val="both"/>
        <w:rPr>
          <w:rFonts w:ascii="Calibri" w:hAnsi="Calibri"/>
          <w:b w:val="0"/>
          <w:lang w:val="sk-SK"/>
        </w:rPr>
      </w:pPr>
      <w:r w:rsidRPr="00444378">
        <w:rPr>
          <w:rFonts w:ascii="Calibri" w:hAnsi="Calibri"/>
          <w:b w:val="0"/>
          <w:lang w:val="sk-SK"/>
        </w:rPr>
        <w:t>až do odovzdania</w:t>
      </w:r>
      <w:r w:rsidR="00B45F9D" w:rsidRPr="00444378">
        <w:rPr>
          <w:rFonts w:ascii="Calibri" w:hAnsi="Calibri"/>
          <w:b w:val="0"/>
          <w:lang w:val="sk-SK"/>
        </w:rPr>
        <w:t xml:space="preserve"> a prevzatia</w:t>
      </w:r>
      <w:r w:rsidRPr="00444378">
        <w:rPr>
          <w:rFonts w:ascii="Calibri" w:hAnsi="Calibri"/>
          <w:b w:val="0"/>
          <w:lang w:val="sk-SK"/>
        </w:rPr>
        <w:t xml:space="preserve"> Diela ako celku </w:t>
      </w:r>
      <w:r w:rsidR="00F4077A" w:rsidRPr="00444378">
        <w:rPr>
          <w:rFonts w:ascii="Calibri" w:hAnsi="Calibri"/>
          <w:b w:val="0"/>
          <w:lang w:val="sk-SK"/>
        </w:rPr>
        <w:t xml:space="preserve">udržiavať </w:t>
      </w:r>
      <w:r w:rsidRPr="00444378">
        <w:rPr>
          <w:rFonts w:ascii="Calibri" w:hAnsi="Calibri"/>
          <w:b w:val="0"/>
          <w:lang w:val="sk-SK"/>
        </w:rPr>
        <w:t>jeho jednotlivé časti</w:t>
      </w:r>
      <w:r w:rsidR="00B45F9D" w:rsidRPr="00444378">
        <w:rPr>
          <w:rFonts w:ascii="Calibri" w:hAnsi="Calibri"/>
          <w:b w:val="0"/>
          <w:lang w:val="sk-SK"/>
        </w:rPr>
        <w:t xml:space="preserve"> už</w:t>
      </w:r>
      <w:r w:rsidRPr="00444378">
        <w:rPr>
          <w:rFonts w:ascii="Calibri" w:hAnsi="Calibri"/>
          <w:b w:val="0"/>
          <w:lang w:val="sk-SK"/>
        </w:rPr>
        <w:t xml:space="preserve"> nasadené do prevádzky </w:t>
      </w:r>
      <w:r w:rsidR="00F4077A" w:rsidRPr="00444378">
        <w:rPr>
          <w:rFonts w:ascii="Calibri" w:hAnsi="Calibri"/>
          <w:b w:val="0"/>
          <w:lang w:val="sk-SK"/>
        </w:rPr>
        <w:t>v súlade s</w:t>
      </w:r>
      <w:r w:rsidRPr="00444378">
        <w:rPr>
          <w:rFonts w:ascii="Calibri" w:hAnsi="Calibri"/>
          <w:b w:val="0"/>
          <w:lang w:val="sk-SK"/>
        </w:rPr>
        <w:t> </w:t>
      </w:r>
      <w:r w:rsidR="00F4077A" w:rsidRPr="00444378">
        <w:rPr>
          <w:rFonts w:ascii="Calibri" w:hAnsi="Calibri"/>
          <w:b w:val="0"/>
          <w:lang w:val="sk-SK"/>
        </w:rPr>
        <w:t>dodanou</w:t>
      </w:r>
      <w:r w:rsidRPr="00444378">
        <w:rPr>
          <w:rFonts w:ascii="Calibri" w:hAnsi="Calibri"/>
          <w:b w:val="0"/>
          <w:lang w:val="sk-SK"/>
        </w:rPr>
        <w:t xml:space="preserve"> </w:t>
      </w:r>
      <w:r w:rsidR="007166CA">
        <w:rPr>
          <w:rFonts w:ascii="Calibri" w:hAnsi="Calibri"/>
          <w:b w:val="0"/>
          <w:lang w:val="sk-SK"/>
        </w:rPr>
        <w:t>D</w:t>
      </w:r>
      <w:r w:rsidR="00F4077A" w:rsidRPr="00444378">
        <w:rPr>
          <w:rFonts w:ascii="Calibri" w:hAnsi="Calibri"/>
          <w:b w:val="0"/>
          <w:lang w:val="sk-SK"/>
        </w:rPr>
        <w:t>okumentáciou,</w:t>
      </w:r>
      <w:r w:rsidR="00B45F9D" w:rsidRPr="00444378">
        <w:rPr>
          <w:rFonts w:ascii="Calibri" w:hAnsi="Calibri"/>
          <w:b w:val="0"/>
          <w:lang w:val="sk-SK"/>
        </w:rPr>
        <w:t xml:space="preserve"> poskytovať Objednávateľovi nevyhnutnú súčinnosť za účelom používania nasadených častí Diela na účel, na ktorý boli vytvorené,</w:t>
      </w:r>
      <w:r w:rsidRPr="00444378">
        <w:rPr>
          <w:rFonts w:ascii="Calibri" w:hAnsi="Calibri"/>
          <w:b w:val="0"/>
          <w:lang w:val="sk-SK"/>
        </w:rPr>
        <w:t xml:space="preserve"> ako aj udržiavať po </w:t>
      </w:r>
      <w:r w:rsidR="00B45F9D" w:rsidRPr="00444378">
        <w:rPr>
          <w:rFonts w:ascii="Calibri" w:hAnsi="Calibri"/>
          <w:b w:val="0"/>
          <w:lang w:val="sk-SK"/>
        </w:rPr>
        <w:t>túto dobu</w:t>
      </w:r>
      <w:r w:rsidR="00BB1D24" w:rsidRPr="00444378">
        <w:rPr>
          <w:rFonts w:ascii="Calibri" w:hAnsi="Calibri"/>
          <w:b w:val="0"/>
          <w:lang w:val="sk-SK"/>
        </w:rPr>
        <w:t xml:space="preserve"> odovzdanú dokumentáciu v zmysle tejto Zmluvy, najmä </w:t>
      </w:r>
      <w:r w:rsidR="007166CA">
        <w:rPr>
          <w:rFonts w:ascii="Calibri" w:hAnsi="Calibri"/>
          <w:b w:val="0"/>
          <w:lang w:val="sk-SK"/>
        </w:rPr>
        <w:t>D</w:t>
      </w:r>
      <w:r w:rsidR="00F4077A" w:rsidRPr="00444378">
        <w:rPr>
          <w:rFonts w:ascii="Calibri" w:hAnsi="Calibri"/>
          <w:b w:val="0"/>
          <w:lang w:val="sk-SK"/>
        </w:rPr>
        <w:t>okumentáci</w:t>
      </w:r>
      <w:r w:rsidR="00BB1D24" w:rsidRPr="00444378">
        <w:rPr>
          <w:rFonts w:ascii="Calibri" w:hAnsi="Calibri"/>
          <w:b w:val="0"/>
          <w:lang w:val="sk-SK"/>
        </w:rPr>
        <w:t>u</w:t>
      </w:r>
      <w:r w:rsidR="00F4077A" w:rsidRPr="00444378">
        <w:rPr>
          <w:rFonts w:ascii="Calibri" w:hAnsi="Calibri"/>
          <w:b w:val="0"/>
          <w:lang w:val="sk-SK"/>
        </w:rPr>
        <w:t xml:space="preserve">, prípadne jej doplnky </w:t>
      </w:r>
      <w:r w:rsidR="00F4077A" w:rsidRPr="00444378">
        <w:rPr>
          <w:rFonts w:ascii="Calibri" w:hAnsi="Calibri"/>
          <w:b w:val="0"/>
          <w:lang w:val="sk-SK"/>
        </w:rPr>
        <w:lastRenderedPageBreak/>
        <w:t>vzniknuté počas plnenia tejto Zmluvy</w:t>
      </w:r>
      <w:r w:rsidR="00FC354C" w:rsidRPr="00444378">
        <w:rPr>
          <w:rFonts w:ascii="Calibri" w:hAnsi="Calibri"/>
          <w:b w:val="0"/>
          <w:lang w:val="sk-SK"/>
        </w:rPr>
        <w:t xml:space="preserve"> (vrátane záručných opráv)</w:t>
      </w:r>
      <w:r w:rsidR="00F4077A" w:rsidRPr="00444378">
        <w:rPr>
          <w:rFonts w:ascii="Calibri" w:hAnsi="Calibri"/>
          <w:b w:val="0"/>
          <w:lang w:val="sk-SK"/>
        </w:rPr>
        <w:t>, v súlade s aktuálnym stavom</w:t>
      </w:r>
      <w:r w:rsidRPr="00444378">
        <w:rPr>
          <w:rFonts w:ascii="Calibri" w:hAnsi="Calibri"/>
          <w:b w:val="0"/>
          <w:lang w:val="sk-SK"/>
        </w:rPr>
        <w:t xml:space="preserve"> rozpracovanosti</w:t>
      </w:r>
      <w:r w:rsidR="00F4077A" w:rsidRPr="00444378">
        <w:rPr>
          <w:rFonts w:ascii="Calibri" w:hAnsi="Calibri"/>
          <w:b w:val="0"/>
          <w:lang w:val="sk-SK"/>
        </w:rPr>
        <w:t xml:space="preserve"> Diela,</w:t>
      </w:r>
    </w:p>
    <w:p w14:paraId="49EFC5DC" w14:textId="77777777" w:rsidR="00316234" w:rsidRPr="00444378" w:rsidRDefault="00316234" w:rsidP="005332B2">
      <w:pPr>
        <w:pStyle w:val="Nadpis1"/>
        <w:keepNext w:val="0"/>
        <w:keepLines w:val="0"/>
        <w:numPr>
          <w:ilvl w:val="2"/>
          <w:numId w:val="3"/>
        </w:numPr>
        <w:autoSpaceDE w:val="0"/>
        <w:autoSpaceDN w:val="0"/>
        <w:adjustRightInd w:val="0"/>
        <w:ind w:left="1418" w:hanging="851"/>
        <w:jc w:val="both"/>
        <w:rPr>
          <w:rFonts w:ascii="Calibri" w:hAnsi="Calibri"/>
          <w:b w:val="0"/>
          <w:lang w:val="sk-SK"/>
        </w:rPr>
      </w:pPr>
      <w:r w:rsidRPr="00444378">
        <w:rPr>
          <w:rFonts w:ascii="Calibri" w:hAnsi="Calibri"/>
          <w:b w:val="0"/>
          <w:lang w:val="sk-SK"/>
        </w:rPr>
        <w:t>v prípade potreby bezodkladne špecifikovať a predložiť Objednávateľovi požiadavky na potrebný HW a kompatibilitu SW</w:t>
      </w:r>
      <w:r w:rsidR="000716AE" w:rsidRPr="00444378">
        <w:rPr>
          <w:rFonts w:ascii="Calibri" w:hAnsi="Calibri"/>
          <w:b w:val="0"/>
          <w:lang w:val="sk-SK"/>
        </w:rPr>
        <w:t>,</w:t>
      </w:r>
    </w:p>
    <w:p w14:paraId="0E86653D" w14:textId="77777777" w:rsidR="00B45F9D" w:rsidRPr="00444378" w:rsidRDefault="00B45F9D" w:rsidP="005332B2">
      <w:pPr>
        <w:pStyle w:val="Nadpis1"/>
        <w:keepNext w:val="0"/>
        <w:keepLines w:val="0"/>
        <w:numPr>
          <w:ilvl w:val="2"/>
          <w:numId w:val="3"/>
        </w:numPr>
        <w:autoSpaceDE w:val="0"/>
        <w:autoSpaceDN w:val="0"/>
        <w:adjustRightInd w:val="0"/>
        <w:ind w:left="1418" w:hanging="851"/>
        <w:jc w:val="both"/>
        <w:rPr>
          <w:rFonts w:ascii="Calibri" w:hAnsi="Calibri"/>
          <w:b w:val="0"/>
          <w:lang w:val="sk-SK"/>
        </w:rPr>
      </w:pPr>
      <w:r w:rsidRPr="00444378">
        <w:rPr>
          <w:rFonts w:ascii="Calibri" w:hAnsi="Calibri"/>
          <w:b w:val="0"/>
          <w:lang w:val="sk-SK"/>
        </w:rPr>
        <w:t>zabezpečiť, aby Objednávateľ bol bez zbytočného odkladu upovedomený o aktuálnych legislatívnych zmenách všeobecného charakteru, prípadne iných zmenách u Zhotoviteľa, ktoré majú, resp. môžu mať vplyv na predmet plnenia Zmluvy</w:t>
      </w:r>
      <w:r w:rsidR="008E0AE9" w:rsidRPr="00444378">
        <w:rPr>
          <w:rFonts w:ascii="Calibri" w:hAnsi="Calibri"/>
          <w:b w:val="0"/>
          <w:lang w:val="sk-SK"/>
        </w:rPr>
        <w:t>,</w:t>
      </w:r>
    </w:p>
    <w:p w14:paraId="54E6803E" w14:textId="41F9F3CE" w:rsidR="00316234" w:rsidRPr="00444378" w:rsidRDefault="00316234" w:rsidP="005332B2">
      <w:pPr>
        <w:pStyle w:val="Nadpis1"/>
        <w:keepNext w:val="0"/>
        <w:keepLines w:val="0"/>
        <w:numPr>
          <w:ilvl w:val="2"/>
          <w:numId w:val="3"/>
        </w:numPr>
        <w:autoSpaceDE w:val="0"/>
        <w:autoSpaceDN w:val="0"/>
        <w:adjustRightInd w:val="0"/>
        <w:ind w:left="1418" w:hanging="851"/>
        <w:jc w:val="both"/>
        <w:rPr>
          <w:rFonts w:ascii="Calibri" w:hAnsi="Calibri"/>
          <w:b w:val="0"/>
          <w:lang w:val="sk-SK"/>
        </w:rPr>
      </w:pPr>
      <w:r w:rsidRPr="00444378">
        <w:rPr>
          <w:rFonts w:ascii="Calibri" w:hAnsi="Calibri"/>
          <w:b w:val="0"/>
          <w:lang w:val="sk-SK"/>
        </w:rPr>
        <w:t>zabezpečiť, aby Objednávateľ bol oprávnený kedykoľvek a kdekoľvek zverejniť zoznam autorov autorských diel v zmysle čl. 5 bod 5.2.3 tejto Zmluvy, predovšetkým zabezpečiť súhlas od jednotlivých autorov, ak sa takýto súhlas na zverejnenie zoznamu autorov autorských diel v zmysle právneho poriadku Slovenskej republiky vyžaduje</w:t>
      </w:r>
      <w:r w:rsidR="000716AE" w:rsidRPr="00444378">
        <w:rPr>
          <w:rFonts w:ascii="Calibri" w:hAnsi="Calibri"/>
          <w:b w:val="0"/>
          <w:lang w:val="sk-SK"/>
        </w:rPr>
        <w:t>,</w:t>
      </w:r>
    </w:p>
    <w:p w14:paraId="29D2B55F" w14:textId="77777777" w:rsidR="000716AE" w:rsidRPr="005E1690" w:rsidRDefault="00316234" w:rsidP="005332B2">
      <w:pPr>
        <w:pStyle w:val="Nadpis1"/>
        <w:keepNext w:val="0"/>
        <w:keepLines w:val="0"/>
        <w:numPr>
          <w:ilvl w:val="2"/>
          <w:numId w:val="3"/>
        </w:numPr>
        <w:autoSpaceDE w:val="0"/>
        <w:autoSpaceDN w:val="0"/>
        <w:adjustRightInd w:val="0"/>
        <w:ind w:left="1418" w:hanging="851"/>
        <w:jc w:val="both"/>
        <w:rPr>
          <w:rFonts w:asciiTheme="minorHAnsi" w:hAnsiTheme="minorHAnsi"/>
          <w:b w:val="0"/>
          <w:lang w:val="sk-SK"/>
        </w:rPr>
      </w:pPr>
      <w:r w:rsidRPr="00512BDE">
        <w:rPr>
          <w:rFonts w:ascii="Calibri" w:hAnsi="Calibri"/>
          <w:b w:val="0"/>
          <w:lang w:val="sk-SK"/>
        </w:rPr>
        <w:t>na základe žiadosti Objednávateľa zabezpečiť prítomnosť kvalifikovaných špecialistov (expertov), ktorá je nevyhnutná pre vykonávanie Diela, resp. jeho jednotlivých častí (Plnení Diela</w:t>
      </w:r>
      <w:r w:rsidRPr="005E1690">
        <w:rPr>
          <w:rFonts w:asciiTheme="minorHAnsi" w:hAnsiTheme="minorHAnsi"/>
          <w:b w:val="0"/>
          <w:lang w:val="sk-SK"/>
        </w:rPr>
        <w:t>), ako aj na plnenie v zmysle bodu 10.10.1. tohto článku Zmluvy v dohodnutom mieste plnenia</w:t>
      </w:r>
      <w:r w:rsidR="000716AE" w:rsidRPr="005E1690">
        <w:rPr>
          <w:rFonts w:asciiTheme="minorHAnsi" w:hAnsiTheme="minorHAnsi"/>
          <w:b w:val="0"/>
          <w:lang w:val="sk-SK"/>
        </w:rPr>
        <w:t>,</w:t>
      </w:r>
    </w:p>
    <w:p w14:paraId="05743D93" w14:textId="13F86ADA" w:rsidR="00EE53D0" w:rsidRDefault="00F43B20" w:rsidP="00F43B20">
      <w:pPr>
        <w:pStyle w:val="Nadpis1"/>
        <w:keepNext w:val="0"/>
        <w:keepLines w:val="0"/>
        <w:numPr>
          <w:ilvl w:val="2"/>
          <w:numId w:val="3"/>
        </w:numPr>
        <w:autoSpaceDE w:val="0"/>
        <w:autoSpaceDN w:val="0"/>
        <w:adjustRightInd w:val="0"/>
        <w:ind w:left="1418" w:hanging="851"/>
        <w:jc w:val="both"/>
        <w:rPr>
          <w:rFonts w:asciiTheme="minorHAnsi" w:hAnsiTheme="minorHAnsi"/>
          <w:b w:val="0"/>
          <w:lang w:val="sk-SK"/>
        </w:rPr>
      </w:pPr>
      <w:r w:rsidRPr="005E1690">
        <w:rPr>
          <w:rFonts w:asciiTheme="minorHAnsi" w:hAnsiTheme="minorHAnsi"/>
          <w:b w:val="0"/>
          <w:lang w:val="sk-SK"/>
        </w:rPr>
        <w:t xml:space="preserve">poskytnúť </w:t>
      </w:r>
      <w:r>
        <w:rPr>
          <w:rFonts w:asciiTheme="minorHAnsi" w:hAnsiTheme="minorHAnsi"/>
          <w:b w:val="0"/>
          <w:lang w:val="sk-SK"/>
        </w:rPr>
        <w:t xml:space="preserve">Zhotoviteľovi súčinnosť pri príprave legislatívnych noriem a pri komunikačnej podpore zavedenia </w:t>
      </w:r>
      <w:r w:rsidR="007166CA">
        <w:rPr>
          <w:rFonts w:asciiTheme="minorHAnsi" w:hAnsiTheme="minorHAnsi"/>
          <w:b w:val="0"/>
          <w:lang w:val="sk-SK"/>
        </w:rPr>
        <w:t xml:space="preserve">Informačného </w:t>
      </w:r>
      <w:r>
        <w:rPr>
          <w:rFonts w:asciiTheme="minorHAnsi" w:hAnsiTheme="minorHAnsi"/>
          <w:b w:val="0"/>
          <w:lang w:val="sk-SK"/>
        </w:rPr>
        <w:t xml:space="preserve">systému vo forme pripomienkovania </w:t>
      </w:r>
      <w:r w:rsidR="005E1690">
        <w:rPr>
          <w:rFonts w:asciiTheme="minorHAnsi" w:hAnsiTheme="minorHAnsi"/>
          <w:b w:val="0"/>
          <w:lang w:val="sk-SK"/>
        </w:rPr>
        <w:t>návrhov dokumentov v lehote určenej Objednávateľom, ktorá nemôže byť kratšia ako 5 (päť) pracovných dní,</w:t>
      </w:r>
    </w:p>
    <w:p w14:paraId="0C651802" w14:textId="61061BED" w:rsidR="00855FA5" w:rsidRPr="005B0A96" w:rsidRDefault="00855FA5" w:rsidP="005B0A96">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rPr>
      </w:pPr>
      <w:r w:rsidRPr="005B0A96">
        <w:rPr>
          <w:rFonts w:asciiTheme="minorHAnsi" w:hAnsiTheme="minorHAnsi" w:cstheme="minorHAnsi"/>
          <w:b w:val="0"/>
        </w:rPr>
        <w:t>poskytovať záruku za to, že Dielo obsahuje všetky Objednávateľom vyžiadané a schválené funkcie a vlastnosti v čase jeho odovzdania a riadneho prevzatia Objednávateľom, a že neobsahuje žiadne Objednávateľom nevyžiadané alebo n</w:t>
      </w:r>
      <w:r w:rsidR="00144F7F">
        <w:rPr>
          <w:rFonts w:asciiTheme="minorHAnsi" w:hAnsiTheme="minorHAnsi" w:cstheme="minorHAnsi"/>
          <w:b w:val="0"/>
        </w:rPr>
        <w:t>eschválené funkcie a vlastnosti,</w:t>
      </w:r>
    </w:p>
    <w:p w14:paraId="3C27DE80" w14:textId="22E6C497" w:rsidR="00855FA5" w:rsidRDefault="00855FA5" w:rsidP="005B0A96">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lang w:val="sk-SK"/>
        </w:rPr>
      </w:pPr>
      <w:r w:rsidRPr="005B0A96">
        <w:rPr>
          <w:rFonts w:asciiTheme="minorHAnsi" w:hAnsiTheme="minorHAnsi" w:cstheme="minorHAnsi"/>
          <w:b w:val="0"/>
        </w:rPr>
        <w:t>umožniť Objednávateľovi vykonať audit bezpečnosti Informačného systému a vývojového prostredia Zhotoviteľa na overenie miery dodržiavania bezpečnostných požiadaviek vyplývajúcich z platných a účinných právnych predpisov a zmluvných požiadaviek</w:t>
      </w:r>
      <w:r>
        <w:rPr>
          <w:rFonts w:asciiTheme="minorHAnsi" w:hAnsiTheme="minorHAnsi" w:cstheme="minorHAnsi"/>
          <w:b w:val="0"/>
          <w:lang w:val="sk-SK"/>
        </w:rPr>
        <w:t xml:space="preserve"> a </w:t>
      </w:r>
      <w:r w:rsidRPr="00855FA5">
        <w:rPr>
          <w:rFonts w:asciiTheme="minorHAnsi" w:hAnsiTheme="minorHAnsi" w:cstheme="minorHAnsi"/>
          <w:b w:val="0"/>
          <w:lang w:val="sk-SK"/>
        </w:rPr>
        <w:t>prijať opatrenia na zabezpečenie nápravy zistení z auditu bezpečnosti Informačného systému</w:t>
      </w:r>
      <w:r>
        <w:rPr>
          <w:rFonts w:asciiTheme="minorHAnsi" w:hAnsiTheme="minorHAnsi" w:cstheme="minorHAnsi"/>
          <w:b w:val="0"/>
          <w:lang w:val="sk-SK"/>
        </w:rPr>
        <w:t>,</w:t>
      </w:r>
    </w:p>
    <w:p w14:paraId="7C057C60" w14:textId="48642EDF" w:rsidR="00855FA5" w:rsidRDefault="00855FA5" w:rsidP="005B0A96">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lang w:val="sk-SK"/>
        </w:rPr>
      </w:pPr>
      <w:r w:rsidRPr="005B0A96">
        <w:rPr>
          <w:rFonts w:asciiTheme="minorHAnsi" w:hAnsiTheme="minorHAnsi" w:cstheme="minorHAnsi"/>
          <w:b w:val="0"/>
        </w:rPr>
        <w:t>poskytnúť Objednávateľovi a jemu nadriadeným orgánom plnú súčinnosť pri riešení bezpečnostného incidentu a vyšetrovaní bezpečnostnej udalosti, ktoré súvisia s plnením tejto Zmluvy</w:t>
      </w:r>
      <w:r>
        <w:rPr>
          <w:rFonts w:asciiTheme="minorHAnsi" w:hAnsiTheme="minorHAnsi" w:cstheme="minorHAnsi"/>
          <w:b w:val="0"/>
          <w:lang w:val="sk-SK"/>
        </w:rPr>
        <w:t>,</w:t>
      </w:r>
    </w:p>
    <w:p w14:paraId="4666F981" w14:textId="53E8A473" w:rsidR="00034F06" w:rsidRDefault="00034F06" w:rsidP="005B0A96">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lang w:val="sk-SK"/>
        </w:rPr>
      </w:pPr>
      <w:r w:rsidRPr="005B0A96">
        <w:rPr>
          <w:rFonts w:asciiTheme="minorHAnsi" w:hAnsiTheme="minorHAnsi" w:cstheme="minorHAnsi"/>
          <w:b w:val="0"/>
        </w:rPr>
        <w:t>vypracovať posúdenie vplyvu na ochranu údajov v zmysle čl. 35 GDPR, ak pri používaní Informačného systému dochádza k spracovateľským operáciám osobných údajov</w:t>
      </w:r>
      <w:r>
        <w:rPr>
          <w:rFonts w:asciiTheme="minorHAnsi" w:hAnsiTheme="minorHAnsi" w:cstheme="minorHAnsi"/>
          <w:b w:val="0"/>
          <w:lang w:val="sk-SK"/>
        </w:rPr>
        <w:t>,</w:t>
      </w:r>
    </w:p>
    <w:p w14:paraId="1EF9B41C" w14:textId="36C11375" w:rsidR="00034F06" w:rsidRDefault="00034F06" w:rsidP="005B0A96">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lang w:val="sk-SK"/>
        </w:rPr>
      </w:pPr>
      <w:r w:rsidRPr="005B0A96">
        <w:rPr>
          <w:rFonts w:asciiTheme="minorHAnsi" w:hAnsiTheme="minorHAnsi" w:cstheme="minorHAnsi"/>
          <w:b w:val="0"/>
        </w:rPr>
        <w:t>aktualizovať diagramy životných situácií a karty životných situácií vedených na Ministerstve vnútra Slovenskej republiky, ak Informačný systém ovplyvní výkon procesov životnej situácie</w:t>
      </w:r>
      <w:r>
        <w:rPr>
          <w:rFonts w:asciiTheme="minorHAnsi" w:hAnsiTheme="minorHAnsi" w:cstheme="minorHAnsi"/>
          <w:b w:val="0"/>
          <w:lang w:val="sk-SK"/>
        </w:rPr>
        <w:t>,</w:t>
      </w:r>
    </w:p>
    <w:p w14:paraId="28144633" w14:textId="426A4789" w:rsidR="00F02B10" w:rsidRPr="005B0A96" w:rsidRDefault="00F02B10" w:rsidP="005B0A96">
      <w:pPr>
        <w:pStyle w:val="Nadpis1"/>
        <w:keepNext w:val="0"/>
        <w:keepLines w:val="0"/>
        <w:numPr>
          <w:ilvl w:val="2"/>
          <w:numId w:val="3"/>
        </w:numPr>
        <w:autoSpaceDE w:val="0"/>
        <w:autoSpaceDN w:val="0"/>
        <w:adjustRightInd w:val="0"/>
        <w:ind w:left="1418" w:hanging="830"/>
        <w:jc w:val="both"/>
        <w:rPr>
          <w:rFonts w:asciiTheme="minorHAnsi" w:hAnsiTheme="minorHAnsi" w:cstheme="minorHAnsi"/>
          <w:b w:val="0"/>
        </w:rPr>
      </w:pPr>
      <w:r w:rsidRPr="005B0A96">
        <w:rPr>
          <w:rFonts w:asciiTheme="minorHAnsi" w:hAnsiTheme="minorHAnsi" w:cstheme="minorHAnsi"/>
          <w:b w:val="0"/>
        </w:rPr>
        <w:t xml:space="preserve">vyhotoviť Procesnú analýzu Zmluvy o dielo v súlade s Metodikou optimalizácie procesov verejnej správy a Metodikou optimalizácie procesov – konvenciami modelovania, (dostupným na </w:t>
      </w:r>
      <w:hyperlink r:id="rId20" w:history="1">
        <w:r w:rsidRPr="005B0A96">
          <w:rPr>
            <w:rStyle w:val="Hypertextovprepojenie"/>
            <w:rFonts w:asciiTheme="minorHAnsi" w:hAnsiTheme="minorHAnsi" w:cstheme="minorHAnsi"/>
            <w:b w:val="0"/>
          </w:rPr>
          <w:t>https://www.minv.sk/?np-optimalizacia-procesov-vo-verejnej-sprave</w:t>
        </w:r>
      </w:hyperlink>
      <w:r w:rsidRPr="005B0A96">
        <w:rPr>
          <w:rFonts w:asciiTheme="minorHAnsi" w:hAnsiTheme="minorHAnsi" w:cstheme="minorHAnsi"/>
          <w:b w:val="0"/>
        </w:rPr>
        <w:t>)</w:t>
      </w:r>
      <w:r w:rsidR="00F37B67" w:rsidRPr="005B0A96">
        <w:rPr>
          <w:rFonts w:asciiTheme="minorHAnsi" w:hAnsiTheme="minorHAnsi" w:cstheme="minorHAnsi"/>
          <w:b w:val="0"/>
          <w:lang w:val="sk-SK"/>
        </w:rPr>
        <w:t>,</w:t>
      </w:r>
    </w:p>
    <w:p w14:paraId="21A9185B" w14:textId="07AFA5DD" w:rsidR="00F02B10" w:rsidRPr="005B0A96" w:rsidRDefault="00F02B10" w:rsidP="005B0A96">
      <w:pPr>
        <w:pStyle w:val="Nadpis1"/>
        <w:keepNext w:val="0"/>
        <w:keepLines w:val="0"/>
        <w:numPr>
          <w:ilvl w:val="2"/>
          <w:numId w:val="3"/>
        </w:numPr>
        <w:autoSpaceDE w:val="0"/>
        <w:autoSpaceDN w:val="0"/>
        <w:adjustRightInd w:val="0"/>
        <w:ind w:left="1418" w:hanging="830"/>
        <w:jc w:val="both"/>
        <w:rPr>
          <w:rFonts w:asciiTheme="minorHAnsi" w:hAnsiTheme="minorHAnsi" w:cstheme="minorHAnsi"/>
          <w:b w:val="0"/>
        </w:rPr>
      </w:pPr>
      <w:r w:rsidRPr="005B0A96">
        <w:rPr>
          <w:rFonts w:asciiTheme="minorHAnsi" w:hAnsiTheme="minorHAnsi" w:cstheme="minorHAnsi"/>
          <w:b w:val="0"/>
        </w:rPr>
        <w:t>zabezpečiť funkcionalitu exportu dát z Informačného systému a merania výkonnosti procesov v súlade s Metodikou merania výkonnosti procesov prostredníctvom KPI (dostupnou na https://www.minv.sk/?np-optimalizacia-procesov-vo-verejnej-sprave )</w:t>
      </w:r>
      <w:r w:rsidR="00F37B67" w:rsidRPr="005B0A96">
        <w:rPr>
          <w:rFonts w:asciiTheme="minorHAnsi" w:hAnsiTheme="minorHAnsi" w:cstheme="minorHAnsi"/>
          <w:b w:val="0"/>
          <w:lang w:val="sk-SK"/>
        </w:rPr>
        <w:t>,</w:t>
      </w:r>
    </w:p>
    <w:p w14:paraId="3C0BE9EC" w14:textId="30655332" w:rsidR="00F02B10" w:rsidRPr="005B0A96" w:rsidRDefault="00F02B10" w:rsidP="005B0A96">
      <w:pPr>
        <w:pStyle w:val="Nadpis1"/>
        <w:keepNext w:val="0"/>
        <w:keepLines w:val="0"/>
        <w:numPr>
          <w:ilvl w:val="2"/>
          <w:numId w:val="3"/>
        </w:numPr>
        <w:autoSpaceDE w:val="0"/>
        <w:autoSpaceDN w:val="0"/>
        <w:adjustRightInd w:val="0"/>
        <w:ind w:left="1418" w:hanging="830"/>
        <w:jc w:val="both"/>
        <w:rPr>
          <w:rFonts w:asciiTheme="minorHAnsi" w:hAnsiTheme="minorHAnsi" w:cstheme="minorHAnsi"/>
          <w:b w:val="0"/>
        </w:rPr>
      </w:pPr>
      <w:r w:rsidRPr="005B0A96">
        <w:rPr>
          <w:rFonts w:asciiTheme="minorHAnsi" w:hAnsiTheme="minorHAnsi" w:cstheme="minorHAnsi"/>
          <w:b w:val="0"/>
        </w:rPr>
        <w:t>upozorniť na nevyhnutnosť aktualizovať eGovernment komponenty v centrálnom metainformačnom systéme verejnej správy v súlade s Metodickým pokynom číslo ÚPVII/000514/2017-313 z 10.01.2017 na aktualizáciu obsahu centrálneho metainformačného systému verejnej správy povinnými osobami v znení neskorších predpisov</w:t>
      </w:r>
      <w:r w:rsidR="00F37B67" w:rsidRPr="005B0A96">
        <w:rPr>
          <w:rFonts w:asciiTheme="minorHAnsi" w:hAnsiTheme="minorHAnsi" w:cstheme="minorHAnsi"/>
          <w:b w:val="0"/>
          <w:lang w:val="sk-SK"/>
        </w:rPr>
        <w:t>,</w:t>
      </w:r>
    </w:p>
    <w:p w14:paraId="5AF33615" w14:textId="4828AC85" w:rsidR="00034F06" w:rsidRPr="00034F06" w:rsidRDefault="00034F06" w:rsidP="005B0A96">
      <w:pPr>
        <w:pStyle w:val="Nadpis1"/>
        <w:keepNext w:val="0"/>
        <w:keepLines w:val="0"/>
        <w:numPr>
          <w:ilvl w:val="2"/>
          <w:numId w:val="3"/>
        </w:numPr>
        <w:autoSpaceDE w:val="0"/>
        <w:autoSpaceDN w:val="0"/>
        <w:adjustRightInd w:val="0"/>
        <w:ind w:left="1414" w:hanging="847"/>
        <w:jc w:val="both"/>
        <w:rPr>
          <w:rFonts w:asciiTheme="minorHAnsi" w:hAnsiTheme="minorHAnsi" w:cstheme="minorHAnsi"/>
          <w:b w:val="0"/>
        </w:rPr>
      </w:pPr>
      <w:r w:rsidRPr="005B0A96">
        <w:rPr>
          <w:rFonts w:asciiTheme="minorHAnsi" w:hAnsiTheme="minorHAnsi" w:cstheme="minorHAnsi"/>
          <w:b w:val="0"/>
        </w:rPr>
        <w:t>dodržiavať bezpečnostné požiadavky špecifikované v Metodike zabezpečenia</w:t>
      </w:r>
      <w:r w:rsidRPr="00034F06">
        <w:rPr>
          <w:rFonts w:asciiTheme="minorHAnsi" w:hAnsiTheme="minorHAnsi" w:cstheme="minorHAnsi"/>
          <w:b w:val="0"/>
        </w:rPr>
        <w:t>,</w:t>
      </w:r>
    </w:p>
    <w:p w14:paraId="1384D81A" w14:textId="71FED445" w:rsidR="00FD1C95" w:rsidRPr="00512BDE" w:rsidRDefault="000716AE" w:rsidP="005B0A96">
      <w:pPr>
        <w:pStyle w:val="Nadpis1"/>
        <w:keepNext w:val="0"/>
        <w:keepLines w:val="0"/>
        <w:numPr>
          <w:ilvl w:val="2"/>
          <w:numId w:val="3"/>
        </w:numPr>
        <w:autoSpaceDE w:val="0"/>
        <w:autoSpaceDN w:val="0"/>
        <w:adjustRightInd w:val="0"/>
        <w:ind w:left="1414" w:hanging="847"/>
        <w:jc w:val="both"/>
        <w:rPr>
          <w:rFonts w:ascii="Calibri" w:hAnsi="Calibri"/>
          <w:b w:val="0"/>
          <w:lang w:val="sk-SK"/>
        </w:rPr>
      </w:pPr>
      <w:r w:rsidRPr="005B0A96">
        <w:rPr>
          <w:rFonts w:asciiTheme="minorHAnsi" w:hAnsiTheme="minorHAnsi" w:cstheme="minorHAnsi"/>
          <w:b w:val="0"/>
          <w:lang w:val="sk-SK"/>
        </w:rPr>
        <w:t>poskytnú</w:t>
      </w:r>
      <w:r w:rsidRPr="00512BDE">
        <w:rPr>
          <w:rFonts w:ascii="Calibri" w:hAnsi="Calibri"/>
          <w:b w:val="0"/>
          <w:lang w:val="sk-SK"/>
        </w:rPr>
        <w:t xml:space="preserve">ť Objednávateľovi </w:t>
      </w:r>
      <w:r w:rsidR="00226798" w:rsidRPr="00512BDE">
        <w:rPr>
          <w:rFonts w:ascii="Calibri" w:hAnsi="Calibri"/>
          <w:b w:val="0"/>
          <w:lang w:val="sk-SK"/>
        </w:rPr>
        <w:t>všetku</w:t>
      </w:r>
      <w:r w:rsidR="008317D8" w:rsidRPr="00512BDE">
        <w:rPr>
          <w:rFonts w:ascii="Calibri" w:hAnsi="Calibri"/>
          <w:b w:val="0"/>
          <w:lang w:val="sk-SK"/>
        </w:rPr>
        <w:t xml:space="preserve"> </w:t>
      </w:r>
      <w:r w:rsidR="00B92572" w:rsidRPr="00512BDE">
        <w:rPr>
          <w:rFonts w:ascii="Calibri" w:hAnsi="Calibri"/>
          <w:b w:val="0"/>
          <w:lang w:val="sk-SK"/>
        </w:rPr>
        <w:t>primeranú</w:t>
      </w:r>
      <w:r w:rsidR="008317D8" w:rsidRPr="00512BDE">
        <w:rPr>
          <w:rFonts w:ascii="Calibri" w:hAnsi="Calibri"/>
          <w:b w:val="0"/>
          <w:lang w:val="sk-SK"/>
        </w:rPr>
        <w:t xml:space="preserve"> </w:t>
      </w:r>
      <w:r w:rsidRPr="00512BDE">
        <w:rPr>
          <w:rFonts w:ascii="Calibri" w:hAnsi="Calibri"/>
          <w:b w:val="0"/>
          <w:lang w:val="sk-SK"/>
        </w:rPr>
        <w:t>súčinnosť</w:t>
      </w:r>
      <w:r w:rsidR="00DD3B03">
        <w:rPr>
          <w:rFonts w:ascii="Calibri" w:hAnsi="Calibri"/>
          <w:b w:val="0"/>
          <w:lang w:val="sk-SK"/>
        </w:rPr>
        <w:t xml:space="preserve">, </w:t>
      </w:r>
      <w:r w:rsidR="00DD3B03" w:rsidRPr="00B90488">
        <w:rPr>
          <w:rFonts w:asciiTheme="minorHAnsi" w:hAnsiTheme="minorHAnsi"/>
          <w:b w:val="0"/>
          <w:lang w:val="sk-SK"/>
        </w:rPr>
        <w:t>ktorú je od neho s prihliadnutím na všetky okolnosti možné spravodlivo požadovať</w:t>
      </w:r>
      <w:r w:rsidR="00DD3B03">
        <w:rPr>
          <w:rFonts w:asciiTheme="minorHAnsi" w:hAnsiTheme="minorHAnsi"/>
          <w:b w:val="0"/>
          <w:lang w:val="sk-SK"/>
        </w:rPr>
        <w:t>,</w:t>
      </w:r>
      <w:r w:rsidRPr="00512BDE">
        <w:rPr>
          <w:rFonts w:ascii="Calibri" w:hAnsi="Calibri"/>
          <w:b w:val="0"/>
          <w:lang w:val="sk-SK"/>
        </w:rPr>
        <w:t xml:space="preserve"> v súvislosti s</w:t>
      </w:r>
      <w:r w:rsidR="008317D8" w:rsidRPr="00512BDE">
        <w:rPr>
          <w:rFonts w:ascii="Calibri" w:hAnsi="Calibri"/>
          <w:b w:val="0"/>
          <w:lang w:val="sk-SK"/>
        </w:rPr>
        <w:t> prípravou a finalizáciou integračnej dokumentácie k integrácii informačných systémov verejnej správy, ktorú nie je Zhotoviteľ povinný dodať Objednávateľovi v zmysle čl. 5 bod 5.14 tejto Zmluvy,</w:t>
      </w:r>
    </w:p>
    <w:p w14:paraId="6A632812" w14:textId="18CD8533" w:rsidR="00181083" w:rsidRPr="00512BDE" w:rsidRDefault="00181083" w:rsidP="00181083">
      <w:pPr>
        <w:pStyle w:val="Nadpis1"/>
        <w:keepNext w:val="0"/>
        <w:keepLines w:val="0"/>
        <w:numPr>
          <w:ilvl w:val="2"/>
          <w:numId w:val="3"/>
        </w:numPr>
        <w:autoSpaceDE w:val="0"/>
        <w:autoSpaceDN w:val="0"/>
        <w:adjustRightInd w:val="0"/>
        <w:ind w:left="1418" w:hanging="851"/>
        <w:jc w:val="both"/>
        <w:rPr>
          <w:rFonts w:ascii="Calibri" w:hAnsi="Calibri"/>
        </w:rPr>
      </w:pPr>
      <w:r w:rsidRPr="00512BDE">
        <w:rPr>
          <w:rFonts w:ascii="Calibri" w:hAnsi="Calibri"/>
          <w:b w:val="0"/>
          <w:lang w:val="sk-SK"/>
        </w:rPr>
        <w:t xml:space="preserve">poskytnúť Objednávateľovi </w:t>
      </w:r>
      <w:r w:rsidR="00DD3B03" w:rsidRPr="00512BDE">
        <w:rPr>
          <w:rFonts w:ascii="Calibri" w:hAnsi="Calibri"/>
          <w:b w:val="0"/>
          <w:lang w:val="sk-SK"/>
        </w:rPr>
        <w:t>všetku primeranú súčinnosť</w:t>
      </w:r>
      <w:r w:rsidR="00DD3B03">
        <w:rPr>
          <w:rFonts w:ascii="Calibri" w:hAnsi="Calibri"/>
          <w:b w:val="0"/>
          <w:lang w:val="sk-SK"/>
        </w:rPr>
        <w:t xml:space="preserve">, </w:t>
      </w:r>
      <w:r w:rsidR="00DD3B03" w:rsidRPr="001305E6">
        <w:rPr>
          <w:rFonts w:asciiTheme="minorHAnsi" w:hAnsiTheme="minorHAnsi"/>
          <w:b w:val="0"/>
          <w:lang w:val="sk-SK"/>
        </w:rPr>
        <w:t>ktorú je od neho s prihliadnutím na všetky okolnosti možné spravodlivo požadovať</w:t>
      </w:r>
      <w:r w:rsidR="00DD3B03">
        <w:rPr>
          <w:rFonts w:asciiTheme="minorHAnsi" w:hAnsiTheme="minorHAnsi"/>
          <w:b w:val="0"/>
          <w:lang w:val="sk-SK"/>
        </w:rPr>
        <w:t>,</w:t>
      </w:r>
      <w:r w:rsidRPr="00512BDE">
        <w:rPr>
          <w:rFonts w:ascii="Calibri" w:hAnsi="Calibri"/>
          <w:b w:val="0"/>
          <w:lang w:val="sk-SK"/>
        </w:rPr>
        <w:t xml:space="preserve"> v</w:t>
      </w:r>
      <w:r w:rsidR="00B6066E" w:rsidRPr="00512BDE">
        <w:rPr>
          <w:rFonts w:ascii="Calibri" w:hAnsi="Calibri"/>
          <w:b w:val="0"/>
          <w:lang w:val="sk-SK"/>
        </w:rPr>
        <w:t> </w:t>
      </w:r>
      <w:r w:rsidRPr="00512BDE">
        <w:rPr>
          <w:rFonts w:ascii="Calibri" w:hAnsi="Calibri"/>
          <w:b w:val="0"/>
          <w:lang w:val="sk-SK"/>
        </w:rPr>
        <w:t>súvislosti</w:t>
      </w:r>
      <w:r w:rsidR="00B6066E" w:rsidRPr="00512BDE">
        <w:rPr>
          <w:rFonts w:ascii="Calibri" w:hAnsi="Calibri"/>
          <w:b w:val="0"/>
          <w:lang w:val="sk-SK"/>
        </w:rPr>
        <w:t xml:space="preserve"> prípravou dokumentácie súvisiacej</w:t>
      </w:r>
      <w:r w:rsidRPr="00512BDE">
        <w:rPr>
          <w:rFonts w:ascii="Calibri" w:hAnsi="Calibri"/>
          <w:b w:val="0"/>
          <w:lang w:val="sk-SK"/>
        </w:rPr>
        <w:t xml:space="preserve"> s ukončovaním </w:t>
      </w:r>
      <w:r w:rsidR="005A31DE">
        <w:rPr>
          <w:rFonts w:ascii="Calibri" w:hAnsi="Calibri"/>
          <w:b w:val="0"/>
          <w:lang w:val="sk-SK"/>
        </w:rPr>
        <w:t>p</w:t>
      </w:r>
      <w:r w:rsidRPr="00512BDE">
        <w:rPr>
          <w:rFonts w:ascii="Calibri" w:hAnsi="Calibri"/>
          <w:b w:val="0"/>
          <w:lang w:val="sk-SK"/>
        </w:rPr>
        <w:t>rojektu, ktorú nie je Zhotoviteľ povinný dodať Objednávateľovi v zmysle čl. 5 bod 5.14 tejto Zmluvy</w:t>
      </w:r>
      <w:r w:rsidR="00842C66" w:rsidRPr="00512BDE">
        <w:rPr>
          <w:rFonts w:ascii="Calibri" w:hAnsi="Calibri"/>
          <w:b w:val="0"/>
          <w:lang w:val="sk-SK"/>
        </w:rPr>
        <w:t xml:space="preserve">, ako aj akúkoľvek ďalšiu súčinnosť požadovanú Objednávateľom v súvislosti s ukončovaním </w:t>
      </w:r>
      <w:r w:rsidR="005A31DE">
        <w:rPr>
          <w:rFonts w:ascii="Calibri" w:hAnsi="Calibri"/>
          <w:b w:val="0"/>
          <w:lang w:val="sk-SK"/>
        </w:rPr>
        <w:t>p</w:t>
      </w:r>
      <w:r w:rsidR="00842C66" w:rsidRPr="00512BDE">
        <w:rPr>
          <w:rFonts w:ascii="Calibri" w:hAnsi="Calibri"/>
          <w:b w:val="0"/>
          <w:lang w:val="sk-SK"/>
        </w:rPr>
        <w:t>rojektu</w:t>
      </w:r>
      <w:r w:rsidR="00B6066E" w:rsidRPr="00512BDE">
        <w:rPr>
          <w:rFonts w:ascii="Calibri" w:hAnsi="Calibri"/>
          <w:b w:val="0"/>
          <w:lang w:val="sk-SK"/>
        </w:rPr>
        <w:t>.</w:t>
      </w:r>
    </w:p>
    <w:p w14:paraId="7019F6CB" w14:textId="6FBDB534" w:rsidR="00F37B67" w:rsidRDefault="00F37B67" w:rsidP="002C451F">
      <w:pPr>
        <w:pStyle w:val="Nadpis1"/>
        <w:keepNext w:val="0"/>
        <w:keepLines w:val="0"/>
        <w:numPr>
          <w:ilvl w:val="1"/>
          <w:numId w:val="3"/>
        </w:numPr>
        <w:autoSpaceDE w:val="0"/>
        <w:autoSpaceDN w:val="0"/>
        <w:adjustRightInd w:val="0"/>
        <w:ind w:left="574" w:hanging="574"/>
        <w:jc w:val="both"/>
        <w:rPr>
          <w:rFonts w:ascii="Calibri" w:hAnsi="Calibri" w:cs="Arial"/>
          <w:b w:val="0"/>
        </w:rPr>
      </w:pPr>
      <w:r w:rsidRPr="00F37B67">
        <w:rPr>
          <w:rFonts w:ascii="Calibri" w:hAnsi="Calibri" w:cs="Arial"/>
          <w:b w:val="0"/>
          <w:lang w:val="sk-SK"/>
        </w:rPr>
        <w:t xml:space="preserve">Zhotoviteľ je povinný pri vykonávaní Diela </w:t>
      </w:r>
      <w:r w:rsidRPr="00F37B67">
        <w:rPr>
          <w:rFonts w:ascii="Calibri" w:hAnsi="Calibri" w:cs="Arial"/>
          <w:b w:val="0"/>
        </w:rPr>
        <w:t xml:space="preserve">zohľadniť skutočnosť, že sú a budú použité všetky údaje, ktoré sú aktuálne vyhlásené za referenčné a na ktoré sa vzťahuje Zákon o e-Governmente, povinnosť referencovania sa </w:t>
      </w:r>
      <w:r w:rsidRPr="00F37B67">
        <w:rPr>
          <w:rFonts w:ascii="Calibri" w:hAnsi="Calibri" w:cs="Arial"/>
          <w:b w:val="0"/>
        </w:rPr>
        <w:lastRenderedPageBreak/>
        <w:t>(viď. §</w:t>
      </w:r>
      <w:r w:rsidRPr="00F37B67">
        <w:rPr>
          <w:rFonts w:ascii="Calibri" w:hAnsi="Calibri" w:cs="Arial"/>
          <w:b w:val="0"/>
          <w:lang w:val="sk-SK"/>
        </w:rPr>
        <w:t xml:space="preserve"> </w:t>
      </w:r>
      <w:r w:rsidRPr="00F37B67">
        <w:rPr>
          <w:rFonts w:ascii="Calibri" w:hAnsi="Calibri" w:cs="Arial"/>
          <w:b w:val="0"/>
        </w:rPr>
        <w:t xml:space="preserve">52), dostupné na </w:t>
      </w:r>
      <w:hyperlink r:id="rId21" w:history="1">
        <w:r w:rsidRPr="00144F7F">
          <w:rPr>
            <w:rStyle w:val="Hypertextovprepojenie"/>
            <w:rFonts w:ascii="Calibri" w:hAnsi="Calibri" w:cs="Arial"/>
            <w:b w:val="0"/>
          </w:rPr>
          <w:t>https://metais.vicepremier.gov.sk/refregisters/list?page=1&amp;count=20</w:t>
        </w:r>
      </w:hyperlink>
      <w:r w:rsidRPr="00F37B67">
        <w:rPr>
          <w:rFonts w:ascii="Calibri" w:hAnsi="Calibri" w:cs="Arial"/>
          <w:b w:val="0"/>
        </w:rPr>
        <w:t xml:space="preserve"> </w:t>
      </w:r>
      <w:r>
        <w:rPr>
          <w:rFonts w:ascii="Calibri" w:hAnsi="Calibri" w:cs="Arial"/>
          <w:b w:val="0"/>
          <w:lang w:val="sk-SK"/>
        </w:rPr>
        <w:t xml:space="preserve">a </w:t>
      </w:r>
      <w:r w:rsidRPr="00F37B67">
        <w:rPr>
          <w:rFonts w:ascii="Calibri" w:hAnsi="Calibri" w:cs="Arial"/>
          <w:b w:val="0"/>
        </w:rPr>
        <w:t>využívať a poskytovať pri elektronickej komunikácii (viď. §</w:t>
      </w:r>
      <w:r>
        <w:rPr>
          <w:rFonts w:ascii="Calibri" w:hAnsi="Calibri" w:cs="Arial"/>
          <w:b w:val="0"/>
          <w:lang w:val="sk-SK"/>
        </w:rPr>
        <w:t xml:space="preserve"> </w:t>
      </w:r>
      <w:r w:rsidRPr="00F37B67">
        <w:rPr>
          <w:rFonts w:ascii="Calibri" w:hAnsi="Calibri" w:cs="Arial"/>
          <w:b w:val="0"/>
        </w:rPr>
        <w:t xml:space="preserve">10 ods. 2 </w:t>
      </w:r>
      <w:r>
        <w:rPr>
          <w:rFonts w:ascii="Calibri" w:hAnsi="Calibri" w:cs="Arial"/>
          <w:b w:val="0"/>
          <w:lang w:val="sk-SK"/>
        </w:rPr>
        <w:t xml:space="preserve">Zákona o </w:t>
      </w:r>
      <w:r w:rsidRPr="00F37B67">
        <w:rPr>
          <w:rFonts w:ascii="Calibri" w:hAnsi="Calibri" w:cs="Arial"/>
          <w:b w:val="0"/>
        </w:rPr>
        <w:t>e-Gov</w:t>
      </w:r>
      <w:r>
        <w:rPr>
          <w:rFonts w:ascii="Calibri" w:hAnsi="Calibri" w:cs="Arial"/>
          <w:b w:val="0"/>
          <w:lang w:val="sk-SK"/>
        </w:rPr>
        <w:t>ernmente</w:t>
      </w:r>
      <w:r w:rsidR="00144F7F">
        <w:rPr>
          <w:rFonts w:ascii="Calibri" w:hAnsi="Calibri" w:cs="Arial"/>
          <w:b w:val="0"/>
          <w:lang w:val="sk-SK"/>
        </w:rPr>
        <w:t>)</w:t>
      </w:r>
      <w:r w:rsidRPr="00F37B67">
        <w:rPr>
          <w:rFonts w:ascii="Calibri" w:hAnsi="Calibri" w:cs="Arial"/>
          <w:b w:val="0"/>
        </w:rPr>
        <w:t xml:space="preserve"> údaje prostredníctvom modulu procesnej integrácie a integrácie údajov (jeho čas</w:t>
      </w:r>
      <w:r w:rsidR="0066765C">
        <w:rPr>
          <w:rFonts w:ascii="Calibri" w:hAnsi="Calibri" w:cs="Arial"/>
          <w:b w:val="0"/>
        </w:rPr>
        <w:t>ti IS CSRÚ).</w:t>
      </w:r>
    </w:p>
    <w:p w14:paraId="077B8A2C" w14:textId="14F61113" w:rsidR="0066765C" w:rsidRPr="0066765C" w:rsidRDefault="0066765C" w:rsidP="002C451F">
      <w:pPr>
        <w:pStyle w:val="Nadpis1"/>
        <w:numPr>
          <w:ilvl w:val="1"/>
          <w:numId w:val="3"/>
        </w:numPr>
        <w:autoSpaceDE w:val="0"/>
        <w:autoSpaceDN w:val="0"/>
        <w:adjustRightInd w:val="0"/>
        <w:ind w:left="602" w:hanging="602"/>
        <w:jc w:val="both"/>
        <w:rPr>
          <w:rFonts w:asciiTheme="minorHAnsi" w:hAnsiTheme="minorHAnsi" w:cstheme="minorHAnsi"/>
          <w:b w:val="0"/>
        </w:rPr>
      </w:pPr>
      <w:r>
        <w:rPr>
          <w:rFonts w:asciiTheme="minorHAnsi" w:hAnsiTheme="minorHAnsi" w:cstheme="minorHAnsi"/>
          <w:b w:val="0"/>
          <w:lang w:val="sk-SK"/>
        </w:rPr>
        <w:t xml:space="preserve">Zhotoviteľ je povinný </w:t>
      </w:r>
      <w:r w:rsidRPr="0066765C">
        <w:rPr>
          <w:rFonts w:asciiTheme="minorHAnsi" w:hAnsiTheme="minorHAnsi" w:cstheme="minorHAnsi"/>
          <w:b w:val="0"/>
        </w:rPr>
        <w:t>zabezpečiť, aby zhotovený Informačný systém poskytoval automatizovaný monitoring SLA parametrov dodaných koncových a aplikačných služieb a poskytoval funkcionalitu automatizovaného testovania každej služby na nefunkčnosť  a odosielania (automatizovaných) hlásení o nefunkčnosti služby</w:t>
      </w:r>
      <w:r>
        <w:rPr>
          <w:rFonts w:asciiTheme="minorHAnsi" w:hAnsiTheme="minorHAnsi" w:cstheme="minorHAnsi"/>
          <w:b w:val="0"/>
          <w:lang w:val="sk-SK"/>
        </w:rPr>
        <w:t xml:space="preserve">. </w:t>
      </w:r>
    </w:p>
    <w:p w14:paraId="582CE262" w14:textId="30EB975D" w:rsidR="00F2552A" w:rsidRDefault="00F2552A" w:rsidP="002C451F">
      <w:pPr>
        <w:pStyle w:val="Nadpis1"/>
        <w:keepNext w:val="0"/>
        <w:keepLines w:val="0"/>
        <w:numPr>
          <w:ilvl w:val="1"/>
          <w:numId w:val="3"/>
        </w:numPr>
        <w:autoSpaceDE w:val="0"/>
        <w:autoSpaceDN w:val="0"/>
        <w:adjustRightInd w:val="0"/>
        <w:ind w:left="602" w:hanging="602"/>
        <w:jc w:val="both"/>
        <w:rPr>
          <w:rFonts w:ascii="Calibri" w:hAnsi="Calibri" w:cs="Arial"/>
        </w:rPr>
      </w:pPr>
      <w:r w:rsidRPr="00444378">
        <w:rPr>
          <w:rFonts w:ascii="Calibri" w:hAnsi="Calibri" w:cs="Arial"/>
          <w:b w:val="0"/>
        </w:rPr>
        <w:t xml:space="preserve">Zhotoviteľ </w:t>
      </w:r>
      <w:r w:rsidR="00CD7AA3">
        <w:rPr>
          <w:rFonts w:ascii="Calibri" w:hAnsi="Calibri" w:cs="Arial"/>
          <w:b w:val="0"/>
          <w:lang w:val="sk-SK"/>
        </w:rPr>
        <w:t xml:space="preserve">(vrátane Subdodávateľov) </w:t>
      </w:r>
      <w:r w:rsidRPr="00444378">
        <w:rPr>
          <w:rFonts w:ascii="Calibri" w:hAnsi="Calibri" w:cs="Arial"/>
          <w:b w:val="0"/>
        </w:rPr>
        <w:t xml:space="preserve">je povinný strpieť výkon kontroly/auditu súvisiaceho s plnením podľa tejto Zmluvy kedykoľvek počas platnosti a účinnosti </w:t>
      </w:r>
      <w:r w:rsidR="007166CA">
        <w:rPr>
          <w:rFonts w:ascii="Calibri" w:hAnsi="Calibri" w:cs="Arial"/>
          <w:b w:val="0"/>
          <w:lang w:val="sk-SK"/>
        </w:rPr>
        <w:t xml:space="preserve">tejto </w:t>
      </w:r>
      <w:r w:rsidRPr="00444378">
        <w:rPr>
          <w:rFonts w:ascii="Calibri" w:hAnsi="Calibri" w:cs="Arial"/>
          <w:b w:val="0"/>
        </w:rPr>
        <w:t>Zmluvy</w:t>
      </w:r>
      <w:r w:rsidR="00702BD2" w:rsidRPr="00444378">
        <w:rPr>
          <w:rFonts w:ascii="Calibri" w:hAnsi="Calibri" w:cs="Arial"/>
          <w:b w:val="0"/>
        </w:rPr>
        <w:t>,</w:t>
      </w:r>
      <w:r w:rsidRPr="00444378">
        <w:rPr>
          <w:rFonts w:ascii="Calibri" w:hAnsi="Calibri" w:cs="Arial"/>
          <w:b w:val="0"/>
        </w:rPr>
        <w:t xml:space="preserve"> a</w:t>
      </w:r>
      <w:r w:rsidR="00FD089C" w:rsidRPr="00444378">
        <w:rPr>
          <w:rFonts w:ascii="Calibri" w:hAnsi="Calibri" w:cs="Arial"/>
          <w:b w:val="0"/>
        </w:rPr>
        <w:t> </w:t>
      </w:r>
      <w:r w:rsidRPr="00444378">
        <w:rPr>
          <w:rFonts w:ascii="Calibri" w:hAnsi="Calibri" w:cs="Arial"/>
          <w:b w:val="0"/>
        </w:rPr>
        <w:t>to</w:t>
      </w:r>
      <w:r w:rsidR="00FD089C" w:rsidRPr="00444378">
        <w:rPr>
          <w:rFonts w:ascii="Calibri" w:hAnsi="Calibri" w:cs="Arial"/>
          <w:b w:val="0"/>
        </w:rPr>
        <w:t xml:space="preserve"> zo strany</w:t>
      </w:r>
      <w:r w:rsidRPr="00444378">
        <w:rPr>
          <w:rFonts w:ascii="Calibri" w:hAnsi="Calibri" w:cs="Arial"/>
          <w:b w:val="0"/>
        </w:rPr>
        <w:t xml:space="preserve"> oprávnený</w:t>
      </w:r>
      <w:r w:rsidR="00FD089C" w:rsidRPr="00444378">
        <w:rPr>
          <w:rFonts w:ascii="Calibri" w:hAnsi="Calibri" w:cs="Arial"/>
          <w:b w:val="0"/>
        </w:rPr>
        <w:t>ch</w:t>
      </w:r>
      <w:r w:rsidRPr="00444378">
        <w:rPr>
          <w:rFonts w:ascii="Calibri" w:hAnsi="Calibri" w:cs="Arial"/>
          <w:b w:val="0"/>
        </w:rPr>
        <w:t xml:space="preserve"> os</w:t>
      </w:r>
      <w:r w:rsidR="00FD089C" w:rsidRPr="00444378">
        <w:rPr>
          <w:rFonts w:ascii="Calibri" w:hAnsi="Calibri" w:cs="Arial"/>
          <w:b w:val="0"/>
        </w:rPr>
        <w:t>ô</w:t>
      </w:r>
      <w:r w:rsidRPr="00444378">
        <w:rPr>
          <w:rFonts w:ascii="Calibri" w:hAnsi="Calibri" w:cs="Arial"/>
          <w:b w:val="0"/>
        </w:rPr>
        <w:t>b na výkon tejto kontroly/auditu</w:t>
      </w:r>
      <w:r w:rsidR="00FD089C" w:rsidRPr="00444378">
        <w:rPr>
          <w:rFonts w:ascii="Calibri" w:hAnsi="Calibri" w:cs="Arial"/>
          <w:b w:val="0"/>
        </w:rPr>
        <w:t xml:space="preserve"> </w:t>
      </w:r>
      <w:r w:rsidR="00FD089C" w:rsidRPr="00444378">
        <w:rPr>
          <w:rFonts w:ascii="Calibri" w:hAnsi="Calibri"/>
          <w:b w:val="0"/>
        </w:rPr>
        <w:t>v zmysle príslušných právnych predpisov Slovenskej republiky a Európskej únie, najmä zákona č. 357/2015 Z. z. o finančnej kontrole a audite a o zmene a doplnení niektorých zákonov v znení neskorších predpisov</w:t>
      </w:r>
      <w:r w:rsidRPr="00444378">
        <w:rPr>
          <w:rFonts w:ascii="Calibri" w:hAnsi="Calibri" w:cs="Arial"/>
          <w:b w:val="0"/>
        </w:rPr>
        <w:t xml:space="preserve"> a poskytnúť im</w:t>
      </w:r>
      <w:r w:rsidR="00FD089C" w:rsidRPr="00444378">
        <w:rPr>
          <w:rFonts w:ascii="Calibri" w:hAnsi="Calibri" w:cs="Arial"/>
          <w:b w:val="0"/>
        </w:rPr>
        <w:t xml:space="preserve"> riadne a včas</w:t>
      </w:r>
      <w:r w:rsidRPr="00444378">
        <w:rPr>
          <w:rFonts w:ascii="Calibri" w:hAnsi="Calibri" w:cs="Arial"/>
          <w:b w:val="0"/>
        </w:rPr>
        <w:t xml:space="preserve"> všetku potrebnú súčinnosť</w:t>
      </w:r>
      <w:r w:rsidRPr="00444378">
        <w:rPr>
          <w:rFonts w:ascii="Calibri" w:hAnsi="Calibri" w:cs="Arial"/>
        </w:rPr>
        <w:t>.</w:t>
      </w:r>
    </w:p>
    <w:p w14:paraId="7E7FFF6C" w14:textId="04D5B7D4" w:rsidR="00CE3FC2" w:rsidRPr="00275696" w:rsidRDefault="00CE3FC2" w:rsidP="00DA7EFB">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CE3FC2">
        <w:rPr>
          <w:rFonts w:ascii="Calibri" w:hAnsi="Calibri" w:cs="Arial"/>
          <w:b w:val="0"/>
        </w:rPr>
        <w:t xml:space="preserve">Zhotoviteľ sa zaväzuje </w:t>
      </w:r>
      <w:r w:rsidR="00DA7EFB">
        <w:rPr>
          <w:rFonts w:ascii="Calibri" w:hAnsi="Calibri" w:cs="Arial"/>
          <w:b w:val="0"/>
          <w:lang w:val="sk-SK"/>
        </w:rPr>
        <w:t xml:space="preserve">postupovať v súlade s Pravidlami bezpečnosti vývoja Diela, ktoré sú uvedené v Prílohe č. 6. </w:t>
      </w:r>
    </w:p>
    <w:p w14:paraId="5B996E43" w14:textId="77777777" w:rsidR="005F574B" w:rsidRPr="00444378" w:rsidRDefault="005F574B" w:rsidP="006F4E3D">
      <w:pPr>
        <w:spacing w:before="120" w:after="0" w:line="240" w:lineRule="exact"/>
        <w:jc w:val="center"/>
        <w:rPr>
          <w:rFonts w:cs="Arial"/>
          <w:b/>
          <w:sz w:val="20"/>
          <w:szCs w:val="20"/>
        </w:rPr>
      </w:pPr>
    </w:p>
    <w:p w14:paraId="2827E6FE" w14:textId="77777777" w:rsidR="00281C13" w:rsidRPr="00444378" w:rsidRDefault="00281C13" w:rsidP="00203CEC">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Správy o plnení</w:t>
      </w:r>
    </w:p>
    <w:p w14:paraId="1DD57245" w14:textId="3BD0030B" w:rsidR="00964E4A" w:rsidRPr="00444378" w:rsidRDefault="00964E4A" w:rsidP="00B900F5">
      <w:pPr>
        <w:numPr>
          <w:ilvl w:val="0"/>
          <w:numId w:val="5"/>
        </w:numPr>
        <w:spacing w:before="120" w:after="120" w:line="240" w:lineRule="auto"/>
        <w:ind w:left="567" w:hanging="567"/>
        <w:jc w:val="both"/>
        <w:rPr>
          <w:sz w:val="20"/>
          <w:szCs w:val="20"/>
        </w:rPr>
      </w:pPr>
      <w:r w:rsidRPr="00444378">
        <w:rPr>
          <w:sz w:val="20"/>
          <w:szCs w:val="20"/>
        </w:rPr>
        <w:t>Zhotoviteľ je počas trvania Zmluvy povinný predkladať projektovému manažérovi Objednávateľa spr</w:t>
      </w:r>
      <w:r w:rsidR="002D593E" w:rsidRPr="00444378">
        <w:rPr>
          <w:sz w:val="20"/>
          <w:szCs w:val="20"/>
        </w:rPr>
        <w:t>ávy o plnení Zmluvy v súlade s</w:t>
      </w:r>
      <w:r w:rsidR="00390F49">
        <w:rPr>
          <w:sz w:val="20"/>
          <w:szCs w:val="20"/>
        </w:rPr>
        <w:t> Vyhláškou 85/2020</w:t>
      </w:r>
      <w:r w:rsidRPr="00444378">
        <w:rPr>
          <w:sz w:val="20"/>
          <w:szCs w:val="20"/>
        </w:rPr>
        <w:t>, pričom:</w:t>
      </w:r>
    </w:p>
    <w:p w14:paraId="208D8C4C" w14:textId="71D7B227" w:rsidR="00964E4A" w:rsidRPr="00444378" w:rsidRDefault="00964E4A" w:rsidP="00B900F5">
      <w:pPr>
        <w:pStyle w:val="Nadpis1"/>
        <w:keepNext w:val="0"/>
        <w:keepLines w:val="0"/>
        <w:numPr>
          <w:ilvl w:val="2"/>
          <w:numId w:val="3"/>
        </w:numPr>
        <w:autoSpaceDE w:val="0"/>
        <w:autoSpaceDN w:val="0"/>
        <w:adjustRightInd w:val="0"/>
        <w:spacing w:after="120" w:line="240" w:lineRule="auto"/>
        <w:ind w:left="1134" w:hanging="567"/>
        <w:jc w:val="both"/>
        <w:rPr>
          <w:rFonts w:ascii="Calibri" w:hAnsi="Calibri"/>
          <w:b w:val="0"/>
        </w:rPr>
      </w:pPr>
      <w:r w:rsidRPr="00444378">
        <w:rPr>
          <w:rFonts w:ascii="Calibri" w:hAnsi="Calibri"/>
          <w:b w:val="0"/>
          <w:lang w:val="sk-SK"/>
        </w:rPr>
        <w:t xml:space="preserve">úvodnú správu o plnení Zmluvy je povinný predložiť do </w:t>
      </w:r>
      <w:r w:rsidR="00EA0807">
        <w:rPr>
          <w:rFonts w:ascii="Calibri" w:hAnsi="Calibri"/>
          <w:b w:val="0"/>
          <w:lang w:val="sk-SK"/>
        </w:rPr>
        <w:t>30</w:t>
      </w:r>
      <w:r w:rsidR="00512BDE" w:rsidRPr="00444378">
        <w:rPr>
          <w:rFonts w:ascii="Calibri" w:hAnsi="Calibri"/>
          <w:b w:val="0"/>
          <w:lang w:val="sk-SK"/>
        </w:rPr>
        <w:t xml:space="preserve"> </w:t>
      </w:r>
      <w:r w:rsidR="00551362" w:rsidRPr="00444378">
        <w:rPr>
          <w:rFonts w:ascii="Calibri" w:hAnsi="Calibri"/>
          <w:b w:val="0"/>
          <w:lang w:val="sk-SK"/>
        </w:rPr>
        <w:t>(</w:t>
      </w:r>
      <w:r w:rsidR="00EA0807">
        <w:rPr>
          <w:rFonts w:ascii="Calibri" w:hAnsi="Calibri"/>
          <w:b w:val="0"/>
          <w:lang w:val="sk-SK"/>
        </w:rPr>
        <w:t>tridsať</w:t>
      </w:r>
      <w:r w:rsidR="00551362" w:rsidRPr="00444378">
        <w:rPr>
          <w:rFonts w:ascii="Calibri" w:hAnsi="Calibri"/>
          <w:b w:val="0"/>
          <w:lang w:val="sk-SK"/>
        </w:rPr>
        <w:t>)</w:t>
      </w:r>
      <w:r w:rsidR="00F95BA4" w:rsidRPr="00444378">
        <w:rPr>
          <w:rFonts w:ascii="Calibri" w:hAnsi="Calibri"/>
          <w:b w:val="0"/>
          <w:lang w:val="sk-SK"/>
        </w:rPr>
        <w:t xml:space="preserve"> </w:t>
      </w:r>
      <w:r w:rsidR="009708F0">
        <w:rPr>
          <w:rFonts w:ascii="Calibri" w:hAnsi="Calibri"/>
          <w:b w:val="0"/>
          <w:lang w:val="sk-SK"/>
        </w:rPr>
        <w:t xml:space="preserve">pracovných </w:t>
      </w:r>
      <w:r w:rsidR="00F95BA4" w:rsidRPr="00444378">
        <w:rPr>
          <w:rFonts w:ascii="Calibri" w:hAnsi="Calibri"/>
          <w:b w:val="0"/>
          <w:lang w:val="sk-SK"/>
        </w:rPr>
        <w:t>dní</w:t>
      </w:r>
      <w:r w:rsidRPr="00444378">
        <w:rPr>
          <w:rFonts w:ascii="Calibri" w:hAnsi="Calibri"/>
          <w:b w:val="0"/>
          <w:lang w:val="sk-SK"/>
        </w:rPr>
        <w:t xml:space="preserve"> od nadobudnutia účinnosti Zmluvy,</w:t>
      </w:r>
      <w:r w:rsidRPr="00444378">
        <w:rPr>
          <w:rFonts w:ascii="Calibri" w:hAnsi="Calibri"/>
          <w:b w:val="0"/>
        </w:rPr>
        <w:t xml:space="preserve"> </w:t>
      </w:r>
    </w:p>
    <w:p w14:paraId="714C012B" w14:textId="77777777" w:rsidR="00964E4A" w:rsidRPr="00444378" w:rsidRDefault="00964E4A" w:rsidP="00B900F5">
      <w:pPr>
        <w:pStyle w:val="Nadpis1"/>
        <w:keepNext w:val="0"/>
        <w:keepLines w:val="0"/>
        <w:numPr>
          <w:ilvl w:val="2"/>
          <w:numId w:val="3"/>
        </w:numPr>
        <w:autoSpaceDE w:val="0"/>
        <w:autoSpaceDN w:val="0"/>
        <w:adjustRightInd w:val="0"/>
        <w:spacing w:after="120" w:line="240" w:lineRule="auto"/>
        <w:ind w:left="1134" w:hanging="567"/>
        <w:jc w:val="both"/>
        <w:rPr>
          <w:rFonts w:ascii="Calibri" w:hAnsi="Calibri"/>
          <w:b w:val="0"/>
        </w:rPr>
      </w:pPr>
      <w:r w:rsidRPr="00444378">
        <w:rPr>
          <w:rFonts w:ascii="Calibri" w:hAnsi="Calibri"/>
          <w:b w:val="0"/>
          <w:lang w:val="sk-SK"/>
        </w:rPr>
        <w:t>priebežné správy o plnení Zmluvy je povinný predkladať podľa Komunikačného plánu projektu,</w:t>
      </w:r>
      <w:r w:rsidRPr="00444378">
        <w:rPr>
          <w:rFonts w:ascii="Calibri" w:hAnsi="Calibri"/>
          <w:b w:val="0"/>
        </w:rPr>
        <w:t xml:space="preserve"> </w:t>
      </w:r>
    </w:p>
    <w:p w14:paraId="240D6ABE" w14:textId="29AF120B" w:rsidR="001361A8" w:rsidRPr="00B900F5" w:rsidRDefault="00964E4A" w:rsidP="00B900F5">
      <w:pPr>
        <w:pStyle w:val="Nadpis1"/>
        <w:keepNext w:val="0"/>
        <w:keepLines w:val="0"/>
        <w:numPr>
          <w:ilvl w:val="2"/>
          <w:numId w:val="3"/>
        </w:numPr>
        <w:autoSpaceDE w:val="0"/>
        <w:autoSpaceDN w:val="0"/>
        <w:adjustRightInd w:val="0"/>
        <w:spacing w:after="120" w:line="240" w:lineRule="auto"/>
        <w:ind w:left="1134" w:hanging="567"/>
        <w:jc w:val="both"/>
      </w:pPr>
      <w:r w:rsidRPr="00444378">
        <w:rPr>
          <w:rFonts w:ascii="Calibri" w:hAnsi="Calibri"/>
          <w:b w:val="0"/>
          <w:lang w:val="sk-SK"/>
        </w:rPr>
        <w:t xml:space="preserve">konečnú správu o plnení Zmluvy je povinný predložiť najneskôr </w:t>
      </w:r>
      <w:r w:rsidR="00B90488">
        <w:rPr>
          <w:rFonts w:ascii="Calibri" w:hAnsi="Calibri"/>
          <w:b w:val="0"/>
          <w:lang w:val="sk-SK"/>
        </w:rPr>
        <w:t xml:space="preserve">v deň </w:t>
      </w:r>
      <w:r w:rsidRPr="00444378">
        <w:rPr>
          <w:rFonts w:ascii="Calibri" w:hAnsi="Calibri"/>
          <w:b w:val="0"/>
          <w:lang w:val="sk-SK"/>
        </w:rPr>
        <w:t>podpísania Záverečného akceptačného protokolu Objednávateľom.</w:t>
      </w:r>
      <w:r w:rsidRPr="00444378" w:rsidDel="00964E4A">
        <w:rPr>
          <w:rFonts w:ascii="Calibri" w:hAnsi="Calibri"/>
          <w:b w:val="0"/>
        </w:rPr>
        <w:t xml:space="preserve"> </w:t>
      </w:r>
    </w:p>
    <w:p w14:paraId="31C4D0E4" w14:textId="54338372" w:rsidR="00281C13" w:rsidRPr="00444378" w:rsidRDefault="00964E4A" w:rsidP="00B900F5">
      <w:pPr>
        <w:numPr>
          <w:ilvl w:val="0"/>
          <w:numId w:val="5"/>
        </w:numPr>
        <w:spacing w:before="120" w:after="120" w:line="240" w:lineRule="auto"/>
        <w:ind w:left="567" w:hanging="567"/>
        <w:jc w:val="both"/>
        <w:rPr>
          <w:sz w:val="20"/>
          <w:szCs w:val="20"/>
        </w:rPr>
      </w:pPr>
      <w:r w:rsidRPr="00444378">
        <w:rPr>
          <w:sz w:val="20"/>
          <w:szCs w:val="20"/>
        </w:rPr>
        <w:t xml:space="preserve">V úvodnej správe o plnení Zmluvy Zhotoviteľ zosumarizuje </w:t>
      </w:r>
      <w:r w:rsidRPr="00307959">
        <w:rPr>
          <w:sz w:val="20"/>
          <w:szCs w:val="20"/>
        </w:rPr>
        <w:t>vstupné podmienky pre plnenie Zmluvy</w:t>
      </w:r>
      <w:r w:rsidR="00467D84" w:rsidRPr="00307959">
        <w:rPr>
          <w:sz w:val="20"/>
          <w:szCs w:val="20"/>
        </w:rPr>
        <w:t xml:space="preserve"> a</w:t>
      </w:r>
      <w:r w:rsidRPr="00307959">
        <w:rPr>
          <w:sz w:val="20"/>
          <w:szCs w:val="20"/>
        </w:rPr>
        <w:t xml:space="preserve"> predloží návrh </w:t>
      </w:r>
      <w:r w:rsidR="00467D84" w:rsidRPr="002776FB">
        <w:rPr>
          <w:sz w:val="20"/>
          <w:szCs w:val="20"/>
        </w:rPr>
        <w:t>Projektového inicálneho dokumentu</w:t>
      </w:r>
      <w:r w:rsidR="007C6543" w:rsidRPr="00307959">
        <w:rPr>
          <w:sz w:val="20"/>
          <w:szCs w:val="20"/>
        </w:rPr>
        <w:t>.</w:t>
      </w:r>
      <w:r w:rsidR="00815F0C">
        <w:rPr>
          <w:sz w:val="20"/>
          <w:szCs w:val="20"/>
        </w:rPr>
        <w:t xml:space="preserve">  </w:t>
      </w:r>
    </w:p>
    <w:p w14:paraId="668E9ACF" w14:textId="5B341E39" w:rsidR="00281C13" w:rsidRPr="00444378" w:rsidRDefault="00964E4A" w:rsidP="00B900F5">
      <w:pPr>
        <w:numPr>
          <w:ilvl w:val="0"/>
          <w:numId w:val="5"/>
        </w:numPr>
        <w:spacing w:before="120" w:after="120" w:line="240" w:lineRule="auto"/>
        <w:ind w:left="567" w:hanging="567"/>
        <w:jc w:val="both"/>
        <w:rPr>
          <w:sz w:val="20"/>
          <w:szCs w:val="20"/>
        </w:rPr>
      </w:pPr>
      <w:r w:rsidRPr="00444378">
        <w:rPr>
          <w:sz w:val="20"/>
          <w:szCs w:val="20"/>
        </w:rPr>
        <w:t>P</w:t>
      </w:r>
      <w:r w:rsidR="00281C13" w:rsidRPr="00444378">
        <w:rPr>
          <w:sz w:val="20"/>
          <w:szCs w:val="20"/>
        </w:rPr>
        <w:t>riebežn</w:t>
      </w:r>
      <w:r w:rsidR="00EB2296" w:rsidRPr="00444378">
        <w:rPr>
          <w:sz w:val="20"/>
          <w:szCs w:val="20"/>
        </w:rPr>
        <w:t>é</w:t>
      </w:r>
      <w:r w:rsidR="00281C13" w:rsidRPr="00444378">
        <w:rPr>
          <w:sz w:val="20"/>
          <w:szCs w:val="20"/>
        </w:rPr>
        <w:t xml:space="preserve"> správ</w:t>
      </w:r>
      <w:r w:rsidR="00EB2296" w:rsidRPr="00444378">
        <w:rPr>
          <w:sz w:val="20"/>
          <w:szCs w:val="20"/>
        </w:rPr>
        <w:t>y</w:t>
      </w:r>
      <w:r w:rsidR="00281C13" w:rsidRPr="00444378">
        <w:rPr>
          <w:sz w:val="20"/>
          <w:szCs w:val="20"/>
        </w:rPr>
        <w:t xml:space="preserve"> o plnení Zmluvy</w:t>
      </w:r>
      <w:r w:rsidRPr="00444378">
        <w:rPr>
          <w:sz w:val="20"/>
          <w:szCs w:val="20"/>
        </w:rPr>
        <w:t xml:space="preserve"> je Zhotoviteľ povinný predkladať</w:t>
      </w:r>
      <w:r w:rsidR="00001422">
        <w:rPr>
          <w:sz w:val="20"/>
          <w:szCs w:val="20"/>
        </w:rPr>
        <w:t xml:space="preserve"> v súlade s Komunikačým plánom vytvoreným počas projektu v súlade s bodom 11.1.2. tohto článku Zmluvy,</w:t>
      </w:r>
      <w:r w:rsidRPr="00444378">
        <w:rPr>
          <w:sz w:val="20"/>
          <w:szCs w:val="20"/>
        </w:rPr>
        <w:t xml:space="preserve"> </w:t>
      </w:r>
      <w:r w:rsidR="00FD74DC" w:rsidRPr="00444378">
        <w:rPr>
          <w:sz w:val="20"/>
          <w:szCs w:val="20"/>
        </w:rPr>
        <w:t xml:space="preserve">pri dosiahnutí fakturačného míľnika </w:t>
      </w:r>
      <w:r w:rsidR="0029397F">
        <w:rPr>
          <w:sz w:val="20"/>
          <w:szCs w:val="20"/>
        </w:rPr>
        <w:t>v zmysle čl. 15 tejto Zmluvy</w:t>
      </w:r>
      <w:r w:rsidR="00FD74DC" w:rsidRPr="00444378">
        <w:rPr>
          <w:sz w:val="20"/>
          <w:szCs w:val="20"/>
        </w:rPr>
        <w:t xml:space="preserve">, ako aj na základe požiadavky Projektového manažéra Objednávateľa alebo Riadiaceho výboru, prípadne na vlastný podnet. </w:t>
      </w:r>
      <w:r w:rsidR="00256778" w:rsidRPr="00444378">
        <w:rPr>
          <w:sz w:val="20"/>
          <w:szCs w:val="20"/>
        </w:rPr>
        <w:t xml:space="preserve"> </w:t>
      </w:r>
      <w:r w:rsidR="003834A2" w:rsidRPr="00444378">
        <w:rPr>
          <w:sz w:val="20"/>
          <w:szCs w:val="20"/>
        </w:rPr>
        <w:t>P</w:t>
      </w:r>
      <w:r w:rsidR="00256778" w:rsidRPr="00444378">
        <w:rPr>
          <w:sz w:val="20"/>
          <w:szCs w:val="20"/>
        </w:rPr>
        <w:t>riebežné správy o plnení Zmluvy musia obsahovať:</w:t>
      </w:r>
    </w:p>
    <w:p w14:paraId="502B9838" w14:textId="77777777" w:rsidR="00256778" w:rsidRPr="00444378" w:rsidRDefault="00256778" w:rsidP="00B900F5">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b w:val="0"/>
          <w:lang w:val="sk-SK"/>
        </w:rPr>
      </w:pPr>
      <w:r w:rsidRPr="00444378">
        <w:rPr>
          <w:rFonts w:ascii="Calibri" w:hAnsi="Calibri"/>
          <w:b w:val="0"/>
          <w:lang w:val="sk-SK"/>
        </w:rPr>
        <w:t>sumarizáciu progresu aktivít – informácie o postupe prác, ktoré umožnia kontrolu plnenia úloh stanovených v Pláne projektu,</w:t>
      </w:r>
    </w:p>
    <w:p w14:paraId="337B8638" w14:textId="77777777" w:rsidR="00256778" w:rsidRPr="00444378" w:rsidRDefault="00256778" w:rsidP="00B900F5">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b w:val="0"/>
          <w:lang w:val="sk-SK"/>
        </w:rPr>
      </w:pPr>
      <w:r w:rsidRPr="00444378">
        <w:rPr>
          <w:rFonts w:ascii="Calibri" w:hAnsi="Calibri"/>
          <w:b w:val="0"/>
          <w:lang w:val="sk-SK"/>
        </w:rPr>
        <w:t>zhodnotenie celkového vývoja s ohľadom na úspešnosť činnosti plnenia termínov,</w:t>
      </w:r>
    </w:p>
    <w:p w14:paraId="24D8DF13" w14:textId="5573C8F7" w:rsidR="00256778" w:rsidRPr="00444378" w:rsidRDefault="00256778" w:rsidP="00B900F5">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rPr>
      </w:pPr>
      <w:r w:rsidRPr="00444378">
        <w:rPr>
          <w:rFonts w:ascii="Calibri" w:hAnsi="Calibri"/>
          <w:b w:val="0"/>
          <w:lang w:val="sk-SK"/>
        </w:rPr>
        <w:t xml:space="preserve">identifikáciu dôležitých problémov a spôsobu ich riešenia, ktoré sa vyskytnú v priebehu </w:t>
      </w:r>
      <w:r w:rsidR="003834A2" w:rsidRPr="00444378">
        <w:rPr>
          <w:rFonts w:ascii="Calibri" w:hAnsi="Calibri"/>
          <w:b w:val="0"/>
          <w:lang w:val="sk-SK"/>
        </w:rPr>
        <w:t>plnenia Z</w:t>
      </w:r>
      <w:r w:rsidRPr="00444378">
        <w:rPr>
          <w:rFonts w:ascii="Calibri" w:hAnsi="Calibri"/>
          <w:b w:val="0"/>
          <w:lang w:val="sk-SK"/>
        </w:rPr>
        <w:t>mluvy</w:t>
      </w:r>
      <w:r w:rsidR="003834A2" w:rsidRPr="00444378">
        <w:rPr>
          <w:rFonts w:ascii="Calibri" w:hAnsi="Calibri"/>
          <w:b w:val="0"/>
          <w:lang w:val="sk-SK"/>
        </w:rPr>
        <w:t>,</w:t>
      </w:r>
    </w:p>
    <w:p w14:paraId="2EF28F61" w14:textId="77777777" w:rsidR="00256778" w:rsidRPr="00444378" w:rsidRDefault="008F415C" w:rsidP="00B900F5">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b w:val="0"/>
          <w:lang w:val="sk-SK"/>
        </w:rPr>
      </w:pPr>
      <w:r w:rsidRPr="00444378">
        <w:rPr>
          <w:rFonts w:ascii="Calibri" w:hAnsi="Calibri"/>
          <w:b w:val="0"/>
        </w:rPr>
        <w:t xml:space="preserve">protokoly zo všetkých </w:t>
      </w:r>
      <w:r w:rsidRPr="00444378">
        <w:rPr>
          <w:rFonts w:ascii="Calibri" w:hAnsi="Calibri"/>
          <w:b w:val="0"/>
          <w:lang w:val="sk-SK"/>
        </w:rPr>
        <w:t xml:space="preserve">akceptačných testovaní plnení </w:t>
      </w:r>
      <w:r w:rsidR="003834A2" w:rsidRPr="00444378">
        <w:rPr>
          <w:rFonts w:ascii="Calibri" w:hAnsi="Calibri"/>
          <w:b w:val="0"/>
          <w:lang w:val="sk-SK"/>
        </w:rPr>
        <w:t>Z</w:t>
      </w:r>
      <w:r w:rsidRPr="00444378">
        <w:rPr>
          <w:rFonts w:ascii="Calibri" w:hAnsi="Calibri"/>
          <w:b w:val="0"/>
          <w:lang w:val="sk-SK"/>
        </w:rPr>
        <w:t xml:space="preserve">mluvy realizovaných za obdobie, za ktoré je predkladaná priebežná správa o plnení </w:t>
      </w:r>
      <w:r w:rsidR="003834A2" w:rsidRPr="00444378">
        <w:rPr>
          <w:rFonts w:ascii="Calibri" w:hAnsi="Calibri"/>
          <w:b w:val="0"/>
          <w:lang w:val="sk-SK"/>
        </w:rPr>
        <w:t>Z</w:t>
      </w:r>
      <w:r w:rsidRPr="00444378">
        <w:rPr>
          <w:rFonts w:ascii="Calibri" w:hAnsi="Calibri"/>
          <w:b w:val="0"/>
          <w:lang w:val="sk-SK"/>
        </w:rPr>
        <w:t>mluvy</w:t>
      </w:r>
      <w:r w:rsidR="003834A2" w:rsidRPr="00444378">
        <w:rPr>
          <w:rFonts w:ascii="Calibri" w:hAnsi="Calibri"/>
          <w:b w:val="0"/>
          <w:lang w:val="sk-SK"/>
        </w:rPr>
        <w:t>,</w:t>
      </w:r>
    </w:p>
    <w:p w14:paraId="2A734DE9" w14:textId="2A86E819" w:rsidR="008F415C" w:rsidRPr="00444378" w:rsidRDefault="008F415C" w:rsidP="00B900F5">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b w:val="0"/>
        </w:rPr>
      </w:pPr>
      <w:r w:rsidRPr="00444378">
        <w:rPr>
          <w:rFonts w:ascii="Calibri" w:hAnsi="Calibri"/>
          <w:b w:val="0"/>
        </w:rPr>
        <w:t xml:space="preserve">v prípade potreby aktualizáciu projektového plánu v závislosti od aktuálneho stavu realizácie </w:t>
      </w:r>
      <w:r w:rsidR="003834A2" w:rsidRPr="00444378">
        <w:rPr>
          <w:rFonts w:ascii="Calibri" w:hAnsi="Calibri"/>
          <w:b w:val="0"/>
          <w:lang w:val="sk-SK"/>
        </w:rPr>
        <w:t>Diela,</w:t>
      </w:r>
    </w:p>
    <w:p w14:paraId="79E0D07E" w14:textId="4FB9B3B6" w:rsidR="00930F60" w:rsidRPr="00B900F5" w:rsidRDefault="008F415C" w:rsidP="00B900F5">
      <w:pPr>
        <w:pStyle w:val="Nadpis1"/>
        <w:keepNext w:val="0"/>
        <w:keepLines w:val="0"/>
        <w:numPr>
          <w:ilvl w:val="2"/>
          <w:numId w:val="7"/>
        </w:numPr>
        <w:autoSpaceDE w:val="0"/>
        <w:autoSpaceDN w:val="0"/>
        <w:adjustRightInd w:val="0"/>
        <w:spacing w:after="120" w:line="240" w:lineRule="auto"/>
        <w:ind w:left="1134" w:hanging="567"/>
        <w:jc w:val="both"/>
      </w:pPr>
      <w:r w:rsidRPr="00444378">
        <w:rPr>
          <w:rFonts w:ascii="Calibri" w:hAnsi="Calibri"/>
          <w:b w:val="0"/>
        </w:rPr>
        <w:t xml:space="preserve">ďalšie údaje podľa požiadaviek </w:t>
      </w:r>
      <w:r w:rsidR="003834A2" w:rsidRPr="00444378">
        <w:rPr>
          <w:rFonts w:ascii="Calibri" w:hAnsi="Calibri"/>
          <w:b w:val="0"/>
          <w:lang w:val="sk-SK"/>
        </w:rPr>
        <w:t>Objednávateľa</w:t>
      </w:r>
      <w:r w:rsidRPr="00444378">
        <w:rPr>
          <w:rFonts w:ascii="Calibri" w:hAnsi="Calibri"/>
          <w:b w:val="0"/>
        </w:rPr>
        <w:t>.</w:t>
      </w:r>
    </w:p>
    <w:p w14:paraId="1044B6D4" w14:textId="7EF1FA21" w:rsidR="003D28B2" w:rsidRPr="002F3581" w:rsidRDefault="00DE6571" w:rsidP="002F3581">
      <w:pPr>
        <w:numPr>
          <w:ilvl w:val="0"/>
          <w:numId w:val="5"/>
        </w:numPr>
        <w:spacing w:before="120" w:after="120" w:line="240" w:lineRule="auto"/>
        <w:ind w:left="567" w:hanging="567"/>
        <w:jc w:val="both"/>
        <w:rPr>
          <w:rFonts w:asciiTheme="minorHAnsi" w:hAnsiTheme="minorHAnsi"/>
          <w:sz w:val="20"/>
          <w:szCs w:val="20"/>
        </w:rPr>
      </w:pPr>
      <w:r w:rsidRPr="00182237">
        <w:rPr>
          <w:rFonts w:asciiTheme="minorHAnsi" w:hAnsiTheme="minorHAnsi"/>
          <w:sz w:val="20"/>
          <w:szCs w:val="20"/>
        </w:rPr>
        <w:t>Konečná správa bude obsahovať aj:</w:t>
      </w:r>
    </w:p>
    <w:p w14:paraId="19161EF7" w14:textId="6C0F7FE4" w:rsidR="00DE6571" w:rsidRPr="00182237" w:rsidRDefault="00DE6571" w:rsidP="00F33AF2">
      <w:pPr>
        <w:pStyle w:val="Nadpis1"/>
        <w:keepNext w:val="0"/>
        <w:keepLines w:val="0"/>
        <w:numPr>
          <w:ilvl w:val="0"/>
          <w:numId w:val="29"/>
        </w:numPr>
        <w:autoSpaceDE w:val="0"/>
        <w:autoSpaceDN w:val="0"/>
        <w:adjustRightInd w:val="0"/>
        <w:spacing w:after="120" w:line="240" w:lineRule="auto"/>
        <w:ind w:left="1162" w:hanging="595"/>
        <w:jc w:val="both"/>
        <w:rPr>
          <w:rFonts w:asciiTheme="minorHAnsi" w:hAnsiTheme="minorHAnsi"/>
          <w:b w:val="0"/>
        </w:rPr>
      </w:pPr>
      <w:r w:rsidRPr="00182237">
        <w:rPr>
          <w:rFonts w:asciiTheme="minorHAnsi" w:hAnsiTheme="minorHAnsi"/>
          <w:b w:val="0"/>
        </w:rPr>
        <w:t xml:space="preserve">informácie o všetkých dôležitých problémoch a spôsobe ich riešenia, ktoré sa vyskytli počas plnenia Zmluvy, špecificky počas využívania </w:t>
      </w:r>
      <w:r w:rsidR="008A2346" w:rsidRPr="00182237">
        <w:rPr>
          <w:rFonts w:asciiTheme="minorHAnsi" w:hAnsiTheme="minorHAnsi"/>
          <w:b w:val="0"/>
        </w:rPr>
        <w:t>Diela</w:t>
      </w:r>
      <w:r w:rsidRPr="00182237">
        <w:rPr>
          <w:rFonts w:asciiTheme="minorHAnsi" w:hAnsiTheme="minorHAnsi"/>
          <w:b w:val="0"/>
        </w:rPr>
        <w:t>,</w:t>
      </w:r>
    </w:p>
    <w:p w14:paraId="00AEA275" w14:textId="2C6D516C" w:rsidR="00DE6571" w:rsidRPr="00182237" w:rsidRDefault="00DE6571" w:rsidP="00F33AF2">
      <w:pPr>
        <w:pStyle w:val="Nadpis1"/>
        <w:keepNext w:val="0"/>
        <w:keepLines w:val="0"/>
        <w:numPr>
          <w:ilvl w:val="0"/>
          <w:numId w:val="29"/>
        </w:numPr>
        <w:autoSpaceDE w:val="0"/>
        <w:autoSpaceDN w:val="0"/>
        <w:adjustRightInd w:val="0"/>
        <w:spacing w:after="120" w:line="240" w:lineRule="auto"/>
        <w:ind w:left="1162" w:hanging="595"/>
        <w:jc w:val="both"/>
        <w:rPr>
          <w:rFonts w:asciiTheme="minorHAnsi" w:hAnsiTheme="minorHAnsi"/>
          <w:b w:val="0"/>
        </w:rPr>
      </w:pPr>
      <w:r w:rsidRPr="00182237">
        <w:rPr>
          <w:rFonts w:asciiTheme="minorHAnsi" w:hAnsiTheme="minorHAnsi"/>
          <w:b w:val="0"/>
        </w:rPr>
        <w:t>odporúčania Zhotoviteľa ako sa v budúcnosti vyhnúť prípadným problémom,</w:t>
      </w:r>
    </w:p>
    <w:p w14:paraId="469B19E0" w14:textId="77777777" w:rsidR="00407572" w:rsidRPr="00182237" w:rsidRDefault="00DE6571" w:rsidP="00F33AF2">
      <w:pPr>
        <w:pStyle w:val="Nadpis1"/>
        <w:keepNext w:val="0"/>
        <w:keepLines w:val="0"/>
        <w:numPr>
          <w:ilvl w:val="0"/>
          <w:numId w:val="29"/>
        </w:numPr>
        <w:autoSpaceDE w:val="0"/>
        <w:autoSpaceDN w:val="0"/>
        <w:adjustRightInd w:val="0"/>
        <w:spacing w:after="120" w:line="240" w:lineRule="auto"/>
        <w:ind w:left="1162" w:hanging="595"/>
        <w:jc w:val="both"/>
        <w:rPr>
          <w:rFonts w:asciiTheme="minorHAnsi" w:hAnsiTheme="minorHAnsi"/>
          <w:b w:val="0"/>
        </w:rPr>
      </w:pPr>
      <w:r w:rsidRPr="00182237">
        <w:rPr>
          <w:rFonts w:asciiTheme="minorHAnsi" w:hAnsiTheme="minorHAnsi"/>
          <w:b w:val="0"/>
        </w:rPr>
        <w:t>akceptačné protokoly zo všetkých dodávok a akceptačných konaní v zmysle tejto Zmluvy</w:t>
      </w:r>
      <w:r w:rsidR="00407572" w:rsidRPr="00182237">
        <w:rPr>
          <w:rFonts w:asciiTheme="minorHAnsi" w:hAnsiTheme="minorHAnsi"/>
          <w:b w:val="0"/>
        </w:rPr>
        <w:t xml:space="preserve">, </w:t>
      </w:r>
    </w:p>
    <w:p w14:paraId="7865ABB9" w14:textId="3BCF9B46" w:rsidR="00930F60" w:rsidRPr="00182237" w:rsidRDefault="00407572" w:rsidP="00F33AF2">
      <w:pPr>
        <w:pStyle w:val="Nadpis1"/>
        <w:keepNext w:val="0"/>
        <w:keepLines w:val="0"/>
        <w:numPr>
          <w:ilvl w:val="0"/>
          <w:numId w:val="29"/>
        </w:numPr>
        <w:autoSpaceDE w:val="0"/>
        <w:autoSpaceDN w:val="0"/>
        <w:adjustRightInd w:val="0"/>
        <w:spacing w:after="120" w:line="240" w:lineRule="auto"/>
        <w:ind w:left="1162" w:hanging="595"/>
        <w:jc w:val="both"/>
        <w:rPr>
          <w:rFonts w:asciiTheme="minorHAnsi" w:hAnsiTheme="minorHAnsi"/>
          <w:b w:val="0"/>
        </w:rPr>
      </w:pPr>
      <w:r w:rsidRPr="00182237">
        <w:rPr>
          <w:rFonts w:asciiTheme="minorHAnsi" w:hAnsiTheme="minorHAnsi"/>
          <w:b w:val="0"/>
        </w:rPr>
        <w:t>register rizík a otvorených otázok</w:t>
      </w:r>
      <w:r w:rsidR="00DE6571" w:rsidRPr="00182237">
        <w:rPr>
          <w:rFonts w:asciiTheme="minorHAnsi" w:hAnsiTheme="minorHAnsi"/>
          <w:b w:val="0"/>
        </w:rPr>
        <w:t>.</w:t>
      </w:r>
    </w:p>
    <w:p w14:paraId="6F79D842" w14:textId="77777777" w:rsidR="005B1081" w:rsidRPr="00444378" w:rsidRDefault="005B1081" w:rsidP="00B900F5">
      <w:pPr>
        <w:numPr>
          <w:ilvl w:val="0"/>
          <w:numId w:val="5"/>
        </w:numPr>
        <w:spacing w:before="120" w:after="120" w:line="240" w:lineRule="auto"/>
        <w:ind w:left="567" w:hanging="567"/>
        <w:jc w:val="both"/>
        <w:rPr>
          <w:sz w:val="20"/>
          <w:szCs w:val="20"/>
        </w:rPr>
      </w:pPr>
      <w:r w:rsidRPr="00444378">
        <w:rPr>
          <w:sz w:val="20"/>
          <w:szCs w:val="20"/>
        </w:rPr>
        <w:t>Správy podľa tohto článku Zmluvy predloží projektový manažér Objednávateľa bezodkladne po obdržaní od Zhotoviteľa na posúdenie a schválenie Riadiacemu výboru projektu. Rozhodnutie Riadiaceho výboru projektu o schválení správ je potvrdením toho, že tieto správy sú vypracované v súlade so Zmluvou a obsahujú informácie, na základe ktorých je možné posúdiť plnenie Zmluvy.</w:t>
      </w:r>
    </w:p>
    <w:p w14:paraId="306A4627" w14:textId="77777777" w:rsidR="005B1081" w:rsidRPr="00444378" w:rsidRDefault="005B1081" w:rsidP="00B900F5">
      <w:pPr>
        <w:numPr>
          <w:ilvl w:val="0"/>
          <w:numId w:val="5"/>
        </w:numPr>
        <w:spacing w:before="120" w:after="120" w:line="240" w:lineRule="auto"/>
        <w:ind w:left="567" w:hanging="567"/>
        <w:jc w:val="both"/>
        <w:rPr>
          <w:sz w:val="20"/>
          <w:szCs w:val="20"/>
        </w:rPr>
      </w:pPr>
      <w:r w:rsidRPr="00444378">
        <w:rPr>
          <w:sz w:val="20"/>
          <w:szCs w:val="20"/>
        </w:rPr>
        <w:t>Riadiaci výbor projektu je oprávnený správy podľa tohto článku Zmluvy neschváliť iba v prípade, ak sú spracované v rozpore s touto Zmluvou alebo obsahujú nepravdivé údaje.</w:t>
      </w:r>
    </w:p>
    <w:p w14:paraId="7812087A" w14:textId="3BCE1471" w:rsidR="005B1081" w:rsidRPr="00444378" w:rsidRDefault="005B1081" w:rsidP="00B900F5">
      <w:pPr>
        <w:numPr>
          <w:ilvl w:val="0"/>
          <w:numId w:val="5"/>
        </w:numPr>
        <w:spacing w:before="120" w:after="120" w:line="240" w:lineRule="auto"/>
        <w:ind w:left="567" w:hanging="567"/>
        <w:jc w:val="both"/>
        <w:rPr>
          <w:sz w:val="20"/>
          <w:szCs w:val="20"/>
        </w:rPr>
      </w:pPr>
      <w:r w:rsidRPr="00444378">
        <w:rPr>
          <w:sz w:val="20"/>
          <w:szCs w:val="20"/>
        </w:rPr>
        <w:lastRenderedPageBreak/>
        <w:t xml:space="preserve">Riadiaci výbor projektu rozhodne o schválení alebo neschválení správ podľa tohto článku Zmluvy do 15 (pätnástich) dní odo dňa doručenia takejto správy. Riadiaci výbor projektu schváli správy písomným potvrdením o schválení správy, ktoré zašle Zhotoviteľovi. V prípade, ak správy Riadiaci výbor projektu neschváli, písomne oznámi Zhotoviteľovi príslušné dôvody a požiada o zmenu alebo dopracovanie posudzovanej správy. </w:t>
      </w:r>
      <w:r w:rsidR="00B1545D">
        <w:rPr>
          <w:sz w:val="20"/>
          <w:szCs w:val="20"/>
        </w:rPr>
        <w:t xml:space="preserve">Po zmene alebo dopracovaní posudzovanej správy sa postupuje opätovne podľa bodov 11.5 až 11.8. </w:t>
      </w:r>
      <w:r w:rsidRPr="00444378">
        <w:rPr>
          <w:sz w:val="20"/>
          <w:szCs w:val="20"/>
        </w:rPr>
        <w:t>V prípade, že Riadiaci výbor projektu bez oprávneného dôvodu v rozpore s touto Zmluvou neschváli správu podľa tejto Zml</w:t>
      </w:r>
      <w:r w:rsidR="00A67F00" w:rsidRPr="00444378">
        <w:rPr>
          <w:sz w:val="20"/>
          <w:szCs w:val="20"/>
        </w:rPr>
        <w:t>u</w:t>
      </w:r>
      <w:r w:rsidRPr="00444378">
        <w:rPr>
          <w:sz w:val="20"/>
          <w:szCs w:val="20"/>
        </w:rPr>
        <w:t>vy alebo nezašle Zhotoviteľovi žiadne vyjadrenie vo vyššie uvedenej lehote, považuje sa takáto správa za schválenú Riadi</w:t>
      </w:r>
      <w:r w:rsidR="00A67F00" w:rsidRPr="00444378">
        <w:rPr>
          <w:sz w:val="20"/>
          <w:szCs w:val="20"/>
        </w:rPr>
        <w:t>a</w:t>
      </w:r>
      <w:r w:rsidRPr="00444378">
        <w:rPr>
          <w:sz w:val="20"/>
          <w:szCs w:val="20"/>
        </w:rPr>
        <w:t>cim výborom projektu uplynutím 15. (pätnásteho) dňa odo dňa doručenia takejto správy.</w:t>
      </w:r>
    </w:p>
    <w:p w14:paraId="66DC2701" w14:textId="77777777" w:rsidR="005B1081" w:rsidRPr="00444378" w:rsidRDefault="005B1081" w:rsidP="00B900F5">
      <w:pPr>
        <w:numPr>
          <w:ilvl w:val="0"/>
          <w:numId w:val="5"/>
        </w:numPr>
        <w:spacing w:before="120" w:after="120" w:line="240" w:lineRule="auto"/>
        <w:ind w:left="567" w:hanging="567"/>
        <w:jc w:val="both"/>
        <w:rPr>
          <w:sz w:val="20"/>
          <w:szCs w:val="20"/>
        </w:rPr>
      </w:pPr>
      <w:r w:rsidRPr="00444378">
        <w:rPr>
          <w:sz w:val="20"/>
          <w:szCs w:val="20"/>
        </w:rPr>
        <w:t>Ak Riadiaci výbor projektu schváli správu podľa tejto Zmluvy s podmienkou, že Zhotoviteľ túto správu</w:t>
      </w:r>
      <w:r w:rsidR="00A67F00" w:rsidRPr="00444378">
        <w:rPr>
          <w:sz w:val="20"/>
          <w:szCs w:val="20"/>
        </w:rPr>
        <w:t xml:space="preserve"> doplní</w:t>
      </w:r>
      <w:r w:rsidRPr="00444378">
        <w:rPr>
          <w:sz w:val="20"/>
          <w:szCs w:val="20"/>
        </w:rPr>
        <w:t xml:space="preserve"> alebo pozmení, Riadiaci výbor projektu stanoví lehotu na uskutočnenie požadovanej zmeny.</w:t>
      </w:r>
    </w:p>
    <w:p w14:paraId="7B88E389" w14:textId="77777777" w:rsidR="00603FDC" w:rsidRPr="00444378" w:rsidRDefault="00603FDC" w:rsidP="008C4ABB">
      <w:pPr>
        <w:jc w:val="both"/>
        <w:rPr>
          <w:sz w:val="20"/>
          <w:szCs w:val="20"/>
        </w:rPr>
      </w:pPr>
    </w:p>
    <w:p w14:paraId="45950BF8" w14:textId="77777777" w:rsidR="005F574B" w:rsidRPr="00CF1E94" w:rsidRDefault="002B48C6" w:rsidP="003974C5">
      <w:pPr>
        <w:pStyle w:val="Nadpis1"/>
        <w:keepNext w:val="0"/>
        <w:keepLines w:val="0"/>
        <w:numPr>
          <w:ilvl w:val="0"/>
          <w:numId w:val="3"/>
        </w:numPr>
        <w:autoSpaceDE w:val="0"/>
        <w:autoSpaceDN w:val="0"/>
        <w:adjustRightInd w:val="0"/>
        <w:jc w:val="center"/>
        <w:rPr>
          <w:rFonts w:ascii="Calibri" w:hAnsi="Calibri"/>
          <w:lang w:val="sk-SK"/>
        </w:rPr>
      </w:pPr>
      <w:r w:rsidRPr="00CF1E94">
        <w:rPr>
          <w:rFonts w:ascii="Calibri" w:hAnsi="Calibri"/>
          <w:lang w:val="sk-SK"/>
        </w:rPr>
        <w:t>Subdodávatelia</w:t>
      </w:r>
      <w:r w:rsidR="00A032E7" w:rsidRPr="00CF1E94">
        <w:rPr>
          <w:rFonts w:ascii="Calibri" w:hAnsi="Calibri"/>
          <w:lang w:val="sk-SK"/>
        </w:rPr>
        <w:t xml:space="preserve"> a kľúčoví experti</w:t>
      </w:r>
    </w:p>
    <w:p w14:paraId="01F91478" w14:textId="3BD37CB5" w:rsidR="005F574B" w:rsidRPr="00444378" w:rsidRDefault="00035DB5"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w:t>
      </w:r>
      <w:r w:rsidRPr="00444378">
        <w:rPr>
          <w:rFonts w:ascii="Calibri" w:hAnsi="Calibri"/>
          <w:b w:val="0"/>
        </w:rPr>
        <w:t xml:space="preserve"> je oprávnený plniť túto </w:t>
      </w:r>
      <w:r w:rsidR="0090354B">
        <w:rPr>
          <w:rFonts w:ascii="Calibri" w:hAnsi="Calibri"/>
          <w:b w:val="0"/>
          <w:lang w:val="sk-SK"/>
        </w:rPr>
        <w:t xml:space="preserve">Zmluvu </w:t>
      </w:r>
      <w:r w:rsidRPr="00444378">
        <w:rPr>
          <w:rFonts w:ascii="Calibri" w:hAnsi="Calibri"/>
          <w:b w:val="0"/>
        </w:rPr>
        <w:t xml:space="preserve">aj prostredníctvom tretích subjektov (ďalej len </w:t>
      </w:r>
      <w:r w:rsidRPr="00444378">
        <w:rPr>
          <w:rFonts w:ascii="Calibri" w:hAnsi="Calibri"/>
        </w:rPr>
        <w:t>„Subdodávateľ</w:t>
      </w:r>
      <w:r w:rsidRPr="00444378">
        <w:rPr>
          <w:rFonts w:ascii="Calibri" w:hAnsi="Calibri"/>
          <w:b w:val="0"/>
        </w:rPr>
        <w:t xml:space="preserve">“), pričom </w:t>
      </w:r>
      <w:r w:rsidR="00450B24" w:rsidRPr="00444378">
        <w:rPr>
          <w:rFonts w:ascii="Calibri" w:hAnsi="Calibri"/>
          <w:b w:val="0"/>
          <w:lang w:val="sk-SK"/>
        </w:rPr>
        <w:t>Zhotoviteľ</w:t>
      </w:r>
      <w:r w:rsidRPr="00444378">
        <w:rPr>
          <w:rFonts w:ascii="Calibri" w:hAnsi="Calibri"/>
          <w:b w:val="0"/>
        </w:rPr>
        <w:t xml:space="preserve"> bez obmedzeni</w:t>
      </w:r>
      <w:r w:rsidR="001D4614" w:rsidRPr="00444378">
        <w:rPr>
          <w:rFonts w:ascii="Calibri" w:hAnsi="Calibri"/>
          <w:b w:val="0"/>
          <w:lang w:val="sk-SK"/>
        </w:rPr>
        <w:t>a</w:t>
      </w:r>
      <w:r w:rsidRPr="00444378">
        <w:rPr>
          <w:rFonts w:ascii="Calibri" w:hAnsi="Calibri"/>
          <w:b w:val="0"/>
        </w:rPr>
        <w:t xml:space="preserve"> zodpovedá za odbornú starostlivosť pri výbere Subdodávateľa, ako aj za služby</w:t>
      </w:r>
      <w:r w:rsidRPr="00444378">
        <w:rPr>
          <w:rFonts w:ascii="Calibri" w:hAnsi="Calibri"/>
          <w:b w:val="0"/>
          <w:lang w:val="sk-SK"/>
        </w:rPr>
        <w:t>/ plnenia</w:t>
      </w:r>
      <w:r w:rsidRPr="00444378">
        <w:rPr>
          <w:rFonts w:ascii="Calibri" w:hAnsi="Calibri"/>
          <w:b w:val="0"/>
        </w:rPr>
        <w:t xml:space="preserve"> vykonané a zabezpečené na základe zmluvy o subdodávke.</w:t>
      </w:r>
      <w:r w:rsidRPr="00444378">
        <w:rPr>
          <w:rFonts w:ascii="Calibri" w:hAnsi="Calibri"/>
          <w:b w:val="0"/>
          <w:lang w:val="sk-SK"/>
        </w:rPr>
        <w:t xml:space="preserve"> Pre zamedzenie pochybností, v prípade využitia Subdodávateľ</w:t>
      </w:r>
      <w:r w:rsidR="00450B24" w:rsidRPr="00444378">
        <w:rPr>
          <w:rFonts w:ascii="Calibri" w:hAnsi="Calibri"/>
          <w:b w:val="0"/>
          <w:lang w:val="sk-SK"/>
        </w:rPr>
        <w:t>a</w:t>
      </w:r>
      <w:r w:rsidRPr="00444378">
        <w:rPr>
          <w:rFonts w:ascii="Calibri" w:hAnsi="Calibri"/>
          <w:b w:val="0"/>
          <w:lang w:val="sk-SK"/>
        </w:rPr>
        <w:t xml:space="preserve"> Z</w:t>
      </w:r>
      <w:r w:rsidR="005F574B" w:rsidRPr="00444378">
        <w:rPr>
          <w:rFonts w:ascii="Calibri" w:hAnsi="Calibri"/>
          <w:b w:val="0"/>
          <w:lang w:val="sk-SK"/>
        </w:rPr>
        <w:t>hotoviteľ zodpovedá rovnako, akoby Zmluvu plnil sám.</w:t>
      </w:r>
    </w:p>
    <w:p w14:paraId="4B92FE3C" w14:textId="6EAAFABB" w:rsidR="004855AB" w:rsidRPr="00444378" w:rsidRDefault="00035DB5" w:rsidP="00B1545D">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rPr>
        <w:t xml:space="preserve">Zoznam všetkých známych Subdodávateľov v čase uzatvorenia tejto </w:t>
      </w:r>
      <w:r w:rsidRPr="00444378">
        <w:rPr>
          <w:rFonts w:ascii="Calibri" w:hAnsi="Calibri"/>
          <w:b w:val="0"/>
          <w:lang w:val="sk-SK"/>
        </w:rPr>
        <w:t>Z</w:t>
      </w:r>
      <w:r w:rsidR="00630790">
        <w:rPr>
          <w:rFonts w:ascii="Calibri" w:hAnsi="Calibri"/>
          <w:b w:val="0"/>
          <w:lang w:val="sk-SK"/>
        </w:rPr>
        <w:t>mluvy</w:t>
      </w:r>
      <w:r w:rsidR="00B1545D">
        <w:rPr>
          <w:rFonts w:ascii="Calibri" w:hAnsi="Calibri"/>
          <w:b w:val="0"/>
          <w:lang w:val="sk-SK"/>
        </w:rPr>
        <w:t xml:space="preserve">  v rozsahu (i) </w:t>
      </w:r>
      <w:r w:rsidR="00B1545D" w:rsidRPr="00B1545D">
        <w:rPr>
          <w:rFonts w:ascii="Calibri" w:hAnsi="Calibri"/>
          <w:b w:val="0"/>
          <w:lang w:val="sk-SK"/>
        </w:rPr>
        <w:t>meno a priezvisko alebo obchodné meno, resp. názov, (ii) adresa pobytu alebo sídlo, (iii) IČO alebo dátum narodenia, ak nebolo pridelené IČO, (iv) podiel plnenia na tejto Zmluvy v percentuálnom vyjadrení</w:t>
      </w:r>
      <w:r w:rsidRPr="00444378">
        <w:rPr>
          <w:rFonts w:ascii="Calibri" w:hAnsi="Calibri"/>
          <w:b w:val="0"/>
        </w:rPr>
        <w:t>, vrátane údajov o osobe oprávnenej konať za Subdodávateľa v rozsahu meno a</w:t>
      </w:r>
      <w:r w:rsidR="00B1545D">
        <w:rPr>
          <w:rFonts w:ascii="Calibri" w:hAnsi="Calibri"/>
          <w:b w:val="0"/>
        </w:rPr>
        <w:t> </w:t>
      </w:r>
      <w:r w:rsidRPr="00444378">
        <w:rPr>
          <w:rFonts w:ascii="Calibri" w:hAnsi="Calibri"/>
          <w:b w:val="0"/>
        </w:rPr>
        <w:t xml:space="preserve">priezvisko, adresa pobytu, dátum narodenia, je uvedený v Prílohe č. </w:t>
      </w:r>
      <w:r w:rsidR="00917D77">
        <w:rPr>
          <w:rFonts w:ascii="Calibri" w:hAnsi="Calibri"/>
          <w:b w:val="0"/>
          <w:lang w:val="sk-SK"/>
        </w:rPr>
        <w:t>3</w:t>
      </w:r>
      <w:r w:rsidR="00917D77" w:rsidRPr="00444378">
        <w:rPr>
          <w:rFonts w:ascii="Calibri" w:hAnsi="Calibri"/>
          <w:b w:val="0"/>
        </w:rPr>
        <w:t xml:space="preserve"> </w:t>
      </w:r>
      <w:r w:rsidRPr="00444378">
        <w:rPr>
          <w:rFonts w:ascii="Calibri" w:hAnsi="Calibri"/>
          <w:b w:val="0"/>
        </w:rPr>
        <w:t xml:space="preserve">tejto </w:t>
      </w:r>
      <w:r w:rsidRPr="00444378">
        <w:rPr>
          <w:rFonts w:ascii="Calibri" w:hAnsi="Calibri"/>
          <w:b w:val="0"/>
          <w:lang w:val="sk-SK"/>
        </w:rPr>
        <w:t>Z</w:t>
      </w:r>
      <w:r w:rsidR="00630790">
        <w:rPr>
          <w:rFonts w:ascii="Calibri" w:hAnsi="Calibri"/>
          <w:b w:val="0"/>
          <w:lang w:val="sk-SK"/>
        </w:rPr>
        <w:t>mluvy</w:t>
      </w:r>
      <w:r w:rsidRPr="00444378">
        <w:rPr>
          <w:rFonts w:ascii="Calibri" w:hAnsi="Calibri"/>
          <w:b w:val="0"/>
          <w:lang w:val="sk-SK"/>
        </w:rPr>
        <w:t>.</w:t>
      </w:r>
    </w:p>
    <w:p w14:paraId="613017F1" w14:textId="08955AA3" w:rsidR="00FB790B" w:rsidRPr="00444378" w:rsidRDefault="00035DB5"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rPr>
        <w:t>Akákoľvek zmena a/alebo doplnenie Subdodávateľa podlieha schváleniu Objednávateľ</w:t>
      </w:r>
      <w:r w:rsidR="00D75A5C" w:rsidRPr="00444378">
        <w:rPr>
          <w:rFonts w:ascii="Calibri" w:hAnsi="Calibri"/>
          <w:b w:val="0"/>
          <w:lang w:val="sk-SK"/>
        </w:rPr>
        <w:t>om</w:t>
      </w:r>
      <w:r w:rsidRPr="00444378">
        <w:rPr>
          <w:rFonts w:ascii="Calibri" w:hAnsi="Calibri"/>
          <w:b w:val="0"/>
        </w:rPr>
        <w:t xml:space="preserve">, ktorý takýto súhlas bez závažného dôvodu neodoprie. </w:t>
      </w:r>
      <w:r w:rsidR="005E1690">
        <w:rPr>
          <w:rFonts w:ascii="Calibri" w:hAnsi="Calibri"/>
          <w:b w:val="0"/>
          <w:lang w:val="sk-SK"/>
        </w:rPr>
        <w:t>Pre zamedzenie pochybností  zmena a/alebo doplnenie Subdodávateľa sa uskutoční dodatkom k tejto Zmluve v súlade s </w:t>
      </w:r>
      <w:r w:rsidR="006F0450">
        <w:rPr>
          <w:rFonts w:ascii="Calibri" w:hAnsi="Calibri"/>
          <w:b w:val="0"/>
          <w:lang w:val="sk-SK"/>
        </w:rPr>
        <w:t>čl. 22 bod 22.</w:t>
      </w:r>
      <w:r w:rsidR="000C2448">
        <w:rPr>
          <w:rFonts w:ascii="Calibri" w:hAnsi="Calibri"/>
          <w:b w:val="0"/>
          <w:lang w:val="sk-SK"/>
        </w:rPr>
        <w:t>3</w:t>
      </w:r>
      <w:r w:rsidR="006F0450">
        <w:rPr>
          <w:rFonts w:ascii="Calibri" w:hAnsi="Calibri"/>
          <w:b w:val="0"/>
          <w:lang w:val="sk-SK"/>
        </w:rPr>
        <w:t xml:space="preserve">. tejto Zmluvy, pričom Zhotoviteľ je oprávnený použiť nového Subdodávateľa až po nadobudnutí účinnosti tohto dodatku. </w:t>
      </w:r>
    </w:p>
    <w:p w14:paraId="0D1368B9" w14:textId="08A08D86" w:rsidR="00BB2EB3" w:rsidRPr="00444378" w:rsidRDefault="00A032E7"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rPr>
        <w:t xml:space="preserve">Zhotoviteľ je povinný </w:t>
      </w:r>
      <w:r w:rsidR="000C358E">
        <w:rPr>
          <w:rFonts w:ascii="Calibri" w:hAnsi="Calibri"/>
          <w:b w:val="0"/>
          <w:lang w:val="sk-SK"/>
        </w:rPr>
        <w:t xml:space="preserve">bezodkladne </w:t>
      </w:r>
      <w:r w:rsidRPr="00444378">
        <w:rPr>
          <w:rFonts w:ascii="Calibri" w:hAnsi="Calibri"/>
          <w:b w:val="0"/>
        </w:rPr>
        <w:t xml:space="preserve">oznámiť Objednávateľovi akúkoľvek zmenu údajov o Subdodávateľovi uvedenom v Prílohe č. </w:t>
      </w:r>
      <w:r w:rsidR="00917D77">
        <w:rPr>
          <w:rFonts w:ascii="Calibri" w:hAnsi="Calibri"/>
          <w:b w:val="0"/>
          <w:lang w:val="sk-SK"/>
        </w:rPr>
        <w:t>3</w:t>
      </w:r>
      <w:r w:rsidR="00917D77" w:rsidRPr="00444378">
        <w:rPr>
          <w:rFonts w:ascii="Calibri" w:hAnsi="Calibri"/>
          <w:b w:val="0"/>
        </w:rPr>
        <w:t xml:space="preserve"> </w:t>
      </w:r>
      <w:r w:rsidRPr="00444378">
        <w:rPr>
          <w:rFonts w:ascii="Calibri" w:hAnsi="Calibri"/>
          <w:b w:val="0"/>
        </w:rPr>
        <w:t>tejto Zmluvy, najneskôr však do 3 (troch) dní, odkedy k zmene údajov došlo</w:t>
      </w:r>
      <w:r w:rsidR="00BB2EB3" w:rsidRPr="00444378">
        <w:rPr>
          <w:rFonts w:ascii="Calibri" w:hAnsi="Calibri"/>
          <w:b w:val="0"/>
          <w:lang w:val="sk-SK"/>
        </w:rPr>
        <w:t xml:space="preserve">. </w:t>
      </w:r>
    </w:p>
    <w:p w14:paraId="3CA53176" w14:textId="206DBF23" w:rsidR="00BB2EB3" w:rsidRPr="00444378" w:rsidRDefault="00381898"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w:t>
      </w:r>
      <w:r w:rsidRPr="00444378">
        <w:rPr>
          <w:rFonts w:ascii="Calibri" w:hAnsi="Calibri"/>
          <w:b w:val="0"/>
        </w:rPr>
        <w:t xml:space="preserve"> je povinný zabezpečiť, aby </w:t>
      </w:r>
      <w:r w:rsidR="00CD7AA3">
        <w:rPr>
          <w:rFonts w:ascii="Calibri" w:hAnsi="Calibri"/>
          <w:b w:val="0"/>
          <w:lang w:val="sk-SK"/>
        </w:rPr>
        <w:t xml:space="preserve">samotný Zhotoviteľ i </w:t>
      </w:r>
      <w:r w:rsidRPr="00444378">
        <w:rPr>
          <w:rFonts w:ascii="Calibri" w:hAnsi="Calibri"/>
          <w:b w:val="0"/>
        </w:rPr>
        <w:t>jeho Subdodávatelia a subdodávatelia v zmysle § 2 ods. 1 písm. a) bod 7</w:t>
      </w:r>
      <w:r w:rsidRPr="00444378">
        <w:rPr>
          <w:rFonts w:ascii="Calibri" w:hAnsi="Calibri"/>
          <w:b w:val="0"/>
          <w:lang w:val="sk-SK"/>
        </w:rPr>
        <w:t xml:space="preserve"> Zákona o registri partnerov verejného sektora, ktorým v súvislosti s touto Zmluvou vznikla povinnosť zápisu do Registra partnerov verejného sektora (ďalej len „</w:t>
      </w:r>
      <w:r w:rsidRPr="00444378">
        <w:rPr>
          <w:rFonts w:ascii="Calibri" w:hAnsi="Calibri"/>
          <w:lang w:val="sk-SK"/>
        </w:rPr>
        <w:t>Register</w:t>
      </w:r>
      <w:r w:rsidRPr="00444378">
        <w:rPr>
          <w:rFonts w:ascii="Calibri" w:hAnsi="Calibri"/>
          <w:b w:val="0"/>
          <w:lang w:val="sk-SK"/>
        </w:rPr>
        <w:t>“)</w:t>
      </w:r>
      <w:r w:rsidRPr="00444378">
        <w:rPr>
          <w:rFonts w:ascii="Calibri" w:hAnsi="Calibri"/>
          <w:lang w:val="sk-SK"/>
        </w:rPr>
        <w:t xml:space="preserve"> </w:t>
      </w:r>
      <w:r w:rsidRPr="00444378">
        <w:rPr>
          <w:rFonts w:ascii="Calibri" w:hAnsi="Calibri"/>
          <w:b w:val="0"/>
          <w:lang w:val="sk-SK"/>
        </w:rPr>
        <w:t>boli riadne, včas a po celú dobu trvania tejto Zmluvy zapísaní do Registra</w:t>
      </w:r>
      <w:r w:rsidRPr="00381898">
        <w:rPr>
          <w:rFonts w:ascii="Calibri" w:hAnsi="Calibri"/>
          <w:b w:val="0"/>
          <w:lang w:val="sk-SK"/>
        </w:rPr>
        <w:t>.</w:t>
      </w:r>
    </w:p>
    <w:p w14:paraId="286754CF" w14:textId="12E9B54E" w:rsidR="00BB2EB3" w:rsidRPr="00444378" w:rsidRDefault="00381898"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rPr>
        <w:t xml:space="preserve">Za účelom kontroly plnenia povinnosti </w:t>
      </w:r>
      <w:r w:rsidRPr="00444378">
        <w:rPr>
          <w:rFonts w:ascii="Calibri" w:hAnsi="Calibri"/>
          <w:b w:val="0"/>
          <w:lang w:val="sk-SK"/>
        </w:rPr>
        <w:t>Zhotoviteľa</w:t>
      </w:r>
      <w:r w:rsidRPr="00444378">
        <w:rPr>
          <w:rFonts w:ascii="Calibri" w:hAnsi="Calibri"/>
          <w:b w:val="0"/>
        </w:rPr>
        <w:t xml:space="preserve"> v zmysle bodu 1</w:t>
      </w:r>
      <w:r w:rsidRPr="00444378">
        <w:rPr>
          <w:rFonts w:ascii="Calibri" w:hAnsi="Calibri"/>
          <w:b w:val="0"/>
          <w:lang w:val="sk-SK"/>
        </w:rPr>
        <w:t>2</w:t>
      </w:r>
      <w:r w:rsidRPr="00444378">
        <w:rPr>
          <w:rFonts w:ascii="Calibri" w:hAnsi="Calibri"/>
          <w:b w:val="0"/>
        </w:rPr>
        <w:t xml:space="preserve">.5 tohto článku </w:t>
      </w:r>
      <w:r w:rsidR="00630790" w:rsidRPr="00444378">
        <w:rPr>
          <w:rFonts w:ascii="Calibri" w:hAnsi="Calibri"/>
          <w:b w:val="0"/>
        </w:rPr>
        <w:t>Zmluvy</w:t>
      </w:r>
      <w:r w:rsidRPr="00444378">
        <w:rPr>
          <w:rFonts w:ascii="Calibri" w:hAnsi="Calibri"/>
          <w:b w:val="0"/>
        </w:rPr>
        <w:t xml:space="preserve"> je </w:t>
      </w:r>
      <w:r w:rsidRPr="00444378">
        <w:rPr>
          <w:rFonts w:ascii="Calibri" w:hAnsi="Calibri"/>
          <w:b w:val="0"/>
          <w:lang w:val="sk-SK"/>
        </w:rPr>
        <w:t>Zhotoviteľ</w:t>
      </w:r>
      <w:r w:rsidRPr="00444378">
        <w:rPr>
          <w:rFonts w:ascii="Calibri" w:hAnsi="Calibri"/>
          <w:b w:val="0"/>
        </w:rPr>
        <w:t xml:space="preserve"> povinný kedykoľvek na výzvu Objednávateľa bezodkladne, najneskôr však do 3</w:t>
      </w:r>
      <w:r w:rsidRPr="00444378">
        <w:rPr>
          <w:rFonts w:ascii="Calibri" w:hAnsi="Calibri"/>
          <w:b w:val="0"/>
          <w:lang w:val="sk-SK"/>
        </w:rPr>
        <w:t xml:space="preserve"> (troch)</w:t>
      </w:r>
      <w:r w:rsidRPr="00444378">
        <w:rPr>
          <w:rFonts w:ascii="Calibri" w:hAnsi="Calibri"/>
          <w:b w:val="0"/>
        </w:rPr>
        <w:t xml:space="preserve"> pracovných dní, predložiť Objednávateľovi zoznam všetkých subdodávateľov v zmysle § 2 ods. 1 písm. a) bod 7 Zákona o registri partnerov verejného sektora, ktorí napĺňajú definičné znaky partnera verejného sektora v zmysle § 2 ods. 1 písm. a) bod 7 a § 2 ods. 2 Zákona o registra partnerov verejného sektora, v dôsledku ich part</w:t>
      </w:r>
      <w:r>
        <w:rPr>
          <w:rFonts w:ascii="Calibri" w:hAnsi="Calibri"/>
          <w:b w:val="0"/>
        </w:rPr>
        <w:t xml:space="preserve">icipácie na plnení tejto Zmluvy </w:t>
      </w:r>
      <w:r>
        <w:rPr>
          <w:rFonts w:ascii="Calibri" w:hAnsi="Calibri"/>
          <w:b w:val="0"/>
          <w:lang w:val="sk-SK"/>
        </w:rPr>
        <w:t>(ďalej len „</w:t>
      </w:r>
      <w:r w:rsidRPr="00E6222B">
        <w:rPr>
          <w:rFonts w:ascii="Calibri" w:hAnsi="Calibri"/>
          <w:lang w:val="sk-SK"/>
        </w:rPr>
        <w:t>Zoznam</w:t>
      </w:r>
      <w:r>
        <w:rPr>
          <w:rFonts w:ascii="Calibri" w:hAnsi="Calibri"/>
          <w:b w:val="0"/>
          <w:lang w:val="sk-SK"/>
        </w:rPr>
        <w:t xml:space="preserve">“) </w:t>
      </w:r>
      <w:r>
        <w:rPr>
          <w:rFonts w:ascii="Calibri" w:hAnsi="Calibri"/>
          <w:b w:val="0"/>
        </w:rPr>
        <w:t xml:space="preserve">a </w:t>
      </w:r>
      <w:r w:rsidRPr="00444378">
        <w:rPr>
          <w:rFonts w:ascii="Calibri" w:hAnsi="Calibri"/>
          <w:b w:val="0"/>
        </w:rPr>
        <w:t xml:space="preserve">všetky zmluvy so subdodávateľmi identifikovanými v Prílohe č. </w:t>
      </w:r>
      <w:r>
        <w:rPr>
          <w:rFonts w:ascii="Calibri" w:hAnsi="Calibri"/>
          <w:b w:val="0"/>
          <w:lang w:val="sk-SK"/>
        </w:rPr>
        <w:t>3</w:t>
      </w:r>
      <w:r w:rsidRPr="00444378">
        <w:rPr>
          <w:rFonts w:ascii="Calibri" w:hAnsi="Calibri"/>
          <w:b w:val="0"/>
        </w:rPr>
        <w:t xml:space="preserve"> </w:t>
      </w:r>
      <w:r w:rsidR="00630790" w:rsidRPr="00444378">
        <w:rPr>
          <w:rFonts w:ascii="Calibri" w:hAnsi="Calibri"/>
          <w:b w:val="0"/>
        </w:rPr>
        <w:t>Zmluvy</w:t>
      </w:r>
      <w:r>
        <w:rPr>
          <w:rFonts w:ascii="Calibri" w:hAnsi="Calibri"/>
          <w:b w:val="0"/>
          <w:lang w:val="sk-SK"/>
        </w:rPr>
        <w:t>, ktorých neuvedie v Zozname</w:t>
      </w:r>
      <w:r w:rsidRPr="00444378">
        <w:rPr>
          <w:rFonts w:ascii="Calibri" w:hAnsi="Calibri"/>
          <w:b w:val="0"/>
        </w:rPr>
        <w:t xml:space="preserve">. Za úplnosť a pravdivosť poskytnutých údajov nesie plnú zodpovednosť </w:t>
      </w:r>
      <w:r w:rsidRPr="00444378">
        <w:rPr>
          <w:rFonts w:ascii="Calibri" w:hAnsi="Calibri"/>
          <w:b w:val="0"/>
          <w:lang w:val="sk-SK"/>
        </w:rPr>
        <w:t>Zhotoviteľ</w:t>
      </w:r>
      <w:r w:rsidRPr="00444378">
        <w:rPr>
          <w:rFonts w:ascii="Calibri" w:hAnsi="Calibri"/>
          <w:b w:val="0"/>
        </w:rPr>
        <w:t>.</w:t>
      </w:r>
    </w:p>
    <w:p w14:paraId="1F2D53FB" w14:textId="5CFE0F93" w:rsidR="00A032E7" w:rsidRPr="00444378" w:rsidRDefault="00A032E7"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rPr>
        <w:t xml:space="preserve">V prípade ak </w:t>
      </w:r>
      <w:r w:rsidRPr="00444378">
        <w:rPr>
          <w:rFonts w:ascii="Calibri" w:hAnsi="Calibri"/>
          <w:b w:val="0"/>
          <w:lang w:val="sk-SK"/>
        </w:rPr>
        <w:t>Zhotoviteľ</w:t>
      </w:r>
      <w:r w:rsidRPr="00444378">
        <w:rPr>
          <w:rFonts w:ascii="Calibri" w:hAnsi="Calibri"/>
          <w:b w:val="0"/>
        </w:rPr>
        <w:t xml:space="preserve"> poruší povinnosť podľa bodu 1</w:t>
      </w:r>
      <w:r w:rsidRPr="00444378">
        <w:rPr>
          <w:rFonts w:ascii="Calibri" w:hAnsi="Calibri"/>
          <w:b w:val="0"/>
          <w:lang w:val="sk-SK"/>
        </w:rPr>
        <w:t>2</w:t>
      </w:r>
      <w:r w:rsidRPr="00444378">
        <w:rPr>
          <w:rFonts w:ascii="Calibri" w:hAnsi="Calibri"/>
          <w:b w:val="0"/>
        </w:rPr>
        <w:t>.5</w:t>
      </w:r>
      <w:r w:rsidR="001D2B4A" w:rsidRPr="00444378">
        <w:rPr>
          <w:rFonts w:ascii="Calibri" w:hAnsi="Calibri"/>
          <w:b w:val="0"/>
          <w:lang w:val="sk-SK"/>
        </w:rPr>
        <w:t>.</w:t>
      </w:r>
      <w:r w:rsidRPr="00444378">
        <w:rPr>
          <w:rFonts w:ascii="Calibri" w:hAnsi="Calibri"/>
          <w:b w:val="0"/>
        </w:rPr>
        <w:t xml:space="preserve"> tohto článku </w:t>
      </w:r>
      <w:r w:rsidR="00630790" w:rsidRPr="00444378">
        <w:rPr>
          <w:rFonts w:ascii="Calibri" w:hAnsi="Calibri"/>
          <w:b w:val="0"/>
        </w:rPr>
        <w:t>Zmluvy</w:t>
      </w:r>
      <w:r w:rsidRPr="00444378">
        <w:rPr>
          <w:rFonts w:ascii="Calibri" w:hAnsi="Calibri"/>
          <w:b w:val="0"/>
        </w:rPr>
        <w:t xml:space="preserve">, a teda bude táto </w:t>
      </w:r>
      <w:r w:rsidR="00630790">
        <w:rPr>
          <w:rFonts w:ascii="Calibri" w:hAnsi="Calibri"/>
          <w:b w:val="0"/>
        </w:rPr>
        <w:t>Zmluva</w:t>
      </w:r>
      <w:r w:rsidRPr="00444378">
        <w:rPr>
          <w:rFonts w:ascii="Calibri" w:hAnsi="Calibri"/>
          <w:b w:val="0"/>
        </w:rPr>
        <w:t xml:space="preserve"> plnená</w:t>
      </w:r>
      <w:r w:rsidR="00D75A5C" w:rsidRPr="00444378">
        <w:rPr>
          <w:rFonts w:ascii="Calibri" w:hAnsi="Calibri"/>
          <w:b w:val="0"/>
          <w:lang w:val="sk-SK"/>
        </w:rPr>
        <w:t xml:space="preserve"> subdodávateľmi, </w:t>
      </w:r>
      <w:r w:rsidRPr="00444378">
        <w:rPr>
          <w:rFonts w:ascii="Calibri" w:hAnsi="Calibri"/>
          <w:b w:val="0"/>
        </w:rPr>
        <w:t>resp. budú na jej plnení participovať subdodávate</w:t>
      </w:r>
      <w:r w:rsidR="00D75A5C" w:rsidRPr="00444378">
        <w:rPr>
          <w:rFonts w:ascii="Calibri" w:hAnsi="Calibri"/>
          <w:b w:val="0"/>
          <w:lang w:val="sk-SK"/>
        </w:rPr>
        <w:t>lia</w:t>
      </w:r>
      <w:r w:rsidRPr="00444378">
        <w:rPr>
          <w:rFonts w:ascii="Calibri" w:hAnsi="Calibri"/>
          <w:b w:val="0"/>
        </w:rPr>
        <w:t xml:space="preserve">, ktorí si riadne nesplnili svoju zákonnú povinnosť zápisu do Registra (resp. jeho udržiavania), má Objednávateľ právo na zmluvnú pokutu od </w:t>
      </w:r>
      <w:r w:rsidRPr="00444378">
        <w:rPr>
          <w:rFonts w:ascii="Calibri" w:hAnsi="Calibri"/>
          <w:b w:val="0"/>
          <w:lang w:val="sk-SK"/>
        </w:rPr>
        <w:t>Zhotoviteľa</w:t>
      </w:r>
      <w:r w:rsidRPr="00444378">
        <w:rPr>
          <w:rFonts w:ascii="Calibri" w:hAnsi="Calibri"/>
          <w:b w:val="0"/>
        </w:rPr>
        <w:t xml:space="preserve"> vo výške </w:t>
      </w:r>
      <w:r w:rsidR="006F0450">
        <w:rPr>
          <w:rFonts w:ascii="Calibri" w:hAnsi="Calibri"/>
          <w:b w:val="0"/>
          <w:lang w:val="sk-SK"/>
        </w:rPr>
        <w:t>100</w:t>
      </w:r>
      <w:r w:rsidRPr="00444378">
        <w:rPr>
          <w:rFonts w:ascii="Calibri" w:hAnsi="Calibri"/>
          <w:b w:val="0"/>
        </w:rPr>
        <w:t xml:space="preserve">.000,- € (slovom </w:t>
      </w:r>
      <w:r w:rsidR="006F0450">
        <w:rPr>
          <w:rFonts w:ascii="Calibri" w:hAnsi="Calibri"/>
          <w:b w:val="0"/>
          <w:lang w:val="sk-SK"/>
        </w:rPr>
        <w:t xml:space="preserve">stotisíc </w:t>
      </w:r>
      <w:r w:rsidRPr="00444378">
        <w:rPr>
          <w:rFonts w:ascii="Calibri" w:hAnsi="Calibri"/>
          <w:b w:val="0"/>
        </w:rPr>
        <w:t>eur), a to za každého Subdodávateľa a subdodávateľa v zmysle § 2 ods. 1 písm. a) bod 7 Zákona o registri partnerov verejného sektora, ktorý sa riadne a včas nezapíše do Registra, resp. bude z Registra vymazaný.</w:t>
      </w:r>
      <w:r w:rsidRPr="00444378">
        <w:rPr>
          <w:rFonts w:ascii="Calibri" w:hAnsi="Calibri"/>
          <w:b w:val="0"/>
          <w:lang w:val="sk-SK"/>
        </w:rPr>
        <w:t xml:space="preserve"> </w:t>
      </w:r>
    </w:p>
    <w:p w14:paraId="28FB824D" w14:textId="0BD28B35" w:rsidR="00A032E7" w:rsidRPr="00444378" w:rsidRDefault="00A032E7"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rPr>
        <w:t xml:space="preserve">V prípade omeškania </w:t>
      </w:r>
      <w:r w:rsidRPr="00444378">
        <w:rPr>
          <w:rFonts w:ascii="Calibri" w:hAnsi="Calibri"/>
          <w:b w:val="0"/>
          <w:lang w:val="sk-SK"/>
        </w:rPr>
        <w:t>Zhotoviteľa</w:t>
      </w:r>
      <w:r w:rsidRPr="00444378">
        <w:rPr>
          <w:rFonts w:ascii="Calibri" w:hAnsi="Calibri"/>
          <w:b w:val="0"/>
        </w:rPr>
        <w:t xml:space="preserve"> so splnením povinnosti v zmysle bodu 1</w:t>
      </w:r>
      <w:r w:rsidRPr="00444378">
        <w:rPr>
          <w:rFonts w:ascii="Calibri" w:hAnsi="Calibri"/>
          <w:b w:val="0"/>
          <w:lang w:val="sk-SK"/>
        </w:rPr>
        <w:t>2</w:t>
      </w:r>
      <w:r w:rsidRPr="00444378">
        <w:rPr>
          <w:rFonts w:ascii="Calibri" w:hAnsi="Calibri"/>
          <w:b w:val="0"/>
        </w:rPr>
        <w:t xml:space="preserve">.6 tohto článku </w:t>
      </w:r>
      <w:r w:rsidR="00630790" w:rsidRPr="00444378">
        <w:rPr>
          <w:rFonts w:ascii="Calibri" w:hAnsi="Calibri"/>
          <w:b w:val="0"/>
        </w:rPr>
        <w:t>Zmluvy</w:t>
      </w:r>
      <w:r w:rsidRPr="00444378">
        <w:rPr>
          <w:rFonts w:ascii="Calibri" w:hAnsi="Calibri"/>
          <w:b w:val="0"/>
        </w:rPr>
        <w:t xml:space="preserve"> má Objednávateľ právo na zmluvnú pokutu vo výške </w:t>
      </w:r>
      <w:r w:rsidR="006F0450">
        <w:rPr>
          <w:rFonts w:ascii="Calibri" w:hAnsi="Calibri"/>
          <w:b w:val="0"/>
          <w:lang w:val="sk-SK"/>
        </w:rPr>
        <w:t>1.000</w:t>
      </w:r>
      <w:r w:rsidRPr="00444378">
        <w:rPr>
          <w:rFonts w:ascii="Calibri" w:hAnsi="Calibri"/>
          <w:b w:val="0"/>
        </w:rPr>
        <w:t xml:space="preserve">,- € (slovom </w:t>
      </w:r>
      <w:r w:rsidR="006F0450">
        <w:rPr>
          <w:rFonts w:ascii="Calibri" w:hAnsi="Calibri"/>
          <w:b w:val="0"/>
          <w:lang w:val="sk-SK"/>
        </w:rPr>
        <w:t>tisíc</w:t>
      </w:r>
      <w:r w:rsidRPr="00444378">
        <w:rPr>
          <w:rFonts w:ascii="Calibri" w:hAnsi="Calibri"/>
          <w:b w:val="0"/>
        </w:rPr>
        <w:t xml:space="preserve"> eur), a to za každý aj začatý deň omeškania</w:t>
      </w:r>
      <w:r w:rsidRPr="00444378">
        <w:rPr>
          <w:rFonts w:ascii="Calibri" w:hAnsi="Calibri"/>
          <w:b w:val="0"/>
          <w:lang w:val="sk-SK"/>
        </w:rPr>
        <w:t>.</w:t>
      </w:r>
    </w:p>
    <w:p w14:paraId="53C28DB4" w14:textId="3FC8DDC7" w:rsidR="00A032E7" w:rsidRPr="00444378" w:rsidRDefault="00A032E7"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w:t>
      </w:r>
      <w:r w:rsidRPr="00444378">
        <w:rPr>
          <w:rFonts w:ascii="Calibri" w:hAnsi="Calibri"/>
          <w:b w:val="0"/>
        </w:rPr>
        <w:t xml:space="preserve"> je povinný na plnenie tejto </w:t>
      </w:r>
      <w:r w:rsidR="00630790" w:rsidRPr="00444378">
        <w:rPr>
          <w:rFonts w:ascii="Calibri" w:hAnsi="Calibri"/>
          <w:b w:val="0"/>
        </w:rPr>
        <w:t>Zmluvy</w:t>
      </w:r>
      <w:r w:rsidRPr="00444378">
        <w:rPr>
          <w:rFonts w:ascii="Calibri" w:hAnsi="Calibri"/>
          <w:b w:val="0"/>
        </w:rPr>
        <w:t xml:space="preserve"> použiť expertov, prostredníctvom ktorých preukazoval splnenie podmienok účasti vo verejnom obstarávaní a ktorí splnili podmienky účasti určené Objednávateľ</w:t>
      </w:r>
      <w:r w:rsidRPr="00444378">
        <w:rPr>
          <w:rFonts w:ascii="Calibri" w:hAnsi="Calibri"/>
          <w:b w:val="0"/>
          <w:lang w:val="sk-SK"/>
        </w:rPr>
        <w:t>om</w:t>
      </w:r>
      <w:r w:rsidRPr="00444378">
        <w:rPr>
          <w:rFonts w:ascii="Calibri" w:hAnsi="Calibri"/>
          <w:b w:val="0"/>
        </w:rPr>
        <w:t xml:space="preserve"> podľa § 34 ods. 1 písm. g) </w:t>
      </w:r>
      <w:r w:rsidRPr="00444378">
        <w:rPr>
          <w:rFonts w:ascii="Calibri" w:hAnsi="Calibri"/>
          <w:b w:val="0"/>
          <w:lang w:val="sk-SK"/>
        </w:rPr>
        <w:t>Z</w:t>
      </w:r>
      <w:r w:rsidR="00630790">
        <w:rPr>
          <w:rFonts w:ascii="Calibri" w:hAnsi="Calibri"/>
          <w:b w:val="0"/>
          <w:lang w:val="sk-SK"/>
        </w:rPr>
        <w:t>ákona</w:t>
      </w:r>
      <w:r w:rsidRPr="00444378">
        <w:rPr>
          <w:rFonts w:ascii="Calibri" w:hAnsi="Calibri"/>
          <w:b w:val="0"/>
        </w:rPr>
        <w:t xml:space="preserve"> o verejnom obstarávaní, a to počas doby trvania </w:t>
      </w:r>
      <w:r w:rsidR="00630790" w:rsidRPr="00444378">
        <w:rPr>
          <w:rFonts w:ascii="Calibri" w:hAnsi="Calibri"/>
          <w:b w:val="0"/>
        </w:rPr>
        <w:t>Zmluvy</w:t>
      </w:r>
      <w:r w:rsidRPr="00444378">
        <w:rPr>
          <w:rFonts w:ascii="Calibri" w:hAnsi="Calibri"/>
          <w:b w:val="0"/>
        </w:rPr>
        <w:t>. Zoznam expertov podľa predchádzajúcej vety tvorí ako Príloha č</w:t>
      </w:r>
      <w:r w:rsidR="00497D7D" w:rsidRPr="00444378">
        <w:rPr>
          <w:rFonts w:ascii="Calibri" w:hAnsi="Calibri"/>
          <w:b w:val="0"/>
          <w:lang w:val="sk-SK"/>
        </w:rPr>
        <w:t xml:space="preserve">. </w:t>
      </w:r>
      <w:r w:rsidR="00917D77">
        <w:rPr>
          <w:rFonts w:ascii="Calibri" w:hAnsi="Calibri"/>
          <w:b w:val="0"/>
          <w:lang w:val="sk-SK"/>
        </w:rPr>
        <w:t>4</w:t>
      </w:r>
      <w:r w:rsidR="00917D77" w:rsidRPr="00444378">
        <w:rPr>
          <w:rFonts w:ascii="Calibri" w:hAnsi="Calibri"/>
          <w:b w:val="0"/>
        </w:rPr>
        <w:t xml:space="preserve"> </w:t>
      </w:r>
      <w:r w:rsidRPr="00444378">
        <w:rPr>
          <w:rFonts w:ascii="Calibri" w:hAnsi="Calibri"/>
          <w:b w:val="0"/>
        </w:rPr>
        <w:t xml:space="preserve">neoddeliteľnú súčasť tejto </w:t>
      </w:r>
      <w:r w:rsidR="00630790" w:rsidRPr="00444378">
        <w:rPr>
          <w:rFonts w:ascii="Calibri" w:hAnsi="Calibri"/>
          <w:b w:val="0"/>
        </w:rPr>
        <w:t>Zmluvy</w:t>
      </w:r>
      <w:r w:rsidR="006F0450">
        <w:rPr>
          <w:rFonts w:ascii="Calibri" w:hAnsi="Calibri"/>
          <w:b w:val="0"/>
          <w:lang w:val="sk-SK"/>
        </w:rPr>
        <w:t>.</w:t>
      </w:r>
    </w:p>
    <w:p w14:paraId="69C3020A" w14:textId="5102ECBE" w:rsidR="00A032E7" w:rsidRDefault="00A032E7"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rPr>
        <w:t xml:space="preserve">V prípade, ak niektorý z expertov ukončí </w:t>
      </w:r>
      <w:r w:rsidR="00630790">
        <w:rPr>
          <w:rFonts w:ascii="Calibri" w:hAnsi="Calibri"/>
          <w:b w:val="0"/>
          <w:lang w:val="sk-SK"/>
        </w:rPr>
        <w:t xml:space="preserve">spoluprácu </w:t>
      </w:r>
      <w:r w:rsidRPr="00444378">
        <w:rPr>
          <w:rFonts w:ascii="Calibri" w:hAnsi="Calibri"/>
          <w:b w:val="0"/>
        </w:rPr>
        <w:t>s</w:t>
      </w:r>
      <w:r w:rsidRPr="00444378">
        <w:rPr>
          <w:rFonts w:ascii="Calibri" w:hAnsi="Calibri"/>
          <w:b w:val="0"/>
          <w:lang w:val="sk-SK"/>
        </w:rPr>
        <w:t>o</w:t>
      </w:r>
      <w:r w:rsidRPr="00444378">
        <w:rPr>
          <w:rFonts w:ascii="Calibri" w:hAnsi="Calibri"/>
          <w:b w:val="0"/>
        </w:rPr>
        <w:t xml:space="preserve"> </w:t>
      </w:r>
      <w:r w:rsidRPr="00444378">
        <w:rPr>
          <w:rFonts w:ascii="Calibri" w:hAnsi="Calibri"/>
          <w:b w:val="0"/>
          <w:lang w:val="sk-SK"/>
        </w:rPr>
        <w:t>Zhotoviteľom</w:t>
      </w:r>
      <w:r w:rsidRPr="00444378">
        <w:rPr>
          <w:rFonts w:ascii="Calibri" w:hAnsi="Calibri"/>
          <w:b w:val="0"/>
        </w:rPr>
        <w:t xml:space="preserve">, v prípade úmrtia experta alebo v inom relevantnom prípade, ktorý zabraňuje expertovi riadne vykonávať plnenie tejto </w:t>
      </w:r>
      <w:r w:rsidR="00630790" w:rsidRPr="00444378">
        <w:rPr>
          <w:rFonts w:ascii="Calibri" w:hAnsi="Calibri"/>
          <w:b w:val="0"/>
        </w:rPr>
        <w:t>Zmluvy</w:t>
      </w:r>
      <w:r w:rsidRPr="00444378">
        <w:rPr>
          <w:rFonts w:ascii="Calibri" w:hAnsi="Calibri"/>
          <w:b w:val="0"/>
        </w:rPr>
        <w:t xml:space="preserve">, je </w:t>
      </w:r>
      <w:r w:rsidRPr="00444378">
        <w:rPr>
          <w:rFonts w:ascii="Calibri" w:hAnsi="Calibri"/>
          <w:b w:val="0"/>
          <w:lang w:val="sk-SK"/>
        </w:rPr>
        <w:t>Zhotoviteľ</w:t>
      </w:r>
      <w:r w:rsidRPr="00444378">
        <w:rPr>
          <w:rFonts w:ascii="Calibri" w:hAnsi="Calibri"/>
          <w:b w:val="0"/>
        </w:rPr>
        <w:t xml:space="preserve"> povinný o </w:t>
      </w:r>
      <w:r w:rsidRPr="00444378">
        <w:rPr>
          <w:rFonts w:ascii="Calibri" w:hAnsi="Calibri"/>
          <w:b w:val="0"/>
        </w:rPr>
        <w:lastRenderedPageBreak/>
        <w:t xml:space="preserve">tejto skutočnosti bez zbytočného odkladu písomne informovať Objednávateľa. </w:t>
      </w:r>
      <w:r w:rsidR="00A03760" w:rsidRPr="00444378">
        <w:rPr>
          <w:rFonts w:ascii="Calibri" w:hAnsi="Calibri"/>
          <w:b w:val="0"/>
          <w:lang w:val="sk-SK"/>
        </w:rPr>
        <w:t xml:space="preserve">Zhotoviteľ </w:t>
      </w:r>
      <w:r w:rsidRPr="00444378">
        <w:rPr>
          <w:rFonts w:ascii="Calibri" w:hAnsi="Calibri"/>
          <w:b w:val="0"/>
        </w:rPr>
        <w:t xml:space="preserve">sa zaväzuje, že bude mať na realizáciu plnenia k dispozícii minimálne taký počet </w:t>
      </w:r>
      <w:r w:rsidR="00630790">
        <w:rPr>
          <w:rFonts w:ascii="Calibri" w:hAnsi="Calibri"/>
          <w:b w:val="0"/>
          <w:lang w:val="sk-SK"/>
        </w:rPr>
        <w:t>expertov</w:t>
      </w:r>
      <w:r w:rsidRPr="00444378">
        <w:rPr>
          <w:rFonts w:ascii="Calibri" w:hAnsi="Calibri"/>
          <w:b w:val="0"/>
        </w:rPr>
        <w:t>, aký bol stanovený v rámci podmienok účasti na verejnom obstarávan</w:t>
      </w:r>
      <w:r w:rsidRPr="00444378">
        <w:rPr>
          <w:rFonts w:ascii="Calibri" w:hAnsi="Calibri"/>
          <w:b w:val="0"/>
          <w:lang w:val="sk-SK"/>
        </w:rPr>
        <w:t>í</w:t>
      </w:r>
      <w:r w:rsidRPr="00444378">
        <w:rPr>
          <w:rFonts w:ascii="Calibri" w:hAnsi="Calibri"/>
          <w:b w:val="0"/>
        </w:rPr>
        <w:t xml:space="preserve"> k predmetu tejto </w:t>
      </w:r>
      <w:r w:rsidR="00630790" w:rsidRPr="00444378">
        <w:rPr>
          <w:rFonts w:ascii="Calibri" w:hAnsi="Calibri"/>
          <w:b w:val="0"/>
        </w:rPr>
        <w:t>Zmluvy</w:t>
      </w:r>
      <w:r w:rsidRPr="00444378">
        <w:rPr>
          <w:rFonts w:ascii="Calibri" w:hAnsi="Calibri"/>
          <w:b w:val="0"/>
        </w:rPr>
        <w:t xml:space="preserve">. Pri zmene experta, musí </w:t>
      </w:r>
      <w:r w:rsidR="00D578E5">
        <w:rPr>
          <w:rFonts w:ascii="Calibri" w:hAnsi="Calibri"/>
          <w:b w:val="0"/>
          <w:lang w:val="sk-SK"/>
        </w:rPr>
        <w:t xml:space="preserve">nový </w:t>
      </w:r>
      <w:r w:rsidRPr="00444378">
        <w:rPr>
          <w:rFonts w:ascii="Calibri" w:hAnsi="Calibri"/>
          <w:b w:val="0"/>
        </w:rPr>
        <w:t xml:space="preserve">expert spĺňať minimálne požiadavky stanovené Objednávateľom v rámci podmienok účasti na verejnom obstarávaní k predmetu tejto </w:t>
      </w:r>
      <w:r w:rsidR="00630790" w:rsidRPr="00444378">
        <w:rPr>
          <w:rFonts w:ascii="Calibri" w:hAnsi="Calibri"/>
          <w:b w:val="0"/>
        </w:rPr>
        <w:t>Zmluvy</w:t>
      </w:r>
      <w:r w:rsidRPr="00444378">
        <w:rPr>
          <w:rFonts w:ascii="Calibri" w:hAnsi="Calibri"/>
          <w:b w:val="0"/>
        </w:rPr>
        <w:t xml:space="preserve">. </w:t>
      </w:r>
      <w:r w:rsidR="006F0450">
        <w:rPr>
          <w:rFonts w:ascii="Calibri" w:hAnsi="Calibri"/>
          <w:b w:val="0"/>
          <w:lang w:val="sk-SK"/>
        </w:rPr>
        <w:t>K zmene expertov, ktorých Zhotoviteľ používa pri plnení tejto Zmluvy, môže dôjsť výlučne na základe dodatku k tejto Zmluve uzatvoreného v súlade s čl. 22 bod 22.</w:t>
      </w:r>
      <w:r w:rsidR="000C2448">
        <w:rPr>
          <w:rFonts w:ascii="Calibri" w:hAnsi="Calibri"/>
          <w:b w:val="0"/>
          <w:lang w:val="sk-SK"/>
        </w:rPr>
        <w:t>3</w:t>
      </w:r>
      <w:r w:rsidR="006F0450">
        <w:rPr>
          <w:rFonts w:ascii="Calibri" w:hAnsi="Calibri"/>
          <w:b w:val="0"/>
          <w:lang w:val="sk-SK"/>
        </w:rPr>
        <w:t xml:space="preserve">. tejto Zmluvy, ktorý Zmluvné strany uzatvoria na základe odôvodnenej písomnej žiadosti Zhotoviteľa, ku ktorej budú priložené doklady preukazujúce </w:t>
      </w:r>
      <w:r w:rsidRPr="00444378">
        <w:rPr>
          <w:rFonts w:ascii="Calibri" w:hAnsi="Calibri"/>
          <w:b w:val="0"/>
        </w:rPr>
        <w:t>splnenie predmetných minimálnych požiadaviek na expertov</w:t>
      </w:r>
      <w:r w:rsidR="00D578E5">
        <w:rPr>
          <w:rFonts w:ascii="Calibri" w:hAnsi="Calibri"/>
          <w:b w:val="0"/>
          <w:lang w:val="sk-SK"/>
        </w:rPr>
        <w:t>.</w:t>
      </w:r>
      <w:r w:rsidRPr="00444378">
        <w:rPr>
          <w:rFonts w:ascii="Calibri" w:hAnsi="Calibri"/>
          <w:b w:val="0"/>
        </w:rPr>
        <w:t xml:space="preserve"> </w:t>
      </w:r>
      <w:r w:rsidR="00630790">
        <w:rPr>
          <w:rFonts w:ascii="Calibri" w:hAnsi="Calibri"/>
          <w:b w:val="0"/>
          <w:lang w:val="sk-SK"/>
        </w:rPr>
        <w:t>Expert</w:t>
      </w:r>
      <w:r w:rsidRPr="00444378">
        <w:rPr>
          <w:rFonts w:ascii="Calibri" w:hAnsi="Calibri"/>
          <w:b w:val="0"/>
        </w:rPr>
        <w:t xml:space="preserve"> </w:t>
      </w:r>
      <w:r w:rsidR="00D578E5">
        <w:rPr>
          <w:rFonts w:ascii="Calibri" w:hAnsi="Calibri"/>
          <w:b w:val="0"/>
          <w:lang w:val="sk-SK"/>
        </w:rPr>
        <w:t xml:space="preserve">môže </w:t>
      </w:r>
      <w:r w:rsidRPr="00444378">
        <w:rPr>
          <w:rFonts w:ascii="Calibri" w:hAnsi="Calibri"/>
          <w:b w:val="0"/>
        </w:rPr>
        <w:t xml:space="preserve">začať vykonávať príslušné činnosti v rámci plnenia tejto </w:t>
      </w:r>
      <w:r w:rsidRPr="00444378">
        <w:rPr>
          <w:rFonts w:ascii="Calibri" w:hAnsi="Calibri"/>
          <w:b w:val="0"/>
          <w:lang w:val="sk-SK"/>
        </w:rPr>
        <w:t>Z</w:t>
      </w:r>
      <w:r w:rsidR="00630790">
        <w:rPr>
          <w:rFonts w:ascii="Calibri" w:hAnsi="Calibri"/>
          <w:b w:val="0"/>
          <w:lang w:val="sk-SK"/>
        </w:rPr>
        <w:t>mluvy</w:t>
      </w:r>
      <w:r w:rsidR="00D578E5">
        <w:rPr>
          <w:rFonts w:ascii="Calibri" w:hAnsi="Calibri"/>
          <w:b w:val="0"/>
          <w:lang w:val="sk-SK"/>
        </w:rPr>
        <w:t xml:space="preserve"> až po nadobudnutí účinnosti dodatku podľa predchádzajúcej vety</w:t>
      </w:r>
      <w:r w:rsidRPr="00444378">
        <w:rPr>
          <w:rFonts w:ascii="Calibri" w:hAnsi="Calibri"/>
          <w:b w:val="0"/>
          <w:lang w:val="sk-SK"/>
        </w:rPr>
        <w:t>.</w:t>
      </w:r>
    </w:p>
    <w:p w14:paraId="72CA6ADF" w14:textId="461ED3C6" w:rsidR="00D578E5" w:rsidRPr="00D578E5" w:rsidRDefault="00D578E5" w:rsidP="00F33AF2">
      <w:pPr>
        <w:pStyle w:val="Nadpis1"/>
        <w:keepNext w:val="0"/>
        <w:keepLines w:val="0"/>
        <w:numPr>
          <w:ilvl w:val="0"/>
          <w:numId w:val="30"/>
        </w:numPr>
        <w:autoSpaceDE w:val="0"/>
        <w:autoSpaceDN w:val="0"/>
        <w:adjustRightInd w:val="0"/>
        <w:ind w:left="567" w:hanging="567"/>
        <w:jc w:val="both"/>
        <w:rPr>
          <w:b w:val="0"/>
        </w:rPr>
      </w:pPr>
      <w:r w:rsidRPr="00D578E5">
        <w:rPr>
          <w:rFonts w:ascii="Calibri" w:hAnsi="Calibri"/>
          <w:b w:val="0"/>
        </w:rPr>
        <w:t>Zhotoviteľ je povinný oznámiť Objednávateľovi akúkoľvek zmenu údajov o</w:t>
      </w:r>
      <w:r>
        <w:rPr>
          <w:rFonts w:ascii="Calibri" w:hAnsi="Calibri"/>
          <w:b w:val="0"/>
        </w:rPr>
        <w:t> </w:t>
      </w:r>
      <w:r>
        <w:rPr>
          <w:rFonts w:ascii="Calibri" w:hAnsi="Calibri"/>
          <w:b w:val="0"/>
          <w:lang w:val="sk-SK"/>
        </w:rPr>
        <w:t xml:space="preserve">expertoch uvedených </w:t>
      </w:r>
      <w:r w:rsidRPr="00D578E5">
        <w:rPr>
          <w:rFonts w:ascii="Calibri" w:hAnsi="Calibri"/>
          <w:b w:val="0"/>
        </w:rPr>
        <w:t xml:space="preserve">v Prílohe č. </w:t>
      </w:r>
      <w:r>
        <w:rPr>
          <w:rFonts w:ascii="Calibri" w:hAnsi="Calibri"/>
          <w:b w:val="0"/>
          <w:lang w:val="sk-SK"/>
        </w:rPr>
        <w:t>4</w:t>
      </w:r>
      <w:r w:rsidRPr="00D578E5">
        <w:rPr>
          <w:rFonts w:ascii="Calibri" w:hAnsi="Calibri"/>
          <w:b w:val="0"/>
        </w:rPr>
        <w:t xml:space="preserve"> tejto Zmluvy, a to bezodkladne, najneskôr však do 3 (troch) dní, odkedy k zmene údajov došlo</w:t>
      </w:r>
      <w:r w:rsidRPr="00D578E5">
        <w:rPr>
          <w:rFonts w:ascii="Calibri" w:hAnsi="Calibri"/>
          <w:b w:val="0"/>
          <w:lang w:val="sk-SK"/>
        </w:rPr>
        <w:t>.</w:t>
      </w:r>
    </w:p>
    <w:p w14:paraId="793216B1" w14:textId="008C9E6A" w:rsidR="00BB2EB3" w:rsidRDefault="00A032E7"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rPr>
        <w:t xml:space="preserve">Pre zamedzenie pochybností, v prípade aktualizácie Prílohy č. </w:t>
      </w:r>
      <w:r w:rsidR="00917D77">
        <w:rPr>
          <w:rFonts w:ascii="Calibri" w:hAnsi="Calibri"/>
          <w:b w:val="0"/>
          <w:lang w:val="sk-SK"/>
        </w:rPr>
        <w:t>3</w:t>
      </w:r>
      <w:r w:rsidRPr="00444378">
        <w:rPr>
          <w:rFonts w:ascii="Calibri" w:hAnsi="Calibri"/>
          <w:b w:val="0"/>
        </w:rPr>
        <w:t xml:space="preserve">, t. j. zmena údajov o Subdodávateľoch, ako </w:t>
      </w:r>
      <w:r w:rsidR="00D578E5">
        <w:rPr>
          <w:rFonts w:ascii="Calibri" w:hAnsi="Calibri"/>
          <w:b w:val="0"/>
          <w:lang w:val="sk-SK"/>
        </w:rPr>
        <w:t>aj</w:t>
      </w:r>
      <w:r w:rsidRPr="00444378">
        <w:rPr>
          <w:rFonts w:ascii="Calibri" w:hAnsi="Calibri"/>
          <w:b w:val="0"/>
        </w:rPr>
        <w:t xml:space="preserve"> v prípade aktualizácie Prílohy č. </w:t>
      </w:r>
      <w:r w:rsidR="00917D77">
        <w:rPr>
          <w:rFonts w:ascii="Calibri" w:hAnsi="Calibri"/>
          <w:b w:val="0"/>
          <w:lang w:val="sk-SK"/>
        </w:rPr>
        <w:t>4</w:t>
      </w:r>
      <w:r w:rsidRPr="00444378">
        <w:rPr>
          <w:rFonts w:ascii="Calibri" w:hAnsi="Calibri"/>
          <w:b w:val="0"/>
        </w:rPr>
        <w:t xml:space="preserve">, t. j. zmena údajov o kľúčových expertoch, nie je potrebné vyhotoviť  dodatok k tejto </w:t>
      </w:r>
      <w:r w:rsidR="00630790">
        <w:rPr>
          <w:rFonts w:ascii="Calibri" w:hAnsi="Calibri"/>
          <w:b w:val="0"/>
        </w:rPr>
        <w:t>Zmluve</w:t>
      </w:r>
      <w:r w:rsidRPr="00444378">
        <w:rPr>
          <w:rFonts w:ascii="Calibri" w:hAnsi="Calibri"/>
          <w:b w:val="0"/>
          <w:lang w:val="sk-SK"/>
        </w:rPr>
        <w:t>.</w:t>
      </w:r>
    </w:p>
    <w:p w14:paraId="4FE12C06" w14:textId="0C4311ED" w:rsidR="00D578E5" w:rsidRPr="009315C0" w:rsidRDefault="00D578E5" w:rsidP="00F33AF2">
      <w:pPr>
        <w:pStyle w:val="Nadpis1"/>
        <w:keepNext w:val="0"/>
        <w:keepLines w:val="0"/>
        <w:numPr>
          <w:ilvl w:val="0"/>
          <w:numId w:val="30"/>
        </w:numPr>
        <w:autoSpaceDE w:val="0"/>
        <w:autoSpaceDN w:val="0"/>
        <w:adjustRightInd w:val="0"/>
        <w:ind w:left="567" w:hanging="567"/>
        <w:jc w:val="both"/>
      </w:pPr>
      <w:r>
        <w:rPr>
          <w:rFonts w:asciiTheme="minorHAnsi" w:hAnsiTheme="minorHAnsi"/>
          <w:b w:val="0"/>
          <w:lang w:val="sk-SK"/>
        </w:rPr>
        <w:t>Zmena Subdodávateľov podľa bodu 12.3.</w:t>
      </w:r>
      <w:r w:rsidR="009315C0">
        <w:rPr>
          <w:rFonts w:asciiTheme="minorHAnsi" w:hAnsiTheme="minorHAnsi"/>
          <w:b w:val="0"/>
          <w:lang w:val="sk-SK"/>
        </w:rPr>
        <w:t xml:space="preserve"> tohto článku Zmluvy a zmena expertov podľa bodu 12.10. tohto článku Zmluvy nemá žiaden vplyv na plynutie lehôt podľa tejto Zmluvy, resp. na splnenie akýchkoľvek povinností či poskytnutie plnení zo strany Zhotoviteľa podľa tejto Zmluvy.  </w:t>
      </w:r>
      <w:r>
        <w:rPr>
          <w:rFonts w:asciiTheme="minorHAnsi" w:hAnsiTheme="minorHAnsi"/>
          <w:b w:val="0"/>
          <w:lang w:val="sk-SK"/>
        </w:rPr>
        <w:t xml:space="preserve">  </w:t>
      </w:r>
    </w:p>
    <w:p w14:paraId="119D7512" w14:textId="77777777" w:rsidR="005F574B" w:rsidRPr="00444378" w:rsidRDefault="005F574B" w:rsidP="006F4E3D">
      <w:pPr>
        <w:spacing w:before="120" w:after="0" w:line="240" w:lineRule="exact"/>
        <w:jc w:val="center"/>
        <w:rPr>
          <w:rFonts w:cs="Arial"/>
          <w:sz w:val="20"/>
          <w:szCs w:val="20"/>
        </w:rPr>
      </w:pPr>
    </w:p>
    <w:p w14:paraId="60A0F540" w14:textId="77777777" w:rsidR="005F574B" w:rsidRPr="00444378" w:rsidRDefault="005F574B" w:rsidP="003974C5">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bCs w:val="0"/>
          <w:lang w:val="sk-SK"/>
        </w:rPr>
        <w:t xml:space="preserve">Práva a povinnosti </w:t>
      </w:r>
      <w:r w:rsidR="00F4077A" w:rsidRPr="00444378">
        <w:rPr>
          <w:rFonts w:ascii="Calibri" w:hAnsi="Calibri"/>
          <w:bCs w:val="0"/>
          <w:lang w:val="sk-SK"/>
        </w:rPr>
        <w:t>Objednávateľa</w:t>
      </w:r>
    </w:p>
    <w:p w14:paraId="19ED7D8E" w14:textId="77777777" w:rsidR="003615B0" w:rsidRPr="00444378" w:rsidRDefault="007C043C" w:rsidP="00F33AF2">
      <w:pPr>
        <w:pStyle w:val="Nadpis1"/>
        <w:keepNext w:val="0"/>
        <w:keepLines w:val="0"/>
        <w:numPr>
          <w:ilvl w:val="0"/>
          <w:numId w:val="31"/>
        </w:numPr>
        <w:autoSpaceDE w:val="0"/>
        <w:autoSpaceDN w:val="0"/>
        <w:adjustRightInd w:val="0"/>
        <w:ind w:left="567" w:hanging="567"/>
        <w:jc w:val="both"/>
        <w:rPr>
          <w:rFonts w:ascii="Calibri" w:hAnsi="Calibri"/>
          <w:b w:val="0"/>
          <w:lang w:val="sk-SK"/>
        </w:rPr>
      </w:pPr>
      <w:r w:rsidRPr="00444378">
        <w:rPr>
          <w:rFonts w:ascii="Calibri" w:hAnsi="Calibri"/>
          <w:b w:val="0"/>
          <w:lang w:val="sk-SK"/>
        </w:rPr>
        <w:t>Objednávateľ je povinný</w:t>
      </w:r>
      <w:r w:rsidR="003615B0" w:rsidRPr="00444378">
        <w:rPr>
          <w:rFonts w:ascii="Calibri" w:hAnsi="Calibri"/>
          <w:b w:val="0"/>
          <w:lang w:val="sk-SK"/>
        </w:rPr>
        <w:t>:</w:t>
      </w:r>
    </w:p>
    <w:p w14:paraId="46F67A3E" w14:textId="77777777" w:rsidR="003615B0" w:rsidRPr="00444378" w:rsidRDefault="006D4D3A" w:rsidP="00F33AF2">
      <w:pPr>
        <w:pStyle w:val="Nadpis1"/>
        <w:keepNext w:val="0"/>
        <w:keepLines w:val="0"/>
        <w:numPr>
          <w:ilvl w:val="0"/>
          <w:numId w:val="32"/>
        </w:numPr>
        <w:autoSpaceDE w:val="0"/>
        <w:autoSpaceDN w:val="0"/>
        <w:adjustRightInd w:val="0"/>
        <w:ind w:left="1190" w:hanging="623"/>
        <w:jc w:val="both"/>
        <w:rPr>
          <w:rFonts w:ascii="Calibri" w:hAnsi="Calibri"/>
          <w:b w:val="0"/>
          <w:lang w:val="sk-SK"/>
        </w:rPr>
      </w:pPr>
      <w:r w:rsidRPr="00444378">
        <w:rPr>
          <w:rFonts w:ascii="Calibri" w:hAnsi="Calibri"/>
          <w:b w:val="0"/>
          <w:lang w:val="sk-SK"/>
        </w:rPr>
        <w:t xml:space="preserve">poskytnúť </w:t>
      </w:r>
      <w:r w:rsidR="003615B0" w:rsidRPr="00444378">
        <w:rPr>
          <w:rFonts w:ascii="Calibri" w:hAnsi="Calibri"/>
          <w:b w:val="0"/>
          <w:lang w:val="sk-SK"/>
        </w:rPr>
        <w:t xml:space="preserve">v záujme plynulého priebehu </w:t>
      </w:r>
      <w:r w:rsidRPr="00444378">
        <w:rPr>
          <w:rFonts w:ascii="Calibri" w:hAnsi="Calibri"/>
          <w:b w:val="0"/>
          <w:lang w:val="sk-SK"/>
        </w:rPr>
        <w:t>vykonávania Diela</w:t>
      </w:r>
      <w:r w:rsidR="003615B0" w:rsidRPr="00444378">
        <w:rPr>
          <w:rFonts w:ascii="Calibri" w:hAnsi="Calibri"/>
          <w:b w:val="0"/>
          <w:lang w:val="sk-SK"/>
        </w:rPr>
        <w:t xml:space="preserve"> </w:t>
      </w:r>
      <w:r w:rsidRPr="00444378">
        <w:rPr>
          <w:rFonts w:ascii="Calibri" w:hAnsi="Calibri"/>
          <w:b w:val="0"/>
          <w:lang w:val="sk-SK"/>
        </w:rPr>
        <w:t xml:space="preserve">Zhotoviteľovi </w:t>
      </w:r>
      <w:r w:rsidR="003615B0" w:rsidRPr="00444378">
        <w:rPr>
          <w:rFonts w:ascii="Calibri" w:hAnsi="Calibri"/>
          <w:b w:val="0"/>
          <w:lang w:val="sk-SK"/>
        </w:rPr>
        <w:t>súčinnosť</w:t>
      </w:r>
      <w:r w:rsidR="00C62AEC" w:rsidRPr="00444378">
        <w:rPr>
          <w:rFonts w:ascii="Calibri" w:hAnsi="Calibri"/>
          <w:b w:val="0"/>
          <w:lang w:val="sk-SK"/>
        </w:rPr>
        <w:t xml:space="preserve"> v rozsahu a za podmienok podľa bodu 13.2. tohto článku Zmluvy</w:t>
      </w:r>
      <w:r w:rsidR="00536C1F" w:rsidRPr="00444378">
        <w:rPr>
          <w:rFonts w:ascii="Calibri" w:hAnsi="Calibri"/>
          <w:b w:val="0"/>
          <w:lang w:val="sk-SK"/>
        </w:rPr>
        <w:t>,</w:t>
      </w:r>
      <w:r w:rsidR="003615B0" w:rsidRPr="00444378">
        <w:rPr>
          <w:rFonts w:ascii="Calibri" w:hAnsi="Calibri"/>
          <w:b w:val="0"/>
          <w:lang w:val="sk-SK"/>
        </w:rPr>
        <w:t xml:space="preserve"> </w:t>
      </w:r>
    </w:p>
    <w:p w14:paraId="78BC6533" w14:textId="77777777" w:rsidR="003615B0" w:rsidRPr="00444378" w:rsidRDefault="007C043C" w:rsidP="00F33AF2">
      <w:pPr>
        <w:pStyle w:val="Nadpis1"/>
        <w:keepNext w:val="0"/>
        <w:keepLines w:val="0"/>
        <w:numPr>
          <w:ilvl w:val="0"/>
          <w:numId w:val="32"/>
        </w:numPr>
        <w:autoSpaceDE w:val="0"/>
        <w:autoSpaceDN w:val="0"/>
        <w:adjustRightInd w:val="0"/>
        <w:ind w:left="1190" w:hanging="623"/>
        <w:jc w:val="both"/>
        <w:rPr>
          <w:rFonts w:ascii="Calibri" w:hAnsi="Calibri"/>
          <w:b w:val="0"/>
          <w:lang w:val="sk-SK"/>
        </w:rPr>
      </w:pPr>
      <w:r w:rsidRPr="00444378">
        <w:rPr>
          <w:rFonts w:ascii="Calibri" w:hAnsi="Calibri"/>
          <w:b w:val="0"/>
          <w:lang w:val="sk-SK"/>
        </w:rPr>
        <w:t>z</w:t>
      </w:r>
      <w:r w:rsidR="003615B0" w:rsidRPr="00444378">
        <w:rPr>
          <w:rFonts w:ascii="Calibri" w:hAnsi="Calibri"/>
          <w:b w:val="0"/>
          <w:lang w:val="sk-SK"/>
        </w:rPr>
        <w:t xml:space="preserve">abezpečiť, aby bol Zhotoviteľ </w:t>
      </w:r>
      <w:r w:rsidR="008A2346" w:rsidRPr="00444378">
        <w:rPr>
          <w:rFonts w:ascii="Calibri" w:hAnsi="Calibri"/>
          <w:b w:val="0"/>
          <w:lang w:val="sk-SK"/>
        </w:rPr>
        <w:t xml:space="preserve">bez zbytočného odkladu </w:t>
      </w:r>
      <w:r w:rsidR="003615B0" w:rsidRPr="00444378">
        <w:rPr>
          <w:rFonts w:ascii="Calibri" w:hAnsi="Calibri"/>
          <w:b w:val="0"/>
          <w:lang w:val="sk-SK"/>
        </w:rPr>
        <w:t>upovedomený o aktuálnych legislatívnych zmenách interného charakteru, zmenách organizačnej štruktúry Objednávateľa, príp. iných zmenách u Objednávateľa,  ktoré majú</w:t>
      </w:r>
      <w:r w:rsidR="006D4D3A" w:rsidRPr="00444378">
        <w:rPr>
          <w:rFonts w:ascii="Calibri" w:hAnsi="Calibri"/>
          <w:b w:val="0"/>
          <w:lang w:val="sk-SK"/>
        </w:rPr>
        <w:t>, resp. môžu mať</w:t>
      </w:r>
      <w:r w:rsidR="003615B0" w:rsidRPr="00444378">
        <w:rPr>
          <w:rFonts w:ascii="Calibri" w:hAnsi="Calibri"/>
          <w:b w:val="0"/>
          <w:lang w:val="sk-SK"/>
        </w:rPr>
        <w:t xml:space="preserve"> vplyv na plnenie predmetu Zmluvy</w:t>
      </w:r>
      <w:r w:rsidR="00536C1F" w:rsidRPr="00444378">
        <w:rPr>
          <w:rFonts w:ascii="Calibri" w:hAnsi="Calibri"/>
          <w:b w:val="0"/>
          <w:lang w:val="sk-SK"/>
        </w:rPr>
        <w:t>,</w:t>
      </w:r>
    </w:p>
    <w:p w14:paraId="6E835D12" w14:textId="7231CDF9" w:rsidR="003615B0" w:rsidRPr="00444378" w:rsidRDefault="007C043C" w:rsidP="00F33AF2">
      <w:pPr>
        <w:pStyle w:val="Nadpis1"/>
        <w:keepNext w:val="0"/>
        <w:keepLines w:val="0"/>
        <w:numPr>
          <w:ilvl w:val="0"/>
          <w:numId w:val="32"/>
        </w:numPr>
        <w:autoSpaceDE w:val="0"/>
        <w:autoSpaceDN w:val="0"/>
        <w:adjustRightInd w:val="0"/>
        <w:ind w:left="1190" w:hanging="623"/>
        <w:jc w:val="both"/>
        <w:rPr>
          <w:rFonts w:ascii="Calibri" w:hAnsi="Calibri"/>
          <w:b w:val="0"/>
          <w:lang w:val="sk-SK"/>
        </w:rPr>
      </w:pPr>
      <w:r w:rsidRPr="00444378">
        <w:rPr>
          <w:rFonts w:ascii="Calibri" w:hAnsi="Calibri"/>
          <w:b w:val="0"/>
          <w:lang w:val="sk-SK"/>
        </w:rPr>
        <w:t>v</w:t>
      </w:r>
      <w:r w:rsidR="003615B0" w:rsidRPr="00444378">
        <w:rPr>
          <w:rFonts w:ascii="Calibri" w:hAnsi="Calibri"/>
          <w:b w:val="0"/>
          <w:lang w:val="sk-SK"/>
        </w:rPr>
        <w:t>yužívať</w:t>
      </w:r>
      <w:r w:rsidR="00536C1F" w:rsidRPr="00444378">
        <w:rPr>
          <w:rFonts w:ascii="Calibri" w:hAnsi="Calibri"/>
          <w:b w:val="0"/>
          <w:lang w:val="sk-SK"/>
        </w:rPr>
        <w:t xml:space="preserve"> čas</w:t>
      </w:r>
      <w:r w:rsidR="006D4D3A" w:rsidRPr="00444378">
        <w:rPr>
          <w:rFonts w:ascii="Calibri" w:hAnsi="Calibri"/>
          <w:b w:val="0"/>
          <w:lang w:val="sk-SK"/>
        </w:rPr>
        <w:t>ti</w:t>
      </w:r>
      <w:r w:rsidR="003615B0" w:rsidRPr="00444378">
        <w:rPr>
          <w:rFonts w:ascii="Calibri" w:hAnsi="Calibri"/>
          <w:b w:val="0"/>
          <w:lang w:val="sk-SK"/>
        </w:rPr>
        <w:t xml:space="preserve"> </w:t>
      </w:r>
      <w:r w:rsidR="007372CA" w:rsidRPr="00444378">
        <w:rPr>
          <w:rFonts w:ascii="Calibri" w:hAnsi="Calibri"/>
          <w:b w:val="0"/>
          <w:lang w:val="sk-SK"/>
        </w:rPr>
        <w:t>Diel</w:t>
      </w:r>
      <w:r w:rsidR="00536C1F" w:rsidRPr="00444378">
        <w:rPr>
          <w:rFonts w:ascii="Calibri" w:hAnsi="Calibri"/>
          <w:b w:val="0"/>
          <w:lang w:val="sk-SK"/>
        </w:rPr>
        <w:t>a</w:t>
      </w:r>
      <w:r w:rsidR="006D4D3A" w:rsidRPr="00444378">
        <w:rPr>
          <w:rFonts w:ascii="Calibri" w:hAnsi="Calibri"/>
          <w:b w:val="0"/>
          <w:lang w:val="sk-SK"/>
        </w:rPr>
        <w:t xml:space="preserve"> nasadené do prevádzky</w:t>
      </w:r>
      <w:r w:rsidR="003615B0" w:rsidRPr="00444378">
        <w:rPr>
          <w:rFonts w:ascii="Calibri" w:hAnsi="Calibri"/>
          <w:b w:val="0"/>
          <w:lang w:val="sk-SK"/>
        </w:rPr>
        <w:t xml:space="preserve"> v súlade s aktuálnou </w:t>
      </w:r>
      <w:r w:rsidR="00CD7AA3">
        <w:rPr>
          <w:rFonts w:ascii="Calibri" w:hAnsi="Calibri"/>
          <w:b w:val="0"/>
          <w:lang w:val="sk-SK"/>
        </w:rPr>
        <w:t>D</w:t>
      </w:r>
      <w:r w:rsidR="003615B0" w:rsidRPr="00444378">
        <w:rPr>
          <w:rFonts w:ascii="Calibri" w:hAnsi="Calibri"/>
          <w:b w:val="0"/>
          <w:lang w:val="sk-SK"/>
        </w:rPr>
        <w:t>okumentáciou.</w:t>
      </w:r>
    </w:p>
    <w:p w14:paraId="40966C02" w14:textId="619B1331" w:rsidR="00C13FF9" w:rsidRPr="00613771" w:rsidRDefault="003615B0" w:rsidP="00F33AF2">
      <w:pPr>
        <w:pStyle w:val="Nadpis1"/>
        <w:keepNext w:val="0"/>
        <w:keepLines w:val="0"/>
        <w:numPr>
          <w:ilvl w:val="0"/>
          <w:numId w:val="31"/>
        </w:numPr>
        <w:autoSpaceDE w:val="0"/>
        <w:autoSpaceDN w:val="0"/>
        <w:adjustRightInd w:val="0"/>
        <w:ind w:left="567" w:hanging="567"/>
        <w:jc w:val="both"/>
        <w:rPr>
          <w:rFonts w:ascii="Calibri" w:hAnsi="Calibri"/>
          <w:b w:val="0"/>
        </w:rPr>
      </w:pPr>
      <w:r w:rsidRPr="00444378">
        <w:rPr>
          <w:rFonts w:ascii="Calibri" w:hAnsi="Calibri"/>
          <w:b w:val="0"/>
          <w:lang w:val="sk-SK"/>
        </w:rPr>
        <w:t>Objednávateľ</w:t>
      </w:r>
      <w:r w:rsidR="00552F85" w:rsidRPr="00444378">
        <w:rPr>
          <w:rFonts w:ascii="Calibri" w:hAnsi="Calibri"/>
          <w:b w:val="0"/>
          <w:lang w:val="sk-SK"/>
        </w:rPr>
        <w:t xml:space="preserve"> je povinný</w:t>
      </w:r>
      <w:r w:rsidR="00CD7AA3">
        <w:rPr>
          <w:rFonts w:ascii="Calibri" w:hAnsi="Calibri"/>
          <w:b w:val="0"/>
          <w:lang w:val="sk-SK"/>
        </w:rPr>
        <w:t>, pokiaľ to nevylučujú všeobecne záväzné právne predpisy alebo iné zm</w:t>
      </w:r>
      <w:r w:rsidR="000C2448">
        <w:rPr>
          <w:rFonts w:ascii="Calibri" w:hAnsi="Calibri"/>
          <w:b w:val="0"/>
          <w:lang w:val="sk-SK"/>
        </w:rPr>
        <w:t>l</w:t>
      </w:r>
      <w:r w:rsidR="00CD7AA3">
        <w:rPr>
          <w:rFonts w:ascii="Calibri" w:hAnsi="Calibri"/>
          <w:b w:val="0"/>
          <w:lang w:val="sk-SK"/>
        </w:rPr>
        <w:t>uvné záväzky Objednávateľa,</w:t>
      </w:r>
      <w:r w:rsidR="00552F85" w:rsidRPr="00444378">
        <w:rPr>
          <w:rFonts w:ascii="Calibri" w:hAnsi="Calibri"/>
          <w:b w:val="0"/>
          <w:lang w:val="sk-SK"/>
        </w:rPr>
        <w:t xml:space="preserve"> v primeranej lehote stanovenej Zhotoviteľom, nie však kratšej ako</w:t>
      </w:r>
      <w:r w:rsidR="00497D7D" w:rsidRPr="00444378">
        <w:rPr>
          <w:rFonts w:ascii="Calibri" w:hAnsi="Calibri"/>
          <w:b w:val="0"/>
          <w:lang w:val="sk-SK"/>
        </w:rPr>
        <w:t xml:space="preserve"> </w:t>
      </w:r>
      <w:r w:rsidR="002D1409" w:rsidRPr="00444378">
        <w:rPr>
          <w:rFonts w:ascii="Calibri" w:hAnsi="Calibri"/>
          <w:b w:val="0"/>
          <w:lang w:val="sk-SK"/>
        </w:rPr>
        <w:t>5</w:t>
      </w:r>
      <w:r w:rsidR="00497D7D" w:rsidRPr="00444378">
        <w:rPr>
          <w:rFonts w:ascii="Calibri" w:hAnsi="Calibri"/>
          <w:b w:val="0"/>
          <w:lang w:val="sk-SK"/>
        </w:rPr>
        <w:t xml:space="preserve"> (päť)</w:t>
      </w:r>
      <w:r w:rsidR="00552F85" w:rsidRPr="00444378">
        <w:rPr>
          <w:rFonts w:ascii="Calibri" w:hAnsi="Calibri"/>
          <w:b w:val="0"/>
          <w:lang w:val="sk-SK"/>
        </w:rPr>
        <w:t xml:space="preserve"> </w:t>
      </w:r>
      <w:r w:rsidR="009A627B">
        <w:rPr>
          <w:rFonts w:ascii="Calibri" w:hAnsi="Calibri"/>
          <w:b w:val="0"/>
          <w:lang w:val="sk-SK"/>
        </w:rPr>
        <w:t xml:space="preserve">pracovných </w:t>
      </w:r>
      <w:r w:rsidR="00552F85" w:rsidRPr="00444378">
        <w:rPr>
          <w:rFonts w:ascii="Calibri" w:hAnsi="Calibri"/>
          <w:b w:val="0"/>
          <w:lang w:val="sk-SK"/>
        </w:rPr>
        <w:t xml:space="preserve">dní od doručenia žiadosti Zhotoviteľa, </w:t>
      </w:r>
      <w:r w:rsidRPr="00444378">
        <w:rPr>
          <w:rFonts w:ascii="Calibri" w:hAnsi="Calibri"/>
          <w:b w:val="0"/>
          <w:lang w:val="sk-SK"/>
        </w:rPr>
        <w:t>poskytn</w:t>
      </w:r>
      <w:r w:rsidR="00552F85" w:rsidRPr="00444378">
        <w:rPr>
          <w:rFonts w:ascii="Calibri" w:hAnsi="Calibri"/>
          <w:b w:val="0"/>
          <w:lang w:val="sk-SK"/>
        </w:rPr>
        <w:t>úť Zhotoviteľovi</w:t>
      </w:r>
      <w:r w:rsidRPr="00444378">
        <w:rPr>
          <w:rFonts w:ascii="Calibri" w:hAnsi="Calibri"/>
          <w:b w:val="0"/>
          <w:lang w:val="sk-SK"/>
        </w:rPr>
        <w:t xml:space="preserve"> nevyhnutné informácie a materiály, ktoré Zhotoviteľ odôvodnene požaduje</w:t>
      </w:r>
      <w:r w:rsidRPr="00041F06">
        <w:rPr>
          <w:rFonts w:ascii="Calibri" w:hAnsi="Calibri"/>
          <w:b w:val="0"/>
          <w:lang w:val="sk-SK"/>
        </w:rPr>
        <w:t xml:space="preserve">, aby sa tak Zhotoviteľovi umožnilo poskytnúť plnenie. Objednávateľ </w:t>
      </w:r>
      <w:r w:rsidR="00552F85" w:rsidRPr="00041F06">
        <w:rPr>
          <w:rFonts w:ascii="Calibri" w:hAnsi="Calibri"/>
          <w:b w:val="0"/>
          <w:lang w:val="sk-SK"/>
        </w:rPr>
        <w:t>sa zaväzuje, že vyvinie všetko úsilie, ktoré je od neho možné spravodlivo požadovať, aby</w:t>
      </w:r>
      <w:r w:rsidRPr="00041F06">
        <w:rPr>
          <w:rFonts w:ascii="Calibri" w:hAnsi="Calibri"/>
          <w:b w:val="0"/>
          <w:lang w:val="sk-SK"/>
        </w:rPr>
        <w:t xml:space="preserve"> všetky informácie, ktoré poskytne Zhotoviteľovi, alebo ktoré bude musieť poskytnúť Zhotoviteľovi, b</w:t>
      </w:r>
      <w:r w:rsidR="00552F85" w:rsidRPr="00041F06">
        <w:rPr>
          <w:rFonts w:ascii="Calibri" w:hAnsi="Calibri"/>
          <w:b w:val="0"/>
          <w:lang w:val="sk-SK"/>
        </w:rPr>
        <w:t>oli</w:t>
      </w:r>
      <w:r w:rsidRPr="00041F06">
        <w:rPr>
          <w:rFonts w:ascii="Calibri" w:hAnsi="Calibri"/>
          <w:b w:val="0"/>
          <w:lang w:val="sk-SK"/>
        </w:rPr>
        <w:t xml:space="preserve"> v každom vecnom ohľade pravdivé, presné a nezavádzajúce. Zhotoviteľ nebude zodpovedný za nijaké straty, škody ani nedostatky služieb, vyplývajúce z nepresných, neúplných alebo inak závadných informácií alebo materiálov, ktoré dodal Objednávateľ, ak na nepresnosť, neúplnosť alebo závadnosť informácií alebo materiálov Objednávateľa písomne upozornil, pokiaľ </w:t>
      </w:r>
      <w:r w:rsidR="006D4D3A" w:rsidRPr="00041F06">
        <w:rPr>
          <w:rFonts w:ascii="Calibri" w:hAnsi="Calibri"/>
          <w:b w:val="0"/>
          <w:lang w:val="sk-SK"/>
        </w:rPr>
        <w:t xml:space="preserve">Zhotoviteľ </w:t>
      </w:r>
      <w:r w:rsidRPr="00041F06">
        <w:rPr>
          <w:rFonts w:ascii="Calibri" w:hAnsi="Calibri"/>
          <w:b w:val="0"/>
          <w:lang w:val="sk-SK"/>
        </w:rPr>
        <w:t>nepresnosť, neúplnosť alebo závadnosť pri vynaložení odbornej starostlivosti zist</w:t>
      </w:r>
      <w:r w:rsidR="006D4D3A" w:rsidRPr="00041F06">
        <w:rPr>
          <w:rFonts w:ascii="Calibri" w:hAnsi="Calibri"/>
          <w:b w:val="0"/>
          <w:lang w:val="sk-SK"/>
        </w:rPr>
        <w:t>í</w:t>
      </w:r>
      <w:r w:rsidR="002A3146" w:rsidRPr="00041F06">
        <w:rPr>
          <w:rFonts w:ascii="Calibri" w:hAnsi="Calibri"/>
          <w:b w:val="0"/>
          <w:lang w:val="sk-SK"/>
        </w:rPr>
        <w:t xml:space="preserve"> alebo mohol </w:t>
      </w:r>
      <w:r w:rsidR="00F81F88" w:rsidRPr="00041F06">
        <w:rPr>
          <w:rFonts w:ascii="Calibri" w:hAnsi="Calibri"/>
          <w:b w:val="0"/>
          <w:lang w:val="sk-SK"/>
        </w:rPr>
        <w:t>zistiť</w:t>
      </w:r>
      <w:r w:rsidRPr="00F4734A">
        <w:rPr>
          <w:rFonts w:ascii="Calibri" w:hAnsi="Calibri"/>
          <w:b w:val="0"/>
          <w:lang w:val="sk-SK"/>
        </w:rPr>
        <w:t>.</w:t>
      </w:r>
      <w:r w:rsidR="00C13FF9" w:rsidRPr="00F4734A">
        <w:rPr>
          <w:rFonts w:ascii="Calibri" w:hAnsi="Calibri"/>
          <w:b w:val="0"/>
          <w:lang w:val="sk-SK"/>
        </w:rPr>
        <w:t xml:space="preserve"> Objednávateľ je povinný v primeranej lehote stanovenej Zhotoviteľom, nie však kratšej ako</w:t>
      </w:r>
      <w:r w:rsidR="0019067F" w:rsidRPr="00F4734A">
        <w:rPr>
          <w:rFonts w:ascii="Calibri" w:hAnsi="Calibri"/>
          <w:b w:val="0"/>
          <w:lang w:val="sk-SK"/>
        </w:rPr>
        <w:t xml:space="preserve"> </w:t>
      </w:r>
      <w:r w:rsidR="002D1409" w:rsidRPr="00F4734A">
        <w:rPr>
          <w:rFonts w:ascii="Calibri" w:hAnsi="Calibri"/>
          <w:b w:val="0"/>
          <w:lang w:val="sk-SK"/>
        </w:rPr>
        <w:t>5</w:t>
      </w:r>
      <w:r w:rsidR="00497D7D" w:rsidRPr="00F4734A">
        <w:rPr>
          <w:rFonts w:ascii="Calibri" w:hAnsi="Calibri"/>
          <w:b w:val="0"/>
          <w:lang w:val="sk-SK"/>
        </w:rPr>
        <w:t xml:space="preserve"> (päť)</w:t>
      </w:r>
      <w:r w:rsidR="00C13FF9" w:rsidRPr="00F4734A">
        <w:rPr>
          <w:rFonts w:ascii="Calibri" w:hAnsi="Calibri"/>
          <w:b w:val="0"/>
          <w:lang w:val="sk-SK"/>
        </w:rPr>
        <w:t xml:space="preserve"> </w:t>
      </w:r>
      <w:r w:rsidR="009A627B">
        <w:rPr>
          <w:rFonts w:ascii="Calibri" w:hAnsi="Calibri"/>
          <w:b w:val="0"/>
          <w:lang w:val="sk-SK"/>
        </w:rPr>
        <w:t xml:space="preserve">pracovných </w:t>
      </w:r>
      <w:r w:rsidR="00C13FF9" w:rsidRPr="00F4734A">
        <w:rPr>
          <w:rFonts w:ascii="Calibri" w:hAnsi="Calibri"/>
          <w:b w:val="0"/>
          <w:lang w:val="sk-SK"/>
        </w:rPr>
        <w:t xml:space="preserve">dní odo dňa doručenia žiadosti Zhotoviteľa a len v rozsahu nevyhnutnom na riadne splnenie jeho povinností podľa tejto Zmluvy poskytnúť Zhotoviteľovi súčinnosť spočívajúcu v: </w:t>
      </w:r>
    </w:p>
    <w:p w14:paraId="65BA54ED" w14:textId="49DC0839" w:rsidR="00C13FF9" w:rsidRPr="00444378" w:rsidRDefault="008B77DD" w:rsidP="008C4ABB">
      <w:pPr>
        <w:pStyle w:val="Nadpis1"/>
        <w:keepNext w:val="0"/>
        <w:keepLines w:val="0"/>
        <w:numPr>
          <w:ilvl w:val="0"/>
          <w:numId w:val="33"/>
        </w:numPr>
        <w:autoSpaceDE w:val="0"/>
        <w:autoSpaceDN w:val="0"/>
        <w:adjustRightInd w:val="0"/>
        <w:ind w:left="1276" w:hanging="709"/>
        <w:jc w:val="both"/>
        <w:rPr>
          <w:rFonts w:ascii="Calibri" w:hAnsi="Calibri"/>
          <w:b w:val="0"/>
          <w:lang w:val="sk-SK"/>
        </w:rPr>
      </w:pPr>
      <w:r>
        <w:rPr>
          <w:rFonts w:ascii="Calibri" w:hAnsi="Calibri"/>
          <w:b w:val="0"/>
          <w:lang w:val="sk-SK"/>
        </w:rPr>
        <w:t xml:space="preserve">sprístupnení </w:t>
      </w:r>
      <w:r w:rsidRPr="008B77DD">
        <w:rPr>
          <w:rFonts w:ascii="Calibri" w:hAnsi="Calibri"/>
          <w:b w:val="0"/>
          <w:lang w:val="sk-SK"/>
        </w:rPr>
        <w:t>technick</w:t>
      </w:r>
      <w:r>
        <w:rPr>
          <w:rFonts w:ascii="Calibri" w:hAnsi="Calibri"/>
          <w:b w:val="0"/>
          <w:lang w:val="sk-SK"/>
        </w:rPr>
        <w:t>ej, komunikačnej</w:t>
      </w:r>
      <w:r w:rsidRPr="008B77DD">
        <w:rPr>
          <w:rFonts w:ascii="Calibri" w:hAnsi="Calibri"/>
          <w:b w:val="0"/>
          <w:lang w:val="sk-SK"/>
        </w:rPr>
        <w:t xml:space="preserve"> a</w:t>
      </w:r>
      <w:r>
        <w:rPr>
          <w:rFonts w:ascii="Calibri" w:hAnsi="Calibri"/>
          <w:b w:val="0"/>
          <w:lang w:val="sk-SK"/>
        </w:rPr>
        <w:t> systémovej infraštruktúry</w:t>
      </w:r>
      <w:r w:rsidRPr="008B77DD">
        <w:rPr>
          <w:rFonts w:ascii="Calibri" w:hAnsi="Calibri"/>
          <w:b w:val="0"/>
          <w:lang w:val="sk-SK"/>
        </w:rPr>
        <w:t xml:space="preserve"> pre zhotovovanie Informačného systému a podľa potreby </w:t>
      </w:r>
      <w:r>
        <w:rPr>
          <w:rFonts w:ascii="Calibri" w:hAnsi="Calibri"/>
          <w:b w:val="0"/>
          <w:lang w:val="sk-SK"/>
        </w:rPr>
        <w:t xml:space="preserve">i formou </w:t>
      </w:r>
      <w:r w:rsidRPr="008B77DD">
        <w:rPr>
          <w:rFonts w:ascii="Calibri" w:hAnsi="Calibri"/>
          <w:b w:val="0"/>
          <w:lang w:val="sk-SK"/>
        </w:rPr>
        <w:t>vzdialeného prístupu dohodnutou technológiou</w:t>
      </w:r>
      <w:r>
        <w:rPr>
          <w:rFonts w:ascii="Calibri" w:hAnsi="Calibri"/>
          <w:b w:val="0"/>
          <w:lang w:val="sk-SK"/>
        </w:rPr>
        <w:t xml:space="preserve"> (na náklady Objednávateľa, s výnimkou nákladov na prevádzku komunikačnej linky pre vzdialený prístup)</w:t>
      </w:r>
      <w:r w:rsidRPr="008B77DD">
        <w:rPr>
          <w:rFonts w:ascii="Calibri" w:hAnsi="Calibri"/>
          <w:b w:val="0"/>
          <w:lang w:val="sk-SK"/>
        </w:rPr>
        <w:t xml:space="preserve"> a</w:t>
      </w:r>
      <w:r>
        <w:rPr>
          <w:rFonts w:ascii="Calibri" w:hAnsi="Calibri"/>
          <w:b w:val="0"/>
          <w:lang w:val="sk-SK"/>
        </w:rPr>
        <w:t xml:space="preserve"> v </w:t>
      </w:r>
      <w:r w:rsidRPr="008B77DD">
        <w:rPr>
          <w:rFonts w:ascii="Calibri" w:hAnsi="Calibri"/>
          <w:b w:val="0"/>
          <w:lang w:val="sk-SK"/>
        </w:rPr>
        <w:t>zabezpeč</w:t>
      </w:r>
      <w:r>
        <w:rPr>
          <w:rFonts w:ascii="Calibri" w:hAnsi="Calibri"/>
          <w:b w:val="0"/>
          <w:lang w:val="sk-SK"/>
        </w:rPr>
        <w:t>ení včasného</w:t>
      </w:r>
      <w:r w:rsidRPr="008B77DD">
        <w:rPr>
          <w:rFonts w:ascii="Calibri" w:hAnsi="Calibri"/>
          <w:b w:val="0"/>
          <w:lang w:val="sk-SK"/>
        </w:rPr>
        <w:t xml:space="preserve"> prístup</w:t>
      </w:r>
      <w:r>
        <w:rPr>
          <w:rFonts w:ascii="Calibri" w:hAnsi="Calibri"/>
          <w:b w:val="0"/>
          <w:lang w:val="sk-SK"/>
        </w:rPr>
        <w:t>u</w:t>
      </w:r>
      <w:r w:rsidRPr="008B77DD">
        <w:rPr>
          <w:rFonts w:ascii="Calibri" w:hAnsi="Calibri"/>
          <w:b w:val="0"/>
          <w:lang w:val="sk-SK"/>
        </w:rPr>
        <w:t xml:space="preserve"> k všetkým zariadeniam, ku ktorým je jeho prístup potrebný pre zhotovenie Informačného systému, vrátane zdrojov energie, e</w:t>
      </w:r>
      <w:r>
        <w:rPr>
          <w:rFonts w:ascii="Calibri" w:hAnsi="Calibri"/>
          <w:b w:val="0"/>
          <w:lang w:val="sk-SK"/>
        </w:rPr>
        <w:t>lektronickej komunikačnej siete</w:t>
      </w:r>
      <w:r w:rsidR="00C13FF9" w:rsidRPr="00444378">
        <w:rPr>
          <w:rFonts w:ascii="Calibri" w:hAnsi="Calibri"/>
          <w:b w:val="0"/>
          <w:lang w:val="sk-SK"/>
        </w:rPr>
        <w:t xml:space="preserve">, </w:t>
      </w:r>
    </w:p>
    <w:p w14:paraId="3858FDE3" w14:textId="566F5B85" w:rsidR="00C13FF9" w:rsidRPr="00444378" w:rsidRDefault="00C13FF9" w:rsidP="00F33AF2">
      <w:pPr>
        <w:pStyle w:val="Nadpis1"/>
        <w:keepNext w:val="0"/>
        <w:keepLines w:val="0"/>
        <w:numPr>
          <w:ilvl w:val="0"/>
          <w:numId w:val="33"/>
        </w:numPr>
        <w:autoSpaceDE w:val="0"/>
        <w:autoSpaceDN w:val="0"/>
        <w:adjustRightInd w:val="0"/>
        <w:ind w:left="1204" w:hanging="637"/>
        <w:jc w:val="both"/>
        <w:rPr>
          <w:rFonts w:ascii="Calibri" w:hAnsi="Calibri"/>
          <w:b w:val="0"/>
          <w:lang w:val="sk-SK"/>
        </w:rPr>
      </w:pPr>
      <w:r w:rsidRPr="00444378">
        <w:rPr>
          <w:rFonts w:ascii="Calibri" w:hAnsi="Calibri"/>
          <w:b w:val="0"/>
          <w:lang w:val="sk-SK"/>
        </w:rPr>
        <w:t xml:space="preserve">umožnení prístupu </w:t>
      </w:r>
      <w:r w:rsidR="002826CA">
        <w:rPr>
          <w:rFonts w:ascii="Calibri" w:hAnsi="Calibri"/>
          <w:b w:val="0"/>
          <w:lang w:val="sk-SK"/>
        </w:rPr>
        <w:t>pracovníkom</w:t>
      </w:r>
      <w:r w:rsidR="002826CA" w:rsidRPr="00444378">
        <w:rPr>
          <w:rFonts w:ascii="Calibri" w:hAnsi="Calibri"/>
          <w:b w:val="0"/>
          <w:lang w:val="sk-SK"/>
        </w:rPr>
        <w:t xml:space="preserve"> </w:t>
      </w:r>
      <w:r w:rsidRPr="00444378">
        <w:rPr>
          <w:rFonts w:ascii="Calibri" w:hAnsi="Calibri"/>
          <w:b w:val="0"/>
          <w:lang w:val="sk-SK"/>
        </w:rPr>
        <w:t xml:space="preserve">Zhotoviteľa na pracoviská Objednávateľa, a to aj mimo pracovnej doby a v dňoch pracovného voľna v čase dohodnutom oboma Zmluvnými stranami, pričom Zhotoviteľ je povinný preukázateľne zabezpečiť dodržiavanie príslušnej bezpečnostnej politiky Objednávateľa, </w:t>
      </w:r>
    </w:p>
    <w:p w14:paraId="4910B59F" w14:textId="77777777" w:rsidR="00C13FF9" w:rsidRPr="00444378" w:rsidRDefault="00C13FF9" w:rsidP="00F33AF2">
      <w:pPr>
        <w:pStyle w:val="Nadpis1"/>
        <w:keepNext w:val="0"/>
        <w:keepLines w:val="0"/>
        <w:numPr>
          <w:ilvl w:val="0"/>
          <w:numId w:val="33"/>
        </w:numPr>
        <w:autoSpaceDE w:val="0"/>
        <w:autoSpaceDN w:val="0"/>
        <w:adjustRightInd w:val="0"/>
        <w:ind w:left="1204" w:hanging="637"/>
        <w:jc w:val="both"/>
        <w:rPr>
          <w:rFonts w:ascii="Calibri" w:hAnsi="Calibri"/>
          <w:b w:val="0"/>
          <w:lang w:val="sk-SK"/>
        </w:rPr>
      </w:pPr>
      <w:r w:rsidRPr="00444378">
        <w:rPr>
          <w:rFonts w:ascii="Calibri" w:hAnsi="Calibri"/>
          <w:b w:val="0"/>
          <w:lang w:val="sk-SK"/>
        </w:rPr>
        <w:t xml:space="preserve">poskytnutí všetkých nevyhnutných informácií a materiálov vrátane informácií týkajúcich sa dotknutých informačných systémov, ktoré Zhotoviteľ odôvodnene požaduje, aby sa tak Zhotoviteľovi umožnilo poskytnúť plnenie, </w:t>
      </w:r>
    </w:p>
    <w:p w14:paraId="21146B88" w14:textId="77777777" w:rsidR="003615B0" w:rsidRPr="00444378" w:rsidRDefault="00C13FF9" w:rsidP="00F33AF2">
      <w:pPr>
        <w:pStyle w:val="Nadpis1"/>
        <w:keepNext w:val="0"/>
        <w:keepLines w:val="0"/>
        <w:numPr>
          <w:ilvl w:val="0"/>
          <w:numId w:val="33"/>
        </w:numPr>
        <w:autoSpaceDE w:val="0"/>
        <w:autoSpaceDN w:val="0"/>
        <w:adjustRightInd w:val="0"/>
        <w:ind w:left="1204" w:hanging="637"/>
        <w:jc w:val="both"/>
        <w:rPr>
          <w:rFonts w:ascii="Calibri" w:hAnsi="Calibri"/>
          <w:b w:val="0"/>
          <w:lang w:val="sk-SK"/>
        </w:rPr>
      </w:pPr>
      <w:r w:rsidRPr="00444378">
        <w:rPr>
          <w:rFonts w:ascii="Calibri" w:hAnsi="Calibri"/>
          <w:b w:val="0"/>
          <w:lang w:val="sk-SK"/>
        </w:rPr>
        <w:t>poskytnutí inej formy súčinnosti nevyhnutnej pre riadne a včasné vykonanie Diela, ktorú je od neho možné spravodlivo</w:t>
      </w:r>
      <w:r w:rsidR="00321A6A" w:rsidRPr="00444378">
        <w:rPr>
          <w:rFonts w:ascii="Calibri" w:hAnsi="Calibri"/>
          <w:b w:val="0"/>
          <w:lang w:val="sk-SK"/>
        </w:rPr>
        <w:t xml:space="preserve"> s prihliadnutím na všetky okolnosti</w:t>
      </w:r>
      <w:r w:rsidRPr="00444378">
        <w:rPr>
          <w:rFonts w:ascii="Calibri" w:hAnsi="Calibri"/>
          <w:b w:val="0"/>
          <w:lang w:val="sk-SK"/>
        </w:rPr>
        <w:t xml:space="preserve"> požadovať a ktorá je v danom rozsahu dohodnutá zmluvnými stranami v Pláne projektu.</w:t>
      </w:r>
    </w:p>
    <w:p w14:paraId="276E00EC" w14:textId="77777777" w:rsidR="005F574B" w:rsidRPr="00444378" w:rsidRDefault="005F574B" w:rsidP="00F33AF2">
      <w:pPr>
        <w:pStyle w:val="Nadpis1"/>
        <w:keepNext w:val="0"/>
        <w:keepLines w:val="0"/>
        <w:numPr>
          <w:ilvl w:val="0"/>
          <w:numId w:val="31"/>
        </w:numPr>
        <w:autoSpaceDE w:val="0"/>
        <w:autoSpaceDN w:val="0"/>
        <w:adjustRightInd w:val="0"/>
        <w:ind w:left="567" w:hanging="567"/>
        <w:jc w:val="both"/>
        <w:rPr>
          <w:rFonts w:ascii="Calibri" w:hAnsi="Calibri"/>
          <w:b w:val="0"/>
          <w:lang w:val="sk-SK"/>
        </w:rPr>
      </w:pPr>
      <w:r w:rsidRPr="00444378">
        <w:rPr>
          <w:rFonts w:ascii="Calibri" w:hAnsi="Calibri"/>
          <w:b w:val="0"/>
          <w:lang w:val="sk-SK"/>
        </w:rPr>
        <w:lastRenderedPageBreak/>
        <w:t xml:space="preserve">Ak Objednávateľ nestanoví inak, vstup a pohyb zamestnancov Zhotoviteľa a/alebo </w:t>
      </w:r>
      <w:r w:rsidR="00321A6A" w:rsidRPr="00444378">
        <w:rPr>
          <w:rFonts w:ascii="Calibri" w:hAnsi="Calibri"/>
          <w:b w:val="0"/>
          <w:lang w:val="sk-SK"/>
        </w:rPr>
        <w:t>S</w:t>
      </w:r>
      <w:r w:rsidRPr="00444378">
        <w:rPr>
          <w:rFonts w:ascii="Calibri" w:hAnsi="Calibri"/>
          <w:b w:val="0"/>
          <w:lang w:val="sk-SK"/>
        </w:rPr>
        <w:t>ubdodávateľov do priestorov Objednávateľa v súvislosti s plnením tejto Zmluvy je možný iba v sprievode na to určeného zamestnanca Objednávateľa.</w:t>
      </w:r>
    </w:p>
    <w:p w14:paraId="42262045" w14:textId="24A6130F" w:rsidR="00D54783" w:rsidRPr="00444378" w:rsidRDefault="005F574B" w:rsidP="00F33AF2">
      <w:pPr>
        <w:pStyle w:val="Nadpis1"/>
        <w:keepNext w:val="0"/>
        <w:keepLines w:val="0"/>
        <w:numPr>
          <w:ilvl w:val="0"/>
          <w:numId w:val="31"/>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bez zbytočného odkladu po doručení žiadosti Zhotoviteľa zabezpečí, že v rozsahu nevyhnutnom na riadne a včasné vykonanie Diela podľa tejto Zmluvy Zhotoviteľom, budú Zhotoviteľovi k dispozícii zamestnanci Objednávateľa, ktorí budú zabezpečovať obsluhu relevantného </w:t>
      </w:r>
      <w:r w:rsidR="004A6ECB" w:rsidRPr="00444378">
        <w:rPr>
          <w:rFonts w:ascii="Calibri" w:hAnsi="Calibri"/>
          <w:b w:val="0"/>
          <w:lang w:val="sk-SK"/>
        </w:rPr>
        <w:t xml:space="preserve">Programového </w:t>
      </w:r>
      <w:r w:rsidRPr="00444378">
        <w:rPr>
          <w:rFonts w:ascii="Calibri" w:hAnsi="Calibri"/>
          <w:b w:val="0"/>
          <w:lang w:val="sk-SK"/>
        </w:rPr>
        <w:t>vybavenia</w:t>
      </w:r>
      <w:r w:rsidR="002A3146" w:rsidRPr="00444378">
        <w:rPr>
          <w:rFonts w:ascii="Calibri" w:hAnsi="Calibri"/>
          <w:b w:val="0"/>
          <w:lang w:val="sk-SK"/>
        </w:rPr>
        <w:t>,</w:t>
      </w:r>
      <w:r w:rsidRPr="00444378">
        <w:rPr>
          <w:rFonts w:ascii="Calibri" w:hAnsi="Calibri"/>
          <w:b w:val="0"/>
          <w:lang w:val="sk-SK"/>
        </w:rPr>
        <w:t xml:space="preserve"> ako aj administrátori systémov a aplikácií dotknutých plnením tejto Zmluvy zo strany Zhotoviteľa.</w:t>
      </w:r>
      <w:r w:rsidR="00A23674" w:rsidRPr="00444378">
        <w:rPr>
          <w:rFonts w:ascii="Calibri" w:hAnsi="Calibri"/>
          <w:b w:val="0"/>
          <w:lang w:val="sk-SK"/>
        </w:rPr>
        <w:t xml:space="preserve"> </w:t>
      </w:r>
    </w:p>
    <w:p w14:paraId="4BB0DC4B" w14:textId="4CB3466B" w:rsidR="005F574B" w:rsidRPr="00444378" w:rsidRDefault="002D1409" w:rsidP="00F33AF2">
      <w:pPr>
        <w:pStyle w:val="Nadpis1"/>
        <w:keepNext w:val="0"/>
        <w:keepLines w:val="0"/>
        <w:numPr>
          <w:ilvl w:val="0"/>
          <w:numId w:val="31"/>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ak </w:t>
      </w:r>
      <w:r w:rsidR="00A23674" w:rsidRPr="00444378">
        <w:rPr>
          <w:rFonts w:ascii="Calibri" w:hAnsi="Calibri"/>
          <w:b w:val="0"/>
          <w:lang w:val="sk-SK"/>
        </w:rPr>
        <w:t xml:space="preserve">pre </w:t>
      </w:r>
      <w:r w:rsidR="00D54783" w:rsidRPr="00444378">
        <w:rPr>
          <w:rFonts w:ascii="Calibri" w:hAnsi="Calibri"/>
          <w:b w:val="0"/>
          <w:lang w:val="sk-SK"/>
        </w:rPr>
        <w:t>poskytnutie súčinnosti v zmysle bodu 13.2 a 13.4 tohto článku Zmluvy</w:t>
      </w:r>
      <w:r w:rsidRPr="00444378">
        <w:rPr>
          <w:rFonts w:ascii="Calibri" w:hAnsi="Calibri"/>
          <w:b w:val="0"/>
          <w:lang w:val="sk-SK"/>
        </w:rPr>
        <w:t xml:space="preserve"> </w:t>
      </w:r>
      <w:r w:rsidR="00A23674" w:rsidRPr="00444378">
        <w:rPr>
          <w:rFonts w:ascii="Calibri" w:hAnsi="Calibri"/>
          <w:b w:val="0"/>
          <w:lang w:val="sk-SK"/>
        </w:rPr>
        <w:t>je nevyhnutná súčinnosť iného subjektu ako Objednávateľa, resp. jeho zamest</w:t>
      </w:r>
      <w:r w:rsidR="00D54783" w:rsidRPr="00444378">
        <w:rPr>
          <w:rFonts w:ascii="Calibri" w:hAnsi="Calibri"/>
          <w:b w:val="0"/>
          <w:lang w:val="sk-SK"/>
        </w:rPr>
        <w:t>n</w:t>
      </w:r>
      <w:r w:rsidR="00A23674" w:rsidRPr="00444378">
        <w:rPr>
          <w:rFonts w:ascii="Calibri" w:hAnsi="Calibri"/>
          <w:b w:val="0"/>
          <w:lang w:val="sk-SK"/>
        </w:rPr>
        <w:t>ancov (napr. v prípade cloudovej infraštruktúry),</w:t>
      </w:r>
      <w:r w:rsidR="00D54783" w:rsidRPr="00444378">
        <w:rPr>
          <w:rFonts w:ascii="Calibri" w:hAnsi="Calibri"/>
          <w:b w:val="0"/>
          <w:lang w:val="sk-SK"/>
        </w:rPr>
        <w:t xml:space="preserve"> a ak je táto skutočnosť Zhotoviteľovi známa, je Zhotoviteľ povinný stanoviť lehotu na poskytnutie súčinnosti s prihliadnutím na túto skutočnosť, pričom </w:t>
      </w:r>
      <w:r w:rsidR="00A23674" w:rsidRPr="00444378">
        <w:rPr>
          <w:rFonts w:ascii="Calibri" w:hAnsi="Calibri"/>
          <w:b w:val="0"/>
          <w:lang w:val="sk-SK"/>
        </w:rPr>
        <w:t>Objednávateľ</w:t>
      </w:r>
      <w:r w:rsidR="00D54783" w:rsidRPr="00444378">
        <w:rPr>
          <w:rFonts w:ascii="Calibri" w:hAnsi="Calibri"/>
          <w:b w:val="0"/>
          <w:lang w:val="sk-SK"/>
        </w:rPr>
        <w:t xml:space="preserve"> sa v tejto súvislosti zaväzuje</w:t>
      </w:r>
      <w:r w:rsidR="00A23674" w:rsidRPr="00444378">
        <w:rPr>
          <w:rFonts w:ascii="Calibri" w:hAnsi="Calibri"/>
          <w:b w:val="0"/>
          <w:lang w:val="sk-SK"/>
        </w:rPr>
        <w:t xml:space="preserve"> vykonať všetky úkony, ktoré je možné od neho spravodlivo požadovať, aby bola Zhotoviteľovi poskytnutá oprávnene požadovaná súčinnosť v zmysle tohto bodu Zmluvy</w:t>
      </w:r>
      <w:r w:rsidR="00D54783" w:rsidRPr="00444378">
        <w:rPr>
          <w:rFonts w:ascii="Calibri" w:hAnsi="Calibri"/>
          <w:b w:val="0"/>
          <w:lang w:val="sk-SK"/>
        </w:rPr>
        <w:t xml:space="preserve"> v lehote stanovenej Zhotoviteľom.</w:t>
      </w:r>
      <w:r w:rsidR="00765C26" w:rsidRPr="00444378">
        <w:rPr>
          <w:rFonts w:ascii="Calibri" w:hAnsi="Calibri"/>
          <w:b w:val="0"/>
          <w:lang w:val="sk-SK"/>
        </w:rPr>
        <w:t xml:space="preserve"> </w:t>
      </w:r>
      <w:r w:rsidR="00A23674" w:rsidRPr="00444378">
        <w:rPr>
          <w:rFonts w:ascii="Calibri" w:hAnsi="Calibri"/>
          <w:b w:val="0"/>
          <w:lang w:val="sk-SK"/>
        </w:rPr>
        <w:t xml:space="preserve">     </w:t>
      </w:r>
    </w:p>
    <w:p w14:paraId="5B00124B" w14:textId="77777777" w:rsidR="005F574B" w:rsidRPr="00444378" w:rsidRDefault="005F574B" w:rsidP="00F33AF2">
      <w:pPr>
        <w:pStyle w:val="Nadpis1"/>
        <w:keepNext w:val="0"/>
        <w:keepLines w:val="0"/>
        <w:numPr>
          <w:ilvl w:val="0"/>
          <w:numId w:val="31"/>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môže požiadať o zabezpečenie prítomností zamestnancov Objednávateľa mimo pracovnej doby a v dňoch pracovného voľna len v nevyhnutných prípadoch, pokiaľ sa Projektoví manažéri oboch Zmluvných strán nedohodnú inak.</w:t>
      </w:r>
    </w:p>
    <w:p w14:paraId="2CCABA6A" w14:textId="77777777" w:rsidR="005F574B" w:rsidRDefault="005F574B" w:rsidP="00F33AF2">
      <w:pPr>
        <w:pStyle w:val="Nadpis1"/>
        <w:keepNext w:val="0"/>
        <w:keepLines w:val="0"/>
        <w:numPr>
          <w:ilvl w:val="0"/>
          <w:numId w:val="31"/>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povinný informovať Zhotoviteľa o všetkých skutočnostiach, ktoré sú významné pre splnenie povinností Zmluvných strán podľa tejto Zmluvy, najmä o skutočnostiach, ktoré môžu byť významné pre rozhodovanie Zhotoviteľa v súvislosti s vykonaním Diela podľa tejto Zmluvy a/alebo o dôvodoch, ktoré Objednávateľovi bránia riadne a včas splniť svoje povinnosti podľa tejto Zmluvy, a to do 48 </w:t>
      </w:r>
      <w:r w:rsidR="005D1418" w:rsidRPr="00444378">
        <w:rPr>
          <w:rFonts w:ascii="Calibri" w:hAnsi="Calibri"/>
          <w:b w:val="0"/>
          <w:lang w:val="sk-SK"/>
        </w:rPr>
        <w:t xml:space="preserve">(štyridsaťosem) </w:t>
      </w:r>
      <w:r w:rsidRPr="00444378">
        <w:rPr>
          <w:rFonts w:ascii="Calibri" w:hAnsi="Calibri"/>
          <w:b w:val="0"/>
          <w:lang w:val="sk-SK"/>
        </w:rPr>
        <w:t>hodín odkedy sa o nich Objednávateľ dozvedel.</w:t>
      </w:r>
    </w:p>
    <w:p w14:paraId="785E2EF3" w14:textId="77777777" w:rsidR="00F4734A" w:rsidRPr="00613771" w:rsidRDefault="00F4734A" w:rsidP="00613771">
      <w:pPr>
        <w:rPr>
          <w:lang w:eastAsia="x-none"/>
        </w:rPr>
      </w:pPr>
    </w:p>
    <w:p w14:paraId="503C1431" w14:textId="77777777" w:rsidR="005F574B" w:rsidRPr="00444378" w:rsidRDefault="005F574B" w:rsidP="006F4E3D">
      <w:pPr>
        <w:spacing w:before="120" w:after="0" w:line="240" w:lineRule="exact"/>
        <w:ind w:left="567" w:hanging="567"/>
        <w:jc w:val="center"/>
        <w:rPr>
          <w:rFonts w:cs="Arial"/>
          <w:b/>
          <w:sz w:val="20"/>
          <w:szCs w:val="20"/>
        </w:rPr>
      </w:pPr>
    </w:p>
    <w:p w14:paraId="2BDF75A4" w14:textId="77777777" w:rsidR="005F574B" w:rsidRPr="00444378" w:rsidRDefault="005F574B" w:rsidP="00AE2BC8">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 xml:space="preserve">Cena za Dielo </w:t>
      </w:r>
    </w:p>
    <w:p w14:paraId="36B0E640" w14:textId="48A8049C" w:rsidR="005F574B" w:rsidRPr="00444378" w:rsidRDefault="005F574B" w:rsidP="00F33AF2">
      <w:pPr>
        <w:pStyle w:val="Nadpis1"/>
        <w:keepNext w:val="0"/>
        <w:keepLines w:val="0"/>
        <w:numPr>
          <w:ilvl w:val="0"/>
          <w:numId w:val="34"/>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Zmluvné strany sa dohodli na </w:t>
      </w:r>
      <w:r w:rsidR="006F1477">
        <w:rPr>
          <w:rFonts w:ascii="Calibri" w:hAnsi="Calibri"/>
          <w:b w:val="0"/>
          <w:lang w:val="sk-SK"/>
        </w:rPr>
        <w:t xml:space="preserve">maximálnej </w:t>
      </w:r>
      <w:r w:rsidRPr="00444378">
        <w:rPr>
          <w:rFonts w:ascii="Calibri" w:hAnsi="Calibri"/>
          <w:b w:val="0"/>
          <w:lang w:val="sk-SK"/>
        </w:rPr>
        <w:t>zmluvnej Cene za Dielo</w:t>
      </w:r>
      <w:r w:rsidR="00712696" w:rsidRPr="00444378">
        <w:rPr>
          <w:rFonts w:ascii="Calibri" w:hAnsi="Calibri"/>
          <w:b w:val="0"/>
          <w:lang w:val="sk-SK"/>
        </w:rPr>
        <w:t xml:space="preserve"> </w:t>
      </w:r>
      <w:r w:rsidRPr="00444378">
        <w:rPr>
          <w:rFonts w:ascii="Calibri" w:hAnsi="Calibri"/>
          <w:b w:val="0"/>
          <w:lang w:val="sk-SK"/>
        </w:rPr>
        <w:t>podľa tejto Zmluvy</w:t>
      </w:r>
      <w:r w:rsidR="00395017" w:rsidRPr="00444378">
        <w:rPr>
          <w:rFonts w:ascii="Calibri" w:hAnsi="Calibri"/>
          <w:b w:val="0"/>
          <w:lang w:val="sk-SK"/>
        </w:rPr>
        <w:t xml:space="preserve"> a v súlade so zákonom</w:t>
      </w:r>
      <w:r w:rsidR="007918BC" w:rsidRPr="00444378">
        <w:rPr>
          <w:rFonts w:ascii="Calibri" w:hAnsi="Calibri"/>
          <w:b w:val="0"/>
          <w:lang w:val="sk-SK"/>
        </w:rPr>
        <w:t xml:space="preserve"> Národnej rady Slovenskej repub</w:t>
      </w:r>
      <w:r w:rsidR="00552F85" w:rsidRPr="00444378">
        <w:rPr>
          <w:rFonts w:ascii="Calibri" w:hAnsi="Calibri"/>
          <w:b w:val="0"/>
          <w:lang w:val="sk-SK"/>
        </w:rPr>
        <w:t>liky</w:t>
      </w:r>
      <w:r w:rsidR="00395017" w:rsidRPr="00444378">
        <w:rPr>
          <w:rFonts w:ascii="Calibri" w:hAnsi="Calibri"/>
          <w:b w:val="0"/>
          <w:lang w:val="sk-SK"/>
        </w:rPr>
        <w:t xml:space="preserve"> č. 18/1996 Z. z. o cenách v znení neskorších predpisov a vyhláškou č. 87/1996 Z. z. Ministerstva financií Slovenskej republiky, ktorou sa vykonáva zákon Národnej rady Slovenskej republiky č.18/1996 Z. z. o cenách v znení neskorších predpisov</w:t>
      </w:r>
      <w:r w:rsidRPr="00444378">
        <w:rPr>
          <w:rFonts w:ascii="Calibri" w:hAnsi="Calibri"/>
          <w:b w:val="0"/>
          <w:lang w:val="sk-SK"/>
        </w:rPr>
        <w:t xml:space="preserve"> nasledovne:</w:t>
      </w:r>
    </w:p>
    <w:p w14:paraId="3B7DFEA4" w14:textId="77777777" w:rsidR="005F574B" w:rsidRPr="00444378" w:rsidRDefault="005F574B" w:rsidP="006F4E3D">
      <w:pPr>
        <w:spacing w:after="0" w:line="240" w:lineRule="auto"/>
        <w:rPr>
          <w:sz w:val="20"/>
          <w:szCs w:val="20"/>
        </w:rPr>
      </w:pPr>
    </w:p>
    <w:tbl>
      <w:tblPr>
        <w:tblW w:w="86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0"/>
        <w:gridCol w:w="1634"/>
        <w:gridCol w:w="1824"/>
        <w:gridCol w:w="1737"/>
        <w:gridCol w:w="1658"/>
      </w:tblGrid>
      <w:tr w:rsidR="005F574B" w:rsidRPr="00444378" w14:paraId="562670C4" w14:textId="77777777" w:rsidTr="007746AC">
        <w:tc>
          <w:tcPr>
            <w:tcW w:w="1760" w:type="dxa"/>
          </w:tcPr>
          <w:p w14:paraId="6B9EA7CD" w14:textId="77777777" w:rsidR="005F574B" w:rsidRPr="00444378" w:rsidRDefault="005F574B" w:rsidP="006F4E3D">
            <w:pPr>
              <w:spacing w:before="120" w:after="0" w:line="240" w:lineRule="exact"/>
              <w:jc w:val="both"/>
              <w:rPr>
                <w:rFonts w:cs="Arial"/>
                <w:sz w:val="20"/>
                <w:szCs w:val="20"/>
              </w:rPr>
            </w:pPr>
          </w:p>
        </w:tc>
        <w:tc>
          <w:tcPr>
            <w:tcW w:w="1634" w:type="dxa"/>
            <w:tcBorders>
              <w:bottom w:val="single" w:sz="4" w:space="0" w:color="auto"/>
            </w:tcBorders>
            <w:shd w:val="clear" w:color="auto" w:fill="F2F2F2"/>
            <w:vAlign w:val="center"/>
          </w:tcPr>
          <w:p w14:paraId="40985597" w14:textId="77777777" w:rsidR="005F574B" w:rsidRPr="00444378" w:rsidRDefault="005F574B" w:rsidP="006F4E3D">
            <w:pPr>
              <w:spacing w:before="120" w:after="0" w:line="240" w:lineRule="exact"/>
              <w:jc w:val="center"/>
              <w:rPr>
                <w:rFonts w:cs="Arial"/>
                <w:sz w:val="20"/>
                <w:szCs w:val="20"/>
              </w:rPr>
            </w:pPr>
            <w:r w:rsidRPr="00444378">
              <w:rPr>
                <w:rFonts w:cs="Arial"/>
                <w:sz w:val="20"/>
                <w:szCs w:val="20"/>
              </w:rPr>
              <w:t>EUR bez DPH</w:t>
            </w:r>
          </w:p>
        </w:tc>
        <w:tc>
          <w:tcPr>
            <w:tcW w:w="1824" w:type="dxa"/>
            <w:tcBorders>
              <w:bottom w:val="single" w:sz="4" w:space="0" w:color="auto"/>
            </w:tcBorders>
            <w:shd w:val="clear" w:color="auto" w:fill="F2F2F2"/>
            <w:vAlign w:val="center"/>
          </w:tcPr>
          <w:p w14:paraId="2F184DE9" w14:textId="77777777" w:rsidR="005F574B" w:rsidRPr="00444378" w:rsidRDefault="005F574B" w:rsidP="006F4E3D">
            <w:pPr>
              <w:spacing w:before="120" w:after="0" w:line="240" w:lineRule="exact"/>
              <w:jc w:val="center"/>
              <w:rPr>
                <w:rFonts w:cs="Arial"/>
                <w:sz w:val="20"/>
                <w:szCs w:val="20"/>
              </w:rPr>
            </w:pPr>
            <w:r w:rsidRPr="00444378">
              <w:rPr>
                <w:rFonts w:cs="Arial"/>
                <w:sz w:val="20"/>
                <w:szCs w:val="20"/>
              </w:rPr>
              <w:t>Sadzba DPH</w:t>
            </w:r>
          </w:p>
        </w:tc>
        <w:tc>
          <w:tcPr>
            <w:tcW w:w="1737" w:type="dxa"/>
            <w:tcBorders>
              <w:bottom w:val="single" w:sz="4" w:space="0" w:color="auto"/>
            </w:tcBorders>
            <w:shd w:val="clear" w:color="auto" w:fill="F2F2F2"/>
            <w:vAlign w:val="center"/>
          </w:tcPr>
          <w:p w14:paraId="5271A522" w14:textId="77777777" w:rsidR="005F574B" w:rsidRPr="00444378" w:rsidRDefault="005F574B" w:rsidP="006F4E3D">
            <w:pPr>
              <w:spacing w:before="120" w:after="0" w:line="240" w:lineRule="exact"/>
              <w:jc w:val="center"/>
              <w:rPr>
                <w:rFonts w:cs="Arial"/>
                <w:sz w:val="20"/>
                <w:szCs w:val="20"/>
              </w:rPr>
            </w:pPr>
            <w:r w:rsidRPr="00444378">
              <w:rPr>
                <w:rFonts w:cs="Arial"/>
                <w:sz w:val="20"/>
                <w:szCs w:val="20"/>
              </w:rPr>
              <w:t>DPH v EUR</w:t>
            </w:r>
          </w:p>
        </w:tc>
        <w:tc>
          <w:tcPr>
            <w:tcW w:w="1658" w:type="dxa"/>
            <w:tcBorders>
              <w:bottom w:val="single" w:sz="4" w:space="0" w:color="auto"/>
            </w:tcBorders>
            <w:shd w:val="clear" w:color="auto" w:fill="F2F2F2"/>
            <w:vAlign w:val="center"/>
          </w:tcPr>
          <w:p w14:paraId="6CD8D9BF" w14:textId="77777777" w:rsidR="005F574B" w:rsidRPr="00444378" w:rsidRDefault="005F574B" w:rsidP="006F4E3D">
            <w:pPr>
              <w:spacing w:before="120" w:after="0" w:line="240" w:lineRule="exact"/>
              <w:jc w:val="center"/>
              <w:rPr>
                <w:rFonts w:cs="Arial"/>
                <w:sz w:val="20"/>
                <w:szCs w:val="20"/>
              </w:rPr>
            </w:pPr>
            <w:r w:rsidRPr="00444378">
              <w:rPr>
                <w:rFonts w:cs="Arial"/>
                <w:sz w:val="20"/>
                <w:szCs w:val="20"/>
              </w:rPr>
              <w:t>EUR s DPH</w:t>
            </w:r>
          </w:p>
        </w:tc>
      </w:tr>
      <w:tr w:rsidR="005F574B" w:rsidRPr="00444378" w14:paraId="359FD31E" w14:textId="77777777" w:rsidTr="007746AC">
        <w:tc>
          <w:tcPr>
            <w:tcW w:w="1760" w:type="dxa"/>
          </w:tcPr>
          <w:p w14:paraId="1BC0FD20" w14:textId="19344C40" w:rsidR="005F574B" w:rsidRPr="00444378" w:rsidRDefault="006F1477" w:rsidP="006F1477">
            <w:pPr>
              <w:spacing w:before="120" w:after="0" w:line="240" w:lineRule="exact"/>
              <w:jc w:val="both"/>
              <w:rPr>
                <w:rFonts w:cs="Arial"/>
                <w:sz w:val="20"/>
                <w:szCs w:val="20"/>
              </w:rPr>
            </w:pPr>
            <w:r>
              <w:rPr>
                <w:rFonts w:cs="Arial"/>
                <w:sz w:val="20"/>
                <w:szCs w:val="20"/>
              </w:rPr>
              <w:t>Maximálne c</w:t>
            </w:r>
            <w:r w:rsidR="005F574B" w:rsidRPr="00444378">
              <w:rPr>
                <w:rFonts w:cs="Arial"/>
                <w:sz w:val="20"/>
                <w:szCs w:val="20"/>
              </w:rPr>
              <w:t>ena za Dielo</w:t>
            </w:r>
            <w:r w:rsidR="0049119D" w:rsidRPr="00444378">
              <w:rPr>
                <w:rFonts w:cs="Arial"/>
                <w:sz w:val="20"/>
                <w:szCs w:val="20"/>
              </w:rPr>
              <w:t xml:space="preserve"> </w:t>
            </w:r>
          </w:p>
        </w:tc>
        <w:tc>
          <w:tcPr>
            <w:tcW w:w="1634" w:type="dxa"/>
            <w:shd w:val="clear" w:color="auto" w:fill="FFFF00"/>
          </w:tcPr>
          <w:p w14:paraId="55BB7A02" w14:textId="77777777" w:rsidR="005F574B" w:rsidRPr="007746AC" w:rsidRDefault="005F574B" w:rsidP="006F4E3D">
            <w:pPr>
              <w:spacing w:before="120" w:after="0" w:line="240" w:lineRule="exact"/>
              <w:jc w:val="both"/>
              <w:rPr>
                <w:rFonts w:cs="Arial"/>
                <w:sz w:val="20"/>
                <w:szCs w:val="20"/>
                <w:highlight w:val="yellow"/>
              </w:rPr>
            </w:pPr>
          </w:p>
        </w:tc>
        <w:tc>
          <w:tcPr>
            <w:tcW w:w="1824" w:type="dxa"/>
            <w:shd w:val="clear" w:color="auto" w:fill="FFFF00"/>
          </w:tcPr>
          <w:p w14:paraId="14448036" w14:textId="77777777" w:rsidR="005F574B" w:rsidRPr="007746AC" w:rsidRDefault="005F574B" w:rsidP="006F4E3D">
            <w:pPr>
              <w:spacing w:before="120" w:after="0" w:line="240" w:lineRule="exact"/>
              <w:jc w:val="both"/>
              <w:rPr>
                <w:rFonts w:cs="Arial"/>
                <w:sz w:val="20"/>
                <w:szCs w:val="20"/>
                <w:highlight w:val="yellow"/>
              </w:rPr>
            </w:pPr>
          </w:p>
        </w:tc>
        <w:tc>
          <w:tcPr>
            <w:tcW w:w="1737" w:type="dxa"/>
            <w:shd w:val="clear" w:color="auto" w:fill="FFFF00"/>
          </w:tcPr>
          <w:p w14:paraId="22F75729" w14:textId="77777777" w:rsidR="005F574B" w:rsidRPr="007746AC" w:rsidRDefault="005F574B" w:rsidP="006F4E3D">
            <w:pPr>
              <w:spacing w:before="120" w:after="0" w:line="240" w:lineRule="exact"/>
              <w:jc w:val="both"/>
              <w:rPr>
                <w:rFonts w:cs="Arial"/>
                <w:sz w:val="20"/>
                <w:szCs w:val="20"/>
                <w:highlight w:val="yellow"/>
              </w:rPr>
            </w:pPr>
          </w:p>
        </w:tc>
        <w:tc>
          <w:tcPr>
            <w:tcW w:w="1658" w:type="dxa"/>
            <w:shd w:val="clear" w:color="auto" w:fill="FFFF00"/>
          </w:tcPr>
          <w:p w14:paraId="05D77493" w14:textId="77777777" w:rsidR="005F574B" w:rsidRPr="007746AC" w:rsidRDefault="005F574B" w:rsidP="006F4E3D">
            <w:pPr>
              <w:spacing w:before="120" w:after="0" w:line="240" w:lineRule="exact"/>
              <w:jc w:val="both"/>
              <w:rPr>
                <w:rFonts w:cs="Arial"/>
                <w:sz w:val="20"/>
                <w:szCs w:val="20"/>
                <w:highlight w:val="yellow"/>
              </w:rPr>
            </w:pPr>
          </w:p>
        </w:tc>
      </w:tr>
    </w:tbl>
    <w:p w14:paraId="0596B7B4" w14:textId="77777777" w:rsidR="005F574B" w:rsidRPr="00444378" w:rsidRDefault="005F574B" w:rsidP="000977C5">
      <w:pPr>
        <w:spacing w:before="120" w:after="0" w:line="240" w:lineRule="exact"/>
        <w:contextualSpacing/>
        <w:jc w:val="both"/>
        <w:rPr>
          <w:rFonts w:cs="Arial"/>
          <w:sz w:val="20"/>
          <w:szCs w:val="20"/>
        </w:rPr>
      </w:pPr>
    </w:p>
    <w:p w14:paraId="0E81B676" w14:textId="5746855A" w:rsidR="005F574B" w:rsidRDefault="005F574B" w:rsidP="00F33AF2">
      <w:pPr>
        <w:pStyle w:val="Nadpis1"/>
        <w:keepNext w:val="0"/>
        <w:keepLines w:val="0"/>
        <w:numPr>
          <w:ilvl w:val="0"/>
          <w:numId w:val="34"/>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Cena </w:t>
      </w:r>
      <w:r w:rsidR="00445A8A" w:rsidRPr="00444378">
        <w:rPr>
          <w:rFonts w:ascii="Calibri" w:hAnsi="Calibri"/>
          <w:b w:val="0"/>
          <w:lang w:val="sk-SK"/>
        </w:rPr>
        <w:t>za Dielo</w:t>
      </w:r>
      <w:r w:rsidRPr="00444378">
        <w:rPr>
          <w:rFonts w:ascii="Calibri" w:hAnsi="Calibri"/>
          <w:b w:val="0"/>
          <w:lang w:val="sk-SK"/>
        </w:rPr>
        <w:t xml:space="preserve"> sa skladá z cien za jednotlivé čiastkové plnenia</w:t>
      </w:r>
      <w:r w:rsidR="00090B7A">
        <w:rPr>
          <w:rFonts w:ascii="Calibri" w:hAnsi="Calibri"/>
          <w:b w:val="0"/>
          <w:lang w:val="sk-SK"/>
        </w:rPr>
        <w:t xml:space="preserve"> </w:t>
      </w:r>
      <w:r w:rsidR="00C2588A">
        <w:rPr>
          <w:rFonts w:ascii="Calibri" w:hAnsi="Calibri"/>
          <w:b w:val="0"/>
          <w:lang w:val="sk-SK"/>
        </w:rPr>
        <w:t xml:space="preserve">(výstupy Etáp) </w:t>
      </w:r>
      <w:r w:rsidRPr="00037790">
        <w:rPr>
          <w:rFonts w:ascii="Calibri" w:hAnsi="Calibri"/>
          <w:b w:val="0"/>
          <w:lang w:val="sk-SK"/>
        </w:rPr>
        <w:t>v súlade s položkovým rozpočtom, ktor</w:t>
      </w:r>
      <w:r w:rsidR="00552F85" w:rsidRPr="00037790">
        <w:rPr>
          <w:rFonts w:ascii="Calibri" w:hAnsi="Calibri"/>
          <w:b w:val="0"/>
          <w:lang w:val="sk-SK"/>
        </w:rPr>
        <w:t>ý</w:t>
      </w:r>
      <w:r w:rsidRPr="00090B7A">
        <w:rPr>
          <w:rFonts w:ascii="Calibri" w:hAnsi="Calibri"/>
          <w:b w:val="0"/>
          <w:lang w:val="sk-SK"/>
        </w:rPr>
        <w:t xml:space="preserve"> tvorí Prílohu č. </w:t>
      </w:r>
      <w:r w:rsidR="00917D77" w:rsidRPr="00090B7A">
        <w:rPr>
          <w:rFonts w:ascii="Calibri" w:hAnsi="Calibri"/>
          <w:b w:val="0"/>
          <w:lang w:val="sk-SK"/>
        </w:rPr>
        <w:t xml:space="preserve">2 </w:t>
      </w:r>
      <w:r w:rsidRPr="00090B7A">
        <w:rPr>
          <w:rFonts w:ascii="Calibri" w:hAnsi="Calibri"/>
          <w:b w:val="0"/>
          <w:lang w:val="sk-SK"/>
        </w:rPr>
        <w:t xml:space="preserve">tejto Zmluvy. </w:t>
      </w:r>
    </w:p>
    <w:p w14:paraId="7E716AB9" w14:textId="3C09E941" w:rsidR="00ED57E4" w:rsidRPr="000977C5" w:rsidRDefault="00ED57E4" w:rsidP="00F33AF2">
      <w:pPr>
        <w:pStyle w:val="Nadpis1"/>
        <w:keepNext w:val="0"/>
        <w:keepLines w:val="0"/>
        <w:numPr>
          <w:ilvl w:val="0"/>
          <w:numId w:val="34"/>
        </w:numPr>
        <w:autoSpaceDE w:val="0"/>
        <w:autoSpaceDN w:val="0"/>
        <w:adjustRightInd w:val="0"/>
        <w:ind w:left="567" w:hanging="567"/>
        <w:jc w:val="both"/>
      </w:pPr>
      <w:r w:rsidRPr="00444378">
        <w:rPr>
          <w:rFonts w:ascii="Calibri" w:hAnsi="Calibri"/>
          <w:b w:val="0"/>
        </w:rPr>
        <w:t>Cena za Dielo predstavuje odplatu za splnenie všetkých zmluvných záväzkov Zhotoviteľa vyplývajúcich z tejto Zmluvy a pokrýva všetky a akékoľvek interné a externé náklady alebo výdavky Zhotoviteľa na splnenie tejto Zmluvy, t. j. na riadne a včasné vykonanie Diela, resp. jeho jednotlivých častí, poskytnutie licencií podľa čl. 8 tejto Zmluvy, ako aj primeraného zisku Zhotoviteľa.</w:t>
      </w:r>
    </w:p>
    <w:p w14:paraId="21417F00" w14:textId="77777777" w:rsidR="00235A2B" w:rsidRPr="00444378" w:rsidRDefault="00235A2B" w:rsidP="006F4E3D">
      <w:pPr>
        <w:spacing w:before="120" w:after="0" w:line="240" w:lineRule="exact"/>
        <w:ind w:left="1134"/>
        <w:jc w:val="both"/>
        <w:rPr>
          <w:rFonts w:cs="Arial"/>
          <w:sz w:val="20"/>
          <w:szCs w:val="20"/>
        </w:rPr>
      </w:pPr>
    </w:p>
    <w:p w14:paraId="68B1DAF8" w14:textId="77777777" w:rsidR="005F574B" w:rsidRPr="00444378" w:rsidRDefault="005F574B" w:rsidP="00AE2BC8">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Platobné podmienky a fakturácia</w:t>
      </w:r>
    </w:p>
    <w:p w14:paraId="5F83FA88" w14:textId="4CE7B92B" w:rsidR="008D7F6C" w:rsidRDefault="005F574B"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Zmluvné strany sa dohodli, že cenu za Dielo </w:t>
      </w:r>
      <w:r w:rsidR="00ED75DD" w:rsidRPr="00444378">
        <w:rPr>
          <w:rFonts w:ascii="Calibri" w:hAnsi="Calibri"/>
          <w:b w:val="0"/>
          <w:lang w:val="sk-SK"/>
        </w:rPr>
        <w:t xml:space="preserve">dohodnutú </w:t>
      </w:r>
      <w:r w:rsidRPr="00444378">
        <w:rPr>
          <w:rFonts w:ascii="Calibri" w:hAnsi="Calibri"/>
          <w:b w:val="0"/>
          <w:lang w:val="sk-SK"/>
        </w:rPr>
        <w:t>v čl. 1</w:t>
      </w:r>
      <w:r w:rsidR="005D1418" w:rsidRPr="00444378">
        <w:rPr>
          <w:rFonts w:ascii="Calibri" w:hAnsi="Calibri"/>
          <w:b w:val="0"/>
          <w:lang w:val="sk-SK"/>
        </w:rPr>
        <w:t>4</w:t>
      </w:r>
      <w:r w:rsidRPr="00444378">
        <w:rPr>
          <w:rFonts w:ascii="Calibri" w:hAnsi="Calibri"/>
          <w:b w:val="0"/>
          <w:lang w:val="sk-SK"/>
        </w:rPr>
        <w:t xml:space="preserve"> tejto Zmluvy Objednávateľ uhradí Zhotoviteľovi po častiach</w:t>
      </w:r>
      <w:r w:rsidR="00ED75DD" w:rsidRPr="00444378">
        <w:rPr>
          <w:rFonts w:ascii="Calibri" w:hAnsi="Calibri"/>
          <w:b w:val="0"/>
          <w:lang w:val="sk-SK"/>
        </w:rPr>
        <w:t>, a  to</w:t>
      </w:r>
      <w:r w:rsidRPr="00444378">
        <w:rPr>
          <w:rFonts w:ascii="Calibri" w:hAnsi="Calibri"/>
          <w:b w:val="0"/>
          <w:lang w:val="sk-SK"/>
        </w:rPr>
        <w:t xml:space="preserve"> </w:t>
      </w:r>
      <w:r w:rsidR="008D7F6C">
        <w:rPr>
          <w:rFonts w:ascii="Calibri" w:hAnsi="Calibri"/>
          <w:b w:val="0"/>
          <w:lang w:val="sk-SK"/>
        </w:rPr>
        <w:t xml:space="preserve">v nasledujúcich </w:t>
      </w:r>
      <w:r w:rsidR="00ED75DD" w:rsidRPr="00444378">
        <w:rPr>
          <w:rFonts w:ascii="Calibri" w:hAnsi="Calibri"/>
          <w:b w:val="0"/>
          <w:lang w:val="sk-SK"/>
        </w:rPr>
        <w:t>fakturačných míľnikoch</w:t>
      </w:r>
      <w:r w:rsidR="008D7F6C">
        <w:rPr>
          <w:rFonts w:ascii="Calibri" w:hAnsi="Calibri"/>
          <w:b w:val="0"/>
          <w:lang w:val="sk-SK"/>
        </w:rPr>
        <w:t xml:space="preserve">: </w:t>
      </w:r>
    </w:p>
    <w:p w14:paraId="0BB5038D" w14:textId="4596F2E4" w:rsidR="00696E73" w:rsidRDefault="008D7F6C" w:rsidP="00696E73">
      <w:pPr>
        <w:pStyle w:val="Nadpis1"/>
        <w:keepNext w:val="0"/>
        <w:keepLines w:val="0"/>
        <w:numPr>
          <w:ilvl w:val="2"/>
          <w:numId w:val="3"/>
        </w:numPr>
        <w:autoSpaceDE w:val="0"/>
        <w:autoSpaceDN w:val="0"/>
        <w:adjustRightInd w:val="0"/>
        <w:ind w:left="1276" w:hanging="709"/>
        <w:jc w:val="both"/>
        <w:rPr>
          <w:rFonts w:ascii="Calibri" w:hAnsi="Calibri"/>
          <w:b w:val="0"/>
          <w:lang w:val="sk-SK"/>
        </w:rPr>
      </w:pPr>
      <w:r w:rsidRPr="00444378">
        <w:rPr>
          <w:rFonts w:ascii="Calibri" w:hAnsi="Calibri"/>
          <w:b w:val="0"/>
          <w:lang w:val="sk-SK"/>
        </w:rPr>
        <w:t xml:space="preserve">vo výške </w:t>
      </w:r>
      <w:r w:rsidRPr="007746AC">
        <w:rPr>
          <w:rFonts w:ascii="Calibri" w:hAnsi="Calibri"/>
          <w:b w:val="0"/>
          <w:highlight w:val="yellow"/>
          <w:lang w:val="sk-SK"/>
        </w:rPr>
        <w:t>.......</w:t>
      </w:r>
      <w:r w:rsidRPr="00444378">
        <w:rPr>
          <w:rFonts w:ascii="Calibri" w:hAnsi="Calibri"/>
          <w:b w:val="0"/>
          <w:lang w:val="sk-SK"/>
        </w:rPr>
        <w:t xml:space="preserve"> € (slovom .... eur) bez DPH, t. j. </w:t>
      </w:r>
      <w:r w:rsidRPr="007746AC">
        <w:rPr>
          <w:rFonts w:ascii="Calibri" w:hAnsi="Calibri"/>
          <w:b w:val="0"/>
          <w:highlight w:val="yellow"/>
          <w:lang w:val="sk-SK"/>
        </w:rPr>
        <w:t>..........</w:t>
      </w:r>
      <w:r w:rsidRPr="00444378">
        <w:rPr>
          <w:rFonts w:ascii="Calibri" w:hAnsi="Calibri"/>
          <w:b w:val="0"/>
          <w:lang w:val="sk-SK"/>
        </w:rPr>
        <w:t xml:space="preserve"> €</w:t>
      </w:r>
      <w:r w:rsidR="00696E73">
        <w:rPr>
          <w:rFonts w:ascii="Calibri" w:hAnsi="Calibri"/>
          <w:b w:val="0"/>
          <w:lang w:val="sk-SK"/>
        </w:rPr>
        <w:t xml:space="preserve"> (slovom </w:t>
      </w:r>
      <w:r w:rsidR="00696E73" w:rsidRPr="007746AC">
        <w:rPr>
          <w:rFonts w:ascii="Calibri" w:hAnsi="Calibri"/>
          <w:b w:val="0"/>
          <w:highlight w:val="yellow"/>
          <w:lang w:val="sk-SK"/>
        </w:rPr>
        <w:t>.....</w:t>
      </w:r>
      <w:r w:rsidR="00696E73">
        <w:rPr>
          <w:rFonts w:ascii="Calibri" w:hAnsi="Calibri"/>
          <w:b w:val="0"/>
          <w:lang w:val="sk-SK"/>
        </w:rPr>
        <w:t xml:space="preserve"> eur) s DPH</w:t>
      </w:r>
      <w:r w:rsidRPr="00444378">
        <w:rPr>
          <w:rFonts w:ascii="Calibri" w:hAnsi="Calibri"/>
          <w:b w:val="0"/>
          <w:lang w:val="sk-SK"/>
        </w:rPr>
        <w:t xml:space="preserve"> po protokolárnom prevzatí </w:t>
      </w:r>
      <w:r w:rsidR="00307959">
        <w:rPr>
          <w:rFonts w:ascii="Calibri" w:hAnsi="Calibri"/>
          <w:b w:val="0"/>
          <w:lang w:val="sk-SK"/>
        </w:rPr>
        <w:t xml:space="preserve">Projektového iniciálneho dokumentu a </w:t>
      </w:r>
      <w:r w:rsidR="00C2588A">
        <w:rPr>
          <w:rFonts w:ascii="Calibri" w:hAnsi="Calibri"/>
          <w:b w:val="0"/>
          <w:lang w:val="sk-SK"/>
        </w:rPr>
        <w:t xml:space="preserve">všetkých </w:t>
      </w:r>
      <w:r w:rsidRPr="00444378">
        <w:rPr>
          <w:rFonts w:ascii="Calibri" w:hAnsi="Calibri"/>
          <w:b w:val="0"/>
          <w:lang w:val="sk-SK"/>
        </w:rPr>
        <w:t xml:space="preserve">výstupov z Etapy </w:t>
      </w:r>
      <w:r w:rsidR="00696E73">
        <w:rPr>
          <w:rFonts w:ascii="Calibri" w:hAnsi="Calibri"/>
          <w:b w:val="0"/>
          <w:lang w:val="sk-SK"/>
        </w:rPr>
        <w:t xml:space="preserve">Analýza a </w:t>
      </w:r>
      <w:r w:rsidR="00575555">
        <w:rPr>
          <w:rFonts w:ascii="Calibri" w:hAnsi="Calibri"/>
          <w:b w:val="0"/>
          <w:lang w:val="sk-SK"/>
        </w:rPr>
        <w:t>D</w:t>
      </w:r>
      <w:r w:rsidR="00696E73">
        <w:rPr>
          <w:rFonts w:ascii="Calibri" w:hAnsi="Calibri"/>
          <w:b w:val="0"/>
          <w:lang w:val="sk-SK"/>
        </w:rPr>
        <w:t>izajn</w:t>
      </w:r>
      <w:r w:rsidRPr="00444378">
        <w:rPr>
          <w:rFonts w:ascii="Calibri" w:hAnsi="Calibri"/>
          <w:b w:val="0"/>
          <w:lang w:val="sk-SK"/>
        </w:rPr>
        <w:t xml:space="preserve"> </w:t>
      </w:r>
      <w:r w:rsidR="00307959">
        <w:rPr>
          <w:rFonts w:ascii="Calibri" w:hAnsi="Calibri"/>
          <w:b w:val="0"/>
          <w:lang w:val="sk-SK"/>
        </w:rPr>
        <w:t>v zmysle Vyhlášky 85/2020</w:t>
      </w:r>
      <w:r w:rsidR="00C2588A">
        <w:rPr>
          <w:rFonts w:ascii="Calibri" w:hAnsi="Calibri"/>
          <w:b w:val="0"/>
          <w:lang w:val="sk-SK"/>
        </w:rPr>
        <w:t xml:space="preserve"> (ďalej len „1. fakturačný míľnik“)</w:t>
      </w:r>
      <w:r w:rsidRPr="00444378">
        <w:rPr>
          <w:rFonts w:ascii="Calibri" w:hAnsi="Calibri"/>
          <w:b w:val="0"/>
          <w:lang w:val="sk-SK"/>
        </w:rPr>
        <w:t>,</w:t>
      </w:r>
    </w:p>
    <w:p w14:paraId="7BCB2A78" w14:textId="5809B60F" w:rsidR="00696E73" w:rsidRDefault="008D7F6C" w:rsidP="00696E73">
      <w:pPr>
        <w:pStyle w:val="Nadpis1"/>
        <w:keepNext w:val="0"/>
        <w:keepLines w:val="0"/>
        <w:numPr>
          <w:ilvl w:val="2"/>
          <w:numId w:val="3"/>
        </w:numPr>
        <w:autoSpaceDE w:val="0"/>
        <w:autoSpaceDN w:val="0"/>
        <w:adjustRightInd w:val="0"/>
        <w:ind w:left="1276" w:hanging="709"/>
        <w:jc w:val="both"/>
        <w:rPr>
          <w:rFonts w:ascii="Calibri" w:hAnsi="Calibri"/>
          <w:b w:val="0"/>
          <w:lang w:val="sk-SK"/>
        </w:rPr>
      </w:pPr>
      <w:r w:rsidRPr="00696E73">
        <w:rPr>
          <w:rFonts w:ascii="Calibri" w:hAnsi="Calibri"/>
          <w:b w:val="0"/>
          <w:lang w:val="sk-SK"/>
        </w:rPr>
        <w:t xml:space="preserve">vo výške </w:t>
      </w:r>
      <w:r w:rsidRPr="007746AC">
        <w:rPr>
          <w:rFonts w:ascii="Calibri" w:hAnsi="Calibri"/>
          <w:b w:val="0"/>
          <w:highlight w:val="yellow"/>
          <w:lang w:val="sk-SK"/>
        </w:rPr>
        <w:t>.......</w:t>
      </w:r>
      <w:r w:rsidRPr="00696E73">
        <w:rPr>
          <w:rFonts w:ascii="Calibri" w:hAnsi="Calibri"/>
          <w:b w:val="0"/>
          <w:lang w:val="sk-SK"/>
        </w:rPr>
        <w:t xml:space="preserve"> € (slovom .... eur) bez DPH, t. j. </w:t>
      </w:r>
      <w:r w:rsidRPr="007746AC">
        <w:rPr>
          <w:rFonts w:ascii="Calibri" w:hAnsi="Calibri"/>
          <w:b w:val="0"/>
          <w:highlight w:val="yellow"/>
          <w:lang w:val="sk-SK"/>
        </w:rPr>
        <w:t>..........</w:t>
      </w:r>
      <w:r w:rsidRPr="00696E73">
        <w:rPr>
          <w:rFonts w:ascii="Calibri" w:hAnsi="Calibri"/>
          <w:b w:val="0"/>
          <w:lang w:val="sk-SK"/>
        </w:rPr>
        <w:t xml:space="preserve"> € </w:t>
      </w:r>
      <w:r w:rsidR="00696E73">
        <w:rPr>
          <w:rFonts w:ascii="Calibri" w:hAnsi="Calibri"/>
          <w:b w:val="0"/>
          <w:lang w:val="sk-SK"/>
        </w:rPr>
        <w:t xml:space="preserve">(slovom </w:t>
      </w:r>
      <w:r w:rsidR="00696E73" w:rsidRPr="007746AC">
        <w:rPr>
          <w:rFonts w:ascii="Calibri" w:hAnsi="Calibri"/>
          <w:b w:val="0"/>
          <w:highlight w:val="yellow"/>
          <w:lang w:val="sk-SK"/>
        </w:rPr>
        <w:t>.....</w:t>
      </w:r>
      <w:r w:rsidR="00696E73">
        <w:rPr>
          <w:rFonts w:ascii="Calibri" w:hAnsi="Calibri"/>
          <w:b w:val="0"/>
          <w:lang w:val="sk-SK"/>
        </w:rPr>
        <w:t xml:space="preserve"> eur) s DPH</w:t>
      </w:r>
      <w:r w:rsidRPr="00696E73">
        <w:rPr>
          <w:rFonts w:ascii="Calibri" w:hAnsi="Calibri"/>
          <w:b w:val="0"/>
          <w:lang w:val="sk-SK"/>
        </w:rPr>
        <w:t xml:space="preserve"> po protokolárnom prevzatí </w:t>
      </w:r>
      <w:r w:rsidR="00C2588A">
        <w:rPr>
          <w:rFonts w:ascii="Calibri" w:hAnsi="Calibri"/>
          <w:b w:val="0"/>
          <w:lang w:val="sk-SK"/>
        </w:rPr>
        <w:t xml:space="preserve">všetkých </w:t>
      </w:r>
      <w:r w:rsidRPr="00696E73">
        <w:rPr>
          <w:rFonts w:ascii="Calibri" w:hAnsi="Calibri"/>
          <w:b w:val="0"/>
          <w:lang w:val="sk-SK"/>
        </w:rPr>
        <w:t>výstupov z</w:t>
      </w:r>
      <w:r w:rsidR="00307959">
        <w:rPr>
          <w:rFonts w:ascii="Calibri" w:hAnsi="Calibri"/>
          <w:b w:val="0"/>
          <w:lang w:val="sk-SK"/>
        </w:rPr>
        <w:t xml:space="preserve"> Etapy Nákup technických prostriedkov, programových prostriedkov a služieb a </w:t>
      </w:r>
      <w:r w:rsidRPr="00696E73">
        <w:rPr>
          <w:rFonts w:ascii="Calibri" w:hAnsi="Calibri"/>
          <w:b w:val="0"/>
          <w:lang w:val="sk-SK"/>
        </w:rPr>
        <w:t xml:space="preserve">Etapy </w:t>
      </w:r>
      <w:r w:rsidRPr="00696E73">
        <w:rPr>
          <w:rFonts w:ascii="Calibri" w:hAnsi="Calibri"/>
          <w:b w:val="0"/>
        </w:rPr>
        <w:t>Implementácia</w:t>
      </w:r>
      <w:r w:rsidRPr="00696E73">
        <w:rPr>
          <w:rFonts w:ascii="Calibri" w:hAnsi="Calibri"/>
          <w:b w:val="0"/>
          <w:lang w:val="sk-SK"/>
        </w:rPr>
        <w:t xml:space="preserve"> </w:t>
      </w:r>
      <w:r w:rsidR="00575555">
        <w:rPr>
          <w:rFonts w:ascii="Calibri" w:hAnsi="Calibri"/>
          <w:b w:val="0"/>
          <w:lang w:val="sk-SK"/>
        </w:rPr>
        <w:t xml:space="preserve">a Testovanie </w:t>
      </w:r>
      <w:r w:rsidRPr="00696E73">
        <w:rPr>
          <w:rFonts w:ascii="Calibri" w:hAnsi="Calibri"/>
          <w:b w:val="0"/>
          <w:lang w:val="sk-SK"/>
        </w:rPr>
        <w:t xml:space="preserve">v zmysle </w:t>
      </w:r>
      <w:r w:rsidR="00307959">
        <w:rPr>
          <w:rFonts w:ascii="Calibri" w:hAnsi="Calibri"/>
          <w:b w:val="0"/>
          <w:lang w:val="sk-SK"/>
        </w:rPr>
        <w:t>Vyhlášky 85/2020</w:t>
      </w:r>
      <w:r w:rsidR="00C2588A">
        <w:rPr>
          <w:rFonts w:ascii="Calibri" w:hAnsi="Calibri"/>
          <w:b w:val="0"/>
          <w:lang w:val="sk-SK"/>
        </w:rPr>
        <w:t xml:space="preserve"> (ďalej len 2. fakturačný míľnik“)</w:t>
      </w:r>
      <w:r w:rsidRPr="00696E73">
        <w:rPr>
          <w:rFonts w:ascii="Calibri" w:hAnsi="Calibri"/>
          <w:b w:val="0"/>
          <w:lang w:val="sk-SK"/>
        </w:rPr>
        <w:t>,</w:t>
      </w:r>
    </w:p>
    <w:p w14:paraId="316D3CC2" w14:textId="6D7D80CB" w:rsidR="008D7F6C" w:rsidRPr="00575555" w:rsidRDefault="008D7F6C" w:rsidP="00575555">
      <w:pPr>
        <w:pStyle w:val="Nadpis1"/>
        <w:keepNext w:val="0"/>
        <w:keepLines w:val="0"/>
        <w:numPr>
          <w:ilvl w:val="2"/>
          <w:numId w:val="3"/>
        </w:numPr>
        <w:autoSpaceDE w:val="0"/>
        <w:autoSpaceDN w:val="0"/>
        <w:adjustRightInd w:val="0"/>
        <w:ind w:left="1276" w:hanging="709"/>
        <w:jc w:val="both"/>
        <w:rPr>
          <w:rFonts w:ascii="Calibri" w:hAnsi="Calibri"/>
          <w:b w:val="0"/>
          <w:lang w:val="sk-SK"/>
        </w:rPr>
      </w:pPr>
      <w:r w:rsidRPr="00696E73">
        <w:rPr>
          <w:rFonts w:ascii="Calibri" w:hAnsi="Calibri"/>
          <w:b w:val="0"/>
          <w:lang w:val="sk-SK"/>
        </w:rPr>
        <w:lastRenderedPageBreak/>
        <w:t xml:space="preserve">vo výške </w:t>
      </w:r>
      <w:r w:rsidRPr="007746AC">
        <w:rPr>
          <w:rFonts w:ascii="Calibri" w:hAnsi="Calibri"/>
          <w:b w:val="0"/>
          <w:highlight w:val="yellow"/>
          <w:lang w:val="sk-SK"/>
        </w:rPr>
        <w:t>.......</w:t>
      </w:r>
      <w:r w:rsidRPr="00696E73">
        <w:rPr>
          <w:rFonts w:ascii="Calibri" w:hAnsi="Calibri"/>
          <w:b w:val="0"/>
          <w:lang w:val="sk-SK"/>
        </w:rPr>
        <w:t xml:space="preserve"> € (slovom </w:t>
      </w:r>
      <w:r w:rsidRPr="007746AC">
        <w:rPr>
          <w:rFonts w:ascii="Calibri" w:hAnsi="Calibri"/>
          <w:b w:val="0"/>
          <w:highlight w:val="yellow"/>
          <w:lang w:val="sk-SK"/>
        </w:rPr>
        <w:t>....</w:t>
      </w:r>
      <w:r w:rsidRPr="00696E73">
        <w:rPr>
          <w:rFonts w:ascii="Calibri" w:hAnsi="Calibri"/>
          <w:b w:val="0"/>
          <w:lang w:val="sk-SK"/>
        </w:rPr>
        <w:t xml:space="preserve"> eur) bez DPH, t. j. </w:t>
      </w:r>
      <w:r w:rsidRPr="007746AC">
        <w:rPr>
          <w:rFonts w:ascii="Calibri" w:hAnsi="Calibri"/>
          <w:b w:val="0"/>
          <w:highlight w:val="yellow"/>
          <w:lang w:val="sk-SK"/>
        </w:rPr>
        <w:t>........</w:t>
      </w:r>
      <w:r w:rsidR="00696E73" w:rsidRPr="007746AC">
        <w:rPr>
          <w:rFonts w:ascii="Calibri" w:hAnsi="Calibri"/>
          <w:b w:val="0"/>
          <w:highlight w:val="yellow"/>
          <w:lang w:val="sk-SK"/>
        </w:rPr>
        <w:t>..</w:t>
      </w:r>
      <w:r w:rsidR="00696E73">
        <w:rPr>
          <w:rFonts w:ascii="Calibri" w:hAnsi="Calibri"/>
          <w:b w:val="0"/>
          <w:lang w:val="sk-SK"/>
        </w:rPr>
        <w:t xml:space="preserve"> €, (slovom </w:t>
      </w:r>
      <w:r w:rsidR="00696E73" w:rsidRPr="00CA0FD4">
        <w:rPr>
          <w:rFonts w:ascii="Calibri" w:hAnsi="Calibri"/>
          <w:b w:val="0"/>
          <w:highlight w:val="yellow"/>
          <w:lang w:val="sk-SK"/>
        </w:rPr>
        <w:t>.....</w:t>
      </w:r>
      <w:r w:rsidR="00696E73">
        <w:rPr>
          <w:rFonts w:ascii="Calibri" w:hAnsi="Calibri"/>
          <w:b w:val="0"/>
          <w:lang w:val="sk-SK"/>
        </w:rPr>
        <w:t xml:space="preserve"> eur) s DPH </w:t>
      </w:r>
      <w:r w:rsidRPr="00696E73">
        <w:rPr>
          <w:rFonts w:ascii="Calibri" w:hAnsi="Calibri"/>
          <w:b w:val="0"/>
          <w:lang w:val="sk-SK"/>
        </w:rPr>
        <w:t xml:space="preserve">po protokolárnom prevzatí </w:t>
      </w:r>
      <w:r w:rsidR="00C2588A">
        <w:rPr>
          <w:rFonts w:ascii="Calibri" w:hAnsi="Calibri"/>
          <w:b w:val="0"/>
          <w:lang w:val="sk-SK"/>
        </w:rPr>
        <w:t xml:space="preserve">všetkých </w:t>
      </w:r>
      <w:r w:rsidRPr="00696E73">
        <w:rPr>
          <w:rFonts w:ascii="Calibri" w:hAnsi="Calibri"/>
          <w:b w:val="0"/>
          <w:lang w:val="sk-SK"/>
        </w:rPr>
        <w:t xml:space="preserve">výstupov z Etapy </w:t>
      </w:r>
      <w:r w:rsidR="00575555">
        <w:rPr>
          <w:rFonts w:ascii="Calibri" w:hAnsi="Calibri"/>
          <w:b w:val="0"/>
          <w:lang w:val="sk-SK"/>
        </w:rPr>
        <w:t>Nasadenie a Postimplementačná podpora</w:t>
      </w:r>
      <w:r w:rsidRPr="00696E73">
        <w:rPr>
          <w:rFonts w:ascii="Calibri" w:hAnsi="Calibri"/>
          <w:b w:val="0"/>
          <w:lang w:val="sk-SK"/>
        </w:rPr>
        <w:t xml:space="preserve"> v</w:t>
      </w:r>
      <w:r w:rsidR="00307959">
        <w:rPr>
          <w:rFonts w:ascii="Calibri" w:hAnsi="Calibri"/>
          <w:b w:val="0"/>
          <w:lang w:val="sk-SK"/>
        </w:rPr>
        <w:t> Vyhlášky 85/2020</w:t>
      </w:r>
      <w:r w:rsidR="00C2588A">
        <w:rPr>
          <w:rFonts w:ascii="Calibri" w:hAnsi="Calibri"/>
          <w:b w:val="0"/>
          <w:lang w:val="sk-SK"/>
        </w:rPr>
        <w:t xml:space="preserve"> </w:t>
      </w:r>
      <w:r w:rsidR="00CA2073">
        <w:rPr>
          <w:rFonts w:ascii="Calibri" w:hAnsi="Calibri"/>
          <w:b w:val="0"/>
          <w:lang w:val="sk-SK"/>
        </w:rPr>
        <w:t xml:space="preserve">a po podpísaní Záverečného akceptačného protokolu </w:t>
      </w:r>
      <w:r w:rsidR="00C2588A">
        <w:rPr>
          <w:rFonts w:ascii="Calibri" w:hAnsi="Calibri"/>
          <w:b w:val="0"/>
          <w:lang w:val="sk-SK"/>
        </w:rPr>
        <w:t>(ďalej len 3. fakturačný míľnik“)</w:t>
      </w:r>
      <w:r w:rsidR="00575555">
        <w:rPr>
          <w:rFonts w:ascii="Calibri" w:hAnsi="Calibri"/>
          <w:b w:val="0"/>
          <w:lang w:val="sk-SK"/>
        </w:rPr>
        <w:t>.</w:t>
      </w:r>
    </w:p>
    <w:p w14:paraId="088E6AC6" w14:textId="15F32CAB" w:rsidR="005F574B" w:rsidRPr="00835616" w:rsidRDefault="005F574B"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835616">
        <w:rPr>
          <w:rFonts w:ascii="Calibri" w:hAnsi="Calibri"/>
          <w:b w:val="0"/>
          <w:lang w:val="sk-SK"/>
        </w:rPr>
        <w:t>V súlade s odsekom 1</w:t>
      </w:r>
      <w:r w:rsidR="00ED75DD" w:rsidRPr="00835616">
        <w:rPr>
          <w:rFonts w:ascii="Calibri" w:hAnsi="Calibri"/>
          <w:b w:val="0"/>
          <w:lang w:val="sk-SK"/>
        </w:rPr>
        <w:t>5</w:t>
      </w:r>
      <w:r w:rsidRPr="00835616">
        <w:rPr>
          <w:rFonts w:ascii="Calibri" w:hAnsi="Calibri"/>
          <w:b w:val="0"/>
          <w:lang w:val="sk-SK"/>
        </w:rPr>
        <w:t>.1 sa Zmluvné strany dohodli a potvrdzujú, že predpokladom pre vznik nároku na zaplatenie ceny za Dielo</w:t>
      </w:r>
      <w:r w:rsidR="00ED75DD" w:rsidRPr="00835616">
        <w:rPr>
          <w:rFonts w:ascii="Calibri" w:hAnsi="Calibri"/>
          <w:b w:val="0"/>
          <w:lang w:val="sk-SK"/>
        </w:rPr>
        <w:t xml:space="preserve">, resp. </w:t>
      </w:r>
      <w:r w:rsidRPr="00835616">
        <w:rPr>
          <w:rFonts w:ascii="Calibri" w:hAnsi="Calibri"/>
          <w:b w:val="0"/>
          <w:lang w:val="sk-SK"/>
        </w:rPr>
        <w:t>jej</w:t>
      </w:r>
      <w:r w:rsidR="00ED75DD" w:rsidRPr="00835616">
        <w:rPr>
          <w:rFonts w:ascii="Calibri" w:hAnsi="Calibri"/>
          <w:b w:val="0"/>
          <w:lang w:val="sk-SK"/>
        </w:rPr>
        <w:t xml:space="preserve"> príslušnej</w:t>
      </w:r>
      <w:r w:rsidRPr="00835616">
        <w:rPr>
          <w:rFonts w:ascii="Calibri" w:hAnsi="Calibri"/>
          <w:b w:val="0"/>
          <w:lang w:val="sk-SK"/>
        </w:rPr>
        <w:t xml:space="preserve"> časti</w:t>
      </w:r>
      <w:r w:rsidR="00E51957">
        <w:rPr>
          <w:rFonts w:ascii="Calibri" w:hAnsi="Calibri"/>
          <w:b w:val="0"/>
          <w:lang w:val="sk-SK"/>
        </w:rPr>
        <w:t xml:space="preserve"> – fakturačného míľnika,</w:t>
      </w:r>
      <w:r w:rsidRPr="00835616">
        <w:rPr>
          <w:rFonts w:ascii="Calibri" w:hAnsi="Calibri"/>
          <w:b w:val="0"/>
          <w:lang w:val="sk-SK"/>
        </w:rPr>
        <w:t xml:space="preserve"> je vyhotovenie a</w:t>
      </w:r>
      <w:r w:rsidR="00ED75DD" w:rsidRPr="00835616">
        <w:rPr>
          <w:rFonts w:ascii="Calibri" w:hAnsi="Calibri"/>
          <w:b w:val="0"/>
          <w:lang w:val="sk-SK"/>
        </w:rPr>
        <w:t> </w:t>
      </w:r>
      <w:r w:rsidRPr="00835616">
        <w:rPr>
          <w:rFonts w:ascii="Calibri" w:hAnsi="Calibri"/>
          <w:b w:val="0"/>
          <w:lang w:val="sk-SK"/>
        </w:rPr>
        <w:t>podpísanie</w:t>
      </w:r>
      <w:r w:rsidR="00ED75DD" w:rsidRPr="00835616">
        <w:rPr>
          <w:rFonts w:ascii="Calibri" w:hAnsi="Calibri"/>
          <w:b w:val="0"/>
          <w:lang w:val="sk-SK"/>
        </w:rPr>
        <w:t xml:space="preserve"> </w:t>
      </w:r>
      <w:r w:rsidR="00001422" w:rsidRPr="00835616">
        <w:rPr>
          <w:rFonts w:ascii="Calibri" w:hAnsi="Calibri"/>
          <w:b w:val="0"/>
          <w:lang w:val="sk-SK"/>
        </w:rPr>
        <w:t>príslušn</w:t>
      </w:r>
      <w:r w:rsidR="00001422">
        <w:rPr>
          <w:rFonts w:ascii="Calibri" w:hAnsi="Calibri"/>
          <w:b w:val="0"/>
          <w:lang w:val="sk-SK"/>
        </w:rPr>
        <w:t>ých</w:t>
      </w:r>
      <w:r w:rsidR="00001422" w:rsidRPr="00835616">
        <w:rPr>
          <w:rFonts w:ascii="Calibri" w:hAnsi="Calibri"/>
          <w:b w:val="0"/>
          <w:lang w:val="sk-SK"/>
        </w:rPr>
        <w:t xml:space="preserve"> </w:t>
      </w:r>
      <w:r w:rsidRPr="00835616">
        <w:rPr>
          <w:rFonts w:ascii="Calibri" w:hAnsi="Calibri"/>
          <w:b w:val="0"/>
          <w:lang w:val="sk-SK"/>
        </w:rPr>
        <w:t>akceptačn</w:t>
      </w:r>
      <w:r w:rsidR="00001422">
        <w:rPr>
          <w:rFonts w:ascii="Calibri" w:hAnsi="Calibri"/>
          <w:b w:val="0"/>
          <w:lang w:val="sk-SK"/>
        </w:rPr>
        <w:t>ých</w:t>
      </w:r>
      <w:r w:rsidRPr="00835616">
        <w:rPr>
          <w:rFonts w:ascii="Calibri" w:hAnsi="Calibri"/>
          <w:b w:val="0"/>
          <w:lang w:val="sk-SK"/>
        </w:rPr>
        <w:t xml:space="preserve"> protokol</w:t>
      </w:r>
      <w:r w:rsidR="00001422">
        <w:rPr>
          <w:rFonts w:ascii="Calibri" w:hAnsi="Calibri"/>
          <w:b w:val="0"/>
          <w:lang w:val="sk-SK"/>
        </w:rPr>
        <w:t>ov</w:t>
      </w:r>
      <w:r w:rsidRPr="00835616">
        <w:rPr>
          <w:rFonts w:ascii="Calibri" w:hAnsi="Calibri"/>
          <w:b w:val="0"/>
          <w:lang w:val="sk-SK"/>
        </w:rPr>
        <w:t xml:space="preserve"> zmluvnými stranami</w:t>
      </w:r>
      <w:r w:rsidR="00307959">
        <w:rPr>
          <w:rFonts w:ascii="Calibri" w:hAnsi="Calibri"/>
          <w:b w:val="0"/>
          <w:lang w:val="sk-SK"/>
        </w:rPr>
        <w:t xml:space="preserve"> potvrdzujúcimi akceptovanie a prevzatie všetkých projektových výstupov / manažérskych a špecializovaných produktov v zmysle bodu 15.1</w:t>
      </w:r>
      <w:r w:rsidRPr="00835616">
        <w:rPr>
          <w:rFonts w:ascii="Calibri" w:hAnsi="Calibri"/>
          <w:b w:val="0"/>
          <w:lang w:val="sk-SK"/>
        </w:rPr>
        <w:t>.</w:t>
      </w:r>
      <w:r w:rsidR="00536C1F" w:rsidRPr="00835616">
        <w:rPr>
          <w:rFonts w:ascii="Calibri" w:hAnsi="Calibri"/>
          <w:b w:val="0"/>
          <w:lang w:val="sk-SK"/>
        </w:rPr>
        <w:t xml:space="preserve"> Pre zamedzenie pochybností Objednávateľ neposkytuje žiadne preddavky ani zálohové platby.</w:t>
      </w:r>
    </w:p>
    <w:p w14:paraId="5AA2ED3E" w14:textId="77777777" w:rsidR="005F574B" w:rsidRPr="00444378" w:rsidRDefault="005F574B"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Práce, ktoré </w:t>
      </w:r>
      <w:r w:rsidR="00615876" w:rsidRPr="00444378">
        <w:rPr>
          <w:rFonts w:ascii="Calibri" w:hAnsi="Calibri"/>
          <w:b w:val="0"/>
          <w:lang w:val="sk-SK"/>
        </w:rPr>
        <w:t xml:space="preserve">Zhotoviteľ </w:t>
      </w:r>
      <w:r w:rsidRPr="00444378">
        <w:rPr>
          <w:rFonts w:ascii="Calibri" w:hAnsi="Calibri"/>
          <w:b w:val="0"/>
          <w:lang w:val="sk-SK"/>
        </w:rPr>
        <w:t>nevykoná, vykoná bez príkazu Objednávateľa alebo odchylne od dojednaných zmluvných podmienok, Objednávateľ neuhradí.</w:t>
      </w:r>
    </w:p>
    <w:p w14:paraId="37745005" w14:textId="71482FC7" w:rsidR="000069F1" w:rsidRPr="00444378" w:rsidRDefault="000069F1"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Cena za Dielo</w:t>
      </w:r>
      <w:r w:rsidR="00696E73">
        <w:rPr>
          <w:rFonts w:ascii="Calibri" w:hAnsi="Calibri"/>
          <w:b w:val="0"/>
          <w:lang w:val="sk-SK"/>
        </w:rPr>
        <w:t>, ako aj ceny za príslušné čiastkové plnenia v zmysle fakturačných míľnikov uvedených v bode 15.1. tohto článku Zmluvy,</w:t>
      </w:r>
      <w:r w:rsidRPr="00444378">
        <w:rPr>
          <w:rFonts w:ascii="Calibri" w:hAnsi="Calibri"/>
          <w:b w:val="0"/>
          <w:lang w:val="sk-SK"/>
        </w:rPr>
        <w:t xml:space="preserve"> je uvedená so sadzbou DPH platnou v čase uzatvorenia tejto Zmluvy</w:t>
      </w:r>
      <w:r w:rsidR="002D593E" w:rsidRPr="00444378">
        <w:rPr>
          <w:rFonts w:ascii="Calibri" w:hAnsi="Calibri"/>
          <w:b w:val="0"/>
          <w:lang w:val="sk-SK"/>
        </w:rPr>
        <w:t>. V prípade zmeny sadzby DPH je Zhotoviteľ oprávnený požadovať zodpovedajúcu úpravu ceny za Dielo, resp. cenu príslušnej časti Diela. Pre zamedzenie pochybností, v prípade ak Zhotoviteľ v čase uzatvorenia tejto Zmluvy nebol platiteľom DPH a v  priebehu plnenia tejto Zmluvy sa ním stane, nemá nárok na zvýšenie ceny za Dielo, resp. jej jednotlivých častí o DPH</w:t>
      </w:r>
      <w:r w:rsidRPr="00444378">
        <w:rPr>
          <w:rFonts w:ascii="Calibri" w:hAnsi="Calibri"/>
          <w:b w:val="0"/>
          <w:lang w:val="sk-SK"/>
        </w:rPr>
        <w:t>.</w:t>
      </w:r>
    </w:p>
    <w:p w14:paraId="042EAA42" w14:textId="7F3F9599" w:rsidR="005F574B" w:rsidRPr="00444378" w:rsidRDefault="00DB1F29"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Splatnosť faktúry je šesťdesiat (60) dní odo dňa doručenia faktúry Objednávateľovi zo strany Zhotoviteľa za predpokladu, že doručená faktúra bude spĺňať všetky zákonné a zmluvné náležitosti a bude doručená na adresu Objednávateľa uvedenú v záhlaví tejto Zmluvy v troch vyhotoveniach. Zhotoviteľ berie na vedomie, že </w:t>
      </w:r>
      <w:r w:rsidR="007D768E" w:rsidRPr="00444378">
        <w:rPr>
          <w:rFonts w:ascii="Calibri" w:hAnsi="Calibri"/>
          <w:b w:val="0"/>
          <w:lang w:val="sk-SK"/>
        </w:rPr>
        <w:t xml:space="preserve">Projekt </w:t>
      </w:r>
      <w:r w:rsidRPr="00444378">
        <w:rPr>
          <w:rFonts w:ascii="Calibri" w:hAnsi="Calibri"/>
          <w:b w:val="0"/>
          <w:lang w:val="sk-SK"/>
        </w:rPr>
        <w:t xml:space="preserve">je financovaný z prostriedkov </w:t>
      </w:r>
      <w:r w:rsidR="00E51957">
        <w:rPr>
          <w:rFonts w:ascii="Calibri" w:hAnsi="Calibri"/>
          <w:b w:val="0"/>
          <w:lang w:val="sk-SK"/>
        </w:rPr>
        <w:t>Plánu obnovy a odolnosti</w:t>
      </w:r>
      <w:r w:rsidRPr="00444378">
        <w:rPr>
          <w:rFonts w:ascii="Calibri" w:hAnsi="Calibri"/>
          <w:b w:val="0"/>
          <w:lang w:val="sk-SK"/>
        </w:rPr>
        <w:t xml:space="preserve"> a z vlastných prostriedkov Objednávateľa. Zhotoviteľ berie na vedomie, že uvedené financovanie platieb z prostriedkov </w:t>
      </w:r>
      <w:r w:rsidR="00E51957">
        <w:rPr>
          <w:rFonts w:ascii="Calibri" w:hAnsi="Calibri"/>
          <w:b w:val="0"/>
          <w:lang w:val="sk-SK"/>
        </w:rPr>
        <w:t>Plánu obnovy a odolnosti môže byť</w:t>
      </w:r>
      <w:r w:rsidRPr="00444378">
        <w:rPr>
          <w:rFonts w:ascii="Calibri" w:hAnsi="Calibri"/>
          <w:b w:val="0"/>
          <w:lang w:val="sk-SK"/>
        </w:rPr>
        <w:t xml:space="preserve"> časovo a administratívne náročné. Zhotoviteľ zároveň súhlasí a vyhlasuje, že lehota splatnosti nie je v hrubom nepomere k právam a povinnostiam vyplývajúcim z tejto Zmluvy.</w:t>
      </w:r>
    </w:p>
    <w:p w14:paraId="0D4662AC" w14:textId="77777777" w:rsidR="00151D1B" w:rsidRPr="00307959" w:rsidRDefault="005F574B"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Faktúra musí byť vystavená zo strany Zhotoviteľa v súlade s ustanoveniami tejto Zmluvy a musí spĺňať náležitosti </w:t>
      </w:r>
      <w:r w:rsidRPr="00307959">
        <w:rPr>
          <w:rFonts w:ascii="Calibri" w:hAnsi="Calibri"/>
          <w:b w:val="0"/>
          <w:lang w:val="sk-SK"/>
        </w:rPr>
        <w:t xml:space="preserve">daňového dokladu podľa príslušných právnych predpisov. Súčasťou faktúry musí byť: </w:t>
      </w:r>
    </w:p>
    <w:p w14:paraId="604418E7" w14:textId="6AE0CBCB" w:rsidR="00151D1B" w:rsidRDefault="007026B4" w:rsidP="009B3EE6">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307959">
        <w:rPr>
          <w:rFonts w:ascii="Calibri" w:hAnsi="Calibri"/>
          <w:b w:val="0"/>
          <w:lang w:val="sk-SK"/>
        </w:rPr>
        <w:t xml:space="preserve">názov opatrenia: „Plán obnovy a odolnosti Slovenskej republiky, Komponent 15, Reforma justície – Investícia 2: Podporné nástroje reformy súdnej mapy – Obchodný register“ </w:t>
      </w:r>
      <w:r w:rsidR="00BF3B79" w:rsidRPr="00275696">
        <w:rPr>
          <w:rFonts w:ascii="Calibri" w:hAnsi="Calibri"/>
          <w:b w:val="0"/>
          <w:lang w:val="sk-SK"/>
        </w:rPr>
        <w:t>;</w:t>
      </w:r>
    </w:p>
    <w:p w14:paraId="2F7C4D81" w14:textId="77777777" w:rsidR="00275696" w:rsidRPr="00275696" w:rsidRDefault="00275696" w:rsidP="009B3EE6">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číslo a názov zmluvy;</w:t>
      </w:r>
    </w:p>
    <w:p w14:paraId="4EB623CE" w14:textId="77777777" w:rsidR="00BF3B79" w:rsidRPr="00275696" w:rsidRDefault="005F574B" w:rsidP="009B3EE6">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označenie „priebežná“ alebo „záverečná“ faktúra a jej číslo</w:t>
      </w:r>
      <w:r w:rsidR="00BF3B79" w:rsidRPr="00275696">
        <w:rPr>
          <w:rFonts w:ascii="Calibri" w:hAnsi="Calibri"/>
          <w:b w:val="0"/>
          <w:lang w:val="sk-SK"/>
        </w:rPr>
        <w:t xml:space="preserve">; </w:t>
      </w:r>
    </w:p>
    <w:p w14:paraId="3C887CCA" w14:textId="77777777" w:rsidR="00BF3B79" w:rsidRPr="00275696" w:rsidRDefault="005F574B" w:rsidP="009B3EE6">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špecifikácia platby (názov banky zhotoviteľa vrátane kódu SWIFT, číslo účtu zhotoviteľa vrátane čísla v tvare IBAN</w:t>
      </w:r>
      <w:r w:rsidR="00BF3B79" w:rsidRPr="00275696">
        <w:rPr>
          <w:rFonts w:ascii="Calibri" w:hAnsi="Calibri"/>
          <w:b w:val="0"/>
          <w:lang w:val="sk-SK"/>
        </w:rPr>
        <w:t>);</w:t>
      </w:r>
    </w:p>
    <w:p w14:paraId="5B281AE3" w14:textId="77777777" w:rsidR="00BF3B79" w:rsidRPr="00275696" w:rsidRDefault="005F574B" w:rsidP="009B3EE6">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pečiatka a podpis oprávnenej osoby zhotoviteľa</w:t>
      </w:r>
      <w:r w:rsidR="00BF3B79" w:rsidRPr="00275696">
        <w:rPr>
          <w:rFonts w:ascii="Calibri" w:hAnsi="Calibri"/>
          <w:b w:val="0"/>
          <w:lang w:val="sk-SK"/>
        </w:rPr>
        <w:t>;</w:t>
      </w:r>
    </w:p>
    <w:p w14:paraId="2C9C5793" w14:textId="26D5EF26" w:rsidR="00613771" w:rsidRPr="00275696" w:rsidRDefault="005F574B" w:rsidP="009B3EE6">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dátum doručenia dokladu objednávateľovi (napr. pečiatka podateľne)</w:t>
      </w:r>
      <w:r w:rsidR="009B3EE6">
        <w:rPr>
          <w:rFonts w:ascii="Calibri" w:hAnsi="Calibri"/>
          <w:b w:val="0"/>
          <w:lang w:val="sk-SK"/>
        </w:rPr>
        <w:t>.</w:t>
      </w:r>
    </w:p>
    <w:p w14:paraId="04D86578" w14:textId="38F1BC9B" w:rsidR="005F574B" w:rsidRPr="00C0231D" w:rsidRDefault="005F574B" w:rsidP="007B7EE3">
      <w:pPr>
        <w:pStyle w:val="Nadpis1"/>
        <w:keepNext w:val="0"/>
        <w:keepLines w:val="0"/>
        <w:numPr>
          <w:ilvl w:val="0"/>
          <w:numId w:val="35"/>
        </w:numPr>
        <w:autoSpaceDE w:val="0"/>
        <w:autoSpaceDN w:val="0"/>
        <w:adjustRightInd w:val="0"/>
        <w:ind w:left="567" w:hanging="567"/>
        <w:jc w:val="both"/>
        <w:rPr>
          <w:rFonts w:asciiTheme="minorHAnsi" w:hAnsiTheme="minorHAnsi"/>
          <w:b w:val="0"/>
        </w:rPr>
      </w:pPr>
      <w:r w:rsidRPr="00C0231D">
        <w:rPr>
          <w:rFonts w:asciiTheme="minorHAnsi" w:hAnsiTheme="minorHAnsi"/>
          <w:b w:val="0"/>
        </w:rPr>
        <w:t>Výdavky vo faktúre musia byť rozdelené do jednotlivých položiek s uvedenými mernými jednotkami (</w:t>
      </w:r>
      <w:r w:rsidR="00EA13AD" w:rsidRPr="00EA13AD">
        <w:rPr>
          <w:rFonts w:asciiTheme="minorHAnsi" w:hAnsiTheme="minorHAnsi"/>
          <w:b w:val="0"/>
        </w:rPr>
        <w:t>počet jednotiek sa uvádza v celých číslach bez desatinných miest.</w:t>
      </w:r>
      <w:r w:rsidRPr="00C0231D">
        <w:rPr>
          <w:rFonts w:asciiTheme="minorHAnsi" w:hAnsiTheme="minorHAnsi"/>
          <w:b w:val="0"/>
        </w:rPr>
        <w:t>), jednotkovými cenami (zaokrúhlené na 2</w:t>
      </w:r>
      <w:r w:rsidR="000C168C" w:rsidRPr="00C0231D">
        <w:rPr>
          <w:rFonts w:asciiTheme="minorHAnsi" w:hAnsiTheme="minorHAnsi"/>
          <w:b w:val="0"/>
        </w:rPr>
        <w:t xml:space="preserve"> (dve)</w:t>
      </w:r>
      <w:r w:rsidRPr="00C0231D">
        <w:rPr>
          <w:rFonts w:asciiTheme="minorHAnsi" w:hAnsiTheme="minorHAnsi"/>
          <w:b w:val="0"/>
        </w:rPr>
        <w:t xml:space="preserve"> desatinné miesta</w:t>
      </w:r>
      <w:r w:rsidR="00C75786" w:rsidRPr="00C0231D">
        <w:rPr>
          <w:rFonts w:asciiTheme="minorHAnsi" w:hAnsiTheme="minorHAnsi"/>
          <w:b w:val="0"/>
        </w:rPr>
        <w:t xml:space="preserve"> s matematickým zaokrúhlením</w:t>
      </w:r>
      <w:r w:rsidRPr="00C0231D">
        <w:rPr>
          <w:rFonts w:asciiTheme="minorHAnsi" w:hAnsiTheme="minorHAnsi"/>
          <w:b w:val="0"/>
        </w:rPr>
        <w:t>) s jednoznačnou identifikáciou, ktorej položky rozpočtu (</w:t>
      </w:r>
      <w:r w:rsidR="00C10AE2" w:rsidRPr="00C0231D">
        <w:rPr>
          <w:rFonts w:asciiTheme="minorHAnsi" w:hAnsiTheme="minorHAnsi"/>
          <w:b w:val="0"/>
        </w:rPr>
        <w:t>P</w:t>
      </w:r>
      <w:r w:rsidRPr="00C0231D">
        <w:rPr>
          <w:rFonts w:asciiTheme="minorHAnsi" w:hAnsiTheme="minorHAnsi"/>
          <w:b w:val="0"/>
        </w:rPr>
        <w:t>ríloh</w:t>
      </w:r>
      <w:r w:rsidR="00C10AE2" w:rsidRPr="00C0231D">
        <w:rPr>
          <w:rFonts w:asciiTheme="minorHAnsi" w:hAnsiTheme="minorHAnsi"/>
          <w:b w:val="0"/>
        </w:rPr>
        <w:t>a</w:t>
      </w:r>
      <w:r w:rsidRPr="00C0231D">
        <w:rPr>
          <w:rFonts w:asciiTheme="minorHAnsi" w:hAnsiTheme="minorHAnsi"/>
          <w:b w:val="0"/>
        </w:rPr>
        <w:t xml:space="preserve"> č. </w:t>
      </w:r>
      <w:r w:rsidR="00835616" w:rsidRPr="00C0231D">
        <w:rPr>
          <w:rFonts w:asciiTheme="minorHAnsi" w:hAnsiTheme="minorHAnsi"/>
          <w:b w:val="0"/>
        </w:rPr>
        <w:t>2</w:t>
      </w:r>
      <w:r w:rsidRPr="00C0231D">
        <w:rPr>
          <w:rFonts w:asciiTheme="minorHAnsi" w:hAnsiTheme="minorHAnsi"/>
          <w:b w:val="0"/>
        </w:rPr>
        <w:t xml:space="preserve">) sa daná fakturovaná čiastka týka. Celkové ceny jednotlivých položiek aj sumár musia byť uvedené </w:t>
      </w:r>
      <w:r w:rsidR="00C75786" w:rsidRPr="00C0231D">
        <w:rPr>
          <w:rFonts w:asciiTheme="minorHAnsi" w:hAnsiTheme="minorHAnsi"/>
          <w:b w:val="0"/>
        </w:rPr>
        <w:t>s matematickým zaokrúhlením</w:t>
      </w:r>
      <w:r w:rsidRPr="00C0231D">
        <w:rPr>
          <w:rFonts w:asciiTheme="minorHAnsi" w:hAnsiTheme="minorHAnsi"/>
          <w:b w:val="0"/>
        </w:rPr>
        <w:t xml:space="preserve"> na 2</w:t>
      </w:r>
      <w:r w:rsidR="000C168C" w:rsidRPr="00C0231D">
        <w:rPr>
          <w:rFonts w:asciiTheme="minorHAnsi" w:hAnsiTheme="minorHAnsi"/>
          <w:b w:val="0"/>
        </w:rPr>
        <w:t xml:space="preserve"> (dve)</w:t>
      </w:r>
      <w:r w:rsidRPr="00C0231D">
        <w:rPr>
          <w:rFonts w:asciiTheme="minorHAnsi" w:hAnsiTheme="minorHAnsi"/>
          <w:b w:val="0"/>
        </w:rPr>
        <w:t xml:space="preserve"> desatinné miesta. </w:t>
      </w:r>
      <w:r w:rsidR="007B7EE3" w:rsidRPr="007B7EE3">
        <w:rPr>
          <w:rFonts w:asciiTheme="minorHAnsi" w:hAnsiTheme="minorHAnsi"/>
          <w:b w:val="0"/>
        </w:rPr>
        <w:t>Faktúra musí obsahovať náležitosti v zmysle relevantných všeobecne záväzných právnych predpisov, najmä však zákona č. 222/2004 Z. z. o dani z pridanej hodnoty v platnom znení a v zmysle zákona č. 431/2002 Z. z. o účtovníctve v znení neskorších predpisov.</w:t>
      </w:r>
      <w:r w:rsidR="007B7EE3">
        <w:rPr>
          <w:rFonts w:asciiTheme="minorHAnsi" w:hAnsiTheme="minorHAnsi"/>
          <w:b w:val="0"/>
          <w:lang w:val="sk-SK"/>
        </w:rPr>
        <w:t xml:space="preserve"> </w:t>
      </w:r>
      <w:r w:rsidRPr="00C0231D">
        <w:rPr>
          <w:rFonts w:asciiTheme="minorHAnsi" w:hAnsiTheme="minorHAnsi"/>
          <w:b w:val="0"/>
        </w:rPr>
        <w:t>Ku každej faktúre bude priložený originál akceptačného alebo iného dohodnutého protokolu podpísaného Projektovými manažérmi oboch Zmluvných strán</w:t>
      </w:r>
      <w:r w:rsidR="00536C1F" w:rsidRPr="00C0231D">
        <w:rPr>
          <w:rFonts w:asciiTheme="minorHAnsi" w:hAnsiTheme="minorHAnsi"/>
          <w:b w:val="0"/>
        </w:rPr>
        <w:t>, ako aj pracovné výkazy vedené v zmysle čl. 10 bod 10.9 Zmluvy</w:t>
      </w:r>
      <w:r w:rsidR="00445A8A" w:rsidRPr="00C0231D">
        <w:rPr>
          <w:rFonts w:asciiTheme="minorHAnsi" w:hAnsiTheme="minorHAnsi"/>
          <w:b w:val="0"/>
        </w:rPr>
        <w:t xml:space="preserve"> a sumarizačné hárky</w:t>
      </w:r>
      <w:r w:rsidR="00536C1F" w:rsidRPr="00C0231D">
        <w:rPr>
          <w:rFonts w:asciiTheme="minorHAnsi" w:hAnsiTheme="minorHAnsi"/>
          <w:b w:val="0"/>
        </w:rPr>
        <w:t xml:space="preserve"> vzťahujúce sa k fakturovanému plneniu</w:t>
      </w:r>
      <w:r w:rsidRPr="00C0231D">
        <w:rPr>
          <w:rFonts w:asciiTheme="minorHAnsi" w:hAnsiTheme="minorHAnsi"/>
          <w:b w:val="0"/>
        </w:rPr>
        <w:t>. Každá faktúra (vrátane príloh) musí byť doručená Objednávateľovi v troch vyhotoveniach.</w:t>
      </w:r>
      <w:r w:rsidR="007B7EE3">
        <w:rPr>
          <w:rFonts w:asciiTheme="minorHAnsi" w:hAnsiTheme="minorHAnsi"/>
          <w:b w:val="0"/>
          <w:lang w:val="sk-SK"/>
        </w:rPr>
        <w:t xml:space="preserve"> Faktúra vrátane jej príloh nemôže obsahovať chyby v písaní, počítaní alebo iné zrejmé nesprávnosti.  </w:t>
      </w:r>
    </w:p>
    <w:p w14:paraId="7CB94F82" w14:textId="457FB5C8" w:rsidR="005F574B" w:rsidRPr="00444378" w:rsidRDefault="005F574B"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Ak nebude faktúra obsahovať všetky stanovené náležitosti a/alebo prílohy alebo v nej nebudú uvedené správne údaje alebo nebude doručená Objednávateľovi v stanovenom počte vyhotovení</w:t>
      </w:r>
      <w:r w:rsidR="007B7EE3">
        <w:rPr>
          <w:rFonts w:ascii="Calibri" w:hAnsi="Calibri"/>
          <w:b w:val="0"/>
          <w:lang w:val="sk-SK"/>
        </w:rPr>
        <w:t xml:space="preserve"> alebo bude vyhotovená v rozpore v bodom 15.7.</w:t>
      </w:r>
      <w:r w:rsidRPr="00444378">
        <w:rPr>
          <w:rFonts w:ascii="Calibri" w:hAnsi="Calibri"/>
          <w:b w:val="0"/>
          <w:lang w:val="sk-SK"/>
        </w:rPr>
        <w:t xml:space="preserve">, Objednávateľ je oprávnený </w:t>
      </w:r>
      <w:r w:rsidR="00536C1F" w:rsidRPr="00444378">
        <w:rPr>
          <w:rFonts w:ascii="Calibri" w:hAnsi="Calibri"/>
          <w:b w:val="0"/>
          <w:lang w:val="sk-SK"/>
        </w:rPr>
        <w:t xml:space="preserve">vrátiť </w:t>
      </w:r>
      <w:r w:rsidRPr="00444378">
        <w:rPr>
          <w:rFonts w:ascii="Calibri" w:hAnsi="Calibri"/>
          <w:b w:val="0"/>
          <w:lang w:val="sk-SK"/>
        </w:rPr>
        <w:t xml:space="preserve">ju Zhotoviteľovi </w:t>
      </w:r>
      <w:r w:rsidR="00536C1F" w:rsidRPr="00444378">
        <w:rPr>
          <w:rFonts w:ascii="Calibri" w:hAnsi="Calibri"/>
          <w:b w:val="0"/>
          <w:lang w:val="sk-SK"/>
        </w:rPr>
        <w:t xml:space="preserve">v lehote splatnosti </w:t>
      </w:r>
      <w:r w:rsidRPr="00444378">
        <w:rPr>
          <w:rFonts w:ascii="Calibri" w:hAnsi="Calibri"/>
          <w:b w:val="0"/>
          <w:lang w:val="sk-SK"/>
        </w:rPr>
        <w:t>s upozornením na nesprávne a/alebo chýbajúce náležitosti a/alebo údaje. V takomto prípade dohodnutá doba splatnosti začne plynúť až od doručenia opravenej (správnej) faktúry Objednávateľovi.</w:t>
      </w:r>
    </w:p>
    <w:p w14:paraId="6C2C20CA" w14:textId="77777777" w:rsidR="00A947EF" w:rsidRPr="00444378" w:rsidRDefault="005F574B"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Platba faktúry podľa tejto Zmluvy bude uskutočnená bezhotovostným prevodom na účet Zhotoviteľa uvedený v príslušnej faktúre, ak je tento účet iný ako je uvedený v tejto Zmluve, pripojí Zhotoviteľ vyhlásenie o oprávnení s účtom disponovať</w:t>
      </w:r>
      <w:r w:rsidR="00536C1F" w:rsidRPr="00444378">
        <w:rPr>
          <w:rFonts w:ascii="Calibri" w:hAnsi="Calibri"/>
          <w:b w:val="0"/>
          <w:lang w:val="sk-SK"/>
        </w:rPr>
        <w:t>.</w:t>
      </w:r>
    </w:p>
    <w:p w14:paraId="73F2DB3E" w14:textId="77777777" w:rsidR="00536C1F" w:rsidRPr="00444378" w:rsidRDefault="00536C1F"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lastRenderedPageBreak/>
        <w:t>Zmluvné strany sa výslovne dohodli, že Zhotoviteľ nie je oprávnený bez predchádzajúceho písomného súhlasu Objednávateľa postúpiť na tretiu osobou a ani založiť akékoľvek svoje pohľadávky vzniknuté na základe alebo súvislosti s touto Zmluvou alebo plnením záväzkov podľa tejto Zmluvy (ďalej aj len „</w:t>
      </w:r>
      <w:r w:rsidRPr="00444378">
        <w:rPr>
          <w:rFonts w:ascii="Calibri" w:hAnsi="Calibri"/>
          <w:lang w:val="sk-SK"/>
        </w:rPr>
        <w:t>pohľadávka z tejto Zmluvy</w:t>
      </w:r>
      <w:r w:rsidRPr="00444378">
        <w:rPr>
          <w:rFonts w:ascii="Calibri" w:hAnsi="Calibri"/>
          <w:b w:val="0"/>
          <w:lang w:val="sk-SK"/>
        </w:rPr>
        <w:t>“).</w:t>
      </w:r>
    </w:p>
    <w:p w14:paraId="46D1CF16" w14:textId="77777777" w:rsidR="005F574B" w:rsidRPr="00444378" w:rsidRDefault="005F574B" w:rsidP="006F4E3D">
      <w:pPr>
        <w:spacing w:before="120" w:after="0" w:line="240" w:lineRule="exact"/>
        <w:rPr>
          <w:rFonts w:cs="Arial"/>
          <w:sz w:val="20"/>
          <w:szCs w:val="20"/>
        </w:rPr>
      </w:pPr>
    </w:p>
    <w:p w14:paraId="7A0258AE" w14:textId="77777777" w:rsidR="005F574B" w:rsidRPr="00444378" w:rsidRDefault="005F574B" w:rsidP="00533DCF">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Riadenie projektu</w:t>
      </w:r>
    </w:p>
    <w:p w14:paraId="4710F54F" w14:textId="6AF31B88" w:rsidR="005F574B" w:rsidRPr="00444378" w:rsidRDefault="005E34D0" w:rsidP="00F33AF2">
      <w:pPr>
        <w:pStyle w:val="Nadpis1"/>
        <w:keepNext w:val="0"/>
        <w:keepLines w:val="0"/>
        <w:numPr>
          <w:ilvl w:val="0"/>
          <w:numId w:val="36"/>
        </w:numPr>
        <w:autoSpaceDE w:val="0"/>
        <w:autoSpaceDN w:val="0"/>
        <w:adjustRightInd w:val="0"/>
        <w:ind w:left="567" w:hanging="567"/>
        <w:jc w:val="both"/>
        <w:rPr>
          <w:rFonts w:ascii="Calibri" w:hAnsi="Calibri"/>
          <w:b w:val="0"/>
          <w:lang w:val="sk-SK"/>
        </w:rPr>
      </w:pPr>
      <w:r>
        <w:rPr>
          <w:rFonts w:ascii="Calibri" w:hAnsi="Calibri"/>
          <w:b w:val="0"/>
          <w:lang w:val="sk-SK"/>
        </w:rPr>
        <w:t>Objednávateľ v súlade s Vyhláškou 85/2020 na účely riadenia plnenia tejto Zmluvy zriadi Riadiaci výbor, pričom Zhotoviteľ je povinný zabezpečiť menovanie svojich zástupcov a ich aktívnu účasť na zasadnutiach Riadiaceho výboru.</w:t>
      </w:r>
      <w:r w:rsidR="005F574B" w:rsidRPr="00444378">
        <w:rPr>
          <w:rFonts w:ascii="Calibri" w:hAnsi="Calibri"/>
          <w:b w:val="0"/>
          <w:lang w:val="sk-SK"/>
        </w:rPr>
        <w:t xml:space="preserve"> </w:t>
      </w:r>
    </w:p>
    <w:p w14:paraId="709FB954" w14:textId="5FB38201" w:rsidR="005F574B" w:rsidRPr="00444378" w:rsidRDefault="005F574B" w:rsidP="00F33AF2">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nie je vyslovene v tejto Zmluve stanovené inak, rozhodnutie Riadiaceho výboru nemôže </w:t>
      </w:r>
      <w:r w:rsidR="007B7EE3">
        <w:rPr>
          <w:rFonts w:ascii="Calibri" w:hAnsi="Calibri"/>
          <w:b w:val="0"/>
          <w:lang w:val="sk-SK"/>
        </w:rPr>
        <w:t>nahrádzať</w:t>
      </w:r>
      <w:r w:rsidRPr="00444378">
        <w:rPr>
          <w:rFonts w:ascii="Calibri" w:hAnsi="Calibri"/>
          <w:b w:val="0"/>
          <w:lang w:val="sk-SK"/>
        </w:rPr>
        <w:t xml:space="preserve"> zmenu tejto Zmluvy dojednanú vo forme písomného dodatku.</w:t>
      </w:r>
      <w:r w:rsidR="005E34D0">
        <w:rPr>
          <w:rFonts w:ascii="Calibri" w:hAnsi="Calibri"/>
          <w:b w:val="0"/>
          <w:lang w:val="sk-SK"/>
        </w:rPr>
        <w:t xml:space="preserve"> </w:t>
      </w:r>
    </w:p>
    <w:p w14:paraId="3A95BF5B" w14:textId="5BFCB3CF" w:rsidR="005F574B" w:rsidRPr="00444378" w:rsidRDefault="005F574B" w:rsidP="00F33AF2">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Riadiaci výbor menuje pracovné skupiny pre riešenie jednotlivých častí Diela. Pracovné skupiny budú vytvárané na podporu vykonania jednotlivých častí Diela. </w:t>
      </w:r>
      <w:r w:rsidR="005E34D0">
        <w:rPr>
          <w:rFonts w:ascii="Calibri" w:hAnsi="Calibri"/>
          <w:b w:val="0"/>
          <w:lang w:val="sk-SK"/>
        </w:rPr>
        <w:t>Zhotoviteľ je povinný zabezpečiť menovanie svojich zástupcov v pracovných skupinách a ich aktívnu účasť na zasadnutiach pracovných skupín.</w:t>
      </w:r>
    </w:p>
    <w:p w14:paraId="1DDAD902" w14:textId="55789EF7" w:rsidR="005F574B" w:rsidRPr="00444378" w:rsidRDefault="005F574B" w:rsidP="00F33AF2">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Akékoľvek problémy, ktoré môžu ohroziť úspešnosť projektu alebo bezproblémové pokračovanie ktorejkoľvek s ním spojených činností (zmeny technických prostriedkov, </w:t>
      </w:r>
      <w:r w:rsidR="004A6ECB" w:rsidRPr="00444378">
        <w:rPr>
          <w:rFonts w:ascii="Calibri" w:hAnsi="Calibri"/>
          <w:b w:val="0"/>
          <w:lang w:val="sk-SK"/>
        </w:rPr>
        <w:t xml:space="preserve">Programového </w:t>
      </w:r>
      <w:r w:rsidRPr="00444378">
        <w:rPr>
          <w:rFonts w:ascii="Calibri" w:hAnsi="Calibri"/>
          <w:b w:val="0"/>
          <w:lang w:val="sk-SK"/>
        </w:rPr>
        <w:t>vybavenia alebo organizačné zmeny a pod.)</w:t>
      </w:r>
      <w:r w:rsidR="00687F1A" w:rsidRPr="00444378">
        <w:rPr>
          <w:rFonts w:ascii="Calibri" w:hAnsi="Calibri"/>
          <w:b w:val="0"/>
          <w:lang w:val="sk-SK"/>
        </w:rPr>
        <w:t>,</w:t>
      </w:r>
      <w:r w:rsidRPr="00444378">
        <w:rPr>
          <w:rFonts w:ascii="Calibri" w:hAnsi="Calibri"/>
          <w:b w:val="0"/>
          <w:lang w:val="sk-SK"/>
        </w:rPr>
        <w:t xml:space="preserve"> </w:t>
      </w:r>
      <w:r w:rsidR="005E34D0">
        <w:rPr>
          <w:rFonts w:ascii="Calibri" w:hAnsi="Calibri"/>
          <w:b w:val="0"/>
          <w:lang w:val="sk-SK"/>
        </w:rPr>
        <w:t xml:space="preserve">sú zástupcovia Zhotoviteľa povinní oznámiť </w:t>
      </w:r>
      <w:r w:rsidRPr="00444378">
        <w:rPr>
          <w:rFonts w:ascii="Calibri" w:hAnsi="Calibri"/>
          <w:b w:val="0"/>
          <w:lang w:val="sk-SK"/>
        </w:rPr>
        <w:t>Riadiacemu výboru.</w:t>
      </w:r>
    </w:p>
    <w:p w14:paraId="6FC3D81F" w14:textId="57FBF66C" w:rsidR="005F574B" w:rsidRPr="009555B8" w:rsidRDefault="005F574B" w:rsidP="009555B8">
      <w:pPr>
        <w:pStyle w:val="Nadpis1"/>
        <w:keepNext w:val="0"/>
        <w:keepLines w:val="0"/>
        <w:numPr>
          <w:ilvl w:val="0"/>
          <w:numId w:val="36"/>
        </w:numPr>
        <w:autoSpaceDE w:val="0"/>
        <w:autoSpaceDN w:val="0"/>
        <w:adjustRightInd w:val="0"/>
        <w:ind w:left="567" w:hanging="567"/>
        <w:jc w:val="both"/>
        <w:rPr>
          <w:rFonts w:asciiTheme="minorHAnsi" w:hAnsiTheme="minorHAnsi" w:cstheme="minorHAnsi"/>
          <w:b w:val="0"/>
          <w:lang w:val="sk-SK"/>
        </w:rPr>
      </w:pPr>
      <w:r w:rsidRPr="009555B8">
        <w:rPr>
          <w:rFonts w:asciiTheme="minorHAnsi" w:hAnsiTheme="minorHAnsi" w:cstheme="minorHAnsi"/>
          <w:b w:val="0"/>
          <w:lang w:val="sk-SK"/>
        </w:rPr>
        <w:t xml:space="preserve">Objednávateľ vymenuje do </w:t>
      </w:r>
      <w:r w:rsidR="008A5A23" w:rsidRPr="009555B8">
        <w:rPr>
          <w:rFonts w:asciiTheme="minorHAnsi" w:hAnsiTheme="minorHAnsi" w:cstheme="minorHAnsi"/>
          <w:b w:val="0"/>
          <w:lang w:val="sk-SK"/>
        </w:rPr>
        <w:t>5</w:t>
      </w:r>
      <w:r w:rsidR="00AF29CF" w:rsidRPr="009555B8">
        <w:rPr>
          <w:rFonts w:asciiTheme="minorHAnsi" w:hAnsiTheme="minorHAnsi" w:cstheme="minorHAnsi"/>
          <w:b w:val="0"/>
          <w:lang w:val="sk-SK"/>
        </w:rPr>
        <w:t xml:space="preserve"> (</w:t>
      </w:r>
      <w:r w:rsidR="008A5A23" w:rsidRPr="009555B8">
        <w:rPr>
          <w:rFonts w:asciiTheme="minorHAnsi" w:hAnsiTheme="minorHAnsi" w:cstheme="minorHAnsi"/>
          <w:b w:val="0"/>
          <w:lang w:val="sk-SK"/>
        </w:rPr>
        <w:t>piatich</w:t>
      </w:r>
      <w:r w:rsidR="00AF29CF" w:rsidRPr="009555B8">
        <w:rPr>
          <w:rFonts w:asciiTheme="minorHAnsi" w:hAnsiTheme="minorHAnsi" w:cstheme="minorHAnsi"/>
          <w:b w:val="0"/>
          <w:lang w:val="sk-SK"/>
        </w:rPr>
        <w:t>)</w:t>
      </w:r>
      <w:r w:rsidRPr="009555B8">
        <w:rPr>
          <w:rFonts w:asciiTheme="minorHAnsi" w:hAnsiTheme="minorHAnsi" w:cstheme="minorHAnsi"/>
          <w:b w:val="0"/>
          <w:lang w:val="sk-SK"/>
        </w:rPr>
        <w:t xml:space="preserve"> </w:t>
      </w:r>
      <w:r w:rsidR="00687F1A" w:rsidRPr="009555B8">
        <w:rPr>
          <w:rFonts w:asciiTheme="minorHAnsi" w:hAnsiTheme="minorHAnsi" w:cstheme="minorHAnsi"/>
          <w:b w:val="0"/>
          <w:lang w:val="sk-SK"/>
        </w:rPr>
        <w:t xml:space="preserve">pracovných </w:t>
      </w:r>
      <w:r w:rsidRPr="009555B8">
        <w:rPr>
          <w:rFonts w:asciiTheme="minorHAnsi" w:hAnsiTheme="minorHAnsi" w:cstheme="minorHAnsi"/>
          <w:b w:val="0"/>
          <w:lang w:val="sk-SK"/>
        </w:rPr>
        <w:t xml:space="preserve">dní odo dňa </w:t>
      </w:r>
      <w:r w:rsidR="00907712" w:rsidRPr="009555B8">
        <w:rPr>
          <w:rFonts w:asciiTheme="minorHAnsi" w:hAnsiTheme="minorHAnsi" w:cstheme="minorHAnsi"/>
          <w:b w:val="0"/>
          <w:lang w:val="sk-SK"/>
        </w:rPr>
        <w:t xml:space="preserve">nadobudnutia účinnosti </w:t>
      </w:r>
      <w:r w:rsidRPr="009555B8">
        <w:rPr>
          <w:rFonts w:asciiTheme="minorHAnsi" w:hAnsiTheme="minorHAnsi" w:cstheme="minorHAnsi"/>
          <w:b w:val="0"/>
          <w:lang w:val="sk-SK"/>
        </w:rPr>
        <w:t xml:space="preserve">tejto Zmluvy Projektového manažéra, ktorý </w:t>
      </w:r>
      <w:r w:rsidR="008A5A23" w:rsidRPr="009555B8">
        <w:rPr>
          <w:rFonts w:asciiTheme="minorHAnsi" w:hAnsiTheme="minorHAnsi" w:cstheme="minorHAnsi"/>
          <w:b w:val="0"/>
          <w:lang w:val="sk-SK"/>
        </w:rPr>
        <w:t xml:space="preserve">bude mať nevyhnutné odborné znalosti a aj právomoci v rozsahu stanovenom v tejto Zmluve zaväzovať Objednávateľa a </w:t>
      </w:r>
      <w:r w:rsidRPr="009555B8">
        <w:rPr>
          <w:rFonts w:asciiTheme="minorHAnsi" w:hAnsiTheme="minorHAnsi" w:cstheme="minorHAnsi"/>
          <w:b w:val="0"/>
          <w:lang w:val="sk-SK"/>
        </w:rPr>
        <w:t xml:space="preserve">bude dostupný v priebehu plnenia tejto Zmluvy a bude oprávnený k úkonom v mene Objednávateľa spojeným s jej plnením a jeho </w:t>
      </w:r>
      <w:r w:rsidR="00907712" w:rsidRPr="009555B8">
        <w:rPr>
          <w:rFonts w:asciiTheme="minorHAnsi" w:hAnsiTheme="minorHAnsi" w:cstheme="minorHAnsi"/>
          <w:b w:val="0"/>
          <w:lang w:val="sk-SK"/>
        </w:rPr>
        <w:t xml:space="preserve">identifikačné </w:t>
      </w:r>
      <w:r w:rsidRPr="009555B8">
        <w:rPr>
          <w:rFonts w:asciiTheme="minorHAnsi" w:hAnsiTheme="minorHAnsi" w:cstheme="minorHAnsi"/>
          <w:b w:val="0"/>
          <w:lang w:val="sk-SK"/>
        </w:rPr>
        <w:t>a kontaktné údaje v rovnakej lehote písomne oznámi Zhotoviteľovi. V prípade zmeny osoby Projektového manažéra túto zmenu bez zbytočného odkladu oznámi Zhotoviteľovi.</w:t>
      </w:r>
      <w:r w:rsidR="008A5A23" w:rsidRPr="009555B8">
        <w:rPr>
          <w:rFonts w:asciiTheme="minorHAnsi" w:hAnsiTheme="minorHAnsi" w:cstheme="minorHAnsi"/>
          <w:b w:val="0"/>
        </w:rPr>
        <w:t xml:space="preserve"> </w:t>
      </w:r>
      <w:r w:rsidR="008A5A23" w:rsidRPr="009555B8">
        <w:rPr>
          <w:rFonts w:asciiTheme="minorHAnsi" w:hAnsiTheme="minorHAnsi" w:cstheme="minorHAnsi"/>
          <w:b w:val="0"/>
          <w:lang w:val="sk-SK"/>
        </w:rPr>
        <w:t>Projektový manažér Objednávateľa je oprávnený v mene Objednávateľa potvrdzovať a akceptovať dodávku a vykonanie plnení Zhotoviteľom, resp. prevziať Dielo alebo jeho jednotlivé časti a Plnenie diela.</w:t>
      </w:r>
    </w:p>
    <w:p w14:paraId="47471885" w14:textId="5B5C3F4C" w:rsidR="005F574B" w:rsidRPr="009555B8" w:rsidRDefault="005F574B" w:rsidP="009555B8">
      <w:pPr>
        <w:pStyle w:val="Nadpis1"/>
        <w:keepNext w:val="0"/>
        <w:keepLines w:val="0"/>
        <w:numPr>
          <w:ilvl w:val="0"/>
          <w:numId w:val="36"/>
        </w:numPr>
        <w:autoSpaceDE w:val="0"/>
        <w:autoSpaceDN w:val="0"/>
        <w:adjustRightInd w:val="0"/>
        <w:ind w:left="567" w:hanging="567"/>
        <w:jc w:val="both"/>
        <w:rPr>
          <w:rFonts w:asciiTheme="minorHAnsi" w:hAnsiTheme="minorHAnsi" w:cstheme="minorHAnsi"/>
          <w:b w:val="0"/>
          <w:lang w:val="sk-SK"/>
        </w:rPr>
      </w:pPr>
      <w:r w:rsidRPr="009555B8">
        <w:rPr>
          <w:rFonts w:asciiTheme="minorHAnsi" w:hAnsiTheme="minorHAnsi" w:cstheme="minorHAnsi"/>
          <w:b w:val="0"/>
          <w:lang w:val="sk-SK"/>
        </w:rPr>
        <w:t xml:space="preserve">Zhotoviteľ vymenuje do </w:t>
      </w:r>
      <w:r w:rsidR="008A5A23" w:rsidRPr="009555B8">
        <w:rPr>
          <w:rFonts w:asciiTheme="minorHAnsi" w:hAnsiTheme="minorHAnsi" w:cstheme="minorHAnsi"/>
          <w:b w:val="0"/>
          <w:lang w:val="sk-SK"/>
        </w:rPr>
        <w:t>5</w:t>
      </w:r>
      <w:r w:rsidR="00AF29CF" w:rsidRPr="009555B8">
        <w:rPr>
          <w:rFonts w:asciiTheme="minorHAnsi" w:hAnsiTheme="minorHAnsi" w:cstheme="minorHAnsi"/>
          <w:b w:val="0"/>
          <w:lang w:val="sk-SK"/>
        </w:rPr>
        <w:t xml:space="preserve"> (</w:t>
      </w:r>
      <w:r w:rsidR="008A5A23" w:rsidRPr="009555B8">
        <w:rPr>
          <w:rFonts w:asciiTheme="minorHAnsi" w:hAnsiTheme="minorHAnsi" w:cstheme="minorHAnsi"/>
          <w:b w:val="0"/>
          <w:lang w:val="sk-SK"/>
        </w:rPr>
        <w:t>piatich</w:t>
      </w:r>
      <w:r w:rsidR="00AF29CF" w:rsidRPr="009555B8">
        <w:rPr>
          <w:rFonts w:asciiTheme="minorHAnsi" w:hAnsiTheme="minorHAnsi" w:cstheme="minorHAnsi"/>
          <w:b w:val="0"/>
          <w:lang w:val="sk-SK"/>
        </w:rPr>
        <w:t>)</w:t>
      </w:r>
      <w:r w:rsidRPr="009555B8">
        <w:rPr>
          <w:rFonts w:asciiTheme="minorHAnsi" w:hAnsiTheme="minorHAnsi" w:cstheme="minorHAnsi"/>
          <w:b w:val="0"/>
          <w:lang w:val="sk-SK"/>
        </w:rPr>
        <w:t xml:space="preserve"> </w:t>
      </w:r>
      <w:r w:rsidR="00687F1A" w:rsidRPr="009555B8">
        <w:rPr>
          <w:rFonts w:asciiTheme="minorHAnsi" w:hAnsiTheme="minorHAnsi" w:cstheme="minorHAnsi"/>
          <w:b w:val="0"/>
          <w:lang w:val="sk-SK"/>
        </w:rPr>
        <w:t xml:space="preserve">pracovných </w:t>
      </w:r>
      <w:r w:rsidRPr="009555B8">
        <w:rPr>
          <w:rFonts w:asciiTheme="minorHAnsi" w:hAnsiTheme="minorHAnsi" w:cstheme="minorHAnsi"/>
          <w:b w:val="0"/>
          <w:lang w:val="sk-SK"/>
        </w:rPr>
        <w:t xml:space="preserve">dní odo dňa </w:t>
      </w:r>
      <w:r w:rsidR="00907712" w:rsidRPr="009555B8">
        <w:rPr>
          <w:rFonts w:asciiTheme="minorHAnsi" w:hAnsiTheme="minorHAnsi" w:cstheme="minorHAnsi"/>
          <w:b w:val="0"/>
          <w:lang w:val="sk-SK"/>
        </w:rPr>
        <w:t>nadobudnutia účinnosti</w:t>
      </w:r>
      <w:r w:rsidRPr="009555B8">
        <w:rPr>
          <w:rFonts w:asciiTheme="minorHAnsi" w:hAnsiTheme="minorHAnsi" w:cstheme="minorHAnsi"/>
          <w:b w:val="0"/>
          <w:lang w:val="sk-SK"/>
        </w:rPr>
        <w:t xml:space="preserve"> tejto Zmluvy Projektového manažéra, ktorý </w:t>
      </w:r>
      <w:r w:rsidR="009555B8" w:rsidRPr="009555B8">
        <w:rPr>
          <w:rFonts w:asciiTheme="minorHAnsi" w:hAnsiTheme="minorHAnsi" w:cstheme="minorHAnsi"/>
          <w:b w:val="0"/>
          <w:lang w:val="sk-SK"/>
        </w:rPr>
        <w:t xml:space="preserve">bude mať nevyhnutné odborné znalosti a aj právomoci v rozsahu stanovenom v tejto Zmluve zaväzovať Objednávateľa a </w:t>
      </w:r>
      <w:r w:rsidRPr="009555B8">
        <w:rPr>
          <w:rFonts w:asciiTheme="minorHAnsi" w:hAnsiTheme="minorHAnsi" w:cstheme="minorHAnsi"/>
          <w:b w:val="0"/>
          <w:lang w:val="sk-SK"/>
        </w:rPr>
        <w:t xml:space="preserve">bude dostupný v priebehu plnenia tejto Zmluvy a bude oprávnený k úkonom v mene Zhotoviteľa spojeným s jej plnením a jeho </w:t>
      </w:r>
      <w:r w:rsidR="00907712" w:rsidRPr="009555B8">
        <w:rPr>
          <w:rFonts w:asciiTheme="minorHAnsi" w:hAnsiTheme="minorHAnsi" w:cstheme="minorHAnsi"/>
          <w:b w:val="0"/>
          <w:lang w:val="sk-SK"/>
        </w:rPr>
        <w:t>identifikačné</w:t>
      </w:r>
      <w:r w:rsidRPr="009555B8">
        <w:rPr>
          <w:rFonts w:asciiTheme="minorHAnsi" w:hAnsiTheme="minorHAnsi" w:cstheme="minorHAnsi"/>
          <w:b w:val="0"/>
          <w:lang w:val="sk-SK"/>
        </w:rPr>
        <w:t xml:space="preserve"> a kontaktné údaje v rovnakej lehote písomne oznámi Objednávateľovi. V prípade zmeny osoby Projektového manažéra túto zmenu bez zbytočného odkladu oznámi Objednávateľovi.</w:t>
      </w:r>
      <w:r w:rsidR="009555B8" w:rsidRPr="009555B8">
        <w:rPr>
          <w:rFonts w:asciiTheme="minorHAnsi" w:hAnsiTheme="minorHAnsi" w:cstheme="minorHAnsi"/>
          <w:b w:val="0"/>
        </w:rPr>
        <w:t xml:space="preserve"> </w:t>
      </w:r>
      <w:r w:rsidR="009555B8" w:rsidRPr="009555B8">
        <w:rPr>
          <w:rFonts w:asciiTheme="minorHAnsi" w:hAnsiTheme="minorHAnsi" w:cstheme="minorHAnsi"/>
          <w:b w:val="0"/>
          <w:lang w:val="sk-SK"/>
        </w:rPr>
        <w:t>Projektový manažér Zhotoviteľa je oprávnený v mene Zhotoviteľa odovzdávať plnenia dodané alebo vykonané podľa tejto Zmluvy, resp. odovzdať Dielo alebo jeho jednotlivé časti a Plnenie diela</w:t>
      </w:r>
      <w:r w:rsidR="00001422">
        <w:rPr>
          <w:rFonts w:asciiTheme="minorHAnsi" w:hAnsiTheme="minorHAnsi" w:cstheme="minorHAnsi"/>
          <w:b w:val="0"/>
          <w:lang w:val="sk-SK"/>
        </w:rPr>
        <w:t>.</w:t>
      </w:r>
    </w:p>
    <w:p w14:paraId="0D847884" w14:textId="77777777" w:rsidR="00AF29CF" w:rsidRPr="00444378" w:rsidRDefault="00AF29CF" w:rsidP="00F33AF2">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Projektoví manažéri budú plniť nasledujúce hlavné úlohy:</w:t>
      </w:r>
    </w:p>
    <w:p w14:paraId="1E58DC0C" w14:textId="4C155B1F" w:rsidR="008A5A23" w:rsidRPr="009555B8" w:rsidRDefault="009555B8"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lang w:val="sk-SK"/>
        </w:rPr>
      </w:pPr>
      <w:r w:rsidRPr="009555B8">
        <w:rPr>
          <w:rFonts w:asciiTheme="minorHAnsi" w:hAnsiTheme="minorHAnsi" w:cstheme="minorHAnsi"/>
          <w:b w:val="0"/>
        </w:rPr>
        <w:t>zabezpečovať</w:t>
      </w:r>
      <w:r w:rsidR="008A5A23" w:rsidRPr="009555B8">
        <w:rPr>
          <w:rFonts w:asciiTheme="minorHAnsi" w:hAnsiTheme="minorHAnsi" w:cstheme="minorHAnsi"/>
          <w:b w:val="0"/>
        </w:rPr>
        <w:t xml:space="preserve"> profesionálnu a rýchlu komunikáciu s druhou Zmluvnou stranou</w:t>
      </w:r>
      <w:r w:rsidR="008A5A23" w:rsidRPr="009555B8">
        <w:rPr>
          <w:rFonts w:asciiTheme="minorHAnsi" w:hAnsiTheme="minorHAnsi" w:cstheme="minorHAnsi"/>
          <w:b w:val="0"/>
          <w:lang w:val="sk-SK"/>
        </w:rPr>
        <w:t>,</w:t>
      </w:r>
    </w:p>
    <w:p w14:paraId="582F739C" w14:textId="77777777" w:rsidR="008A5A23" w:rsidRPr="009555B8" w:rsidRDefault="008A5A23"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 xml:space="preserve">informovať Riadiaci výbor o všetkých aspektoch, ktoré majú zásadný vplyv na plnenie predmetu tejto Zmluvy, </w:t>
      </w:r>
    </w:p>
    <w:p w14:paraId="6D04AE1E" w14:textId="77777777" w:rsidR="008A5A23" w:rsidRPr="009555B8" w:rsidRDefault="008A5A23"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 xml:space="preserve">dohliadať na plnenie dohodnutého harmonogramu, </w:t>
      </w:r>
    </w:p>
    <w:p w14:paraId="69687A45" w14:textId="2F73154B" w:rsidR="008A5A23" w:rsidRPr="009555B8" w:rsidRDefault="008A5A23"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pripravovať dodatky k Zmluve pre ich písomné schválenie osobám oprávneným zaväzovať zmluvné strany (štatutárnym orgánom, resp. ich splnomocneným alebo povereným zástupcom),</w:t>
      </w:r>
    </w:p>
    <w:p w14:paraId="2E101D65" w14:textId="76473BB0" w:rsidR="00AF29CF" w:rsidRPr="009555B8" w:rsidRDefault="00AF29CF"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organizačne zabezpečovať všetky činnosti súvisiace s plnením tejto Zmluvy,</w:t>
      </w:r>
      <w:r w:rsidR="009555B8" w:rsidRPr="009555B8">
        <w:rPr>
          <w:rFonts w:asciiTheme="minorHAnsi" w:hAnsiTheme="minorHAnsi" w:cstheme="minorHAnsi"/>
          <w:b w:val="0"/>
          <w:lang w:val="sk-SK"/>
        </w:rPr>
        <w:t xml:space="preserve"> vrátane zabezpezpečovania spolupráce a súčinností podľa tejto Zmluvy, </w:t>
      </w:r>
    </w:p>
    <w:p w14:paraId="3B44836F" w14:textId="77777777" w:rsidR="00AF29CF" w:rsidRPr="009555B8" w:rsidRDefault="00AF29CF"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koordinovať činnosť Zmluvných strán pri plnení tejto Zmluvy,</w:t>
      </w:r>
    </w:p>
    <w:p w14:paraId="4E7307B3" w14:textId="77777777" w:rsidR="00AF29CF" w:rsidRPr="009555B8" w:rsidRDefault="00AF29CF"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informovať na vyžiadanie Zmluvnej strany o postupe plnenia tejto Zmluvy,</w:t>
      </w:r>
    </w:p>
    <w:p w14:paraId="2DFB37B8" w14:textId="77777777" w:rsidR="00AF29CF" w:rsidRPr="009555B8" w:rsidRDefault="00AF29CF"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kontrolovať priebeh a postup plnenia tejto Zmluvy,</w:t>
      </w:r>
    </w:p>
    <w:p w14:paraId="19955195" w14:textId="77777777" w:rsidR="00AF29CF" w:rsidRPr="009555B8" w:rsidRDefault="00AF29CF"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zúčastniť sa odovzdania a prevzatia jednotlivých plnení Diela; za týmto účelom je Projektový manažér Objednávateľa oprávnený podpísať Akceptačný protokol, Zápisnice o akceptačných testoch a Záverečný akceptačný protokol podľa článku 5 tejto Zmluvy;</w:t>
      </w:r>
    </w:p>
    <w:p w14:paraId="10677C67" w14:textId="77777777" w:rsidR="00AF29CF" w:rsidRPr="009555B8" w:rsidRDefault="00AF29CF"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iné kompetencie zverené touto Zmluvou.</w:t>
      </w:r>
    </w:p>
    <w:p w14:paraId="6D1C2287" w14:textId="77777777" w:rsidR="00AF29CF" w:rsidRPr="00444378" w:rsidRDefault="00AF29CF" w:rsidP="00F33AF2">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Pre zamedzenie pochybností, v prípade ak v zmysle ustanovení tejto Zmluvy nie je oprávnenie konať za príslušnú zmluvnú stranu vo veciach týkajúcich sa plnenia tejto Zmluvy zverené jej projektovému manažérovi, resp. ak o danej záležitosti týkajúcej sa plnenia tejto Zmluvy nemá kompetenciu rozhodnúť Riadiaci výbor,</w:t>
      </w:r>
      <w:r w:rsidR="00E01DD3" w:rsidRPr="00444378">
        <w:rPr>
          <w:rFonts w:ascii="Calibri" w:hAnsi="Calibri"/>
          <w:b w:val="0"/>
          <w:lang w:val="sk-SK"/>
        </w:rPr>
        <w:t xml:space="preserve"> napr. v prípade </w:t>
      </w:r>
      <w:r w:rsidR="00E01DD3" w:rsidRPr="00444378">
        <w:rPr>
          <w:rFonts w:ascii="Calibri" w:hAnsi="Calibri"/>
          <w:b w:val="0"/>
          <w:lang w:val="sk-SK"/>
        </w:rPr>
        <w:lastRenderedPageBreak/>
        <w:t>žiadosti o schválenie zmeny alebo doplnenie subdodávateľa v zmysle čl. 12 bod 12.3</w:t>
      </w:r>
      <w:r w:rsidR="00ED46A0" w:rsidRPr="00444378">
        <w:rPr>
          <w:rFonts w:ascii="Calibri" w:hAnsi="Calibri"/>
          <w:b w:val="0"/>
          <w:lang w:val="sk-SK"/>
        </w:rPr>
        <w:t>.</w:t>
      </w:r>
      <w:r w:rsidR="00E01DD3" w:rsidRPr="00444378">
        <w:rPr>
          <w:rFonts w:ascii="Calibri" w:hAnsi="Calibri"/>
          <w:b w:val="0"/>
          <w:lang w:val="sk-SK"/>
        </w:rPr>
        <w:t xml:space="preserve"> tejto Zmluvy alebo zmena a/alebo doplnenie experta v zmysle čl. 12 bod 12.10</w:t>
      </w:r>
      <w:r w:rsidR="00ED46A0" w:rsidRPr="00444378">
        <w:rPr>
          <w:rFonts w:ascii="Calibri" w:hAnsi="Calibri"/>
          <w:b w:val="0"/>
          <w:lang w:val="sk-SK"/>
        </w:rPr>
        <w:t>.</w:t>
      </w:r>
      <w:r w:rsidR="00E01DD3" w:rsidRPr="00444378">
        <w:rPr>
          <w:rFonts w:ascii="Calibri" w:hAnsi="Calibri"/>
          <w:b w:val="0"/>
          <w:lang w:val="sk-SK"/>
        </w:rPr>
        <w:t xml:space="preserve"> tejto Zmluvy</w:t>
      </w:r>
      <w:r w:rsidR="00044D15" w:rsidRPr="00444378">
        <w:rPr>
          <w:rFonts w:ascii="Calibri" w:hAnsi="Calibri"/>
          <w:b w:val="0"/>
          <w:lang w:val="sk-SK"/>
        </w:rPr>
        <w:t>,</w:t>
      </w:r>
      <w:r w:rsidR="00E01DD3" w:rsidRPr="00444378">
        <w:rPr>
          <w:rFonts w:ascii="Calibri" w:hAnsi="Calibri"/>
          <w:b w:val="0"/>
          <w:lang w:val="sk-SK"/>
        </w:rPr>
        <w:t xml:space="preserve"> </w:t>
      </w:r>
      <w:r w:rsidRPr="00444378">
        <w:rPr>
          <w:rFonts w:ascii="Calibri" w:hAnsi="Calibri"/>
          <w:b w:val="0"/>
          <w:lang w:val="sk-SK"/>
        </w:rPr>
        <w:t xml:space="preserve"> je </w:t>
      </w:r>
      <w:r w:rsidR="00E01DD3" w:rsidRPr="00444378">
        <w:rPr>
          <w:rFonts w:ascii="Calibri" w:hAnsi="Calibri"/>
          <w:b w:val="0"/>
          <w:lang w:val="sk-SK"/>
        </w:rPr>
        <w:t xml:space="preserve">oprávnený za príslušnú zmluvnú stranu konať v danej veci jej štatutárny orgán alebo ním preukázateľne splnomocnený alebo poverený zástupca. </w:t>
      </w:r>
      <w:r w:rsidRPr="00444378">
        <w:rPr>
          <w:rFonts w:ascii="Calibri" w:hAnsi="Calibri"/>
          <w:b w:val="0"/>
          <w:lang w:val="sk-SK"/>
        </w:rPr>
        <w:t xml:space="preserve">  </w:t>
      </w:r>
    </w:p>
    <w:p w14:paraId="6B658E33" w14:textId="77777777" w:rsidR="005F574B" w:rsidRPr="00444378" w:rsidRDefault="005F574B" w:rsidP="006F4E3D">
      <w:pPr>
        <w:spacing w:before="120" w:after="0" w:line="240" w:lineRule="exact"/>
        <w:rPr>
          <w:rFonts w:cs="Arial"/>
          <w:sz w:val="20"/>
          <w:szCs w:val="20"/>
        </w:rPr>
      </w:pPr>
    </w:p>
    <w:p w14:paraId="320D2FCB" w14:textId="77777777" w:rsidR="005F574B" w:rsidRPr="00361FC6" w:rsidRDefault="005F574B" w:rsidP="00122015">
      <w:pPr>
        <w:pStyle w:val="Nadpis1"/>
        <w:keepNext w:val="0"/>
        <w:keepLines w:val="0"/>
        <w:numPr>
          <w:ilvl w:val="0"/>
          <w:numId w:val="3"/>
        </w:numPr>
        <w:autoSpaceDE w:val="0"/>
        <w:autoSpaceDN w:val="0"/>
        <w:adjustRightInd w:val="0"/>
        <w:jc w:val="center"/>
        <w:rPr>
          <w:rFonts w:ascii="Calibri" w:hAnsi="Calibri"/>
          <w:lang w:val="sk-SK"/>
        </w:rPr>
      </w:pPr>
      <w:r w:rsidRPr="00361FC6">
        <w:rPr>
          <w:rFonts w:ascii="Calibri" w:hAnsi="Calibri"/>
          <w:lang w:val="sk-SK"/>
        </w:rPr>
        <w:t xml:space="preserve">Sankcie </w:t>
      </w:r>
      <w:r w:rsidR="00F50CDB" w:rsidRPr="00361FC6">
        <w:rPr>
          <w:rFonts w:ascii="Calibri" w:hAnsi="Calibri"/>
          <w:lang w:val="sk-SK"/>
        </w:rPr>
        <w:t>a náhrada škody</w:t>
      </w:r>
    </w:p>
    <w:p w14:paraId="3EEF3C90" w14:textId="77777777" w:rsidR="00E66F42" w:rsidRPr="00444378" w:rsidRDefault="00E66F42" w:rsidP="00F33AF2">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b w:val="0"/>
          <w:lang w:val="sk-SK"/>
        </w:rPr>
        <w:t>Okrem práva na zmluvnú pokutu v zmysle ostatných ustanovení tejto Zmluvy má Objednávateľ tiež právo na zmluvnú pokutu vo výške:</w:t>
      </w:r>
    </w:p>
    <w:p w14:paraId="319EF6F0" w14:textId="4240660B" w:rsidR="00F465DD" w:rsidRPr="00F465DD" w:rsidRDefault="000F5DD6"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Pr>
          <w:rFonts w:ascii="Calibri" w:hAnsi="Calibri"/>
          <w:b w:val="0"/>
          <w:lang w:val="sk-SK"/>
        </w:rPr>
        <w:t>0,</w:t>
      </w:r>
      <w:r w:rsidR="00F70E4C">
        <w:rPr>
          <w:rFonts w:ascii="Calibri" w:hAnsi="Calibri"/>
          <w:b w:val="0"/>
          <w:lang w:val="sk-SK"/>
        </w:rPr>
        <w:t>05</w:t>
      </w:r>
      <w:r w:rsidR="00C81CD8">
        <w:rPr>
          <w:rFonts w:ascii="Calibri" w:hAnsi="Calibri"/>
          <w:b w:val="0"/>
          <w:lang w:val="sk-SK"/>
        </w:rPr>
        <w:t xml:space="preserve"> </w:t>
      </w:r>
      <w:r w:rsidR="00E66F42" w:rsidRPr="00444378">
        <w:rPr>
          <w:rFonts w:ascii="Calibri" w:hAnsi="Calibri"/>
          <w:b w:val="0"/>
          <w:lang w:val="sk-SK"/>
        </w:rPr>
        <w:t>%</w:t>
      </w:r>
      <w:r w:rsidR="00183B7F" w:rsidRPr="00444378">
        <w:rPr>
          <w:rFonts w:ascii="Calibri" w:hAnsi="Calibri"/>
          <w:b w:val="0"/>
          <w:lang w:val="sk-SK"/>
        </w:rPr>
        <w:t xml:space="preserve"> (slovom </w:t>
      </w:r>
      <w:r w:rsidR="00F70E4C">
        <w:rPr>
          <w:rFonts w:ascii="Calibri" w:hAnsi="Calibri"/>
          <w:b w:val="0"/>
          <w:lang w:val="sk-SK"/>
        </w:rPr>
        <w:t xml:space="preserve">päť stotín </w:t>
      </w:r>
      <w:r w:rsidR="00183B7F" w:rsidRPr="00444378">
        <w:rPr>
          <w:rFonts w:ascii="Calibri" w:hAnsi="Calibri"/>
          <w:b w:val="0"/>
          <w:lang w:val="sk-SK"/>
        </w:rPr>
        <w:t>percent</w:t>
      </w:r>
      <w:r w:rsidR="00150E43">
        <w:rPr>
          <w:rFonts w:ascii="Calibri" w:hAnsi="Calibri"/>
          <w:b w:val="0"/>
          <w:lang w:val="sk-SK"/>
        </w:rPr>
        <w:t>a</w:t>
      </w:r>
      <w:r w:rsidR="00183B7F" w:rsidRPr="00444378">
        <w:rPr>
          <w:rFonts w:ascii="Calibri" w:hAnsi="Calibri"/>
          <w:b w:val="0"/>
          <w:lang w:val="sk-SK"/>
        </w:rPr>
        <w:t>)</w:t>
      </w:r>
      <w:r w:rsidR="00E66F42" w:rsidRPr="00444378">
        <w:rPr>
          <w:rFonts w:ascii="Calibri" w:hAnsi="Calibri"/>
          <w:b w:val="0"/>
          <w:lang w:val="sk-SK"/>
        </w:rPr>
        <w:t xml:space="preserve"> z ceny fakturačného</w:t>
      </w:r>
      <w:r w:rsidR="00557809">
        <w:rPr>
          <w:rFonts w:ascii="Calibri" w:hAnsi="Calibri"/>
          <w:b w:val="0"/>
          <w:lang w:val="sk-SK"/>
        </w:rPr>
        <w:t xml:space="preserve"> </w:t>
      </w:r>
      <w:r w:rsidR="00557809" w:rsidRPr="00444378">
        <w:rPr>
          <w:rFonts w:ascii="Calibri" w:hAnsi="Calibri"/>
          <w:b w:val="0"/>
          <w:lang w:val="sk-SK"/>
        </w:rPr>
        <w:t>míľnika</w:t>
      </w:r>
      <w:r w:rsidR="00E66F42" w:rsidRPr="00444378">
        <w:rPr>
          <w:rFonts w:ascii="Calibri" w:hAnsi="Calibri"/>
          <w:b w:val="0"/>
          <w:lang w:val="sk-SK"/>
        </w:rPr>
        <w:t xml:space="preserve"> </w:t>
      </w:r>
      <w:r w:rsidR="006F0725">
        <w:rPr>
          <w:rFonts w:ascii="Calibri" w:hAnsi="Calibri"/>
          <w:b w:val="0"/>
          <w:lang w:val="sk-SK"/>
        </w:rPr>
        <w:t>v zmysle čl. 15 bod 15.1.1. až 15.1.</w:t>
      </w:r>
      <w:r w:rsidR="00F465DD">
        <w:rPr>
          <w:rFonts w:ascii="Calibri" w:hAnsi="Calibri"/>
          <w:b w:val="0"/>
          <w:lang w:val="sk-SK"/>
        </w:rPr>
        <w:t>3</w:t>
      </w:r>
      <w:r w:rsidR="006F0725">
        <w:rPr>
          <w:rFonts w:ascii="Calibri" w:hAnsi="Calibri"/>
          <w:b w:val="0"/>
          <w:lang w:val="sk-SK"/>
        </w:rPr>
        <w:t>. Zmluvy</w:t>
      </w:r>
      <w:r w:rsidR="00150E43">
        <w:rPr>
          <w:rFonts w:ascii="Calibri" w:hAnsi="Calibri"/>
          <w:b w:val="0"/>
          <w:lang w:val="sk-SK"/>
        </w:rPr>
        <w:t xml:space="preserve"> </w:t>
      </w:r>
      <w:r>
        <w:rPr>
          <w:rFonts w:ascii="Calibri" w:hAnsi="Calibri"/>
          <w:b w:val="0"/>
          <w:lang w:val="sk-SK"/>
        </w:rPr>
        <w:t xml:space="preserve">s DPH </w:t>
      </w:r>
      <w:r w:rsidR="00150E43">
        <w:rPr>
          <w:rFonts w:ascii="Calibri" w:hAnsi="Calibri"/>
          <w:b w:val="0"/>
          <w:lang w:val="sk-SK"/>
        </w:rPr>
        <w:t>za každý aj začatý deň omeškania</w:t>
      </w:r>
      <w:r w:rsidR="00E66F42" w:rsidRPr="00444378">
        <w:rPr>
          <w:rFonts w:ascii="Calibri" w:hAnsi="Calibri"/>
          <w:b w:val="0"/>
          <w:lang w:val="sk-SK"/>
        </w:rPr>
        <w:t>, ak bude Zhotoviteľ</w:t>
      </w:r>
      <w:r w:rsidR="00C74605" w:rsidRPr="00444378">
        <w:rPr>
          <w:rFonts w:ascii="Calibri" w:hAnsi="Calibri"/>
          <w:b w:val="0"/>
          <w:lang w:val="sk-SK"/>
        </w:rPr>
        <w:t xml:space="preserve"> v omeškaní s riadnym a včasným odovzdaním </w:t>
      </w:r>
      <w:r>
        <w:rPr>
          <w:rFonts w:ascii="Calibri" w:hAnsi="Calibri"/>
          <w:b w:val="0"/>
          <w:lang w:val="sk-SK"/>
        </w:rPr>
        <w:t xml:space="preserve">ktoréhokoľvek </w:t>
      </w:r>
      <w:r w:rsidR="00C74605" w:rsidRPr="00444378">
        <w:rPr>
          <w:rFonts w:ascii="Calibri" w:hAnsi="Calibri"/>
          <w:b w:val="0"/>
          <w:lang w:val="sk-SK"/>
        </w:rPr>
        <w:t>výstup</w:t>
      </w:r>
      <w:r>
        <w:rPr>
          <w:rFonts w:ascii="Calibri" w:hAnsi="Calibri"/>
          <w:b w:val="0"/>
          <w:lang w:val="sk-SK"/>
        </w:rPr>
        <w:t>u</w:t>
      </w:r>
      <w:r w:rsidR="00C74605" w:rsidRPr="00444378">
        <w:rPr>
          <w:rFonts w:ascii="Calibri" w:hAnsi="Calibri"/>
          <w:b w:val="0"/>
          <w:lang w:val="sk-SK"/>
        </w:rPr>
        <w:t xml:space="preserve"> </w:t>
      </w:r>
      <w:r w:rsidR="00AE3A0E">
        <w:rPr>
          <w:rFonts w:ascii="Calibri" w:hAnsi="Calibri"/>
          <w:b w:val="0"/>
          <w:lang w:val="sk-SK"/>
        </w:rPr>
        <w:t xml:space="preserve">príslušnej </w:t>
      </w:r>
      <w:r w:rsidR="00C74605" w:rsidRPr="00444378">
        <w:rPr>
          <w:rFonts w:ascii="Calibri" w:hAnsi="Calibri"/>
          <w:b w:val="0"/>
          <w:lang w:val="sk-SK"/>
        </w:rPr>
        <w:t>Etapy</w:t>
      </w:r>
      <w:r w:rsidR="00835616">
        <w:rPr>
          <w:rFonts w:ascii="Calibri" w:hAnsi="Calibri"/>
          <w:b w:val="0"/>
          <w:lang w:val="sk-SK"/>
        </w:rPr>
        <w:t xml:space="preserve"> </w:t>
      </w:r>
      <w:r w:rsidR="00307959">
        <w:rPr>
          <w:rFonts w:ascii="Calibri" w:hAnsi="Calibri"/>
          <w:b w:val="0"/>
          <w:lang w:val="sk-SK"/>
        </w:rPr>
        <w:t xml:space="preserve"> / manažérskeho alebo špecializovaného produktu, ktorý má byť odovzdaný v príslušnej Etape v zmysle Vyhlášky 85/2020 a Projektového iniciálneho dokumentu</w:t>
      </w:r>
      <w:r w:rsidR="002776FB">
        <w:rPr>
          <w:rFonts w:ascii="Calibri" w:hAnsi="Calibri"/>
          <w:b w:val="0"/>
          <w:lang w:val="sk-SK"/>
        </w:rPr>
        <w:t xml:space="preserve"> / Projektového plánu</w:t>
      </w:r>
      <w:r w:rsidR="00C74605" w:rsidRPr="00444378">
        <w:rPr>
          <w:rFonts w:ascii="Calibri" w:hAnsi="Calibri"/>
          <w:b w:val="0"/>
          <w:lang w:val="sk-SK"/>
        </w:rPr>
        <w:t xml:space="preserve"> o viac ako </w:t>
      </w:r>
      <w:r w:rsidR="00545810">
        <w:rPr>
          <w:rFonts w:ascii="Calibri" w:hAnsi="Calibri"/>
          <w:b w:val="0"/>
          <w:lang w:val="sk-SK"/>
        </w:rPr>
        <w:t>7</w:t>
      </w:r>
      <w:r w:rsidR="00545810" w:rsidRPr="00444378">
        <w:rPr>
          <w:rFonts w:ascii="Calibri" w:hAnsi="Calibri"/>
          <w:b w:val="0"/>
          <w:lang w:val="sk-SK"/>
        </w:rPr>
        <w:t xml:space="preserve"> </w:t>
      </w:r>
      <w:r w:rsidR="00C74605" w:rsidRPr="00444378">
        <w:rPr>
          <w:rFonts w:ascii="Calibri" w:hAnsi="Calibri"/>
          <w:b w:val="0"/>
          <w:lang w:val="sk-SK"/>
        </w:rPr>
        <w:t>(</w:t>
      </w:r>
      <w:r w:rsidR="00545810">
        <w:rPr>
          <w:rFonts w:ascii="Calibri" w:hAnsi="Calibri"/>
          <w:b w:val="0"/>
          <w:lang w:val="sk-SK"/>
        </w:rPr>
        <w:t>sedem</w:t>
      </w:r>
      <w:r w:rsidR="00C74605" w:rsidRPr="00444378">
        <w:rPr>
          <w:rFonts w:ascii="Calibri" w:hAnsi="Calibri"/>
          <w:b w:val="0"/>
          <w:lang w:val="sk-SK"/>
        </w:rPr>
        <w:t>) kalendárnych dní,</w:t>
      </w:r>
      <w:r w:rsidR="00DA2F82">
        <w:rPr>
          <w:rFonts w:ascii="Calibri" w:hAnsi="Calibri"/>
          <w:b w:val="0"/>
          <w:lang w:val="sk-SK"/>
        </w:rPr>
        <w:t xml:space="preserve"> </w:t>
      </w:r>
      <w:r w:rsidR="00F70E4C">
        <w:rPr>
          <w:rFonts w:ascii="Calibri" w:hAnsi="Calibri"/>
          <w:b w:val="0"/>
          <w:lang w:val="sk-SK"/>
        </w:rPr>
        <w:t>pre zamedzenie pochybností Objednávateľ nemá právo na zmluvnú pokutu podľa tohto bodu za obdobie, za ktoré mu vzniklo právo na zmluvnú pokutu podľa bodu 17.1.2.,</w:t>
      </w:r>
    </w:p>
    <w:p w14:paraId="0D283707" w14:textId="03C8AEFC" w:rsidR="00C74605" w:rsidRPr="00F465DD" w:rsidRDefault="000F5DD6"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345127">
        <w:rPr>
          <w:rFonts w:ascii="Calibri" w:hAnsi="Calibri"/>
          <w:b w:val="0"/>
          <w:lang w:val="sk-SK"/>
        </w:rPr>
        <w:t>0,</w:t>
      </w:r>
      <w:r w:rsidR="00F70E4C" w:rsidRPr="00345127">
        <w:rPr>
          <w:rFonts w:ascii="Calibri" w:hAnsi="Calibri"/>
          <w:b w:val="0"/>
          <w:lang w:val="sk-SK"/>
        </w:rPr>
        <w:t>1</w:t>
      </w:r>
      <w:r w:rsidR="00F465DD" w:rsidRPr="00345127">
        <w:rPr>
          <w:rFonts w:ascii="Calibri" w:hAnsi="Calibri"/>
          <w:b w:val="0"/>
          <w:lang w:val="sk-SK"/>
        </w:rPr>
        <w:t xml:space="preserve"> % (slovom</w:t>
      </w:r>
      <w:r w:rsidR="00F465DD" w:rsidRPr="00444378">
        <w:rPr>
          <w:rFonts w:ascii="Calibri" w:hAnsi="Calibri"/>
          <w:b w:val="0"/>
          <w:lang w:val="sk-SK"/>
        </w:rPr>
        <w:t xml:space="preserve"> </w:t>
      </w:r>
      <w:r w:rsidR="00F70E4C">
        <w:rPr>
          <w:rFonts w:ascii="Calibri" w:hAnsi="Calibri"/>
          <w:b w:val="0"/>
          <w:lang w:val="sk-SK"/>
        </w:rPr>
        <w:t>jedna desatina percenta)</w:t>
      </w:r>
      <w:r w:rsidR="00F465DD" w:rsidRPr="00444378">
        <w:rPr>
          <w:rFonts w:ascii="Calibri" w:hAnsi="Calibri"/>
          <w:b w:val="0"/>
          <w:lang w:val="sk-SK"/>
        </w:rPr>
        <w:t xml:space="preserve"> z</w:t>
      </w:r>
      <w:r w:rsidR="00F465DD">
        <w:rPr>
          <w:rFonts w:ascii="Calibri" w:hAnsi="Calibri"/>
          <w:b w:val="0"/>
          <w:lang w:val="sk-SK"/>
        </w:rPr>
        <w:t> </w:t>
      </w:r>
      <w:r w:rsidR="00F465DD" w:rsidRPr="00444378">
        <w:rPr>
          <w:rFonts w:ascii="Calibri" w:hAnsi="Calibri"/>
          <w:b w:val="0"/>
          <w:lang w:val="sk-SK"/>
        </w:rPr>
        <w:t>ceny</w:t>
      </w:r>
      <w:r w:rsidR="00F465DD">
        <w:rPr>
          <w:rFonts w:ascii="Calibri" w:hAnsi="Calibri"/>
          <w:b w:val="0"/>
          <w:lang w:val="sk-SK"/>
        </w:rPr>
        <w:t xml:space="preserve"> za Dielo v zmysle bodu 14.1 Zmluvy</w:t>
      </w:r>
      <w:r>
        <w:rPr>
          <w:rFonts w:ascii="Calibri" w:hAnsi="Calibri"/>
          <w:b w:val="0"/>
          <w:lang w:val="sk-SK"/>
        </w:rPr>
        <w:t xml:space="preserve"> s DPH</w:t>
      </w:r>
      <w:r w:rsidR="00F465DD">
        <w:rPr>
          <w:rFonts w:ascii="Calibri" w:hAnsi="Calibri"/>
          <w:b w:val="0"/>
          <w:lang w:val="sk-SK"/>
        </w:rPr>
        <w:t xml:space="preserve">, </w:t>
      </w:r>
      <w:r>
        <w:rPr>
          <w:rFonts w:ascii="Calibri" w:hAnsi="Calibri"/>
          <w:b w:val="0"/>
          <w:lang w:val="sk-SK"/>
        </w:rPr>
        <w:t>za každý aj začatý deň omeškania, ak bude Zhotoviteľ v omeškaní s riadnym a </w:t>
      </w:r>
      <w:r w:rsidR="00F43761">
        <w:rPr>
          <w:rFonts w:ascii="Calibri" w:hAnsi="Calibri"/>
          <w:b w:val="0"/>
          <w:lang w:val="sk-SK"/>
        </w:rPr>
        <w:t>včasný</w:t>
      </w:r>
      <w:r>
        <w:rPr>
          <w:rFonts w:ascii="Calibri" w:hAnsi="Calibri"/>
          <w:b w:val="0"/>
          <w:lang w:val="sk-SK"/>
        </w:rPr>
        <w:t xml:space="preserve"> dodaním Diela ako celku v lehote podľa 4.2 tejto Zmluvy o viac ako 7 (sedem) kalendárnych dní</w:t>
      </w:r>
      <w:r w:rsidR="00F465DD">
        <w:rPr>
          <w:rFonts w:ascii="Calibri" w:hAnsi="Calibri"/>
          <w:b w:val="0"/>
          <w:lang w:val="sk-SK"/>
        </w:rPr>
        <w:t>,</w:t>
      </w:r>
      <w:r w:rsidR="00D35A78">
        <w:rPr>
          <w:rFonts w:ascii="Calibri" w:hAnsi="Calibri"/>
          <w:b w:val="0"/>
          <w:lang w:val="sk-SK"/>
        </w:rPr>
        <w:t xml:space="preserve"> </w:t>
      </w:r>
    </w:p>
    <w:p w14:paraId="2468D380" w14:textId="497BAC0A" w:rsidR="00BD4F42" w:rsidRPr="00D35A78" w:rsidRDefault="00D35A78"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D35A78">
        <w:rPr>
          <w:rFonts w:ascii="Calibri" w:hAnsi="Calibri"/>
          <w:b w:val="0"/>
          <w:lang w:val="sk-SK"/>
        </w:rPr>
        <w:t>10</w:t>
      </w:r>
      <w:r>
        <w:rPr>
          <w:rFonts w:ascii="Calibri" w:hAnsi="Calibri"/>
          <w:b w:val="0"/>
          <w:lang w:val="sk-SK"/>
        </w:rPr>
        <w:t xml:space="preserve">.000,- € </w:t>
      </w:r>
      <w:r w:rsidRPr="00D35A78">
        <w:rPr>
          <w:rFonts w:ascii="Calibri" w:hAnsi="Calibri"/>
          <w:b w:val="0"/>
          <w:lang w:val="sk-SK"/>
        </w:rPr>
        <w:t>(slovo desať</w:t>
      </w:r>
      <w:r>
        <w:rPr>
          <w:rFonts w:ascii="Calibri" w:hAnsi="Calibri"/>
          <w:b w:val="0"/>
          <w:lang w:val="sk-SK"/>
        </w:rPr>
        <w:t>tisíc eur)</w:t>
      </w:r>
      <w:r w:rsidR="00A935E7">
        <w:rPr>
          <w:rFonts w:ascii="Calibri" w:hAnsi="Calibri"/>
          <w:b w:val="0"/>
          <w:lang w:val="sk-SK"/>
        </w:rPr>
        <w:t>,</w:t>
      </w:r>
      <w:r w:rsidRPr="00D35A78">
        <w:rPr>
          <w:rFonts w:ascii="Calibri" w:hAnsi="Calibri"/>
          <w:b w:val="0"/>
          <w:lang w:val="sk-SK"/>
        </w:rPr>
        <w:t xml:space="preserve"> </w:t>
      </w:r>
      <w:r w:rsidR="00BD4F42">
        <w:rPr>
          <w:rFonts w:ascii="Calibri" w:hAnsi="Calibri"/>
          <w:b w:val="0"/>
          <w:lang w:val="sk-SK"/>
        </w:rPr>
        <w:t>a</w:t>
      </w:r>
      <w:r w:rsidR="00BD4F42" w:rsidRPr="00BD4F42">
        <w:rPr>
          <w:rFonts w:ascii="Calibri" w:hAnsi="Calibri"/>
          <w:b w:val="0"/>
          <w:lang w:val="sk-SK"/>
        </w:rPr>
        <w:t xml:space="preserve">k Zhotoviteľ neodovzdá Objednávateľovi pri dodaní Diela </w:t>
      </w:r>
      <w:r>
        <w:rPr>
          <w:rFonts w:ascii="Calibri" w:hAnsi="Calibri"/>
          <w:b w:val="0"/>
          <w:lang w:val="sk-SK"/>
        </w:rPr>
        <w:t>funčné vývojové a produkčné prostredie a zdrojové</w:t>
      </w:r>
      <w:r w:rsidR="00BD4F42" w:rsidRPr="00BD4F42">
        <w:rPr>
          <w:rFonts w:ascii="Calibri" w:hAnsi="Calibri"/>
          <w:b w:val="0"/>
          <w:lang w:val="sk-SK"/>
        </w:rPr>
        <w:t xml:space="preserve"> kód</w:t>
      </w:r>
      <w:r>
        <w:rPr>
          <w:rFonts w:ascii="Calibri" w:hAnsi="Calibri"/>
          <w:b w:val="0"/>
          <w:lang w:val="sk-SK"/>
        </w:rPr>
        <w:t>y</w:t>
      </w:r>
      <w:r w:rsidR="00BD4F42" w:rsidRPr="00BD4F42">
        <w:rPr>
          <w:rFonts w:ascii="Calibri" w:hAnsi="Calibri"/>
          <w:b w:val="0"/>
          <w:lang w:val="sk-SK"/>
        </w:rPr>
        <w:t xml:space="preserve"> v súlade s bodmi 5.15. až 5.17.</w:t>
      </w:r>
      <w:r>
        <w:rPr>
          <w:rFonts w:ascii="Calibri" w:hAnsi="Calibri"/>
          <w:b w:val="0"/>
          <w:lang w:val="sk-SK"/>
        </w:rPr>
        <w:t xml:space="preserve"> a 5.19. </w:t>
      </w:r>
      <w:r w:rsidR="00BD4F42" w:rsidRPr="00BD4F42">
        <w:rPr>
          <w:rFonts w:ascii="Calibri" w:hAnsi="Calibri"/>
          <w:b w:val="0"/>
          <w:lang w:val="sk-SK"/>
        </w:rPr>
        <w:t>tejto Zmluvy</w:t>
      </w:r>
      <w:r>
        <w:rPr>
          <w:rFonts w:ascii="Calibri" w:hAnsi="Calibri"/>
          <w:b w:val="0"/>
          <w:lang w:val="sk-SK"/>
        </w:rPr>
        <w:t>, pr</w:t>
      </w:r>
      <w:r w:rsidR="007F7AD6">
        <w:rPr>
          <w:rFonts w:ascii="Calibri" w:hAnsi="Calibri"/>
          <w:b w:val="0"/>
          <w:lang w:val="sk-SK"/>
        </w:rPr>
        <w:t xml:space="preserve">ičom </w:t>
      </w:r>
      <w:r>
        <w:rPr>
          <w:rFonts w:ascii="Calibri" w:hAnsi="Calibri"/>
          <w:b w:val="0"/>
          <w:lang w:val="sk-SK"/>
        </w:rPr>
        <w:t>právo na zmluvnú pokutu podľa tohto bodu vzniká bez ohľadu na to, že Objednávateľ podpíše akceptačný a/alebo preberací protokol i vtedy, ak porušenie uvedených povinností zistí až dodatočne,</w:t>
      </w:r>
    </w:p>
    <w:p w14:paraId="13727F49" w14:textId="28123649" w:rsidR="00D35A78" w:rsidRPr="00D35A78" w:rsidRDefault="00A935E7"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Pr>
          <w:rFonts w:ascii="Calibri" w:hAnsi="Calibri"/>
          <w:b w:val="0"/>
          <w:lang w:val="sk-SK"/>
        </w:rPr>
        <w:t>10.</w:t>
      </w:r>
      <w:r w:rsidR="007F7AD6">
        <w:rPr>
          <w:rFonts w:ascii="Calibri" w:hAnsi="Calibri"/>
          <w:b w:val="0"/>
          <w:lang w:val="sk-SK"/>
        </w:rPr>
        <w:t xml:space="preserve">000,- € (slovom desaťtisíc eur), ak Zhotoviteľ použije SW 3. strany v rozpore s bodom 8.7. tejto Zmluvy, pričom právo na zmuvnú pokutu </w:t>
      </w:r>
      <w:r w:rsidR="007F7AD6" w:rsidRPr="007F7AD6">
        <w:rPr>
          <w:rFonts w:ascii="Calibri" w:hAnsi="Calibri"/>
          <w:b w:val="0"/>
          <w:lang w:val="sk-SK"/>
        </w:rPr>
        <w:t xml:space="preserve">podľa tohto bodu vzniká bez ohľadu na to, že Objednávateľ podpíše akceptačný protokol i vtedy, ak porušenie </w:t>
      </w:r>
      <w:r w:rsidR="007F7AD6">
        <w:rPr>
          <w:rFonts w:ascii="Calibri" w:hAnsi="Calibri"/>
          <w:b w:val="0"/>
          <w:lang w:val="sk-SK"/>
        </w:rPr>
        <w:t xml:space="preserve">tejto povinnosti </w:t>
      </w:r>
      <w:r w:rsidR="007F7AD6" w:rsidRPr="007F7AD6">
        <w:rPr>
          <w:rFonts w:ascii="Calibri" w:hAnsi="Calibri"/>
          <w:b w:val="0"/>
          <w:lang w:val="sk-SK"/>
        </w:rPr>
        <w:t>zistí až dodatočne</w:t>
      </w:r>
      <w:r w:rsidR="007F7AD6">
        <w:rPr>
          <w:rFonts w:ascii="Calibri" w:hAnsi="Calibri"/>
          <w:b w:val="0"/>
          <w:lang w:val="sk-SK"/>
        </w:rPr>
        <w:t>,</w:t>
      </w:r>
    </w:p>
    <w:p w14:paraId="431B898A" w14:textId="24189AC4" w:rsidR="007F7AD6" w:rsidRPr="00F43761" w:rsidRDefault="007F7AD6"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Pr>
          <w:rFonts w:ascii="Calibri" w:hAnsi="Calibri"/>
          <w:b w:val="0"/>
          <w:lang w:val="sk-SK"/>
        </w:rPr>
        <w:t xml:space="preserve">20 % </w:t>
      </w:r>
      <w:r w:rsidR="00276E54">
        <w:rPr>
          <w:rFonts w:ascii="Calibri" w:hAnsi="Calibri"/>
          <w:b w:val="0"/>
          <w:lang w:val="sk-SK"/>
        </w:rPr>
        <w:t xml:space="preserve">(slovom dvadsať percent) </w:t>
      </w:r>
      <w:r>
        <w:rPr>
          <w:rFonts w:ascii="Calibri" w:hAnsi="Calibri"/>
          <w:b w:val="0"/>
          <w:lang w:val="sk-SK"/>
        </w:rPr>
        <w:t>z</w:t>
      </w:r>
      <w:r w:rsidRPr="007F7AD6">
        <w:rPr>
          <w:rFonts w:ascii="Calibri" w:hAnsi="Calibri"/>
          <w:b w:val="0"/>
          <w:lang w:val="sk-SK"/>
        </w:rPr>
        <w:t xml:space="preserve"> ceny za Dielo v zmysle bodu 14.1 Zmluvy s</w:t>
      </w:r>
      <w:r>
        <w:rPr>
          <w:rFonts w:ascii="Calibri" w:hAnsi="Calibri"/>
          <w:b w:val="0"/>
          <w:lang w:val="sk-SK"/>
        </w:rPr>
        <w:t> </w:t>
      </w:r>
      <w:r w:rsidRPr="007F7AD6">
        <w:rPr>
          <w:rFonts w:ascii="Calibri" w:hAnsi="Calibri"/>
          <w:b w:val="0"/>
          <w:lang w:val="sk-SK"/>
        </w:rPr>
        <w:t>DPH</w:t>
      </w:r>
      <w:r>
        <w:rPr>
          <w:rFonts w:ascii="Calibri" w:hAnsi="Calibri"/>
          <w:b w:val="0"/>
          <w:lang w:val="sk-SK"/>
        </w:rPr>
        <w:t xml:space="preserve">, ak Zhotoviteľ neposkytne k Dielu </w:t>
      </w:r>
      <w:r w:rsidR="00940AFD">
        <w:rPr>
          <w:rFonts w:ascii="Calibri" w:hAnsi="Calibri"/>
          <w:b w:val="0"/>
          <w:lang w:val="sk-SK"/>
        </w:rPr>
        <w:t>alebo k akejkoľvek jeho časti, ktorá je autorským dielom, l</w:t>
      </w:r>
      <w:r>
        <w:rPr>
          <w:rFonts w:ascii="Calibri" w:hAnsi="Calibri"/>
          <w:b w:val="0"/>
          <w:lang w:val="sk-SK"/>
        </w:rPr>
        <w:t xml:space="preserve">icenciu v súlade s bodmi 8.1. až 8.6. tejto Zmluvy, </w:t>
      </w:r>
      <w:r w:rsidR="00940AFD">
        <w:rPr>
          <w:rFonts w:ascii="Calibri" w:hAnsi="Calibri"/>
          <w:b w:val="0"/>
          <w:lang w:val="sk-SK"/>
        </w:rPr>
        <w:t>ak to má za následok</w:t>
      </w:r>
      <w:r w:rsidR="00F43761">
        <w:rPr>
          <w:rFonts w:ascii="Calibri" w:hAnsi="Calibri"/>
          <w:b w:val="0"/>
          <w:lang w:val="sk-SK"/>
        </w:rPr>
        <w:t xml:space="preserve"> akékoľvek obmedzenie používania</w:t>
      </w:r>
      <w:r w:rsidR="00940AFD">
        <w:rPr>
          <w:rFonts w:ascii="Calibri" w:hAnsi="Calibri"/>
          <w:b w:val="0"/>
          <w:lang w:val="sk-SK"/>
        </w:rPr>
        <w:t xml:space="preserve"> Diela na účel, na ktorý bolo vytvorené, </w:t>
      </w:r>
      <w:r w:rsidRPr="007F7AD6">
        <w:rPr>
          <w:rFonts w:ascii="Calibri" w:hAnsi="Calibri"/>
          <w:b w:val="0"/>
          <w:lang w:val="sk-SK"/>
        </w:rPr>
        <w:t>pričom právo na zmuvnú pokutu podľa tohto bodu vzniká bez ohľadu na to, že Objednávateľ podpíše akceptačný protokol i vtedy, ak porušenie tejto povinnosti zistí až dodatočne</w:t>
      </w:r>
      <w:r w:rsidR="00940AFD">
        <w:rPr>
          <w:rFonts w:ascii="Calibri" w:hAnsi="Calibri"/>
          <w:b w:val="0"/>
          <w:lang w:val="sk-SK"/>
        </w:rPr>
        <w:t>,</w:t>
      </w:r>
    </w:p>
    <w:p w14:paraId="69586768" w14:textId="4C717C64" w:rsidR="00030A5D" w:rsidRPr="00F43761" w:rsidRDefault="00276E54"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Pr>
          <w:rFonts w:ascii="Calibri" w:hAnsi="Calibri"/>
          <w:b w:val="0"/>
          <w:lang w:val="sk-SK"/>
        </w:rPr>
        <w:t>0,5</w:t>
      </w:r>
      <w:r w:rsidR="00030A5D">
        <w:rPr>
          <w:rFonts w:ascii="Calibri" w:hAnsi="Calibri"/>
          <w:b w:val="0"/>
          <w:lang w:val="sk-SK"/>
        </w:rPr>
        <w:t xml:space="preserve"> % </w:t>
      </w:r>
      <w:r>
        <w:rPr>
          <w:rFonts w:ascii="Calibri" w:hAnsi="Calibri"/>
          <w:b w:val="0"/>
          <w:lang w:val="sk-SK"/>
        </w:rPr>
        <w:t xml:space="preserve">(slovom pol percenta) </w:t>
      </w:r>
      <w:r w:rsidR="00030A5D">
        <w:rPr>
          <w:rFonts w:ascii="Calibri" w:hAnsi="Calibri"/>
          <w:b w:val="0"/>
          <w:lang w:val="sk-SK"/>
        </w:rPr>
        <w:t xml:space="preserve">z ceny </w:t>
      </w:r>
      <w:r w:rsidR="00F43761" w:rsidRPr="00F43761">
        <w:rPr>
          <w:rFonts w:ascii="Calibri" w:hAnsi="Calibri"/>
          <w:b w:val="0"/>
          <w:lang w:val="sk-SK"/>
        </w:rPr>
        <w:t>za Dielo v zmysle bodu 14.1 Zmluvy s DPH</w:t>
      </w:r>
      <w:r w:rsidR="00030A5D">
        <w:rPr>
          <w:rFonts w:ascii="Calibri" w:hAnsi="Calibri"/>
          <w:b w:val="0"/>
          <w:lang w:val="sk-SK"/>
        </w:rPr>
        <w:t>, ak Zhotoviteľ neposkytne Objednávateľovi licenciu k SW 3. strán v súlade s</w:t>
      </w:r>
      <w:r w:rsidR="00DB4DBE">
        <w:rPr>
          <w:rFonts w:ascii="Calibri" w:hAnsi="Calibri"/>
          <w:b w:val="0"/>
          <w:lang w:val="sk-SK"/>
        </w:rPr>
        <w:t> </w:t>
      </w:r>
      <w:r w:rsidR="00030A5D">
        <w:rPr>
          <w:rFonts w:ascii="Calibri" w:hAnsi="Calibri"/>
          <w:b w:val="0"/>
          <w:lang w:val="sk-SK"/>
        </w:rPr>
        <w:t>bodmi</w:t>
      </w:r>
      <w:r w:rsidR="00DB4DBE">
        <w:rPr>
          <w:rFonts w:ascii="Calibri" w:hAnsi="Calibri"/>
          <w:b w:val="0"/>
          <w:lang w:val="sk-SK"/>
        </w:rPr>
        <w:t xml:space="preserve"> </w:t>
      </w:r>
      <w:r w:rsidR="00030A5D">
        <w:rPr>
          <w:rFonts w:ascii="Calibri" w:hAnsi="Calibri"/>
          <w:b w:val="0"/>
          <w:lang w:val="sk-SK"/>
        </w:rPr>
        <w:t xml:space="preserve"> </w:t>
      </w:r>
      <w:r w:rsidR="00F43761">
        <w:rPr>
          <w:rFonts w:ascii="Calibri" w:hAnsi="Calibri"/>
          <w:b w:val="0"/>
          <w:lang w:val="sk-SK"/>
        </w:rPr>
        <w:t>8.8. a 8.9. tejto Zmluvy a/alebo nezabezpečí služ</w:t>
      </w:r>
      <w:r w:rsidR="00F43761" w:rsidRPr="00F43761">
        <w:rPr>
          <w:rFonts w:ascii="Calibri" w:hAnsi="Calibri"/>
          <w:b w:val="0"/>
          <w:lang w:val="sk-SK"/>
        </w:rPr>
        <w:t>b</w:t>
      </w:r>
      <w:r w:rsidR="00F43761">
        <w:rPr>
          <w:rFonts w:ascii="Calibri" w:hAnsi="Calibri"/>
          <w:b w:val="0"/>
          <w:lang w:val="sk-SK"/>
        </w:rPr>
        <w:t>y podpory či iné súvisiace plnenia</w:t>
      </w:r>
      <w:r w:rsidR="00F43761" w:rsidRPr="00F43761">
        <w:rPr>
          <w:rFonts w:ascii="Calibri" w:hAnsi="Calibri"/>
          <w:b w:val="0"/>
          <w:lang w:val="sk-SK"/>
        </w:rPr>
        <w:t xml:space="preserve"> k SW 3. strán</w:t>
      </w:r>
      <w:r w:rsidR="00F43761">
        <w:rPr>
          <w:rFonts w:ascii="Calibri" w:hAnsi="Calibri"/>
          <w:b w:val="0"/>
          <w:lang w:val="sk-SK"/>
        </w:rPr>
        <w:t xml:space="preserve"> podľa bodu 8.11. tejto Zmluvy, a to vo vzťahu ku každému prípadu porušenia uvedenej povinnosti a ku každej licencii a každému </w:t>
      </w:r>
      <w:r>
        <w:rPr>
          <w:rFonts w:ascii="Calibri" w:hAnsi="Calibri"/>
          <w:b w:val="0"/>
          <w:lang w:val="sk-SK"/>
        </w:rPr>
        <w:t>SW 3. strany osobitne;</w:t>
      </w:r>
      <w:r w:rsidR="00F43761">
        <w:rPr>
          <w:rFonts w:ascii="Calibri" w:hAnsi="Calibri"/>
          <w:b w:val="0"/>
          <w:lang w:val="sk-SK"/>
        </w:rPr>
        <w:t xml:space="preserve"> </w:t>
      </w:r>
      <w:r w:rsidR="00F43761" w:rsidRPr="00F43761">
        <w:rPr>
          <w:rFonts w:ascii="Calibri" w:hAnsi="Calibri"/>
          <w:b w:val="0"/>
          <w:lang w:val="sk-SK"/>
        </w:rPr>
        <w:t xml:space="preserve">v prípade, ak z dôvodu porušenia uvedených povinností Zhotoviteľa si </w:t>
      </w:r>
      <w:r w:rsidR="00F43761">
        <w:rPr>
          <w:rFonts w:ascii="Calibri" w:hAnsi="Calibri"/>
          <w:b w:val="0"/>
          <w:lang w:val="sk-SK"/>
        </w:rPr>
        <w:t xml:space="preserve">Objednávateľ </w:t>
      </w:r>
      <w:r w:rsidR="00F43761" w:rsidRPr="00F43761">
        <w:rPr>
          <w:rFonts w:ascii="Calibri" w:hAnsi="Calibri"/>
          <w:b w:val="0"/>
          <w:lang w:val="sk-SK"/>
        </w:rPr>
        <w:t xml:space="preserve">zabezpečí licenciu, podporu či iné súvisiace plnenia k SW 3. strany sám, </w:t>
      </w:r>
      <w:r>
        <w:rPr>
          <w:rFonts w:ascii="Calibri" w:hAnsi="Calibri"/>
          <w:b w:val="0"/>
          <w:lang w:val="sk-SK"/>
        </w:rPr>
        <w:t xml:space="preserve">v súvislosti s čím </w:t>
      </w:r>
      <w:r w:rsidR="00F43761" w:rsidRPr="00F43761">
        <w:rPr>
          <w:rFonts w:ascii="Calibri" w:hAnsi="Calibri"/>
          <w:b w:val="0"/>
          <w:lang w:val="sk-SK"/>
        </w:rPr>
        <w:t xml:space="preserve">mu vzniknú náklady presahujúce zmluvnú pokutu v sume </w:t>
      </w:r>
      <w:r w:rsidR="00F43761">
        <w:rPr>
          <w:rFonts w:ascii="Calibri" w:hAnsi="Calibri"/>
          <w:b w:val="0"/>
          <w:lang w:val="sk-SK"/>
        </w:rPr>
        <w:t xml:space="preserve">uvedenej vyššie, má podľa tohto bodu právo na zmluvnú pokutu </w:t>
      </w:r>
      <w:r>
        <w:rPr>
          <w:rFonts w:ascii="Calibri" w:hAnsi="Calibri"/>
          <w:b w:val="0"/>
          <w:lang w:val="sk-SK"/>
        </w:rPr>
        <w:t xml:space="preserve">i </w:t>
      </w:r>
      <w:r w:rsidR="00F43761">
        <w:rPr>
          <w:rFonts w:ascii="Calibri" w:hAnsi="Calibri"/>
          <w:b w:val="0"/>
          <w:lang w:val="sk-SK"/>
        </w:rPr>
        <w:t>v sume takto vzniknutých nákladov</w:t>
      </w:r>
      <w:r w:rsidR="00F43761" w:rsidRPr="00F43761">
        <w:rPr>
          <w:rFonts w:ascii="Calibri" w:hAnsi="Calibri"/>
          <w:b w:val="0"/>
          <w:lang w:val="sk-SK"/>
        </w:rPr>
        <w:t xml:space="preserve">,    </w:t>
      </w:r>
      <w:r w:rsidR="00030A5D" w:rsidRPr="00F43761">
        <w:rPr>
          <w:rFonts w:ascii="Calibri" w:hAnsi="Calibri"/>
          <w:b w:val="0"/>
          <w:lang w:val="sk-SK"/>
        </w:rPr>
        <w:t xml:space="preserve"> </w:t>
      </w:r>
    </w:p>
    <w:p w14:paraId="7AD6A601" w14:textId="312B6898" w:rsidR="00F465DD" w:rsidRPr="00F465DD" w:rsidRDefault="00F465DD"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F465DD">
        <w:rPr>
          <w:rFonts w:ascii="Calibri" w:hAnsi="Calibri" w:cs="Arial"/>
          <w:b w:val="0"/>
        </w:rPr>
        <w:t>1</w:t>
      </w:r>
      <w:r w:rsidRPr="00F465DD">
        <w:rPr>
          <w:rFonts w:ascii="Calibri" w:hAnsi="Calibri" w:cs="Arial"/>
          <w:b w:val="0"/>
          <w:lang w:val="sk-SK"/>
        </w:rPr>
        <w:t>0</w:t>
      </w:r>
      <w:r w:rsidRPr="00F465DD">
        <w:rPr>
          <w:rFonts w:ascii="Calibri" w:hAnsi="Calibri" w:cs="Arial"/>
          <w:b w:val="0"/>
        </w:rPr>
        <w:t xml:space="preserve">.000,- € (slovom </w:t>
      </w:r>
      <w:r w:rsidRPr="00F465DD">
        <w:rPr>
          <w:rFonts w:ascii="Calibri" w:hAnsi="Calibri" w:cs="Arial"/>
          <w:b w:val="0"/>
          <w:lang w:val="sk-SK"/>
        </w:rPr>
        <w:t>desaťtisíc</w:t>
      </w:r>
      <w:r w:rsidRPr="00F465DD">
        <w:rPr>
          <w:rFonts w:ascii="Calibri" w:hAnsi="Calibri" w:cs="Arial"/>
          <w:b w:val="0"/>
        </w:rPr>
        <w:t xml:space="preserve"> eur) za každý deň existencie dôvodu vzniku práva na odstúpenie od </w:t>
      </w:r>
      <w:r w:rsidRPr="00F465DD">
        <w:rPr>
          <w:rFonts w:ascii="Calibri" w:hAnsi="Calibri"/>
          <w:b w:val="0"/>
        </w:rPr>
        <w:t>Zmluvy</w:t>
      </w:r>
      <w:r w:rsidRPr="00F465DD">
        <w:rPr>
          <w:rFonts w:ascii="Calibri" w:hAnsi="Calibri" w:cs="Arial"/>
          <w:b w:val="0"/>
        </w:rPr>
        <w:t xml:space="preserve"> v zmysle § 15 ods. 1 </w:t>
      </w:r>
      <w:r w:rsidRPr="00F465DD">
        <w:rPr>
          <w:rFonts w:ascii="Calibri" w:hAnsi="Calibri" w:cs="Arial"/>
          <w:b w:val="0"/>
          <w:lang w:val="sk-SK"/>
        </w:rPr>
        <w:t>Zákona</w:t>
      </w:r>
      <w:r w:rsidRPr="00F465DD">
        <w:rPr>
          <w:rFonts w:ascii="Calibri" w:hAnsi="Calibri" w:cs="Calibri"/>
          <w:b w:val="0"/>
          <w:lang w:eastAsia="ar-SA"/>
        </w:rPr>
        <w:t xml:space="preserve"> o registri partnerov verejného sektora</w:t>
      </w:r>
      <w:r w:rsidRPr="00F465DD">
        <w:rPr>
          <w:rFonts w:ascii="Calibri" w:hAnsi="Calibri" w:cs="Arial"/>
          <w:b w:val="0"/>
          <w:i/>
        </w:rPr>
        <w:t>,</w:t>
      </w:r>
      <w:r w:rsidRPr="00F465DD">
        <w:rPr>
          <w:rFonts w:ascii="Calibri" w:hAnsi="Calibri" w:cs="Arial"/>
          <w:b w:val="0"/>
        </w:rPr>
        <w:t xml:space="preserve"> resp. § 19 ods. 3 zákona o verejnom obstarávaní, pričom toto právo zaniká, ak Objednávateľ odstúpi od </w:t>
      </w:r>
      <w:r w:rsidRPr="00F465DD">
        <w:rPr>
          <w:rFonts w:ascii="Calibri" w:hAnsi="Calibri" w:cs="Arial"/>
          <w:b w:val="0"/>
          <w:lang w:val="sk-SK"/>
        </w:rPr>
        <w:t>Zmluvy</w:t>
      </w:r>
      <w:r w:rsidRPr="00F465DD">
        <w:rPr>
          <w:rFonts w:ascii="Calibri" w:hAnsi="Calibri" w:cs="Arial"/>
          <w:b w:val="0"/>
        </w:rPr>
        <w:t xml:space="preserve"> v súlade s § 15 ods. 1 Zákona o registri partnerov verejného sektora, resp. § 19 ods. 3 </w:t>
      </w:r>
      <w:r w:rsidRPr="00F465DD">
        <w:rPr>
          <w:rFonts w:ascii="Calibri" w:hAnsi="Calibri" w:cs="Arial"/>
          <w:b w:val="0"/>
          <w:lang w:val="sk-SK"/>
        </w:rPr>
        <w:t>Zákona</w:t>
      </w:r>
      <w:r w:rsidRPr="00F465DD">
        <w:rPr>
          <w:rFonts w:ascii="Calibri" w:hAnsi="Calibri" w:cs="Arial"/>
          <w:b w:val="0"/>
        </w:rPr>
        <w:t xml:space="preserve"> o verejnom obstarávaní. Pre zamedzenie pochybností rovnako zaniká aj právo na odstúpenie od </w:t>
      </w:r>
      <w:r w:rsidRPr="00F465DD">
        <w:rPr>
          <w:rFonts w:ascii="Calibri" w:hAnsi="Calibri" w:cs="Arial"/>
          <w:b w:val="0"/>
          <w:lang w:val="sk-SK"/>
        </w:rPr>
        <w:t>Zmluvy</w:t>
      </w:r>
      <w:r w:rsidRPr="00F465DD">
        <w:rPr>
          <w:rFonts w:ascii="Calibri" w:hAnsi="Calibri" w:cs="Arial"/>
          <w:b w:val="0"/>
        </w:rPr>
        <w:t>, ak si Objednávateľ uplatní nárok na zmluvnú pokutu</w:t>
      </w:r>
      <w:r w:rsidRPr="00F465DD">
        <w:rPr>
          <w:rFonts w:ascii="Calibri" w:hAnsi="Calibri" w:cs="Arial"/>
          <w:b w:val="0"/>
          <w:lang w:val="sk-SK"/>
        </w:rPr>
        <w:t>,</w:t>
      </w:r>
    </w:p>
    <w:p w14:paraId="5AD3CAC1" w14:textId="6A0C744D" w:rsidR="00C74605" w:rsidRDefault="00476481"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444378">
        <w:rPr>
          <w:rFonts w:ascii="Calibri" w:hAnsi="Calibri"/>
          <w:b w:val="0"/>
          <w:lang w:val="sk-SK"/>
        </w:rPr>
        <w:t>5.000,- € (slovom päťtisíc eur) za každé porušenie povinnosti mlčanlivosti v zmysle čl. 19 tejto Zmluvy</w:t>
      </w:r>
      <w:r w:rsidR="006B4DFA">
        <w:rPr>
          <w:rFonts w:ascii="Calibri" w:hAnsi="Calibri"/>
          <w:b w:val="0"/>
          <w:lang w:val="sk-SK"/>
        </w:rPr>
        <w:t xml:space="preserve">, </w:t>
      </w:r>
      <w:r w:rsidR="00173B4E">
        <w:rPr>
          <w:rFonts w:ascii="Calibri" w:hAnsi="Calibri"/>
          <w:b w:val="0"/>
          <w:lang w:val="sk-SK"/>
        </w:rPr>
        <w:t xml:space="preserve">s výnimkou </w:t>
      </w:r>
      <w:r w:rsidR="006B4DFA">
        <w:rPr>
          <w:rFonts w:ascii="Calibri" w:hAnsi="Calibri"/>
          <w:b w:val="0"/>
          <w:lang w:val="sk-SK"/>
        </w:rPr>
        <w:t>porušenia povinností na úseku ochrany osobných údajov</w:t>
      </w:r>
      <w:r w:rsidRPr="00444378">
        <w:rPr>
          <w:rFonts w:ascii="Calibri" w:hAnsi="Calibri"/>
          <w:b w:val="0"/>
          <w:lang w:val="sk-SK"/>
        </w:rPr>
        <w:t>,</w:t>
      </w:r>
    </w:p>
    <w:p w14:paraId="737843F7" w14:textId="19A5290A" w:rsidR="00173B4E" w:rsidRPr="00C02FCB" w:rsidRDefault="00173B4E" w:rsidP="00F43761">
      <w:pPr>
        <w:pStyle w:val="Nadpis1"/>
        <w:keepNext w:val="0"/>
        <w:keepLines w:val="0"/>
        <w:numPr>
          <w:ilvl w:val="0"/>
          <w:numId w:val="23"/>
        </w:numPr>
        <w:autoSpaceDE w:val="0"/>
        <w:autoSpaceDN w:val="0"/>
        <w:adjustRightInd w:val="0"/>
        <w:ind w:left="1276" w:hanging="709"/>
        <w:jc w:val="both"/>
      </w:pPr>
      <w:r>
        <w:rPr>
          <w:rFonts w:asciiTheme="minorHAnsi" w:hAnsiTheme="minorHAnsi"/>
          <w:b w:val="0"/>
          <w:lang w:val="sk-SK"/>
        </w:rPr>
        <w:t xml:space="preserve">50.000,- € (slovom päťdesiattisíc eur) za každé porušenie povinnosti na úseku ochrany osobných údajov v zmysle čl. 19 tejto Zmluvy, </w:t>
      </w:r>
    </w:p>
    <w:p w14:paraId="0EA2F1D8" w14:textId="2EA52AE8" w:rsidR="00C74605" w:rsidRPr="00444378" w:rsidRDefault="00476481"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444378">
        <w:rPr>
          <w:rFonts w:ascii="Calibri" w:hAnsi="Calibri"/>
          <w:b w:val="0"/>
          <w:lang w:val="sk-SK"/>
        </w:rPr>
        <w:t>hodnoty postúpenej alebo založenej pohľadávky, ak Zhotoviteľ v rozpore s čl. 15 bod 15.</w:t>
      </w:r>
      <w:r w:rsidR="006B4DFA">
        <w:rPr>
          <w:rFonts w:ascii="Calibri" w:hAnsi="Calibri"/>
          <w:b w:val="0"/>
          <w:lang w:val="sk-SK"/>
        </w:rPr>
        <w:t>10</w:t>
      </w:r>
      <w:r w:rsidRPr="00444378">
        <w:rPr>
          <w:rFonts w:ascii="Calibri" w:hAnsi="Calibri"/>
          <w:b w:val="0"/>
          <w:lang w:val="sk-SK"/>
        </w:rPr>
        <w:t xml:space="preserve"> tejto Zmluvy postúpil alebo založil pohľadávku z tejto Zmluvy,</w:t>
      </w:r>
    </w:p>
    <w:p w14:paraId="1C249548" w14:textId="03D9A255" w:rsidR="00476481" w:rsidRPr="00444378" w:rsidRDefault="00476481"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444378">
        <w:rPr>
          <w:rFonts w:ascii="Calibri" w:hAnsi="Calibri"/>
          <w:b w:val="0"/>
          <w:lang w:val="sk-SK"/>
        </w:rPr>
        <w:t>hodnoty</w:t>
      </w:r>
      <w:r w:rsidR="00F50CDB" w:rsidRPr="00444378">
        <w:rPr>
          <w:rFonts w:ascii="Calibri" w:hAnsi="Calibri"/>
          <w:b w:val="0"/>
          <w:lang w:val="sk-SK"/>
        </w:rPr>
        <w:t xml:space="preserve"> plnenia, ktoré je</w:t>
      </w:r>
      <w:r w:rsidRPr="00444378">
        <w:rPr>
          <w:rFonts w:ascii="Calibri" w:hAnsi="Calibri"/>
          <w:b w:val="0"/>
          <w:lang w:val="sk-SK"/>
        </w:rPr>
        <w:t xml:space="preserve"> predmetom subdodávky, vypočítanej podľa Prílohy č. </w:t>
      </w:r>
      <w:r w:rsidR="00917D77">
        <w:rPr>
          <w:rFonts w:ascii="Calibri" w:hAnsi="Calibri"/>
          <w:b w:val="0"/>
          <w:lang w:val="sk-SK"/>
        </w:rPr>
        <w:t>2</w:t>
      </w:r>
      <w:r w:rsidR="00917D77" w:rsidRPr="00444378">
        <w:rPr>
          <w:rFonts w:ascii="Calibri" w:hAnsi="Calibri"/>
          <w:b w:val="0"/>
          <w:lang w:val="sk-SK"/>
        </w:rPr>
        <w:t xml:space="preserve"> </w:t>
      </w:r>
      <w:r w:rsidRPr="00444378">
        <w:rPr>
          <w:rFonts w:ascii="Calibri" w:hAnsi="Calibri"/>
          <w:b w:val="0"/>
          <w:lang w:val="sk-SK"/>
        </w:rPr>
        <w:t xml:space="preserve">tejto Zmluvy, ak Objednávateľ v rozpore s čl. 12 použije Subdodávateľa, ktorý nie je uvedený </w:t>
      </w:r>
      <w:r w:rsidRPr="007D4616">
        <w:rPr>
          <w:rFonts w:ascii="Calibri" w:hAnsi="Calibri"/>
          <w:b w:val="0"/>
          <w:lang w:val="sk-SK"/>
        </w:rPr>
        <w:t>v Prílohe</w:t>
      </w:r>
      <w:r w:rsidRPr="00444378">
        <w:rPr>
          <w:rFonts w:ascii="Calibri" w:hAnsi="Calibri"/>
          <w:b w:val="0"/>
          <w:lang w:val="sk-SK"/>
        </w:rPr>
        <w:t xml:space="preserve"> č. </w:t>
      </w:r>
      <w:r w:rsidR="00917D77">
        <w:rPr>
          <w:rFonts w:ascii="Calibri" w:hAnsi="Calibri"/>
          <w:b w:val="0"/>
          <w:lang w:val="sk-SK"/>
        </w:rPr>
        <w:t>3</w:t>
      </w:r>
      <w:r w:rsidR="00917D77" w:rsidRPr="00444378">
        <w:rPr>
          <w:rFonts w:ascii="Calibri" w:hAnsi="Calibri"/>
          <w:b w:val="0"/>
          <w:lang w:val="sk-SK"/>
        </w:rPr>
        <w:t xml:space="preserve"> </w:t>
      </w:r>
      <w:r w:rsidRPr="00444378">
        <w:rPr>
          <w:rFonts w:ascii="Calibri" w:hAnsi="Calibri"/>
          <w:b w:val="0"/>
          <w:lang w:val="sk-SK"/>
        </w:rPr>
        <w:t xml:space="preserve">alebo ktorého zmenu/doplnenie Objednávateľ neodsúhlasil </w:t>
      </w:r>
      <w:r w:rsidR="00F50CDB" w:rsidRPr="00444378">
        <w:rPr>
          <w:rFonts w:ascii="Calibri" w:hAnsi="Calibri"/>
          <w:b w:val="0"/>
          <w:lang w:val="sk-SK"/>
        </w:rPr>
        <w:t xml:space="preserve">postupom </w:t>
      </w:r>
      <w:r w:rsidRPr="00444378">
        <w:rPr>
          <w:rFonts w:ascii="Calibri" w:hAnsi="Calibri"/>
          <w:b w:val="0"/>
          <w:lang w:val="sk-SK"/>
        </w:rPr>
        <w:t>v zmysle čl. 12 bod 12.3</w:t>
      </w:r>
      <w:r w:rsidR="008E70B9" w:rsidRPr="00444378">
        <w:rPr>
          <w:rFonts w:ascii="Calibri" w:hAnsi="Calibri"/>
          <w:b w:val="0"/>
          <w:lang w:val="sk-SK"/>
        </w:rPr>
        <w:t>.</w:t>
      </w:r>
      <w:r w:rsidRPr="00444378">
        <w:rPr>
          <w:rFonts w:ascii="Calibri" w:hAnsi="Calibri"/>
          <w:b w:val="0"/>
          <w:lang w:val="sk-SK"/>
        </w:rPr>
        <w:t xml:space="preserve"> tejto Zmluvy,</w:t>
      </w:r>
    </w:p>
    <w:p w14:paraId="427FAC45" w14:textId="4C1BC397" w:rsidR="00FC354C" w:rsidRPr="00444378" w:rsidRDefault="005A274B"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444378">
        <w:rPr>
          <w:rFonts w:ascii="Calibri" w:hAnsi="Calibri"/>
          <w:b w:val="0"/>
          <w:lang w:val="sk-SK"/>
        </w:rPr>
        <w:lastRenderedPageBreak/>
        <w:t>50 000,</w:t>
      </w:r>
      <w:r w:rsidR="001C484D" w:rsidRPr="00444378">
        <w:rPr>
          <w:rFonts w:ascii="Calibri" w:hAnsi="Calibri"/>
          <w:b w:val="0"/>
          <w:lang w:val="sk-SK"/>
        </w:rPr>
        <w:t>-</w:t>
      </w:r>
      <w:r w:rsidRPr="00444378">
        <w:rPr>
          <w:rFonts w:ascii="Calibri" w:hAnsi="Calibri"/>
          <w:b w:val="0"/>
          <w:lang w:val="sk-SK"/>
        </w:rPr>
        <w:t xml:space="preserve"> </w:t>
      </w:r>
      <w:r w:rsidR="00F50CDB" w:rsidRPr="00444378">
        <w:rPr>
          <w:rFonts w:ascii="Calibri" w:hAnsi="Calibri"/>
          <w:b w:val="0"/>
          <w:lang w:val="sk-SK"/>
        </w:rPr>
        <w:t xml:space="preserve">€ (slovom </w:t>
      </w:r>
      <w:r w:rsidR="000C168C" w:rsidRPr="00444378">
        <w:rPr>
          <w:rFonts w:ascii="Calibri" w:hAnsi="Calibri"/>
          <w:b w:val="0"/>
          <w:lang w:val="sk-SK"/>
        </w:rPr>
        <w:t>päťdesia</w:t>
      </w:r>
      <w:r w:rsidR="00183B7F" w:rsidRPr="00444378">
        <w:rPr>
          <w:rFonts w:ascii="Calibri" w:hAnsi="Calibri"/>
          <w:b w:val="0"/>
          <w:lang w:val="sk-SK"/>
        </w:rPr>
        <w:t>t</w:t>
      </w:r>
      <w:r w:rsidR="000C168C" w:rsidRPr="00444378">
        <w:rPr>
          <w:rFonts w:ascii="Calibri" w:hAnsi="Calibri"/>
          <w:b w:val="0"/>
          <w:lang w:val="sk-SK"/>
        </w:rPr>
        <w:t>tisíc</w:t>
      </w:r>
      <w:r w:rsidR="00F50CDB" w:rsidRPr="00444378">
        <w:rPr>
          <w:rFonts w:ascii="Calibri" w:hAnsi="Calibri"/>
          <w:b w:val="0"/>
          <w:lang w:val="sk-SK"/>
        </w:rPr>
        <w:t xml:space="preserve"> eur), ak preukázateľne nevyužíva na vykonávanie Diela expertov v zmysle čl. 12 bod 12.9</w:t>
      </w:r>
      <w:r w:rsidR="008E70B9" w:rsidRPr="00444378">
        <w:rPr>
          <w:rFonts w:ascii="Calibri" w:hAnsi="Calibri"/>
          <w:b w:val="0"/>
          <w:lang w:val="sk-SK"/>
        </w:rPr>
        <w:t>.</w:t>
      </w:r>
      <w:r w:rsidR="00F50CDB" w:rsidRPr="00444378">
        <w:rPr>
          <w:rFonts w:ascii="Calibri" w:hAnsi="Calibri"/>
          <w:b w:val="0"/>
          <w:lang w:val="sk-SK"/>
        </w:rPr>
        <w:t xml:space="preserve"> tejto Zmluvy, a to za každých zistený prípad</w:t>
      </w:r>
      <w:r w:rsidR="00FC354C" w:rsidRPr="00444378">
        <w:rPr>
          <w:rFonts w:ascii="Calibri" w:hAnsi="Calibri"/>
          <w:b w:val="0"/>
          <w:lang w:val="sk-SK"/>
        </w:rPr>
        <w:t>,</w:t>
      </w:r>
    </w:p>
    <w:p w14:paraId="00870F9D" w14:textId="796E2562" w:rsidR="00AA7DA9" w:rsidRDefault="00FC354C"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444378">
        <w:rPr>
          <w:rFonts w:ascii="Calibri" w:hAnsi="Calibri"/>
          <w:b w:val="0"/>
          <w:lang w:val="sk-SK"/>
        </w:rPr>
        <w:t>hodnoty nepresne, nepravdivo alebo neúplne vykázaného plnenia, ak Zhotoviteľ predloží neúplný, nepresný alebo nepravdivý pracovný výkaz v zmysle čl. 10 bod 10.9. tejto Zmluvy</w:t>
      </w:r>
      <w:r w:rsidR="00AA7DA9">
        <w:rPr>
          <w:rFonts w:ascii="Calibri" w:hAnsi="Calibri"/>
          <w:b w:val="0"/>
          <w:lang w:val="sk-SK"/>
        </w:rPr>
        <w:t xml:space="preserve">, </w:t>
      </w:r>
    </w:p>
    <w:p w14:paraId="730089FF" w14:textId="49678E87" w:rsidR="005E1690" w:rsidRDefault="00567A11"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AA7DA9">
        <w:rPr>
          <w:rFonts w:ascii="Calibri" w:hAnsi="Calibri"/>
          <w:b w:val="0"/>
          <w:lang w:val="sk-SK"/>
        </w:rPr>
        <w:t>20 % (slovom dvadsať percent) z ceny za Dielo, ak Zhotoviteľ odmietol uzatvoriť Servisnú zmluvu v zmysle čl. 2 bod 2.5. tejto Zmluvy, resp. ak nový Zhotoviteľ odmietol uzatvoriť Servisnú zmluvu v zmysle čl</w:t>
      </w:r>
      <w:r w:rsidRPr="00345127">
        <w:rPr>
          <w:rFonts w:ascii="Calibri" w:hAnsi="Calibri"/>
          <w:b w:val="0"/>
          <w:lang w:val="sk-SK"/>
        </w:rPr>
        <w:t>. 18 bod 18.</w:t>
      </w:r>
      <w:r w:rsidR="00276E54" w:rsidRPr="00345127">
        <w:rPr>
          <w:rFonts w:ascii="Calibri" w:hAnsi="Calibri"/>
          <w:b w:val="0"/>
          <w:lang w:val="sk-SK"/>
        </w:rPr>
        <w:t>1</w:t>
      </w:r>
      <w:r w:rsidR="00A22081" w:rsidRPr="00345127">
        <w:rPr>
          <w:rFonts w:ascii="Calibri" w:hAnsi="Calibri"/>
          <w:b w:val="0"/>
          <w:lang w:val="sk-SK"/>
        </w:rPr>
        <w:t>1</w:t>
      </w:r>
      <w:r w:rsidRPr="00345127">
        <w:rPr>
          <w:rFonts w:ascii="Calibri" w:hAnsi="Calibri"/>
          <w:b w:val="0"/>
          <w:lang w:val="sk-SK"/>
        </w:rPr>
        <w:t xml:space="preserve"> tejto </w:t>
      </w:r>
      <w:r w:rsidR="00276E54" w:rsidRPr="00345127">
        <w:rPr>
          <w:rFonts w:ascii="Calibri" w:hAnsi="Calibri"/>
          <w:b w:val="0"/>
          <w:lang w:val="sk-SK"/>
        </w:rPr>
        <w:t>Z</w:t>
      </w:r>
      <w:r w:rsidRPr="00345127">
        <w:rPr>
          <w:rFonts w:ascii="Calibri" w:hAnsi="Calibri"/>
          <w:b w:val="0"/>
          <w:lang w:val="sk-SK"/>
        </w:rPr>
        <w:t>mluvy, resp. ak nedošlo k uzatvoreniu Servisnej zmluvy v lehote určenej Objednávateľom podľa čl. 18 bod 18.</w:t>
      </w:r>
      <w:r w:rsidR="00276E54" w:rsidRPr="00345127">
        <w:rPr>
          <w:rFonts w:ascii="Calibri" w:hAnsi="Calibri"/>
          <w:b w:val="0"/>
          <w:lang w:val="sk-SK"/>
        </w:rPr>
        <w:t>1</w:t>
      </w:r>
      <w:r w:rsidR="00A22081" w:rsidRPr="00345127">
        <w:rPr>
          <w:rFonts w:ascii="Calibri" w:hAnsi="Calibri"/>
          <w:b w:val="0"/>
          <w:lang w:val="sk-SK"/>
        </w:rPr>
        <w:t>1</w:t>
      </w:r>
      <w:r w:rsidRPr="00345127">
        <w:rPr>
          <w:rFonts w:ascii="Calibri" w:hAnsi="Calibri"/>
          <w:b w:val="0"/>
          <w:lang w:val="sk-SK"/>
        </w:rPr>
        <w:t xml:space="preserve"> tejto Zmluvy</w:t>
      </w:r>
      <w:r w:rsidRPr="00AA7DA9">
        <w:rPr>
          <w:rFonts w:ascii="Calibri" w:hAnsi="Calibri"/>
          <w:b w:val="0"/>
          <w:lang w:val="sk-SK"/>
        </w:rPr>
        <w:t xml:space="preserve"> z dôvodu neposkytnutia potrebnej súčinnosti zo strany nového Zhotoviteľa</w:t>
      </w:r>
      <w:r w:rsidR="00EA116F">
        <w:rPr>
          <w:rFonts w:ascii="Calibri" w:hAnsi="Calibri"/>
          <w:b w:val="0"/>
          <w:lang w:val="sk-SK"/>
        </w:rPr>
        <w:t>.</w:t>
      </w:r>
      <w:r w:rsidR="005E1690">
        <w:rPr>
          <w:rFonts w:ascii="Calibri" w:hAnsi="Calibri"/>
          <w:b w:val="0"/>
          <w:lang w:val="sk-SK"/>
        </w:rPr>
        <w:t xml:space="preserve"> </w:t>
      </w:r>
    </w:p>
    <w:p w14:paraId="7AB4B855" w14:textId="529B6822" w:rsidR="00AA7DA9" w:rsidRPr="00AA7DA9" w:rsidRDefault="00AA7DA9" w:rsidP="00F33AF2">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omeškania so splnením peňažného záväzku je veriteľ oprávnený fakturovať dlžníkovi úrok </w:t>
      </w:r>
      <w:r w:rsidRPr="00444378">
        <w:rPr>
          <w:rFonts w:ascii="Calibri" w:hAnsi="Calibri" w:cs="Calibri"/>
          <w:b w:val="0"/>
        </w:rPr>
        <w:t>z omeškania vo výške podľa nariadenia vlády Slovenskej republiky č. 21/2013 Z. z., ktorým sa vykonávajú niektoré ustanovenia Obchodného zákonníka , ako aj paušálnu náhradu nákladov spojených s uplatnením pohľadávky v zmysle § 369c ods. 1 Obchodn</w:t>
      </w:r>
      <w:r w:rsidRPr="00444378">
        <w:rPr>
          <w:rFonts w:ascii="Calibri" w:hAnsi="Calibri" w:cs="Calibri"/>
          <w:b w:val="0"/>
          <w:lang w:val="sk-SK"/>
        </w:rPr>
        <w:t>ého</w:t>
      </w:r>
      <w:r w:rsidRPr="00444378">
        <w:rPr>
          <w:rFonts w:ascii="Calibri" w:hAnsi="Calibri" w:cs="Calibri"/>
          <w:b w:val="0"/>
        </w:rPr>
        <w:t xml:space="preserve"> zákonník</w:t>
      </w:r>
      <w:r w:rsidRPr="00444378">
        <w:rPr>
          <w:rFonts w:ascii="Calibri" w:hAnsi="Calibri" w:cs="Calibri"/>
          <w:b w:val="0"/>
          <w:lang w:val="sk-SK"/>
        </w:rPr>
        <w:t>a.</w:t>
      </w:r>
    </w:p>
    <w:p w14:paraId="5E17C22D" w14:textId="77777777" w:rsidR="00F50CDB" w:rsidRPr="00444378" w:rsidRDefault="00F50CDB" w:rsidP="00F33AF2">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cs="Calibri"/>
          <w:b w:val="0"/>
        </w:rPr>
        <w:t>Zmluvná pokuta, úrok z omeškania alebo paušálna náhrada nákladov spojených s uplatnením pohľadávky v zmysle § 369c ods. 1 Obchodného zákonníka sú splatné do 30</w:t>
      </w:r>
      <w:r w:rsidR="009C40A9" w:rsidRPr="00444378">
        <w:rPr>
          <w:rFonts w:ascii="Calibri" w:hAnsi="Calibri" w:cs="Calibri"/>
          <w:b w:val="0"/>
          <w:lang w:val="sk-SK"/>
        </w:rPr>
        <w:t xml:space="preserve"> (tridsiatich)</w:t>
      </w:r>
      <w:r w:rsidRPr="00444378">
        <w:rPr>
          <w:rFonts w:ascii="Calibri" w:hAnsi="Calibri" w:cs="Calibri"/>
          <w:b w:val="0"/>
        </w:rPr>
        <w:t xml:space="preserve"> dní od ich vyčíslenia a doručenia faktúry na ich úhradu zmluvnej strane, ktorá</w:t>
      </w:r>
      <w:r w:rsidRPr="00444378">
        <w:rPr>
          <w:rFonts w:ascii="Calibri" w:hAnsi="Calibri" w:cs="Arial"/>
          <w:b w:val="0"/>
          <w:i/>
        </w:rPr>
        <w:t xml:space="preserve"> </w:t>
      </w:r>
      <w:r w:rsidRPr="00444378">
        <w:rPr>
          <w:rFonts w:ascii="Calibri" w:hAnsi="Calibri" w:cs="Arial"/>
          <w:b w:val="0"/>
        </w:rPr>
        <w:t>má povinnosť zmluvnú pokutu, úrok z omeškania alebo paušálnu náhradu nákladov spojených s uplatnením pohľadávky v zmysle § 369c ods. 1 Obchodného zákonníka zaplatiť, a to na základe faktúry vystavenej dotknutou (oprávnenou) zmluvnou stranou, ak sa nedohodnú Zmluvné strany písomne inak</w:t>
      </w:r>
      <w:r w:rsidRPr="00444378">
        <w:rPr>
          <w:rFonts w:ascii="Calibri" w:hAnsi="Calibri" w:cs="Arial"/>
          <w:b w:val="0"/>
          <w:lang w:val="sk-SK"/>
        </w:rPr>
        <w:t>.</w:t>
      </w:r>
    </w:p>
    <w:p w14:paraId="50811EB3" w14:textId="214AE3E3" w:rsidR="00012C23" w:rsidRPr="00444378" w:rsidRDefault="00012C23" w:rsidP="00F33AF2">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cs="Calibri"/>
          <w:b w:val="0"/>
        </w:rPr>
        <w:t xml:space="preserve">Zmluvné strany sa zároveň výslovne dohodli, že </w:t>
      </w:r>
      <w:r w:rsidR="00630790">
        <w:rPr>
          <w:rFonts w:ascii="Calibri" w:hAnsi="Calibri" w:cs="Calibri"/>
          <w:b w:val="0"/>
          <w:lang w:val="sk-SK"/>
        </w:rPr>
        <w:t xml:space="preserve">Objednávateľ </w:t>
      </w:r>
      <w:r w:rsidRPr="00444378">
        <w:rPr>
          <w:rFonts w:ascii="Calibri" w:hAnsi="Calibri" w:cs="Calibri"/>
          <w:b w:val="0"/>
        </w:rPr>
        <w:t>má popri zmluvnej pokute</w:t>
      </w:r>
      <w:r w:rsidRPr="00444378">
        <w:rPr>
          <w:rFonts w:ascii="Calibri" w:hAnsi="Calibri" w:cs="Calibri"/>
          <w:b w:val="0"/>
          <w:lang w:val="sk-SK"/>
        </w:rPr>
        <w:t xml:space="preserve"> v zmysle tejto Zmluvy</w:t>
      </w:r>
      <w:r w:rsidRPr="00444378">
        <w:rPr>
          <w:rFonts w:ascii="Calibri" w:hAnsi="Calibri" w:cs="Calibri"/>
          <w:b w:val="0"/>
        </w:rPr>
        <w:t xml:space="preserve"> i právo na náhradu škody, a</w:t>
      </w:r>
      <w:r w:rsidR="00920AA3" w:rsidRPr="00444378">
        <w:rPr>
          <w:rFonts w:ascii="Calibri" w:hAnsi="Calibri" w:cs="Calibri"/>
          <w:b w:val="0"/>
        </w:rPr>
        <w:t> </w:t>
      </w:r>
      <w:r w:rsidRPr="00444378">
        <w:rPr>
          <w:rFonts w:ascii="Calibri" w:hAnsi="Calibri" w:cs="Calibri"/>
          <w:b w:val="0"/>
        </w:rPr>
        <w:t>to</w:t>
      </w:r>
      <w:r w:rsidR="00920AA3" w:rsidRPr="00444378">
        <w:rPr>
          <w:rFonts w:ascii="Calibri" w:hAnsi="Calibri" w:cs="Calibri"/>
          <w:b w:val="0"/>
          <w:lang w:val="sk-SK"/>
        </w:rPr>
        <w:t xml:space="preserve"> vo</w:t>
      </w:r>
      <w:r w:rsidRPr="00444378">
        <w:rPr>
          <w:rFonts w:ascii="Calibri" w:hAnsi="Calibri" w:cs="Calibri"/>
          <w:b w:val="0"/>
        </w:rPr>
        <w:t xml:space="preserve"> výške presahujúcej</w:t>
      </w:r>
      <w:r w:rsidRPr="00444378">
        <w:rPr>
          <w:rFonts w:ascii="Calibri" w:hAnsi="Calibri" w:cs="Calibri"/>
          <w:b w:val="0"/>
          <w:lang w:val="sk-SK"/>
        </w:rPr>
        <w:t xml:space="preserve"> príslušnú</w:t>
      </w:r>
      <w:r w:rsidRPr="00444378">
        <w:rPr>
          <w:rFonts w:ascii="Calibri" w:hAnsi="Calibri" w:cs="Calibri"/>
          <w:b w:val="0"/>
        </w:rPr>
        <w:t xml:space="preserve"> zmluvnú pokutu</w:t>
      </w:r>
      <w:r w:rsidRPr="00383F61">
        <w:rPr>
          <w:rFonts w:ascii="Calibri" w:hAnsi="Calibri" w:cs="Calibri"/>
          <w:b w:val="0"/>
          <w:lang w:val="sk-SK"/>
        </w:rPr>
        <w:t>; dojedn</w:t>
      </w:r>
      <w:r w:rsidR="00C0731E" w:rsidRPr="00383F61">
        <w:rPr>
          <w:rFonts w:ascii="Calibri" w:hAnsi="Calibri" w:cs="Calibri"/>
          <w:b w:val="0"/>
          <w:lang w:val="sk-SK"/>
        </w:rPr>
        <w:t>an</w:t>
      </w:r>
      <w:r w:rsidRPr="00383F61">
        <w:rPr>
          <w:rFonts w:ascii="Calibri" w:hAnsi="Calibri" w:cs="Calibri"/>
          <w:b w:val="0"/>
          <w:lang w:val="sk-SK"/>
        </w:rPr>
        <w:t>i</w:t>
      </w:r>
      <w:r w:rsidR="00E03948" w:rsidRPr="00383F61">
        <w:rPr>
          <w:rFonts w:ascii="Calibri" w:hAnsi="Calibri" w:cs="Calibri"/>
          <w:b w:val="0"/>
          <w:lang w:val="sk-SK"/>
        </w:rPr>
        <w:t>e</w:t>
      </w:r>
      <w:r w:rsidRPr="00383F61">
        <w:rPr>
          <w:rFonts w:ascii="Calibri" w:hAnsi="Calibri" w:cs="Calibri"/>
          <w:b w:val="0"/>
          <w:lang w:val="sk-SK"/>
        </w:rPr>
        <w:t xml:space="preserve"> </w:t>
      </w:r>
      <w:r w:rsidRPr="00444378">
        <w:rPr>
          <w:rFonts w:ascii="Calibri" w:hAnsi="Calibri" w:cs="Calibri"/>
          <w:b w:val="0"/>
          <w:lang w:val="sk-SK"/>
        </w:rPr>
        <w:t>Zmluvných strán v zmysle bodu 17.5</w:t>
      </w:r>
      <w:r w:rsidR="009C40A9" w:rsidRPr="00444378">
        <w:rPr>
          <w:rFonts w:ascii="Calibri" w:hAnsi="Calibri" w:cs="Calibri"/>
          <w:b w:val="0"/>
          <w:lang w:val="sk-SK"/>
        </w:rPr>
        <w:t>.</w:t>
      </w:r>
      <w:r w:rsidRPr="00444378">
        <w:rPr>
          <w:rFonts w:ascii="Calibri" w:hAnsi="Calibri" w:cs="Calibri"/>
          <w:b w:val="0"/>
          <w:lang w:val="sk-SK"/>
        </w:rPr>
        <w:t xml:space="preserve"> tohto článku Zmluvy tým nie je dotknuté.</w:t>
      </w:r>
    </w:p>
    <w:p w14:paraId="04839784" w14:textId="6766F5B1" w:rsidR="005F574B" w:rsidRDefault="005F574B" w:rsidP="00276E54">
      <w:pPr>
        <w:pStyle w:val="Nadpis1"/>
        <w:keepNext w:val="0"/>
        <w:keepLines w:val="0"/>
        <w:numPr>
          <w:ilvl w:val="0"/>
          <w:numId w:val="37"/>
        </w:numPr>
        <w:autoSpaceDE w:val="0"/>
        <w:autoSpaceDN w:val="0"/>
        <w:adjustRightInd w:val="0"/>
        <w:spacing w:after="120"/>
        <w:ind w:left="567" w:hanging="567"/>
        <w:jc w:val="both"/>
        <w:rPr>
          <w:rFonts w:ascii="Calibri" w:hAnsi="Calibri"/>
          <w:b w:val="0"/>
          <w:lang w:val="sk-SK"/>
        </w:rPr>
      </w:pPr>
      <w:r w:rsidRPr="00444378">
        <w:rPr>
          <w:rFonts w:ascii="Calibri" w:hAnsi="Calibri"/>
          <w:b w:val="0"/>
          <w:lang w:val="sk-SK"/>
        </w:rPr>
        <w:t>Zmluvné strany sa zaväzujú uhradiť preukázateľn</w:t>
      </w:r>
      <w:r w:rsidR="00150E43">
        <w:rPr>
          <w:rFonts w:ascii="Calibri" w:hAnsi="Calibri"/>
          <w:b w:val="0"/>
          <w:lang w:val="sk-SK"/>
        </w:rPr>
        <w:t>é</w:t>
      </w:r>
      <w:r w:rsidRPr="00444378">
        <w:rPr>
          <w:rFonts w:ascii="Calibri" w:hAnsi="Calibri"/>
          <w:b w:val="0"/>
          <w:lang w:val="sk-SK"/>
        </w:rPr>
        <w:t xml:space="preserve"> škod</w:t>
      </w:r>
      <w:r w:rsidR="00150E43">
        <w:rPr>
          <w:rFonts w:ascii="Calibri" w:hAnsi="Calibri"/>
          <w:b w:val="0"/>
          <w:lang w:val="sk-SK"/>
        </w:rPr>
        <w:t>y</w:t>
      </w:r>
      <w:r w:rsidRPr="00444378">
        <w:rPr>
          <w:rFonts w:ascii="Calibri" w:hAnsi="Calibri"/>
          <w:b w:val="0"/>
          <w:lang w:val="sk-SK"/>
        </w:rPr>
        <w:t>, ktor</w:t>
      </w:r>
      <w:r w:rsidR="00150E43">
        <w:rPr>
          <w:rFonts w:ascii="Calibri" w:hAnsi="Calibri"/>
          <w:b w:val="0"/>
          <w:lang w:val="sk-SK"/>
        </w:rPr>
        <w:t>é</w:t>
      </w:r>
      <w:r w:rsidRPr="00444378">
        <w:rPr>
          <w:rFonts w:ascii="Calibri" w:hAnsi="Calibri"/>
          <w:b w:val="0"/>
          <w:lang w:val="sk-SK"/>
        </w:rPr>
        <w:t xml:space="preserve"> vznikn</w:t>
      </w:r>
      <w:r w:rsidR="00150E43">
        <w:rPr>
          <w:rFonts w:ascii="Calibri" w:hAnsi="Calibri"/>
          <w:b w:val="0"/>
          <w:lang w:val="sk-SK"/>
        </w:rPr>
        <w:t>ú</w:t>
      </w:r>
      <w:r w:rsidRPr="00444378">
        <w:rPr>
          <w:rFonts w:ascii="Calibri" w:hAnsi="Calibri"/>
          <w:b w:val="0"/>
          <w:lang w:val="sk-SK"/>
        </w:rPr>
        <w:t xml:space="preserve"> druhej zmluvnej strane v prípade nedodržania podmienok uvedených v tejto Zmluve, ako aj porušením zákona a iných právnych predpisov</w:t>
      </w:r>
      <w:r w:rsidR="00BF3B79" w:rsidRPr="00444378">
        <w:rPr>
          <w:rFonts w:ascii="Calibri" w:hAnsi="Calibri"/>
          <w:b w:val="0"/>
          <w:lang w:val="sk-SK"/>
        </w:rPr>
        <w:t xml:space="preserve">, a to až do výšky </w:t>
      </w:r>
      <w:r w:rsidR="00BA2B38" w:rsidRPr="00444378">
        <w:rPr>
          <w:rFonts w:ascii="Calibri" w:hAnsi="Calibri"/>
          <w:b w:val="0"/>
          <w:lang w:val="sk-SK"/>
        </w:rPr>
        <w:t>100 % z</w:t>
      </w:r>
      <w:r w:rsidR="00E54805" w:rsidRPr="00444378">
        <w:rPr>
          <w:rFonts w:ascii="Calibri" w:hAnsi="Calibri"/>
          <w:b w:val="0"/>
          <w:lang w:val="sk-SK"/>
        </w:rPr>
        <w:t> </w:t>
      </w:r>
      <w:r w:rsidR="00BF3B79" w:rsidRPr="00444378">
        <w:rPr>
          <w:rFonts w:ascii="Calibri" w:hAnsi="Calibri"/>
          <w:b w:val="0"/>
          <w:lang w:val="sk-SK"/>
        </w:rPr>
        <w:t>ceny</w:t>
      </w:r>
      <w:r w:rsidR="00E54805" w:rsidRPr="00444378">
        <w:rPr>
          <w:rFonts w:ascii="Calibri" w:hAnsi="Calibri"/>
          <w:b w:val="0"/>
          <w:lang w:val="sk-SK"/>
        </w:rPr>
        <w:t xml:space="preserve"> za</w:t>
      </w:r>
      <w:r w:rsidR="00BF3B79" w:rsidRPr="00444378">
        <w:rPr>
          <w:rFonts w:ascii="Calibri" w:hAnsi="Calibri"/>
          <w:b w:val="0"/>
          <w:lang w:val="sk-SK"/>
        </w:rPr>
        <w:t xml:space="preserve"> Diel</w:t>
      </w:r>
      <w:r w:rsidR="00E54805" w:rsidRPr="00444378">
        <w:rPr>
          <w:rFonts w:ascii="Calibri" w:hAnsi="Calibri"/>
          <w:b w:val="0"/>
          <w:lang w:val="sk-SK"/>
        </w:rPr>
        <w:t>o</w:t>
      </w:r>
      <w:r w:rsidR="00BF3B79" w:rsidRPr="00444378">
        <w:rPr>
          <w:rFonts w:ascii="Calibri" w:hAnsi="Calibri"/>
          <w:b w:val="0"/>
          <w:lang w:val="sk-SK"/>
        </w:rPr>
        <w:t xml:space="preserve"> </w:t>
      </w:r>
      <w:r w:rsidR="00276E54">
        <w:rPr>
          <w:rFonts w:ascii="Calibri" w:hAnsi="Calibri"/>
          <w:b w:val="0"/>
          <w:lang w:val="sk-SK"/>
        </w:rPr>
        <w:t xml:space="preserve">s DPH </w:t>
      </w:r>
      <w:r w:rsidR="00BF3B79" w:rsidRPr="00444378">
        <w:rPr>
          <w:rFonts w:ascii="Calibri" w:hAnsi="Calibri"/>
          <w:b w:val="0"/>
          <w:lang w:val="sk-SK"/>
        </w:rPr>
        <w:t>podľa bodu 1</w:t>
      </w:r>
      <w:r w:rsidR="00E46963" w:rsidRPr="00444378">
        <w:rPr>
          <w:rFonts w:ascii="Calibri" w:hAnsi="Calibri"/>
          <w:b w:val="0"/>
          <w:lang w:val="sk-SK"/>
        </w:rPr>
        <w:t>4</w:t>
      </w:r>
      <w:r w:rsidR="00BF3B79" w:rsidRPr="00444378">
        <w:rPr>
          <w:rFonts w:ascii="Calibri" w:hAnsi="Calibri"/>
          <w:b w:val="0"/>
          <w:lang w:val="sk-SK"/>
        </w:rPr>
        <w:t>.1 Zmluvy</w:t>
      </w:r>
      <w:r w:rsidR="00547A28" w:rsidRPr="00444378">
        <w:rPr>
          <w:rFonts w:ascii="Calibri" w:hAnsi="Calibri"/>
          <w:b w:val="0"/>
          <w:lang w:val="sk-SK"/>
        </w:rPr>
        <w:t>, pričom zmluvné strany vyhlasujú</w:t>
      </w:r>
      <w:r w:rsidR="00920AA3" w:rsidRPr="00444378">
        <w:rPr>
          <w:rFonts w:ascii="Calibri" w:hAnsi="Calibri"/>
          <w:b w:val="0"/>
          <w:lang w:val="sk-SK"/>
        </w:rPr>
        <w:t>, že škoda vo výške 100 % z ceny</w:t>
      </w:r>
      <w:r w:rsidR="00547A28" w:rsidRPr="00444378">
        <w:rPr>
          <w:rFonts w:ascii="Calibri" w:hAnsi="Calibri"/>
          <w:b w:val="0"/>
          <w:lang w:val="sk-SK"/>
        </w:rPr>
        <w:t xml:space="preserve"> za Dielo </w:t>
      </w:r>
      <w:r w:rsidR="00276E54">
        <w:rPr>
          <w:rFonts w:ascii="Calibri" w:hAnsi="Calibri"/>
          <w:b w:val="0"/>
          <w:lang w:val="sk-SK"/>
        </w:rPr>
        <w:t xml:space="preserve">s DPH </w:t>
      </w:r>
      <w:r w:rsidR="00547A28" w:rsidRPr="00444378">
        <w:rPr>
          <w:rFonts w:ascii="Calibri" w:hAnsi="Calibri"/>
          <w:b w:val="0"/>
          <w:lang w:val="sk-SK"/>
        </w:rPr>
        <w:t xml:space="preserve">je maximálnou </w:t>
      </w:r>
      <w:r w:rsidR="00644F3E">
        <w:rPr>
          <w:rFonts w:ascii="Calibri" w:hAnsi="Calibri"/>
          <w:b w:val="0"/>
          <w:lang w:val="sk-SK"/>
        </w:rPr>
        <w:t>škodou</w:t>
      </w:r>
      <w:r w:rsidR="00547A28" w:rsidRPr="00444378">
        <w:rPr>
          <w:rFonts w:ascii="Calibri" w:hAnsi="Calibri"/>
          <w:b w:val="0"/>
          <w:lang w:val="sk-SK"/>
        </w:rPr>
        <w:t>, ktorú je možné ako dôsledok porušenia povinností v súvislosti s touto Zmluvou predvídať a/alebo ktorú je možné predvídať s prihliadnutím na všetky skutočnosti, ktoré sú v čase podpísania tejto Zmluvy zmluvným stranám známe alebo by mali byť známe pri obvyklej starostlivosti</w:t>
      </w:r>
      <w:r w:rsidRPr="00444378">
        <w:rPr>
          <w:rFonts w:ascii="Calibri" w:hAnsi="Calibri"/>
          <w:b w:val="0"/>
          <w:lang w:val="sk-SK"/>
        </w:rPr>
        <w:t>.</w:t>
      </w:r>
      <w:r w:rsidR="00072550">
        <w:rPr>
          <w:rFonts w:ascii="Calibri" w:hAnsi="Calibri"/>
          <w:b w:val="0"/>
          <w:lang w:val="sk-SK"/>
        </w:rPr>
        <w:t xml:space="preserve"> To neplatí v prípade, ak v dôsledku porušenia povinností Zhotoviteľa pri plnení tejto Zmluvy bude Objednávateľovi uložená pokuta, v takom prípade </w:t>
      </w:r>
      <w:r w:rsidR="00072550" w:rsidRPr="00072550">
        <w:rPr>
          <w:rFonts w:ascii="Calibri" w:hAnsi="Calibri"/>
          <w:b w:val="0"/>
          <w:lang w:val="sk-SK"/>
        </w:rPr>
        <w:t>maximálnou škodou, ktorú je možné ako dôsledok porušenia povinností v súvislosti s touto Zmluvou predvídať a/alebo ktorú je možné predvídať s prihliadnutím na všetky skutočnosti, ktoré sú v čase podpísania tejto Zmluvy zmluvným stranám známe alebo by mali byť známe pri obvyklej starostlivosti</w:t>
      </w:r>
      <w:r w:rsidR="00072550">
        <w:rPr>
          <w:rFonts w:ascii="Calibri" w:hAnsi="Calibri"/>
          <w:b w:val="0"/>
          <w:lang w:val="sk-SK"/>
        </w:rPr>
        <w:t xml:space="preserve">, zodpovedá výške pokuty uloženej Objednávateľovi. </w:t>
      </w:r>
    </w:p>
    <w:p w14:paraId="140921B8" w14:textId="3FA15B9A" w:rsidR="00477807" w:rsidRPr="00477807" w:rsidRDefault="00477807" w:rsidP="00477807">
      <w:pPr>
        <w:pStyle w:val="Odsekzoznamu"/>
        <w:numPr>
          <w:ilvl w:val="0"/>
          <w:numId w:val="37"/>
        </w:numPr>
        <w:ind w:left="567" w:hanging="567"/>
        <w:jc w:val="both"/>
        <w:rPr>
          <w:rFonts w:asciiTheme="minorHAnsi" w:hAnsiTheme="minorHAnsi" w:cstheme="minorHAnsi"/>
          <w:bCs/>
          <w:noProof w:val="0"/>
          <w:szCs w:val="20"/>
          <w:lang w:eastAsia="x-none"/>
        </w:rPr>
      </w:pPr>
      <w:r w:rsidRPr="00477807">
        <w:rPr>
          <w:rFonts w:asciiTheme="minorHAnsi" w:hAnsiTheme="minorHAnsi" w:cstheme="minorHAnsi"/>
          <w:bCs/>
          <w:noProof w:val="0"/>
          <w:szCs w:val="20"/>
          <w:lang w:eastAsia="x-none"/>
        </w:rPr>
        <w:t>Zhotoviteľ zodpovedá za škodu spôsobenú Objednávateľ</w:t>
      </w:r>
      <w:r>
        <w:rPr>
          <w:rFonts w:asciiTheme="minorHAnsi" w:hAnsiTheme="minorHAnsi" w:cstheme="minorHAnsi"/>
          <w:bCs/>
          <w:noProof w:val="0"/>
          <w:szCs w:val="20"/>
          <w:lang w:eastAsia="x-none"/>
        </w:rPr>
        <w:t>ovi jeho zamestnancami a/alebo S</w:t>
      </w:r>
      <w:r w:rsidRPr="00477807">
        <w:rPr>
          <w:rFonts w:asciiTheme="minorHAnsi" w:hAnsiTheme="minorHAnsi" w:cstheme="minorHAnsi"/>
          <w:bCs/>
          <w:noProof w:val="0"/>
          <w:szCs w:val="20"/>
          <w:lang w:eastAsia="x-none"/>
        </w:rPr>
        <w:t>ubdodávateľmi, pričom ustanovenia Zákonníka práce o zodpovednosti zamestnancov za škodu alebo ustanovenia Obchodného zákonníka o náhrade škody ap</w:t>
      </w:r>
      <w:r>
        <w:rPr>
          <w:rFonts w:asciiTheme="minorHAnsi" w:hAnsiTheme="minorHAnsi" w:cstheme="minorHAnsi"/>
          <w:bCs/>
          <w:noProof w:val="0"/>
          <w:szCs w:val="20"/>
          <w:lang w:eastAsia="x-none"/>
        </w:rPr>
        <w:t>likovateľné na škodu spôsobenú S</w:t>
      </w:r>
      <w:r w:rsidRPr="00477807">
        <w:rPr>
          <w:rFonts w:asciiTheme="minorHAnsi" w:hAnsiTheme="minorHAnsi" w:cstheme="minorHAnsi"/>
          <w:bCs/>
          <w:noProof w:val="0"/>
          <w:szCs w:val="20"/>
          <w:lang w:eastAsia="x-none"/>
        </w:rPr>
        <w:t>ubdodávateľmi, týmto nie sú dotknuté.</w:t>
      </w:r>
    </w:p>
    <w:p w14:paraId="4F8025F4" w14:textId="35BFEA7F" w:rsidR="00E57CDA" w:rsidRPr="00477807" w:rsidRDefault="00477807" w:rsidP="00477807">
      <w:pPr>
        <w:pStyle w:val="Nadpis1"/>
        <w:keepNext w:val="0"/>
        <w:keepLines w:val="0"/>
        <w:numPr>
          <w:ilvl w:val="0"/>
          <w:numId w:val="37"/>
        </w:numPr>
        <w:autoSpaceDE w:val="0"/>
        <w:autoSpaceDN w:val="0"/>
        <w:adjustRightInd w:val="0"/>
        <w:ind w:left="567" w:hanging="567"/>
        <w:jc w:val="both"/>
        <w:rPr>
          <w:rFonts w:asciiTheme="minorHAnsi" w:hAnsiTheme="minorHAnsi" w:cstheme="minorHAnsi"/>
          <w:b w:val="0"/>
        </w:rPr>
      </w:pPr>
      <w:r w:rsidRPr="00477807">
        <w:rPr>
          <w:rFonts w:asciiTheme="minorHAnsi" w:hAnsiTheme="minorHAnsi" w:cstheme="minorHAnsi"/>
          <w:b w:val="0"/>
        </w:rPr>
        <w:t xml:space="preserve">Zhotoviteľ zodpovedá za škodu spôsobenú vadou Informačného systému, ktorá vznikne Objednávateľovi aj počas plynutia záručnej </w:t>
      </w:r>
      <w:r>
        <w:rPr>
          <w:rFonts w:asciiTheme="minorHAnsi" w:hAnsiTheme="minorHAnsi" w:cstheme="minorHAnsi"/>
          <w:b w:val="0"/>
        </w:rPr>
        <w:t>doby podľa čl. 7</w:t>
      </w:r>
      <w:r w:rsidRPr="00477807">
        <w:rPr>
          <w:rFonts w:asciiTheme="minorHAnsi" w:hAnsiTheme="minorHAnsi" w:cstheme="minorHAnsi"/>
          <w:b w:val="0"/>
        </w:rPr>
        <w:t xml:space="preserve"> tejto Zmluvy.</w:t>
      </w:r>
    </w:p>
    <w:p w14:paraId="4758584D" w14:textId="77777777" w:rsidR="005F574B" w:rsidRPr="00477807" w:rsidRDefault="005F574B" w:rsidP="00477807">
      <w:pPr>
        <w:spacing w:before="120" w:after="0" w:line="240" w:lineRule="exact"/>
        <w:ind w:left="567" w:hanging="567"/>
        <w:jc w:val="both"/>
        <w:rPr>
          <w:rFonts w:asciiTheme="minorHAnsi" w:hAnsiTheme="minorHAnsi" w:cstheme="minorHAnsi"/>
          <w:sz w:val="20"/>
          <w:szCs w:val="20"/>
        </w:rPr>
      </w:pPr>
    </w:p>
    <w:p w14:paraId="23406867" w14:textId="77777777" w:rsidR="005F574B" w:rsidRPr="00444378" w:rsidRDefault="00AE7BA1" w:rsidP="00324CBE">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Ukončenie</w:t>
      </w:r>
      <w:r w:rsidRPr="00444378">
        <w:rPr>
          <w:rFonts w:ascii="Calibri" w:hAnsi="Calibri"/>
          <w:b w:val="0"/>
          <w:lang w:val="sk-SK"/>
        </w:rPr>
        <w:t xml:space="preserve"> </w:t>
      </w:r>
      <w:r w:rsidR="005F574B" w:rsidRPr="00444378">
        <w:rPr>
          <w:rFonts w:ascii="Calibri" w:hAnsi="Calibri"/>
          <w:lang w:val="sk-SK"/>
        </w:rPr>
        <w:t>Zmluvy</w:t>
      </w:r>
    </w:p>
    <w:p w14:paraId="78F1F681" w14:textId="553C7D45" w:rsidR="005F574B" w:rsidRDefault="005F574B" w:rsidP="00F33AF2">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Táto Zmluva môže byť skončená písomnou dohodou Zmluvných strán alebo odstúpením zo strany tej Zmluvnej strany, ktorej to umožňuje zákon alebo táto Zmluva a výlučne z dôvodov,</w:t>
      </w:r>
      <w:r w:rsidR="009161B1" w:rsidRPr="00444378">
        <w:rPr>
          <w:rFonts w:ascii="Calibri" w:hAnsi="Calibri"/>
          <w:b w:val="0"/>
          <w:lang w:val="sk-SK"/>
        </w:rPr>
        <w:t xml:space="preserve"> </w:t>
      </w:r>
      <w:r w:rsidRPr="00444378">
        <w:rPr>
          <w:rFonts w:ascii="Calibri" w:hAnsi="Calibri"/>
          <w:b w:val="0"/>
          <w:lang w:val="sk-SK"/>
        </w:rPr>
        <w:t xml:space="preserve">ktoré stanovuje zákon </w:t>
      </w:r>
      <w:r w:rsidR="00EC62AC" w:rsidRPr="00444378">
        <w:rPr>
          <w:rFonts w:ascii="Calibri" w:hAnsi="Calibri"/>
          <w:b w:val="0"/>
          <w:lang w:val="sk-SK"/>
        </w:rPr>
        <w:t>(najmä podľa § 19 Zákona o verejnom obstarávaní</w:t>
      </w:r>
      <w:r w:rsidR="00C0731E" w:rsidRPr="00444378">
        <w:rPr>
          <w:rFonts w:ascii="Calibri" w:hAnsi="Calibri"/>
          <w:b w:val="0"/>
          <w:lang w:val="sk-SK"/>
        </w:rPr>
        <w:t xml:space="preserve"> alebo § 15 ods. 1 Zákona o registri partnerov verejného sektora</w:t>
      </w:r>
      <w:r w:rsidR="00EC62AC" w:rsidRPr="00444378">
        <w:rPr>
          <w:rFonts w:ascii="Calibri" w:hAnsi="Calibri"/>
          <w:b w:val="0"/>
          <w:lang w:val="sk-SK"/>
        </w:rPr>
        <w:t xml:space="preserve">) </w:t>
      </w:r>
      <w:r w:rsidRPr="00444378">
        <w:rPr>
          <w:rFonts w:ascii="Calibri" w:hAnsi="Calibri"/>
          <w:b w:val="0"/>
          <w:lang w:val="sk-SK"/>
        </w:rPr>
        <w:t>alebo táto Zmluva.</w:t>
      </w:r>
    </w:p>
    <w:p w14:paraId="4F85462C" w14:textId="77777777" w:rsidR="00276E54" w:rsidRPr="00276E54" w:rsidRDefault="00452241" w:rsidP="00481F9D">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D22B7E">
        <w:rPr>
          <w:rFonts w:asciiTheme="minorHAnsi" w:hAnsiTheme="minorHAnsi" w:cstheme="minorHAnsi"/>
          <w:b w:val="0"/>
        </w:rPr>
        <w:t xml:space="preserve">Ak bude táto Zmluva predčasne ukončená dohodou Zmluvných strán, stanovenie spôsobu vysporiadania vzťahov vzniknutých na základe tejto Zmluvy </w:t>
      </w:r>
      <w:r w:rsidR="00D22B7E" w:rsidRPr="00D22B7E">
        <w:rPr>
          <w:rFonts w:asciiTheme="minorHAnsi" w:hAnsiTheme="minorHAnsi" w:cstheme="minorHAnsi"/>
          <w:b w:val="0"/>
          <w:lang w:val="sk-SK"/>
        </w:rPr>
        <w:t xml:space="preserve">tvorí </w:t>
      </w:r>
      <w:r w:rsidRPr="00D22B7E">
        <w:rPr>
          <w:rFonts w:asciiTheme="minorHAnsi" w:hAnsiTheme="minorHAnsi" w:cstheme="minorHAnsi"/>
          <w:b w:val="0"/>
        </w:rPr>
        <w:t xml:space="preserve">podstatnú náležitosť </w:t>
      </w:r>
      <w:r w:rsidRPr="00D22B7E">
        <w:rPr>
          <w:rFonts w:asciiTheme="minorHAnsi" w:hAnsiTheme="minorHAnsi" w:cstheme="minorHAnsi"/>
          <w:b w:val="0"/>
          <w:lang w:val="sk-SK"/>
        </w:rPr>
        <w:t xml:space="preserve">takejto </w:t>
      </w:r>
      <w:r w:rsidRPr="00D22B7E">
        <w:rPr>
          <w:rFonts w:asciiTheme="minorHAnsi" w:hAnsiTheme="minorHAnsi" w:cstheme="minorHAnsi"/>
          <w:b w:val="0"/>
        </w:rPr>
        <w:t>dohody</w:t>
      </w:r>
      <w:r w:rsidRPr="00D22B7E">
        <w:rPr>
          <w:rFonts w:asciiTheme="minorHAnsi" w:hAnsiTheme="minorHAnsi" w:cstheme="minorHAnsi"/>
          <w:b w:val="0"/>
          <w:lang w:val="sk-SK"/>
        </w:rPr>
        <w:t xml:space="preserve">, </w:t>
      </w:r>
      <w:r w:rsidR="00D22B7E" w:rsidRPr="00D22B7E">
        <w:rPr>
          <w:rFonts w:asciiTheme="minorHAnsi" w:hAnsiTheme="minorHAnsi" w:cstheme="minorHAnsi"/>
          <w:b w:val="0"/>
          <w:lang w:val="sk-SK"/>
        </w:rPr>
        <w:t xml:space="preserve">a to </w:t>
      </w:r>
      <w:r w:rsidRPr="00D22B7E">
        <w:rPr>
          <w:rFonts w:asciiTheme="minorHAnsi" w:hAnsiTheme="minorHAnsi" w:cstheme="minorHAnsi"/>
          <w:b w:val="0"/>
          <w:lang w:val="sk-SK"/>
        </w:rPr>
        <w:t>vrátane vysporiadania nakladania s doposiaľ akceptovanými Plneniami Diela, vykonanými v súlade s podmienkami uvedenými v tejto Zmluve, úhradami za takéto Plnenia Diela, vysporiadania nakladania s Plneniami Diela, ktoré neboli riadne ukončené a akceptované ku dňu zániku Zmluvy, úpravy licencií k Plneniam Diela</w:t>
      </w:r>
      <w:r w:rsidRPr="00D22B7E">
        <w:rPr>
          <w:rFonts w:asciiTheme="minorHAnsi" w:hAnsiTheme="minorHAnsi" w:cstheme="minorHAnsi"/>
          <w:b w:val="0"/>
        </w:rPr>
        <w:t xml:space="preserve">. </w:t>
      </w:r>
      <w:r w:rsidRPr="00D22B7E">
        <w:rPr>
          <w:rFonts w:asciiTheme="minorHAnsi" w:hAnsiTheme="minorHAnsi" w:cstheme="minorHAnsi"/>
          <w:b w:val="0"/>
          <w:lang w:val="sk-SK"/>
        </w:rPr>
        <w:t>Vysporiadanie podľa predchádzajúcej vety sa uskutoční na základe ustanovení tejto Zmluvy, vrátane ustanovení o Cene za Dielo a ceny</w:t>
      </w:r>
      <w:r w:rsidRPr="00D22B7E">
        <w:rPr>
          <w:rFonts w:asciiTheme="minorHAnsi" w:hAnsiTheme="minorHAnsi" w:cstheme="minorHAnsi"/>
          <w:b w:val="0"/>
          <w:bCs w:val="0"/>
          <w:lang w:val="sk-SK"/>
        </w:rPr>
        <w:t xml:space="preserve"> za jednotlivé čiastkové plnenia</w:t>
      </w:r>
      <w:r w:rsidR="00871B5E" w:rsidRPr="00D22B7E">
        <w:rPr>
          <w:rFonts w:asciiTheme="minorHAnsi" w:hAnsiTheme="minorHAnsi" w:cstheme="minorHAnsi"/>
          <w:b w:val="0"/>
          <w:bCs w:val="0"/>
          <w:lang w:val="sk-SK"/>
        </w:rPr>
        <w:t xml:space="preserve"> podľa čl. 14 Zmluvy</w:t>
      </w:r>
      <w:r w:rsidRPr="00D22B7E">
        <w:rPr>
          <w:rFonts w:asciiTheme="minorHAnsi" w:hAnsiTheme="minorHAnsi" w:cstheme="minorHAnsi"/>
          <w:b w:val="0"/>
          <w:bCs w:val="0"/>
          <w:lang w:val="sk-SK"/>
        </w:rPr>
        <w:t>, v súlade s položkovým rozpočtom podľa Prílohy č. 2</w:t>
      </w:r>
      <w:r w:rsidR="00871B5E" w:rsidRPr="00D22B7E">
        <w:rPr>
          <w:rFonts w:asciiTheme="minorHAnsi" w:hAnsiTheme="minorHAnsi" w:cstheme="minorHAnsi"/>
          <w:b w:val="0"/>
          <w:bCs w:val="0"/>
          <w:lang w:val="sk-SK"/>
        </w:rPr>
        <w:t>, ako i ustanovení o odovzdávaní a preberaní plnení podľa čl. 5 a právach duševného vlastníctva podľa čl. 8</w:t>
      </w:r>
      <w:r w:rsidRPr="00D22B7E">
        <w:rPr>
          <w:rFonts w:asciiTheme="minorHAnsi" w:hAnsiTheme="minorHAnsi" w:cstheme="minorHAnsi"/>
          <w:b w:val="0"/>
          <w:bCs w:val="0"/>
          <w:lang w:val="sk-SK"/>
        </w:rPr>
        <w:t xml:space="preserve">. </w:t>
      </w:r>
    </w:p>
    <w:p w14:paraId="453BE2CD" w14:textId="73EC6901" w:rsidR="00481F9D" w:rsidRPr="00D22B7E" w:rsidRDefault="00481F9D" w:rsidP="00481F9D">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D22B7E">
        <w:rPr>
          <w:rFonts w:ascii="Calibri" w:hAnsi="Calibri"/>
          <w:b w:val="0"/>
          <w:lang w:val="sk-SK"/>
        </w:rPr>
        <w:lastRenderedPageBreak/>
        <w:t>Každá zo Zmluvných strán je oprávnená odstúpiť od tejto Zmluvy v prípade, ak jej takéto právo vyplýva zo zákona alebo tejto Zmluvy, a to výlučne z dôvodov a za podmienok stanovených v príslušnom zákone (napr. § 345 zákona č. 513/1991 Zb. alebo § 19 zákona č. 343/2015 Z. z.) alebo výslovne uvedených nižšie v tomto článku Zmluvy.</w:t>
      </w:r>
    </w:p>
    <w:p w14:paraId="69C1ECDF" w14:textId="09F03984" w:rsidR="00481F9D" w:rsidRPr="00481F9D" w:rsidRDefault="00481F9D" w:rsidP="00481F9D">
      <w:pPr>
        <w:pStyle w:val="Nadpis1"/>
        <w:keepNext w:val="0"/>
        <w:keepLines w:val="0"/>
        <w:numPr>
          <w:ilvl w:val="0"/>
          <w:numId w:val="38"/>
        </w:numPr>
        <w:autoSpaceDE w:val="0"/>
        <w:autoSpaceDN w:val="0"/>
        <w:adjustRightInd w:val="0"/>
        <w:ind w:left="567" w:hanging="567"/>
        <w:jc w:val="both"/>
        <w:rPr>
          <w:rFonts w:asciiTheme="minorHAnsi" w:hAnsiTheme="minorHAnsi" w:cstheme="minorHAnsi"/>
          <w:b w:val="0"/>
        </w:rPr>
      </w:pPr>
      <w:r w:rsidRPr="00481F9D">
        <w:rPr>
          <w:rFonts w:asciiTheme="minorHAnsi" w:hAnsiTheme="minorHAnsi" w:cstheme="minorHAnsi"/>
          <w:b w:val="0"/>
          <w:lang w:val="sk-SK"/>
        </w:rPr>
        <w:t>Zmluvná strana je oprávnená odstúpiť od tejto Zmluvy aj p</w:t>
      </w:r>
      <w:r w:rsidRPr="00481F9D">
        <w:rPr>
          <w:rFonts w:asciiTheme="minorHAnsi" w:hAnsiTheme="minorHAnsi" w:cstheme="minorHAnsi"/>
          <w:b w:val="0"/>
        </w:rPr>
        <w:t xml:space="preserve">ri nepodstatnom porušení tejto Zmluvy </w:t>
      </w:r>
      <w:r w:rsidRPr="00481F9D">
        <w:rPr>
          <w:rFonts w:asciiTheme="minorHAnsi" w:hAnsiTheme="minorHAnsi" w:cstheme="minorHAnsi"/>
          <w:b w:val="0"/>
          <w:lang w:val="sk-SK"/>
        </w:rPr>
        <w:t>druhou zmluvnou stranou, ak k</w:t>
      </w:r>
      <w:r w:rsidRPr="00481F9D">
        <w:rPr>
          <w:rFonts w:asciiTheme="minorHAnsi" w:hAnsiTheme="minorHAnsi" w:cstheme="minorHAnsi"/>
          <w:b w:val="0"/>
        </w:rPr>
        <w:t xml:space="preserve"> odstráneniu porušenia </w:t>
      </w:r>
      <w:r w:rsidRPr="00481F9D">
        <w:rPr>
          <w:rFonts w:asciiTheme="minorHAnsi" w:hAnsiTheme="minorHAnsi" w:cstheme="minorHAnsi"/>
          <w:b w:val="0"/>
          <w:lang w:val="sk-SK"/>
        </w:rPr>
        <w:t xml:space="preserve">alebo dôvodov porušenia </w:t>
      </w:r>
      <w:r w:rsidRPr="00481F9D">
        <w:rPr>
          <w:rFonts w:asciiTheme="minorHAnsi" w:hAnsiTheme="minorHAnsi" w:cstheme="minorHAnsi"/>
          <w:b w:val="0"/>
        </w:rPr>
        <w:t xml:space="preserve">nedôjde ani v primeranej </w:t>
      </w:r>
      <w:r w:rsidRPr="00481F9D">
        <w:rPr>
          <w:rFonts w:asciiTheme="minorHAnsi" w:hAnsiTheme="minorHAnsi" w:cstheme="minorHAnsi"/>
          <w:b w:val="0"/>
          <w:lang w:val="sk-SK"/>
        </w:rPr>
        <w:t xml:space="preserve">dodatočnej lehote </w:t>
      </w:r>
      <w:r w:rsidRPr="00481F9D">
        <w:rPr>
          <w:rFonts w:asciiTheme="minorHAnsi" w:hAnsiTheme="minorHAnsi" w:cstheme="minorHAnsi"/>
          <w:b w:val="0"/>
        </w:rPr>
        <w:t xml:space="preserve">na plnenie, poskytnutej v písomnom upozornení na porušenie povinnosti </w:t>
      </w:r>
      <w:r w:rsidRPr="00786E2A">
        <w:rPr>
          <w:rFonts w:asciiTheme="minorHAnsi" w:hAnsiTheme="minorHAnsi" w:cstheme="minorHAnsi"/>
          <w:b w:val="0"/>
        </w:rPr>
        <w:t>a jeho následky</w:t>
      </w:r>
      <w:r w:rsidRPr="00481F9D">
        <w:rPr>
          <w:rFonts w:asciiTheme="minorHAnsi" w:hAnsiTheme="minorHAnsi" w:cstheme="minorHAnsi"/>
          <w:b w:val="0"/>
        </w:rPr>
        <w:t xml:space="preserve">, v trvaní najmenej 45 (štyridsaťpäť) dní.  </w:t>
      </w:r>
    </w:p>
    <w:p w14:paraId="758AB0D1" w14:textId="172FAACB" w:rsidR="005F574B" w:rsidRPr="00444378" w:rsidRDefault="00DA0640" w:rsidP="00F33AF2">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oprávnený odstúpiť od Zmluvy </w:t>
      </w:r>
      <w:r w:rsidR="00642417">
        <w:rPr>
          <w:rFonts w:ascii="Calibri" w:hAnsi="Calibri"/>
          <w:b w:val="0"/>
          <w:lang w:val="sk-SK"/>
        </w:rPr>
        <w:t xml:space="preserve">i bez výzvy na dodatočné splnenie záväzkov </w:t>
      </w:r>
      <w:r w:rsidRPr="00444378">
        <w:rPr>
          <w:rFonts w:ascii="Calibri" w:hAnsi="Calibri"/>
          <w:b w:val="0"/>
          <w:lang w:val="sk-SK"/>
        </w:rPr>
        <w:t>pre podstatné porušenie Zmluvy, za ktoré sa okrem porušení, ktoré sú sankcionované zmluvnou pokutou v zmysle čl. 12 bod 12.7 a čl. 17 body 17.1.</w:t>
      </w:r>
      <w:r w:rsidR="00912DFF">
        <w:rPr>
          <w:rFonts w:ascii="Calibri" w:hAnsi="Calibri"/>
          <w:b w:val="0"/>
          <w:lang w:val="sk-SK"/>
        </w:rPr>
        <w:t>3</w:t>
      </w:r>
      <w:r w:rsidRPr="00444378">
        <w:rPr>
          <w:rFonts w:ascii="Calibri" w:hAnsi="Calibri"/>
          <w:b w:val="0"/>
          <w:lang w:val="sk-SK"/>
        </w:rPr>
        <w:t>.</w:t>
      </w:r>
      <w:r w:rsidR="00D22B7E">
        <w:rPr>
          <w:rFonts w:ascii="Calibri" w:hAnsi="Calibri"/>
          <w:b w:val="0"/>
          <w:lang w:val="sk-SK"/>
        </w:rPr>
        <w:t>, 17.1.</w:t>
      </w:r>
      <w:r w:rsidR="00912DFF">
        <w:rPr>
          <w:rFonts w:ascii="Calibri" w:hAnsi="Calibri"/>
          <w:b w:val="0"/>
          <w:lang w:val="sk-SK"/>
        </w:rPr>
        <w:t>5</w:t>
      </w:r>
      <w:r w:rsidR="00D22B7E">
        <w:rPr>
          <w:rFonts w:ascii="Calibri" w:hAnsi="Calibri"/>
          <w:b w:val="0"/>
          <w:lang w:val="sk-SK"/>
        </w:rPr>
        <w:t>.</w:t>
      </w:r>
      <w:r w:rsidR="00C3203F">
        <w:rPr>
          <w:rFonts w:ascii="Calibri" w:hAnsi="Calibri"/>
          <w:b w:val="0"/>
          <w:lang w:val="sk-SK"/>
        </w:rPr>
        <w:t xml:space="preserve"> a 17.1.</w:t>
      </w:r>
      <w:r w:rsidR="00912DFF">
        <w:rPr>
          <w:rFonts w:ascii="Calibri" w:hAnsi="Calibri"/>
          <w:b w:val="0"/>
          <w:lang w:val="sk-SK"/>
        </w:rPr>
        <w:t>12</w:t>
      </w:r>
      <w:r w:rsidRPr="00444378">
        <w:rPr>
          <w:rFonts w:ascii="Calibri" w:hAnsi="Calibri"/>
          <w:b w:val="0"/>
          <w:lang w:val="sk-SK"/>
        </w:rPr>
        <w:t> tejto Zmluvy a porušení, ktoré sú tak klasifikované v iných ustanoveniach tejto Zmluvy, považuje ak Zhotoviteľ</w:t>
      </w:r>
      <w:r w:rsidR="005F574B" w:rsidRPr="00444378">
        <w:rPr>
          <w:rFonts w:ascii="Calibri" w:hAnsi="Calibri"/>
          <w:b w:val="0"/>
          <w:lang w:val="sk-SK"/>
        </w:rPr>
        <w:t>:</w:t>
      </w:r>
    </w:p>
    <w:p w14:paraId="0DD6C534" w14:textId="5EDDA652" w:rsidR="00912DFF" w:rsidRPr="00912DFF" w:rsidRDefault="00912DFF" w:rsidP="002776FB">
      <w:pPr>
        <w:pStyle w:val="Nadpis1"/>
        <w:keepNext w:val="0"/>
        <w:keepLines w:val="0"/>
        <w:numPr>
          <w:ilvl w:val="0"/>
          <w:numId w:val="24"/>
        </w:numPr>
        <w:autoSpaceDE w:val="0"/>
        <w:autoSpaceDN w:val="0"/>
        <w:adjustRightInd w:val="0"/>
        <w:jc w:val="both"/>
        <w:rPr>
          <w:rFonts w:asciiTheme="minorHAnsi" w:hAnsiTheme="minorHAnsi" w:cstheme="minorHAnsi"/>
          <w:b w:val="0"/>
          <w:lang w:val="sk-SK"/>
        </w:rPr>
      </w:pPr>
      <w:r>
        <w:rPr>
          <w:rFonts w:asciiTheme="minorHAnsi" w:hAnsiTheme="minorHAnsi" w:cstheme="minorHAnsi"/>
          <w:b w:val="0"/>
          <w:lang w:val="sk-SK"/>
        </w:rPr>
        <w:t xml:space="preserve">je v omeškaní s </w:t>
      </w:r>
      <w:r w:rsidRPr="00912DFF">
        <w:rPr>
          <w:rFonts w:asciiTheme="minorHAnsi" w:hAnsiTheme="minorHAnsi" w:cstheme="minorHAnsi"/>
          <w:b w:val="0"/>
          <w:lang w:val="sk-SK"/>
        </w:rPr>
        <w:t>s riadnym a včasným odovzdaním ktoréhokoľvek výstupu príslušnej Etapy</w:t>
      </w:r>
      <w:r>
        <w:rPr>
          <w:rFonts w:asciiTheme="minorHAnsi" w:hAnsiTheme="minorHAnsi" w:cstheme="minorHAnsi"/>
          <w:b w:val="0"/>
          <w:lang w:val="sk-SK"/>
        </w:rPr>
        <w:t xml:space="preserve"> </w:t>
      </w:r>
      <w:r w:rsidR="002776FB" w:rsidRPr="002776FB">
        <w:rPr>
          <w:rFonts w:asciiTheme="minorHAnsi" w:hAnsiTheme="minorHAnsi" w:cstheme="minorHAnsi"/>
          <w:b w:val="0"/>
          <w:lang w:val="sk-SK"/>
        </w:rPr>
        <w:t>/ manažérskeho alebo špecializovaného produktu, ktorý má byť odovzdaný v príslušnej Etape v zmysle Vyhlášky 85/2020 a Projektového iniciálneho dokumentu tejto Zmluvy / Projektového plánu</w:t>
      </w:r>
      <w:r>
        <w:rPr>
          <w:rFonts w:asciiTheme="minorHAnsi" w:hAnsiTheme="minorHAnsi" w:cstheme="minorHAnsi"/>
          <w:b w:val="0"/>
          <w:lang w:val="sk-SK"/>
        </w:rPr>
        <w:t xml:space="preserve"> o viac ako 30</w:t>
      </w:r>
      <w:r w:rsidRPr="00912DFF">
        <w:rPr>
          <w:rFonts w:asciiTheme="minorHAnsi" w:hAnsiTheme="minorHAnsi" w:cstheme="minorHAnsi"/>
          <w:b w:val="0"/>
          <w:lang w:val="sk-SK"/>
        </w:rPr>
        <w:t xml:space="preserve"> (</w:t>
      </w:r>
      <w:r>
        <w:rPr>
          <w:rFonts w:asciiTheme="minorHAnsi" w:hAnsiTheme="minorHAnsi" w:cstheme="minorHAnsi"/>
          <w:b w:val="0"/>
          <w:lang w:val="sk-SK"/>
        </w:rPr>
        <w:t>tridsať</w:t>
      </w:r>
      <w:r w:rsidRPr="00912DFF">
        <w:rPr>
          <w:rFonts w:asciiTheme="minorHAnsi" w:hAnsiTheme="minorHAnsi" w:cstheme="minorHAnsi"/>
          <w:b w:val="0"/>
          <w:lang w:val="sk-SK"/>
        </w:rPr>
        <w:t>) kalendárnych dní</w:t>
      </w:r>
      <w:r>
        <w:rPr>
          <w:rFonts w:asciiTheme="minorHAnsi" w:hAnsiTheme="minorHAnsi" w:cstheme="minorHAnsi"/>
          <w:b w:val="0"/>
          <w:lang w:val="sk-SK"/>
        </w:rPr>
        <w:t>,</w:t>
      </w:r>
    </w:p>
    <w:p w14:paraId="4356CA21" w14:textId="77891AE4" w:rsidR="00912DFF" w:rsidRDefault="00912DFF" w:rsidP="00912DFF">
      <w:pPr>
        <w:pStyle w:val="Nadpis1"/>
        <w:keepNext w:val="0"/>
        <w:keepLines w:val="0"/>
        <w:numPr>
          <w:ilvl w:val="0"/>
          <w:numId w:val="24"/>
        </w:numPr>
        <w:autoSpaceDE w:val="0"/>
        <w:autoSpaceDN w:val="0"/>
        <w:adjustRightInd w:val="0"/>
        <w:ind w:left="1276" w:hanging="709"/>
        <w:jc w:val="both"/>
        <w:rPr>
          <w:rFonts w:asciiTheme="minorHAnsi" w:hAnsiTheme="minorHAnsi" w:cstheme="minorHAnsi"/>
          <w:b w:val="0"/>
          <w:lang w:val="sk-SK"/>
        </w:rPr>
      </w:pPr>
      <w:r>
        <w:rPr>
          <w:rFonts w:asciiTheme="minorHAnsi" w:hAnsiTheme="minorHAnsi" w:cstheme="minorHAnsi"/>
          <w:b w:val="0"/>
          <w:lang w:val="sk-SK"/>
        </w:rPr>
        <w:t>je</w:t>
      </w:r>
      <w:r w:rsidRPr="00912DFF">
        <w:rPr>
          <w:rFonts w:asciiTheme="minorHAnsi" w:hAnsiTheme="minorHAnsi" w:cstheme="minorHAnsi"/>
          <w:b w:val="0"/>
          <w:lang w:val="sk-SK"/>
        </w:rPr>
        <w:t xml:space="preserve"> v omeškaní s riadnym a včasný dodaním Diela ako celku v lehote pod</w:t>
      </w:r>
      <w:r>
        <w:rPr>
          <w:rFonts w:asciiTheme="minorHAnsi" w:hAnsiTheme="minorHAnsi" w:cstheme="minorHAnsi"/>
          <w:b w:val="0"/>
          <w:lang w:val="sk-SK"/>
        </w:rPr>
        <w:t>ľa 4.2 tejto Zmluvy o viac ako 30</w:t>
      </w:r>
      <w:r w:rsidRPr="00912DFF">
        <w:rPr>
          <w:rFonts w:asciiTheme="minorHAnsi" w:hAnsiTheme="minorHAnsi" w:cstheme="minorHAnsi"/>
          <w:b w:val="0"/>
          <w:lang w:val="sk-SK"/>
        </w:rPr>
        <w:t xml:space="preserve"> (</w:t>
      </w:r>
      <w:r>
        <w:rPr>
          <w:rFonts w:asciiTheme="minorHAnsi" w:hAnsiTheme="minorHAnsi" w:cstheme="minorHAnsi"/>
          <w:b w:val="0"/>
          <w:lang w:val="sk-SK"/>
        </w:rPr>
        <w:t>tridsať)</w:t>
      </w:r>
      <w:r w:rsidRPr="00912DFF">
        <w:rPr>
          <w:rFonts w:asciiTheme="minorHAnsi" w:hAnsiTheme="minorHAnsi" w:cstheme="minorHAnsi"/>
          <w:b w:val="0"/>
          <w:lang w:val="sk-SK"/>
        </w:rPr>
        <w:t xml:space="preserve"> kalendárnych dní</w:t>
      </w:r>
      <w:r>
        <w:rPr>
          <w:rFonts w:asciiTheme="minorHAnsi" w:hAnsiTheme="minorHAnsi" w:cstheme="minorHAnsi"/>
          <w:b w:val="0"/>
          <w:lang w:val="sk-SK"/>
        </w:rPr>
        <w:t>,</w:t>
      </w:r>
    </w:p>
    <w:p w14:paraId="145BF855" w14:textId="55DABB78" w:rsidR="00490EAE" w:rsidRPr="00481F9D" w:rsidRDefault="00490EAE" w:rsidP="00481F9D">
      <w:pPr>
        <w:pStyle w:val="Nadpis1"/>
        <w:keepNext w:val="0"/>
        <w:keepLines w:val="0"/>
        <w:numPr>
          <w:ilvl w:val="0"/>
          <w:numId w:val="24"/>
        </w:numPr>
        <w:autoSpaceDE w:val="0"/>
        <w:autoSpaceDN w:val="0"/>
        <w:adjustRightInd w:val="0"/>
        <w:ind w:left="1276" w:hanging="709"/>
        <w:jc w:val="both"/>
        <w:rPr>
          <w:rFonts w:asciiTheme="minorHAnsi" w:hAnsiTheme="minorHAnsi" w:cstheme="minorHAnsi"/>
          <w:b w:val="0"/>
          <w:lang w:val="sk-SK"/>
        </w:rPr>
      </w:pPr>
      <w:r w:rsidRPr="00481F9D">
        <w:rPr>
          <w:rFonts w:asciiTheme="minorHAnsi" w:hAnsiTheme="minorHAnsi" w:cstheme="minorHAnsi"/>
          <w:b w:val="0"/>
          <w:lang w:val="sk-SK"/>
        </w:rPr>
        <w:t>poskytol nepravidvé vyhlásenie v Preambule tejto Zmluv</w:t>
      </w:r>
      <w:r w:rsidR="00035A19" w:rsidRPr="00481F9D">
        <w:rPr>
          <w:rFonts w:asciiTheme="minorHAnsi" w:hAnsiTheme="minorHAnsi" w:cstheme="minorHAnsi"/>
          <w:b w:val="0"/>
          <w:lang w:val="sk-SK"/>
        </w:rPr>
        <w:t>y,</w:t>
      </w:r>
    </w:p>
    <w:p w14:paraId="62A1039F" w14:textId="1C30EEE8" w:rsidR="00035A19" w:rsidRPr="00481F9D" w:rsidRDefault="00035A19" w:rsidP="00481F9D">
      <w:pPr>
        <w:pStyle w:val="Nadpis1"/>
        <w:keepNext w:val="0"/>
        <w:keepLines w:val="0"/>
        <w:numPr>
          <w:ilvl w:val="0"/>
          <w:numId w:val="24"/>
        </w:numPr>
        <w:autoSpaceDE w:val="0"/>
        <w:autoSpaceDN w:val="0"/>
        <w:adjustRightInd w:val="0"/>
        <w:ind w:left="1276" w:hanging="709"/>
        <w:jc w:val="both"/>
        <w:rPr>
          <w:rFonts w:asciiTheme="minorHAnsi" w:hAnsiTheme="minorHAnsi" w:cstheme="minorHAnsi"/>
          <w:b w:val="0"/>
        </w:rPr>
      </w:pPr>
      <w:r w:rsidRPr="00481F9D">
        <w:rPr>
          <w:rFonts w:asciiTheme="minorHAnsi" w:hAnsiTheme="minorHAnsi" w:cstheme="minorHAnsi"/>
          <w:b w:val="0"/>
        </w:rPr>
        <w:t xml:space="preserve">porušil povinnosť podľa bodu </w:t>
      </w:r>
      <w:r w:rsidR="00DC1E58">
        <w:rPr>
          <w:rFonts w:asciiTheme="minorHAnsi" w:hAnsiTheme="minorHAnsi" w:cstheme="minorHAnsi"/>
          <w:b w:val="0"/>
          <w:lang w:val="sk-SK"/>
        </w:rPr>
        <w:t>1.3.3.</w:t>
      </w:r>
      <w:r w:rsidRPr="00481F9D">
        <w:rPr>
          <w:rFonts w:asciiTheme="minorHAnsi" w:hAnsiTheme="minorHAnsi" w:cstheme="minorHAnsi"/>
          <w:b w:val="0"/>
        </w:rPr>
        <w:t xml:space="preserve"> Zmluvy, </w:t>
      </w:r>
    </w:p>
    <w:p w14:paraId="3B21C59D" w14:textId="032AFC9C" w:rsidR="00481F9D" w:rsidRPr="00481F9D" w:rsidRDefault="00481F9D" w:rsidP="00481F9D">
      <w:pPr>
        <w:pStyle w:val="Nadpis1"/>
        <w:keepNext w:val="0"/>
        <w:keepLines w:val="0"/>
        <w:numPr>
          <w:ilvl w:val="0"/>
          <w:numId w:val="24"/>
        </w:numPr>
        <w:autoSpaceDE w:val="0"/>
        <w:autoSpaceDN w:val="0"/>
        <w:adjustRightInd w:val="0"/>
        <w:ind w:left="1276" w:hanging="709"/>
        <w:jc w:val="both"/>
        <w:rPr>
          <w:rFonts w:asciiTheme="minorHAnsi" w:hAnsiTheme="minorHAnsi" w:cstheme="minorHAnsi"/>
          <w:b w:val="0"/>
          <w:lang w:val="sk-SK"/>
        </w:rPr>
      </w:pPr>
      <w:r w:rsidRPr="00481F9D">
        <w:rPr>
          <w:rFonts w:asciiTheme="minorHAnsi" w:hAnsiTheme="minorHAnsi" w:cstheme="minorHAnsi"/>
          <w:b w:val="0"/>
        </w:rPr>
        <w:t xml:space="preserve">na plnenie tejto Zmluvy využije Subdodávateľa, ktorý nie je uvedený v Prílohe č. 3, </w:t>
      </w:r>
    </w:p>
    <w:p w14:paraId="64AE28CD" w14:textId="485C34A2" w:rsidR="005F574B" w:rsidRPr="00481F9D" w:rsidRDefault="00DA0640" w:rsidP="00381898">
      <w:pPr>
        <w:pStyle w:val="Nadpis1"/>
        <w:keepNext w:val="0"/>
        <w:keepLines w:val="0"/>
        <w:numPr>
          <w:ilvl w:val="0"/>
          <w:numId w:val="24"/>
        </w:numPr>
        <w:autoSpaceDE w:val="0"/>
        <w:autoSpaceDN w:val="0"/>
        <w:adjustRightInd w:val="0"/>
        <w:ind w:left="1276" w:hanging="709"/>
        <w:jc w:val="both"/>
        <w:rPr>
          <w:rFonts w:asciiTheme="minorHAnsi" w:hAnsiTheme="minorHAnsi" w:cstheme="minorHAnsi"/>
          <w:b w:val="0"/>
          <w:lang w:val="sk-SK"/>
        </w:rPr>
      </w:pPr>
      <w:r w:rsidRPr="00481F9D">
        <w:rPr>
          <w:rFonts w:asciiTheme="minorHAnsi" w:hAnsiTheme="minorHAnsi" w:cstheme="minorHAnsi"/>
          <w:b w:val="0"/>
          <w:lang w:val="sk-SK"/>
        </w:rPr>
        <w:t>opakovane (t. j. viac ako 3x (trikrát) počas trvania tejto Zmluvy) poruší akýmkoľvek spôsobom povinnosť mlčanlivosti v zmysle čl. 19. tejto Zmluvy</w:t>
      </w:r>
      <w:r w:rsidR="005F574B" w:rsidRPr="00481F9D">
        <w:rPr>
          <w:rFonts w:asciiTheme="minorHAnsi" w:hAnsiTheme="minorHAnsi" w:cstheme="minorHAnsi"/>
          <w:b w:val="0"/>
        </w:rPr>
        <w:t xml:space="preserve">, </w:t>
      </w:r>
    </w:p>
    <w:p w14:paraId="08602973" w14:textId="1C49F8C6" w:rsidR="00326CF8" w:rsidRPr="00481F9D" w:rsidRDefault="00DA0640" w:rsidP="00381898">
      <w:pPr>
        <w:pStyle w:val="Nadpis1"/>
        <w:keepNext w:val="0"/>
        <w:keepLines w:val="0"/>
        <w:numPr>
          <w:ilvl w:val="0"/>
          <w:numId w:val="24"/>
        </w:numPr>
        <w:autoSpaceDE w:val="0"/>
        <w:autoSpaceDN w:val="0"/>
        <w:adjustRightInd w:val="0"/>
        <w:ind w:left="1276" w:hanging="709"/>
        <w:jc w:val="both"/>
        <w:rPr>
          <w:rFonts w:asciiTheme="minorHAnsi" w:hAnsiTheme="minorHAnsi" w:cstheme="minorHAnsi"/>
          <w:b w:val="0"/>
        </w:rPr>
      </w:pPr>
      <w:r w:rsidRPr="00481F9D">
        <w:rPr>
          <w:rFonts w:asciiTheme="minorHAnsi" w:hAnsiTheme="minorHAnsi" w:cstheme="minorHAnsi"/>
          <w:b w:val="0"/>
          <w:lang w:val="sk-SK"/>
        </w:rPr>
        <w:t>akýmkoľvek spôsobom poruší svoju povinnosť v zmysle čl. 10 bod 10.1</w:t>
      </w:r>
      <w:r w:rsidR="00DC1E58">
        <w:rPr>
          <w:rFonts w:asciiTheme="minorHAnsi" w:hAnsiTheme="minorHAnsi" w:cstheme="minorHAnsi"/>
          <w:b w:val="0"/>
          <w:lang w:val="sk-SK"/>
        </w:rPr>
        <w:t>3</w:t>
      </w:r>
      <w:r w:rsidRPr="00481F9D">
        <w:rPr>
          <w:rFonts w:asciiTheme="minorHAnsi" w:hAnsiTheme="minorHAnsi" w:cstheme="minorHAnsi"/>
          <w:b w:val="0"/>
          <w:lang w:val="sk-SK"/>
        </w:rPr>
        <w:t>. Zmluvy, t. j. povinnosť strpieť výkon kontroly/ auditu a/alebo povinnosť poskytnúť oprávneným kontrolným/ auditným orgánom riadne a včas potrebnú</w:t>
      </w:r>
      <w:r w:rsidR="00C55AB2" w:rsidRPr="00481F9D">
        <w:rPr>
          <w:rFonts w:asciiTheme="minorHAnsi" w:hAnsiTheme="minorHAnsi" w:cstheme="minorHAnsi"/>
          <w:b w:val="0"/>
          <w:lang w:val="sk-SK"/>
        </w:rPr>
        <w:t xml:space="preserve"> súčinnosť</w:t>
      </w:r>
      <w:r w:rsidRPr="00481F9D">
        <w:rPr>
          <w:rFonts w:asciiTheme="minorHAnsi" w:hAnsiTheme="minorHAnsi" w:cstheme="minorHAnsi"/>
          <w:b w:val="0"/>
          <w:lang w:val="sk-SK"/>
        </w:rPr>
        <w:t>.</w:t>
      </w:r>
    </w:p>
    <w:p w14:paraId="6C22E69C" w14:textId="77777777" w:rsidR="00326CF8" w:rsidRPr="004B7528" w:rsidRDefault="0049119D" w:rsidP="00F33AF2">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9B29A9">
        <w:rPr>
          <w:rFonts w:ascii="Calibri" w:hAnsi="Calibri"/>
          <w:b w:val="0"/>
          <w:lang w:val="sk-SK"/>
        </w:rPr>
        <w:t>Objednávateľ je oprávnený</w:t>
      </w:r>
      <w:r w:rsidR="00013313" w:rsidRPr="004B7528">
        <w:rPr>
          <w:rFonts w:ascii="Calibri" w:hAnsi="Calibri"/>
          <w:b w:val="0"/>
          <w:lang w:val="sk-SK"/>
        </w:rPr>
        <w:t xml:space="preserve"> odstúpiť od Zmluvy aj v nasledujúcich prípadoch, a to buď v celom jej rozsahu alebo čiastočne, a to aj bez výzvy na dodatočné splnenie záväzkov, a bez toho, aby Objednávateľovi vznikla z dôvodu odstúpenia povinnosť nahradiť škodu alebo</w:t>
      </w:r>
      <w:r w:rsidRPr="004B7528">
        <w:rPr>
          <w:rFonts w:ascii="Calibri" w:hAnsi="Calibri"/>
          <w:b w:val="0"/>
          <w:lang w:val="sk-SK"/>
        </w:rPr>
        <w:t xml:space="preserve"> ak</w:t>
      </w:r>
      <w:r w:rsidR="00013313" w:rsidRPr="004B7528">
        <w:rPr>
          <w:rFonts w:ascii="Calibri" w:hAnsi="Calibri"/>
          <w:b w:val="0"/>
          <w:lang w:val="sk-SK"/>
        </w:rPr>
        <w:t>é</w:t>
      </w:r>
      <w:r w:rsidRPr="004B7528">
        <w:rPr>
          <w:rFonts w:ascii="Calibri" w:hAnsi="Calibri"/>
          <w:b w:val="0"/>
          <w:lang w:val="sk-SK"/>
        </w:rPr>
        <w:t>koľvek sankci</w:t>
      </w:r>
      <w:r w:rsidR="00013313" w:rsidRPr="004B7528">
        <w:rPr>
          <w:rFonts w:ascii="Calibri" w:hAnsi="Calibri"/>
          <w:b w:val="0"/>
          <w:lang w:val="sk-SK"/>
        </w:rPr>
        <w:t>e:</w:t>
      </w:r>
    </w:p>
    <w:p w14:paraId="1EC38833" w14:textId="63A59AA3" w:rsidR="0042020A" w:rsidRPr="00444378" w:rsidRDefault="0042020A" w:rsidP="00381898">
      <w:pPr>
        <w:pStyle w:val="Nadpis1"/>
        <w:keepNext w:val="0"/>
        <w:keepLines w:val="0"/>
        <w:numPr>
          <w:ilvl w:val="0"/>
          <w:numId w:val="25"/>
        </w:numPr>
        <w:autoSpaceDE w:val="0"/>
        <w:autoSpaceDN w:val="0"/>
        <w:adjustRightInd w:val="0"/>
        <w:ind w:left="1260" w:hanging="658"/>
        <w:jc w:val="both"/>
        <w:rPr>
          <w:rFonts w:ascii="Calibri" w:hAnsi="Calibri"/>
          <w:b w:val="0"/>
          <w:lang w:val="sk-SK"/>
        </w:rPr>
      </w:pPr>
      <w:r w:rsidRPr="00444378">
        <w:rPr>
          <w:rFonts w:ascii="Calibri" w:hAnsi="Calibri"/>
          <w:b w:val="0"/>
          <w:lang w:val="sk-SK"/>
        </w:rPr>
        <w:t>ak sa Zhotoviteľ stane spoločnosťou v krí</w:t>
      </w:r>
      <w:r w:rsidR="00B664B5">
        <w:rPr>
          <w:rFonts w:ascii="Calibri" w:hAnsi="Calibri"/>
          <w:b w:val="0"/>
          <w:lang w:val="sk-SK"/>
        </w:rPr>
        <w:t>z</w:t>
      </w:r>
      <w:r w:rsidRPr="00444378">
        <w:rPr>
          <w:rFonts w:ascii="Calibri" w:hAnsi="Calibri"/>
          <w:b w:val="0"/>
          <w:lang w:val="sk-SK"/>
        </w:rPr>
        <w:t xml:space="preserve">e v zmysle § 67a Obchodného zákonníka, </w:t>
      </w:r>
    </w:p>
    <w:p w14:paraId="097BC288" w14:textId="1DFF36C7" w:rsidR="00871B5E" w:rsidRDefault="00B81128" w:rsidP="00381898">
      <w:pPr>
        <w:pStyle w:val="Nadpis1"/>
        <w:keepNext w:val="0"/>
        <w:keepLines w:val="0"/>
        <w:numPr>
          <w:ilvl w:val="0"/>
          <w:numId w:val="25"/>
        </w:numPr>
        <w:autoSpaceDE w:val="0"/>
        <w:autoSpaceDN w:val="0"/>
        <w:adjustRightInd w:val="0"/>
        <w:ind w:left="1260" w:hanging="658"/>
        <w:jc w:val="both"/>
        <w:rPr>
          <w:rFonts w:ascii="Calibri" w:hAnsi="Calibri"/>
          <w:b w:val="0"/>
          <w:lang w:val="sk-SK"/>
        </w:rPr>
      </w:pPr>
      <w:r>
        <w:rPr>
          <w:rFonts w:ascii="Calibri" w:hAnsi="Calibri"/>
          <w:b w:val="0"/>
          <w:lang w:val="sk-SK"/>
        </w:rPr>
        <w:t xml:space="preserve">ak </w:t>
      </w:r>
      <w:r w:rsidR="00871B5E">
        <w:rPr>
          <w:rFonts w:ascii="Calibri" w:hAnsi="Calibri"/>
          <w:b w:val="0"/>
          <w:lang w:val="sk-SK"/>
        </w:rPr>
        <w:t xml:space="preserve">Zhotoviteľ je preukázateľne v úpadku, na majetok Zhotoviteľa je </w:t>
      </w:r>
      <w:r w:rsidR="00013313" w:rsidRPr="00444378">
        <w:rPr>
          <w:rFonts w:ascii="Calibri" w:hAnsi="Calibri"/>
          <w:b w:val="0"/>
          <w:lang w:val="sk-SK"/>
        </w:rPr>
        <w:t>vyhlásen</w:t>
      </w:r>
      <w:r w:rsidR="00871B5E">
        <w:rPr>
          <w:rFonts w:ascii="Calibri" w:hAnsi="Calibri"/>
          <w:b w:val="0"/>
          <w:lang w:val="sk-SK"/>
        </w:rPr>
        <w:t>ý</w:t>
      </w:r>
      <w:r w:rsidR="00326CF8" w:rsidRPr="00444378">
        <w:rPr>
          <w:rFonts w:ascii="Calibri" w:hAnsi="Calibri"/>
          <w:b w:val="0"/>
          <w:lang w:val="sk-SK"/>
        </w:rPr>
        <w:t xml:space="preserve"> konkurz</w:t>
      </w:r>
      <w:r w:rsidR="00871B5E">
        <w:rPr>
          <w:rFonts w:ascii="Calibri" w:hAnsi="Calibri"/>
          <w:b w:val="0"/>
          <w:lang w:val="sk-SK"/>
        </w:rPr>
        <w:t xml:space="preserve">, dôjde k zastaveniu konkurzného konania pre nedostatok majetku Zhotoviteľa alebo sa z toho dôvodu zruší konkurz, </w:t>
      </w:r>
      <w:r>
        <w:rPr>
          <w:rFonts w:ascii="Calibri" w:hAnsi="Calibri"/>
          <w:b w:val="0"/>
          <w:lang w:val="sk-SK"/>
        </w:rPr>
        <w:t xml:space="preserve">bola </w:t>
      </w:r>
      <w:r w:rsidR="00013313" w:rsidRPr="00444378">
        <w:rPr>
          <w:rFonts w:ascii="Calibri" w:hAnsi="Calibri"/>
          <w:b w:val="0"/>
          <w:lang w:val="sk-SK"/>
        </w:rPr>
        <w:t>povolen</w:t>
      </w:r>
      <w:r>
        <w:rPr>
          <w:rFonts w:ascii="Calibri" w:hAnsi="Calibri"/>
          <w:b w:val="0"/>
          <w:lang w:val="sk-SK"/>
        </w:rPr>
        <w:t>á</w:t>
      </w:r>
      <w:r w:rsidR="00326CF8" w:rsidRPr="00444378">
        <w:rPr>
          <w:rFonts w:ascii="Calibri" w:hAnsi="Calibri"/>
          <w:b w:val="0"/>
          <w:lang w:val="sk-SK"/>
        </w:rPr>
        <w:t xml:space="preserve"> reštrukturalizáci</w:t>
      </w:r>
      <w:r>
        <w:rPr>
          <w:rFonts w:ascii="Calibri" w:hAnsi="Calibri"/>
          <w:b w:val="0"/>
          <w:lang w:val="sk-SK"/>
        </w:rPr>
        <w:t>a</w:t>
      </w:r>
      <w:r w:rsidR="00326CF8" w:rsidRPr="00444378">
        <w:rPr>
          <w:rFonts w:ascii="Calibri" w:hAnsi="Calibri"/>
          <w:b w:val="0"/>
          <w:lang w:val="sk-SK"/>
        </w:rPr>
        <w:t xml:space="preserve"> Zhotoviteľa</w:t>
      </w:r>
      <w:r w:rsidR="00871B5E">
        <w:rPr>
          <w:rFonts w:ascii="Calibri" w:hAnsi="Calibri"/>
          <w:b w:val="0"/>
          <w:lang w:val="sk-SK"/>
        </w:rPr>
        <w:t>,</w:t>
      </w:r>
      <w:r w:rsidR="00701B18">
        <w:rPr>
          <w:rFonts w:ascii="Calibri" w:hAnsi="Calibri"/>
          <w:b w:val="0"/>
          <w:lang w:val="sk-SK"/>
        </w:rPr>
        <w:t xml:space="preserve"> </w:t>
      </w:r>
    </w:p>
    <w:p w14:paraId="4E4CCA6B" w14:textId="3A05BEF6" w:rsidR="00326CF8" w:rsidRPr="00444378" w:rsidRDefault="00701B18" w:rsidP="00381898">
      <w:pPr>
        <w:pStyle w:val="Nadpis1"/>
        <w:keepNext w:val="0"/>
        <w:keepLines w:val="0"/>
        <w:numPr>
          <w:ilvl w:val="0"/>
          <w:numId w:val="25"/>
        </w:numPr>
        <w:autoSpaceDE w:val="0"/>
        <w:autoSpaceDN w:val="0"/>
        <w:adjustRightInd w:val="0"/>
        <w:ind w:left="1260" w:hanging="658"/>
        <w:jc w:val="both"/>
        <w:rPr>
          <w:rFonts w:ascii="Calibri" w:hAnsi="Calibri"/>
          <w:b w:val="0"/>
          <w:lang w:val="sk-SK"/>
        </w:rPr>
      </w:pPr>
      <w:r>
        <w:rPr>
          <w:rFonts w:ascii="Calibri" w:hAnsi="Calibri"/>
          <w:b w:val="0"/>
          <w:lang w:val="sk-SK"/>
        </w:rPr>
        <w:t xml:space="preserve">vstup Zhotoviteľa do likvidácie, </w:t>
      </w:r>
    </w:p>
    <w:p w14:paraId="72FE460E" w14:textId="1A3EC244" w:rsidR="00326CF8" w:rsidRPr="00444378" w:rsidRDefault="00871B5E" w:rsidP="00381898">
      <w:pPr>
        <w:pStyle w:val="Nadpis1"/>
        <w:keepNext w:val="0"/>
        <w:keepLines w:val="0"/>
        <w:numPr>
          <w:ilvl w:val="0"/>
          <w:numId w:val="25"/>
        </w:numPr>
        <w:autoSpaceDE w:val="0"/>
        <w:autoSpaceDN w:val="0"/>
        <w:adjustRightInd w:val="0"/>
        <w:ind w:left="1260" w:hanging="658"/>
        <w:jc w:val="both"/>
        <w:rPr>
          <w:rFonts w:ascii="Calibri" w:hAnsi="Calibri"/>
          <w:b w:val="0"/>
          <w:lang w:val="sk-SK"/>
        </w:rPr>
      </w:pPr>
      <w:r>
        <w:rPr>
          <w:rFonts w:ascii="Calibri" w:hAnsi="Calibri"/>
          <w:b w:val="0"/>
          <w:lang w:val="sk-SK"/>
        </w:rPr>
        <w:t xml:space="preserve">majetok Zhotoviteľa je predmetom exekučného konania, </w:t>
      </w:r>
    </w:p>
    <w:p w14:paraId="1FD28977" w14:textId="703D6AEC" w:rsidR="008428FF" w:rsidRPr="00444378" w:rsidRDefault="00097337" w:rsidP="00381898">
      <w:pPr>
        <w:pStyle w:val="Nadpis1"/>
        <w:keepNext w:val="0"/>
        <w:keepLines w:val="0"/>
        <w:numPr>
          <w:ilvl w:val="0"/>
          <w:numId w:val="25"/>
        </w:numPr>
        <w:autoSpaceDE w:val="0"/>
        <w:autoSpaceDN w:val="0"/>
        <w:adjustRightInd w:val="0"/>
        <w:ind w:left="1260" w:hanging="658"/>
        <w:jc w:val="both"/>
        <w:rPr>
          <w:rFonts w:ascii="Calibri" w:hAnsi="Calibri"/>
          <w:b w:val="0"/>
          <w:lang w:val="sk-SK"/>
        </w:rPr>
      </w:pPr>
      <w:r>
        <w:rPr>
          <w:rFonts w:ascii="Calibri" w:hAnsi="Calibri"/>
          <w:b w:val="0"/>
          <w:lang w:val="sk-SK"/>
        </w:rPr>
        <w:t>Zhotoviteľ</w:t>
      </w:r>
      <w:r w:rsidR="008428FF" w:rsidRPr="00444378">
        <w:rPr>
          <w:rFonts w:ascii="Calibri" w:hAnsi="Calibri"/>
          <w:b w:val="0"/>
          <w:lang w:val="sk-SK"/>
        </w:rPr>
        <w:t xml:space="preserve"> komukoľvek, kto je súčasťou organizácie Objednávateľa alebo akémukoľvek podriadenému či zástupcovi Objednávateľa ponúkne alebo dá úplatok Zhotoviteľ alebo jeho podriadený alebo zástupca</w:t>
      </w:r>
      <w:r w:rsidR="008428FF" w:rsidRPr="00383F61">
        <w:rPr>
          <w:rFonts w:ascii="Calibri" w:hAnsi="Calibri"/>
          <w:b w:val="0"/>
          <w:lang w:val="sk-SK"/>
        </w:rPr>
        <w:t>;</w:t>
      </w:r>
    </w:p>
    <w:p w14:paraId="6108F33E" w14:textId="77777777" w:rsidR="00097337" w:rsidRDefault="0042020A" w:rsidP="00381898">
      <w:pPr>
        <w:pStyle w:val="Nadpis1"/>
        <w:keepNext w:val="0"/>
        <w:keepLines w:val="0"/>
        <w:numPr>
          <w:ilvl w:val="0"/>
          <w:numId w:val="25"/>
        </w:numPr>
        <w:autoSpaceDE w:val="0"/>
        <w:autoSpaceDN w:val="0"/>
        <w:adjustRightInd w:val="0"/>
        <w:ind w:left="1260" w:hanging="658"/>
        <w:jc w:val="both"/>
        <w:rPr>
          <w:rFonts w:ascii="Calibri" w:hAnsi="Calibri"/>
          <w:b w:val="0"/>
          <w:lang w:val="sk-SK"/>
        </w:rPr>
      </w:pPr>
      <w:r w:rsidRPr="004B7528">
        <w:rPr>
          <w:rFonts w:ascii="Calibri" w:hAnsi="Calibri"/>
          <w:b w:val="0"/>
          <w:lang w:val="sk-SK"/>
        </w:rPr>
        <w:t>Zhotoviteľ predá svoj podnik alebo časť podniku a podľa Objednávateľa sa tým zhorší vymožiteľnosť práv a povinností zo Zmluvy</w:t>
      </w:r>
      <w:r w:rsidR="00097337">
        <w:rPr>
          <w:rFonts w:ascii="Calibri" w:hAnsi="Calibri"/>
          <w:b w:val="0"/>
          <w:lang w:val="sk-SK"/>
        </w:rPr>
        <w:t>,</w:t>
      </w:r>
    </w:p>
    <w:p w14:paraId="67F81EA6" w14:textId="05E729C8" w:rsidR="00871B5E" w:rsidRPr="00871B5E" w:rsidRDefault="00097337" w:rsidP="00381898">
      <w:pPr>
        <w:pStyle w:val="Nadpis1"/>
        <w:keepNext w:val="0"/>
        <w:keepLines w:val="0"/>
        <w:numPr>
          <w:ilvl w:val="0"/>
          <w:numId w:val="25"/>
        </w:numPr>
        <w:autoSpaceDE w:val="0"/>
        <w:autoSpaceDN w:val="0"/>
        <w:adjustRightInd w:val="0"/>
        <w:ind w:left="1260" w:hanging="658"/>
        <w:jc w:val="both"/>
        <w:rPr>
          <w:rFonts w:asciiTheme="minorHAnsi" w:hAnsiTheme="minorHAnsi" w:cstheme="minorHAnsi"/>
          <w:b w:val="0"/>
          <w:lang w:val="sk-SK"/>
        </w:rPr>
      </w:pPr>
      <w:r w:rsidRPr="00871B5E">
        <w:rPr>
          <w:rFonts w:asciiTheme="minorHAnsi" w:hAnsiTheme="minorHAnsi" w:cstheme="minorHAnsi"/>
          <w:b w:val="0"/>
          <w:lang w:val="sk-SK"/>
        </w:rPr>
        <w:t xml:space="preserve">Zhotoviteľ bude </w:t>
      </w:r>
      <w:r w:rsidR="00B81128">
        <w:rPr>
          <w:rFonts w:asciiTheme="minorHAnsi" w:hAnsiTheme="minorHAnsi" w:cstheme="minorHAnsi"/>
          <w:b w:val="0"/>
          <w:lang w:val="sk-SK"/>
        </w:rPr>
        <w:t xml:space="preserve">v súvislosti s plnením podľa tejto Zmluvy </w:t>
      </w:r>
      <w:r w:rsidRPr="00871B5E">
        <w:rPr>
          <w:rFonts w:asciiTheme="minorHAnsi" w:hAnsiTheme="minorHAnsi" w:cstheme="minorHAnsi"/>
          <w:b w:val="0"/>
          <w:lang w:val="sk-SK"/>
        </w:rPr>
        <w:t>právoplatne odsúdený zo spáchania trestného činu</w:t>
      </w:r>
      <w:r w:rsidR="00871B5E" w:rsidRPr="00871B5E">
        <w:rPr>
          <w:rFonts w:asciiTheme="minorHAnsi" w:hAnsiTheme="minorHAnsi" w:cstheme="minorHAnsi"/>
          <w:b w:val="0"/>
          <w:lang w:val="sk-SK"/>
        </w:rPr>
        <w:t>,</w:t>
      </w:r>
    </w:p>
    <w:p w14:paraId="4FF463F1" w14:textId="1EE1FBB8" w:rsidR="00871B5E" w:rsidRPr="00871B5E" w:rsidRDefault="00871B5E" w:rsidP="00871B5E">
      <w:pPr>
        <w:pStyle w:val="Nadpis1"/>
        <w:keepNext w:val="0"/>
        <w:keepLines w:val="0"/>
        <w:numPr>
          <w:ilvl w:val="0"/>
          <w:numId w:val="25"/>
        </w:numPr>
        <w:autoSpaceDE w:val="0"/>
        <w:autoSpaceDN w:val="0"/>
        <w:adjustRightInd w:val="0"/>
        <w:ind w:left="1260" w:hanging="658"/>
        <w:jc w:val="both"/>
        <w:rPr>
          <w:rFonts w:asciiTheme="minorHAnsi" w:hAnsiTheme="minorHAnsi" w:cstheme="minorHAnsi"/>
          <w:b w:val="0"/>
          <w:lang w:val="sk-SK"/>
        </w:rPr>
      </w:pPr>
      <w:r w:rsidRPr="00871B5E">
        <w:rPr>
          <w:rFonts w:asciiTheme="minorHAnsi" w:hAnsiTheme="minorHAnsi" w:cstheme="minorHAnsi"/>
          <w:b w:val="0"/>
        </w:rPr>
        <w:t>bol štatutárny orgán Zhotoviteľa alebo člen štatutárneho alebo dozorného orgánu Zhotoviteľa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Zhotoviteľa v oblasti IT technológií alebo výkonom jeho činnosti</w:t>
      </w:r>
      <w:r w:rsidRPr="00871B5E">
        <w:rPr>
          <w:rFonts w:asciiTheme="minorHAnsi" w:hAnsiTheme="minorHAnsi" w:cstheme="minorHAnsi"/>
          <w:b w:val="0"/>
          <w:lang w:val="sk-SK"/>
        </w:rPr>
        <w:t xml:space="preserve">, </w:t>
      </w:r>
    </w:p>
    <w:p w14:paraId="5E8279D0" w14:textId="62E528C9" w:rsidR="00871B5E" w:rsidRPr="00871B5E" w:rsidRDefault="00871B5E" w:rsidP="00871B5E">
      <w:pPr>
        <w:pStyle w:val="Nadpis1"/>
        <w:keepNext w:val="0"/>
        <w:keepLines w:val="0"/>
        <w:numPr>
          <w:ilvl w:val="0"/>
          <w:numId w:val="25"/>
        </w:numPr>
        <w:autoSpaceDE w:val="0"/>
        <w:autoSpaceDN w:val="0"/>
        <w:adjustRightInd w:val="0"/>
        <w:ind w:left="1260" w:hanging="658"/>
        <w:jc w:val="both"/>
        <w:rPr>
          <w:rFonts w:asciiTheme="minorHAnsi" w:hAnsiTheme="minorHAnsi" w:cstheme="minorHAnsi"/>
          <w:b w:val="0"/>
        </w:rPr>
      </w:pPr>
      <w:r w:rsidRPr="00871B5E">
        <w:rPr>
          <w:rFonts w:asciiTheme="minorHAnsi" w:hAnsiTheme="minorHAnsi" w:cstheme="minorHAnsi"/>
          <w:b w:val="0"/>
        </w:rPr>
        <w:t>ak preukázateľne nastala skutočnosť, ktorá môže viesť k</w:t>
      </w:r>
      <w:r w:rsidR="00481F9D">
        <w:rPr>
          <w:rFonts w:asciiTheme="minorHAnsi" w:hAnsiTheme="minorHAnsi" w:cstheme="minorHAnsi"/>
          <w:b w:val="0"/>
        </w:rPr>
        <w:t xml:space="preserve"> výmazu Zhotoviteľa alebo jeho S</w:t>
      </w:r>
      <w:r w:rsidRPr="00871B5E">
        <w:rPr>
          <w:rFonts w:asciiTheme="minorHAnsi" w:hAnsiTheme="minorHAnsi" w:cstheme="minorHAnsi"/>
          <w:b w:val="0"/>
        </w:rPr>
        <w:t>ubdodávateľa v zmysle čl. 18 tejto Zmluvy z registra partnerov verejného sektora podľa zákona o registri partnerov verejného sektora</w:t>
      </w:r>
    </w:p>
    <w:p w14:paraId="76362587" w14:textId="7F3BD944" w:rsidR="009667CE" w:rsidRPr="00871B5E" w:rsidRDefault="00871B5E" w:rsidP="00345127">
      <w:pPr>
        <w:pStyle w:val="Nadpis1"/>
        <w:keepNext w:val="0"/>
        <w:keepLines w:val="0"/>
        <w:numPr>
          <w:ilvl w:val="0"/>
          <w:numId w:val="25"/>
        </w:numPr>
        <w:autoSpaceDE w:val="0"/>
        <w:autoSpaceDN w:val="0"/>
        <w:adjustRightInd w:val="0"/>
        <w:ind w:left="1276" w:hanging="709"/>
        <w:jc w:val="both"/>
        <w:rPr>
          <w:rFonts w:asciiTheme="minorHAnsi" w:hAnsiTheme="minorHAnsi" w:cstheme="minorHAnsi"/>
          <w:b w:val="0"/>
          <w:lang w:val="sk-SK"/>
        </w:rPr>
      </w:pPr>
      <w:r w:rsidRPr="00871B5E">
        <w:rPr>
          <w:rFonts w:asciiTheme="minorHAnsi" w:hAnsiTheme="minorHAnsi" w:cstheme="minorHAnsi"/>
          <w:b w:val="0"/>
          <w:lang w:val="sk-SK"/>
        </w:rPr>
        <w:lastRenderedPageBreak/>
        <w:t>Zhotoviteľ preruší alebo skončí svoju podnikateľskú činnosť alebo stratí podnikateľské oprávnenie potrebné pre plnenie tejto Zmluvy o dielo.</w:t>
      </w:r>
    </w:p>
    <w:p w14:paraId="52A09695" w14:textId="77777777" w:rsidR="004B7528" w:rsidRDefault="00DA0640" w:rsidP="00F33AF2">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oprávnený odstúpiť od tejto Zmluvy aj v prípade, ak sa rozhodne ďalej nepokračovať v projekte, to však vždy len pri ukončení príslušnej, resp. jednotlivej Etapy. </w:t>
      </w:r>
    </w:p>
    <w:p w14:paraId="3D0BF495" w14:textId="336E250C" w:rsidR="005F574B" w:rsidRPr="00444378" w:rsidRDefault="005F574B" w:rsidP="00F33AF2">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Zhotoviteľ je oprávnený odstúpiť od Zmluvy v prípade, že Objednávateľ je </w:t>
      </w:r>
      <w:r w:rsidR="004E52A5" w:rsidRPr="00444378">
        <w:rPr>
          <w:rFonts w:ascii="Calibri" w:hAnsi="Calibri"/>
          <w:b w:val="0"/>
          <w:lang w:val="sk-SK"/>
        </w:rPr>
        <w:t xml:space="preserve">z dôvodov výlučne na jeho strane </w:t>
      </w:r>
      <w:r w:rsidRPr="00444378">
        <w:rPr>
          <w:rFonts w:ascii="Calibri" w:hAnsi="Calibri"/>
          <w:b w:val="0"/>
          <w:lang w:val="sk-SK"/>
        </w:rPr>
        <w:t xml:space="preserve">v omeškaní s platením svojich peňažných záväzkov a toto omeškanie trvá po dobu dlhšiu než </w:t>
      </w:r>
      <w:r w:rsidR="00920AA3" w:rsidRPr="00444378">
        <w:rPr>
          <w:rFonts w:ascii="Calibri" w:hAnsi="Calibri"/>
          <w:b w:val="0"/>
          <w:lang w:val="sk-SK"/>
        </w:rPr>
        <w:t>30</w:t>
      </w:r>
      <w:r w:rsidR="006A7582" w:rsidRPr="00444378">
        <w:rPr>
          <w:rFonts w:ascii="Calibri" w:hAnsi="Calibri"/>
          <w:b w:val="0"/>
          <w:lang w:val="sk-SK"/>
        </w:rPr>
        <w:t xml:space="preserve"> (</w:t>
      </w:r>
      <w:r w:rsidR="00920AA3" w:rsidRPr="00444378">
        <w:rPr>
          <w:rFonts w:ascii="Calibri" w:hAnsi="Calibri"/>
          <w:b w:val="0"/>
          <w:lang w:val="sk-SK"/>
        </w:rPr>
        <w:t>tridsať</w:t>
      </w:r>
      <w:r w:rsidR="006A7582" w:rsidRPr="00444378">
        <w:rPr>
          <w:rFonts w:ascii="Calibri" w:hAnsi="Calibri"/>
          <w:b w:val="0"/>
          <w:lang w:val="sk-SK"/>
        </w:rPr>
        <w:t>)</w:t>
      </w:r>
      <w:r w:rsidRPr="00444378">
        <w:rPr>
          <w:rFonts w:ascii="Calibri" w:hAnsi="Calibri"/>
          <w:b w:val="0"/>
          <w:lang w:val="sk-SK"/>
        </w:rPr>
        <w:t xml:space="preserve"> dní.</w:t>
      </w:r>
      <w:r w:rsidR="004E52A5" w:rsidRPr="00444378">
        <w:rPr>
          <w:rFonts w:ascii="Calibri" w:hAnsi="Calibri"/>
          <w:b w:val="0"/>
          <w:lang w:val="sk-SK"/>
        </w:rPr>
        <w:t xml:space="preserve"> </w:t>
      </w:r>
    </w:p>
    <w:p w14:paraId="7AFD61FB" w14:textId="77777777" w:rsidR="005F574B" w:rsidRPr="00444378" w:rsidRDefault="005F574B" w:rsidP="00F33AF2">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Odstúpením od Zmluvy nie sú dotknuté ustanovenia týkajúce sa ochrany informácií, voľby práva a riešenia sporov.</w:t>
      </w:r>
    </w:p>
    <w:p w14:paraId="7FFBFE0D" w14:textId="1E032341" w:rsidR="005222E2" w:rsidRPr="00552944" w:rsidRDefault="005F574B" w:rsidP="008C4ABB">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701B18">
        <w:rPr>
          <w:rFonts w:ascii="Calibri" w:hAnsi="Calibri"/>
          <w:b w:val="0"/>
          <w:lang w:val="sk-SK"/>
        </w:rPr>
        <w:t xml:space="preserve">Odstúpením od Zmluvy niektorej zo zmluvných strán sa Zmluva zrušuje ku dňu doručenia </w:t>
      </w:r>
      <w:r w:rsidR="00642417">
        <w:rPr>
          <w:rFonts w:ascii="Calibri" w:hAnsi="Calibri"/>
          <w:b w:val="0"/>
          <w:lang w:val="sk-SK"/>
        </w:rPr>
        <w:t xml:space="preserve">písomného </w:t>
      </w:r>
      <w:r w:rsidRPr="00701B18">
        <w:rPr>
          <w:rFonts w:ascii="Calibri" w:hAnsi="Calibri"/>
          <w:b w:val="0"/>
          <w:lang w:val="sk-SK"/>
        </w:rPr>
        <w:t xml:space="preserve">odstúpenia druhej zmluvnej strane, pričom účinky odstúpenia sa spravujú príslušnými ustanoveniami Obchodného zákonníka. </w:t>
      </w:r>
      <w:r w:rsidRPr="00444378">
        <w:rPr>
          <w:rFonts w:ascii="Calibri" w:hAnsi="Calibri"/>
          <w:b w:val="0"/>
          <w:lang w:val="sk-SK"/>
        </w:rPr>
        <w:t>V prípade odstúpenia od tejto Zmluvy</w:t>
      </w:r>
      <w:r w:rsidR="00B81128">
        <w:rPr>
          <w:rFonts w:ascii="Calibri" w:hAnsi="Calibri"/>
          <w:b w:val="0"/>
          <w:lang w:val="sk-SK"/>
        </w:rPr>
        <w:t>,</w:t>
      </w:r>
      <w:r w:rsidRPr="00444378">
        <w:rPr>
          <w:rFonts w:ascii="Calibri" w:hAnsi="Calibri"/>
          <w:b w:val="0"/>
          <w:lang w:val="sk-SK"/>
        </w:rPr>
        <w:t xml:space="preserve"> </w:t>
      </w:r>
      <w:r w:rsidR="00642417">
        <w:rPr>
          <w:rFonts w:ascii="Calibri" w:hAnsi="Calibri"/>
          <w:b w:val="0"/>
          <w:lang w:val="sk-SK"/>
        </w:rPr>
        <w:t>Zhotoviteľ pripraví inventarizáciu Plnení Diela, ktoré boli akceptované</w:t>
      </w:r>
      <w:r w:rsidRPr="00444378">
        <w:rPr>
          <w:rFonts w:ascii="Calibri" w:hAnsi="Calibri"/>
          <w:b w:val="0"/>
          <w:lang w:val="sk-SK"/>
        </w:rPr>
        <w:t xml:space="preserve">, </w:t>
      </w:r>
      <w:r w:rsidR="00642417">
        <w:rPr>
          <w:rFonts w:ascii="Calibri" w:hAnsi="Calibri"/>
          <w:b w:val="0"/>
          <w:lang w:val="sk-SK"/>
        </w:rPr>
        <w:t xml:space="preserve">teda </w:t>
      </w:r>
      <w:r w:rsidRPr="00444378">
        <w:rPr>
          <w:rFonts w:ascii="Calibri" w:hAnsi="Calibri"/>
          <w:b w:val="0"/>
          <w:lang w:val="sk-SK"/>
        </w:rPr>
        <w:t xml:space="preserve">vykonané </w:t>
      </w:r>
      <w:r w:rsidR="00B81128">
        <w:rPr>
          <w:rFonts w:ascii="Calibri" w:hAnsi="Calibri"/>
          <w:b w:val="0"/>
          <w:lang w:val="sk-SK"/>
        </w:rPr>
        <w:t xml:space="preserve">a zároveň i uhradené </w:t>
      </w:r>
      <w:r w:rsidRPr="00444378">
        <w:rPr>
          <w:rFonts w:ascii="Calibri" w:hAnsi="Calibri"/>
          <w:b w:val="0"/>
          <w:lang w:val="sk-SK"/>
        </w:rPr>
        <w:t>v súlade s podmienkami uvedenými v tejto Zmluve a jej prílohách</w:t>
      </w:r>
      <w:r w:rsidR="00642417">
        <w:rPr>
          <w:rFonts w:ascii="Calibri" w:hAnsi="Calibri"/>
          <w:b w:val="0"/>
          <w:lang w:val="sk-SK"/>
        </w:rPr>
        <w:t>, ako i plnení</w:t>
      </w:r>
      <w:r w:rsidRPr="00444378">
        <w:rPr>
          <w:rFonts w:ascii="Calibri" w:hAnsi="Calibri"/>
          <w:b w:val="0"/>
          <w:lang w:val="sk-SK"/>
        </w:rPr>
        <w:t xml:space="preserve">, ktoré neboli riadne ukončené </w:t>
      </w:r>
      <w:r w:rsidR="00642417">
        <w:rPr>
          <w:rFonts w:ascii="Calibri" w:hAnsi="Calibri"/>
          <w:b w:val="0"/>
          <w:lang w:val="sk-SK"/>
        </w:rPr>
        <w:t xml:space="preserve">vyššie uvedeným spôsobom </w:t>
      </w:r>
      <w:r w:rsidRPr="00444378">
        <w:rPr>
          <w:rFonts w:ascii="Calibri" w:hAnsi="Calibri"/>
          <w:b w:val="0"/>
          <w:lang w:val="sk-SK"/>
        </w:rPr>
        <w:t xml:space="preserve">ku dňu zániku </w:t>
      </w:r>
      <w:r w:rsidR="008138E8" w:rsidRPr="00444378">
        <w:rPr>
          <w:rFonts w:ascii="Calibri" w:hAnsi="Calibri"/>
          <w:b w:val="0"/>
          <w:lang w:val="sk-SK"/>
        </w:rPr>
        <w:t>Zmluvy</w:t>
      </w:r>
      <w:r w:rsidRPr="00444378">
        <w:rPr>
          <w:rFonts w:ascii="Calibri" w:hAnsi="Calibri"/>
          <w:b w:val="0"/>
          <w:lang w:val="sk-SK"/>
        </w:rPr>
        <w:t xml:space="preserve">, Objednávateľ </w:t>
      </w:r>
      <w:r w:rsidRPr="00F84C0B">
        <w:rPr>
          <w:rFonts w:ascii="Calibri" w:hAnsi="Calibri"/>
          <w:b w:val="0"/>
          <w:lang w:val="sk-SK"/>
        </w:rPr>
        <w:t>bude oprávnený ale nie povinný</w:t>
      </w:r>
      <w:r w:rsidRPr="00444378">
        <w:rPr>
          <w:rFonts w:ascii="Calibri" w:hAnsi="Calibri"/>
          <w:b w:val="0"/>
          <w:lang w:val="sk-SK"/>
        </w:rPr>
        <w:t xml:space="preserve"> ich prevziať</w:t>
      </w:r>
      <w:r w:rsidR="00380756">
        <w:rPr>
          <w:rFonts w:ascii="Calibri" w:hAnsi="Calibri"/>
          <w:b w:val="0"/>
          <w:lang w:val="sk-SK"/>
        </w:rPr>
        <w:t xml:space="preserve">. V prípade ponechania akceptovaných a uhradených Plnení Diela platí, že Objednávateľ si ponechá Plnenia Diela a Zhotoviteľ úhradu za ne. </w:t>
      </w:r>
      <w:r w:rsidR="00921165" w:rsidRPr="007060DC">
        <w:rPr>
          <w:rFonts w:ascii="Calibri" w:hAnsi="Calibri"/>
          <w:b w:val="0"/>
          <w:lang w:val="sk-SK"/>
        </w:rPr>
        <w:t>Odstúpením od Zmluvy nebude dotknutá platnosť licencií udelených touto Zmluvou alebo na jej základe k</w:t>
      </w:r>
      <w:r w:rsidR="00921165">
        <w:rPr>
          <w:rFonts w:ascii="Calibri" w:hAnsi="Calibri"/>
          <w:b w:val="0"/>
          <w:lang w:val="sk-SK"/>
        </w:rPr>
        <w:t> ponechaným Plneniam Diel</w:t>
      </w:r>
      <w:r w:rsidR="00921165" w:rsidRPr="007060DC">
        <w:rPr>
          <w:rFonts w:ascii="Calibri" w:hAnsi="Calibri"/>
          <w:b w:val="0"/>
          <w:lang w:val="sk-SK"/>
        </w:rPr>
        <w:t>a, ktoré Objednávateľ riadne prevzal</w:t>
      </w:r>
      <w:r w:rsidR="00921165" w:rsidRPr="00552944">
        <w:rPr>
          <w:rFonts w:ascii="Calibri" w:hAnsi="Calibri"/>
          <w:b w:val="0"/>
          <w:lang w:val="sk-SK"/>
        </w:rPr>
        <w:t xml:space="preserve"> a zaplatil.</w:t>
      </w:r>
      <w:r w:rsidR="00B81128">
        <w:rPr>
          <w:rFonts w:ascii="Calibri" w:hAnsi="Calibri"/>
          <w:b w:val="0"/>
          <w:lang w:val="sk-SK"/>
        </w:rPr>
        <w:t xml:space="preserve"> </w:t>
      </w:r>
      <w:r w:rsidR="00380756">
        <w:rPr>
          <w:rFonts w:ascii="Calibri" w:hAnsi="Calibri"/>
          <w:b w:val="0"/>
          <w:lang w:val="sk-SK"/>
        </w:rPr>
        <w:t>V prípade ponechania ostatných i rozpracovaných Plnení Diela Obj</w:t>
      </w:r>
      <w:r w:rsidR="00B81128">
        <w:rPr>
          <w:rFonts w:ascii="Calibri" w:hAnsi="Calibri"/>
          <w:b w:val="0"/>
          <w:lang w:val="sk-SK"/>
        </w:rPr>
        <w:t>e</w:t>
      </w:r>
      <w:r w:rsidR="00380756">
        <w:rPr>
          <w:rFonts w:ascii="Calibri" w:hAnsi="Calibri"/>
          <w:b w:val="0"/>
          <w:lang w:val="sk-SK"/>
        </w:rPr>
        <w:t xml:space="preserve">dnávateľ uhradí Zhotoviteľovi </w:t>
      </w:r>
      <w:r w:rsidRPr="00444378">
        <w:rPr>
          <w:rFonts w:ascii="Calibri" w:hAnsi="Calibri"/>
          <w:b w:val="0"/>
          <w:lang w:val="sk-SK"/>
        </w:rPr>
        <w:t xml:space="preserve">príslušnú časť zmluvnej ceny </w:t>
      </w:r>
      <w:r w:rsidR="00380756">
        <w:rPr>
          <w:rFonts w:ascii="Calibri" w:hAnsi="Calibri"/>
          <w:b w:val="0"/>
          <w:lang w:val="sk-SK"/>
        </w:rPr>
        <w:t xml:space="preserve">určenej v súlade s čl. 14. a položkovitým rozpočtom podľa Prílohy č. </w:t>
      </w:r>
      <w:r w:rsidR="00DC1E58">
        <w:rPr>
          <w:rFonts w:ascii="Calibri" w:hAnsi="Calibri"/>
          <w:b w:val="0"/>
          <w:lang w:val="sk-SK"/>
        </w:rPr>
        <w:t>2</w:t>
      </w:r>
      <w:r w:rsidR="00921165">
        <w:rPr>
          <w:rFonts w:ascii="Calibri" w:hAnsi="Calibri"/>
          <w:b w:val="0"/>
          <w:lang w:val="sk-SK"/>
        </w:rPr>
        <w:t xml:space="preserve"> </w:t>
      </w:r>
      <w:r w:rsidR="006458EE">
        <w:rPr>
          <w:rFonts w:ascii="Calibri" w:hAnsi="Calibri"/>
          <w:b w:val="0"/>
          <w:lang w:val="sk-SK"/>
        </w:rPr>
        <w:t xml:space="preserve">v </w:t>
      </w:r>
      <w:r w:rsidRPr="00444378">
        <w:rPr>
          <w:rFonts w:ascii="Calibri" w:hAnsi="Calibri"/>
          <w:b w:val="0"/>
          <w:lang w:val="sk-SK"/>
        </w:rPr>
        <w:t xml:space="preserve">miere </w:t>
      </w:r>
      <w:r w:rsidR="006458EE" w:rsidRPr="00444378">
        <w:rPr>
          <w:rFonts w:ascii="Calibri" w:hAnsi="Calibri"/>
          <w:b w:val="0"/>
          <w:lang w:val="sk-SK"/>
        </w:rPr>
        <w:t xml:space="preserve">zodpovedajúcej </w:t>
      </w:r>
      <w:r w:rsidRPr="00444378">
        <w:rPr>
          <w:rFonts w:ascii="Calibri" w:hAnsi="Calibri"/>
          <w:b w:val="0"/>
          <w:lang w:val="sk-SK"/>
        </w:rPr>
        <w:t xml:space="preserve">rozpracovanosti </w:t>
      </w:r>
      <w:r w:rsidR="00921165">
        <w:rPr>
          <w:rFonts w:ascii="Calibri" w:hAnsi="Calibri"/>
          <w:b w:val="0"/>
          <w:lang w:val="sk-SK"/>
        </w:rPr>
        <w:t>Plnenia Diela</w:t>
      </w:r>
      <w:r w:rsidRPr="00444378">
        <w:rPr>
          <w:rFonts w:ascii="Calibri" w:hAnsi="Calibri"/>
          <w:b w:val="0"/>
          <w:lang w:val="sk-SK"/>
        </w:rPr>
        <w:t>.</w:t>
      </w:r>
      <w:r w:rsidR="007060DC" w:rsidRPr="007060DC">
        <w:rPr>
          <w:rFonts w:ascii="Calibri" w:hAnsi="Calibri"/>
          <w:b w:val="0"/>
          <w:lang w:val="sk-SK"/>
        </w:rPr>
        <w:t xml:space="preserve"> </w:t>
      </w:r>
      <w:r w:rsidR="00921165">
        <w:rPr>
          <w:rFonts w:ascii="Calibri" w:hAnsi="Calibri"/>
          <w:b w:val="0"/>
          <w:lang w:val="sk-SK"/>
        </w:rPr>
        <w:t>Zmluvné strany</w:t>
      </w:r>
      <w:r w:rsidR="006458EE">
        <w:rPr>
          <w:rFonts w:ascii="Calibri" w:hAnsi="Calibri"/>
          <w:b w:val="0"/>
          <w:lang w:val="sk-SK"/>
        </w:rPr>
        <w:t xml:space="preserve"> si</w:t>
      </w:r>
      <w:r w:rsidR="00921165">
        <w:rPr>
          <w:rFonts w:ascii="Calibri" w:hAnsi="Calibri"/>
          <w:b w:val="0"/>
          <w:lang w:val="sk-SK"/>
        </w:rPr>
        <w:t xml:space="preserve"> zároveň dohodou vysporiadajú nakladanie</w:t>
      </w:r>
      <w:r w:rsidR="00921165" w:rsidRPr="00921165">
        <w:rPr>
          <w:rFonts w:ascii="Calibri" w:hAnsi="Calibri"/>
          <w:b w:val="0"/>
          <w:lang w:val="sk-SK"/>
        </w:rPr>
        <w:t xml:space="preserve"> s Plneniami Diela, ktoré neboli riadne ukončené a akceptované ku </w:t>
      </w:r>
      <w:r w:rsidR="00921165">
        <w:rPr>
          <w:rFonts w:ascii="Calibri" w:hAnsi="Calibri"/>
          <w:b w:val="0"/>
          <w:lang w:val="sk-SK"/>
        </w:rPr>
        <w:t>dňu zániku Zmluvy, v súlade s príslušnými ustanovenia</w:t>
      </w:r>
      <w:r w:rsidR="006458EE">
        <w:rPr>
          <w:rFonts w:ascii="Calibri" w:hAnsi="Calibri"/>
          <w:b w:val="0"/>
          <w:lang w:val="sk-SK"/>
        </w:rPr>
        <w:t>mi</w:t>
      </w:r>
      <w:r w:rsidR="00921165">
        <w:rPr>
          <w:rFonts w:ascii="Calibri" w:hAnsi="Calibri"/>
          <w:b w:val="0"/>
          <w:lang w:val="sk-SK"/>
        </w:rPr>
        <w:t xml:space="preserve"> tejto Zm</w:t>
      </w:r>
      <w:r w:rsidR="006458EE">
        <w:rPr>
          <w:rFonts w:ascii="Calibri" w:hAnsi="Calibri"/>
          <w:b w:val="0"/>
          <w:lang w:val="sk-SK"/>
        </w:rPr>
        <w:t>l</w:t>
      </w:r>
      <w:r w:rsidR="00921165">
        <w:rPr>
          <w:rFonts w:ascii="Calibri" w:hAnsi="Calibri"/>
          <w:b w:val="0"/>
          <w:lang w:val="sk-SK"/>
        </w:rPr>
        <w:t xml:space="preserve">uvy, </w:t>
      </w:r>
      <w:r w:rsidR="00921165" w:rsidRPr="00921165">
        <w:rPr>
          <w:rFonts w:ascii="Calibri" w:hAnsi="Calibri"/>
          <w:b w:val="0"/>
          <w:lang w:val="sk-SK"/>
        </w:rPr>
        <w:t>vrátane u</w:t>
      </w:r>
      <w:r w:rsidR="00921165">
        <w:rPr>
          <w:rFonts w:ascii="Calibri" w:hAnsi="Calibri"/>
          <w:b w:val="0"/>
          <w:lang w:val="sk-SK"/>
        </w:rPr>
        <w:t>stanovení o Cene za Dielo a cene</w:t>
      </w:r>
      <w:r w:rsidR="00921165" w:rsidRPr="00921165">
        <w:rPr>
          <w:rFonts w:ascii="Calibri" w:hAnsi="Calibri"/>
          <w:b w:val="0"/>
          <w:lang w:val="sk-SK"/>
        </w:rPr>
        <w:t xml:space="preserve"> za jednotlivé čiastkové plnenia podľa čl. 14 Zmluvy, v súlade s položkovým rozpočtom podľ</w:t>
      </w:r>
      <w:r w:rsidR="00921165">
        <w:rPr>
          <w:rFonts w:ascii="Calibri" w:hAnsi="Calibri"/>
          <w:b w:val="0"/>
          <w:lang w:val="sk-SK"/>
        </w:rPr>
        <w:t>a Prílohy č. 2, ako i ustanoveniami</w:t>
      </w:r>
      <w:r w:rsidR="00921165" w:rsidRPr="00921165">
        <w:rPr>
          <w:rFonts w:ascii="Calibri" w:hAnsi="Calibri"/>
          <w:b w:val="0"/>
          <w:lang w:val="sk-SK"/>
        </w:rPr>
        <w:t xml:space="preserve"> o odovzdávaní a preberaní plnení podľa čl. 5 a právach duševného vlastníctva podľa čl. 8</w:t>
      </w:r>
    </w:p>
    <w:p w14:paraId="014E34F5" w14:textId="4D5F02B8" w:rsidR="005222E2" w:rsidRPr="00444378" w:rsidRDefault="00AF1CDE" w:rsidP="00F33AF2">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podstatného porušenia Zmluvy Zhotoviteľom podľa </w:t>
      </w:r>
      <w:r w:rsidR="00C60D8D" w:rsidRPr="00444378">
        <w:rPr>
          <w:rFonts w:ascii="Calibri" w:hAnsi="Calibri"/>
          <w:b w:val="0"/>
          <w:lang w:val="sk-SK"/>
        </w:rPr>
        <w:t>ods.</w:t>
      </w:r>
      <w:r w:rsidRPr="00444378">
        <w:rPr>
          <w:rFonts w:ascii="Calibri" w:hAnsi="Calibri"/>
          <w:b w:val="0"/>
          <w:lang w:val="sk-SK"/>
        </w:rPr>
        <w:t xml:space="preserve"> 1</w:t>
      </w:r>
      <w:r w:rsidR="00CF7B5C" w:rsidRPr="00444378">
        <w:rPr>
          <w:rFonts w:ascii="Calibri" w:hAnsi="Calibri"/>
          <w:b w:val="0"/>
          <w:lang w:val="sk-SK"/>
        </w:rPr>
        <w:t>8</w:t>
      </w:r>
      <w:r w:rsidRPr="00444378">
        <w:rPr>
          <w:rFonts w:ascii="Calibri" w:hAnsi="Calibri"/>
          <w:b w:val="0"/>
          <w:lang w:val="sk-SK"/>
        </w:rPr>
        <w:t>.</w:t>
      </w:r>
      <w:r w:rsidR="00DC1E58">
        <w:rPr>
          <w:rFonts w:ascii="Calibri" w:hAnsi="Calibri"/>
          <w:b w:val="0"/>
          <w:lang w:val="sk-SK"/>
        </w:rPr>
        <w:t>5</w:t>
      </w:r>
      <w:r w:rsidRPr="00444378">
        <w:rPr>
          <w:rFonts w:ascii="Calibri" w:hAnsi="Calibri"/>
          <w:b w:val="0"/>
          <w:lang w:val="sk-SK"/>
        </w:rPr>
        <w:t xml:space="preserve"> tohto článku Zmluvy je </w:t>
      </w:r>
      <w:r w:rsidR="005222E2" w:rsidRPr="00444378">
        <w:rPr>
          <w:rFonts w:ascii="Calibri" w:hAnsi="Calibri"/>
          <w:b w:val="0"/>
          <w:lang w:val="sk-SK"/>
        </w:rPr>
        <w:t xml:space="preserve">Objednávateľ </w:t>
      </w:r>
      <w:r w:rsidRPr="00444378">
        <w:rPr>
          <w:rFonts w:ascii="Calibri" w:hAnsi="Calibri"/>
          <w:b w:val="0"/>
          <w:lang w:val="sk-SK"/>
        </w:rPr>
        <w:t>oprávnený vykonať</w:t>
      </w:r>
      <w:r w:rsidR="005222E2" w:rsidRPr="00444378">
        <w:rPr>
          <w:rFonts w:ascii="Calibri" w:hAnsi="Calibri"/>
          <w:b w:val="0"/>
          <w:lang w:val="sk-SK"/>
        </w:rPr>
        <w:t xml:space="preserve"> zmenu </w:t>
      </w:r>
      <w:r w:rsidRPr="00444378">
        <w:rPr>
          <w:rFonts w:ascii="Calibri" w:hAnsi="Calibri"/>
          <w:b w:val="0"/>
          <w:lang w:val="sk-SK"/>
        </w:rPr>
        <w:t>Zmluvy spočívajúcu</w:t>
      </w:r>
      <w:r w:rsidR="005222E2" w:rsidRPr="00444378">
        <w:rPr>
          <w:rFonts w:ascii="Calibri" w:hAnsi="Calibri"/>
          <w:b w:val="0"/>
          <w:lang w:val="sk-SK"/>
        </w:rPr>
        <w:t xml:space="preserve"> v</w:t>
      </w:r>
      <w:r w:rsidRPr="00444378">
        <w:rPr>
          <w:rFonts w:ascii="Calibri" w:hAnsi="Calibri"/>
          <w:b w:val="0"/>
          <w:lang w:val="sk-SK"/>
        </w:rPr>
        <w:t> zmene osoby</w:t>
      </w:r>
      <w:r w:rsidR="005222E2" w:rsidRPr="00444378">
        <w:rPr>
          <w:rFonts w:ascii="Calibri" w:hAnsi="Calibri"/>
          <w:b w:val="0"/>
          <w:lang w:val="sk-SK"/>
        </w:rPr>
        <w:t xml:space="preserve"> Zhotoviteľa</w:t>
      </w:r>
      <w:r w:rsidRPr="00444378">
        <w:rPr>
          <w:rFonts w:ascii="Calibri" w:hAnsi="Calibri"/>
          <w:b w:val="0"/>
          <w:lang w:val="sk-SK"/>
        </w:rPr>
        <w:t xml:space="preserve">, a to nahradením pôvodného Zhotoviteľa </w:t>
      </w:r>
      <w:r w:rsidR="001A5CAA" w:rsidRPr="00444378">
        <w:rPr>
          <w:rFonts w:ascii="Calibri" w:hAnsi="Calibri"/>
          <w:b w:val="0"/>
          <w:lang w:val="sk-SK"/>
        </w:rPr>
        <w:t>(ďalej len „</w:t>
      </w:r>
      <w:r w:rsidR="001A5CAA" w:rsidRPr="00444378">
        <w:rPr>
          <w:rFonts w:ascii="Calibri" w:hAnsi="Calibri"/>
          <w:lang w:val="sk-SK"/>
        </w:rPr>
        <w:t>pôvodný Zhotoviteľ</w:t>
      </w:r>
      <w:r w:rsidR="001A5CAA" w:rsidRPr="00444378">
        <w:rPr>
          <w:rFonts w:ascii="Calibri" w:hAnsi="Calibri"/>
          <w:b w:val="0"/>
          <w:lang w:val="sk-SK"/>
        </w:rPr>
        <w:t xml:space="preserve">“) </w:t>
      </w:r>
      <w:r w:rsidRPr="00444378">
        <w:rPr>
          <w:rFonts w:ascii="Calibri" w:hAnsi="Calibri"/>
          <w:b w:val="0"/>
          <w:lang w:val="sk-SK"/>
        </w:rPr>
        <w:t>novým zhotoviteľom</w:t>
      </w:r>
      <w:r w:rsidR="001A5CAA" w:rsidRPr="00444378">
        <w:rPr>
          <w:rFonts w:ascii="Calibri" w:hAnsi="Calibri"/>
          <w:b w:val="0"/>
          <w:lang w:val="sk-SK"/>
        </w:rPr>
        <w:t xml:space="preserve"> </w:t>
      </w:r>
      <w:r w:rsidR="00F11B70" w:rsidRPr="00444378">
        <w:rPr>
          <w:rFonts w:ascii="Calibri" w:hAnsi="Calibri"/>
          <w:b w:val="0"/>
          <w:lang w:val="sk-SK"/>
        </w:rPr>
        <w:t>v súlade s § 18 zákona o verejnom obstarávaní</w:t>
      </w:r>
      <w:r w:rsidRPr="00444378">
        <w:rPr>
          <w:rFonts w:ascii="Calibri" w:hAnsi="Calibri"/>
          <w:b w:val="0"/>
          <w:lang w:val="sk-SK"/>
        </w:rPr>
        <w:t>. Zmenu v osobe Zhotoviteľa je Objednávateľ oprávnený vykonať vo forme písomného dodatku k tejto Zmluve</w:t>
      </w:r>
      <w:r w:rsidR="00D1045F" w:rsidRPr="00444378">
        <w:rPr>
          <w:rFonts w:ascii="Calibri" w:hAnsi="Calibri"/>
          <w:b w:val="0"/>
          <w:lang w:val="sk-SK"/>
        </w:rPr>
        <w:t>,</w:t>
      </w:r>
      <w:r w:rsidRPr="00444378">
        <w:rPr>
          <w:rFonts w:ascii="Calibri" w:hAnsi="Calibri"/>
          <w:b w:val="0"/>
          <w:lang w:val="sk-SK"/>
        </w:rPr>
        <w:t xml:space="preserve"> uzatvoreného medzi Objednávateľom a </w:t>
      </w:r>
      <w:r w:rsidR="00D1045F" w:rsidRPr="00444378">
        <w:rPr>
          <w:rFonts w:ascii="Calibri" w:hAnsi="Calibri"/>
          <w:b w:val="0"/>
          <w:lang w:val="sk-SK"/>
        </w:rPr>
        <w:t>subjektom</w:t>
      </w:r>
      <w:r w:rsidRPr="00444378">
        <w:rPr>
          <w:rFonts w:ascii="Calibri" w:hAnsi="Calibri"/>
          <w:b w:val="0"/>
          <w:lang w:val="sk-SK"/>
        </w:rPr>
        <w:t xml:space="preserve">, ktorý </w:t>
      </w:r>
      <w:r w:rsidR="00D1045F" w:rsidRPr="00444378">
        <w:rPr>
          <w:rFonts w:ascii="Calibri" w:hAnsi="Calibri"/>
          <w:b w:val="0"/>
          <w:lang w:val="sk-SK"/>
        </w:rPr>
        <w:t>ako uchádzač vo Verejnom obstarávaní splnil podmienky účasti</w:t>
      </w:r>
      <w:r w:rsidR="00316B4F" w:rsidRPr="00444378">
        <w:rPr>
          <w:rFonts w:ascii="Calibri" w:hAnsi="Calibri"/>
          <w:b w:val="0"/>
          <w:lang w:val="sk-SK"/>
        </w:rPr>
        <w:t>,</w:t>
      </w:r>
      <w:r w:rsidR="00D1045F" w:rsidRPr="00444378">
        <w:rPr>
          <w:rFonts w:ascii="Calibri" w:hAnsi="Calibri"/>
          <w:b w:val="0"/>
          <w:lang w:val="sk-SK"/>
        </w:rPr>
        <w:t xml:space="preserve"> vrátane splnenia povinností v zmysle súťažných podkladov vo Verejnom obstarávaní a umiestnil sa na </w:t>
      </w:r>
      <w:r w:rsidR="00A061A8" w:rsidRPr="00444378">
        <w:rPr>
          <w:rFonts w:ascii="Calibri" w:hAnsi="Calibri"/>
          <w:b w:val="0"/>
          <w:lang w:val="sk-SK"/>
        </w:rPr>
        <w:t>ďalšom</w:t>
      </w:r>
      <w:r w:rsidR="00D1045F" w:rsidRPr="00444378">
        <w:rPr>
          <w:rFonts w:ascii="Calibri" w:hAnsi="Calibri"/>
          <w:b w:val="0"/>
          <w:lang w:val="sk-SK"/>
        </w:rPr>
        <w:t xml:space="preserve"> mieste v poradí </w:t>
      </w:r>
      <w:r w:rsidR="00F11B70" w:rsidRPr="00444378">
        <w:rPr>
          <w:rFonts w:ascii="Calibri" w:hAnsi="Calibri"/>
          <w:b w:val="0"/>
          <w:lang w:val="sk-SK"/>
        </w:rPr>
        <w:t>v</w:t>
      </w:r>
      <w:r w:rsidR="00D1045F" w:rsidRPr="00444378">
        <w:rPr>
          <w:rFonts w:ascii="Calibri" w:hAnsi="Calibri"/>
          <w:b w:val="0"/>
          <w:lang w:val="sk-SK"/>
        </w:rPr>
        <w:t> </w:t>
      </w:r>
      <w:r w:rsidRPr="00444378">
        <w:rPr>
          <w:rFonts w:ascii="Calibri" w:hAnsi="Calibri"/>
          <w:b w:val="0"/>
          <w:lang w:val="sk-SK"/>
        </w:rPr>
        <w:t>rámci</w:t>
      </w:r>
      <w:r w:rsidR="00D1045F" w:rsidRPr="00444378">
        <w:rPr>
          <w:rFonts w:ascii="Calibri" w:hAnsi="Calibri"/>
          <w:b w:val="0"/>
          <w:lang w:val="sk-SK"/>
        </w:rPr>
        <w:t xml:space="preserve"> Verejného obstarávania</w:t>
      </w:r>
      <w:r w:rsidR="001A5CAA" w:rsidRPr="00444378">
        <w:rPr>
          <w:rFonts w:ascii="Calibri" w:hAnsi="Calibri"/>
          <w:b w:val="0"/>
          <w:lang w:val="sk-SK"/>
        </w:rPr>
        <w:t xml:space="preserve"> (ďalej len „</w:t>
      </w:r>
      <w:r w:rsidR="001A5CAA" w:rsidRPr="00444378">
        <w:rPr>
          <w:rFonts w:ascii="Calibri" w:hAnsi="Calibri"/>
          <w:lang w:val="sk-SK"/>
        </w:rPr>
        <w:t>nový Zhotoviteľ</w:t>
      </w:r>
      <w:r w:rsidR="001A5CAA" w:rsidRPr="00444378">
        <w:rPr>
          <w:rFonts w:ascii="Calibri" w:hAnsi="Calibri"/>
          <w:b w:val="0"/>
          <w:lang w:val="sk-SK"/>
        </w:rPr>
        <w:t>“)</w:t>
      </w:r>
      <w:r w:rsidR="00D1045F" w:rsidRPr="00444378">
        <w:rPr>
          <w:rFonts w:ascii="Calibri" w:hAnsi="Calibri"/>
          <w:b w:val="0"/>
          <w:lang w:val="sk-SK"/>
        </w:rPr>
        <w:t xml:space="preserve">. Ustanovenia </w:t>
      </w:r>
      <w:r w:rsidR="00316B4F" w:rsidRPr="00444378">
        <w:rPr>
          <w:rFonts w:ascii="Calibri" w:hAnsi="Calibri"/>
          <w:b w:val="0"/>
          <w:lang w:val="sk-SK"/>
        </w:rPr>
        <w:t xml:space="preserve">článku </w:t>
      </w:r>
      <w:r w:rsidR="005F6795" w:rsidRPr="00444378">
        <w:rPr>
          <w:rFonts w:ascii="Calibri" w:hAnsi="Calibri"/>
          <w:b w:val="0"/>
          <w:lang w:val="sk-SK"/>
        </w:rPr>
        <w:t>1</w:t>
      </w:r>
      <w:r w:rsidR="000065D2">
        <w:rPr>
          <w:rFonts w:ascii="Calibri" w:hAnsi="Calibri"/>
          <w:b w:val="0"/>
          <w:lang w:val="sk-SK"/>
        </w:rPr>
        <w:t xml:space="preserve"> </w:t>
      </w:r>
      <w:r w:rsidR="005F6795" w:rsidRPr="00444378">
        <w:rPr>
          <w:rFonts w:ascii="Calibri" w:hAnsi="Calibri"/>
          <w:b w:val="0"/>
          <w:lang w:val="sk-SK"/>
        </w:rPr>
        <w:t>bod 1.3.1 až. 1.3.3, čl. 2 bod 2.</w:t>
      </w:r>
      <w:r w:rsidR="00DC1E58">
        <w:rPr>
          <w:rFonts w:ascii="Calibri" w:hAnsi="Calibri"/>
          <w:b w:val="0"/>
          <w:lang w:val="sk-SK"/>
        </w:rPr>
        <w:t>5</w:t>
      </w:r>
      <w:r w:rsidR="00316B4F" w:rsidRPr="00444378">
        <w:rPr>
          <w:rFonts w:ascii="Calibri" w:hAnsi="Calibri"/>
          <w:b w:val="0"/>
          <w:lang w:val="sk-SK"/>
        </w:rPr>
        <w:t xml:space="preserve"> a</w:t>
      </w:r>
      <w:r w:rsidR="005F6795" w:rsidRPr="00444378">
        <w:rPr>
          <w:rFonts w:ascii="Calibri" w:hAnsi="Calibri"/>
          <w:b w:val="0"/>
          <w:lang w:val="sk-SK"/>
        </w:rPr>
        <w:t> </w:t>
      </w:r>
      <w:r w:rsidR="00316B4F" w:rsidRPr="00444378">
        <w:rPr>
          <w:rFonts w:ascii="Calibri" w:hAnsi="Calibri"/>
          <w:b w:val="0"/>
          <w:lang w:val="sk-SK"/>
        </w:rPr>
        <w:t>čl</w:t>
      </w:r>
      <w:r w:rsidR="005F6795" w:rsidRPr="00444378">
        <w:rPr>
          <w:rFonts w:ascii="Calibri" w:hAnsi="Calibri"/>
          <w:b w:val="0"/>
          <w:lang w:val="sk-SK"/>
        </w:rPr>
        <w:t xml:space="preserve">. 12 bod 12.5 tejto Zmluvy </w:t>
      </w:r>
      <w:r w:rsidR="00316B4F" w:rsidRPr="00444378">
        <w:rPr>
          <w:rFonts w:ascii="Calibri" w:hAnsi="Calibri"/>
          <w:b w:val="0"/>
          <w:lang w:val="sk-SK"/>
        </w:rPr>
        <w:t xml:space="preserve">tým nie sú dotknuté. </w:t>
      </w:r>
      <w:r w:rsidR="00A061A8" w:rsidRPr="00444378">
        <w:rPr>
          <w:rFonts w:ascii="Calibri" w:hAnsi="Calibri"/>
          <w:b w:val="0"/>
          <w:lang w:val="sk-SK"/>
        </w:rPr>
        <w:t xml:space="preserve">Na vysporiadanie plnení medzi pôvodným Zhotoviteľom a Objednávateľom sa primerane aplikujú ustanovenia </w:t>
      </w:r>
      <w:r w:rsidR="005F6795" w:rsidRPr="00444378">
        <w:rPr>
          <w:rFonts w:ascii="Calibri" w:hAnsi="Calibri"/>
          <w:b w:val="0"/>
          <w:lang w:val="sk-SK"/>
        </w:rPr>
        <w:t>bodu</w:t>
      </w:r>
      <w:r w:rsidR="00A061A8" w:rsidRPr="00444378">
        <w:rPr>
          <w:rFonts w:ascii="Calibri" w:hAnsi="Calibri"/>
          <w:b w:val="0"/>
          <w:lang w:val="sk-SK"/>
        </w:rPr>
        <w:t xml:space="preserve"> 1</w:t>
      </w:r>
      <w:r w:rsidR="00CF7B5C" w:rsidRPr="00444378">
        <w:rPr>
          <w:rFonts w:ascii="Calibri" w:hAnsi="Calibri"/>
          <w:b w:val="0"/>
          <w:lang w:val="sk-SK"/>
        </w:rPr>
        <w:t>8</w:t>
      </w:r>
      <w:r w:rsidR="00A061A8" w:rsidRPr="00444378">
        <w:rPr>
          <w:rFonts w:ascii="Calibri" w:hAnsi="Calibri"/>
          <w:b w:val="0"/>
          <w:lang w:val="sk-SK"/>
        </w:rPr>
        <w:t>.</w:t>
      </w:r>
      <w:r w:rsidR="00DC1E58">
        <w:rPr>
          <w:rFonts w:ascii="Calibri" w:hAnsi="Calibri"/>
          <w:b w:val="0"/>
          <w:lang w:val="sk-SK"/>
        </w:rPr>
        <w:t>10</w:t>
      </w:r>
      <w:r w:rsidR="00A061A8" w:rsidRPr="00444378">
        <w:rPr>
          <w:rFonts w:ascii="Calibri" w:hAnsi="Calibri"/>
          <w:b w:val="0"/>
          <w:lang w:val="sk-SK"/>
        </w:rPr>
        <w:t xml:space="preserve"> tohto článku Zmluvy.</w:t>
      </w:r>
      <w:r w:rsidR="001A5CAA" w:rsidRPr="00444378">
        <w:rPr>
          <w:rFonts w:ascii="Calibri" w:hAnsi="Calibri"/>
          <w:b w:val="0"/>
          <w:lang w:val="sk-SK"/>
        </w:rPr>
        <w:t xml:space="preserve"> Na vysporiadanie plnení medzi novým Zhotoviteľom a Objednávateľom sa dodatkom vykonajú primerané úpravy Zmluvy (najmä ustanovenia článku </w:t>
      </w:r>
      <w:r w:rsidR="005F6795" w:rsidRPr="00444378">
        <w:rPr>
          <w:rFonts w:ascii="Calibri" w:hAnsi="Calibri"/>
          <w:b w:val="0"/>
          <w:lang w:val="sk-SK"/>
        </w:rPr>
        <w:t>1</w:t>
      </w:r>
      <w:r w:rsidR="00A14EE7" w:rsidRPr="00444378">
        <w:rPr>
          <w:rFonts w:ascii="Calibri" w:hAnsi="Calibri"/>
          <w:b w:val="0"/>
          <w:lang w:val="sk-SK"/>
        </w:rPr>
        <w:t xml:space="preserve"> </w:t>
      </w:r>
      <w:r w:rsidR="005F6795" w:rsidRPr="00444378">
        <w:rPr>
          <w:rFonts w:ascii="Calibri" w:hAnsi="Calibri"/>
          <w:b w:val="0"/>
          <w:lang w:val="sk-SK"/>
        </w:rPr>
        <w:t>bod 1.3.1 a 1.3.3</w:t>
      </w:r>
      <w:r w:rsidR="00A14EE7" w:rsidRPr="00444378">
        <w:rPr>
          <w:rFonts w:ascii="Calibri" w:hAnsi="Calibri"/>
          <w:b w:val="0"/>
          <w:lang w:val="sk-SK"/>
        </w:rPr>
        <w:t xml:space="preserve">, článkov </w:t>
      </w:r>
      <w:r w:rsidR="001A5CAA" w:rsidRPr="00444378">
        <w:rPr>
          <w:rFonts w:ascii="Calibri" w:hAnsi="Calibri"/>
          <w:b w:val="0"/>
          <w:lang w:val="sk-SK"/>
        </w:rPr>
        <w:t>13</w:t>
      </w:r>
      <w:r w:rsidR="00A14EE7" w:rsidRPr="00444378">
        <w:rPr>
          <w:rFonts w:ascii="Calibri" w:hAnsi="Calibri"/>
          <w:b w:val="0"/>
          <w:lang w:val="sk-SK"/>
        </w:rPr>
        <w:t xml:space="preserve"> a </w:t>
      </w:r>
      <w:r w:rsidR="005F6795" w:rsidRPr="00444378">
        <w:rPr>
          <w:rFonts w:ascii="Calibri" w:hAnsi="Calibri"/>
          <w:b w:val="0"/>
          <w:lang w:val="sk-SK"/>
        </w:rPr>
        <w:t>20</w:t>
      </w:r>
      <w:r w:rsidR="00A14EE7" w:rsidRPr="00444378">
        <w:rPr>
          <w:rFonts w:ascii="Calibri" w:hAnsi="Calibri"/>
          <w:b w:val="0"/>
          <w:lang w:val="sk-SK"/>
        </w:rPr>
        <w:t xml:space="preserve"> Zmluvy</w:t>
      </w:r>
      <w:r w:rsidR="001A5CAA" w:rsidRPr="00444378">
        <w:rPr>
          <w:rFonts w:ascii="Calibri" w:hAnsi="Calibri"/>
          <w:b w:val="0"/>
          <w:lang w:val="sk-SK"/>
        </w:rPr>
        <w:t xml:space="preserve">, </w:t>
      </w:r>
      <w:r w:rsidR="00FA68AF" w:rsidRPr="00444378">
        <w:rPr>
          <w:rFonts w:ascii="Calibri" w:hAnsi="Calibri"/>
          <w:b w:val="0"/>
          <w:lang w:val="sk-SK"/>
        </w:rPr>
        <w:t xml:space="preserve">Prílohy č. </w:t>
      </w:r>
      <w:r w:rsidR="004B7528">
        <w:rPr>
          <w:rFonts w:ascii="Calibri" w:hAnsi="Calibri"/>
          <w:b w:val="0"/>
          <w:lang w:val="sk-SK"/>
        </w:rPr>
        <w:t>3</w:t>
      </w:r>
      <w:r w:rsidR="00A14EE7" w:rsidRPr="00444378">
        <w:rPr>
          <w:rFonts w:ascii="Calibri" w:hAnsi="Calibri"/>
          <w:b w:val="0"/>
          <w:lang w:val="sk-SK"/>
        </w:rPr>
        <w:t xml:space="preserve"> a </w:t>
      </w:r>
      <w:r w:rsidR="004B7528">
        <w:rPr>
          <w:rFonts w:ascii="Calibri" w:hAnsi="Calibri"/>
          <w:b w:val="0"/>
          <w:lang w:val="sk-SK"/>
        </w:rPr>
        <w:t>4</w:t>
      </w:r>
      <w:r w:rsidR="00A14EE7" w:rsidRPr="00444378">
        <w:rPr>
          <w:rFonts w:ascii="Calibri" w:hAnsi="Calibri"/>
          <w:b w:val="0"/>
          <w:lang w:val="sk-SK"/>
        </w:rPr>
        <w:t>).</w:t>
      </w:r>
      <w:r w:rsidR="00EA5680">
        <w:rPr>
          <w:rFonts w:ascii="Calibri" w:hAnsi="Calibri"/>
          <w:b w:val="0"/>
          <w:lang w:val="sk-SK"/>
        </w:rPr>
        <w:t xml:space="preserve"> </w:t>
      </w:r>
      <w:r w:rsidR="00F161FB">
        <w:rPr>
          <w:rFonts w:ascii="Calibri" w:hAnsi="Calibri"/>
          <w:b w:val="0"/>
          <w:lang w:val="sk-SK"/>
        </w:rPr>
        <w:t>Nový Zhotoviteľ je povinný uzatvoriť s Objednávateľom i Servisnú zmluvu v rovnakom znení, v akom bola alebo mala byť uzatvorená s pôvodným Zhotoviteľom</w:t>
      </w:r>
      <w:r w:rsidR="004B7528">
        <w:rPr>
          <w:rFonts w:ascii="Calibri" w:hAnsi="Calibri"/>
          <w:b w:val="0"/>
          <w:lang w:val="sk-SK"/>
        </w:rPr>
        <w:t xml:space="preserve"> (s výnimkami ustanovení, v ktorých je nevyhnutné uskutočniť úpravy, najmä ustanovenia špecifikované v predchádzajúcej vete tohto bodu)</w:t>
      </w:r>
      <w:r w:rsidR="00F161FB">
        <w:rPr>
          <w:rFonts w:ascii="Calibri" w:hAnsi="Calibri"/>
          <w:b w:val="0"/>
          <w:lang w:val="sk-SK"/>
        </w:rPr>
        <w:t xml:space="preserve">, a to </w:t>
      </w:r>
      <w:r w:rsidR="00F2190B">
        <w:rPr>
          <w:rFonts w:ascii="Calibri" w:hAnsi="Calibri"/>
          <w:b w:val="0"/>
          <w:lang w:val="sk-SK"/>
        </w:rPr>
        <w:t xml:space="preserve">na základe </w:t>
      </w:r>
      <w:r w:rsidR="00D66C3E">
        <w:rPr>
          <w:rFonts w:ascii="Calibri" w:hAnsi="Calibri"/>
          <w:b w:val="0"/>
          <w:lang w:val="sk-SK"/>
        </w:rPr>
        <w:t xml:space="preserve">výzvy Objednávateľa doručenej </w:t>
      </w:r>
      <w:r w:rsidR="00652817">
        <w:rPr>
          <w:rFonts w:ascii="Calibri" w:hAnsi="Calibri"/>
          <w:b w:val="0"/>
          <w:lang w:val="sk-SK"/>
        </w:rPr>
        <w:t xml:space="preserve">novému </w:t>
      </w:r>
      <w:r w:rsidR="00D66C3E">
        <w:rPr>
          <w:rFonts w:ascii="Calibri" w:hAnsi="Calibri"/>
          <w:b w:val="0"/>
          <w:lang w:val="sk-SK"/>
        </w:rPr>
        <w:t>Zhotoviteľovi na poskytnutie súčinnosti na uzavretie Servisnej zmluvy, v ktorej predovšetkým špecifikuje, ktoré časti návrhu Servisnej zmluvy je Zhotoviteľ povinný doplniť a stanoví i lehotu na uzatvorenie Servisnej zmluvy, ktorá nesmie byť kratšia ako 10 (desať) pracovných dní.</w:t>
      </w:r>
      <w:r w:rsidR="00F161FB">
        <w:rPr>
          <w:rFonts w:ascii="Calibri" w:hAnsi="Calibri"/>
          <w:b w:val="0"/>
          <w:lang w:val="sk-SK"/>
        </w:rPr>
        <w:t xml:space="preserve">  </w:t>
      </w:r>
    </w:p>
    <w:p w14:paraId="305254C6" w14:textId="4989D9F7" w:rsidR="00723AF7" w:rsidRDefault="001A5CAA" w:rsidP="002C0EA6">
      <w:pPr>
        <w:pStyle w:val="Nadpis1"/>
        <w:keepNext w:val="0"/>
        <w:keepLines w:val="0"/>
        <w:numPr>
          <w:ilvl w:val="0"/>
          <w:numId w:val="38"/>
        </w:numPr>
        <w:autoSpaceDE w:val="0"/>
        <w:autoSpaceDN w:val="0"/>
        <w:adjustRightInd w:val="0"/>
        <w:ind w:left="546" w:hanging="546"/>
        <w:jc w:val="both"/>
        <w:rPr>
          <w:rFonts w:ascii="Calibri" w:hAnsi="Calibri"/>
          <w:b w:val="0"/>
          <w:lang w:val="sk-SK"/>
        </w:rPr>
      </w:pPr>
      <w:r w:rsidRPr="00444378">
        <w:rPr>
          <w:rFonts w:ascii="Calibri" w:hAnsi="Calibri"/>
          <w:b w:val="0"/>
          <w:lang w:val="sk-SK"/>
        </w:rPr>
        <w:t xml:space="preserve">Pôvodný </w:t>
      </w:r>
      <w:r w:rsidR="00316B4F" w:rsidRPr="00444378">
        <w:rPr>
          <w:rFonts w:ascii="Calibri" w:hAnsi="Calibri"/>
          <w:b w:val="0"/>
          <w:lang w:val="sk-SK"/>
        </w:rPr>
        <w:t>Z</w:t>
      </w:r>
      <w:r w:rsidR="00A061A8" w:rsidRPr="00444378">
        <w:rPr>
          <w:rFonts w:ascii="Calibri" w:hAnsi="Calibri"/>
          <w:b w:val="0"/>
          <w:lang w:val="sk-SK"/>
        </w:rPr>
        <w:t xml:space="preserve">hotoviteľ je povinný za </w:t>
      </w:r>
      <w:r w:rsidR="00316B4F" w:rsidRPr="00444378">
        <w:rPr>
          <w:rFonts w:ascii="Calibri" w:hAnsi="Calibri"/>
          <w:b w:val="0"/>
          <w:lang w:val="sk-SK"/>
        </w:rPr>
        <w:t>účelom</w:t>
      </w:r>
      <w:r w:rsidR="00A061A8" w:rsidRPr="00444378">
        <w:rPr>
          <w:rFonts w:ascii="Calibri" w:hAnsi="Calibri"/>
          <w:b w:val="0"/>
          <w:lang w:val="sk-SK"/>
        </w:rPr>
        <w:t xml:space="preserve"> zmeny Zmluvy podľa ods. 1</w:t>
      </w:r>
      <w:r w:rsidR="00CF7B5C" w:rsidRPr="00444378">
        <w:rPr>
          <w:rFonts w:ascii="Calibri" w:hAnsi="Calibri"/>
          <w:b w:val="0"/>
          <w:lang w:val="sk-SK"/>
        </w:rPr>
        <w:t>8</w:t>
      </w:r>
      <w:r w:rsidR="00A061A8" w:rsidRPr="00444378">
        <w:rPr>
          <w:rFonts w:ascii="Calibri" w:hAnsi="Calibri"/>
          <w:b w:val="0"/>
          <w:lang w:val="sk-SK"/>
        </w:rPr>
        <w:t>.</w:t>
      </w:r>
      <w:r w:rsidR="00E474A8">
        <w:rPr>
          <w:rFonts w:ascii="Calibri" w:hAnsi="Calibri"/>
          <w:b w:val="0"/>
          <w:lang w:val="sk-SK"/>
        </w:rPr>
        <w:t>11</w:t>
      </w:r>
      <w:r w:rsidR="00A061A8" w:rsidRPr="00444378">
        <w:rPr>
          <w:rFonts w:ascii="Calibri" w:hAnsi="Calibri"/>
          <w:b w:val="0"/>
          <w:lang w:val="sk-SK"/>
        </w:rPr>
        <w:t xml:space="preserve"> tohto článku Zmluvy</w:t>
      </w:r>
      <w:r w:rsidR="00316B4F" w:rsidRPr="00444378">
        <w:rPr>
          <w:rFonts w:ascii="Calibri" w:hAnsi="Calibri"/>
          <w:b w:val="0"/>
          <w:lang w:val="sk-SK"/>
        </w:rPr>
        <w:t xml:space="preserve"> poskytnúť Objednávateľovi všetku potrebnú súčinnosť, najmä vykonať úkony, ktoré sú nevyhnutné na riadne plnenie Zmluvy do okamihu zmeny v osobe Zhotoviteľa</w:t>
      </w:r>
      <w:r w:rsidR="00723AF7" w:rsidRPr="00444378">
        <w:rPr>
          <w:rFonts w:ascii="Calibri" w:hAnsi="Calibri"/>
          <w:b w:val="0"/>
          <w:lang w:val="sk-SK"/>
        </w:rPr>
        <w:t>, odovzdať Objednávateľovi všetky potrebné informácie a dokumenty v súvislosti s dodaným plnením podľa Zmluvy</w:t>
      </w:r>
      <w:r w:rsidR="00316B4F" w:rsidRPr="00444378">
        <w:rPr>
          <w:rFonts w:ascii="Calibri" w:hAnsi="Calibri"/>
          <w:b w:val="0"/>
          <w:lang w:val="sk-SK"/>
        </w:rPr>
        <w:t xml:space="preserve"> tak, aby nedošlo k vzniku škody.</w:t>
      </w:r>
      <w:r w:rsidR="00723AF7" w:rsidRPr="00444378">
        <w:rPr>
          <w:rFonts w:ascii="Calibri" w:hAnsi="Calibri"/>
          <w:b w:val="0"/>
          <w:lang w:val="sk-SK"/>
        </w:rPr>
        <w:t xml:space="preserve"> </w:t>
      </w:r>
      <w:r w:rsidR="00DF5D2E">
        <w:rPr>
          <w:rFonts w:ascii="Calibri" w:hAnsi="Calibri"/>
          <w:b w:val="0"/>
          <w:lang w:val="sk-SK"/>
        </w:rPr>
        <w:t xml:space="preserve">Súčinnosť podľa predchádzajúcej vety zahŕňa i oblasť </w:t>
      </w:r>
      <w:r w:rsidR="00DF5D2E" w:rsidRPr="00DF5D2E">
        <w:rPr>
          <w:rFonts w:ascii="Calibri" w:hAnsi="Calibri"/>
          <w:b w:val="0"/>
          <w:lang w:val="sk-SK"/>
        </w:rPr>
        <w:t>architektúry a integrácie informačných systémov a</w:t>
      </w:r>
      <w:r w:rsidR="002C0EA6">
        <w:rPr>
          <w:rFonts w:ascii="Calibri" w:hAnsi="Calibri"/>
          <w:b w:val="0"/>
          <w:lang w:val="sk-SK"/>
        </w:rPr>
        <w:t> </w:t>
      </w:r>
      <w:r w:rsidR="00DF5D2E" w:rsidRPr="00DF5D2E">
        <w:rPr>
          <w:rFonts w:ascii="Calibri" w:hAnsi="Calibri"/>
          <w:b w:val="0"/>
          <w:lang w:val="sk-SK"/>
        </w:rPr>
        <w:t>inform</w:t>
      </w:r>
      <w:r w:rsidR="002C0EA6">
        <w:rPr>
          <w:rFonts w:ascii="Calibri" w:hAnsi="Calibri"/>
          <w:b w:val="0"/>
          <w:lang w:val="sk-SK"/>
        </w:rPr>
        <w:t xml:space="preserve">ovanie </w:t>
      </w:r>
      <w:r w:rsidR="00DF5D2E" w:rsidRPr="00DF5D2E">
        <w:rPr>
          <w:rFonts w:ascii="Calibri" w:hAnsi="Calibri"/>
          <w:b w:val="0"/>
          <w:lang w:val="sk-SK"/>
        </w:rPr>
        <w:t>o všetkých procesných a iných úkonoch pri plnení tejto Zmluvy so zreteľom na úkony týkajúce sa odovzdania Diela alebo jeho časti</w:t>
      </w:r>
      <w:r w:rsidR="002C0EA6">
        <w:rPr>
          <w:rFonts w:ascii="Calibri" w:hAnsi="Calibri"/>
          <w:b w:val="0"/>
          <w:lang w:val="sk-SK"/>
        </w:rPr>
        <w:t xml:space="preserve"> / Plnenia Diela v súlade s čl. 5</w:t>
      </w:r>
      <w:r w:rsidR="00DF5D2E" w:rsidRPr="00DF5D2E">
        <w:rPr>
          <w:rFonts w:ascii="Calibri" w:hAnsi="Calibri"/>
          <w:b w:val="0"/>
          <w:lang w:val="sk-SK"/>
        </w:rPr>
        <w:t xml:space="preserve"> tejto Zmluvy. Zhotoviteľ je povinný poskytnúť súčinnosť </w:t>
      </w:r>
      <w:r w:rsidR="002C0EA6">
        <w:rPr>
          <w:rFonts w:ascii="Calibri" w:hAnsi="Calibri"/>
          <w:b w:val="0"/>
          <w:lang w:val="sk-SK"/>
        </w:rPr>
        <w:t xml:space="preserve">Objednávateľovi </w:t>
      </w:r>
      <w:r w:rsidR="00DF5D2E" w:rsidRPr="00DF5D2E">
        <w:rPr>
          <w:rFonts w:ascii="Calibri" w:hAnsi="Calibri"/>
          <w:b w:val="0"/>
          <w:lang w:val="sk-SK"/>
        </w:rPr>
        <w:t>podľa tohto bodu v období maximálne 6 (šesť) mesiacov od predčasného ukončenia tejto Zmluvy a v</w:t>
      </w:r>
      <w:r w:rsidR="00DC0328">
        <w:rPr>
          <w:rFonts w:ascii="Calibri" w:hAnsi="Calibri"/>
          <w:b w:val="0"/>
          <w:lang w:val="sk-SK"/>
        </w:rPr>
        <w:t> </w:t>
      </w:r>
      <w:r w:rsidR="00DF5D2E" w:rsidRPr="00DF5D2E">
        <w:rPr>
          <w:rFonts w:ascii="Calibri" w:hAnsi="Calibri"/>
          <w:b w:val="0"/>
          <w:lang w:val="sk-SK"/>
        </w:rPr>
        <w:t>rozsahu</w:t>
      </w:r>
      <w:r w:rsidR="00DC0328">
        <w:rPr>
          <w:rFonts w:ascii="Calibri" w:hAnsi="Calibri"/>
          <w:b w:val="0"/>
          <w:lang w:val="sk-SK"/>
        </w:rPr>
        <w:t xml:space="preserve"> </w:t>
      </w:r>
      <w:r w:rsidR="00DF5D2E" w:rsidRPr="00DF5D2E">
        <w:rPr>
          <w:rFonts w:ascii="Calibri" w:hAnsi="Calibri"/>
          <w:b w:val="0"/>
          <w:lang w:val="sk-SK"/>
        </w:rPr>
        <w:t>m</w:t>
      </w:r>
      <w:r w:rsidR="002C0EA6">
        <w:rPr>
          <w:rFonts w:ascii="Calibri" w:hAnsi="Calibri"/>
          <w:b w:val="0"/>
          <w:lang w:val="sk-SK"/>
        </w:rPr>
        <w:t xml:space="preserve">aximálne </w:t>
      </w:r>
      <w:r w:rsidR="00DC0328">
        <w:rPr>
          <w:rFonts w:ascii="Calibri" w:hAnsi="Calibri"/>
          <w:b w:val="0"/>
          <w:lang w:val="sk-SK"/>
        </w:rPr>
        <w:t>1000</w:t>
      </w:r>
      <w:r w:rsidR="00DF5D2E" w:rsidRPr="00DF5D2E">
        <w:rPr>
          <w:rFonts w:ascii="Calibri" w:hAnsi="Calibri"/>
          <w:b w:val="0"/>
          <w:lang w:val="sk-SK"/>
        </w:rPr>
        <w:t xml:space="preserve"> </w:t>
      </w:r>
      <w:r w:rsidR="002776FB">
        <w:rPr>
          <w:rFonts w:ascii="Calibri" w:hAnsi="Calibri"/>
          <w:b w:val="0"/>
          <w:lang w:val="sk-SK"/>
        </w:rPr>
        <w:t>človeko</w:t>
      </w:r>
      <w:r w:rsidR="00DF5D2E" w:rsidRPr="00DF5D2E">
        <w:rPr>
          <w:rFonts w:ascii="Calibri" w:hAnsi="Calibri"/>
          <w:b w:val="0"/>
          <w:lang w:val="sk-SK"/>
        </w:rPr>
        <w:t>hodín konzultácií a ďalších činností/úkonov</w:t>
      </w:r>
      <w:r w:rsidR="00DC0328">
        <w:rPr>
          <w:rFonts w:ascii="Calibri" w:hAnsi="Calibri"/>
          <w:b w:val="0"/>
          <w:lang w:val="sk-SK"/>
        </w:rPr>
        <w:t>.</w:t>
      </w:r>
      <w:r w:rsidR="00DF5D2E" w:rsidRPr="00DF5D2E">
        <w:rPr>
          <w:rFonts w:ascii="Calibri" w:hAnsi="Calibri"/>
          <w:b w:val="0"/>
          <w:lang w:val="sk-SK"/>
        </w:rPr>
        <w:t xml:space="preserve"> </w:t>
      </w:r>
    </w:p>
    <w:p w14:paraId="6E2EFEA2" w14:textId="59A373B6" w:rsidR="002C0EA6" w:rsidRDefault="002C0EA6" w:rsidP="002C0EA6">
      <w:pPr>
        <w:pStyle w:val="Nadpis1"/>
        <w:keepNext w:val="0"/>
        <w:keepLines w:val="0"/>
        <w:numPr>
          <w:ilvl w:val="0"/>
          <w:numId w:val="38"/>
        </w:numPr>
        <w:autoSpaceDE w:val="0"/>
        <w:autoSpaceDN w:val="0"/>
        <w:adjustRightInd w:val="0"/>
        <w:ind w:left="574" w:hanging="574"/>
        <w:jc w:val="both"/>
        <w:rPr>
          <w:rFonts w:asciiTheme="minorHAnsi" w:hAnsiTheme="minorHAnsi" w:cstheme="minorHAnsi"/>
          <w:b w:val="0"/>
        </w:rPr>
      </w:pPr>
      <w:r w:rsidRPr="002C0EA6">
        <w:rPr>
          <w:rFonts w:asciiTheme="minorHAnsi" w:hAnsiTheme="minorHAnsi" w:cstheme="minorHAnsi"/>
          <w:b w:val="0"/>
        </w:rPr>
        <w:t xml:space="preserve">Zhotoviteľ sa zaväzuje, že po odovzdaní a prevzatí Diela a riadnom </w:t>
      </w:r>
      <w:r w:rsidRPr="002C0EA6">
        <w:rPr>
          <w:rFonts w:asciiTheme="minorHAnsi" w:hAnsiTheme="minorHAnsi" w:cstheme="minorHAnsi"/>
          <w:b w:val="0"/>
          <w:lang w:val="sk-SK"/>
        </w:rPr>
        <w:t>podpísaní Záverečného akceptačného protokolu poskytne súčinnosť Objednávateľovi v rozsahu podľa bodu 18.1</w:t>
      </w:r>
      <w:r w:rsidR="00E474A8">
        <w:rPr>
          <w:rFonts w:asciiTheme="minorHAnsi" w:hAnsiTheme="minorHAnsi" w:cstheme="minorHAnsi"/>
          <w:b w:val="0"/>
          <w:lang w:val="sk-SK"/>
        </w:rPr>
        <w:t>2</w:t>
      </w:r>
      <w:r w:rsidRPr="002C0EA6">
        <w:rPr>
          <w:rFonts w:asciiTheme="minorHAnsi" w:hAnsiTheme="minorHAnsi" w:cstheme="minorHAnsi"/>
          <w:b w:val="0"/>
          <w:lang w:val="sk-SK"/>
        </w:rPr>
        <w:t>. i v prípade, ak z akéhokoľvek dôvodu po podpísaní Záverečného akceptačného protokolu nenadobudne účinnosť Servisná zmluva uzatvorená medzi Objednávateľom a Zhotoviteľom podľa 2.5. tejto Zmluvy, a to v období</w:t>
      </w:r>
      <w:r w:rsidRPr="002C0EA6">
        <w:rPr>
          <w:rFonts w:asciiTheme="minorHAnsi" w:hAnsiTheme="minorHAnsi" w:cstheme="minorHAnsi"/>
          <w:b w:val="0"/>
        </w:rPr>
        <w:t xml:space="preserve"> maximálne 6 (šesť) mesiacov odo dňa podpísania Záverečného akceptačného protokolu.</w:t>
      </w:r>
    </w:p>
    <w:p w14:paraId="6326B700" w14:textId="4599E99C" w:rsidR="002C0EA6" w:rsidRPr="002C0EA6" w:rsidRDefault="002C0EA6" w:rsidP="002C0EA6">
      <w:pPr>
        <w:pStyle w:val="Nadpis1"/>
        <w:keepNext w:val="0"/>
        <w:keepLines w:val="0"/>
        <w:numPr>
          <w:ilvl w:val="0"/>
          <w:numId w:val="38"/>
        </w:numPr>
        <w:autoSpaceDE w:val="0"/>
        <w:autoSpaceDN w:val="0"/>
        <w:adjustRightInd w:val="0"/>
        <w:ind w:left="574" w:hanging="574"/>
        <w:jc w:val="both"/>
        <w:rPr>
          <w:rFonts w:asciiTheme="minorHAnsi" w:hAnsiTheme="minorHAnsi" w:cstheme="minorHAnsi"/>
          <w:b w:val="0"/>
        </w:rPr>
      </w:pPr>
      <w:r w:rsidRPr="002C0EA6">
        <w:rPr>
          <w:rFonts w:asciiTheme="minorHAnsi" w:hAnsiTheme="minorHAnsi" w:cstheme="minorHAnsi"/>
          <w:b w:val="0"/>
        </w:rPr>
        <w:t>Zhotoviteľ sa zaväzuje poskytnúť súčinnosť v zmysle predchádzajúceho bodu  tohto článku Zmluvy o dielo, najmä v oblasti:</w:t>
      </w:r>
    </w:p>
    <w:p w14:paraId="04110777" w14:textId="77777777" w:rsidR="002C0EA6" w:rsidRDefault="002C0EA6" w:rsidP="00244DFE">
      <w:pPr>
        <w:pStyle w:val="Odsekzoznamu"/>
        <w:numPr>
          <w:ilvl w:val="1"/>
          <w:numId w:val="65"/>
        </w:numPr>
        <w:ind w:left="851" w:hanging="284"/>
        <w:rPr>
          <w:rFonts w:asciiTheme="minorHAnsi" w:hAnsiTheme="minorHAnsi" w:cstheme="minorHAnsi"/>
          <w:szCs w:val="20"/>
          <w:lang w:eastAsia="x-none"/>
        </w:rPr>
      </w:pPr>
      <w:r w:rsidRPr="00244DFE">
        <w:rPr>
          <w:rFonts w:asciiTheme="minorHAnsi" w:hAnsiTheme="minorHAnsi" w:cstheme="minorHAnsi"/>
          <w:szCs w:val="20"/>
          <w:lang w:eastAsia="x-none"/>
        </w:rPr>
        <w:lastRenderedPageBreak/>
        <w:t>podpory a prípravy verejného obstarávania za účelom vysúťaženia nového zhotoviteľa (najmä vo forme konzultácií zo strany Zhotoviteľa),</w:t>
      </w:r>
    </w:p>
    <w:p w14:paraId="7AFA0160" w14:textId="77777777" w:rsidR="002C0EA6" w:rsidRDefault="002C0EA6" w:rsidP="00244DFE">
      <w:pPr>
        <w:pStyle w:val="Odsekzoznamu"/>
        <w:numPr>
          <w:ilvl w:val="1"/>
          <w:numId w:val="65"/>
        </w:numPr>
        <w:ind w:left="851" w:hanging="284"/>
        <w:rPr>
          <w:rFonts w:asciiTheme="minorHAnsi" w:hAnsiTheme="minorHAnsi" w:cstheme="minorHAnsi"/>
          <w:szCs w:val="20"/>
          <w:lang w:eastAsia="x-none"/>
        </w:rPr>
      </w:pPr>
      <w:r w:rsidRPr="00244DFE">
        <w:rPr>
          <w:rFonts w:asciiTheme="minorHAnsi" w:hAnsiTheme="minorHAnsi" w:cstheme="minorHAnsi"/>
          <w:szCs w:val="20"/>
          <w:lang w:eastAsia="x-none"/>
        </w:rPr>
        <w:t>nevyhnutnej podpory nového zhotoviteľa po podpise zmluvy (najmä vo forme zaškolenia zamestnancov nového zhotoviteľa),</w:t>
      </w:r>
    </w:p>
    <w:p w14:paraId="66FD6588" w14:textId="6B5D7262" w:rsidR="002C0EA6" w:rsidRPr="00244DFE" w:rsidRDefault="002C0EA6" w:rsidP="00244DFE">
      <w:pPr>
        <w:pStyle w:val="Odsekzoznamu"/>
        <w:numPr>
          <w:ilvl w:val="1"/>
          <w:numId w:val="65"/>
        </w:numPr>
        <w:ind w:left="851" w:hanging="284"/>
        <w:rPr>
          <w:rFonts w:asciiTheme="minorHAnsi" w:hAnsiTheme="minorHAnsi" w:cstheme="minorHAnsi"/>
          <w:szCs w:val="20"/>
          <w:lang w:eastAsia="x-none"/>
        </w:rPr>
      </w:pPr>
      <w:r w:rsidRPr="00244DFE">
        <w:rPr>
          <w:rFonts w:asciiTheme="minorHAnsi" w:hAnsiTheme="minorHAnsi" w:cstheme="minorHAnsi"/>
          <w:szCs w:val="20"/>
          <w:lang w:eastAsia="x-none"/>
        </w:rPr>
        <w:t>konkrétnych konzultácii vzťahujúcim sa k Dielu, a to aj po uplynutí platnosti a účinnosti tejto Zmluvy.</w:t>
      </w:r>
    </w:p>
    <w:p w14:paraId="618B0B7E" w14:textId="6E9AF02B" w:rsidR="00316B4F" w:rsidRPr="00444378" w:rsidRDefault="00723AF7" w:rsidP="00F33AF2">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omeškania </w:t>
      </w:r>
      <w:r w:rsidR="001A5CAA" w:rsidRPr="00444378">
        <w:rPr>
          <w:rFonts w:ascii="Calibri" w:hAnsi="Calibri"/>
          <w:b w:val="0"/>
          <w:lang w:val="sk-SK"/>
        </w:rPr>
        <w:t xml:space="preserve">pôvodného </w:t>
      </w:r>
      <w:r w:rsidRPr="00444378">
        <w:rPr>
          <w:rFonts w:ascii="Calibri" w:hAnsi="Calibri"/>
          <w:b w:val="0"/>
          <w:lang w:val="sk-SK"/>
        </w:rPr>
        <w:t xml:space="preserve">Zhotoviteľa s plnením povinnosti podľa </w:t>
      </w:r>
      <w:r w:rsidR="005F6795" w:rsidRPr="00444378">
        <w:rPr>
          <w:rFonts w:ascii="Calibri" w:hAnsi="Calibri"/>
          <w:b w:val="0"/>
          <w:lang w:val="sk-SK"/>
        </w:rPr>
        <w:t>bodu</w:t>
      </w:r>
      <w:r w:rsidRPr="00444378">
        <w:rPr>
          <w:rFonts w:ascii="Calibri" w:hAnsi="Calibri"/>
          <w:b w:val="0"/>
          <w:lang w:val="sk-SK"/>
        </w:rPr>
        <w:t xml:space="preserve"> 1</w:t>
      </w:r>
      <w:r w:rsidR="00CF7B5C" w:rsidRPr="00444378">
        <w:rPr>
          <w:rFonts w:ascii="Calibri" w:hAnsi="Calibri"/>
          <w:b w:val="0"/>
          <w:lang w:val="sk-SK"/>
        </w:rPr>
        <w:t>8</w:t>
      </w:r>
      <w:r w:rsidRPr="00444378">
        <w:rPr>
          <w:rFonts w:ascii="Calibri" w:hAnsi="Calibri"/>
          <w:b w:val="0"/>
          <w:lang w:val="sk-SK"/>
        </w:rPr>
        <w:t>.</w:t>
      </w:r>
      <w:r w:rsidR="00E474A8">
        <w:rPr>
          <w:rFonts w:ascii="Calibri" w:hAnsi="Calibri"/>
          <w:b w:val="0"/>
          <w:lang w:val="sk-SK"/>
        </w:rPr>
        <w:t>12</w:t>
      </w:r>
      <w:r w:rsidRPr="00444378">
        <w:rPr>
          <w:rFonts w:ascii="Calibri" w:hAnsi="Calibri"/>
          <w:b w:val="0"/>
          <w:lang w:val="sk-SK"/>
        </w:rPr>
        <w:t xml:space="preserve"> tohto článku Zmluvy </w:t>
      </w:r>
      <w:r w:rsidR="00A061A8" w:rsidRPr="00444378">
        <w:rPr>
          <w:rFonts w:ascii="Calibri" w:hAnsi="Calibri"/>
          <w:b w:val="0"/>
          <w:lang w:val="sk-SK"/>
        </w:rPr>
        <w:t xml:space="preserve">(neposkytnutie súčinnosti) </w:t>
      </w:r>
      <w:r w:rsidRPr="00444378">
        <w:rPr>
          <w:rFonts w:ascii="Calibri" w:hAnsi="Calibri"/>
          <w:b w:val="0"/>
          <w:lang w:val="sk-SK"/>
        </w:rPr>
        <w:t xml:space="preserve">vzniká Objednávateľovi za každý začatý deň omeškania nárok na zaplatenie zmluvnej pokuty zo strany </w:t>
      </w:r>
      <w:r w:rsidR="001A5CAA" w:rsidRPr="00444378">
        <w:rPr>
          <w:rFonts w:ascii="Calibri" w:hAnsi="Calibri"/>
          <w:b w:val="0"/>
          <w:lang w:val="sk-SK"/>
        </w:rPr>
        <w:t xml:space="preserve">pôvodného </w:t>
      </w:r>
      <w:r w:rsidRPr="00444378">
        <w:rPr>
          <w:rFonts w:ascii="Calibri" w:hAnsi="Calibri"/>
          <w:b w:val="0"/>
          <w:lang w:val="sk-SK"/>
        </w:rPr>
        <w:t xml:space="preserve">Zhotoviteľa vo výške </w:t>
      </w:r>
      <w:r w:rsidR="00797213" w:rsidRPr="00444378">
        <w:rPr>
          <w:rFonts w:ascii="Calibri" w:hAnsi="Calibri"/>
          <w:b w:val="0"/>
          <w:lang w:val="sk-SK"/>
        </w:rPr>
        <w:t>1</w:t>
      </w:r>
      <w:r w:rsidR="004B7528">
        <w:rPr>
          <w:rFonts w:ascii="Calibri" w:hAnsi="Calibri"/>
          <w:b w:val="0"/>
          <w:lang w:val="sk-SK"/>
        </w:rPr>
        <w:t>.</w:t>
      </w:r>
      <w:r w:rsidR="00797213" w:rsidRPr="00444378">
        <w:rPr>
          <w:rFonts w:ascii="Calibri" w:hAnsi="Calibri"/>
          <w:b w:val="0"/>
          <w:lang w:val="sk-SK"/>
        </w:rPr>
        <w:t>0</w:t>
      </w:r>
      <w:r w:rsidR="00B36FC1" w:rsidRPr="00444378">
        <w:rPr>
          <w:rFonts w:ascii="Calibri" w:hAnsi="Calibri"/>
          <w:b w:val="0"/>
          <w:lang w:val="sk-SK"/>
        </w:rPr>
        <w:t>00</w:t>
      </w:r>
      <w:r w:rsidR="004B7528">
        <w:rPr>
          <w:rFonts w:ascii="Calibri" w:hAnsi="Calibri"/>
          <w:b w:val="0"/>
          <w:lang w:val="sk-SK"/>
        </w:rPr>
        <w:t>,-</w:t>
      </w:r>
      <w:r w:rsidRPr="00444378">
        <w:rPr>
          <w:rFonts w:ascii="Calibri" w:hAnsi="Calibri"/>
          <w:b w:val="0"/>
          <w:lang w:val="sk-SK"/>
        </w:rPr>
        <w:t xml:space="preserve"> </w:t>
      </w:r>
      <w:r w:rsidR="00B36FC1" w:rsidRPr="00444378">
        <w:rPr>
          <w:rFonts w:ascii="Calibri" w:hAnsi="Calibri"/>
          <w:b w:val="0"/>
          <w:lang w:val="sk-SK"/>
        </w:rPr>
        <w:t xml:space="preserve">(slovom </w:t>
      </w:r>
      <w:r w:rsidR="00797213" w:rsidRPr="00444378">
        <w:rPr>
          <w:rFonts w:ascii="Calibri" w:hAnsi="Calibri"/>
          <w:b w:val="0"/>
          <w:lang w:val="sk-SK"/>
        </w:rPr>
        <w:t>tisíc</w:t>
      </w:r>
      <w:r w:rsidR="00B36FC1" w:rsidRPr="00444378">
        <w:rPr>
          <w:rFonts w:ascii="Calibri" w:hAnsi="Calibri"/>
          <w:b w:val="0"/>
          <w:lang w:val="sk-SK"/>
        </w:rPr>
        <w:t>) EUR</w:t>
      </w:r>
      <w:r w:rsidRPr="00444378">
        <w:rPr>
          <w:rFonts w:ascii="Calibri" w:hAnsi="Calibri"/>
          <w:b w:val="0"/>
          <w:lang w:val="sk-SK"/>
        </w:rPr>
        <w:t>, najviac však do sumy 10</w:t>
      </w:r>
      <w:r w:rsidR="000C168C" w:rsidRPr="00444378">
        <w:rPr>
          <w:rFonts w:ascii="Calibri" w:hAnsi="Calibri"/>
          <w:b w:val="0"/>
          <w:lang w:val="sk-SK"/>
        </w:rPr>
        <w:t xml:space="preserve"> </w:t>
      </w:r>
      <w:r w:rsidRPr="00444378">
        <w:rPr>
          <w:rFonts w:ascii="Calibri" w:hAnsi="Calibri"/>
          <w:b w:val="0"/>
          <w:lang w:val="sk-SK"/>
        </w:rPr>
        <w:t>%</w:t>
      </w:r>
      <w:r w:rsidR="00183B7F" w:rsidRPr="00444378">
        <w:rPr>
          <w:rFonts w:ascii="Calibri" w:hAnsi="Calibri"/>
          <w:b w:val="0"/>
          <w:lang w:val="sk-SK"/>
        </w:rPr>
        <w:t xml:space="preserve"> (slovom desať percent)</w:t>
      </w:r>
      <w:r w:rsidRPr="00444378">
        <w:rPr>
          <w:rFonts w:ascii="Calibri" w:hAnsi="Calibri"/>
          <w:b w:val="0"/>
          <w:lang w:val="sk-SK"/>
        </w:rPr>
        <w:t xml:space="preserve"> Zmluvnej ceny</w:t>
      </w:r>
      <w:r w:rsidR="005F6795" w:rsidRPr="00444378">
        <w:rPr>
          <w:rFonts w:ascii="Calibri" w:hAnsi="Calibri"/>
          <w:b w:val="0"/>
          <w:lang w:val="sk-SK"/>
        </w:rPr>
        <w:t xml:space="preserve"> za Dielo</w:t>
      </w:r>
      <w:r w:rsidRPr="00444378">
        <w:rPr>
          <w:rFonts w:ascii="Calibri" w:hAnsi="Calibri"/>
          <w:b w:val="0"/>
          <w:lang w:val="sk-SK"/>
        </w:rPr>
        <w:t>. Povinnosť nahradiť škodu vzniknutú v dôsledku porušenia povinnosti zabezpečenej zmluvnou pokutou ostáva zaplatením zmluvnej pokuty nedotknutá v rozsahu prevyšujúcom zmluvnú pokutu.</w:t>
      </w:r>
    </w:p>
    <w:p w14:paraId="2E44C4C4" w14:textId="77777777" w:rsidR="005F574B" w:rsidRPr="00444378" w:rsidRDefault="005F574B" w:rsidP="006F4E3D">
      <w:pPr>
        <w:spacing w:before="120" w:after="0" w:line="240" w:lineRule="exact"/>
        <w:rPr>
          <w:rFonts w:cs="Arial"/>
          <w:b/>
          <w:sz w:val="20"/>
          <w:szCs w:val="20"/>
        </w:rPr>
      </w:pPr>
    </w:p>
    <w:p w14:paraId="1F3D6939" w14:textId="77777777" w:rsidR="005F574B" w:rsidRPr="00444378" w:rsidRDefault="005F574B" w:rsidP="00471DEB">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Mlčanlivosť a ochrana osobných údajov</w:t>
      </w:r>
    </w:p>
    <w:p w14:paraId="11FA7744" w14:textId="77777777" w:rsidR="005F574B" w:rsidRPr="00444378" w:rsidRDefault="005F574B" w:rsidP="00F33AF2">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Zmluvné strany sa zaväzujú zachovávať mlčanlivosť o všetkých </w:t>
      </w:r>
      <w:r w:rsidR="000F4FB1" w:rsidRPr="00444378">
        <w:rPr>
          <w:rFonts w:ascii="Calibri" w:hAnsi="Calibri"/>
          <w:b w:val="0"/>
          <w:lang w:val="sk-SK"/>
        </w:rPr>
        <w:t> dôverných informáciách</w:t>
      </w:r>
      <w:r w:rsidR="008B7FBE" w:rsidRPr="00444378">
        <w:rPr>
          <w:rFonts w:ascii="Calibri" w:hAnsi="Calibri"/>
          <w:b w:val="0"/>
          <w:lang w:val="sk-SK"/>
        </w:rPr>
        <w:t>,</w:t>
      </w:r>
      <w:r w:rsidRPr="00444378">
        <w:rPr>
          <w:rFonts w:ascii="Calibri" w:hAnsi="Calibri"/>
          <w:b w:val="0"/>
          <w:lang w:val="sk-SK"/>
        </w:rPr>
        <w:t xml:space="preserve"> o ktorých sa dozvedeli pri plnení predmetu tejto Zmluvy. Dôvernou informáciou nie je táto Zmluva a jej prílohy, informácie, ktoré sa bez porušenia tejto zmluvy stali verejne známymi, informácie získané oprávnene inak, ako od druhej zmluvnej strany a informácie, ktoré je Objednávateľ povinný sprístupniť alebo zverejniť podľa zákona o slobodnom prístupe k informáciám </w:t>
      </w:r>
      <w:r w:rsidR="002A5C50" w:rsidRPr="00444378">
        <w:rPr>
          <w:rFonts w:ascii="Calibri" w:hAnsi="Calibri"/>
          <w:b w:val="0"/>
          <w:lang w:val="sk-SK"/>
        </w:rPr>
        <w:t>alebo iné právneho predpisu platného a účinného na území Slovenskej republiky.</w:t>
      </w:r>
    </w:p>
    <w:p w14:paraId="2B6DFA7A" w14:textId="3BC33D99" w:rsidR="005F574B" w:rsidRPr="00444378" w:rsidRDefault="005F574B" w:rsidP="00F33AF2">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w:t>
      </w:r>
      <w:r w:rsidR="002D54BC" w:rsidRPr="00444378">
        <w:rPr>
          <w:rFonts w:ascii="Calibri" w:hAnsi="Calibri"/>
          <w:b w:val="0"/>
          <w:lang w:val="sk-SK"/>
        </w:rPr>
        <w:t xml:space="preserve"> sa zaväzuje, že</w:t>
      </w:r>
      <w:r w:rsidRPr="00444378">
        <w:rPr>
          <w:rFonts w:ascii="Calibri" w:hAnsi="Calibri"/>
          <w:b w:val="0"/>
          <w:lang w:val="sk-SK"/>
        </w:rPr>
        <w:t xml:space="preserve"> </w:t>
      </w:r>
      <w:r w:rsidR="002D54BC" w:rsidRPr="00444378">
        <w:rPr>
          <w:rFonts w:ascii="Calibri" w:hAnsi="Calibri"/>
          <w:b w:val="0"/>
          <w:lang w:val="sk-SK"/>
        </w:rPr>
        <w:t xml:space="preserve">v súlade s § </w:t>
      </w:r>
      <w:r w:rsidR="00E25625" w:rsidRPr="00444378">
        <w:rPr>
          <w:rFonts w:ascii="Calibri" w:hAnsi="Calibri"/>
          <w:b w:val="0"/>
          <w:lang w:val="sk-SK"/>
        </w:rPr>
        <w:t>79 ods. 2</w:t>
      </w:r>
      <w:r w:rsidR="002D54BC" w:rsidRPr="00444378">
        <w:rPr>
          <w:rFonts w:ascii="Calibri" w:hAnsi="Calibri"/>
          <w:b w:val="0"/>
          <w:lang w:val="sk-SK"/>
        </w:rPr>
        <w:t xml:space="preserve"> zákona č. 1</w:t>
      </w:r>
      <w:r w:rsidR="00E25625" w:rsidRPr="00444378">
        <w:rPr>
          <w:rFonts w:ascii="Calibri" w:hAnsi="Calibri"/>
          <w:b w:val="0"/>
          <w:lang w:val="sk-SK"/>
        </w:rPr>
        <w:t>8</w:t>
      </w:r>
      <w:r w:rsidR="002D54BC" w:rsidRPr="00444378">
        <w:rPr>
          <w:rFonts w:ascii="Calibri" w:hAnsi="Calibri"/>
          <w:b w:val="0"/>
          <w:lang w:val="sk-SK"/>
        </w:rPr>
        <w:t>/201</w:t>
      </w:r>
      <w:r w:rsidR="00E25625" w:rsidRPr="00444378">
        <w:rPr>
          <w:rFonts w:ascii="Calibri" w:hAnsi="Calibri"/>
          <w:b w:val="0"/>
          <w:lang w:val="sk-SK"/>
        </w:rPr>
        <w:t>8</w:t>
      </w:r>
      <w:r w:rsidR="002D54BC" w:rsidRPr="00444378">
        <w:rPr>
          <w:rFonts w:ascii="Calibri" w:hAnsi="Calibri"/>
          <w:b w:val="0"/>
          <w:lang w:val="sk-SK"/>
        </w:rPr>
        <w:t xml:space="preserve"> Z. z. o ochrane osobných údajov a o zmene a doplnení niektorých zákonov </w:t>
      </w:r>
      <w:r w:rsidR="00E25625" w:rsidRPr="00444378">
        <w:rPr>
          <w:rFonts w:ascii="Calibri" w:hAnsi="Calibri"/>
          <w:b w:val="0"/>
          <w:lang w:val="sk-SK"/>
        </w:rPr>
        <w:t>zaviaže</w:t>
      </w:r>
      <w:r w:rsidR="002D54BC" w:rsidRPr="00444378">
        <w:rPr>
          <w:rFonts w:ascii="Calibri" w:hAnsi="Calibri"/>
          <w:b w:val="0"/>
          <w:lang w:val="sk-SK"/>
        </w:rPr>
        <w:t xml:space="preserve"> svojich zamestnancov a všetk</w:t>
      </w:r>
      <w:r w:rsidR="00E25625" w:rsidRPr="00444378">
        <w:rPr>
          <w:rFonts w:ascii="Calibri" w:hAnsi="Calibri"/>
          <w:b w:val="0"/>
          <w:lang w:val="sk-SK"/>
        </w:rPr>
        <w:t>y</w:t>
      </w:r>
      <w:r w:rsidR="002D54BC" w:rsidRPr="00444378">
        <w:rPr>
          <w:rFonts w:ascii="Calibri" w:hAnsi="Calibri"/>
          <w:b w:val="0"/>
          <w:lang w:val="sk-SK"/>
        </w:rPr>
        <w:t xml:space="preserve"> </w:t>
      </w:r>
      <w:r w:rsidR="00E25625" w:rsidRPr="00444378">
        <w:rPr>
          <w:rFonts w:ascii="Calibri" w:hAnsi="Calibri"/>
          <w:b w:val="0"/>
          <w:lang w:val="sk-SK"/>
        </w:rPr>
        <w:t xml:space="preserve">ďalšie </w:t>
      </w:r>
      <w:r w:rsidR="002D54BC" w:rsidRPr="00444378">
        <w:rPr>
          <w:rFonts w:ascii="Calibri" w:hAnsi="Calibri"/>
          <w:b w:val="0"/>
          <w:lang w:val="sk-SK"/>
        </w:rPr>
        <w:t>os</w:t>
      </w:r>
      <w:r w:rsidR="00E25625" w:rsidRPr="00444378">
        <w:rPr>
          <w:rFonts w:ascii="Calibri" w:hAnsi="Calibri"/>
          <w:b w:val="0"/>
          <w:lang w:val="sk-SK"/>
        </w:rPr>
        <w:t>o</w:t>
      </w:r>
      <w:r w:rsidR="002D54BC" w:rsidRPr="00444378">
        <w:rPr>
          <w:rFonts w:ascii="Calibri" w:hAnsi="Calibri"/>
          <w:b w:val="0"/>
          <w:lang w:val="sk-SK"/>
        </w:rPr>
        <w:t>b</w:t>
      </w:r>
      <w:r w:rsidR="00E25625" w:rsidRPr="00444378">
        <w:rPr>
          <w:rFonts w:ascii="Calibri" w:hAnsi="Calibri"/>
          <w:b w:val="0"/>
          <w:lang w:val="sk-SK"/>
        </w:rPr>
        <w:t>y na jeho strane</w:t>
      </w:r>
      <w:r w:rsidR="002D54BC" w:rsidRPr="00444378">
        <w:rPr>
          <w:rFonts w:ascii="Calibri" w:hAnsi="Calibri"/>
          <w:b w:val="0"/>
          <w:lang w:val="sk-SK"/>
        </w:rPr>
        <w:t xml:space="preserve">, ktoré </w:t>
      </w:r>
      <w:r w:rsidR="001335F1" w:rsidRPr="00444378">
        <w:rPr>
          <w:rFonts w:ascii="Calibri" w:hAnsi="Calibri"/>
          <w:b w:val="0"/>
          <w:lang w:val="sk-SK"/>
        </w:rPr>
        <w:t xml:space="preserve">sa </w:t>
      </w:r>
      <w:r w:rsidR="002D54BC" w:rsidRPr="00444378">
        <w:rPr>
          <w:rFonts w:ascii="Calibri" w:hAnsi="Calibri"/>
          <w:b w:val="0"/>
          <w:lang w:val="sk-SK"/>
        </w:rPr>
        <w:t xml:space="preserve">v rámci plnenia </w:t>
      </w:r>
      <w:r w:rsidR="002A5C50" w:rsidRPr="00444378">
        <w:rPr>
          <w:rFonts w:ascii="Calibri" w:hAnsi="Calibri"/>
          <w:b w:val="0"/>
          <w:lang w:val="sk-SK"/>
        </w:rPr>
        <w:t>Z</w:t>
      </w:r>
      <w:r w:rsidR="002D54BC" w:rsidRPr="00444378">
        <w:rPr>
          <w:rFonts w:ascii="Calibri" w:hAnsi="Calibri"/>
          <w:b w:val="0"/>
          <w:lang w:val="sk-SK"/>
        </w:rPr>
        <w:t xml:space="preserve">mluvy </w:t>
      </w:r>
      <w:r w:rsidR="001335F1" w:rsidRPr="00444378">
        <w:rPr>
          <w:rFonts w:ascii="Calibri" w:hAnsi="Calibri"/>
          <w:b w:val="0"/>
          <w:lang w:val="sk-SK"/>
        </w:rPr>
        <w:t xml:space="preserve">u neho alebo u Objednávateľa </w:t>
      </w:r>
      <w:r w:rsidR="00C354C3" w:rsidRPr="00444378">
        <w:rPr>
          <w:rFonts w:ascii="Calibri" w:hAnsi="Calibri"/>
          <w:b w:val="0"/>
          <w:lang w:val="sk-SK"/>
        </w:rPr>
        <w:t>oboznámi</w:t>
      </w:r>
      <w:r w:rsidR="001335F1" w:rsidRPr="00444378">
        <w:rPr>
          <w:rFonts w:ascii="Calibri" w:hAnsi="Calibri"/>
          <w:b w:val="0"/>
          <w:lang w:val="sk-SK"/>
        </w:rPr>
        <w:t>a</w:t>
      </w:r>
      <w:r w:rsidR="00C354C3" w:rsidRPr="00444378">
        <w:rPr>
          <w:rFonts w:ascii="Calibri" w:hAnsi="Calibri"/>
          <w:b w:val="0"/>
          <w:lang w:val="sk-SK"/>
        </w:rPr>
        <w:t xml:space="preserve"> </w:t>
      </w:r>
      <w:r w:rsidR="001335F1" w:rsidRPr="00444378">
        <w:rPr>
          <w:rFonts w:ascii="Calibri" w:hAnsi="Calibri"/>
          <w:b w:val="0"/>
          <w:lang w:val="sk-SK"/>
        </w:rPr>
        <w:t xml:space="preserve"> </w:t>
      </w:r>
      <w:r w:rsidR="00C354C3" w:rsidRPr="00444378">
        <w:rPr>
          <w:rFonts w:ascii="Calibri" w:hAnsi="Calibri"/>
          <w:b w:val="0"/>
          <w:lang w:val="sk-SK"/>
        </w:rPr>
        <w:t>s osobnými údajmi</w:t>
      </w:r>
      <w:r w:rsidR="001335F1" w:rsidRPr="00444378">
        <w:rPr>
          <w:rFonts w:ascii="Calibri" w:hAnsi="Calibri"/>
          <w:b w:val="0"/>
          <w:lang w:val="sk-SK"/>
        </w:rPr>
        <w:t>,</w:t>
      </w:r>
      <w:r w:rsidR="00E25625" w:rsidRPr="00444378">
        <w:rPr>
          <w:rFonts w:ascii="Calibri" w:hAnsi="Calibri"/>
          <w:b w:val="0"/>
          <w:lang w:val="sk-SK"/>
        </w:rPr>
        <w:t xml:space="preserve"> povinnosťou mlčanlivosti.</w:t>
      </w:r>
      <w:r w:rsidR="002D54BC" w:rsidRPr="00444378" w:rsidDel="002D54BC">
        <w:rPr>
          <w:rFonts w:ascii="Calibri" w:hAnsi="Calibri"/>
          <w:b w:val="0"/>
          <w:lang w:val="sk-SK"/>
        </w:rPr>
        <w:t xml:space="preserve"> </w:t>
      </w:r>
      <w:r w:rsidR="002D54BC" w:rsidRPr="00444378">
        <w:rPr>
          <w:rFonts w:ascii="Calibri" w:hAnsi="Calibri"/>
          <w:b w:val="0"/>
          <w:lang w:val="sk-SK"/>
        </w:rPr>
        <w:t>Splnenie povinnosti v zmysle predchádzajúcej vety</w:t>
      </w:r>
      <w:r w:rsidR="00E25625" w:rsidRPr="00444378">
        <w:rPr>
          <w:rFonts w:ascii="Calibri" w:hAnsi="Calibri"/>
          <w:b w:val="0"/>
          <w:lang w:val="sk-SK"/>
        </w:rPr>
        <w:t xml:space="preserve"> je </w:t>
      </w:r>
      <w:r w:rsidR="00F4734A">
        <w:rPr>
          <w:rFonts w:ascii="Calibri" w:hAnsi="Calibri"/>
          <w:b w:val="0"/>
          <w:lang w:val="sk-SK"/>
        </w:rPr>
        <w:t>Zhotoviteľ</w:t>
      </w:r>
      <w:r w:rsidR="0052781C">
        <w:rPr>
          <w:rFonts w:ascii="Calibri" w:hAnsi="Calibri"/>
          <w:b w:val="0"/>
          <w:lang w:val="sk-SK"/>
        </w:rPr>
        <w:t xml:space="preserve"> </w:t>
      </w:r>
      <w:r w:rsidR="00E25625" w:rsidRPr="00444378">
        <w:rPr>
          <w:rFonts w:ascii="Calibri" w:hAnsi="Calibri"/>
          <w:b w:val="0"/>
          <w:lang w:val="sk-SK"/>
        </w:rPr>
        <w:t>povinný na výzvu Objednávateľa kedykoľvek hodnoverne preukázať.</w:t>
      </w:r>
      <w:r w:rsidR="00C5595C" w:rsidRPr="00444378">
        <w:rPr>
          <w:rFonts w:ascii="Calibri" w:hAnsi="Calibri"/>
          <w:b w:val="0"/>
          <w:lang w:val="sk-SK"/>
        </w:rPr>
        <w:t xml:space="preserve"> </w:t>
      </w:r>
    </w:p>
    <w:p w14:paraId="352ED9DC" w14:textId="647824AF" w:rsidR="002A5C50" w:rsidRPr="00444378" w:rsidRDefault="00897F7D" w:rsidP="00F33AF2">
      <w:pPr>
        <w:pStyle w:val="Nadpis1"/>
        <w:keepNext w:val="0"/>
        <w:keepLines w:val="0"/>
        <w:numPr>
          <w:ilvl w:val="0"/>
          <w:numId w:val="39"/>
        </w:numPr>
        <w:autoSpaceDE w:val="0"/>
        <w:autoSpaceDN w:val="0"/>
        <w:adjustRightInd w:val="0"/>
        <w:ind w:left="567" w:hanging="567"/>
        <w:jc w:val="both"/>
        <w:rPr>
          <w:rFonts w:ascii="Calibri" w:hAnsi="Calibri"/>
          <w:b w:val="0"/>
          <w:lang w:val="sk-SK"/>
        </w:rPr>
      </w:pPr>
      <w:r>
        <w:rPr>
          <w:rFonts w:ascii="Calibri" w:hAnsi="Calibri"/>
          <w:b w:val="0"/>
          <w:lang w:val="sk-SK"/>
        </w:rPr>
        <w:t>A</w:t>
      </w:r>
      <w:r w:rsidR="002A5C50" w:rsidRPr="00444378">
        <w:rPr>
          <w:rFonts w:ascii="Calibri" w:hAnsi="Calibri"/>
          <w:b w:val="0"/>
          <w:lang w:val="sk-SK"/>
        </w:rPr>
        <w:t>k pre riadne plnenie tejto Zmluvy je nevyhnutné, aby Zhotoviteľ v mene Objednávateľa spracúval osobné údaje, ktoré Objednávateľ spracúva ako prevádzkovateľ, zaväzuje sa Zhotoviteľ tieto spracúvať výlučne</w:t>
      </w:r>
      <w:r w:rsidR="000B5B8E" w:rsidRPr="00444378">
        <w:rPr>
          <w:rFonts w:ascii="Calibri" w:hAnsi="Calibri"/>
          <w:b w:val="0"/>
          <w:lang w:val="sk-SK"/>
        </w:rPr>
        <w:t xml:space="preserve"> za podmienok stanovených platnou a účinnou legislatívou Slovenskej republiky pre oblasť ochrany osobných údajov, t. j.</w:t>
      </w:r>
      <w:r w:rsidR="002A5C50" w:rsidRPr="00444378">
        <w:rPr>
          <w:rFonts w:ascii="Calibri" w:hAnsi="Calibri"/>
          <w:b w:val="0"/>
          <w:lang w:val="sk-SK"/>
        </w:rPr>
        <w:t xml:space="preserve"> na základe osobitného </w:t>
      </w:r>
      <w:r w:rsidR="000B5B8E" w:rsidRPr="00444378">
        <w:rPr>
          <w:rFonts w:ascii="Calibri" w:hAnsi="Calibri"/>
          <w:b w:val="0"/>
          <w:lang w:val="sk-SK"/>
        </w:rPr>
        <w:t xml:space="preserve">právneho titulu (zmluvy s Objednávateľom, prípadne ak je to možné v súlade s danou legislatívou na základe </w:t>
      </w:r>
      <w:r w:rsidR="002A5C50" w:rsidRPr="00444378">
        <w:rPr>
          <w:rFonts w:ascii="Calibri" w:hAnsi="Calibri"/>
          <w:b w:val="0"/>
          <w:lang w:val="sk-SK"/>
        </w:rPr>
        <w:t>poverenia Objednávateľa, resp. iného obdobného právneho úkonu</w:t>
      </w:r>
      <w:r w:rsidR="000B5B8E" w:rsidRPr="00444378">
        <w:rPr>
          <w:rFonts w:ascii="Calibri" w:hAnsi="Calibri"/>
          <w:b w:val="0"/>
          <w:lang w:val="sk-SK"/>
        </w:rPr>
        <w:t>)</w:t>
      </w:r>
      <w:r w:rsidR="002A5C50" w:rsidRPr="00444378">
        <w:rPr>
          <w:rFonts w:ascii="Calibri" w:hAnsi="Calibri"/>
          <w:b w:val="0"/>
          <w:lang w:val="sk-SK"/>
        </w:rPr>
        <w:t xml:space="preserve">,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    </w:t>
      </w:r>
    </w:p>
    <w:p w14:paraId="6168A7F5" w14:textId="77777777" w:rsidR="002A5C50" w:rsidRPr="00444378" w:rsidRDefault="002A5C50" w:rsidP="00F33AF2">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w:t>
      </w:r>
      <w:r w:rsidR="00920AA3" w:rsidRPr="00444378">
        <w:rPr>
          <w:rFonts w:ascii="Calibri" w:hAnsi="Calibri"/>
          <w:b w:val="0"/>
          <w:lang w:val="sk-SK"/>
        </w:rPr>
        <w:t xml:space="preserve"> sa zaväzujú užívať D</w:t>
      </w:r>
      <w:r w:rsidRPr="00444378">
        <w:rPr>
          <w:rFonts w:ascii="Calibri" w:hAnsi="Calibri"/>
          <w:b w:val="0"/>
          <w:lang w:val="sk-SK"/>
        </w:rPr>
        <w:t>ôverné informácie druhej zmluvnej strany výlučne na účel, na ktorý im boli poskytnuté a zároveň sa zaväzujú</w:t>
      </w:r>
      <w:r w:rsidR="00920AA3" w:rsidRPr="00444378">
        <w:rPr>
          <w:rFonts w:ascii="Calibri" w:hAnsi="Calibri"/>
          <w:b w:val="0"/>
          <w:lang w:val="sk-SK"/>
        </w:rPr>
        <w:t xml:space="preserve"> Dôverné informácie </w:t>
      </w:r>
      <w:r w:rsidRPr="00444378">
        <w:rPr>
          <w:rFonts w:ascii="Calibri" w:hAnsi="Calibri"/>
          <w:b w:val="0"/>
        </w:rPr>
        <w:t>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w:t>
      </w:r>
      <w:r w:rsidR="001D4614" w:rsidRPr="00444378">
        <w:rPr>
          <w:rFonts w:ascii="Calibri" w:hAnsi="Calibri"/>
          <w:b w:val="0"/>
          <w:lang w:val="sk-SK"/>
        </w:rPr>
        <w:t>n</w:t>
      </w:r>
      <w:r w:rsidRPr="00444378">
        <w:rPr>
          <w:rFonts w:ascii="Calibri" w:hAnsi="Calibri"/>
          <w:b w:val="0"/>
        </w:rPr>
        <w:t xml:space="preserve">ou stratou, zmenou alebo iným znehodnotením, nedovoleným prístupom alebo sprístupnením alebo zverejnením, pričom ak nie je v tejto </w:t>
      </w:r>
      <w:r w:rsidRPr="00444378">
        <w:rPr>
          <w:rFonts w:ascii="Calibri" w:hAnsi="Calibri"/>
          <w:b w:val="0"/>
          <w:lang w:val="sk-SK"/>
        </w:rPr>
        <w:t>Zmluve</w:t>
      </w:r>
      <w:r w:rsidRPr="00444378">
        <w:rPr>
          <w:rFonts w:ascii="Calibri" w:hAnsi="Calibri"/>
          <w:b w:val="0"/>
        </w:rPr>
        <w:t xml:space="preserve"> ustanovené inak, zaväzujú sa, že bez predchádzajúceho písomného súhlasu druhej zmluvnej strany neposkytnú, neodovzdajú, neoznámia alebo iným spôsobom nevyzradia, resp. nesprístupnia dôverné informácie druhej zmluvnej strany tretej osobe</w:t>
      </w:r>
      <w:r w:rsidRPr="00444378">
        <w:rPr>
          <w:rFonts w:ascii="Calibri" w:hAnsi="Calibri"/>
          <w:b w:val="0"/>
          <w:lang w:val="sk-SK"/>
        </w:rPr>
        <w:t>.</w:t>
      </w:r>
    </w:p>
    <w:p w14:paraId="07005672" w14:textId="77777777" w:rsidR="005F574B" w:rsidRPr="00444378" w:rsidRDefault="005F574B" w:rsidP="00F33AF2">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 sa zaväzujú, že upovedomia druhú zmluvnú stranu o porušení povinnosti mlčanlivosti bez zbytočného odkladu potom, ako sa o takomto porušení dozvedeli.</w:t>
      </w:r>
    </w:p>
    <w:p w14:paraId="3301113B" w14:textId="77777777" w:rsidR="005F574B" w:rsidRPr="00444378" w:rsidRDefault="005F574B" w:rsidP="00F33AF2">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t>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w:t>
      </w:r>
      <w:r w:rsidR="002A5C50" w:rsidRPr="00444378">
        <w:rPr>
          <w:rFonts w:ascii="Calibri" w:hAnsi="Calibri"/>
          <w:b w:val="0"/>
          <w:lang w:val="sk-SK"/>
        </w:rPr>
        <w:t xml:space="preserve"> Rovnako nie je porušením povinnosti mlčanlivosti, ak Zhotoviteľ poskytne Dôvernú informáciu svojmu Subdodávateľovi; to však len za predpokladu, že Subdodávateľ takúto Dôvernú informáciu nevyhnutne potrebuje pre účely plnenia tejto Zmluvy a zároveň ak Zhotoviteľ zabezpečí, že Subdodávateľ bude viazaný minimálne v rovnakom rozsahu k ochrane dôverných informácií ako sú viazané zmluvné strany.</w:t>
      </w:r>
    </w:p>
    <w:p w14:paraId="4AFED8A7" w14:textId="058EBC74" w:rsidR="005F574B" w:rsidRDefault="005F574B" w:rsidP="00F33AF2">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Aby nedošlo k pochybnostiam, ustanovenia </w:t>
      </w:r>
      <w:r w:rsidR="002A5C50" w:rsidRPr="00444378">
        <w:rPr>
          <w:rFonts w:ascii="Calibri" w:hAnsi="Calibri"/>
          <w:b w:val="0"/>
          <w:lang w:val="sk-SK"/>
        </w:rPr>
        <w:t xml:space="preserve">bodov </w:t>
      </w:r>
      <w:r w:rsidRPr="00444378">
        <w:rPr>
          <w:rFonts w:ascii="Calibri" w:hAnsi="Calibri"/>
          <w:b w:val="0"/>
          <w:lang w:val="sk-SK"/>
        </w:rPr>
        <w:t xml:space="preserve">tohto článku </w:t>
      </w:r>
      <w:r w:rsidR="002A5C50" w:rsidRPr="00444378">
        <w:rPr>
          <w:rFonts w:ascii="Calibri" w:hAnsi="Calibri"/>
          <w:b w:val="0"/>
          <w:lang w:val="sk-SK"/>
        </w:rPr>
        <w:t>Z</w:t>
      </w:r>
      <w:r w:rsidRPr="00444378">
        <w:rPr>
          <w:rFonts w:ascii="Calibri" w:hAnsi="Calibri"/>
          <w:b w:val="0"/>
          <w:lang w:val="sk-SK"/>
        </w:rPr>
        <w:t>mluvy sú účinné bez časového obmedzenia</w:t>
      </w:r>
      <w:r w:rsidR="002A5C50" w:rsidRPr="00444378">
        <w:rPr>
          <w:rFonts w:ascii="Calibri" w:hAnsi="Calibri"/>
          <w:b w:val="0"/>
          <w:lang w:val="sk-SK"/>
        </w:rPr>
        <w:t>, t. j. aj po ukončení tejto Zmluvy</w:t>
      </w:r>
      <w:r w:rsidRPr="00444378">
        <w:rPr>
          <w:rFonts w:ascii="Calibri" w:hAnsi="Calibri"/>
          <w:b w:val="0"/>
          <w:lang w:val="sk-SK"/>
        </w:rPr>
        <w:t>.</w:t>
      </w:r>
    </w:p>
    <w:p w14:paraId="4FE05B52" w14:textId="0A91A2E5" w:rsidR="008C4ABB" w:rsidRDefault="008C4ABB" w:rsidP="008C4ABB">
      <w:pPr>
        <w:rPr>
          <w:lang w:eastAsia="x-none"/>
        </w:rPr>
      </w:pPr>
    </w:p>
    <w:p w14:paraId="1022E32B" w14:textId="77777777" w:rsidR="008D78A8" w:rsidRPr="008C4ABB" w:rsidRDefault="008D78A8" w:rsidP="008C4ABB">
      <w:pPr>
        <w:rPr>
          <w:lang w:eastAsia="x-none"/>
        </w:rPr>
      </w:pPr>
    </w:p>
    <w:p w14:paraId="47A3BA09" w14:textId="77777777" w:rsidR="005F574B" w:rsidRPr="00444378" w:rsidRDefault="005F574B" w:rsidP="00526A0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lastRenderedPageBreak/>
        <w:t>Oznamovanie a vzájomná komunikácia</w:t>
      </w:r>
    </w:p>
    <w:p w14:paraId="6F24C3C2" w14:textId="77777777" w:rsidR="005F574B" w:rsidRPr="00444378" w:rsidRDefault="00900DF8" w:rsidP="00F33AF2">
      <w:pPr>
        <w:pStyle w:val="Nadpis1"/>
        <w:keepNext w:val="0"/>
        <w:keepLines w:val="0"/>
        <w:numPr>
          <w:ilvl w:val="0"/>
          <w:numId w:val="40"/>
        </w:numPr>
        <w:autoSpaceDE w:val="0"/>
        <w:autoSpaceDN w:val="0"/>
        <w:adjustRightInd w:val="0"/>
        <w:ind w:left="567" w:hanging="567"/>
        <w:jc w:val="both"/>
        <w:rPr>
          <w:rFonts w:ascii="Calibri" w:hAnsi="Calibri"/>
          <w:b w:val="0"/>
          <w:lang w:val="sk-SK"/>
        </w:rPr>
      </w:pPr>
      <w:r w:rsidRPr="00444378">
        <w:rPr>
          <w:rFonts w:ascii="Calibri" w:hAnsi="Calibri"/>
          <w:b w:val="0"/>
          <w:lang w:val="sk-SK"/>
        </w:rPr>
        <w:t>Ak v tejto Zmluve nie je ustanovené inak, a</w:t>
      </w:r>
      <w:r w:rsidR="005F574B" w:rsidRPr="00444378">
        <w:rPr>
          <w:rFonts w:ascii="Calibri" w:hAnsi="Calibri"/>
          <w:b w:val="0"/>
          <w:lang w:val="sk-SK"/>
        </w:rPr>
        <w:t>kékoľvek oznámenia</w:t>
      </w:r>
      <w:r w:rsidRPr="00444378">
        <w:rPr>
          <w:rFonts w:ascii="Calibri" w:hAnsi="Calibri"/>
          <w:b w:val="0"/>
          <w:lang w:val="sk-SK"/>
        </w:rPr>
        <w:t>, súhlas, schválenia alebo rozhodnutia vyžadované alebo predpokladané podľa tejto Zmluvy</w:t>
      </w:r>
      <w:r w:rsidR="005F574B" w:rsidRPr="00444378">
        <w:rPr>
          <w:rFonts w:ascii="Calibri" w:hAnsi="Calibri"/>
          <w:b w:val="0"/>
          <w:lang w:val="sk-SK"/>
        </w:rPr>
        <w:t xml:space="preserve"> a/alebo dokumenty jednej Zmluvnej strany adresované druhej Zmluvnej strane</w:t>
      </w:r>
      <w:r w:rsidRPr="00444378">
        <w:rPr>
          <w:rFonts w:ascii="Calibri" w:hAnsi="Calibri"/>
          <w:b w:val="0"/>
          <w:lang w:val="sk-SK"/>
        </w:rPr>
        <w:t>,</w:t>
      </w:r>
      <w:r w:rsidR="005F574B" w:rsidRPr="00444378">
        <w:rPr>
          <w:rFonts w:ascii="Calibri" w:hAnsi="Calibri"/>
          <w:b w:val="0"/>
          <w:lang w:val="sk-SK"/>
        </w:rPr>
        <w:t xml:space="preserve"> musia byť vyhotovené písomne v slovenskom jazyku</w:t>
      </w:r>
      <w:r w:rsidRPr="00444378">
        <w:rPr>
          <w:rFonts w:ascii="Calibri" w:hAnsi="Calibri"/>
          <w:b w:val="0"/>
          <w:lang w:val="sk-SK"/>
        </w:rPr>
        <w:t xml:space="preserve"> a podpísané príslušnou zmluvnou stranou, resp. oboma zmluvnými stranami, ak to vyplýva z kontextu danej písomnosti</w:t>
      </w:r>
      <w:r w:rsidR="005F574B" w:rsidRPr="00444378">
        <w:rPr>
          <w:rFonts w:ascii="Calibri" w:hAnsi="Calibri"/>
          <w:b w:val="0"/>
          <w:lang w:val="sk-SK"/>
        </w:rPr>
        <w:t>, a doručené druhej Zmluvnej strane formou doporučenej zásielky, prípadne prostredníctvom kuriérskej služby</w:t>
      </w:r>
      <w:r w:rsidRPr="00444378">
        <w:rPr>
          <w:rFonts w:ascii="Calibri" w:hAnsi="Calibri"/>
          <w:b w:val="0"/>
          <w:lang w:val="sk-SK"/>
        </w:rPr>
        <w:t>,</w:t>
      </w:r>
      <w:r w:rsidR="005F574B" w:rsidRPr="00444378">
        <w:rPr>
          <w:rFonts w:ascii="Calibri" w:hAnsi="Calibri"/>
          <w:b w:val="0"/>
          <w:lang w:val="sk-SK"/>
        </w:rPr>
        <w:t xml:space="preserve"> osobne</w:t>
      </w:r>
      <w:r w:rsidRPr="00444378">
        <w:rPr>
          <w:rFonts w:ascii="Calibri" w:hAnsi="Calibri"/>
          <w:b w:val="0"/>
          <w:lang w:val="sk-SK"/>
        </w:rPr>
        <w:t xml:space="preserve"> alebo elektronickou poštou</w:t>
      </w:r>
      <w:r w:rsidR="005F574B" w:rsidRPr="00444378">
        <w:rPr>
          <w:rFonts w:ascii="Calibri" w:hAnsi="Calibri"/>
          <w:b w:val="0"/>
          <w:lang w:val="sk-SK"/>
        </w:rPr>
        <w:t xml:space="preserve"> na nasledovné adresy:</w:t>
      </w:r>
    </w:p>
    <w:p w14:paraId="7076D72B" w14:textId="48FCA6C5" w:rsidR="005F574B" w:rsidRPr="00444378" w:rsidRDefault="00897F7D" w:rsidP="006F4E3D">
      <w:pPr>
        <w:pStyle w:val="Zkladntext"/>
        <w:spacing w:before="120" w:after="0" w:line="240" w:lineRule="exact"/>
        <w:ind w:left="567"/>
        <w:rPr>
          <w:rFonts w:cs="Arial"/>
          <w:lang w:val="sk-SK"/>
        </w:rPr>
      </w:pPr>
      <w:r>
        <w:rPr>
          <w:rFonts w:cs="Arial"/>
          <w:lang w:val="sk-SK"/>
        </w:rPr>
        <w:t>Za</w:t>
      </w:r>
      <w:r w:rsidR="005F574B" w:rsidRPr="00444378">
        <w:rPr>
          <w:rFonts w:cs="Arial"/>
          <w:lang w:val="sk-SK"/>
        </w:rPr>
        <w:t xml:space="preserve"> Objednávateľa:</w:t>
      </w:r>
    </w:p>
    <w:p w14:paraId="1A2989D4" w14:textId="77777777" w:rsidR="005F574B" w:rsidRPr="00CA0FD4" w:rsidRDefault="005F574B" w:rsidP="006F4E3D">
      <w:pPr>
        <w:pStyle w:val="Zkladntext"/>
        <w:spacing w:before="120" w:after="0" w:line="240" w:lineRule="exact"/>
        <w:ind w:left="567"/>
        <w:contextualSpacing/>
        <w:rPr>
          <w:rFonts w:cs="Arial"/>
          <w:highlight w:val="yellow"/>
          <w:lang w:val="sk-SK"/>
        </w:rPr>
      </w:pPr>
      <w:r w:rsidRPr="00CA0FD4">
        <w:rPr>
          <w:rFonts w:cs="Arial"/>
          <w:highlight w:val="yellow"/>
          <w:lang w:val="sk-SK"/>
        </w:rPr>
        <w:t>.....................................................</w:t>
      </w:r>
    </w:p>
    <w:p w14:paraId="46995192" w14:textId="77777777" w:rsidR="005F574B" w:rsidRPr="00CA0FD4" w:rsidRDefault="005F574B" w:rsidP="006F4E3D">
      <w:pPr>
        <w:pStyle w:val="Zkladntext"/>
        <w:spacing w:before="120" w:after="0" w:line="240" w:lineRule="exact"/>
        <w:ind w:left="567"/>
        <w:contextualSpacing/>
        <w:rPr>
          <w:rFonts w:cs="Arial"/>
          <w:highlight w:val="yellow"/>
          <w:lang w:val="sk-SK"/>
        </w:rPr>
      </w:pPr>
      <w:r w:rsidRPr="00CA0FD4">
        <w:rPr>
          <w:rFonts w:cs="Arial"/>
          <w:highlight w:val="yellow"/>
          <w:lang w:val="sk-SK"/>
        </w:rPr>
        <w:t>.....................................................</w:t>
      </w:r>
    </w:p>
    <w:p w14:paraId="02DB39CA" w14:textId="77777777" w:rsidR="005F574B" w:rsidRPr="00444378" w:rsidRDefault="005F574B" w:rsidP="006F4E3D">
      <w:pPr>
        <w:pStyle w:val="Zkladntext"/>
        <w:spacing w:before="120" w:after="0" w:line="240" w:lineRule="exact"/>
        <w:ind w:left="567"/>
        <w:contextualSpacing/>
        <w:rPr>
          <w:rFonts w:cs="Arial"/>
          <w:lang w:val="sk-SK"/>
        </w:rPr>
      </w:pPr>
      <w:r w:rsidRPr="00CA0FD4">
        <w:rPr>
          <w:rFonts w:cs="Arial"/>
          <w:highlight w:val="yellow"/>
          <w:lang w:val="sk-SK"/>
        </w:rPr>
        <w:t>.....................................................</w:t>
      </w:r>
    </w:p>
    <w:p w14:paraId="2F44B581" w14:textId="4B9A050A" w:rsidR="005F574B" w:rsidRPr="00444378" w:rsidRDefault="005F574B" w:rsidP="006F4E3D">
      <w:pPr>
        <w:pStyle w:val="Zkladntext"/>
        <w:spacing w:before="120" w:after="0" w:line="240" w:lineRule="exact"/>
        <w:ind w:left="567"/>
        <w:contextualSpacing/>
        <w:rPr>
          <w:rFonts w:cs="Arial"/>
          <w:lang w:val="sk-SK"/>
        </w:rPr>
      </w:pPr>
      <w:r w:rsidRPr="00444378">
        <w:rPr>
          <w:rFonts w:cs="Arial"/>
          <w:lang w:val="sk-SK"/>
        </w:rPr>
        <w:t xml:space="preserve">Tel.: </w:t>
      </w:r>
      <w:r w:rsidR="00CA0FD4">
        <w:rPr>
          <w:rFonts w:cs="Arial"/>
          <w:lang w:val="sk-SK"/>
        </w:rPr>
        <w:tab/>
      </w:r>
      <w:r w:rsidRPr="00CA0FD4">
        <w:rPr>
          <w:rFonts w:cs="Arial"/>
          <w:highlight w:val="yellow"/>
          <w:lang w:val="sk-SK"/>
        </w:rPr>
        <w:t>....................................</w:t>
      </w:r>
    </w:p>
    <w:p w14:paraId="79F3D567" w14:textId="091F6770" w:rsidR="005F574B" w:rsidRPr="00444378" w:rsidRDefault="005F574B" w:rsidP="006F4E3D">
      <w:pPr>
        <w:pStyle w:val="Zkladntext"/>
        <w:spacing w:before="120" w:after="0" w:line="240" w:lineRule="exact"/>
        <w:ind w:left="567"/>
        <w:contextualSpacing/>
        <w:rPr>
          <w:rFonts w:cs="Arial"/>
          <w:lang w:val="sk-SK"/>
        </w:rPr>
      </w:pPr>
      <w:r w:rsidRPr="00444378">
        <w:rPr>
          <w:rFonts w:cs="Arial"/>
          <w:lang w:val="sk-SK"/>
        </w:rPr>
        <w:t xml:space="preserve">E-mail: </w:t>
      </w:r>
      <w:r w:rsidR="00CA0FD4">
        <w:rPr>
          <w:rFonts w:cs="Arial"/>
          <w:lang w:val="sk-SK"/>
        </w:rPr>
        <w:tab/>
      </w:r>
      <w:r w:rsidRPr="00CA0FD4">
        <w:rPr>
          <w:rFonts w:cs="Arial"/>
          <w:highlight w:val="yellow"/>
          <w:lang w:val="sk-SK"/>
        </w:rPr>
        <w:t>....................................</w:t>
      </w:r>
    </w:p>
    <w:p w14:paraId="1A4EC276" w14:textId="77777777" w:rsidR="005F574B" w:rsidRPr="00444378" w:rsidRDefault="005F574B" w:rsidP="006F4E3D">
      <w:pPr>
        <w:pStyle w:val="Zkladntext"/>
        <w:spacing w:before="120" w:after="0" w:line="240" w:lineRule="exact"/>
        <w:ind w:left="567"/>
        <w:rPr>
          <w:rFonts w:cs="Arial"/>
          <w:lang w:val="sk-SK"/>
        </w:rPr>
      </w:pPr>
    </w:p>
    <w:p w14:paraId="51153E00" w14:textId="77777777" w:rsidR="00630790" w:rsidRDefault="00630790" w:rsidP="006F4E3D">
      <w:pPr>
        <w:pStyle w:val="Zkladntext"/>
        <w:spacing w:before="120" w:after="0" w:line="240" w:lineRule="exact"/>
        <w:ind w:left="567"/>
        <w:rPr>
          <w:rFonts w:cs="Arial"/>
          <w:lang w:val="sk-SK"/>
        </w:rPr>
      </w:pPr>
    </w:p>
    <w:p w14:paraId="5A86EE06" w14:textId="1F96A4DE" w:rsidR="005F574B" w:rsidRPr="00444378" w:rsidRDefault="00897F7D" w:rsidP="006F4E3D">
      <w:pPr>
        <w:pStyle w:val="Zkladntext"/>
        <w:spacing w:before="120" w:after="0" w:line="240" w:lineRule="exact"/>
        <w:ind w:left="567"/>
        <w:rPr>
          <w:rFonts w:cs="Arial"/>
          <w:lang w:val="sk-SK"/>
        </w:rPr>
      </w:pPr>
      <w:r>
        <w:rPr>
          <w:rFonts w:cs="Arial"/>
          <w:lang w:val="sk-SK"/>
        </w:rPr>
        <w:t>Za</w:t>
      </w:r>
      <w:r w:rsidR="005F574B" w:rsidRPr="00444378">
        <w:rPr>
          <w:rFonts w:cs="Arial"/>
          <w:lang w:val="sk-SK"/>
        </w:rPr>
        <w:t xml:space="preserve"> Zhotoviteľa:</w:t>
      </w:r>
    </w:p>
    <w:p w14:paraId="05664F20" w14:textId="77777777" w:rsidR="005F574B" w:rsidRPr="00CA0FD4" w:rsidRDefault="005F574B" w:rsidP="006F4E3D">
      <w:pPr>
        <w:pStyle w:val="Zkladntext"/>
        <w:spacing w:before="120" w:after="0" w:line="240" w:lineRule="exact"/>
        <w:ind w:left="567"/>
        <w:contextualSpacing/>
        <w:rPr>
          <w:rFonts w:cs="Arial"/>
          <w:highlight w:val="yellow"/>
          <w:lang w:val="sk-SK"/>
        </w:rPr>
      </w:pPr>
      <w:r w:rsidRPr="00CA0FD4">
        <w:rPr>
          <w:rFonts w:cs="Arial"/>
          <w:highlight w:val="yellow"/>
          <w:lang w:val="sk-SK"/>
        </w:rPr>
        <w:t>.....................................................</w:t>
      </w:r>
    </w:p>
    <w:p w14:paraId="40F6242A" w14:textId="77777777" w:rsidR="005F574B" w:rsidRPr="00CA0FD4" w:rsidRDefault="005F574B" w:rsidP="006F4E3D">
      <w:pPr>
        <w:pStyle w:val="Zkladntext"/>
        <w:spacing w:before="120" w:after="0" w:line="240" w:lineRule="exact"/>
        <w:ind w:left="567"/>
        <w:contextualSpacing/>
        <w:rPr>
          <w:rFonts w:cs="Arial"/>
          <w:highlight w:val="yellow"/>
          <w:lang w:val="sk-SK"/>
        </w:rPr>
      </w:pPr>
      <w:r w:rsidRPr="00CA0FD4">
        <w:rPr>
          <w:rFonts w:cs="Arial"/>
          <w:highlight w:val="yellow"/>
          <w:lang w:val="sk-SK"/>
        </w:rPr>
        <w:t>.....................................................</w:t>
      </w:r>
    </w:p>
    <w:p w14:paraId="3DD6392C" w14:textId="77777777" w:rsidR="005F574B" w:rsidRPr="00444378" w:rsidRDefault="005F574B" w:rsidP="006F4E3D">
      <w:pPr>
        <w:pStyle w:val="Zkladntext"/>
        <w:spacing w:before="120" w:after="0" w:line="240" w:lineRule="exact"/>
        <w:ind w:left="567"/>
        <w:contextualSpacing/>
        <w:rPr>
          <w:rFonts w:cs="Arial"/>
          <w:lang w:val="sk-SK"/>
        </w:rPr>
      </w:pPr>
      <w:r w:rsidRPr="00CA0FD4">
        <w:rPr>
          <w:rFonts w:cs="Arial"/>
          <w:highlight w:val="yellow"/>
          <w:lang w:val="sk-SK"/>
        </w:rPr>
        <w:t>.....................................................</w:t>
      </w:r>
    </w:p>
    <w:p w14:paraId="5E5C259F" w14:textId="1E0B8DF4" w:rsidR="005F574B" w:rsidRPr="00444378" w:rsidRDefault="005F574B" w:rsidP="006F4E3D">
      <w:pPr>
        <w:pStyle w:val="Zkladntext"/>
        <w:spacing w:before="120" w:after="0" w:line="240" w:lineRule="exact"/>
        <w:ind w:left="567"/>
        <w:contextualSpacing/>
        <w:rPr>
          <w:rFonts w:cs="Arial"/>
          <w:lang w:val="sk-SK"/>
        </w:rPr>
      </w:pPr>
      <w:r w:rsidRPr="00444378">
        <w:rPr>
          <w:rFonts w:cs="Arial"/>
          <w:lang w:val="sk-SK"/>
        </w:rPr>
        <w:t xml:space="preserve">Tel.: </w:t>
      </w:r>
      <w:r w:rsidR="00CA0FD4">
        <w:rPr>
          <w:rFonts w:cs="Arial"/>
          <w:lang w:val="sk-SK"/>
        </w:rPr>
        <w:tab/>
      </w:r>
      <w:r w:rsidRPr="00CA0FD4">
        <w:rPr>
          <w:rFonts w:cs="Arial"/>
          <w:highlight w:val="yellow"/>
          <w:lang w:val="sk-SK"/>
        </w:rPr>
        <w:t>....................................</w:t>
      </w:r>
    </w:p>
    <w:p w14:paraId="101C4066" w14:textId="07B6FFA0" w:rsidR="005F574B" w:rsidRPr="00444378" w:rsidRDefault="005F574B" w:rsidP="006F4E3D">
      <w:pPr>
        <w:pStyle w:val="Zkladntext"/>
        <w:spacing w:before="120" w:after="0" w:line="240" w:lineRule="exact"/>
        <w:ind w:left="567"/>
        <w:contextualSpacing/>
        <w:rPr>
          <w:rFonts w:cs="Arial"/>
          <w:lang w:val="sk-SK"/>
        </w:rPr>
      </w:pPr>
      <w:r w:rsidRPr="00444378">
        <w:rPr>
          <w:rFonts w:cs="Arial"/>
          <w:lang w:val="sk-SK"/>
        </w:rPr>
        <w:t xml:space="preserve">E-mail: </w:t>
      </w:r>
      <w:r w:rsidR="00CA0FD4">
        <w:rPr>
          <w:rFonts w:cs="Arial"/>
          <w:lang w:val="sk-SK"/>
        </w:rPr>
        <w:tab/>
      </w:r>
      <w:r w:rsidRPr="00CA0FD4">
        <w:rPr>
          <w:rFonts w:cs="Arial"/>
          <w:highlight w:val="yellow"/>
          <w:lang w:val="sk-SK"/>
        </w:rPr>
        <w:t>....................................</w:t>
      </w:r>
    </w:p>
    <w:p w14:paraId="5B72D27A" w14:textId="75544933" w:rsidR="005F574B" w:rsidRDefault="00FB5664" w:rsidP="00F33AF2">
      <w:pPr>
        <w:pStyle w:val="Nadpis1"/>
        <w:keepNext w:val="0"/>
        <w:keepLines w:val="0"/>
        <w:numPr>
          <w:ilvl w:val="0"/>
          <w:numId w:val="40"/>
        </w:numPr>
        <w:autoSpaceDE w:val="0"/>
        <w:autoSpaceDN w:val="0"/>
        <w:adjustRightInd w:val="0"/>
        <w:ind w:left="567" w:hanging="567"/>
        <w:jc w:val="both"/>
        <w:rPr>
          <w:rFonts w:ascii="Calibri" w:hAnsi="Calibri"/>
          <w:b w:val="0"/>
          <w:lang w:val="sk-SK"/>
        </w:rPr>
      </w:pPr>
      <w:r w:rsidRPr="00444378">
        <w:rPr>
          <w:rFonts w:ascii="Calibri" w:hAnsi="Calibri"/>
          <w:b w:val="0"/>
          <w:lang w:val="sk-SK"/>
        </w:rPr>
        <w:t>Odosielateľ akejkoľvek písomnej správy môže poža</w:t>
      </w:r>
      <w:r w:rsidR="00632B8A" w:rsidRPr="00444378">
        <w:rPr>
          <w:rFonts w:ascii="Calibri" w:hAnsi="Calibri"/>
          <w:b w:val="0"/>
          <w:lang w:val="sk-SK"/>
        </w:rPr>
        <w:t>dovať písomné potvrdenie príjem</w:t>
      </w:r>
      <w:r w:rsidRPr="00444378">
        <w:rPr>
          <w:rFonts w:ascii="Calibri" w:hAnsi="Calibri"/>
          <w:b w:val="0"/>
          <w:lang w:val="sk-SK"/>
        </w:rPr>
        <w:t>cu.</w:t>
      </w:r>
    </w:p>
    <w:p w14:paraId="1DE93C28" w14:textId="6E9F85BE" w:rsidR="00421928" w:rsidRPr="00421928" w:rsidRDefault="00421928" w:rsidP="00F33AF2">
      <w:pPr>
        <w:pStyle w:val="Nadpis1"/>
        <w:keepNext w:val="0"/>
        <w:keepLines w:val="0"/>
        <w:numPr>
          <w:ilvl w:val="0"/>
          <w:numId w:val="40"/>
        </w:numPr>
        <w:autoSpaceDE w:val="0"/>
        <w:autoSpaceDN w:val="0"/>
        <w:adjustRightInd w:val="0"/>
        <w:ind w:left="567" w:hanging="567"/>
        <w:jc w:val="both"/>
      </w:pPr>
      <w:r w:rsidRPr="00444378">
        <w:rPr>
          <w:rFonts w:ascii="Calibri" w:hAnsi="Calibri"/>
          <w:b w:val="0"/>
          <w:lang w:val="sk-SK"/>
        </w:rPr>
        <w:t>Každá komunikácia týkajúca sa platnosti alebo účinnosti Zmluvy, jej zániku či zmeny</w:t>
      </w:r>
      <w:r w:rsidR="00897F7D">
        <w:rPr>
          <w:rFonts w:ascii="Calibri" w:hAnsi="Calibri"/>
          <w:b w:val="0"/>
          <w:lang w:val="sk-SK"/>
        </w:rPr>
        <w:t xml:space="preserve"> a komunikácia ohľadom uplatnenia zmluvnej pokuty</w:t>
      </w:r>
      <w:r w:rsidRPr="00444378">
        <w:rPr>
          <w:rFonts w:ascii="Calibri" w:hAnsi="Calibri"/>
          <w:b w:val="0"/>
          <w:lang w:val="sk-SK"/>
        </w:rPr>
        <w:t xml:space="preserve"> musí byť písomná a doručovaná výhradne poštou ako doporučená zásielka, kuriérom alebo osobne.</w:t>
      </w:r>
    </w:p>
    <w:p w14:paraId="5F01700E" w14:textId="77777777" w:rsidR="00FB5664" w:rsidRPr="00444378" w:rsidRDefault="00FB5664" w:rsidP="00F33AF2">
      <w:pPr>
        <w:pStyle w:val="Nadpis1"/>
        <w:keepNext w:val="0"/>
        <w:keepLines w:val="0"/>
        <w:numPr>
          <w:ilvl w:val="0"/>
          <w:numId w:val="40"/>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Akákoľvek písomnosť doručovaná v súvislosti so Zmluvou sa považuje za doručenú druhej Zmluvnej strane v prípade doručovania prostredníctvom: </w:t>
      </w:r>
    </w:p>
    <w:p w14:paraId="5534ABD7" w14:textId="77777777" w:rsidR="00FB5664" w:rsidRPr="00444378" w:rsidRDefault="00FB5664" w:rsidP="00381898">
      <w:pPr>
        <w:pStyle w:val="Nadpis1"/>
        <w:keepNext w:val="0"/>
        <w:keepLines w:val="0"/>
        <w:numPr>
          <w:ilvl w:val="0"/>
          <w:numId w:val="26"/>
        </w:numPr>
        <w:autoSpaceDE w:val="0"/>
        <w:autoSpaceDN w:val="0"/>
        <w:adjustRightInd w:val="0"/>
        <w:ind w:left="1190" w:hanging="588"/>
        <w:jc w:val="both"/>
        <w:rPr>
          <w:rFonts w:ascii="Calibri" w:hAnsi="Calibri"/>
          <w:b w:val="0"/>
          <w:lang w:val="sk-SK"/>
        </w:rPr>
      </w:pPr>
      <w:r w:rsidRPr="00444378">
        <w:rPr>
          <w:rFonts w:ascii="Calibri" w:hAnsi="Calibri"/>
          <w:b w:val="0"/>
          <w:lang w:val="sk-SK"/>
        </w:rPr>
        <w:t>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w:t>
      </w:r>
      <w:r w:rsidR="000C168C" w:rsidRPr="00444378">
        <w:rPr>
          <w:rFonts w:ascii="Calibri" w:hAnsi="Calibri"/>
          <w:b w:val="0"/>
          <w:lang w:val="sk-SK"/>
        </w:rPr>
        <w:t xml:space="preserve"> (štyridsaťosem)</w:t>
      </w:r>
      <w:r w:rsidRPr="00444378">
        <w:rPr>
          <w:rFonts w:ascii="Calibri" w:hAnsi="Calibri"/>
          <w:b w:val="0"/>
          <w:lang w:val="sk-SK"/>
        </w:rPr>
        <w:t xml:space="preserve"> hodín, inak sa bude takýto email považovať za nedoručený</w:t>
      </w:r>
      <w:r w:rsidR="00E1245C" w:rsidRPr="00444378">
        <w:rPr>
          <w:rFonts w:ascii="Calibri" w:hAnsi="Calibri"/>
          <w:b w:val="0"/>
          <w:lang w:val="sk-SK"/>
        </w:rPr>
        <w:t>;</w:t>
      </w:r>
      <w:r w:rsidRPr="00444378">
        <w:rPr>
          <w:rFonts w:ascii="Calibri" w:hAnsi="Calibri"/>
          <w:b w:val="0"/>
          <w:lang w:val="sk-SK"/>
        </w:rPr>
        <w:t xml:space="preserve">  </w:t>
      </w:r>
    </w:p>
    <w:p w14:paraId="60B14061" w14:textId="77777777" w:rsidR="00FB5664" w:rsidRPr="00444378" w:rsidRDefault="00FB5664" w:rsidP="00381898">
      <w:pPr>
        <w:pStyle w:val="Nadpis1"/>
        <w:keepNext w:val="0"/>
        <w:keepLines w:val="0"/>
        <w:numPr>
          <w:ilvl w:val="0"/>
          <w:numId w:val="26"/>
        </w:numPr>
        <w:autoSpaceDE w:val="0"/>
        <w:autoSpaceDN w:val="0"/>
        <w:adjustRightInd w:val="0"/>
        <w:ind w:left="1190" w:hanging="588"/>
        <w:jc w:val="both"/>
        <w:rPr>
          <w:rFonts w:ascii="Calibri" w:hAnsi="Calibri"/>
          <w:b w:val="0"/>
          <w:lang w:val="sk-SK"/>
        </w:rPr>
      </w:pPr>
      <w:r w:rsidRPr="00444378">
        <w:rPr>
          <w:rFonts w:ascii="Calibri" w:hAnsi="Calibri"/>
          <w:b w:val="0"/>
          <w:lang w:val="sk-SK"/>
        </w:rPr>
        <w:t>pošty, kuriérom alebo v prípade osobné</w:t>
      </w:r>
      <w:r w:rsidR="001D4614" w:rsidRPr="00444378">
        <w:rPr>
          <w:rFonts w:ascii="Calibri" w:hAnsi="Calibri"/>
          <w:b w:val="0"/>
          <w:lang w:val="sk-SK"/>
        </w:rPr>
        <w:t>ho</w:t>
      </w:r>
      <w:r w:rsidRPr="00444378">
        <w:rPr>
          <w:rFonts w:ascii="Calibri" w:hAnsi="Calibri"/>
          <w:b w:val="0"/>
          <w:lang w:val="sk-SK"/>
        </w:rPr>
        <w:t xml:space="preserve">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0AFFAAF3" w14:textId="22D178FC" w:rsidR="00FB5664" w:rsidRPr="00444378" w:rsidRDefault="00FB5664" w:rsidP="00F33AF2">
      <w:pPr>
        <w:pStyle w:val="Nadpis1"/>
        <w:keepNext w:val="0"/>
        <w:keepLines w:val="0"/>
        <w:numPr>
          <w:ilvl w:val="0"/>
          <w:numId w:val="40"/>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 sa zaväzujú bezodkladne</w:t>
      </w:r>
      <w:r w:rsidR="00632B8A" w:rsidRPr="00444378">
        <w:rPr>
          <w:rFonts w:ascii="Calibri" w:hAnsi="Calibri"/>
          <w:b w:val="0"/>
          <w:lang w:val="sk-SK"/>
        </w:rPr>
        <w:t xml:space="preserve"> písomne</w:t>
      </w:r>
      <w:r w:rsidRPr="00444378">
        <w:rPr>
          <w:rFonts w:ascii="Calibri" w:hAnsi="Calibri"/>
          <w:b w:val="0"/>
          <w:lang w:val="sk-SK"/>
        </w:rPr>
        <w:t xml:space="preserve"> oznámiť</w:t>
      </w:r>
      <w:r w:rsidR="00421928">
        <w:rPr>
          <w:rFonts w:ascii="Calibri" w:hAnsi="Calibri"/>
          <w:b w:val="0"/>
          <w:lang w:val="sk-SK"/>
        </w:rPr>
        <w:t xml:space="preserve"> </w:t>
      </w:r>
      <w:r w:rsidRPr="00444378">
        <w:rPr>
          <w:rFonts w:ascii="Calibri" w:hAnsi="Calibri"/>
          <w:b w:val="0"/>
          <w:lang w:val="sk-SK"/>
        </w:rPr>
        <w:t>akúkoľvek zmenu svojich kontaktných údajov uvedených v bode 20.1. tohto článku Zmluvy</w:t>
      </w:r>
      <w:r w:rsidR="00632B8A" w:rsidRPr="00444378">
        <w:rPr>
          <w:rFonts w:ascii="Calibri" w:hAnsi="Calibri"/>
          <w:b w:val="0"/>
          <w:lang w:val="sk-SK"/>
        </w:rPr>
        <w:t xml:space="preserve"> druhej zmluvnej strane bez potreby uzatvorenia dodatku k tejto Zmluve.</w:t>
      </w:r>
      <w:r w:rsidRPr="00444378">
        <w:rPr>
          <w:rFonts w:ascii="Calibri" w:hAnsi="Calibri"/>
          <w:b w:val="0"/>
          <w:lang w:val="sk-SK"/>
        </w:rPr>
        <w:t xml:space="preserve"> </w:t>
      </w:r>
    </w:p>
    <w:p w14:paraId="0D4DDA5D" w14:textId="77777777" w:rsidR="005F574B" w:rsidRPr="00444378" w:rsidRDefault="005F574B" w:rsidP="006F4E3D">
      <w:pPr>
        <w:spacing w:before="120" w:after="0" w:line="240" w:lineRule="exact"/>
        <w:rPr>
          <w:rFonts w:cs="Arial"/>
          <w:b/>
          <w:sz w:val="20"/>
          <w:szCs w:val="20"/>
        </w:rPr>
      </w:pPr>
    </w:p>
    <w:p w14:paraId="7EBECA18" w14:textId="77777777" w:rsidR="005F574B" w:rsidRPr="00444378" w:rsidRDefault="005F574B" w:rsidP="00AC2A85">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 xml:space="preserve">Rozhodné právo </w:t>
      </w:r>
    </w:p>
    <w:p w14:paraId="785BF047" w14:textId="77777777" w:rsidR="005F574B" w:rsidRPr="00444378" w:rsidRDefault="005F574B" w:rsidP="00F33AF2">
      <w:pPr>
        <w:pStyle w:val="Nadpis1"/>
        <w:keepNext w:val="0"/>
        <w:keepLines w:val="0"/>
        <w:numPr>
          <w:ilvl w:val="0"/>
          <w:numId w:val="41"/>
        </w:numPr>
        <w:autoSpaceDE w:val="0"/>
        <w:autoSpaceDN w:val="0"/>
        <w:adjustRightInd w:val="0"/>
        <w:ind w:left="567" w:hanging="567"/>
        <w:jc w:val="both"/>
        <w:rPr>
          <w:rFonts w:ascii="Calibri" w:hAnsi="Calibri"/>
          <w:b w:val="0"/>
          <w:lang w:val="sk-SK"/>
        </w:rPr>
      </w:pPr>
      <w:r w:rsidRPr="00444378">
        <w:rPr>
          <w:rFonts w:ascii="Calibri" w:hAnsi="Calibri"/>
          <w:b w:val="0"/>
          <w:lang w:val="sk-SK"/>
        </w:rPr>
        <w:t>Pokiaľ táto Zmluva neustanovuje inak, budú sa vzájomné vzťahy zmluvných strán, ktoré vznikli na základe tejto Zmluvy, a ktoré v nej nie sú výslovne upravené riadiť v zmysle § 262 ods. 1 Obchodného zákonníka príslušnými ustanoveniami Obchodného zákonníka a ostatnými všeobecne záväznými právnymi predpismi slovenského právneho poriadku.</w:t>
      </w:r>
    </w:p>
    <w:p w14:paraId="7A1DD3D8" w14:textId="77777777" w:rsidR="005F574B" w:rsidRPr="00444378" w:rsidRDefault="005F574B" w:rsidP="00F33AF2">
      <w:pPr>
        <w:pStyle w:val="Nadpis1"/>
        <w:keepNext w:val="0"/>
        <w:keepLines w:val="0"/>
        <w:numPr>
          <w:ilvl w:val="0"/>
          <w:numId w:val="41"/>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Zmluvné strany sa zaväzujú vynaložiť všetko úsilie, aby urovnali akýkoľvek spor vzťahujúci sa na Zmluvu, ktorý medzi nimi vznikne. V prípade sporu si Zmluvné strany navzájom písomne oznámia svoje stanovisko k danému </w:t>
      </w:r>
      <w:r w:rsidRPr="00444378">
        <w:rPr>
          <w:rFonts w:ascii="Calibri" w:hAnsi="Calibri"/>
          <w:b w:val="0"/>
          <w:lang w:val="sk-SK"/>
        </w:rPr>
        <w:lastRenderedPageBreak/>
        <w:t>sporu a akékoľvek riešenie, ktoré považujú za prijateľné. Ak to jedna zo Zmluvných strán považuje za užitočné, Zmluvné strany sa stretnú a pokúsia sa daný spor urovnať.</w:t>
      </w:r>
    </w:p>
    <w:p w14:paraId="6554EFA4" w14:textId="2E6553FF" w:rsidR="005F574B" w:rsidRPr="00444378" w:rsidRDefault="005F574B" w:rsidP="00F33AF2">
      <w:pPr>
        <w:pStyle w:val="Nadpis1"/>
        <w:keepNext w:val="0"/>
        <w:keepLines w:val="0"/>
        <w:numPr>
          <w:ilvl w:val="0"/>
          <w:numId w:val="41"/>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Zmluvná strana odpovie na žiadosť druhej Zmluvnej strany o mimosúdne urovnanie sporu do 30</w:t>
      </w:r>
      <w:r w:rsidR="000B5B8E" w:rsidRPr="00444378">
        <w:rPr>
          <w:rFonts w:ascii="Calibri" w:hAnsi="Calibri"/>
          <w:b w:val="0"/>
          <w:lang w:val="sk-SK"/>
        </w:rPr>
        <w:t xml:space="preserve"> (tridsiatich)</w:t>
      </w:r>
      <w:r w:rsidRPr="00444378">
        <w:rPr>
          <w:rFonts w:ascii="Calibri" w:hAnsi="Calibri"/>
          <w:b w:val="0"/>
          <w:lang w:val="sk-SK"/>
        </w:rPr>
        <w:t xml:space="preserve"> dní od prijatia takejto žiadosti. Maximálna lehota stanovená na dosiahnutie mimosúdneho urovnania sporu je </w:t>
      </w:r>
      <w:r w:rsidR="00E474A8">
        <w:rPr>
          <w:rFonts w:ascii="Calibri" w:hAnsi="Calibri"/>
          <w:b w:val="0"/>
          <w:lang w:val="sk-SK"/>
        </w:rPr>
        <w:t>60</w:t>
      </w:r>
      <w:r w:rsidR="000B5B8E" w:rsidRPr="00444378">
        <w:rPr>
          <w:rFonts w:ascii="Calibri" w:hAnsi="Calibri"/>
          <w:b w:val="0"/>
          <w:lang w:val="sk-SK"/>
        </w:rPr>
        <w:t xml:space="preserve"> (</w:t>
      </w:r>
      <w:r w:rsidR="00E474A8">
        <w:rPr>
          <w:rFonts w:ascii="Calibri" w:hAnsi="Calibri"/>
          <w:b w:val="0"/>
          <w:lang w:val="sk-SK"/>
        </w:rPr>
        <w:t>šesťdesiat</w:t>
      </w:r>
      <w:r w:rsidR="000B5B8E" w:rsidRPr="00444378">
        <w:rPr>
          <w:rFonts w:ascii="Calibri" w:hAnsi="Calibri"/>
          <w:b w:val="0"/>
          <w:lang w:val="sk-SK"/>
        </w:rPr>
        <w:t>)</w:t>
      </w:r>
      <w:r w:rsidRPr="00444378">
        <w:rPr>
          <w:rFonts w:ascii="Calibri" w:hAnsi="Calibri"/>
          <w:b w:val="0"/>
          <w:lang w:val="sk-SK"/>
        </w:rPr>
        <w:t xml:space="preserve"> dní odo dňa prijatia žiadosti o mimosúdne urovnanie sporu. Ak sa v tejto lehote urovnanie sporu nedosiahne, môže sa každá zmluvná strana obrátiť na príslušný súd Slovenskej republiky.</w:t>
      </w:r>
    </w:p>
    <w:p w14:paraId="067A4F42" w14:textId="77777777" w:rsidR="005F574B" w:rsidRPr="00444378" w:rsidRDefault="005F574B" w:rsidP="006F4E3D">
      <w:pPr>
        <w:spacing w:before="120" w:after="0" w:line="240" w:lineRule="exact"/>
        <w:ind w:left="567" w:hanging="567"/>
        <w:jc w:val="center"/>
        <w:rPr>
          <w:rFonts w:cs="Arial"/>
          <w:b/>
          <w:sz w:val="20"/>
          <w:szCs w:val="20"/>
        </w:rPr>
      </w:pPr>
    </w:p>
    <w:p w14:paraId="1D3F40F0" w14:textId="77777777" w:rsidR="005F574B" w:rsidRPr="00444378" w:rsidRDefault="005F574B" w:rsidP="008A6AD0">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Záverečné ustanovenia</w:t>
      </w:r>
    </w:p>
    <w:p w14:paraId="1EAB063D" w14:textId="77777777" w:rsidR="00E0359C" w:rsidRPr="00A0691C" w:rsidRDefault="00E0359C" w:rsidP="00F33AF2">
      <w:pPr>
        <w:pStyle w:val="Odsekzoznamu"/>
        <w:numPr>
          <w:ilvl w:val="0"/>
          <w:numId w:val="42"/>
        </w:numPr>
        <w:tabs>
          <w:tab w:val="left" w:pos="-600"/>
        </w:tabs>
        <w:autoSpaceDE w:val="0"/>
        <w:autoSpaceDN w:val="0"/>
        <w:adjustRightInd w:val="0"/>
        <w:spacing w:before="120" w:line="240" w:lineRule="exact"/>
        <w:ind w:left="567" w:hanging="567"/>
        <w:jc w:val="both"/>
        <w:rPr>
          <w:rFonts w:asciiTheme="minorHAnsi" w:hAnsiTheme="minorHAnsi" w:cs="Arial"/>
          <w:szCs w:val="20"/>
        </w:rPr>
      </w:pPr>
      <w:r w:rsidRPr="00A0691C">
        <w:rPr>
          <w:rFonts w:asciiTheme="minorHAnsi" w:hAnsiTheme="minorHAnsi" w:cs="Arial"/>
          <w:szCs w:val="20"/>
        </w:rPr>
        <w:t>Neoddeliteľnú súčasť tejto Zmluvy tvoria tieto prílohy:</w:t>
      </w:r>
    </w:p>
    <w:p w14:paraId="221B1DD7" w14:textId="77777777" w:rsidR="00E0359C" w:rsidRPr="00115539" w:rsidRDefault="00E0359C" w:rsidP="00381898">
      <w:pPr>
        <w:pStyle w:val="Odsekzoznamu"/>
        <w:numPr>
          <w:ilvl w:val="0"/>
          <w:numId w:val="27"/>
        </w:numPr>
        <w:tabs>
          <w:tab w:val="left" w:pos="-600"/>
        </w:tabs>
        <w:autoSpaceDE w:val="0"/>
        <w:autoSpaceDN w:val="0"/>
        <w:adjustRightInd w:val="0"/>
        <w:spacing w:before="120" w:line="240" w:lineRule="exact"/>
        <w:jc w:val="both"/>
        <w:rPr>
          <w:rFonts w:asciiTheme="minorHAnsi" w:hAnsiTheme="minorHAnsi" w:cs="Arial"/>
          <w:szCs w:val="20"/>
        </w:rPr>
      </w:pPr>
      <w:r w:rsidRPr="005D76A0">
        <w:rPr>
          <w:rFonts w:asciiTheme="minorHAnsi" w:hAnsiTheme="minorHAnsi" w:cs="Arial"/>
          <w:szCs w:val="20"/>
        </w:rPr>
        <w:t xml:space="preserve">príloha č. 1, ktorá obsahuje Opis </w:t>
      </w:r>
      <w:r w:rsidR="00390DC5" w:rsidRPr="00A0691C">
        <w:rPr>
          <w:rFonts w:asciiTheme="minorHAnsi" w:hAnsiTheme="minorHAnsi" w:cs="Arial"/>
          <w:color w:val="000000"/>
          <w:szCs w:val="20"/>
        </w:rPr>
        <w:t>Diela</w:t>
      </w:r>
      <w:r w:rsidRPr="00115539">
        <w:rPr>
          <w:rFonts w:asciiTheme="minorHAnsi" w:hAnsiTheme="minorHAnsi" w:cs="Arial"/>
          <w:szCs w:val="20"/>
        </w:rPr>
        <w:t>,</w:t>
      </w:r>
    </w:p>
    <w:p w14:paraId="16A9EB8B" w14:textId="564350DB" w:rsidR="00E0359C" w:rsidRPr="005D76A0" w:rsidRDefault="00E0359C" w:rsidP="00381898">
      <w:pPr>
        <w:pStyle w:val="Odsekzoznamu"/>
        <w:numPr>
          <w:ilvl w:val="0"/>
          <w:numId w:val="27"/>
        </w:numPr>
        <w:tabs>
          <w:tab w:val="left" w:pos="-600"/>
        </w:tabs>
        <w:autoSpaceDE w:val="0"/>
        <w:autoSpaceDN w:val="0"/>
        <w:adjustRightInd w:val="0"/>
        <w:spacing w:before="120" w:line="240" w:lineRule="exact"/>
        <w:jc w:val="both"/>
        <w:rPr>
          <w:rFonts w:asciiTheme="minorHAnsi" w:hAnsiTheme="minorHAnsi" w:cs="Arial"/>
          <w:szCs w:val="20"/>
        </w:rPr>
      </w:pPr>
      <w:r w:rsidRPr="005D76A0">
        <w:rPr>
          <w:rFonts w:asciiTheme="minorHAnsi" w:hAnsiTheme="minorHAnsi" w:cs="Arial"/>
          <w:szCs w:val="20"/>
        </w:rPr>
        <w:t xml:space="preserve">príloha č. </w:t>
      </w:r>
      <w:r w:rsidR="00917D77" w:rsidRPr="005D76A0">
        <w:rPr>
          <w:rFonts w:asciiTheme="minorHAnsi" w:hAnsiTheme="minorHAnsi" w:cs="Arial"/>
          <w:szCs w:val="20"/>
        </w:rPr>
        <w:t>2</w:t>
      </w:r>
      <w:r w:rsidRPr="005D76A0">
        <w:rPr>
          <w:rFonts w:asciiTheme="minorHAnsi" w:hAnsiTheme="minorHAnsi" w:cs="Arial"/>
          <w:szCs w:val="20"/>
        </w:rPr>
        <w:t xml:space="preserve">, ktorá obsahuje </w:t>
      </w:r>
      <w:r w:rsidR="00627A2F" w:rsidRPr="005D76A0">
        <w:rPr>
          <w:rFonts w:asciiTheme="minorHAnsi" w:hAnsiTheme="minorHAnsi" w:cs="Arial"/>
          <w:szCs w:val="20"/>
        </w:rPr>
        <w:t>R</w:t>
      </w:r>
      <w:r w:rsidRPr="005D76A0">
        <w:rPr>
          <w:rFonts w:asciiTheme="minorHAnsi" w:hAnsiTheme="minorHAnsi" w:cs="Arial"/>
          <w:szCs w:val="20"/>
        </w:rPr>
        <w:t>ozpočet,</w:t>
      </w:r>
    </w:p>
    <w:p w14:paraId="0FBDE148" w14:textId="6F81C7FC" w:rsidR="00E0359C" w:rsidRPr="005D76A0" w:rsidRDefault="00E0359C" w:rsidP="00381898">
      <w:pPr>
        <w:pStyle w:val="Odsekzoznamu"/>
        <w:numPr>
          <w:ilvl w:val="0"/>
          <w:numId w:val="27"/>
        </w:numPr>
        <w:tabs>
          <w:tab w:val="left" w:pos="-600"/>
        </w:tabs>
        <w:autoSpaceDE w:val="0"/>
        <w:autoSpaceDN w:val="0"/>
        <w:adjustRightInd w:val="0"/>
        <w:spacing w:before="120" w:line="240" w:lineRule="exact"/>
        <w:jc w:val="both"/>
        <w:rPr>
          <w:rFonts w:asciiTheme="minorHAnsi" w:hAnsiTheme="minorHAnsi" w:cs="Arial"/>
          <w:szCs w:val="20"/>
        </w:rPr>
      </w:pPr>
      <w:r w:rsidRPr="005D76A0">
        <w:rPr>
          <w:rFonts w:asciiTheme="minorHAnsi" w:hAnsiTheme="minorHAnsi" w:cs="Arial"/>
          <w:szCs w:val="20"/>
        </w:rPr>
        <w:t xml:space="preserve">príloha č. </w:t>
      </w:r>
      <w:r w:rsidR="00917D77" w:rsidRPr="005D76A0">
        <w:rPr>
          <w:rFonts w:asciiTheme="minorHAnsi" w:hAnsiTheme="minorHAnsi" w:cs="Arial"/>
          <w:szCs w:val="20"/>
        </w:rPr>
        <w:t>3</w:t>
      </w:r>
      <w:r w:rsidRPr="005D76A0">
        <w:rPr>
          <w:rFonts w:asciiTheme="minorHAnsi" w:hAnsiTheme="minorHAnsi" w:cs="Arial"/>
          <w:szCs w:val="20"/>
        </w:rPr>
        <w:t>, ktorá obsahuje Zoznam subdodávateľov,</w:t>
      </w:r>
    </w:p>
    <w:p w14:paraId="027839F6" w14:textId="60E1F400" w:rsidR="00E0359C" w:rsidRPr="005D76A0" w:rsidRDefault="00E0359C" w:rsidP="00381898">
      <w:pPr>
        <w:pStyle w:val="Odsekzoznamu"/>
        <w:numPr>
          <w:ilvl w:val="0"/>
          <w:numId w:val="27"/>
        </w:numPr>
        <w:tabs>
          <w:tab w:val="left" w:pos="-600"/>
        </w:tabs>
        <w:autoSpaceDE w:val="0"/>
        <w:autoSpaceDN w:val="0"/>
        <w:adjustRightInd w:val="0"/>
        <w:spacing w:before="120" w:line="240" w:lineRule="exact"/>
        <w:jc w:val="both"/>
        <w:rPr>
          <w:rFonts w:asciiTheme="minorHAnsi" w:hAnsiTheme="minorHAnsi" w:cs="Arial"/>
          <w:szCs w:val="20"/>
        </w:rPr>
      </w:pPr>
      <w:r w:rsidRPr="005D76A0">
        <w:rPr>
          <w:rFonts w:asciiTheme="minorHAnsi" w:hAnsiTheme="minorHAnsi" w:cs="Arial"/>
          <w:szCs w:val="20"/>
        </w:rPr>
        <w:t xml:space="preserve">príloha č. </w:t>
      </w:r>
      <w:r w:rsidR="00917D77" w:rsidRPr="005D76A0">
        <w:rPr>
          <w:rFonts w:asciiTheme="minorHAnsi" w:hAnsiTheme="minorHAnsi" w:cs="Arial"/>
          <w:szCs w:val="20"/>
        </w:rPr>
        <w:t>4</w:t>
      </w:r>
      <w:r w:rsidRPr="005D76A0">
        <w:rPr>
          <w:rFonts w:asciiTheme="minorHAnsi" w:hAnsiTheme="minorHAnsi" w:cs="Arial"/>
          <w:szCs w:val="20"/>
        </w:rPr>
        <w:t xml:space="preserve">, </w:t>
      </w:r>
      <w:r w:rsidR="00497D7D" w:rsidRPr="005D76A0">
        <w:rPr>
          <w:rFonts w:asciiTheme="minorHAnsi" w:hAnsiTheme="minorHAnsi" w:cs="Arial"/>
          <w:szCs w:val="20"/>
        </w:rPr>
        <w:t>ktorá obsahuje Zoznam kľúčových expertov</w:t>
      </w:r>
      <w:r w:rsidRPr="005D76A0">
        <w:rPr>
          <w:rFonts w:asciiTheme="minorHAnsi" w:hAnsiTheme="minorHAnsi" w:cs="Arial"/>
          <w:szCs w:val="20"/>
        </w:rPr>
        <w:t>,</w:t>
      </w:r>
    </w:p>
    <w:p w14:paraId="4550A96A" w14:textId="3B5100D8" w:rsidR="00980C70" w:rsidRPr="009555B8" w:rsidRDefault="001D2B4A" w:rsidP="00381898">
      <w:pPr>
        <w:pStyle w:val="Odsekzoznamu"/>
        <w:numPr>
          <w:ilvl w:val="0"/>
          <w:numId w:val="27"/>
        </w:numPr>
        <w:tabs>
          <w:tab w:val="left" w:pos="-600"/>
        </w:tabs>
        <w:autoSpaceDE w:val="0"/>
        <w:autoSpaceDN w:val="0"/>
        <w:adjustRightInd w:val="0"/>
        <w:spacing w:before="120" w:after="120" w:line="240" w:lineRule="exact"/>
        <w:jc w:val="both"/>
        <w:rPr>
          <w:rFonts w:asciiTheme="minorHAnsi" w:hAnsiTheme="minorHAnsi" w:cs="Arial"/>
          <w:szCs w:val="20"/>
        </w:rPr>
      </w:pPr>
      <w:r w:rsidRPr="005D76A0">
        <w:rPr>
          <w:rFonts w:asciiTheme="minorHAnsi" w:hAnsiTheme="minorHAnsi" w:cs="Arial"/>
          <w:szCs w:val="20"/>
        </w:rPr>
        <w:t xml:space="preserve">príloha č. </w:t>
      </w:r>
      <w:r w:rsidR="00917D77" w:rsidRPr="005D76A0">
        <w:rPr>
          <w:rFonts w:asciiTheme="minorHAnsi" w:hAnsiTheme="minorHAnsi" w:cs="Arial"/>
          <w:szCs w:val="20"/>
        </w:rPr>
        <w:t>5</w:t>
      </w:r>
      <w:r w:rsidRPr="005D76A0">
        <w:rPr>
          <w:rFonts w:asciiTheme="minorHAnsi" w:hAnsiTheme="minorHAnsi" w:cs="Arial"/>
          <w:szCs w:val="20"/>
        </w:rPr>
        <w:t xml:space="preserve">, </w:t>
      </w:r>
      <w:r w:rsidR="00497D7D" w:rsidRPr="005D76A0">
        <w:rPr>
          <w:rFonts w:asciiTheme="minorHAnsi" w:hAnsiTheme="minorHAnsi" w:cs="Arial"/>
          <w:szCs w:val="20"/>
        </w:rPr>
        <w:t>ktorá obsahuje Klasifikáciu vád</w:t>
      </w:r>
      <w:r w:rsidR="00D81608">
        <w:rPr>
          <w:rFonts w:asciiTheme="minorHAnsi" w:hAnsiTheme="minorHAnsi" w:cs="Arial"/>
          <w:szCs w:val="20"/>
          <w:lang w:val="sk-SK"/>
        </w:rPr>
        <w:t>,</w:t>
      </w:r>
    </w:p>
    <w:p w14:paraId="2D9A2128" w14:textId="24676082" w:rsidR="00D81608" w:rsidRPr="00DA7EFB" w:rsidRDefault="00D81608" w:rsidP="00DA7EFB">
      <w:pPr>
        <w:pStyle w:val="Odsekzoznamu"/>
        <w:numPr>
          <w:ilvl w:val="0"/>
          <w:numId w:val="27"/>
        </w:numPr>
        <w:tabs>
          <w:tab w:val="left" w:pos="-600"/>
        </w:tabs>
        <w:autoSpaceDE w:val="0"/>
        <w:autoSpaceDN w:val="0"/>
        <w:adjustRightInd w:val="0"/>
        <w:spacing w:before="120" w:after="120" w:line="240" w:lineRule="exact"/>
        <w:jc w:val="both"/>
        <w:rPr>
          <w:rFonts w:asciiTheme="minorHAnsi" w:hAnsiTheme="minorHAnsi" w:cs="Arial"/>
          <w:szCs w:val="20"/>
        </w:rPr>
      </w:pPr>
      <w:r>
        <w:rPr>
          <w:rFonts w:asciiTheme="minorHAnsi" w:hAnsiTheme="minorHAnsi" w:cs="Arial"/>
          <w:szCs w:val="20"/>
          <w:lang w:val="sk-SK"/>
        </w:rPr>
        <w:t xml:space="preserve">príloha č. 6, </w:t>
      </w:r>
      <w:r w:rsidR="00DA7EFB" w:rsidRPr="00DA7EFB">
        <w:rPr>
          <w:rFonts w:asciiTheme="minorHAnsi" w:hAnsiTheme="minorHAnsi" w:cs="Arial"/>
          <w:szCs w:val="20"/>
          <w:lang w:val="sk-SK"/>
        </w:rPr>
        <w:t>ktorá obsahuje Pravidlá bezpočnosti vývoja Diela</w:t>
      </w:r>
      <w:r>
        <w:rPr>
          <w:rFonts w:asciiTheme="minorHAnsi" w:hAnsiTheme="minorHAnsi" w:cs="Arial"/>
          <w:szCs w:val="20"/>
          <w:lang w:val="sk-SK"/>
        </w:rPr>
        <w:t>,</w:t>
      </w:r>
    </w:p>
    <w:p w14:paraId="1DF2DFFB" w14:textId="7228626A" w:rsidR="00F43C21" w:rsidRPr="00C472B9" w:rsidRDefault="00F43C21" w:rsidP="00DA7EFB">
      <w:pPr>
        <w:pStyle w:val="Odsekzoznamu"/>
        <w:numPr>
          <w:ilvl w:val="0"/>
          <w:numId w:val="27"/>
        </w:numPr>
        <w:tabs>
          <w:tab w:val="left" w:pos="-600"/>
        </w:tabs>
        <w:autoSpaceDE w:val="0"/>
        <w:autoSpaceDN w:val="0"/>
        <w:adjustRightInd w:val="0"/>
        <w:spacing w:before="120" w:after="120" w:line="240" w:lineRule="exact"/>
        <w:jc w:val="both"/>
        <w:rPr>
          <w:rFonts w:asciiTheme="minorHAnsi" w:hAnsiTheme="minorHAnsi" w:cs="Arial"/>
          <w:szCs w:val="20"/>
        </w:rPr>
      </w:pPr>
      <w:r>
        <w:rPr>
          <w:rFonts w:asciiTheme="minorHAnsi" w:hAnsiTheme="minorHAnsi" w:cs="Arial"/>
          <w:szCs w:val="20"/>
          <w:lang w:val="sk-SK"/>
        </w:rPr>
        <w:t xml:space="preserve">príloha č. 7, </w:t>
      </w:r>
      <w:r w:rsidR="00DA7EFB" w:rsidRPr="00DA7EFB">
        <w:rPr>
          <w:rFonts w:asciiTheme="minorHAnsi" w:hAnsiTheme="minorHAnsi" w:cs="Arial"/>
          <w:szCs w:val="20"/>
          <w:lang w:val="sk-SK"/>
        </w:rPr>
        <w:t>ktorá obsahuje Zoznam použitých SW 3. strán,</w:t>
      </w:r>
    </w:p>
    <w:p w14:paraId="1254804F" w14:textId="695D5A8B" w:rsidR="00C472B9" w:rsidRPr="00980C70" w:rsidRDefault="00C472B9" w:rsidP="00DA7EFB">
      <w:pPr>
        <w:pStyle w:val="Odsekzoznamu"/>
        <w:numPr>
          <w:ilvl w:val="0"/>
          <w:numId w:val="27"/>
        </w:numPr>
        <w:tabs>
          <w:tab w:val="left" w:pos="-600"/>
        </w:tabs>
        <w:autoSpaceDE w:val="0"/>
        <w:autoSpaceDN w:val="0"/>
        <w:adjustRightInd w:val="0"/>
        <w:spacing w:before="120" w:after="120" w:line="240" w:lineRule="exact"/>
        <w:jc w:val="both"/>
        <w:rPr>
          <w:rFonts w:asciiTheme="minorHAnsi" w:hAnsiTheme="minorHAnsi" w:cs="Arial"/>
          <w:szCs w:val="20"/>
        </w:rPr>
      </w:pPr>
      <w:r>
        <w:rPr>
          <w:rFonts w:asciiTheme="minorHAnsi" w:hAnsiTheme="minorHAnsi" w:cs="Arial"/>
          <w:szCs w:val="20"/>
          <w:lang w:val="sk-SK"/>
        </w:rPr>
        <w:t>príloha č. 8, ktorá obsahuje Požiadavky JIRA</w:t>
      </w:r>
    </w:p>
    <w:p w14:paraId="59544BB0" w14:textId="3D464799" w:rsidR="001D2B4A" w:rsidRPr="00980C70" w:rsidRDefault="00980C70" w:rsidP="00381898">
      <w:pPr>
        <w:pStyle w:val="Odsekzoznamu"/>
        <w:numPr>
          <w:ilvl w:val="0"/>
          <w:numId w:val="27"/>
        </w:numPr>
        <w:tabs>
          <w:tab w:val="left" w:pos="-600"/>
        </w:tabs>
        <w:autoSpaceDE w:val="0"/>
        <w:autoSpaceDN w:val="0"/>
        <w:adjustRightInd w:val="0"/>
        <w:spacing w:before="120" w:after="120" w:line="240" w:lineRule="exact"/>
        <w:jc w:val="both"/>
        <w:rPr>
          <w:rFonts w:asciiTheme="minorHAnsi" w:hAnsiTheme="minorHAnsi" w:cs="Arial"/>
          <w:szCs w:val="20"/>
          <w:highlight w:val="yellow"/>
        </w:rPr>
      </w:pPr>
      <w:r w:rsidRPr="00980C70">
        <w:rPr>
          <w:rFonts w:asciiTheme="minorHAnsi" w:hAnsiTheme="minorHAnsi" w:cs="Arial"/>
          <w:szCs w:val="20"/>
          <w:highlight w:val="yellow"/>
          <w:lang w:val="sk-SK"/>
        </w:rPr>
        <w:t xml:space="preserve">príloha č. </w:t>
      </w:r>
      <w:r w:rsidR="00C472B9">
        <w:rPr>
          <w:rFonts w:asciiTheme="minorHAnsi" w:hAnsiTheme="minorHAnsi" w:cs="Arial"/>
          <w:szCs w:val="20"/>
          <w:highlight w:val="yellow"/>
          <w:lang w:val="sk-SK"/>
        </w:rPr>
        <w:t>9</w:t>
      </w:r>
      <w:r w:rsidRPr="00980C70">
        <w:rPr>
          <w:rFonts w:asciiTheme="minorHAnsi" w:hAnsiTheme="minorHAnsi" w:cs="Arial"/>
          <w:szCs w:val="20"/>
          <w:highlight w:val="yellow"/>
          <w:lang w:val="sk-SK"/>
        </w:rPr>
        <w:t>, ktorá predstavuje dohodu viacerých subjektov na strane Zhotoviteľa podľa čl. 2 bod 2.6. tejto Zmluvy [</w:t>
      </w:r>
      <w:r w:rsidRPr="00980C70">
        <w:rPr>
          <w:rFonts w:asciiTheme="minorHAnsi" w:hAnsiTheme="minorHAnsi" w:cs="Arial"/>
          <w:i/>
          <w:szCs w:val="20"/>
          <w:highlight w:val="yellow"/>
          <w:lang w:val="sk-SK"/>
        </w:rPr>
        <w:t>fakultatívna príloha doplnená len v prípade splnenia podmienok podľa čl. 2 bod 2.6. tejto Zmluvy]</w:t>
      </w:r>
      <w:r w:rsidR="00115539" w:rsidRPr="00980C70">
        <w:rPr>
          <w:rFonts w:asciiTheme="minorHAnsi" w:hAnsiTheme="minorHAnsi" w:cs="Arial"/>
          <w:szCs w:val="20"/>
          <w:highlight w:val="yellow"/>
          <w:lang w:val="sk-SK"/>
        </w:rPr>
        <w:t>.</w:t>
      </w:r>
      <w:r w:rsidR="001D2B4A" w:rsidRPr="00980C70">
        <w:rPr>
          <w:rFonts w:asciiTheme="minorHAnsi" w:hAnsiTheme="minorHAnsi" w:cs="Arial"/>
          <w:szCs w:val="20"/>
          <w:highlight w:val="yellow"/>
        </w:rPr>
        <w:t xml:space="preserve"> </w:t>
      </w:r>
    </w:p>
    <w:p w14:paraId="3995DC60" w14:textId="77777777" w:rsidR="006174A2" w:rsidRDefault="006174A2" w:rsidP="006174A2">
      <w:pPr>
        <w:pStyle w:val="Odsekzoznamu"/>
        <w:tabs>
          <w:tab w:val="left" w:pos="-600"/>
        </w:tabs>
        <w:autoSpaceDE w:val="0"/>
        <w:autoSpaceDN w:val="0"/>
        <w:adjustRightInd w:val="0"/>
        <w:spacing w:before="120" w:after="120" w:line="240" w:lineRule="exact"/>
        <w:ind w:left="567"/>
        <w:jc w:val="both"/>
        <w:rPr>
          <w:rFonts w:ascii="Calibri" w:hAnsi="Calibri"/>
          <w:lang w:val="sk-SK"/>
        </w:rPr>
      </w:pPr>
    </w:p>
    <w:p w14:paraId="11E8770F" w14:textId="7825A462" w:rsidR="005F574B" w:rsidRPr="009112A3" w:rsidRDefault="005F574B" w:rsidP="00F33AF2">
      <w:pPr>
        <w:pStyle w:val="Odsekzoznamu"/>
        <w:numPr>
          <w:ilvl w:val="0"/>
          <w:numId w:val="42"/>
        </w:numPr>
        <w:tabs>
          <w:tab w:val="left" w:pos="-600"/>
        </w:tabs>
        <w:autoSpaceDE w:val="0"/>
        <w:autoSpaceDN w:val="0"/>
        <w:adjustRightInd w:val="0"/>
        <w:spacing w:before="120" w:after="120" w:line="240" w:lineRule="exact"/>
        <w:ind w:left="567" w:hanging="567"/>
        <w:contextualSpacing w:val="0"/>
        <w:jc w:val="both"/>
        <w:rPr>
          <w:rFonts w:ascii="Calibri" w:hAnsi="Calibri"/>
          <w:lang w:val="sk-SK"/>
        </w:rPr>
      </w:pPr>
      <w:r w:rsidRPr="009112A3">
        <w:rPr>
          <w:rFonts w:ascii="Calibri" w:hAnsi="Calibri"/>
          <w:lang w:val="sk-SK"/>
        </w:rPr>
        <w:t>Ak ktorékoľvek z ustanovení tejto Zmluvy je neplatné alebo neúčinné, alebo ak sa takým stane z akéhokoľvek dôvodu, potom platnosť</w:t>
      </w:r>
      <w:r w:rsidR="003B6D28" w:rsidRPr="009112A3">
        <w:rPr>
          <w:rFonts w:ascii="Calibri" w:hAnsi="Calibri"/>
          <w:lang w:val="sk-SK"/>
        </w:rPr>
        <w:t xml:space="preserve"> alebo účinnosť</w:t>
      </w:r>
      <w:r w:rsidRPr="009112A3">
        <w:rPr>
          <w:rFonts w:ascii="Calibri" w:hAnsi="Calibri"/>
          <w:lang w:val="sk-SK"/>
        </w:rPr>
        <w:t xml:space="preserve"> ostatných ustanovení nebude žiadnym spôsobom dotknutá</w:t>
      </w:r>
      <w:r w:rsidR="003B6D28" w:rsidRPr="009112A3">
        <w:rPr>
          <w:rFonts w:ascii="Calibri" w:hAnsi="Calibri"/>
          <w:lang w:val="sk-SK"/>
        </w:rPr>
        <w:t>, pokiaľ to nie je vylúčené v zmysle príslušných právnych predpisov</w:t>
      </w:r>
      <w:r w:rsidRPr="009112A3">
        <w:rPr>
          <w:rFonts w:ascii="Calibri" w:hAnsi="Calibri"/>
          <w:lang w:val="sk-SK"/>
        </w:rPr>
        <w:t xml:space="preserve">. </w:t>
      </w:r>
      <w:r w:rsidR="003B6D28" w:rsidRPr="009112A3">
        <w:rPr>
          <w:rFonts w:ascii="Calibri" w:hAnsi="Calibri"/>
          <w:lang w:val="sk-SK"/>
        </w:rPr>
        <w:t>V</w:t>
      </w:r>
      <w:r w:rsidRPr="009112A3">
        <w:rPr>
          <w:rFonts w:ascii="Calibri" w:hAnsi="Calibri"/>
          <w:lang w:val="sk-SK"/>
        </w:rPr>
        <w:t xml:space="preserve"> takomto prípade sa</w:t>
      </w:r>
      <w:r w:rsidR="003B6D28" w:rsidRPr="009112A3">
        <w:rPr>
          <w:rFonts w:ascii="Calibri" w:hAnsi="Calibri"/>
          <w:lang w:val="sk-SK"/>
        </w:rPr>
        <w:t xml:space="preserve"> zmluvné strany zaväzuje bez zbytočného odkladu nahradiť </w:t>
      </w:r>
      <w:r w:rsidRPr="009112A3">
        <w:rPr>
          <w:rFonts w:ascii="Calibri" w:hAnsi="Calibri"/>
          <w:lang w:val="sk-SK"/>
        </w:rPr>
        <w:t>takéto neplatné alebo neúčinné ustanovenie</w:t>
      </w:r>
      <w:r w:rsidR="003B6D28" w:rsidRPr="009112A3">
        <w:rPr>
          <w:rFonts w:ascii="Calibri" w:hAnsi="Calibri"/>
          <w:lang w:val="sk-SK"/>
        </w:rPr>
        <w:t xml:space="preserve"> (jeho časť) novým ustanovením, ktoré sa čo </w:t>
      </w:r>
      <w:r w:rsidRPr="009112A3">
        <w:rPr>
          <w:rFonts w:ascii="Calibri" w:hAnsi="Calibri"/>
          <w:lang w:val="sk-SK"/>
        </w:rPr>
        <w:t>najviac</w:t>
      </w:r>
      <w:r w:rsidR="007A1C92" w:rsidRPr="009112A3">
        <w:rPr>
          <w:rFonts w:ascii="Calibri" w:hAnsi="Calibri"/>
          <w:lang w:val="sk-SK"/>
        </w:rPr>
        <w:t xml:space="preserve"> priblíži k účelu neplatného alebo neúčinného ustanovenia (alebo jeho časti), ktorý v čase uzavretia tejto </w:t>
      </w:r>
      <w:r w:rsidR="000B5B8E" w:rsidRPr="009112A3">
        <w:rPr>
          <w:rFonts w:ascii="Calibri" w:hAnsi="Calibri"/>
          <w:lang w:val="sk-SK"/>
        </w:rPr>
        <w:t>Z</w:t>
      </w:r>
      <w:r w:rsidR="007A1C92" w:rsidRPr="009112A3">
        <w:rPr>
          <w:rFonts w:ascii="Calibri" w:hAnsi="Calibri"/>
          <w:lang w:val="sk-SK"/>
        </w:rPr>
        <w:t xml:space="preserve">mluvy jej zmluvné strany sledovali. Obdobne budú zmluvné strany postupovať, ak sa zistí, že niektoré z ustanovení tejto </w:t>
      </w:r>
      <w:r w:rsidR="000B5B8E" w:rsidRPr="009112A3">
        <w:rPr>
          <w:rFonts w:ascii="Calibri" w:hAnsi="Calibri"/>
          <w:lang w:val="sk-SK"/>
        </w:rPr>
        <w:t>Z</w:t>
      </w:r>
      <w:r w:rsidR="007A1C92" w:rsidRPr="009112A3">
        <w:rPr>
          <w:rFonts w:ascii="Calibri" w:hAnsi="Calibri"/>
          <w:lang w:val="sk-SK"/>
        </w:rPr>
        <w:t>mluvy je nevykonateľné</w:t>
      </w:r>
      <w:r w:rsidRPr="009112A3">
        <w:rPr>
          <w:rFonts w:ascii="Calibri" w:hAnsi="Calibri"/>
          <w:lang w:val="sk-SK"/>
        </w:rPr>
        <w:t xml:space="preserve">. </w:t>
      </w:r>
    </w:p>
    <w:p w14:paraId="211E40EF" w14:textId="77777777" w:rsidR="007A1C92" w:rsidRPr="00444378" w:rsidRDefault="007A1C92" w:rsidP="00F33AF2">
      <w:pPr>
        <w:pStyle w:val="Odsekzoznamu"/>
        <w:numPr>
          <w:ilvl w:val="0"/>
          <w:numId w:val="42"/>
        </w:numPr>
        <w:tabs>
          <w:tab w:val="left" w:pos="-600"/>
        </w:tabs>
        <w:autoSpaceDE w:val="0"/>
        <w:autoSpaceDN w:val="0"/>
        <w:adjustRightInd w:val="0"/>
        <w:spacing w:before="120" w:line="240" w:lineRule="exact"/>
        <w:ind w:left="567" w:hanging="567"/>
        <w:contextualSpacing w:val="0"/>
        <w:jc w:val="both"/>
        <w:rPr>
          <w:rFonts w:ascii="Calibri" w:hAnsi="Calibri"/>
          <w:b/>
          <w:lang w:val="sk-SK"/>
        </w:rPr>
      </w:pPr>
      <w:r w:rsidRPr="00444378">
        <w:rPr>
          <w:rFonts w:ascii="Calibri" w:hAnsi="Calibri"/>
          <w:lang w:val="sk-SK"/>
        </w:rPr>
        <w:t>Ak nie je v tejto Zmluve ustanovené inak, akékoľvek zmeny a/alebo doplnenia tejto Zmluvy sa môžu vykonať iba na základe dohody obidvoch zmluvných strán, a to vo forme písomných a očíslovaných dodatkov k Zmluve podpísaných oprávnenými zástupcami oboch Zmluvných strán.</w:t>
      </w:r>
    </w:p>
    <w:p w14:paraId="20ADD742" w14:textId="77777777" w:rsidR="005F574B" w:rsidRPr="00444378" w:rsidRDefault="005F574B" w:rsidP="00F33AF2">
      <w:pPr>
        <w:pStyle w:val="Odsekzoznamu"/>
        <w:numPr>
          <w:ilvl w:val="0"/>
          <w:numId w:val="42"/>
        </w:numPr>
        <w:tabs>
          <w:tab w:val="left" w:pos="-600"/>
        </w:tabs>
        <w:autoSpaceDE w:val="0"/>
        <w:autoSpaceDN w:val="0"/>
        <w:adjustRightInd w:val="0"/>
        <w:spacing w:before="120" w:after="120" w:line="240" w:lineRule="exact"/>
        <w:ind w:left="567" w:hanging="567"/>
        <w:contextualSpacing w:val="0"/>
        <w:jc w:val="both"/>
        <w:rPr>
          <w:rFonts w:ascii="Calibri" w:hAnsi="Calibri"/>
          <w:b/>
          <w:lang w:val="sk-SK"/>
        </w:rPr>
      </w:pPr>
      <w:r w:rsidRPr="00444378">
        <w:rPr>
          <w:rFonts w:ascii="Calibri" w:hAnsi="Calibri"/>
          <w:lang w:val="sk-SK"/>
        </w:rPr>
        <w:t>Uzavretý dodatok musí byť v súlade s platným Zákonom o verejnom obstarávaní. Zhotoviteľ je v prípade potreby povinný požiadať Objednávateľa písomne o zmenu Zmluvy, navrhovanú zmenu riadne zdôvodniť a navrhnúť text zmeny Zmluvy. Objednávateľ posúdi navrhovanú zmenu Zmluvy a najneskôr do 30</w:t>
      </w:r>
      <w:r w:rsidR="000B5B8E" w:rsidRPr="00444378">
        <w:rPr>
          <w:rFonts w:ascii="Calibri" w:hAnsi="Calibri"/>
          <w:lang w:val="sk-SK"/>
        </w:rPr>
        <w:t xml:space="preserve"> (tridsiatich)</w:t>
      </w:r>
      <w:r w:rsidRPr="00444378">
        <w:rPr>
          <w:rFonts w:ascii="Calibri" w:hAnsi="Calibri"/>
          <w:lang w:val="sk-SK"/>
        </w:rPr>
        <w:t xml:space="preserve"> dní odo dňa </w:t>
      </w:r>
      <w:r w:rsidR="002D1D24" w:rsidRPr="00444378">
        <w:rPr>
          <w:rFonts w:ascii="Calibri" w:hAnsi="Calibri"/>
          <w:lang w:val="sk-SK"/>
        </w:rPr>
        <w:t>obdŕžania</w:t>
      </w:r>
      <w:r w:rsidRPr="00444378">
        <w:rPr>
          <w:rFonts w:ascii="Calibri" w:hAnsi="Calibri"/>
          <w:lang w:val="sk-SK"/>
        </w:rPr>
        <w:t xml:space="preserve"> žiadosti sa rozhodne, či prijme navrhovanú zmenu Zmluvy. Ak je zmena Zmluvy spôsobená neplnením alebo porušením Zmluvy Zhotoviteľom, všetky dodatočné výdavky spojené s touto zmenou znáša Zhotoviteľ.</w:t>
      </w:r>
    </w:p>
    <w:p w14:paraId="3ED15210" w14:textId="25126F3B" w:rsidR="009112A3" w:rsidRPr="009112A3" w:rsidRDefault="005F574B" w:rsidP="00F33AF2">
      <w:pPr>
        <w:pStyle w:val="Odsekzoznamu"/>
        <w:numPr>
          <w:ilvl w:val="0"/>
          <w:numId w:val="42"/>
        </w:numPr>
        <w:tabs>
          <w:tab w:val="left" w:pos="-600"/>
        </w:tabs>
        <w:autoSpaceDE w:val="0"/>
        <w:autoSpaceDN w:val="0"/>
        <w:adjustRightInd w:val="0"/>
        <w:spacing w:before="120" w:after="120" w:line="240" w:lineRule="exact"/>
        <w:ind w:left="567" w:hanging="567"/>
        <w:contextualSpacing w:val="0"/>
        <w:jc w:val="both"/>
        <w:rPr>
          <w:rFonts w:ascii="Calibri" w:hAnsi="Calibri"/>
          <w:b/>
          <w:lang w:val="sk-SK"/>
        </w:rPr>
      </w:pPr>
      <w:r w:rsidRPr="00444378">
        <w:rPr>
          <w:rFonts w:ascii="Calibri" w:hAnsi="Calibri"/>
          <w:lang w:val="sk-SK"/>
        </w:rPr>
        <w:t>Táto Zmluva, nadobúda platnosť dňom jej podpisu oboma zmluvnými stranami a účinnosť dňom nasledujúcim po dni jej zverejnenia v súlade s § 47a zákona č. 40/1964 Zb. Občiansk</w:t>
      </w:r>
      <w:r w:rsidR="007A1C92" w:rsidRPr="00444378">
        <w:rPr>
          <w:rFonts w:ascii="Calibri" w:hAnsi="Calibri"/>
          <w:lang w:val="sk-SK"/>
        </w:rPr>
        <w:t>y</w:t>
      </w:r>
      <w:r w:rsidRPr="00444378">
        <w:rPr>
          <w:rFonts w:ascii="Calibri" w:hAnsi="Calibri"/>
          <w:lang w:val="sk-SK"/>
        </w:rPr>
        <w:t xml:space="preserve"> zákonník v znení neskorších predpisov a </w:t>
      </w:r>
      <w:r w:rsidR="007A1C92" w:rsidRPr="00444378">
        <w:rPr>
          <w:rFonts w:ascii="Calibri" w:hAnsi="Calibri"/>
          <w:lang w:val="sk-SK"/>
        </w:rPr>
        <w:t xml:space="preserve">§ 5a </w:t>
      </w:r>
      <w:r w:rsidRPr="00444378">
        <w:rPr>
          <w:rFonts w:ascii="Calibri" w:hAnsi="Calibri"/>
          <w:lang w:val="sk-SK"/>
        </w:rPr>
        <w:t>zákon</w:t>
      </w:r>
      <w:r w:rsidR="007A1C92" w:rsidRPr="00444378">
        <w:rPr>
          <w:rFonts w:ascii="Calibri" w:hAnsi="Calibri"/>
          <w:lang w:val="sk-SK"/>
        </w:rPr>
        <w:t>a</w:t>
      </w:r>
      <w:r w:rsidR="00E66E09" w:rsidRPr="00444378">
        <w:rPr>
          <w:rFonts w:ascii="Calibri" w:hAnsi="Calibri"/>
          <w:lang w:val="sk-SK"/>
        </w:rPr>
        <w:t xml:space="preserve"> </w:t>
      </w:r>
      <w:r w:rsidRPr="00444378">
        <w:rPr>
          <w:rFonts w:ascii="Calibri" w:hAnsi="Calibri"/>
          <w:lang w:val="sk-SK"/>
        </w:rPr>
        <w:t>o slobodnom prístupe k informáciám.</w:t>
      </w:r>
    </w:p>
    <w:p w14:paraId="3A3A2CAB" w14:textId="33174E17" w:rsidR="005F574B" w:rsidRPr="00DF5D2E" w:rsidRDefault="005F574B" w:rsidP="00F33AF2">
      <w:pPr>
        <w:pStyle w:val="Odsekzoznamu"/>
        <w:numPr>
          <w:ilvl w:val="0"/>
          <w:numId w:val="42"/>
        </w:numPr>
        <w:tabs>
          <w:tab w:val="left" w:pos="-600"/>
        </w:tabs>
        <w:autoSpaceDE w:val="0"/>
        <w:autoSpaceDN w:val="0"/>
        <w:adjustRightInd w:val="0"/>
        <w:spacing w:before="120" w:after="120" w:line="240" w:lineRule="exact"/>
        <w:ind w:left="567" w:hanging="567"/>
        <w:contextualSpacing w:val="0"/>
        <w:jc w:val="both"/>
        <w:rPr>
          <w:rFonts w:ascii="Calibri" w:hAnsi="Calibri"/>
          <w:b/>
          <w:lang w:val="sk-SK"/>
        </w:rPr>
      </w:pPr>
      <w:r w:rsidRPr="00444378">
        <w:rPr>
          <w:rFonts w:ascii="Calibri" w:hAnsi="Calibri"/>
          <w:lang w:val="sk-SK"/>
        </w:rPr>
        <w:t>Táto Zmluva je vyhotovená v</w:t>
      </w:r>
      <w:r w:rsidR="000B5B8E" w:rsidRPr="00444378">
        <w:rPr>
          <w:rFonts w:ascii="Calibri" w:hAnsi="Calibri"/>
          <w:lang w:val="sk-SK"/>
        </w:rPr>
        <w:t xml:space="preserve"> 6</w:t>
      </w:r>
      <w:r w:rsidRPr="00444378">
        <w:rPr>
          <w:rFonts w:ascii="Calibri" w:hAnsi="Calibri"/>
          <w:lang w:val="sk-SK"/>
        </w:rPr>
        <w:t> </w:t>
      </w:r>
      <w:r w:rsidR="000B5B8E" w:rsidRPr="00444378">
        <w:rPr>
          <w:rFonts w:ascii="Calibri" w:hAnsi="Calibri"/>
          <w:lang w:val="sk-SK"/>
        </w:rPr>
        <w:t>(</w:t>
      </w:r>
      <w:r w:rsidRPr="00444378">
        <w:rPr>
          <w:rFonts w:ascii="Calibri" w:hAnsi="Calibri"/>
          <w:lang w:val="sk-SK"/>
        </w:rPr>
        <w:t>šiestich</w:t>
      </w:r>
      <w:r w:rsidR="000B5B8E" w:rsidRPr="00444378">
        <w:rPr>
          <w:rFonts w:ascii="Calibri" w:hAnsi="Calibri"/>
          <w:lang w:val="sk-SK"/>
        </w:rPr>
        <w:t>)</w:t>
      </w:r>
      <w:r w:rsidRPr="00444378">
        <w:rPr>
          <w:rFonts w:ascii="Calibri" w:hAnsi="Calibri"/>
          <w:lang w:val="sk-SK"/>
        </w:rPr>
        <w:t xml:space="preserve"> rovnopisoch v slovenskom jazyku, z ktorých Objednávateľ dostane </w:t>
      </w:r>
      <w:r w:rsidR="000B5B8E" w:rsidRPr="00444378">
        <w:rPr>
          <w:rFonts w:ascii="Calibri" w:hAnsi="Calibri"/>
          <w:lang w:val="sk-SK"/>
        </w:rPr>
        <w:t>4 (</w:t>
      </w:r>
      <w:r w:rsidRPr="00444378">
        <w:rPr>
          <w:rFonts w:ascii="Calibri" w:hAnsi="Calibri"/>
          <w:lang w:val="sk-SK"/>
        </w:rPr>
        <w:t>štyri</w:t>
      </w:r>
      <w:r w:rsidR="000B5B8E" w:rsidRPr="00444378">
        <w:rPr>
          <w:rFonts w:ascii="Calibri" w:hAnsi="Calibri"/>
          <w:lang w:val="sk-SK"/>
        </w:rPr>
        <w:t>)</w:t>
      </w:r>
      <w:r w:rsidRPr="00444378">
        <w:rPr>
          <w:rFonts w:ascii="Calibri" w:hAnsi="Calibri"/>
          <w:lang w:val="sk-SK"/>
        </w:rPr>
        <w:t xml:space="preserve"> a Zhotoviteľ </w:t>
      </w:r>
      <w:r w:rsidR="000B5B8E" w:rsidRPr="00444378">
        <w:rPr>
          <w:rFonts w:ascii="Calibri" w:hAnsi="Calibri"/>
          <w:lang w:val="sk-SK"/>
        </w:rPr>
        <w:t>2 (</w:t>
      </w:r>
      <w:r w:rsidRPr="00444378">
        <w:rPr>
          <w:rFonts w:ascii="Calibri" w:hAnsi="Calibri"/>
          <w:lang w:val="sk-SK"/>
        </w:rPr>
        <w:t>dva</w:t>
      </w:r>
      <w:r w:rsidR="000B5B8E" w:rsidRPr="00444378">
        <w:rPr>
          <w:rFonts w:ascii="Calibri" w:hAnsi="Calibri"/>
          <w:lang w:val="sk-SK"/>
        </w:rPr>
        <w:t>)</w:t>
      </w:r>
      <w:r w:rsidRPr="00444378">
        <w:rPr>
          <w:rFonts w:ascii="Calibri" w:hAnsi="Calibri"/>
          <w:lang w:val="sk-SK"/>
        </w:rPr>
        <w:t xml:space="preserve"> rovnopisy.</w:t>
      </w:r>
    </w:p>
    <w:p w14:paraId="201B959C" w14:textId="71605024" w:rsidR="00DF5D2E" w:rsidRPr="008C4ABB" w:rsidRDefault="00DF5D2E" w:rsidP="008C4ABB">
      <w:pPr>
        <w:pStyle w:val="Odsekzoznamu"/>
        <w:numPr>
          <w:ilvl w:val="0"/>
          <w:numId w:val="42"/>
        </w:numPr>
        <w:ind w:left="567" w:hanging="567"/>
        <w:jc w:val="both"/>
        <w:rPr>
          <w:rFonts w:asciiTheme="minorHAnsi" w:hAnsiTheme="minorHAnsi" w:cstheme="minorHAnsi"/>
          <w:lang w:val="sk-SK"/>
        </w:rPr>
      </w:pPr>
      <w:r w:rsidRPr="00DF5D2E">
        <w:rPr>
          <w:rFonts w:asciiTheme="minorHAnsi" w:hAnsiTheme="minorHAnsi" w:cstheme="minorHAnsi"/>
          <w:lang w:val="sk-SK"/>
        </w:rPr>
        <w:t>Zmluvné strany týmto vyh</w:t>
      </w:r>
      <w:r w:rsidR="006458EE">
        <w:rPr>
          <w:rFonts w:asciiTheme="minorHAnsi" w:hAnsiTheme="minorHAnsi" w:cstheme="minorHAnsi"/>
          <w:lang w:val="sk-SK"/>
        </w:rPr>
        <w:t xml:space="preserve">lasujú, že obsah tejto Zmluvy </w:t>
      </w:r>
      <w:r w:rsidRPr="00DF5D2E">
        <w:rPr>
          <w:rFonts w:asciiTheme="minorHAnsi" w:hAnsiTheme="minorHAnsi" w:cstheme="minorHAnsi"/>
          <w:lang w:val="sk-SK"/>
        </w:rPr>
        <w:t>im je známy, predstavuje ich vlastnú slobodnú a vážnu vôľu, je vyhotovený v správnej forme, a že tomuto obsahu aj právnym dôsledkom porozumeli a súhlasia s nimi, na znak čoho pripájajú svoje vlastnoručné podpisy.</w:t>
      </w:r>
    </w:p>
    <w:p w14:paraId="64D07C67" w14:textId="77777777" w:rsidR="005F574B" w:rsidRPr="00444378" w:rsidRDefault="005F574B" w:rsidP="009112A3">
      <w:pPr>
        <w:autoSpaceDE w:val="0"/>
        <w:autoSpaceDN w:val="0"/>
        <w:adjustRightInd w:val="0"/>
        <w:spacing w:before="120" w:after="120"/>
        <w:rPr>
          <w:color w:val="000000"/>
          <w:sz w:val="20"/>
          <w:szCs w:val="20"/>
        </w:rPr>
      </w:pPr>
    </w:p>
    <w:p w14:paraId="2D4164EB" w14:textId="5B0E7C78" w:rsidR="005F574B" w:rsidRPr="00444378" w:rsidRDefault="005F574B" w:rsidP="009112A3">
      <w:pPr>
        <w:autoSpaceDE w:val="0"/>
        <w:autoSpaceDN w:val="0"/>
        <w:adjustRightInd w:val="0"/>
        <w:spacing w:before="120" w:after="120" w:line="240" w:lineRule="exact"/>
        <w:rPr>
          <w:rFonts w:cs="Arial"/>
          <w:bCs/>
          <w:color w:val="000000"/>
          <w:sz w:val="20"/>
          <w:szCs w:val="20"/>
        </w:rPr>
      </w:pPr>
      <w:r w:rsidRPr="00444378">
        <w:rPr>
          <w:rFonts w:cs="Arial"/>
          <w:bCs/>
          <w:color w:val="000000"/>
          <w:sz w:val="20"/>
          <w:szCs w:val="20"/>
        </w:rPr>
        <w:t>V Bratislave dňa...</w:t>
      </w:r>
      <w:r w:rsidR="008D78A8">
        <w:rPr>
          <w:rFonts w:cs="Arial"/>
          <w:bCs/>
          <w:color w:val="000000"/>
          <w:sz w:val="20"/>
          <w:szCs w:val="20"/>
        </w:rPr>
        <w:t>.......................</w:t>
      </w:r>
      <w:r w:rsidRPr="00444378">
        <w:rPr>
          <w:rFonts w:cs="Arial"/>
          <w:bCs/>
          <w:color w:val="000000"/>
          <w:sz w:val="20"/>
          <w:szCs w:val="20"/>
        </w:rPr>
        <w:t>...........</w:t>
      </w:r>
      <w:r w:rsidRPr="00444378">
        <w:rPr>
          <w:rFonts w:cs="Arial"/>
          <w:bCs/>
          <w:color w:val="000000"/>
          <w:sz w:val="20"/>
          <w:szCs w:val="20"/>
        </w:rPr>
        <w:tab/>
      </w:r>
      <w:r w:rsidRPr="00444378">
        <w:rPr>
          <w:rFonts w:cs="Arial"/>
          <w:bCs/>
          <w:color w:val="000000"/>
          <w:sz w:val="20"/>
          <w:szCs w:val="20"/>
        </w:rPr>
        <w:tab/>
        <w:t xml:space="preserve">        </w:t>
      </w:r>
      <w:r w:rsidR="00F545AB" w:rsidRPr="00444378">
        <w:rPr>
          <w:rFonts w:cs="Arial"/>
          <w:bCs/>
          <w:color w:val="000000"/>
          <w:sz w:val="20"/>
          <w:szCs w:val="20"/>
        </w:rPr>
        <w:tab/>
      </w:r>
      <w:r w:rsidR="00F545AB" w:rsidRPr="00444378">
        <w:rPr>
          <w:rFonts w:cs="Arial"/>
          <w:bCs/>
          <w:color w:val="000000"/>
          <w:sz w:val="20"/>
          <w:szCs w:val="20"/>
        </w:rPr>
        <w:tab/>
      </w:r>
      <w:r w:rsidRPr="00444378">
        <w:rPr>
          <w:rFonts w:cs="Arial"/>
          <w:bCs/>
          <w:color w:val="000000"/>
          <w:sz w:val="20"/>
          <w:szCs w:val="20"/>
        </w:rPr>
        <w:t>V .</w:t>
      </w:r>
      <w:r w:rsidR="008D78A8">
        <w:rPr>
          <w:rFonts w:cs="Arial"/>
          <w:bCs/>
          <w:color w:val="000000"/>
          <w:sz w:val="20"/>
          <w:szCs w:val="20"/>
        </w:rPr>
        <w:t>.......</w:t>
      </w:r>
      <w:r w:rsidRPr="00444378">
        <w:rPr>
          <w:rFonts w:cs="Arial"/>
          <w:bCs/>
          <w:color w:val="000000"/>
          <w:sz w:val="20"/>
          <w:szCs w:val="20"/>
        </w:rPr>
        <w:t>..................... dňa: ………</w:t>
      </w:r>
      <w:r w:rsidR="008D78A8">
        <w:rPr>
          <w:rFonts w:cs="Arial"/>
          <w:bCs/>
          <w:color w:val="000000"/>
          <w:sz w:val="20"/>
          <w:szCs w:val="20"/>
        </w:rPr>
        <w:t>.....................</w:t>
      </w:r>
      <w:r w:rsidRPr="00444378">
        <w:rPr>
          <w:rFonts w:cs="Arial"/>
          <w:bCs/>
          <w:color w:val="000000"/>
          <w:sz w:val="20"/>
          <w:szCs w:val="20"/>
        </w:rPr>
        <w:t xml:space="preserve">… </w:t>
      </w:r>
    </w:p>
    <w:p w14:paraId="40C95B9F" w14:textId="77777777" w:rsidR="005F574B" w:rsidRPr="00444378" w:rsidRDefault="005F574B" w:rsidP="006F4E3D">
      <w:pPr>
        <w:autoSpaceDE w:val="0"/>
        <w:autoSpaceDN w:val="0"/>
        <w:adjustRightInd w:val="0"/>
        <w:spacing w:before="120" w:after="0" w:line="240" w:lineRule="exact"/>
        <w:rPr>
          <w:rFonts w:cs="Arial"/>
          <w:bCs/>
          <w:color w:val="000000"/>
          <w:sz w:val="20"/>
          <w:szCs w:val="20"/>
        </w:rPr>
      </w:pPr>
      <w:r w:rsidRPr="00444378">
        <w:rPr>
          <w:rFonts w:cs="Arial"/>
          <w:bCs/>
          <w:color w:val="000000"/>
          <w:sz w:val="20"/>
          <w:szCs w:val="20"/>
        </w:rPr>
        <w:t xml:space="preserve"> </w:t>
      </w:r>
    </w:p>
    <w:p w14:paraId="07CCAAD9" w14:textId="77777777" w:rsidR="005F574B" w:rsidRPr="00444378" w:rsidRDefault="005F574B" w:rsidP="008D78A8">
      <w:pPr>
        <w:autoSpaceDE w:val="0"/>
        <w:autoSpaceDN w:val="0"/>
        <w:adjustRightInd w:val="0"/>
        <w:spacing w:before="120" w:after="0" w:line="240" w:lineRule="exact"/>
        <w:rPr>
          <w:rFonts w:cs="Arial"/>
          <w:bCs/>
          <w:color w:val="000000"/>
          <w:sz w:val="20"/>
          <w:szCs w:val="20"/>
        </w:rPr>
      </w:pPr>
      <w:r w:rsidRPr="00444378">
        <w:rPr>
          <w:rFonts w:cs="Arial"/>
          <w:bCs/>
          <w:color w:val="000000"/>
          <w:sz w:val="20"/>
          <w:szCs w:val="20"/>
        </w:rPr>
        <w:t>Za Objednávateľa:</w:t>
      </w:r>
      <w:r w:rsidRPr="00444378">
        <w:rPr>
          <w:rFonts w:cs="Arial"/>
          <w:bCs/>
          <w:color w:val="000000"/>
          <w:sz w:val="20"/>
          <w:szCs w:val="20"/>
        </w:rPr>
        <w:tab/>
      </w:r>
      <w:r w:rsidRPr="00444378">
        <w:rPr>
          <w:rFonts w:cs="Arial"/>
          <w:bCs/>
          <w:color w:val="000000"/>
          <w:sz w:val="20"/>
          <w:szCs w:val="20"/>
        </w:rPr>
        <w:tab/>
      </w:r>
      <w:r w:rsidRPr="00444378">
        <w:rPr>
          <w:rFonts w:cs="Arial"/>
          <w:bCs/>
          <w:color w:val="000000"/>
          <w:sz w:val="20"/>
          <w:szCs w:val="20"/>
        </w:rPr>
        <w:tab/>
      </w:r>
      <w:r w:rsidR="00F545AB" w:rsidRPr="00444378">
        <w:rPr>
          <w:rFonts w:cs="Arial"/>
          <w:bCs/>
          <w:color w:val="000000"/>
          <w:sz w:val="20"/>
          <w:szCs w:val="20"/>
        </w:rPr>
        <w:tab/>
      </w:r>
      <w:r w:rsidR="00F545AB" w:rsidRPr="00444378">
        <w:rPr>
          <w:rFonts w:cs="Arial"/>
          <w:bCs/>
          <w:color w:val="000000"/>
          <w:sz w:val="20"/>
          <w:szCs w:val="20"/>
        </w:rPr>
        <w:tab/>
      </w:r>
      <w:r w:rsidR="00F545AB" w:rsidRPr="00444378">
        <w:rPr>
          <w:rFonts w:cs="Arial"/>
          <w:bCs/>
          <w:color w:val="000000"/>
          <w:sz w:val="20"/>
          <w:szCs w:val="20"/>
        </w:rPr>
        <w:tab/>
      </w:r>
      <w:r w:rsidRPr="00444378">
        <w:rPr>
          <w:rFonts w:cs="Arial"/>
          <w:bCs/>
          <w:color w:val="000000"/>
          <w:sz w:val="20"/>
          <w:szCs w:val="20"/>
        </w:rPr>
        <w:t xml:space="preserve">Za Zhotoviteľa: </w:t>
      </w:r>
      <w:r w:rsidRPr="00444378">
        <w:rPr>
          <w:rFonts w:cs="Arial"/>
          <w:bCs/>
          <w:color w:val="000000"/>
          <w:sz w:val="20"/>
          <w:szCs w:val="20"/>
        </w:rPr>
        <w:tab/>
      </w:r>
      <w:r w:rsidRPr="00444378">
        <w:rPr>
          <w:rFonts w:cs="Arial"/>
          <w:bCs/>
          <w:color w:val="000000"/>
          <w:sz w:val="20"/>
          <w:szCs w:val="20"/>
        </w:rPr>
        <w:tab/>
      </w:r>
      <w:r w:rsidRPr="00444378">
        <w:rPr>
          <w:rFonts w:cs="Arial"/>
          <w:bCs/>
          <w:color w:val="000000"/>
          <w:sz w:val="20"/>
          <w:szCs w:val="20"/>
        </w:rPr>
        <w:tab/>
      </w:r>
    </w:p>
    <w:p w14:paraId="51C2F044" w14:textId="77777777" w:rsidR="005F574B" w:rsidRPr="00444378" w:rsidRDefault="005F574B" w:rsidP="006F4E3D">
      <w:pPr>
        <w:autoSpaceDE w:val="0"/>
        <w:autoSpaceDN w:val="0"/>
        <w:adjustRightInd w:val="0"/>
        <w:spacing w:before="120" w:after="0" w:line="240" w:lineRule="exact"/>
        <w:rPr>
          <w:rFonts w:cs="Arial"/>
          <w:bCs/>
          <w:color w:val="000000"/>
          <w:sz w:val="20"/>
          <w:szCs w:val="20"/>
        </w:rPr>
      </w:pPr>
      <w:r w:rsidRPr="00444378">
        <w:rPr>
          <w:rFonts w:cs="Arial"/>
          <w:bCs/>
          <w:color w:val="000000"/>
          <w:sz w:val="20"/>
          <w:szCs w:val="20"/>
        </w:rPr>
        <w:tab/>
      </w:r>
      <w:r w:rsidRPr="00444378">
        <w:rPr>
          <w:rFonts w:cs="Arial"/>
          <w:bCs/>
          <w:color w:val="000000"/>
          <w:sz w:val="20"/>
          <w:szCs w:val="20"/>
        </w:rPr>
        <w:tab/>
      </w:r>
    </w:p>
    <w:p w14:paraId="6F86DBC5" w14:textId="77777777" w:rsidR="008D78A8" w:rsidRDefault="008D78A8" w:rsidP="006F4E3D">
      <w:pPr>
        <w:autoSpaceDE w:val="0"/>
        <w:autoSpaceDN w:val="0"/>
        <w:adjustRightInd w:val="0"/>
        <w:spacing w:before="120" w:after="0" w:line="240" w:lineRule="exact"/>
        <w:ind w:firstLine="284"/>
        <w:rPr>
          <w:rFonts w:cs="Arial"/>
          <w:color w:val="000000"/>
          <w:sz w:val="20"/>
          <w:szCs w:val="20"/>
        </w:rPr>
      </w:pPr>
    </w:p>
    <w:p w14:paraId="3E884BB3" w14:textId="0814D78A" w:rsidR="005F574B" w:rsidRPr="00444378" w:rsidRDefault="008D78A8" w:rsidP="008D78A8">
      <w:pPr>
        <w:autoSpaceDE w:val="0"/>
        <w:autoSpaceDN w:val="0"/>
        <w:adjustRightInd w:val="0"/>
        <w:spacing w:before="120" w:after="0" w:line="240" w:lineRule="exact"/>
        <w:rPr>
          <w:rFonts w:cs="Arial"/>
          <w:b/>
          <w:sz w:val="20"/>
          <w:szCs w:val="20"/>
        </w:rPr>
      </w:pPr>
      <w:r>
        <w:rPr>
          <w:rFonts w:cs="Arial"/>
          <w:color w:val="000000"/>
          <w:sz w:val="20"/>
          <w:szCs w:val="20"/>
        </w:rPr>
        <w:t>.............................</w:t>
      </w:r>
      <w:r w:rsidR="005F574B" w:rsidRPr="00444378">
        <w:rPr>
          <w:rFonts w:cs="Arial"/>
          <w:color w:val="000000"/>
          <w:sz w:val="20"/>
          <w:szCs w:val="20"/>
        </w:rPr>
        <w:t xml:space="preserve">……………………………….. </w:t>
      </w:r>
      <w:r w:rsidR="005F574B" w:rsidRPr="00444378">
        <w:rPr>
          <w:rFonts w:cs="Arial"/>
          <w:color w:val="000000"/>
          <w:sz w:val="20"/>
          <w:szCs w:val="20"/>
        </w:rPr>
        <w:tab/>
      </w:r>
      <w:r w:rsidR="005F574B" w:rsidRPr="00444378">
        <w:rPr>
          <w:rFonts w:cs="Arial"/>
          <w:color w:val="000000"/>
          <w:sz w:val="20"/>
          <w:szCs w:val="20"/>
        </w:rPr>
        <w:tab/>
      </w:r>
      <w:r>
        <w:rPr>
          <w:rFonts w:cs="Arial"/>
          <w:color w:val="000000"/>
          <w:sz w:val="20"/>
          <w:szCs w:val="20"/>
        </w:rPr>
        <w:tab/>
      </w:r>
      <w:r>
        <w:rPr>
          <w:rFonts w:cs="Arial"/>
          <w:color w:val="000000"/>
          <w:sz w:val="20"/>
          <w:szCs w:val="20"/>
        </w:rPr>
        <w:tab/>
        <w:t>....................................</w:t>
      </w:r>
      <w:r w:rsidR="005F574B" w:rsidRPr="00444378">
        <w:rPr>
          <w:rFonts w:cs="Arial"/>
          <w:color w:val="000000"/>
          <w:sz w:val="20"/>
          <w:szCs w:val="20"/>
        </w:rPr>
        <w:t>………………………………….</w:t>
      </w:r>
    </w:p>
    <w:p w14:paraId="0BB4DBFA" w14:textId="2A882581" w:rsidR="005F574B" w:rsidRDefault="005F574B" w:rsidP="008D78A8">
      <w:pPr>
        <w:spacing w:before="120" w:after="0" w:line="240" w:lineRule="exact"/>
        <w:jc w:val="center"/>
      </w:pPr>
      <w:r w:rsidRPr="00444378">
        <w:lastRenderedPageBreak/>
        <w:t xml:space="preserve">Príloha č. 1 – OPIS </w:t>
      </w:r>
      <w:r w:rsidR="00390DC5" w:rsidRPr="00444378">
        <w:t>DIELA</w:t>
      </w:r>
    </w:p>
    <w:p w14:paraId="28942C5F" w14:textId="77777777" w:rsidR="002776FB" w:rsidRPr="002776FB" w:rsidRDefault="002776FB" w:rsidP="002776FB">
      <w:pPr>
        <w:rPr>
          <w:lang w:eastAsia="x-none"/>
        </w:rPr>
      </w:pPr>
    </w:p>
    <w:p w14:paraId="00690D31" w14:textId="01BAFA38" w:rsidR="002776FB" w:rsidRPr="002776FB" w:rsidRDefault="002776FB" w:rsidP="002776FB">
      <w:pPr>
        <w:pStyle w:val="Zkladntext"/>
        <w:numPr>
          <w:ilvl w:val="0"/>
          <w:numId w:val="20"/>
        </w:numPr>
        <w:shd w:val="clear" w:color="auto" w:fill="D9D9D9"/>
        <w:spacing w:after="0" w:line="240" w:lineRule="auto"/>
        <w:jc w:val="both"/>
        <w:rPr>
          <w:rFonts w:cs="Calibri"/>
          <w:b/>
          <w:smallCaps/>
          <w:sz w:val="40"/>
          <w:szCs w:val="40"/>
        </w:rPr>
      </w:pPr>
      <w:r>
        <w:rPr>
          <w:rFonts w:cs="Calibri"/>
          <w:b/>
          <w:smallCaps/>
          <w:sz w:val="40"/>
          <w:szCs w:val="40"/>
          <w:lang w:val="sk-SK"/>
        </w:rPr>
        <w:t>C</w:t>
      </w:r>
      <w:r>
        <w:rPr>
          <w:rFonts w:cs="Calibri"/>
          <w:b/>
          <w:sz w:val="40"/>
          <w:szCs w:val="40"/>
          <w:lang w:val="sk-SK"/>
        </w:rPr>
        <w:t>ieľ</w:t>
      </w:r>
    </w:p>
    <w:p w14:paraId="6777B62A" w14:textId="77777777" w:rsidR="002776FB" w:rsidRPr="002776FB" w:rsidRDefault="002776FB" w:rsidP="002776FB">
      <w:pPr>
        <w:rPr>
          <w:lang w:val="x-none" w:eastAsia="x-none"/>
        </w:rPr>
      </w:pPr>
    </w:p>
    <w:p w14:paraId="4C7D0199" w14:textId="77777777" w:rsidR="007D024E" w:rsidRPr="004F1124" w:rsidRDefault="007D024E" w:rsidP="007D024E">
      <w:pPr>
        <w:rPr>
          <w:b/>
        </w:rPr>
      </w:pPr>
      <w:r w:rsidRPr="004F1124">
        <w:rPr>
          <w:rFonts w:cs="Calibri"/>
          <w:sz w:val="20"/>
          <w:szCs w:val="20"/>
        </w:rPr>
        <w:t>Zmeny vyvolané reorganizáciou súdnej mapy budú dopĺňané vývojom v oblasti digitalizácie a elektronizácie súdnych konaní, modernizácie hardvérového a softvérového vybavenia vrátane telekonferenčného vybavenia a budovaním analytických platforiem v rámci súdnictva.</w:t>
      </w:r>
    </w:p>
    <w:p w14:paraId="5EB9DE33" w14:textId="77777777" w:rsidR="007D024E" w:rsidRDefault="007D024E" w:rsidP="007D024E">
      <w:pPr>
        <w:rPr>
          <w:rFonts w:cs="Calibri"/>
          <w:sz w:val="20"/>
          <w:szCs w:val="20"/>
        </w:rPr>
      </w:pPr>
      <w:r>
        <w:rPr>
          <w:rFonts w:cs="Calibri"/>
          <w:sz w:val="20"/>
          <w:szCs w:val="20"/>
        </w:rPr>
        <w:t>Hlavné ciele projektu sú v kontexte cieľov reformy súdnictva Slovenskej republiky ktoré sú:</w:t>
      </w:r>
    </w:p>
    <w:p w14:paraId="39326382" w14:textId="77777777" w:rsidR="007D024E" w:rsidRDefault="007D024E" w:rsidP="007D024E">
      <w:pPr>
        <w:pStyle w:val="Odsekzoznamu"/>
        <w:numPr>
          <w:ilvl w:val="0"/>
          <w:numId w:val="67"/>
        </w:numPr>
        <w:suppressAutoHyphens/>
        <w:spacing w:line="1" w:lineRule="atLeast"/>
        <w:jc w:val="both"/>
        <w:textDirection w:val="btLr"/>
        <w:textAlignment w:val="top"/>
        <w:rPr>
          <w:rFonts w:ascii="Calibri" w:eastAsia="Calibri" w:hAnsi="Calibri" w:cs="Calibri"/>
          <w:szCs w:val="20"/>
        </w:rPr>
      </w:pPr>
      <w:r w:rsidRPr="00894ECC">
        <w:rPr>
          <w:rFonts w:ascii="Calibri" w:eastAsia="Calibri" w:hAnsi="Calibri" w:cs="Calibri"/>
          <w:szCs w:val="20"/>
        </w:rPr>
        <w:t>Zefektívni sa práca súdov a poskytnú sa kvalitné dáta pre analytické vyhodnocovanie efektívnosti súdnej sústavy.</w:t>
      </w:r>
    </w:p>
    <w:p w14:paraId="5D20441F" w14:textId="77777777" w:rsidR="007D024E" w:rsidRDefault="007D024E" w:rsidP="007D024E">
      <w:pPr>
        <w:pStyle w:val="Odsekzoznamu"/>
        <w:numPr>
          <w:ilvl w:val="0"/>
          <w:numId w:val="67"/>
        </w:numPr>
        <w:suppressAutoHyphens/>
        <w:spacing w:line="1" w:lineRule="atLeast"/>
        <w:jc w:val="both"/>
        <w:textDirection w:val="btLr"/>
        <w:textAlignment w:val="top"/>
        <w:rPr>
          <w:rFonts w:ascii="Calibri" w:eastAsia="Calibri" w:hAnsi="Calibri" w:cs="Calibri"/>
          <w:szCs w:val="20"/>
        </w:rPr>
      </w:pPr>
      <w:r w:rsidRPr="00894ECC">
        <w:rPr>
          <w:rFonts w:ascii="Calibri" w:eastAsia="Calibri" w:hAnsi="Calibri" w:cs="Calibri"/>
          <w:szCs w:val="20"/>
        </w:rPr>
        <w:t>Moderné informačné systémy napomôžu väčšiemu komfortu, zefektívneniu a skvalitneniu služieb pre podnikateľov prostredníctvom zavedenia nového elektronického Obchodného registra a služieb pre občanov zavedením nového Centralizovaného informačného systému súdneho riadenia.</w:t>
      </w:r>
    </w:p>
    <w:p w14:paraId="39E2478F" w14:textId="77777777" w:rsidR="007D024E" w:rsidRDefault="007D024E" w:rsidP="007D024E">
      <w:pPr>
        <w:pStyle w:val="Odsekzoznamu"/>
        <w:numPr>
          <w:ilvl w:val="0"/>
          <w:numId w:val="67"/>
        </w:numPr>
        <w:suppressAutoHyphens/>
        <w:spacing w:line="1" w:lineRule="atLeast"/>
        <w:jc w:val="both"/>
        <w:textDirection w:val="btLr"/>
        <w:textAlignment w:val="top"/>
        <w:rPr>
          <w:rFonts w:ascii="Calibri" w:eastAsia="Calibri" w:hAnsi="Calibri" w:cs="Calibri"/>
          <w:szCs w:val="20"/>
        </w:rPr>
      </w:pPr>
      <w:r w:rsidRPr="00894ECC">
        <w:rPr>
          <w:rFonts w:ascii="Calibri" w:eastAsia="Calibri" w:hAnsi="Calibri" w:cs="Calibri"/>
          <w:szCs w:val="20"/>
        </w:rPr>
        <w:t>Pri modernizácií IT systémov sa predpokladá uplatňovanie princípu „jedenkrát a</w:t>
      </w:r>
      <w:r>
        <w:rPr>
          <w:rFonts w:ascii="Calibri" w:eastAsia="Calibri" w:hAnsi="Calibri" w:cs="Calibri"/>
          <w:szCs w:val="20"/>
        </w:rPr>
        <w:t> </w:t>
      </w:r>
      <w:r w:rsidRPr="00894ECC">
        <w:rPr>
          <w:rFonts w:ascii="Calibri" w:eastAsia="Calibri" w:hAnsi="Calibri" w:cs="Calibri"/>
          <w:szCs w:val="20"/>
        </w:rPr>
        <w:t>dosť“ za účelom znižovania administratívnych bariér v</w:t>
      </w:r>
      <w:r>
        <w:rPr>
          <w:rFonts w:ascii="Calibri" w:eastAsia="Calibri" w:hAnsi="Calibri" w:cs="Calibri"/>
          <w:szCs w:val="20"/>
        </w:rPr>
        <w:t> </w:t>
      </w:r>
      <w:r w:rsidRPr="00894ECC">
        <w:rPr>
          <w:rFonts w:ascii="Calibri" w:eastAsia="Calibri" w:hAnsi="Calibri" w:cs="Calibri"/>
          <w:szCs w:val="20"/>
        </w:rPr>
        <w:t>podnikateľskom prostredí. Pri implementácii IT systémov sa tiež zohľadnia všetky profesie spadajúce do oblasti justície (notári, advokáti, exekútori, prokuratúra) a</w:t>
      </w:r>
      <w:r>
        <w:rPr>
          <w:rFonts w:ascii="Calibri" w:eastAsia="Calibri" w:hAnsi="Calibri" w:cs="Calibri"/>
          <w:szCs w:val="20"/>
        </w:rPr>
        <w:t> </w:t>
      </w:r>
      <w:r w:rsidRPr="00894ECC">
        <w:rPr>
          <w:rFonts w:ascii="Calibri" w:eastAsia="Calibri" w:hAnsi="Calibri" w:cs="Calibri"/>
          <w:szCs w:val="20"/>
        </w:rPr>
        <w:t>ďalšie súvisiace úrady (úrady práce, zdravotnícke zariadenia a</w:t>
      </w:r>
      <w:r>
        <w:rPr>
          <w:rFonts w:ascii="Calibri" w:eastAsia="Calibri" w:hAnsi="Calibri" w:cs="Calibri"/>
          <w:szCs w:val="20"/>
        </w:rPr>
        <w:t> </w:t>
      </w:r>
      <w:r w:rsidRPr="00894ECC">
        <w:rPr>
          <w:rFonts w:ascii="Calibri" w:eastAsia="Calibri" w:hAnsi="Calibri" w:cs="Calibri"/>
          <w:szCs w:val="20"/>
        </w:rPr>
        <w:t>pod., ktorých činností sa súdnictvo dotýka. Cieľom je aj odbremenenie súdov od manažmentu s</w:t>
      </w:r>
      <w:r>
        <w:rPr>
          <w:rFonts w:ascii="Calibri" w:eastAsia="Calibri" w:hAnsi="Calibri" w:cs="Calibri"/>
          <w:szCs w:val="20"/>
        </w:rPr>
        <w:t> </w:t>
      </w:r>
      <w:r w:rsidRPr="00894ECC">
        <w:rPr>
          <w:rFonts w:ascii="Calibri" w:eastAsia="Calibri" w:hAnsi="Calibri" w:cs="Calibri"/>
          <w:szCs w:val="20"/>
        </w:rPr>
        <w:t>papierovými dokumentmi a</w:t>
      </w:r>
      <w:r>
        <w:rPr>
          <w:rFonts w:ascii="Calibri" w:eastAsia="Calibri" w:hAnsi="Calibri" w:cs="Calibri"/>
          <w:szCs w:val="20"/>
        </w:rPr>
        <w:t> </w:t>
      </w:r>
      <w:r w:rsidRPr="00894ECC">
        <w:rPr>
          <w:rFonts w:ascii="Calibri" w:eastAsia="Calibri" w:hAnsi="Calibri" w:cs="Calibri"/>
          <w:szCs w:val="20"/>
        </w:rPr>
        <w:t>prechod na plne elektronické vedenie dokumentov súdnych spisov. Benefitom je sprístupnenie dokumentov súdneho spisu elektronicky pre všetky agendy, zníženie ceny za prenájom priestorov pre archívy súdov, či zníženie papierovej dokumentácie a</w:t>
      </w:r>
      <w:r>
        <w:rPr>
          <w:rFonts w:ascii="Calibri" w:eastAsia="Calibri" w:hAnsi="Calibri" w:cs="Calibri"/>
          <w:szCs w:val="20"/>
        </w:rPr>
        <w:t> </w:t>
      </w:r>
      <w:r w:rsidRPr="00894ECC">
        <w:rPr>
          <w:rFonts w:ascii="Calibri" w:eastAsia="Calibri" w:hAnsi="Calibri" w:cs="Calibri"/>
          <w:szCs w:val="20"/>
        </w:rPr>
        <w:t>zrýchlenie výmeny a</w:t>
      </w:r>
      <w:r>
        <w:rPr>
          <w:rFonts w:ascii="Calibri" w:eastAsia="Calibri" w:hAnsi="Calibri" w:cs="Calibri"/>
          <w:szCs w:val="20"/>
        </w:rPr>
        <w:t> </w:t>
      </w:r>
      <w:r w:rsidRPr="00894ECC">
        <w:rPr>
          <w:rFonts w:ascii="Calibri" w:eastAsia="Calibri" w:hAnsi="Calibri" w:cs="Calibri"/>
          <w:szCs w:val="20"/>
        </w:rPr>
        <w:t>obehu dokumentov a</w:t>
      </w:r>
      <w:r>
        <w:rPr>
          <w:rFonts w:ascii="Calibri" w:eastAsia="Calibri" w:hAnsi="Calibri" w:cs="Calibri"/>
          <w:szCs w:val="20"/>
        </w:rPr>
        <w:t> </w:t>
      </w:r>
      <w:r w:rsidRPr="00894ECC">
        <w:rPr>
          <w:rFonts w:ascii="Calibri" w:eastAsia="Calibri" w:hAnsi="Calibri" w:cs="Calibri"/>
          <w:szCs w:val="20"/>
        </w:rPr>
        <w:t>informácií v</w:t>
      </w:r>
      <w:r>
        <w:rPr>
          <w:rFonts w:ascii="Calibri" w:eastAsia="Calibri" w:hAnsi="Calibri" w:cs="Calibri"/>
          <w:szCs w:val="20"/>
        </w:rPr>
        <w:t> </w:t>
      </w:r>
      <w:r w:rsidRPr="00894ECC">
        <w:rPr>
          <w:rFonts w:ascii="Calibri" w:eastAsia="Calibri" w:hAnsi="Calibri" w:cs="Calibri"/>
          <w:szCs w:val="20"/>
        </w:rPr>
        <w:t>nich obsiahnutých.</w:t>
      </w:r>
    </w:p>
    <w:p w14:paraId="38DFFAD0" w14:textId="77777777" w:rsidR="007D024E" w:rsidRDefault="007D024E" w:rsidP="007D024E">
      <w:pPr>
        <w:pStyle w:val="Odsekzoznamu"/>
        <w:numPr>
          <w:ilvl w:val="0"/>
          <w:numId w:val="67"/>
        </w:numPr>
        <w:suppressAutoHyphens/>
        <w:spacing w:line="1" w:lineRule="atLeast"/>
        <w:jc w:val="both"/>
        <w:textDirection w:val="btLr"/>
        <w:textAlignment w:val="top"/>
        <w:rPr>
          <w:rFonts w:ascii="Calibri" w:eastAsia="Calibri" w:hAnsi="Calibri" w:cs="Calibri"/>
          <w:szCs w:val="20"/>
        </w:rPr>
      </w:pPr>
      <w:r w:rsidRPr="00894ECC">
        <w:rPr>
          <w:rFonts w:ascii="Calibri" w:eastAsia="Calibri" w:hAnsi="Calibri" w:cs="Calibri"/>
          <w:szCs w:val="20"/>
        </w:rPr>
        <w:t>Plán obnovy výpočtovej techniky a sieťovej infraštruktúry rezortu spravodlivosti vychádza z novo pripravovanej súdnej mapy. Okrem modernizácie súčasného IT vybavenia sa bude klásť dôraz na zvyšovanie využitia tele-konferenčných technológií. To umožní efektívne fungovanie súdneho systému aj počas pandemických alebo iných mimoriadnych situácií.</w:t>
      </w:r>
    </w:p>
    <w:p w14:paraId="03A5CA71" w14:textId="77777777" w:rsidR="007D024E" w:rsidRDefault="007D024E" w:rsidP="007D024E">
      <w:pPr>
        <w:pStyle w:val="Odsekzoznamu"/>
        <w:numPr>
          <w:ilvl w:val="0"/>
          <w:numId w:val="67"/>
        </w:numPr>
        <w:suppressAutoHyphens/>
        <w:spacing w:line="1" w:lineRule="atLeast"/>
        <w:jc w:val="both"/>
        <w:textDirection w:val="btLr"/>
        <w:textAlignment w:val="top"/>
        <w:rPr>
          <w:rFonts w:ascii="Calibri" w:eastAsia="Calibri" w:hAnsi="Calibri" w:cs="Calibri"/>
          <w:szCs w:val="20"/>
        </w:rPr>
      </w:pPr>
      <w:r w:rsidRPr="00894ECC">
        <w:rPr>
          <w:rFonts w:ascii="Calibri" w:eastAsia="Calibri" w:hAnsi="Calibri" w:cs="Calibri"/>
          <w:szCs w:val="20"/>
        </w:rPr>
        <w:t>Analytická platforma súdov predpokladá vytvorenie podporného nástroja pre sprístupňovanie judikatúry (praktickej aplikácia práva) na súdoch umožňujúcej sudcom využívať databázu judikatúr a právnych informácií. Cieľom je zrýchliť proces prípravy podkladov pre tvorbu rozhodnutí a uvoľniť tak kapacity sudcov pre rozhodovaciu činnosť.</w:t>
      </w:r>
    </w:p>
    <w:p w14:paraId="565528A9" w14:textId="77777777" w:rsidR="007D024E" w:rsidRDefault="007D024E" w:rsidP="007D024E">
      <w:pPr>
        <w:rPr>
          <w:rFonts w:cs="Calibri"/>
          <w:sz w:val="20"/>
          <w:szCs w:val="20"/>
        </w:rPr>
      </w:pPr>
    </w:p>
    <w:p w14:paraId="1C05B589" w14:textId="77777777" w:rsidR="007D024E" w:rsidRDefault="007D024E" w:rsidP="007D024E">
      <w:pPr>
        <w:rPr>
          <w:rFonts w:cs="Calibri"/>
          <w:sz w:val="20"/>
          <w:szCs w:val="20"/>
        </w:rPr>
      </w:pPr>
      <w:bookmarkStart w:id="1" w:name="_heading=h.9m80wyd45dgn" w:colFirst="0" w:colLast="0"/>
      <w:bookmarkEnd w:id="1"/>
      <w:r>
        <w:rPr>
          <w:rFonts w:cs="Calibri"/>
          <w:sz w:val="20"/>
          <w:szCs w:val="20"/>
        </w:rPr>
        <w:t xml:space="preserve">Pre naplnenie definovaných cieľov je nevyhnutné realizovať nové zodpovedajúce IT riešenie Obchodného registra Slovenskej republiky. </w:t>
      </w:r>
    </w:p>
    <w:p w14:paraId="730CBC87" w14:textId="77777777" w:rsidR="007D024E" w:rsidRPr="002F6C00" w:rsidRDefault="007D024E" w:rsidP="007D024E">
      <w:pPr>
        <w:autoSpaceDE w:val="0"/>
        <w:autoSpaceDN w:val="0"/>
        <w:adjustRightInd w:val="0"/>
        <w:spacing w:after="160" w:line="252" w:lineRule="auto"/>
        <w:jc w:val="both"/>
        <w:rPr>
          <w:rFonts w:asciiTheme="minorHAnsi" w:hAnsiTheme="minorHAnsi" w:cstheme="minorHAnsi"/>
          <w:spacing w:val="4"/>
          <w:kern w:val="1"/>
          <w:sz w:val="20"/>
          <w:szCs w:val="20"/>
          <w14:ligatures w14:val="standard"/>
          <w14:cntxtAlts/>
        </w:rPr>
      </w:pPr>
    </w:p>
    <w:p w14:paraId="4AA980BA" w14:textId="09F8BFEC" w:rsidR="007D024E" w:rsidRPr="002776FB" w:rsidRDefault="007D024E" w:rsidP="002776FB">
      <w:pPr>
        <w:pStyle w:val="Zkladntext"/>
        <w:numPr>
          <w:ilvl w:val="0"/>
          <w:numId w:val="20"/>
        </w:numPr>
        <w:shd w:val="clear" w:color="auto" w:fill="D9D9D9"/>
        <w:spacing w:after="0" w:line="240" w:lineRule="auto"/>
        <w:jc w:val="both"/>
        <w:rPr>
          <w:rFonts w:asciiTheme="minorHAnsi" w:hAnsiTheme="minorHAnsi" w:cstheme="minorHAnsi"/>
          <w:b/>
          <w:sz w:val="40"/>
          <w:szCs w:val="40"/>
          <w14:ligatures w14:val="standard"/>
          <w14:cntxtAlts/>
        </w:rPr>
      </w:pPr>
      <w:r w:rsidRPr="002776FB">
        <w:rPr>
          <w:rFonts w:asciiTheme="minorHAnsi" w:hAnsiTheme="minorHAnsi" w:cstheme="minorHAnsi"/>
          <w:b/>
          <w:sz w:val="40"/>
          <w:szCs w:val="40"/>
          <w14:ligatures w14:val="standard"/>
          <w14:cntxtAlts/>
        </w:rPr>
        <w:t>Východisková situácia</w:t>
      </w:r>
    </w:p>
    <w:p w14:paraId="46DC43DA" w14:textId="3AB0D8F5" w:rsidR="007D024E" w:rsidRDefault="007D024E" w:rsidP="00396281">
      <w:pPr>
        <w:pStyle w:val="Nadpis3"/>
        <w:spacing w:before="240"/>
        <w:jc w:val="both"/>
        <w:rPr>
          <w:rFonts w:asciiTheme="minorHAnsi" w:hAnsiTheme="minorHAnsi" w:cstheme="minorHAnsi"/>
          <w:b w:val="0"/>
          <w14:ligatures w14:val="standard"/>
          <w14:cntxtAlts/>
        </w:rPr>
      </w:pPr>
      <w:bookmarkStart w:id="2" w:name="_Toc441591211"/>
      <w:bookmarkStart w:id="3" w:name="_Toc340564045"/>
      <w:bookmarkStart w:id="4" w:name="_Toc404158181"/>
      <w:bookmarkStart w:id="5" w:name="_Toc404685542"/>
      <w:r w:rsidRPr="00396281">
        <w:rPr>
          <w:rFonts w:asciiTheme="minorHAnsi" w:hAnsiTheme="minorHAnsi"/>
          <w:b w:val="0"/>
          <w14:ligatures w14:val="standard"/>
          <w14:cntxtAlts/>
        </w:rPr>
        <w:t>Popis aktuálneho stavu je uvedený v dokumentácii projektu rozvoja „Informačný systém obchodného registra“, metaIS kód projekt_1552, dokument „ projekt_1552_Pristup_k_projektu_detailny.pdf“.</w:t>
      </w:r>
      <w:bookmarkEnd w:id="2"/>
      <w:bookmarkEnd w:id="3"/>
      <w:bookmarkEnd w:id="4"/>
      <w:bookmarkEnd w:id="5"/>
      <w:r w:rsidRPr="00396281">
        <w:rPr>
          <w:rFonts w:asciiTheme="minorHAnsi" w:hAnsiTheme="minorHAnsi" w:cstheme="minorHAnsi"/>
          <w:b w:val="0"/>
          <w14:ligatures w14:val="standard"/>
          <w14:cntxtAlts/>
        </w:rPr>
        <w:t xml:space="preserve">3. </w:t>
      </w:r>
      <w:r w:rsidR="00E25C81" w:rsidRPr="00396281">
        <w:rPr>
          <w:rFonts w:asciiTheme="minorHAnsi" w:hAnsiTheme="minorHAnsi" w:cstheme="minorHAnsi"/>
          <w:b w:val="0"/>
          <w:lang w:val="sk-SK"/>
          <w14:ligatures w14:val="standard"/>
          <w14:cntxtAlts/>
        </w:rPr>
        <w:t>P</w:t>
      </w:r>
      <w:r w:rsidR="00E25C81" w:rsidRPr="00396281">
        <w:rPr>
          <w:rFonts w:asciiTheme="minorHAnsi" w:hAnsiTheme="minorHAnsi" w:cstheme="minorHAnsi"/>
          <w:b w:val="0"/>
          <w14:ligatures w14:val="standard"/>
          <w14:cntxtAlts/>
        </w:rPr>
        <w:t>rojektové aktivity a výstupy</w:t>
      </w:r>
    </w:p>
    <w:p w14:paraId="2D800686" w14:textId="77777777" w:rsidR="00B62D6E" w:rsidRPr="00B62D6E" w:rsidRDefault="00B62D6E" w:rsidP="00B62D6E">
      <w:pPr>
        <w:rPr>
          <w:lang w:val="x-none" w:eastAsia="x-none"/>
        </w:rPr>
      </w:pPr>
    </w:p>
    <w:p w14:paraId="26A5B212" w14:textId="4B11B821" w:rsidR="00396281" w:rsidRPr="002776FB" w:rsidRDefault="00396281" w:rsidP="002776FB">
      <w:pPr>
        <w:pStyle w:val="Zkladntext"/>
        <w:numPr>
          <w:ilvl w:val="0"/>
          <w:numId w:val="20"/>
        </w:numPr>
        <w:shd w:val="clear" w:color="auto" w:fill="D9D9D9"/>
        <w:spacing w:after="0" w:line="240" w:lineRule="auto"/>
        <w:jc w:val="both"/>
        <w:rPr>
          <w:rFonts w:asciiTheme="minorHAnsi" w:hAnsiTheme="minorHAnsi"/>
          <w:b/>
          <w:sz w:val="40"/>
          <w:szCs w:val="40"/>
          <w14:ligatures w14:val="standard"/>
          <w14:cntxtAlts/>
        </w:rPr>
      </w:pPr>
      <w:r w:rsidRPr="002776FB">
        <w:rPr>
          <w:rFonts w:asciiTheme="minorHAnsi" w:hAnsiTheme="minorHAnsi"/>
          <w:b/>
          <w:sz w:val="40"/>
          <w:szCs w:val="40"/>
          <w14:ligatures w14:val="standard"/>
          <w14:cntxtAlts/>
        </w:rPr>
        <w:t>Budúci stav</w:t>
      </w:r>
    </w:p>
    <w:p w14:paraId="3DAD181C" w14:textId="2D89ABC0" w:rsidR="00396281" w:rsidRDefault="00396281" w:rsidP="00396281">
      <w:pPr>
        <w:pStyle w:val="Nadpis4"/>
        <w:jc w:val="both"/>
        <w:rPr>
          <w:rFonts w:asciiTheme="minorHAnsi" w:hAnsiTheme="minorHAnsi"/>
          <w:b w:val="0"/>
          <w:sz w:val="20"/>
          <w:szCs w:val="20"/>
          <w14:ligatures w14:val="standard"/>
          <w14:cntxtAlts/>
        </w:rPr>
      </w:pPr>
      <w:r w:rsidRPr="00396281">
        <w:rPr>
          <w:rFonts w:asciiTheme="minorHAnsi" w:hAnsiTheme="minorHAnsi"/>
          <w:b w:val="0"/>
          <w:sz w:val="20"/>
          <w:szCs w:val="20"/>
          <w14:ligatures w14:val="standard"/>
          <w14:cntxtAlts/>
        </w:rPr>
        <w:t>Popis budúceho stavu Informačného systému je uvedený v dokumentácii projektu rozvoja „Informačný systém obchodného registra“, metaIS kód projekt_1552, dokument „ projekt_1552_Pristup_k_projektu_detailny.pdf“.</w:t>
      </w:r>
    </w:p>
    <w:p w14:paraId="158E9F92" w14:textId="1B8C6E12" w:rsidR="002776FB" w:rsidRDefault="002776FB" w:rsidP="002776FB"/>
    <w:p w14:paraId="336F7CC1" w14:textId="77777777" w:rsidR="00AB53B9" w:rsidRDefault="00AB53B9" w:rsidP="002776FB">
      <w:pPr>
        <w:sectPr w:rsidR="00AB53B9" w:rsidSect="00AB53B9">
          <w:pgSz w:w="11906" w:h="16838" w:code="9"/>
          <w:pgMar w:top="1134" w:right="1134" w:bottom="1134" w:left="1134" w:header="709" w:footer="760" w:gutter="0"/>
          <w:pgNumType w:chapSep="period"/>
          <w:cols w:space="708"/>
          <w:docGrid w:linePitch="360"/>
        </w:sectPr>
      </w:pPr>
    </w:p>
    <w:p w14:paraId="75676DB2" w14:textId="7C99CD8C" w:rsidR="002776FB" w:rsidRPr="002776FB" w:rsidRDefault="002776FB" w:rsidP="002776FB"/>
    <w:p w14:paraId="1439C036" w14:textId="5D736462" w:rsidR="00396281" w:rsidRPr="002776FB" w:rsidRDefault="00396281" w:rsidP="002776FB">
      <w:pPr>
        <w:pStyle w:val="Zkladntext"/>
        <w:numPr>
          <w:ilvl w:val="0"/>
          <w:numId w:val="20"/>
        </w:numPr>
        <w:shd w:val="clear" w:color="auto" w:fill="D9D9D9"/>
        <w:spacing w:after="0" w:line="240" w:lineRule="auto"/>
        <w:jc w:val="both"/>
        <w:rPr>
          <w:rFonts w:asciiTheme="minorHAnsi" w:hAnsiTheme="minorHAnsi"/>
          <w:b/>
          <w:sz w:val="40"/>
          <w:szCs w:val="40"/>
          <w14:ligatures w14:val="standard"/>
          <w14:cntxtAlts/>
        </w:rPr>
      </w:pPr>
      <w:r w:rsidRPr="002776FB">
        <w:rPr>
          <w:rFonts w:asciiTheme="minorHAnsi" w:hAnsiTheme="minorHAnsi"/>
          <w:b/>
          <w:sz w:val="40"/>
          <w:szCs w:val="40"/>
          <w14:ligatures w14:val="standard"/>
          <w14:cntxtAlts/>
        </w:rPr>
        <w:t>Špecifikácia požiadaviek na dodávku IS Obchodného registra SR</w:t>
      </w:r>
    </w:p>
    <w:p w14:paraId="3D2C4D64" w14:textId="7A94DE2D" w:rsidR="00DA2C35" w:rsidRDefault="000864A2" w:rsidP="00A414AD">
      <w:pPr>
        <w:keepNext/>
        <w:tabs>
          <w:tab w:val="num" w:pos="540"/>
        </w:tabs>
        <w:spacing w:before="240" w:after="240" w:line="360" w:lineRule="auto"/>
        <w:outlineLvl w:val="1"/>
        <w:rPr>
          <w:rFonts w:asciiTheme="minorHAnsi" w:eastAsia="Times New Roman" w:hAnsiTheme="minorHAnsi"/>
          <w:b/>
          <w:bCs/>
          <w:lang w:eastAsia="sk-SK"/>
          <w14:ligatures w14:val="standard"/>
          <w14:cntxtAlts/>
        </w:rPr>
      </w:pPr>
      <w:r w:rsidRPr="000864A2">
        <w:rPr>
          <w:rFonts w:asciiTheme="minorHAnsi" w:eastAsia="Times New Roman" w:hAnsiTheme="minorHAnsi"/>
          <w:b/>
          <w:bCs/>
          <w:lang w:eastAsia="sk-SK"/>
          <w14:ligatures w14:val="standard"/>
          <w14:cntxtAlts/>
        </w:rPr>
        <w:t>K</w:t>
      </w:r>
      <w:r w:rsidR="00A414AD" w:rsidRPr="000864A2">
        <w:rPr>
          <w:rFonts w:asciiTheme="minorHAnsi" w:eastAsia="Times New Roman" w:hAnsiTheme="minorHAnsi"/>
          <w:b/>
          <w:bCs/>
          <w:lang w:eastAsia="sk-SK"/>
          <w14:ligatures w14:val="standard"/>
          <w14:cntxtAlts/>
        </w:rPr>
        <w:t>atalóg požiadaviek</w:t>
      </w:r>
    </w:p>
    <w:tbl>
      <w:tblPr>
        <w:tblW w:w="14559" w:type="dxa"/>
        <w:tblCellMar>
          <w:left w:w="70" w:type="dxa"/>
          <w:right w:w="70" w:type="dxa"/>
        </w:tblCellMar>
        <w:tblLook w:val="04A0" w:firstRow="1" w:lastRow="0" w:firstColumn="1" w:lastColumn="0" w:noHBand="0" w:noVBand="1"/>
      </w:tblPr>
      <w:tblGrid>
        <w:gridCol w:w="523"/>
        <w:gridCol w:w="1119"/>
        <w:gridCol w:w="2238"/>
        <w:gridCol w:w="2445"/>
        <w:gridCol w:w="5724"/>
        <w:gridCol w:w="2510"/>
      </w:tblGrid>
      <w:tr w:rsidR="00AB53B9" w:rsidRPr="00AB53B9" w14:paraId="69CAEB27" w14:textId="77777777" w:rsidTr="00AB53B9">
        <w:trPr>
          <w:trHeight w:val="855"/>
        </w:trPr>
        <w:tc>
          <w:tcPr>
            <w:tcW w:w="523" w:type="dxa"/>
            <w:tcBorders>
              <w:top w:val="single" w:sz="4" w:space="0" w:color="A6A6A6"/>
              <w:left w:val="nil"/>
              <w:bottom w:val="single" w:sz="4" w:space="0" w:color="A6A6A6"/>
              <w:right w:val="single" w:sz="4" w:space="0" w:color="A6A6A6"/>
            </w:tcBorders>
            <w:shd w:val="clear" w:color="000000" w:fill="E2EFDA"/>
            <w:vAlign w:val="center"/>
            <w:hideMark/>
          </w:tcPr>
          <w:p w14:paraId="1D1B93E2" w14:textId="77777777" w:rsidR="00AB53B9" w:rsidRPr="00AB53B9" w:rsidRDefault="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w:t>
            </w:r>
          </w:p>
        </w:tc>
        <w:tc>
          <w:tcPr>
            <w:tcW w:w="1119" w:type="dxa"/>
            <w:tcBorders>
              <w:top w:val="single" w:sz="4" w:space="0" w:color="A6A6A6"/>
              <w:left w:val="nil"/>
              <w:bottom w:val="single" w:sz="4" w:space="0" w:color="A6A6A6"/>
              <w:right w:val="single" w:sz="4" w:space="0" w:color="A6A6A6"/>
            </w:tcBorders>
            <w:shd w:val="clear" w:color="000000" w:fill="E2EFDA"/>
            <w:vAlign w:val="center"/>
            <w:hideMark/>
          </w:tcPr>
          <w:p w14:paraId="4605081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single" w:sz="4" w:space="0" w:color="A6A6A6"/>
              <w:left w:val="nil"/>
              <w:bottom w:val="single" w:sz="4" w:space="0" w:color="A6A6A6"/>
              <w:right w:val="single" w:sz="4" w:space="0" w:color="A6A6A6"/>
            </w:tcBorders>
            <w:shd w:val="clear" w:color="000000" w:fill="FFF2CC"/>
            <w:vAlign w:val="center"/>
            <w:hideMark/>
          </w:tcPr>
          <w:p w14:paraId="4A141CA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single" w:sz="4" w:space="0" w:color="A6A6A6"/>
              <w:left w:val="nil"/>
              <w:bottom w:val="single" w:sz="4" w:space="0" w:color="A6A6A6"/>
              <w:right w:val="single" w:sz="4" w:space="0" w:color="A6A6A6"/>
            </w:tcBorders>
            <w:shd w:val="clear" w:color="auto" w:fill="auto"/>
            <w:vAlign w:val="center"/>
            <w:hideMark/>
          </w:tcPr>
          <w:p w14:paraId="009C9C7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vypracovanie Bezpečnostného projektu IS ORSR</w:t>
            </w:r>
          </w:p>
        </w:tc>
        <w:tc>
          <w:tcPr>
            <w:tcW w:w="5724" w:type="dxa"/>
            <w:tcBorders>
              <w:top w:val="single" w:sz="4" w:space="0" w:color="A6A6A6"/>
              <w:left w:val="nil"/>
              <w:bottom w:val="single" w:sz="4" w:space="0" w:color="A6A6A6"/>
              <w:right w:val="single" w:sz="4" w:space="0" w:color="A6A6A6"/>
            </w:tcBorders>
            <w:shd w:val="clear" w:color="auto" w:fill="auto"/>
            <w:vAlign w:val="center"/>
            <w:hideMark/>
          </w:tcPr>
          <w:p w14:paraId="132A907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Požaduje sa, aby Zhotoviteľ vypracoval Bezpečnostný projekt  na ochranu aktív Obchodného registra vrátane analýzy aktív, rizík, hrozieb, zraniteľností a bezpečnostných opatrení.</w:t>
            </w:r>
          </w:p>
        </w:tc>
        <w:tc>
          <w:tcPr>
            <w:tcW w:w="2510" w:type="dxa"/>
            <w:tcBorders>
              <w:top w:val="single" w:sz="4" w:space="0" w:color="A6A6A6"/>
              <w:left w:val="nil"/>
              <w:bottom w:val="single" w:sz="4" w:space="0" w:color="A6A6A6"/>
              <w:right w:val="single" w:sz="4" w:space="0" w:color="A6A6A6"/>
            </w:tcBorders>
            <w:shd w:val="clear" w:color="auto" w:fill="auto"/>
            <w:vAlign w:val="center"/>
            <w:hideMark/>
          </w:tcPr>
          <w:p w14:paraId="62F4F0E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60BE722" w14:textId="77777777" w:rsidTr="00AB53B9">
        <w:trPr>
          <w:trHeight w:val="285"/>
        </w:trPr>
        <w:tc>
          <w:tcPr>
            <w:tcW w:w="523" w:type="dxa"/>
            <w:tcBorders>
              <w:top w:val="nil"/>
              <w:left w:val="nil"/>
              <w:bottom w:val="single" w:sz="4" w:space="0" w:color="A6A6A6"/>
              <w:right w:val="single" w:sz="4" w:space="0" w:color="A6A6A6"/>
            </w:tcBorders>
            <w:shd w:val="clear" w:color="000000" w:fill="E2EFDA"/>
            <w:vAlign w:val="center"/>
            <w:hideMark/>
          </w:tcPr>
          <w:p w14:paraId="28AC2AD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w:t>
            </w:r>
          </w:p>
        </w:tc>
        <w:tc>
          <w:tcPr>
            <w:tcW w:w="1119" w:type="dxa"/>
            <w:tcBorders>
              <w:top w:val="nil"/>
              <w:left w:val="nil"/>
              <w:bottom w:val="single" w:sz="4" w:space="0" w:color="A6A6A6"/>
              <w:right w:val="single" w:sz="4" w:space="0" w:color="A6A6A6"/>
            </w:tcBorders>
            <w:shd w:val="clear" w:color="000000" w:fill="E2EFDA"/>
            <w:vAlign w:val="center"/>
            <w:hideMark/>
          </w:tcPr>
          <w:p w14:paraId="6FF4FEC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4DF15BA"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nil"/>
              <w:left w:val="nil"/>
              <w:bottom w:val="single" w:sz="4" w:space="0" w:color="A6A6A6"/>
              <w:right w:val="single" w:sz="4" w:space="0" w:color="A6A6A6"/>
            </w:tcBorders>
            <w:shd w:val="clear" w:color="auto" w:fill="auto"/>
            <w:vAlign w:val="center"/>
            <w:hideMark/>
          </w:tcPr>
          <w:p w14:paraId="1D5136B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vypracovanie bezpečnostných požiadaviek.</w:t>
            </w:r>
          </w:p>
        </w:tc>
        <w:tc>
          <w:tcPr>
            <w:tcW w:w="5724" w:type="dxa"/>
            <w:tcBorders>
              <w:top w:val="nil"/>
              <w:left w:val="nil"/>
              <w:bottom w:val="single" w:sz="4" w:space="0" w:color="A6A6A6"/>
              <w:right w:val="single" w:sz="4" w:space="0" w:color="A6A6A6"/>
            </w:tcBorders>
            <w:shd w:val="clear" w:color="auto" w:fill="auto"/>
            <w:vAlign w:val="center"/>
            <w:hideMark/>
          </w:tcPr>
          <w:p w14:paraId="4FADFD60"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Bezpečnostný projekt zadefinuje bezpečnostné požiadavky na IS ORSR. </w:t>
            </w:r>
          </w:p>
        </w:tc>
        <w:tc>
          <w:tcPr>
            <w:tcW w:w="2510" w:type="dxa"/>
            <w:tcBorders>
              <w:top w:val="nil"/>
              <w:left w:val="nil"/>
              <w:bottom w:val="single" w:sz="4" w:space="0" w:color="A6A6A6"/>
              <w:right w:val="single" w:sz="4" w:space="0" w:color="A6A6A6"/>
            </w:tcBorders>
            <w:shd w:val="clear" w:color="auto" w:fill="auto"/>
            <w:vAlign w:val="center"/>
            <w:hideMark/>
          </w:tcPr>
          <w:p w14:paraId="60DE2A5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5B18BFA"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51AEE9C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w:t>
            </w:r>
          </w:p>
        </w:tc>
        <w:tc>
          <w:tcPr>
            <w:tcW w:w="1119" w:type="dxa"/>
            <w:tcBorders>
              <w:top w:val="nil"/>
              <w:left w:val="nil"/>
              <w:bottom w:val="single" w:sz="4" w:space="0" w:color="A6A6A6"/>
              <w:right w:val="single" w:sz="4" w:space="0" w:color="A6A6A6"/>
            </w:tcBorders>
            <w:shd w:val="clear" w:color="000000" w:fill="E2EFDA"/>
            <w:vAlign w:val="center"/>
            <w:hideMark/>
          </w:tcPr>
          <w:p w14:paraId="3E4B5CB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6C31E2FA"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nil"/>
              <w:left w:val="nil"/>
              <w:bottom w:val="single" w:sz="4" w:space="0" w:color="A6A6A6"/>
              <w:right w:val="single" w:sz="4" w:space="0" w:color="A6A6A6"/>
            </w:tcBorders>
            <w:shd w:val="clear" w:color="auto" w:fill="auto"/>
            <w:vAlign w:val="center"/>
            <w:hideMark/>
          </w:tcPr>
          <w:p w14:paraId="50DD779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dodržanie architektonických princípov</w:t>
            </w:r>
          </w:p>
        </w:tc>
        <w:tc>
          <w:tcPr>
            <w:tcW w:w="5724" w:type="dxa"/>
            <w:tcBorders>
              <w:top w:val="nil"/>
              <w:left w:val="nil"/>
              <w:bottom w:val="single" w:sz="4" w:space="0" w:color="A6A6A6"/>
              <w:right w:val="single" w:sz="4" w:space="0" w:color="A6A6A6"/>
            </w:tcBorders>
            <w:shd w:val="clear" w:color="auto" w:fill="auto"/>
            <w:vAlign w:val="center"/>
            <w:hideMark/>
          </w:tcPr>
          <w:p w14:paraId="5B42F0B1"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Softvérové riešenie  IS ORSR musí rešpektovať architektonické princípy uvedené v prílohe č.6A súťažných podkladov.</w:t>
            </w:r>
          </w:p>
        </w:tc>
        <w:tc>
          <w:tcPr>
            <w:tcW w:w="2510" w:type="dxa"/>
            <w:tcBorders>
              <w:top w:val="nil"/>
              <w:left w:val="nil"/>
              <w:bottom w:val="single" w:sz="4" w:space="0" w:color="A6A6A6"/>
              <w:right w:val="single" w:sz="4" w:space="0" w:color="A6A6A6"/>
            </w:tcBorders>
            <w:shd w:val="clear" w:color="auto" w:fill="auto"/>
            <w:vAlign w:val="center"/>
            <w:hideMark/>
          </w:tcPr>
          <w:p w14:paraId="32189FA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4BD9B37"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3753EC8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4</w:t>
            </w:r>
          </w:p>
        </w:tc>
        <w:tc>
          <w:tcPr>
            <w:tcW w:w="1119" w:type="dxa"/>
            <w:tcBorders>
              <w:top w:val="nil"/>
              <w:left w:val="nil"/>
              <w:bottom w:val="single" w:sz="4" w:space="0" w:color="A6A6A6"/>
              <w:right w:val="single" w:sz="4" w:space="0" w:color="A6A6A6"/>
            </w:tcBorders>
            <w:shd w:val="clear" w:color="000000" w:fill="E2EFDA"/>
            <w:vAlign w:val="center"/>
            <w:hideMark/>
          </w:tcPr>
          <w:p w14:paraId="29A5064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AEE9D79"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nil"/>
              <w:left w:val="nil"/>
              <w:bottom w:val="single" w:sz="4" w:space="0" w:color="A6A6A6"/>
              <w:right w:val="single" w:sz="4" w:space="0" w:color="A6A6A6"/>
            </w:tcBorders>
            <w:shd w:val="clear" w:color="auto" w:fill="auto"/>
            <w:vAlign w:val="center"/>
            <w:hideMark/>
          </w:tcPr>
          <w:p w14:paraId="6F1BEFF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biznis služby</w:t>
            </w:r>
          </w:p>
        </w:tc>
        <w:tc>
          <w:tcPr>
            <w:tcW w:w="5724" w:type="dxa"/>
            <w:tcBorders>
              <w:top w:val="nil"/>
              <w:left w:val="nil"/>
              <w:bottom w:val="single" w:sz="4" w:space="0" w:color="A6A6A6"/>
              <w:right w:val="single" w:sz="4" w:space="0" w:color="A6A6A6"/>
            </w:tcBorders>
            <w:shd w:val="clear" w:color="auto" w:fill="auto"/>
            <w:vAlign w:val="center"/>
            <w:hideMark/>
          </w:tcPr>
          <w:p w14:paraId="1DD1BBBC"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Softvérové riešenie IS ORSR musí zabezpečovať výkon biznis služieb uvedených v dokumente Prístup k projektu (projekt_projekt_1552)</w:t>
            </w:r>
          </w:p>
        </w:tc>
        <w:tc>
          <w:tcPr>
            <w:tcW w:w="2510" w:type="dxa"/>
            <w:tcBorders>
              <w:top w:val="nil"/>
              <w:left w:val="nil"/>
              <w:bottom w:val="single" w:sz="4" w:space="0" w:color="A6A6A6"/>
              <w:right w:val="single" w:sz="4" w:space="0" w:color="A6A6A6"/>
            </w:tcBorders>
            <w:shd w:val="clear" w:color="auto" w:fill="auto"/>
            <w:vAlign w:val="center"/>
            <w:hideMark/>
          </w:tcPr>
          <w:p w14:paraId="121BEF7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30C3ECE"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08F86CA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w:t>
            </w:r>
          </w:p>
        </w:tc>
        <w:tc>
          <w:tcPr>
            <w:tcW w:w="1119" w:type="dxa"/>
            <w:tcBorders>
              <w:top w:val="nil"/>
              <w:left w:val="nil"/>
              <w:bottom w:val="single" w:sz="4" w:space="0" w:color="A6A6A6"/>
              <w:right w:val="single" w:sz="4" w:space="0" w:color="A6A6A6"/>
            </w:tcBorders>
            <w:shd w:val="clear" w:color="000000" w:fill="E2EFDA"/>
            <w:vAlign w:val="center"/>
            <w:hideMark/>
          </w:tcPr>
          <w:p w14:paraId="3D6D8DE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EE8953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nil"/>
              <w:left w:val="nil"/>
              <w:bottom w:val="single" w:sz="4" w:space="0" w:color="A6A6A6"/>
              <w:right w:val="single" w:sz="4" w:space="0" w:color="A6A6A6"/>
            </w:tcBorders>
            <w:shd w:val="clear" w:color="auto" w:fill="auto"/>
            <w:vAlign w:val="center"/>
            <w:hideMark/>
          </w:tcPr>
          <w:p w14:paraId="2BB1BD85"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Požadované aplikačné služby</w:t>
            </w:r>
          </w:p>
        </w:tc>
        <w:tc>
          <w:tcPr>
            <w:tcW w:w="5724" w:type="dxa"/>
            <w:tcBorders>
              <w:top w:val="nil"/>
              <w:left w:val="nil"/>
              <w:bottom w:val="single" w:sz="4" w:space="0" w:color="A6A6A6"/>
              <w:right w:val="single" w:sz="4" w:space="0" w:color="A6A6A6"/>
            </w:tcBorders>
            <w:shd w:val="clear" w:color="auto" w:fill="auto"/>
            <w:vAlign w:val="center"/>
            <w:hideMark/>
          </w:tcPr>
          <w:p w14:paraId="5CC05CEC"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Softvérové riešenie IS ORSR musí zaistiť aplikačné služby uvedené v metaIS (isvs_6481).</w:t>
            </w:r>
          </w:p>
        </w:tc>
        <w:tc>
          <w:tcPr>
            <w:tcW w:w="2510" w:type="dxa"/>
            <w:tcBorders>
              <w:top w:val="nil"/>
              <w:left w:val="nil"/>
              <w:bottom w:val="single" w:sz="4" w:space="0" w:color="A6A6A6"/>
              <w:right w:val="single" w:sz="4" w:space="0" w:color="A6A6A6"/>
            </w:tcBorders>
            <w:shd w:val="clear" w:color="auto" w:fill="auto"/>
            <w:vAlign w:val="center"/>
            <w:hideMark/>
          </w:tcPr>
          <w:p w14:paraId="5AB9C01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C316C97"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27D21AA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w:t>
            </w:r>
          </w:p>
        </w:tc>
        <w:tc>
          <w:tcPr>
            <w:tcW w:w="1119" w:type="dxa"/>
            <w:tcBorders>
              <w:top w:val="nil"/>
              <w:left w:val="nil"/>
              <w:bottom w:val="single" w:sz="4" w:space="0" w:color="A6A6A6"/>
              <w:right w:val="single" w:sz="4" w:space="0" w:color="A6A6A6"/>
            </w:tcBorders>
            <w:shd w:val="clear" w:color="000000" w:fill="E2EFDA"/>
            <w:vAlign w:val="center"/>
            <w:hideMark/>
          </w:tcPr>
          <w:p w14:paraId="4254A2B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43F3864C"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nil"/>
              <w:left w:val="nil"/>
              <w:bottom w:val="single" w:sz="4" w:space="0" w:color="A6A6A6"/>
              <w:right w:val="single" w:sz="4" w:space="0" w:color="A6A6A6"/>
            </w:tcBorders>
            <w:shd w:val="clear" w:color="auto" w:fill="auto"/>
            <w:vAlign w:val="center"/>
            <w:hideMark/>
          </w:tcPr>
          <w:p w14:paraId="7073EB72"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aplikačné moduly</w:t>
            </w:r>
          </w:p>
        </w:tc>
        <w:tc>
          <w:tcPr>
            <w:tcW w:w="5724" w:type="dxa"/>
            <w:tcBorders>
              <w:top w:val="nil"/>
              <w:left w:val="nil"/>
              <w:bottom w:val="single" w:sz="4" w:space="0" w:color="A6A6A6"/>
              <w:right w:val="single" w:sz="4" w:space="0" w:color="A6A6A6"/>
            </w:tcBorders>
            <w:shd w:val="clear" w:color="auto" w:fill="auto"/>
            <w:vAlign w:val="center"/>
            <w:hideMark/>
          </w:tcPr>
          <w:p w14:paraId="2A1C6C7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Požaduje sa implementácia aplikačných modulov uvedených v dokumente Prístup k projektu (projekt_projekt_1552)</w:t>
            </w:r>
          </w:p>
        </w:tc>
        <w:tc>
          <w:tcPr>
            <w:tcW w:w="2510" w:type="dxa"/>
            <w:tcBorders>
              <w:top w:val="nil"/>
              <w:left w:val="nil"/>
              <w:bottom w:val="single" w:sz="4" w:space="0" w:color="A6A6A6"/>
              <w:right w:val="single" w:sz="4" w:space="0" w:color="A6A6A6"/>
            </w:tcBorders>
            <w:shd w:val="clear" w:color="auto" w:fill="auto"/>
            <w:vAlign w:val="center"/>
            <w:hideMark/>
          </w:tcPr>
          <w:p w14:paraId="1F79515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6AED19A"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5F1FA05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w:t>
            </w:r>
          </w:p>
        </w:tc>
        <w:tc>
          <w:tcPr>
            <w:tcW w:w="1119" w:type="dxa"/>
            <w:tcBorders>
              <w:top w:val="nil"/>
              <w:left w:val="nil"/>
              <w:bottom w:val="single" w:sz="4" w:space="0" w:color="A6A6A6"/>
              <w:right w:val="single" w:sz="4" w:space="0" w:color="A6A6A6"/>
            </w:tcBorders>
            <w:shd w:val="clear" w:color="000000" w:fill="E2EFDA"/>
            <w:vAlign w:val="center"/>
            <w:hideMark/>
          </w:tcPr>
          <w:p w14:paraId="5B5802E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A73253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nil"/>
              <w:left w:val="nil"/>
              <w:bottom w:val="single" w:sz="4" w:space="0" w:color="A6A6A6"/>
              <w:right w:val="single" w:sz="4" w:space="0" w:color="A6A6A6"/>
            </w:tcBorders>
            <w:shd w:val="clear" w:color="auto" w:fill="auto"/>
            <w:vAlign w:val="center"/>
            <w:hideMark/>
          </w:tcPr>
          <w:p w14:paraId="0E6780A8"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súlad s jednotným dizajn manuálom elektronických služieb verejnej správy</w:t>
            </w:r>
          </w:p>
        </w:tc>
        <w:tc>
          <w:tcPr>
            <w:tcW w:w="5724" w:type="dxa"/>
            <w:tcBorders>
              <w:top w:val="nil"/>
              <w:left w:val="nil"/>
              <w:bottom w:val="single" w:sz="4" w:space="0" w:color="A6A6A6"/>
              <w:right w:val="single" w:sz="4" w:space="0" w:color="A6A6A6"/>
            </w:tcBorders>
            <w:shd w:val="clear" w:color="auto" w:fill="auto"/>
            <w:vAlign w:val="center"/>
            <w:hideMark/>
          </w:tcPr>
          <w:p w14:paraId="33BF600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Pre verejnú časť IS ORSR sa požaduje sa súlad s jednotným dizajn manuálom elektronických služieb verejnej správy ID-SK</w:t>
            </w:r>
          </w:p>
        </w:tc>
        <w:tc>
          <w:tcPr>
            <w:tcW w:w="2510" w:type="dxa"/>
            <w:tcBorders>
              <w:top w:val="nil"/>
              <w:left w:val="nil"/>
              <w:bottom w:val="single" w:sz="4" w:space="0" w:color="A6A6A6"/>
              <w:right w:val="single" w:sz="4" w:space="0" w:color="A6A6A6"/>
            </w:tcBorders>
            <w:shd w:val="clear" w:color="auto" w:fill="auto"/>
            <w:vAlign w:val="center"/>
            <w:hideMark/>
          </w:tcPr>
          <w:p w14:paraId="4FD4EDA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C6DB0AB"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6BABCCE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8</w:t>
            </w:r>
          </w:p>
        </w:tc>
        <w:tc>
          <w:tcPr>
            <w:tcW w:w="1119" w:type="dxa"/>
            <w:tcBorders>
              <w:top w:val="nil"/>
              <w:left w:val="nil"/>
              <w:bottom w:val="single" w:sz="4" w:space="0" w:color="A6A6A6"/>
              <w:right w:val="single" w:sz="4" w:space="0" w:color="A6A6A6"/>
            </w:tcBorders>
            <w:shd w:val="clear" w:color="000000" w:fill="E2EFDA"/>
            <w:vAlign w:val="center"/>
            <w:hideMark/>
          </w:tcPr>
          <w:p w14:paraId="38E15A9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85E33F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nil"/>
              <w:left w:val="nil"/>
              <w:bottom w:val="single" w:sz="4" w:space="0" w:color="A6A6A6"/>
              <w:right w:val="single" w:sz="4" w:space="0" w:color="A6A6A6"/>
            </w:tcBorders>
            <w:shd w:val="clear" w:color="auto" w:fill="auto"/>
            <w:vAlign w:val="center"/>
            <w:hideMark/>
          </w:tcPr>
          <w:p w14:paraId="10FD73E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vykonanie UX analýzy</w:t>
            </w:r>
          </w:p>
        </w:tc>
        <w:tc>
          <w:tcPr>
            <w:tcW w:w="5724" w:type="dxa"/>
            <w:tcBorders>
              <w:top w:val="nil"/>
              <w:left w:val="nil"/>
              <w:bottom w:val="single" w:sz="4" w:space="0" w:color="A6A6A6"/>
              <w:right w:val="single" w:sz="4" w:space="0" w:color="A6A6A6"/>
            </w:tcBorders>
            <w:shd w:val="clear" w:color="auto" w:fill="auto"/>
            <w:vAlign w:val="center"/>
            <w:hideMark/>
          </w:tcPr>
          <w:p w14:paraId="6653926C"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Požaduje sa vykonať UX analýzu a návrh GUI (a procesov súvisiacich s GUI) pre neverejnú časť IS ORSR</w:t>
            </w:r>
          </w:p>
        </w:tc>
        <w:tc>
          <w:tcPr>
            <w:tcW w:w="2510" w:type="dxa"/>
            <w:tcBorders>
              <w:top w:val="nil"/>
              <w:left w:val="nil"/>
              <w:bottom w:val="single" w:sz="4" w:space="0" w:color="A6A6A6"/>
              <w:right w:val="single" w:sz="4" w:space="0" w:color="A6A6A6"/>
            </w:tcBorders>
            <w:shd w:val="clear" w:color="auto" w:fill="auto"/>
            <w:vAlign w:val="center"/>
            <w:hideMark/>
          </w:tcPr>
          <w:p w14:paraId="2F25139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C31BFD3"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571F7306"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9</w:t>
            </w:r>
          </w:p>
        </w:tc>
        <w:tc>
          <w:tcPr>
            <w:tcW w:w="1119" w:type="dxa"/>
            <w:tcBorders>
              <w:top w:val="nil"/>
              <w:left w:val="nil"/>
              <w:bottom w:val="single" w:sz="4" w:space="0" w:color="A6A6A6"/>
              <w:right w:val="single" w:sz="4" w:space="0" w:color="A6A6A6"/>
            </w:tcBorders>
            <w:shd w:val="clear" w:color="000000" w:fill="E2EFDA"/>
            <w:vAlign w:val="center"/>
            <w:hideMark/>
          </w:tcPr>
          <w:p w14:paraId="6C8CA46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6A8B69CA"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nil"/>
              <w:left w:val="nil"/>
              <w:bottom w:val="single" w:sz="4" w:space="0" w:color="A6A6A6"/>
              <w:right w:val="single" w:sz="4" w:space="0" w:color="A6A6A6"/>
            </w:tcBorders>
            <w:shd w:val="clear" w:color="auto" w:fill="auto"/>
            <w:vAlign w:val="center"/>
            <w:hideMark/>
          </w:tcPr>
          <w:p w14:paraId="01666618"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Požiadavky na súčinnosť pri príprave legislatívnych noriem</w:t>
            </w:r>
          </w:p>
        </w:tc>
        <w:tc>
          <w:tcPr>
            <w:tcW w:w="5724" w:type="dxa"/>
            <w:tcBorders>
              <w:top w:val="nil"/>
              <w:left w:val="nil"/>
              <w:bottom w:val="single" w:sz="4" w:space="0" w:color="A6A6A6"/>
              <w:right w:val="single" w:sz="4" w:space="0" w:color="A6A6A6"/>
            </w:tcBorders>
            <w:shd w:val="clear" w:color="auto" w:fill="auto"/>
            <w:vAlign w:val="center"/>
            <w:hideMark/>
          </w:tcPr>
          <w:p w14:paraId="506755EC"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Zhotoviteľ  bude poskytovať objednávateľovi súčinnosť pri tvorbe právnych predpisov, pri návrhoch legislatívnych noriem k  legislatívnym úpravám, ktoré si vyžiada implementácia IS ORSR a to i v nadväznosti na  výstupy projektu s názvom Obchodný register a životné situácie podnikateľov realizovaného v rámci Operačného programu Efektívna verejná správa.</w:t>
            </w:r>
          </w:p>
        </w:tc>
        <w:tc>
          <w:tcPr>
            <w:tcW w:w="2510" w:type="dxa"/>
            <w:tcBorders>
              <w:top w:val="nil"/>
              <w:left w:val="nil"/>
              <w:bottom w:val="single" w:sz="4" w:space="0" w:color="A6A6A6"/>
              <w:right w:val="single" w:sz="4" w:space="0" w:color="A6A6A6"/>
            </w:tcBorders>
            <w:shd w:val="clear" w:color="auto" w:fill="auto"/>
            <w:vAlign w:val="center"/>
            <w:hideMark/>
          </w:tcPr>
          <w:p w14:paraId="2758293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636E13A"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1B98FF3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10</w:t>
            </w:r>
          </w:p>
        </w:tc>
        <w:tc>
          <w:tcPr>
            <w:tcW w:w="1119" w:type="dxa"/>
            <w:tcBorders>
              <w:top w:val="nil"/>
              <w:left w:val="nil"/>
              <w:bottom w:val="single" w:sz="4" w:space="0" w:color="A6A6A6"/>
              <w:right w:val="single" w:sz="4" w:space="0" w:color="A6A6A6"/>
            </w:tcBorders>
            <w:shd w:val="clear" w:color="000000" w:fill="E2EFDA"/>
            <w:vAlign w:val="center"/>
            <w:hideMark/>
          </w:tcPr>
          <w:p w14:paraId="578464C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0D1A36A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41AF65C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migračný nástroj</w:t>
            </w:r>
          </w:p>
        </w:tc>
        <w:tc>
          <w:tcPr>
            <w:tcW w:w="5724" w:type="dxa"/>
            <w:tcBorders>
              <w:top w:val="nil"/>
              <w:left w:val="nil"/>
              <w:bottom w:val="single" w:sz="4" w:space="0" w:color="A6A6A6"/>
              <w:right w:val="single" w:sz="4" w:space="0" w:color="A6A6A6"/>
            </w:tcBorders>
            <w:shd w:val="clear" w:color="auto" w:fill="auto"/>
            <w:vAlign w:val="center"/>
            <w:hideMark/>
          </w:tcPr>
          <w:p w14:paraId="00E07D9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vytvorenie migračného nástroja a skriptov, za pomoci ktorého sa bude vykonávať migrácia údajov a dokumentov OR SR. Migračný nástroj musí evidovať údaje o jednotlivých migračných aktivitách, pričom súčasťou údajov bude záznam, aké údaje boli úspešné zmigrované, ktoré sa nepodarilo zmigrovať a aký bol dôvod neúspechu. Pomocou migračného nástroja bude v prípade potreby možné migráciu údajov zopakovať.</w:t>
            </w:r>
          </w:p>
        </w:tc>
        <w:tc>
          <w:tcPr>
            <w:tcW w:w="2510" w:type="dxa"/>
            <w:tcBorders>
              <w:top w:val="nil"/>
              <w:left w:val="nil"/>
              <w:bottom w:val="single" w:sz="4" w:space="0" w:color="A6A6A6"/>
              <w:right w:val="single" w:sz="4" w:space="0" w:color="A6A6A6"/>
            </w:tcBorders>
            <w:shd w:val="clear" w:color="auto" w:fill="auto"/>
            <w:vAlign w:val="center"/>
            <w:hideMark/>
          </w:tcPr>
          <w:p w14:paraId="3F3E5B0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519AFC2"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126B508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w:t>
            </w:r>
          </w:p>
        </w:tc>
        <w:tc>
          <w:tcPr>
            <w:tcW w:w="1119" w:type="dxa"/>
            <w:tcBorders>
              <w:top w:val="nil"/>
              <w:left w:val="nil"/>
              <w:bottom w:val="single" w:sz="4" w:space="0" w:color="A6A6A6"/>
              <w:right w:val="single" w:sz="4" w:space="0" w:color="A6A6A6"/>
            </w:tcBorders>
            <w:shd w:val="clear" w:color="000000" w:fill="E2EFDA"/>
            <w:vAlign w:val="center"/>
            <w:hideMark/>
          </w:tcPr>
          <w:p w14:paraId="39FD187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3D9F993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2EC6B27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migráciu údajov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17B9825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migrácia údajov obchodného registra z IS CORWIN – ide o všetky relevantné údaje a metaúdaje ako napr. údaje návrhov, údaje spracovania návrhov, údaje obsahu návrhov, údaje ktoré sú predmetom evidencie Obchodného registra, vrátane ich historických hodnôt.</w:t>
            </w:r>
          </w:p>
        </w:tc>
        <w:tc>
          <w:tcPr>
            <w:tcW w:w="2510" w:type="dxa"/>
            <w:tcBorders>
              <w:top w:val="nil"/>
              <w:left w:val="nil"/>
              <w:bottom w:val="single" w:sz="4" w:space="0" w:color="A6A6A6"/>
              <w:right w:val="single" w:sz="4" w:space="0" w:color="A6A6A6"/>
            </w:tcBorders>
            <w:shd w:val="clear" w:color="auto" w:fill="auto"/>
            <w:vAlign w:val="center"/>
            <w:hideMark/>
          </w:tcPr>
          <w:p w14:paraId="42CAB1F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0E3B6B0"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7578A8A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w:t>
            </w:r>
          </w:p>
        </w:tc>
        <w:tc>
          <w:tcPr>
            <w:tcW w:w="1119" w:type="dxa"/>
            <w:tcBorders>
              <w:top w:val="nil"/>
              <w:left w:val="nil"/>
              <w:bottom w:val="single" w:sz="4" w:space="0" w:color="A6A6A6"/>
              <w:right w:val="single" w:sz="4" w:space="0" w:color="A6A6A6"/>
            </w:tcBorders>
            <w:shd w:val="clear" w:color="000000" w:fill="E2EFDA"/>
            <w:vAlign w:val="center"/>
            <w:hideMark/>
          </w:tcPr>
          <w:p w14:paraId="30EBD0C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1B5841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0B9839E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migráciu dokumentov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69F0F49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migrácia údajov z registra dokumentov IS CORWIN – ide o všetky relevantné údaje, metaúdaje a dokumenty ako napr. dokumenty elektronickej komunikácie,  elektronické formuláre, elektronické potvrdenky, informačné a diagnostické správy priebehu príjmu dokumentov, elektronické dokumenty, ktoré tvoria prílohy k návrhom a podaniam vrátane väzby na spoločnosť a konanie. </w:t>
            </w:r>
          </w:p>
        </w:tc>
        <w:tc>
          <w:tcPr>
            <w:tcW w:w="2510" w:type="dxa"/>
            <w:tcBorders>
              <w:top w:val="nil"/>
              <w:left w:val="nil"/>
              <w:bottom w:val="single" w:sz="4" w:space="0" w:color="A6A6A6"/>
              <w:right w:val="single" w:sz="4" w:space="0" w:color="A6A6A6"/>
            </w:tcBorders>
            <w:shd w:val="clear" w:color="auto" w:fill="auto"/>
            <w:vAlign w:val="center"/>
            <w:hideMark/>
          </w:tcPr>
          <w:p w14:paraId="5BE4BAE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0533806" w14:textId="77777777" w:rsidTr="00AB53B9">
        <w:trPr>
          <w:trHeight w:val="3990"/>
        </w:trPr>
        <w:tc>
          <w:tcPr>
            <w:tcW w:w="523" w:type="dxa"/>
            <w:tcBorders>
              <w:top w:val="nil"/>
              <w:left w:val="nil"/>
              <w:bottom w:val="single" w:sz="4" w:space="0" w:color="A6A6A6"/>
              <w:right w:val="single" w:sz="4" w:space="0" w:color="A6A6A6"/>
            </w:tcBorders>
            <w:shd w:val="clear" w:color="000000" w:fill="E2EFDA"/>
            <w:vAlign w:val="center"/>
            <w:hideMark/>
          </w:tcPr>
          <w:p w14:paraId="6AE47EA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13</w:t>
            </w:r>
          </w:p>
        </w:tc>
        <w:tc>
          <w:tcPr>
            <w:tcW w:w="1119" w:type="dxa"/>
            <w:tcBorders>
              <w:top w:val="nil"/>
              <w:left w:val="nil"/>
              <w:bottom w:val="single" w:sz="4" w:space="0" w:color="A6A6A6"/>
              <w:right w:val="single" w:sz="4" w:space="0" w:color="A6A6A6"/>
            </w:tcBorders>
            <w:shd w:val="clear" w:color="000000" w:fill="E2EFDA"/>
            <w:vAlign w:val="center"/>
            <w:hideMark/>
          </w:tcPr>
          <w:p w14:paraId="5ADC1BF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92AD031"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0A81B76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migráciu procesov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2D64B3F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migrácia prebiehajúcich procesov IS CORWIN. Migrácia musí zahŕňať:</w:t>
            </w:r>
            <w:r w:rsidRPr="00AB53B9">
              <w:rPr>
                <w:rFonts w:ascii="Tahoma" w:eastAsia="Times New Roman" w:hAnsi="Tahoma" w:cs="Tahoma"/>
                <w:lang w:eastAsia="sk-SK"/>
              </w:rPr>
              <w:br/>
              <w:t>- všetky neukončené procesy, ktoré tvoria prílohy k návrhom a podaniam ktoré v momente migrácie neboli v IS CORWIN skončené, to znamená že sa nachádzajú v rôznych stavoch spracovania ako napríklad: čaká sa overenie dokumentov podania, čaká sa na zaplatenie súdneho poplatku, čaká sa vygenerovanie VSÚ/sudcu. Následné spracovanie podania už bude prebiehať v novom systéme</w:t>
            </w:r>
            <w:r w:rsidRPr="00AB53B9">
              <w:rPr>
                <w:rFonts w:ascii="Tahoma" w:eastAsia="Times New Roman" w:hAnsi="Tahoma" w:cs="Tahoma"/>
                <w:lang w:eastAsia="sk-SK"/>
              </w:rPr>
              <w:br/>
              <w:t xml:space="preserve">- relevantné údaje, </w:t>
            </w:r>
            <w:r w:rsidRPr="00AB53B9">
              <w:rPr>
                <w:rFonts w:ascii="Tahoma" w:eastAsia="Times New Roman" w:hAnsi="Tahoma" w:cs="Tahoma"/>
                <w:lang w:eastAsia="sk-SK"/>
              </w:rPr>
              <w:br/>
              <w:t xml:space="preserve">- metaúdaje </w:t>
            </w:r>
            <w:r w:rsidRPr="00AB53B9">
              <w:rPr>
                <w:rFonts w:ascii="Tahoma" w:eastAsia="Times New Roman" w:hAnsi="Tahoma" w:cs="Tahoma"/>
                <w:lang w:eastAsia="sk-SK"/>
              </w:rPr>
              <w:br/>
              <w:t>- dokumenty ako napr. dokumenty elektronickej komunikácie,  elektronické formuláre, elektronické potvrdenky</w:t>
            </w:r>
            <w:r w:rsidRPr="00AB53B9">
              <w:rPr>
                <w:rFonts w:ascii="Tahoma" w:eastAsia="Times New Roman" w:hAnsi="Tahoma" w:cs="Tahoma"/>
                <w:lang w:eastAsia="sk-SK"/>
              </w:rPr>
              <w:br/>
              <w:t>- informačné a diagnostické správy priebehu príjmu dokumentov,</w:t>
            </w:r>
            <w:r w:rsidRPr="00AB53B9">
              <w:rPr>
                <w:rFonts w:ascii="Tahoma" w:eastAsia="Times New Roman" w:hAnsi="Tahoma" w:cs="Tahoma"/>
                <w:lang w:eastAsia="sk-SK"/>
              </w:rPr>
              <w:br/>
              <w:t>- elektronické dokumenty</w:t>
            </w:r>
          </w:p>
        </w:tc>
        <w:tc>
          <w:tcPr>
            <w:tcW w:w="2510" w:type="dxa"/>
            <w:tcBorders>
              <w:top w:val="nil"/>
              <w:left w:val="nil"/>
              <w:bottom w:val="single" w:sz="4" w:space="0" w:color="A6A6A6"/>
              <w:right w:val="single" w:sz="4" w:space="0" w:color="A6A6A6"/>
            </w:tcBorders>
            <w:shd w:val="clear" w:color="auto" w:fill="auto"/>
            <w:vAlign w:val="center"/>
            <w:hideMark/>
          </w:tcPr>
          <w:p w14:paraId="0B58FF9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25C4713"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4399200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14</w:t>
            </w:r>
          </w:p>
        </w:tc>
        <w:tc>
          <w:tcPr>
            <w:tcW w:w="1119" w:type="dxa"/>
            <w:tcBorders>
              <w:top w:val="nil"/>
              <w:left w:val="nil"/>
              <w:bottom w:val="single" w:sz="4" w:space="0" w:color="A6A6A6"/>
              <w:right w:val="single" w:sz="4" w:space="0" w:color="A6A6A6"/>
            </w:tcBorders>
            <w:shd w:val="clear" w:color="000000" w:fill="E2EFDA"/>
            <w:vAlign w:val="center"/>
            <w:hideMark/>
          </w:tcPr>
          <w:p w14:paraId="646EDBC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0BF31BD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087FF52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zobrazenie migrovaných dokumentov Obchodného registra - zobrazenie</w:t>
            </w:r>
          </w:p>
        </w:tc>
        <w:tc>
          <w:tcPr>
            <w:tcW w:w="5724" w:type="dxa"/>
            <w:tcBorders>
              <w:top w:val="nil"/>
              <w:left w:val="nil"/>
              <w:bottom w:val="single" w:sz="4" w:space="0" w:color="A6A6A6"/>
              <w:right w:val="single" w:sz="4" w:space="0" w:color="A6A6A6"/>
            </w:tcBorders>
            <w:shd w:val="clear" w:color="auto" w:fill="auto"/>
            <w:vAlign w:val="center"/>
            <w:hideMark/>
          </w:tcPr>
          <w:p w14:paraId="2FED92A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zabezpečenie zobrazenia zoznamu migrovaných dokumentov v novom riešení OR SR </w:t>
            </w:r>
          </w:p>
        </w:tc>
        <w:tc>
          <w:tcPr>
            <w:tcW w:w="2510" w:type="dxa"/>
            <w:tcBorders>
              <w:top w:val="nil"/>
              <w:left w:val="nil"/>
              <w:bottom w:val="single" w:sz="4" w:space="0" w:color="A6A6A6"/>
              <w:right w:val="single" w:sz="4" w:space="0" w:color="A6A6A6"/>
            </w:tcBorders>
            <w:shd w:val="clear" w:color="auto" w:fill="auto"/>
            <w:vAlign w:val="center"/>
            <w:hideMark/>
          </w:tcPr>
          <w:p w14:paraId="4820835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E00F788"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491F77E6"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w:t>
            </w:r>
          </w:p>
        </w:tc>
        <w:tc>
          <w:tcPr>
            <w:tcW w:w="1119" w:type="dxa"/>
            <w:tcBorders>
              <w:top w:val="nil"/>
              <w:left w:val="nil"/>
              <w:bottom w:val="single" w:sz="4" w:space="0" w:color="A6A6A6"/>
              <w:right w:val="single" w:sz="4" w:space="0" w:color="A6A6A6"/>
            </w:tcBorders>
            <w:shd w:val="clear" w:color="000000" w:fill="E2EFDA"/>
            <w:vAlign w:val="center"/>
            <w:hideMark/>
          </w:tcPr>
          <w:p w14:paraId="57477DC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CB1499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6860B07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zobrazenie migrovaných dokumentov Obchodného registra - triedenie</w:t>
            </w:r>
          </w:p>
        </w:tc>
        <w:tc>
          <w:tcPr>
            <w:tcW w:w="5724" w:type="dxa"/>
            <w:tcBorders>
              <w:top w:val="nil"/>
              <w:left w:val="nil"/>
              <w:bottom w:val="single" w:sz="4" w:space="0" w:color="A6A6A6"/>
              <w:right w:val="single" w:sz="4" w:space="0" w:color="A6A6A6"/>
            </w:tcBorders>
            <w:shd w:val="clear" w:color="auto" w:fill="auto"/>
            <w:vAlign w:val="center"/>
            <w:hideMark/>
          </w:tcPr>
          <w:p w14:paraId="605FCA2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triedenie a filrovanie zoznamu migrovaných dokumentov v novom riešení OR SR </w:t>
            </w:r>
          </w:p>
        </w:tc>
        <w:tc>
          <w:tcPr>
            <w:tcW w:w="2510" w:type="dxa"/>
            <w:tcBorders>
              <w:top w:val="nil"/>
              <w:left w:val="nil"/>
              <w:bottom w:val="single" w:sz="4" w:space="0" w:color="A6A6A6"/>
              <w:right w:val="single" w:sz="4" w:space="0" w:color="A6A6A6"/>
            </w:tcBorders>
            <w:shd w:val="clear" w:color="auto" w:fill="auto"/>
            <w:vAlign w:val="center"/>
            <w:hideMark/>
          </w:tcPr>
          <w:p w14:paraId="55DC42F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B873A4E"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06251066"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w:t>
            </w:r>
          </w:p>
        </w:tc>
        <w:tc>
          <w:tcPr>
            <w:tcW w:w="1119" w:type="dxa"/>
            <w:tcBorders>
              <w:top w:val="nil"/>
              <w:left w:val="nil"/>
              <w:bottom w:val="single" w:sz="4" w:space="0" w:color="A6A6A6"/>
              <w:right w:val="single" w:sz="4" w:space="0" w:color="A6A6A6"/>
            </w:tcBorders>
            <w:shd w:val="clear" w:color="000000" w:fill="E2EFDA"/>
            <w:vAlign w:val="center"/>
            <w:hideMark/>
          </w:tcPr>
          <w:p w14:paraId="56F2D36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3CA5C32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3E3D999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migráciu listín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5C3A4CE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migrácia údajov zo Zbierky listín IS CORWIN – ide o všetky relevantné údaje a metaúdaje  listín a binárne údaje listín. Zároveň sa požaduje zabezpečenie zobrazenia týchto dokumentov v novom riešení OR SR aj v ich logických súvislostiach</w:t>
            </w:r>
          </w:p>
        </w:tc>
        <w:tc>
          <w:tcPr>
            <w:tcW w:w="2510" w:type="dxa"/>
            <w:tcBorders>
              <w:top w:val="nil"/>
              <w:left w:val="nil"/>
              <w:bottom w:val="single" w:sz="4" w:space="0" w:color="A6A6A6"/>
              <w:right w:val="single" w:sz="4" w:space="0" w:color="A6A6A6"/>
            </w:tcBorders>
            <w:shd w:val="clear" w:color="auto" w:fill="auto"/>
            <w:vAlign w:val="center"/>
            <w:hideMark/>
          </w:tcPr>
          <w:p w14:paraId="43A567A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7B38F34"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4DD48FB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17</w:t>
            </w:r>
          </w:p>
        </w:tc>
        <w:tc>
          <w:tcPr>
            <w:tcW w:w="1119" w:type="dxa"/>
            <w:tcBorders>
              <w:top w:val="nil"/>
              <w:left w:val="nil"/>
              <w:bottom w:val="single" w:sz="4" w:space="0" w:color="A6A6A6"/>
              <w:right w:val="single" w:sz="4" w:space="0" w:color="A6A6A6"/>
            </w:tcBorders>
            <w:shd w:val="clear" w:color="000000" w:fill="E2EFDA"/>
            <w:vAlign w:val="center"/>
            <w:hideMark/>
          </w:tcPr>
          <w:p w14:paraId="6E9B117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DFABB5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26F26EE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zobrazenie migrovaných listín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3D95230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zabezpečenie zobrazenia migrovaných listín  v novom riešení OR SR aj  v ich logických súvislostiach</w:t>
            </w:r>
          </w:p>
        </w:tc>
        <w:tc>
          <w:tcPr>
            <w:tcW w:w="2510" w:type="dxa"/>
            <w:tcBorders>
              <w:top w:val="nil"/>
              <w:left w:val="nil"/>
              <w:bottom w:val="single" w:sz="4" w:space="0" w:color="A6A6A6"/>
              <w:right w:val="single" w:sz="4" w:space="0" w:color="A6A6A6"/>
            </w:tcBorders>
            <w:shd w:val="clear" w:color="auto" w:fill="auto"/>
            <w:vAlign w:val="center"/>
            <w:hideMark/>
          </w:tcPr>
          <w:p w14:paraId="1D6E9E1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1133DA8"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7E89963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w:t>
            </w:r>
          </w:p>
        </w:tc>
        <w:tc>
          <w:tcPr>
            <w:tcW w:w="1119" w:type="dxa"/>
            <w:tcBorders>
              <w:top w:val="nil"/>
              <w:left w:val="nil"/>
              <w:bottom w:val="single" w:sz="4" w:space="0" w:color="A6A6A6"/>
              <w:right w:val="single" w:sz="4" w:space="0" w:color="A6A6A6"/>
            </w:tcBorders>
            <w:shd w:val="clear" w:color="000000" w:fill="E2EFDA"/>
            <w:vAlign w:val="center"/>
            <w:hideMark/>
          </w:tcPr>
          <w:p w14:paraId="7F55353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02E6780A"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5E97C60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konsolidácu migrovaných údajov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7F944BA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realizácia konsolidácie údajov v aspekte transformácie pôvodných údajov do údajových štruktúr nového riešenia .</w:t>
            </w:r>
          </w:p>
        </w:tc>
        <w:tc>
          <w:tcPr>
            <w:tcW w:w="2510" w:type="dxa"/>
            <w:tcBorders>
              <w:top w:val="nil"/>
              <w:left w:val="nil"/>
              <w:bottom w:val="single" w:sz="4" w:space="0" w:color="A6A6A6"/>
              <w:right w:val="single" w:sz="4" w:space="0" w:color="A6A6A6"/>
            </w:tcBorders>
            <w:shd w:val="clear" w:color="auto" w:fill="auto"/>
            <w:vAlign w:val="center"/>
            <w:hideMark/>
          </w:tcPr>
          <w:p w14:paraId="7726A84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16B8BBB"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7A312BF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19</w:t>
            </w:r>
          </w:p>
        </w:tc>
        <w:tc>
          <w:tcPr>
            <w:tcW w:w="1119" w:type="dxa"/>
            <w:tcBorders>
              <w:top w:val="nil"/>
              <w:left w:val="nil"/>
              <w:bottom w:val="single" w:sz="4" w:space="0" w:color="A6A6A6"/>
              <w:right w:val="single" w:sz="4" w:space="0" w:color="A6A6A6"/>
            </w:tcBorders>
            <w:shd w:val="clear" w:color="000000" w:fill="E2EFDA"/>
            <w:vAlign w:val="center"/>
            <w:hideMark/>
          </w:tcPr>
          <w:p w14:paraId="4B70D66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2DE43CD"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63DBD82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doplnenie migrovaných údajov Obchodného registra - číselníky</w:t>
            </w:r>
          </w:p>
        </w:tc>
        <w:tc>
          <w:tcPr>
            <w:tcW w:w="5724" w:type="dxa"/>
            <w:tcBorders>
              <w:top w:val="nil"/>
              <w:left w:val="nil"/>
              <w:bottom w:val="single" w:sz="4" w:space="0" w:color="A6A6A6"/>
              <w:right w:val="single" w:sz="4" w:space="0" w:color="A6A6A6"/>
            </w:tcBorders>
            <w:shd w:val="clear" w:color="auto" w:fill="auto"/>
            <w:vAlign w:val="center"/>
            <w:hideMark/>
          </w:tcPr>
          <w:p w14:paraId="0400315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realizácia konsolidácie údajov v aspekte doplnenia chýbajúcich číselníkových hodnôt a transformácie pôvodných číselníkových hodnôt na nové hodnoty.</w:t>
            </w:r>
          </w:p>
        </w:tc>
        <w:tc>
          <w:tcPr>
            <w:tcW w:w="2510" w:type="dxa"/>
            <w:tcBorders>
              <w:top w:val="nil"/>
              <w:left w:val="nil"/>
              <w:bottom w:val="single" w:sz="4" w:space="0" w:color="A6A6A6"/>
              <w:right w:val="single" w:sz="4" w:space="0" w:color="A6A6A6"/>
            </w:tcBorders>
            <w:shd w:val="clear" w:color="auto" w:fill="auto"/>
            <w:vAlign w:val="center"/>
            <w:hideMark/>
          </w:tcPr>
          <w:p w14:paraId="167213B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524B823"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05DC518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20</w:t>
            </w:r>
          </w:p>
        </w:tc>
        <w:tc>
          <w:tcPr>
            <w:tcW w:w="1119" w:type="dxa"/>
            <w:tcBorders>
              <w:top w:val="nil"/>
              <w:left w:val="nil"/>
              <w:bottom w:val="single" w:sz="4" w:space="0" w:color="A6A6A6"/>
              <w:right w:val="single" w:sz="4" w:space="0" w:color="A6A6A6"/>
            </w:tcBorders>
            <w:shd w:val="clear" w:color="000000" w:fill="E2EFDA"/>
            <w:vAlign w:val="center"/>
            <w:hideMark/>
          </w:tcPr>
          <w:p w14:paraId="702FDA7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76DDEDA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3AF4519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doplnenie migrovaných údajov Obchodného registra - referencie</w:t>
            </w:r>
          </w:p>
        </w:tc>
        <w:tc>
          <w:tcPr>
            <w:tcW w:w="5724" w:type="dxa"/>
            <w:tcBorders>
              <w:top w:val="nil"/>
              <w:left w:val="nil"/>
              <w:bottom w:val="single" w:sz="4" w:space="0" w:color="A6A6A6"/>
              <w:right w:val="single" w:sz="4" w:space="0" w:color="A6A6A6"/>
            </w:tcBorders>
            <w:shd w:val="clear" w:color="auto" w:fill="auto"/>
            <w:vAlign w:val="center"/>
            <w:hideMark/>
          </w:tcPr>
          <w:p w14:paraId="49EA701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realizácia konsolidácie údajov v aspekte doplnenia referencií údajov, ktoré vznikajú na základe zápisu OR SR na údaje referenčných registrov (predovšetkým v prípade údajov o osobách a adresách) pokiaľ sú splnené náležitosti pre stotožnenie údajov</w:t>
            </w:r>
          </w:p>
        </w:tc>
        <w:tc>
          <w:tcPr>
            <w:tcW w:w="2510" w:type="dxa"/>
            <w:tcBorders>
              <w:top w:val="nil"/>
              <w:left w:val="nil"/>
              <w:bottom w:val="single" w:sz="4" w:space="0" w:color="A6A6A6"/>
              <w:right w:val="single" w:sz="4" w:space="0" w:color="A6A6A6"/>
            </w:tcBorders>
            <w:shd w:val="clear" w:color="auto" w:fill="auto"/>
            <w:vAlign w:val="center"/>
            <w:hideMark/>
          </w:tcPr>
          <w:p w14:paraId="41DBB7B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D3A5FD7"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0CB8CE7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21</w:t>
            </w:r>
          </w:p>
        </w:tc>
        <w:tc>
          <w:tcPr>
            <w:tcW w:w="1119" w:type="dxa"/>
            <w:tcBorders>
              <w:top w:val="nil"/>
              <w:left w:val="nil"/>
              <w:bottom w:val="single" w:sz="4" w:space="0" w:color="A6A6A6"/>
              <w:right w:val="single" w:sz="4" w:space="0" w:color="A6A6A6"/>
            </w:tcBorders>
            <w:shd w:val="clear" w:color="000000" w:fill="E2EFDA"/>
            <w:vAlign w:val="center"/>
            <w:hideMark/>
          </w:tcPr>
          <w:p w14:paraId="28D5641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1D6E0E1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2220521E"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doplnenie migrovaných údajov Obchodného registra - doplnenie hodnôt v historických údajoch</w:t>
            </w:r>
          </w:p>
        </w:tc>
        <w:tc>
          <w:tcPr>
            <w:tcW w:w="5724" w:type="dxa"/>
            <w:tcBorders>
              <w:top w:val="nil"/>
              <w:left w:val="nil"/>
              <w:bottom w:val="single" w:sz="4" w:space="0" w:color="A6A6A6"/>
              <w:right w:val="single" w:sz="4" w:space="0" w:color="A6A6A6"/>
            </w:tcBorders>
            <w:shd w:val="clear" w:color="auto" w:fill="auto"/>
            <w:vAlign w:val="center"/>
            <w:hideMark/>
          </w:tcPr>
          <w:p w14:paraId="4CFB0BB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V prípade potreby doplnenia chýbajúcich hodnôt atribútov v historických údajoch vychádzajúcej z nového dátového modelu sa požaduje realizácia konsolidácie údajov v aspekte doplnenia chýbajúcich hodnôt atribútov v historických údajoch predvolenými hodnotami pre zabezpečenie konzistentnosti údajov nového riešenia.</w:t>
            </w:r>
          </w:p>
        </w:tc>
        <w:tc>
          <w:tcPr>
            <w:tcW w:w="2510" w:type="dxa"/>
            <w:tcBorders>
              <w:top w:val="nil"/>
              <w:left w:val="nil"/>
              <w:bottom w:val="single" w:sz="4" w:space="0" w:color="A6A6A6"/>
              <w:right w:val="single" w:sz="4" w:space="0" w:color="A6A6A6"/>
            </w:tcBorders>
            <w:shd w:val="clear" w:color="auto" w:fill="auto"/>
            <w:vAlign w:val="center"/>
            <w:hideMark/>
          </w:tcPr>
          <w:p w14:paraId="55FE060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4F39D37"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137B630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22</w:t>
            </w:r>
          </w:p>
        </w:tc>
        <w:tc>
          <w:tcPr>
            <w:tcW w:w="1119" w:type="dxa"/>
            <w:tcBorders>
              <w:top w:val="nil"/>
              <w:left w:val="nil"/>
              <w:bottom w:val="single" w:sz="4" w:space="0" w:color="A6A6A6"/>
              <w:right w:val="single" w:sz="4" w:space="0" w:color="A6A6A6"/>
            </w:tcBorders>
            <w:shd w:val="clear" w:color="000000" w:fill="E2EFDA"/>
            <w:noWrap/>
            <w:vAlign w:val="center"/>
            <w:hideMark/>
          </w:tcPr>
          <w:p w14:paraId="7F936FB7" w14:textId="77777777" w:rsidR="00AB53B9" w:rsidRPr="00AB53B9" w:rsidRDefault="00AB53B9" w:rsidP="00AB53B9">
            <w:pPr>
              <w:spacing w:after="0" w:line="240" w:lineRule="auto"/>
              <w:jc w:val="center"/>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5631ADB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Verejný portál OR SR</w:t>
            </w:r>
          </w:p>
        </w:tc>
        <w:tc>
          <w:tcPr>
            <w:tcW w:w="2445" w:type="dxa"/>
            <w:tcBorders>
              <w:top w:val="nil"/>
              <w:left w:val="nil"/>
              <w:bottom w:val="single" w:sz="4" w:space="0" w:color="A6A6A6"/>
              <w:right w:val="single" w:sz="4" w:space="0" w:color="A6A6A6"/>
            </w:tcBorders>
            <w:shd w:val="clear" w:color="auto" w:fill="auto"/>
            <w:vAlign w:val="center"/>
            <w:hideMark/>
          </w:tcPr>
          <w:p w14:paraId="4AE18D5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prístup verejnosti k údajom OR SR</w:t>
            </w:r>
          </w:p>
        </w:tc>
        <w:tc>
          <w:tcPr>
            <w:tcW w:w="5724" w:type="dxa"/>
            <w:tcBorders>
              <w:top w:val="nil"/>
              <w:left w:val="nil"/>
              <w:bottom w:val="single" w:sz="4" w:space="0" w:color="A6A6A6"/>
              <w:right w:val="single" w:sz="4" w:space="0" w:color="A6A6A6"/>
            </w:tcBorders>
            <w:shd w:val="clear" w:color="auto" w:fill="auto"/>
            <w:vAlign w:val="center"/>
            <w:hideMark/>
          </w:tcPr>
          <w:p w14:paraId="49F8DA6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Verejne dostupné údaje budú prístupné prostredníctvom verejného portálu IS ORSR, s ako aj bez nutnosti autentifikácie, pričom rozhranie bude optimalizované aj pre prístup z mobilných zariadení (responzívny dizajn). Systém zabezpečí rozhranie na poskytovanie verejne dostupných údajov pre verejný portál IS ORSR. Verejný portál IS ORSR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6ADEEB3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66001B6" w14:textId="77777777" w:rsidTr="00AB53B9">
        <w:trPr>
          <w:trHeight w:val="2565"/>
        </w:trPr>
        <w:tc>
          <w:tcPr>
            <w:tcW w:w="523" w:type="dxa"/>
            <w:tcBorders>
              <w:top w:val="nil"/>
              <w:left w:val="nil"/>
              <w:bottom w:val="single" w:sz="4" w:space="0" w:color="A6A6A6"/>
              <w:right w:val="single" w:sz="4" w:space="0" w:color="A6A6A6"/>
            </w:tcBorders>
            <w:shd w:val="clear" w:color="000000" w:fill="E2EFDA"/>
            <w:vAlign w:val="center"/>
            <w:hideMark/>
          </w:tcPr>
          <w:p w14:paraId="10E30BD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23</w:t>
            </w:r>
          </w:p>
        </w:tc>
        <w:tc>
          <w:tcPr>
            <w:tcW w:w="1119" w:type="dxa"/>
            <w:tcBorders>
              <w:top w:val="nil"/>
              <w:left w:val="nil"/>
              <w:bottom w:val="single" w:sz="4" w:space="0" w:color="A6A6A6"/>
              <w:right w:val="single" w:sz="4" w:space="0" w:color="A6A6A6"/>
            </w:tcBorders>
            <w:shd w:val="clear" w:color="000000" w:fill="E2EFDA"/>
            <w:noWrap/>
            <w:vAlign w:val="center"/>
            <w:hideMark/>
          </w:tcPr>
          <w:p w14:paraId="714A0E2B" w14:textId="77777777" w:rsidR="00AB53B9" w:rsidRPr="00AB53B9" w:rsidRDefault="00AB53B9" w:rsidP="00AB53B9">
            <w:pPr>
              <w:spacing w:after="0" w:line="240" w:lineRule="auto"/>
              <w:jc w:val="center"/>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410E8A5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Verejný portál OR SR</w:t>
            </w:r>
          </w:p>
        </w:tc>
        <w:tc>
          <w:tcPr>
            <w:tcW w:w="2445" w:type="dxa"/>
            <w:tcBorders>
              <w:top w:val="nil"/>
              <w:left w:val="nil"/>
              <w:bottom w:val="single" w:sz="4" w:space="0" w:color="A6A6A6"/>
              <w:right w:val="single" w:sz="4" w:space="0" w:color="A6A6A6"/>
            </w:tcBorders>
            <w:shd w:val="clear" w:color="auto" w:fill="auto"/>
            <w:vAlign w:val="center"/>
            <w:hideMark/>
          </w:tcPr>
          <w:p w14:paraId="65DF370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prístup verejnosti k údajom OR SR - Profil 1</w:t>
            </w:r>
          </w:p>
        </w:tc>
        <w:tc>
          <w:tcPr>
            <w:tcW w:w="5724" w:type="dxa"/>
            <w:tcBorders>
              <w:top w:val="nil"/>
              <w:left w:val="nil"/>
              <w:bottom w:val="single" w:sz="4" w:space="0" w:color="A6A6A6"/>
              <w:right w:val="single" w:sz="4" w:space="0" w:color="A6A6A6"/>
            </w:tcBorders>
            <w:shd w:val="clear" w:color="auto" w:fill="auto"/>
            <w:vAlign w:val="center"/>
            <w:hideMark/>
          </w:tcPr>
          <w:p w14:paraId="3F4DE8B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Údaje OR SR budú verejnosti interpretované na verejnom portáli IS ORSR vo forme profilu obchodnej spoločnosti, ktorý bude obsahovať relevantné zverejnené informácie, logicky zoradené, vrátane profilu zainteresovaných osôb a elektronickej podoby listín. Súčasťou profilu bude i história zmien v obchodnej spoločnosti, vrátane možnosti získať pohľad na registráciu k zadanému dátumu.  Systém zabezpečí pre verejný portál IS OR SR rozhranie na poskytovanie vyššie opísaných údajov. Verejný portál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2AE4CB8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18293A5"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4C2E618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24</w:t>
            </w:r>
          </w:p>
        </w:tc>
        <w:tc>
          <w:tcPr>
            <w:tcW w:w="1119" w:type="dxa"/>
            <w:tcBorders>
              <w:top w:val="nil"/>
              <w:left w:val="nil"/>
              <w:bottom w:val="single" w:sz="4" w:space="0" w:color="A6A6A6"/>
              <w:right w:val="single" w:sz="4" w:space="0" w:color="A6A6A6"/>
            </w:tcBorders>
            <w:shd w:val="clear" w:color="000000" w:fill="E2EFDA"/>
            <w:noWrap/>
            <w:vAlign w:val="center"/>
            <w:hideMark/>
          </w:tcPr>
          <w:p w14:paraId="2A608403" w14:textId="77777777" w:rsidR="00AB53B9" w:rsidRPr="00AB53B9" w:rsidRDefault="00AB53B9" w:rsidP="00AB53B9">
            <w:pPr>
              <w:spacing w:after="0" w:line="240" w:lineRule="auto"/>
              <w:jc w:val="center"/>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53B5264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Verejný portál OR SR</w:t>
            </w:r>
          </w:p>
        </w:tc>
        <w:tc>
          <w:tcPr>
            <w:tcW w:w="2445" w:type="dxa"/>
            <w:tcBorders>
              <w:top w:val="nil"/>
              <w:left w:val="nil"/>
              <w:bottom w:val="single" w:sz="4" w:space="0" w:color="A6A6A6"/>
              <w:right w:val="single" w:sz="4" w:space="0" w:color="A6A6A6"/>
            </w:tcBorders>
            <w:shd w:val="clear" w:color="auto" w:fill="auto"/>
            <w:vAlign w:val="center"/>
            <w:hideMark/>
          </w:tcPr>
          <w:p w14:paraId="67896A2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prístup verejnosti k údajom OR SR - Profil 2</w:t>
            </w:r>
          </w:p>
        </w:tc>
        <w:tc>
          <w:tcPr>
            <w:tcW w:w="5724" w:type="dxa"/>
            <w:tcBorders>
              <w:top w:val="nil"/>
              <w:left w:val="nil"/>
              <w:bottom w:val="single" w:sz="4" w:space="0" w:color="A6A6A6"/>
              <w:right w:val="single" w:sz="4" w:space="0" w:color="A6A6A6"/>
            </w:tcBorders>
            <w:shd w:val="clear" w:color="auto" w:fill="auto"/>
            <w:vAlign w:val="center"/>
            <w:hideMark/>
          </w:tcPr>
          <w:p w14:paraId="1DBAFCA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V rámci profilu zainteresovaného subjektu (konateľ, spoločník) bude k dispozícii prehľad všetkých spoločností, v ktorých subjekt figuruje respektíve má s ňou registrovaný vzťah. Systém zabezpečí pre verejný portál IS OR SR rozhranie na poskytovanie vyššie opísaných údajov. Verejný portál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297BE81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DCDEACE" w14:textId="77777777" w:rsidTr="00AB53B9">
        <w:trPr>
          <w:trHeight w:val="3705"/>
        </w:trPr>
        <w:tc>
          <w:tcPr>
            <w:tcW w:w="523" w:type="dxa"/>
            <w:tcBorders>
              <w:top w:val="nil"/>
              <w:left w:val="nil"/>
              <w:bottom w:val="single" w:sz="4" w:space="0" w:color="A6A6A6"/>
              <w:right w:val="single" w:sz="4" w:space="0" w:color="A6A6A6"/>
            </w:tcBorders>
            <w:shd w:val="clear" w:color="000000" w:fill="E2EFDA"/>
            <w:vAlign w:val="center"/>
            <w:hideMark/>
          </w:tcPr>
          <w:p w14:paraId="5966CEA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25</w:t>
            </w:r>
          </w:p>
        </w:tc>
        <w:tc>
          <w:tcPr>
            <w:tcW w:w="1119" w:type="dxa"/>
            <w:tcBorders>
              <w:top w:val="nil"/>
              <w:left w:val="nil"/>
              <w:bottom w:val="single" w:sz="4" w:space="0" w:color="A6A6A6"/>
              <w:right w:val="single" w:sz="4" w:space="0" w:color="A6A6A6"/>
            </w:tcBorders>
            <w:shd w:val="clear" w:color="000000" w:fill="E2EFDA"/>
            <w:vAlign w:val="center"/>
            <w:hideMark/>
          </w:tcPr>
          <w:p w14:paraId="5812888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5A0B7A4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Verejný portál OR SR</w:t>
            </w:r>
          </w:p>
        </w:tc>
        <w:tc>
          <w:tcPr>
            <w:tcW w:w="2445" w:type="dxa"/>
            <w:tcBorders>
              <w:top w:val="nil"/>
              <w:left w:val="nil"/>
              <w:bottom w:val="single" w:sz="4" w:space="0" w:color="A6A6A6"/>
              <w:right w:val="single" w:sz="4" w:space="0" w:color="A6A6A6"/>
            </w:tcBorders>
            <w:shd w:val="clear" w:color="auto" w:fill="auto"/>
            <w:vAlign w:val="center"/>
            <w:hideMark/>
          </w:tcPr>
          <w:p w14:paraId="055FDA1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prehliadanie a vyhľadávanie verejných údajov OR SR 1</w:t>
            </w:r>
          </w:p>
        </w:tc>
        <w:tc>
          <w:tcPr>
            <w:tcW w:w="5724" w:type="dxa"/>
            <w:tcBorders>
              <w:top w:val="nil"/>
              <w:left w:val="nil"/>
              <w:bottom w:val="single" w:sz="4" w:space="0" w:color="A6A6A6"/>
              <w:right w:val="single" w:sz="4" w:space="0" w:color="A6A6A6"/>
            </w:tcBorders>
            <w:shd w:val="clear" w:color="auto" w:fill="auto"/>
            <w:vAlign w:val="center"/>
            <w:hideMark/>
          </w:tcPr>
          <w:p w14:paraId="493DFFA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Požaduje sa implementácia aplikačných funkcií pre prehliadanie a vyhľadávanie verejných údajov OR SR. Vyhľadávanie v obchodnom registri bude spĺňať minimálne štandardy súčasného riešenia. Celé používateľské rozhranie však bude výrazne ergonomické, podľa princípov UX: vyhľadávať sa bude dať napr. podľa znakov v obchodnom mene, podľa znakov v  mene a priezvisku akejkoľvek fyzickej osoby, podľa identifikačných údajov, na základe príslušnosti, na základe stavov zapísaného subjektu (v konkurze, v likvidácii a pod.). Výsledky vyhľadávania bude možné triediť. Systém zabezpečí pre verejný portál IS OR SR rozhranie na poskytovanie vyššie opísaných údajov. Verejný portál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6A85104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B1073FE"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2FB59C1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26</w:t>
            </w:r>
          </w:p>
        </w:tc>
        <w:tc>
          <w:tcPr>
            <w:tcW w:w="1119" w:type="dxa"/>
            <w:tcBorders>
              <w:top w:val="nil"/>
              <w:left w:val="nil"/>
              <w:bottom w:val="single" w:sz="4" w:space="0" w:color="A6A6A6"/>
              <w:right w:val="single" w:sz="4" w:space="0" w:color="A6A6A6"/>
            </w:tcBorders>
            <w:shd w:val="clear" w:color="000000" w:fill="E2EFDA"/>
            <w:vAlign w:val="center"/>
            <w:hideMark/>
          </w:tcPr>
          <w:p w14:paraId="6532854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5E30145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Verejný portál OR SR</w:t>
            </w:r>
          </w:p>
        </w:tc>
        <w:tc>
          <w:tcPr>
            <w:tcW w:w="2445" w:type="dxa"/>
            <w:tcBorders>
              <w:top w:val="nil"/>
              <w:left w:val="nil"/>
              <w:bottom w:val="single" w:sz="4" w:space="0" w:color="A6A6A6"/>
              <w:right w:val="single" w:sz="4" w:space="0" w:color="A6A6A6"/>
            </w:tcBorders>
            <w:shd w:val="clear" w:color="auto" w:fill="auto"/>
            <w:vAlign w:val="center"/>
            <w:hideMark/>
          </w:tcPr>
          <w:p w14:paraId="7588363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vyhľadané verejné údaje OR SR</w:t>
            </w:r>
          </w:p>
        </w:tc>
        <w:tc>
          <w:tcPr>
            <w:tcW w:w="5724" w:type="dxa"/>
            <w:tcBorders>
              <w:top w:val="nil"/>
              <w:left w:val="nil"/>
              <w:bottom w:val="single" w:sz="4" w:space="0" w:color="A6A6A6"/>
              <w:right w:val="single" w:sz="4" w:space="0" w:color="A6A6A6"/>
            </w:tcBorders>
            <w:shd w:val="clear" w:color="auto" w:fill="auto"/>
            <w:vAlign w:val="center"/>
            <w:hideMark/>
          </w:tcPr>
          <w:p w14:paraId="0596126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Vyhľadávanie podľa subjektov ponúkne všetky prepojenia na iné subjekty zapísané v obchodnom registri. Výsledky vyhľadávania budú zobrazené prehľadne podľa relevancie, pričom ich bude možné triediť. Systém zabezpečí pre verejný portál IS OR SR rozhranie na poskytovanie vyššie opísaných údajov. Verejný portál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694C316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9BA659F"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313EB1D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27</w:t>
            </w:r>
          </w:p>
        </w:tc>
        <w:tc>
          <w:tcPr>
            <w:tcW w:w="1119" w:type="dxa"/>
            <w:tcBorders>
              <w:top w:val="nil"/>
              <w:left w:val="nil"/>
              <w:bottom w:val="single" w:sz="4" w:space="0" w:color="A6A6A6"/>
              <w:right w:val="single" w:sz="4" w:space="0" w:color="A6A6A6"/>
            </w:tcBorders>
            <w:shd w:val="clear" w:color="000000" w:fill="E2EFDA"/>
            <w:vAlign w:val="center"/>
            <w:hideMark/>
          </w:tcPr>
          <w:p w14:paraId="4D3A35E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4D33288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Verejný portál OR SR</w:t>
            </w:r>
          </w:p>
        </w:tc>
        <w:tc>
          <w:tcPr>
            <w:tcW w:w="2445" w:type="dxa"/>
            <w:tcBorders>
              <w:top w:val="nil"/>
              <w:left w:val="nil"/>
              <w:bottom w:val="single" w:sz="4" w:space="0" w:color="A6A6A6"/>
              <w:right w:val="single" w:sz="4" w:space="0" w:color="A6A6A6"/>
            </w:tcBorders>
            <w:shd w:val="clear" w:color="auto" w:fill="auto"/>
            <w:vAlign w:val="center"/>
            <w:hideMark/>
          </w:tcPr>
          <w:p w14:paraId="3EA77B32"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poskytutie výpisu prostreníctvom Webového rozhrania</w:t>
            </w:r>
          </w:p>
        </w:tc>
        <w:tc>
          <w:tcPr>
            <w:tcW w:w="5724" w:type="dxa"/>
            <w:tcBorders>
              <w:top w:val="nil"/>
              <w:left w:val="nil"/>
              <w:bottom w:val="single" w:sz="4" w:space="0" w:color="A6A6A6"/>
              <w:right w:val="single" w:sz="4" w:space="0" w:color="A6A6A6"/>
            </w:tcBorders>
            <w:shd w:val="clear" w:color="auto" w:fill="auto"/>
            <w:vAlign w:val="center"/>
            <w:hideMark/>
          </w:tcPr>
          <w:p w14:paraId="3A2DFC10"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Výpis z obchodného registra bude poskytovaný prostredníctvom verejného portálu IS ORSR. Požaduje sa implementácia aplikačných funkcií pre získanie elektronického výpisu z Obchodného registra, ktorý je použiteľný na právne úkony a podpísaný kvalifikovanou elektronickou pečaťou. Systém zabezpečí pre verejný portál IS OR SR rozhranie na poskytovanie vyššie opísaných údajov. Verejný portál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112BD5E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E367A7F"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5ED9690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28</w:t>
            </w:r>
          </w:p>
        </w:tc>
        <w:tc>
          <w:tcPr>
            <w:tcW w:w="1119" w:type="dxa"/>
            <w:tcBorders>
              <w:top w:val="nil"/>
              <w:left w:val="nil"/>
              <w:bottom w:val="single" w:sz="4" w:space="0" w:color="A6A6A6"/>
              <w:right w:val="single" w:sz="4" w:space="0" w:color="A6A6A6"/>
            </w:tcBorders>
            <w:shd w:val="clear" w:color="000000" w:fill="E2EFDA"/>
            <w:vAlign w:val="center"/>
            <w:hideMark/>
          </w:tcPr>
          <w:p w14:paraId="559E99A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079049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Prístup k údajom OR SR cez API</w:t>
            </w:r>
          </w:p>
        </w:tc>
        <w:tc>
          <w:tcPr>
            <w:tcW w:w="2445" w:type="dxa"/>
            <w:tcBorders>
              <w:top w:val="nil"/>
              <w:left w:val="nil"/>
              <w:bottom w:val="single" w:sz="4" w:space="0" w:color="A6A6A6"/>
              <w:right w:val="single" w:sz="4" w:space="0" w:color="A6A6A6"/>
            </w:tcBorders>
            <w:shd w:val="clear" w:color="auto" w:fill="auto"/>
            <w:vAlign w:val="center"/>
            <w:hideMark/>
          </w:tcPr>
          <w:p w14:paraId="7DB1F0CA"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poskytutie výpisu z OR SR prostreníctvom API</w:t>
            </w:r>
          </w:p>
        </w:tc>
        <w:tc>
          <w:tcPr>
            <w:tcW w:w="5724" w:type="dxa"/>
            <w:tcBorders>
              <w:top w:val="nil"/>
              <w:left w:val="nil"/>
              <w:bottom w:val="single" w:sz="4" w:space="0" w:color="A6A6A6"/>
              <w:right w:val="single" w:sz="4" w:space="0" w:color="A6A6A6"/>
            </w:tcBorders>
            <w:shd w:val="clear" w:color="auto" w:fill="auto"/>
            <w:vAlign w:val="center"/>
            <w:hideMark/>
          </w:tcPr>
          <w:p w14:paraId="2E6F70B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aplikačných funkcií pre získanie výpisov z Obchodného registra, ktoré sú použiteľné aj na právne úkony a podpísané kvalifikovanou elektronickou pečaťou. Výpis z obchodného registra bude poskytovaný prostredníctvom API. Spôsob zverejnenia musí zodpovedať návrhu bezpečnostnej architektúry.</w:t>
            </w:r>
          </w:p>
        </w:tc>
        <w:tc>
          <w:tcPr>
            <w:tcW w:w="2510" w:type="dxa"/>
            <w:tcBorders>
              <w:top w:val="nil"/>
              <w:left w:val="nil"/>
              <w:bottom w:val="single" w:sz="4" w:space="0" w:color="A6A6A6"/>
              <w:right w:val="single" w:sz="4" w:space="0" w:color="A6A6A6"/>
            </w:tcBorders>
            <w:shd w:val="clear" w:color="auto" w:fill="auto"/>
            <w:vAlign w:val="center"/>
            <w:hideMark/>
          </w:tcPr>
          <w:p w14:paraId="0443F5B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238AF9D"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4B062E2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29</w:t>
            </w:r>
          </w:p>
        </w:tc>
        <w:tc>
          <w:tcPr>
            <w:tcW w:w="1119" w:type="dxa"/>
            <w:tcBorders>
              <w:top w:val="nil"/>
              <w:left w:val="nil"/>
              <w:bottom w:val="single" w:sz="4" w:space="0" w:color="A6A6A6"/>
              <w:right w:val="single" w:sz="4" w:space="0" w:color="A6A6A6"/>
            </w:tcBorders>
            <w:shd w:val="clear" w:color="000000" w:fill="E2EFDA"/>
            <w:vAlign w:val="center"/>
            <w:hideMark/>
          </w:tcPr>
          <w:p w14:paraId="4724999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224AAB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Prístup k údajom OR SR cez API</w:t>
            </w:r>
          </w:p>
        </w:tc>
        <w:tc>
          <w:tcPr>
            <w:tcW w:w="2445" w:type="dxa"/>
            <w:tcBorders>
              <w:top w:val="nil"/>
              <w:left w:val="nil"/>
              <w:bottom w:val="single" w:sz="4" w:space="0" w:color="A6A6A6"/>
              <w:right w:val="single" w:sz="4" w:space="0" w:color="A6A6A6"/>
            </w:tcBorders>
            <w:shd w:val="clear" w:color="auto" w:fill="auto"/>
            <w:vAlign w:val="center"/>
            <w:hideMark/>
          </w:tcPr>
          <w:p w14:paraId="33B51FAB"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poskytutie údajov OR SR prostreníctvom API</w:t>
            </w:r>
          </w:p>
        </w:tc>
        <w:tc>
          <w:tcPr>
            <w:tcW w:w="5724" w:type="dxa"/>
            <w:tcBorders>
              <w:top w:val="nil"/>
              <w:left w:val="nil"/>
              <w:bottom w:val="single" w:sz="4" w:space="0" w:color="A6A6A6"/>
              <w:right w:val="single" w:sz="4" w:space="0" w:color="A6A6A6"/>
            </w:tcBorders>
            <w:shd w:val="clear" w:color="auto" w:fill="auto"/>
            <w:vAlign w:val="center"/>
            <w:hideMark/>
          </w:tcPr>
          <w:p w14:paraId="468CB50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aplikačných funkcií pre získanie údajov  Obchodného registra. Údaje z obchodného registra budú poskytované prostredníctvom API. Spôsob zverejnenia musí zodpovedať návrhu bezpečnostnej architektúry.</w:t>
            </w:r>
          </w:p>
        </w:tc>
        <w:tc>
          <w:tcPr>
            <w:tcW w:w="2510" w:type="dxa"/>
            <w:tcBorders>
              <w:top w:val="nil"/>
              <w:left w:val="nil"/>
              <w:bottom w:val="single" w:sz="4" w:space="0" w:color="A6A6A6"/>
              <w:right w:val="single" w:sz="4" w:space="0" w:color="A6A6A6"/>
            </w:tcBorders>
            <w:shd w:val="clear" w:color="auto" w:fill="auto"/>
            <w:vAlign w:val="center"/>
            <w:hideMark/>
          </w:tcPr>
          <w:p w14:paraId="1F0948C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35E684A"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13B5E6E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30</w:t>
            </w:r>
          </w:p>
        </w:tc>
        <w:tc>
          <w:tcPr>
            <w:tcW w:w="1119" w:type="dxa"/>
            <w:tcBorders>
              <w:top w:val="nil"/>
              <w:left w:val="nil"/>
              <w:bottom w:val="single" w:sz="4" w:space="0" w:color="A6A6A6"/>
              <w:right w:val="single" w:sz="4" w:space="0" w:color="A6A6A6"/>
            </w:tcBorders>
            <w:shd w:val="clear" w:color="000000" w:fill="E2EFDA"/>
            <w:vAlign w:val="center"/>
            <w:hideMark/>
          </w:tcPr>
          <w:p w14:paraId="4468606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7347D8A9"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Prístup k údajom OR SR cez API</w:t>
            </w:r>
          </w:p>
        </w:tc>
        <w:tc>
          <w:tcPr>
            <w:tcW w:w="2445" w:type="dxa"/>
            <w:tcBorders>
              <w:top w:val="nil"/>
              <w:left w:val="nil"/>
              <w:bottom w:val="single" w:sz="4" w:space="0" w:color="A6A6A6"/>
              <w:right w:val="single" w:sz="4" w:space="0" w:color="A6A6A6"/>
            </w:tcBorders>
            <w:shd w:val="clear" w:color="auto" w:fill="auto"/>
            <w:vAlign w:val="center"/>
            <w:hideMark/>
          </w:tcPr>
          <w:p w14:paraId="264FCBE6"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poskytutie výpisu prostreníctvom IOM</w:t>
            </w:r>
          </w:p>
        </w:tc>
        <w:tc>
          <w:tcPr>
            <w:tcW w:w="5724" w:type="dxa"/>
            <w:tcBorders>
              <w:top w:val="nil"/>
              <w:left w:val="nil"/>
              <w:bottom w:val="single" w:sz="4" w:space="0" w:color="A6A6A6"/>
              <w:right w:val="single" w:sz="4" w:space="0" w:color="A6A6A6"/>
            </w:tcBorders>
            <w:shd w:val="clear" w:color="auto" w:fill="auto"/>
            <w:vAlign w:val="center"/>
            <w:hideMark/>
          </w:tcPr>
          <w:p w14:paraId="5E4DFDC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Požaduje sa implementácia aplikačných funkcií pre získanie elektronického výpisu z Obchodného registra prostredníctvom Integrovaného obslužného miesta (IOM).</w:t>
            </w:r>
          </w:p>
        </w:tc>
        <w:tc>
          <w:tcPr>
            <w:tcW w:w="2510" w:type="dxa"/>
            <w:tcBorders>
              <w:top w:val="nil"/>
              <w:left w:val="nil"/>
              <w:bottom w:val="single" w:sz="4" w:space="0" w:color="A6A6A6"/>
              <w:right w:val="single" w:sz="4" w:space="0" w:color="A6A6A6"/>
            </w:tcBorders>
            <w:shd w:val="clear" w:color="auto" w:fill="auto"/>
            <w:vAlign w:val="center"/>
            <w:hideMark/>
          </w:tcPr>
          <w:p w14:paraId="710EE46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F35F83F"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37D3C35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31</w:t>
            </w:r>
          </w:p>
        </w:tc>
        <w:tc>
          <w:tcPr>
            <w:tcW w:w="1119" w:type="dxa"/>
            <w:tcBorders>
              <w:top w:val="nil"/>
              <w:left w:val="nil"/>
              <w:bottom w:val="single" w:sz="4" w:space="0" w:color="A6A6A6"/>
              <w:right w:val="single" w:sz="4" w:space="0" w:color="A6A6A6"/>
            </w:tcBorders>
            <w:shd w:val="clear" w:color="000000" w:fill="E2EFDA"/>
            <w:vAlign w:val="center"/>
            <w:hideMark/>
          </w:tcPr>
          <w:p w14:paraId="51FA908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1486E79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166FDC02"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umiestnenie elektronických služieb na portál OR SR</w:t>
            </w:r>
          </w:p>
        </w:tc>
        <w:tc>
          <w:tcPr>
            <w:tcW w:w="5724" w:type="dxa"/>
            <w:tcBorders>
              <w:top w:val="nil"/>
              <w:left w:val="nil"/>
              <w:bottom w:val="single" w:sz="4" w:space="0" w:color="A6A6A6"/>
              <w:right w:val="single" w:sz="4" w:space="0" w:color="A6A6A6"/>
            </w:tcBorders>
            <w:shd w:val="clear" w:color="auto" w:fill="auto"/>
            <w:vAlign w:val="center"/>
            <w:hideMark/>
          </w:tcPr>
          <w:p w14:paraId="5C580321"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Elektronické služby OR SR budú poskytované v rámci verejného portálu IS ORSR. Požaduje sa implementácia aplikačných funkcií, aby všetky  elektronické podania súvisiace so službami OR SR boli spracovávane systémom IS ORSR. Verejný portál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377CF0F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741F38B"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648156A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32</w:t>
            </w:r>
          </w:p>
        </w:tc>
        <w:tc>
          <w:tcPr>
            <w:tcW w:w="1119" w:type="dxa"/>
            <w:tcBorders>
              <w:top w:val="nil"/>
              <w:left w:val="nil"/>
              <w:bottom w:val="single" w:sz="4" w:space="0" w:color="A6A6A6"/>
              <w:right w:val="single" w:sz="4" w:space="0" w:color="A6A6A6"/>
            </w:tcBorders>
            <w:shd w:val="clear" w:color="000000" w:fill="E2EFDA"/>
            <w:noWrap/>
            <w:vAlign w:val="center"/>
            <w:hideMark/>
          </w:tcPr>
          <w:p w14:paraId="50E68010" w14:textId="77777777" w:rsidR="00AB53B9" w:rsidRPr="00AB53B9" w:rsidRDefault="00AB53B9" w:rsidP="00AB53B9">
            <w:pPr>
              <w:spacing w:after="0" w:line="240" w:lineRule="auto"/>
              <w:jc w:val="center"/>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35CBCA8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6625089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autentifikáciu prostredníctvom eID karty a prostredníctvom eIDAS</w:t>
            </w:r>
          </w:p>
        </w:tc>
        <w:tc>
          <w:tcPr>
            <w:tcW w:w="5724" w:type="dxa"/>
            <w:tcBorders>
              <w:top w:val="nil"/>
              <w:left w:val="nil"/>
              <w:bottom w:val="single" w:sz="4" w:space="0" w:color="A6A6A6"/>
              <w:right w:val="single" w:sz="4" w:space="0" w:color="A6A6A6"/>
            </w:tcBorders>
            <w:shd w:val="clear" w:color="auto" w:fill="auto"/>
            <w:vAlign w:val="center"/>
            <w:hideMark/>
          </w:tcPr>
          <w:p w14:paraId="35C74C2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Bude realizovaná funkcionalita autentifikácie externých používateľov (občan, podnikateľ, advokát a pod.) prostredníctvom eID karty. Pre zahraničné osoby sa požaduje autentifikácia cez eIDAS a cez autentifikačný modul, ktorý je v pôsobnosti MIRRI a NASESu. Požaduje sa, aby IS ORSR podporoval prácu prihlásených používateľov na základe im priradených rolí.</w:t>
            </w:r>
          </w:p>
        </w:tc>
        <w:tc>
          <w:tcPr>
            <w:tcW w:w="2510" w:type="dxa"/>
            <w:tcBorders>
              <w:top w:val="nil"/>
              <w:left w:val="nil"/>
              <w:bottom w:val="single" w:sz="4" w:space="0" w:color="A6A6A6"/>
              <w:right w:val="single" w:sz="4" w:space="0" w:color="A6A6A6"/>
            </w:tcBorders>
            <w:shd w:val="clear" w:color="auto" w:fill="auto"/>
            <w:vAlign w:val="center"/>
            <w:hideMark/>
          </w:tcPr>
          <w:p w14:paraId="39C0DF4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C0B793B"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7828EC0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33</w:t>
            </w:r>
          </w:p>
        </w:tc>
        <w:tc>
          <w:tcPr>
            <w:tcW w:w="1119" w:type="dxa"/>
            <w:tcBorders>
              <w:top w:val="nil"/>
              <w:left w:val="nil"/>
              <w:bottom w:val="single" w:sz="4" w:space="0" w:color="A6A6A6"/>
              <w:right w:val="single" w:sz="4" w:space="0" w:color="A6A6A6"/>
            </w:tcBorders>
            <w:shd w:val="clear" w:color="000000" w:fill="E2EFDA"/>
            <w:vAlign w:val="center"/>
            <w:hideMark/>
          </w:tcPr>
          <w:p w14:paraId="54F445F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A2C611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53961CE1"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procesy podania 1</w:t>
            </w:r>
          </w:p>
        </w:tc>
        <w:tc>
          <w:tcPr>
            <w:tcW w:w="5724" w:type="dxa"/>
            <w:tcBorders>
              <w:top w:val="nil"/>
              <w:left w:val="nil"/>
              <w:bottom w:val="single" w:sz="4" w:space="0" w:color="A6A6A6"/>
              <w:right w:val="single" w:sz="4" w:space="0" w:color="A6A6A6"/>
            </w:tcBorders>
            <w:shd w:val="clear" w:color="auto" w:fill="auto"/>
            <w:vAlign w:val="center"/>
            <w:hideMark/>
          </w:tcPr>
          <w:p w14:paraId="40DEB5E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Na portáli IS ORSR bude realizované riešenie životnej situácie a  vyhľadanie elektronickej služby (výber služby navigáciou). Požaduje sa implementácia aplikačných služieb pre podporu vyššie opísanej funkcionality vo forme poskytovania údajov prostredníctvom API.</w:t>
            </w:r>
          </w:p>
        </w:tc>
        <w:tc>
          <w:tcPr>
            <w:tcW w:w="2510" w:type="dxa"/>
            <w:tcBorders>
              <w:top w:val="nil"/>
              <w:left w:val="nil"/>
              <w:bottom w:val="single" w:sz="4" w:space="0" w:color="A6A6A6"/>
              <w:right w:val="single" w:sz="4" w:space="0" w:color="A6A6A6"/>
            </w:tcBorders>
            <w:shd w:val="clear" w:color="auto" w:fill="auto"/>
            <w:vAlign w:val="center"/>
            <w:hideMark/>
          </w:tcPr>
          <w:p w14:paraId="3AF675A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4267519" w14:textId="77777777" w:rsidTr="00AB53B9">
        <w:trPr>
          <w:trHeight w:val="3135"/>
        </w:trPr>
        <w:tc>
          <w:tcPr>
            <w:tcW w:w="523" w:type="dxa"/>
            <w:tcBorders>
              <w:top w:val="nil"/>
              <w:left w:val="nil"/>
              <w:bottom w:val="single" w:sz="4" w:space="0" w:color="A6A6A6"/>
              <w:right w:val="single" w:sz="4" w:space="0" w:color="A6A6A6"/>
            </w:tcBorders>
            <w:shd w:val="clear" w:color="000000" w:fill="E2EFDA"/>
            <w:vAlign w:val="center"/>
            <w:hideMark/>
          </w:tcPr>
          <w:p w14:paraId="7F369AC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34</w:t>
            </w:r>
          </w:p>
        </w:tc>
        <w:tc>
          <w:tcPr>
            <w:tcW w:w="1119" w:type="dxa"/>
            <w:tcBorders>
              <w:top w:val="nil"/>
              <w:left w:val="nil"/>
              <w:bottom w:val="single" w:sz="4" w:space="0" w:color="A6A6A6"/>
              <w:right w:val="single" w:sz="4" w:space="0" w:color="A6A6A6"/>
            </w:tcBorders>
            <w:shd w:val="clear" w:color="000000" w:fill="E2EFDA"/>
            <w:vAlign w:val="center"/>
            <w:hideMark/>
          </w:tcPr>
          <w:p w14:paraId="6CDDD0E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14A37EA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5F3E1BE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procesy podania 2</w:t>
            </w:r>
          </w:p>
        </w:tc>
        <w:tc>
          <w:tcPr>
            <w:tcW w:w="5724" w:type="dxa"/>
            <w:tcBorders>
              <w:top w:val="nil"/>
              <w:left w:val="nil"/>
              <w:bottom w:val="single" w:sz="4" w:space="0" w:color="A6A6A6"/>
              <w:right w:val="single" w:sz="4" w:space="0" w:color="A6A6A6"/>
            </w:tcBorders>
            <w:shd w:val="clear" w:color="auto" w:fill="auto"/>
            <w:vAlign w:val="bottom"/>
            <w:hideMark/>
          </w:tcPr>
          <w:p w14:paraId="6CC0CA2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Na verejnom portáli bude implementovaná funkcionalita pre vypĺňanie elektronických formulárov danej elektronickej služby, kontrolu vyplnenia, priloženia príloh, podpísania elektronických podaní a príloh, vrátane vyhotovenia viacnásobného elektronického podpisu, (ASiC podpisový kontajner, PAdES (špecifický typ podpisu pre PDF)) a sprístupnenia na podpis pre tretie strany. Toto rozhranie bude implementované na portáli IS ORSR a podania budú odosielané spracovateľovi prostredníctvom ÚPVS.  Požaduje sa implementácia aplikačných služieb pre podporu vyššie opísanej funkcionality, najmä funkcionality poskytovania údajov pre predvypĺňanie a vypĺňanie elektronických formulárov. Verejný portál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3B18093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C7E9B5D" w14:textId="77777777" w:rsidTr="00AB53B9">
        <w:trPr>
          <w:trHeight w:val="4275"/>
        </w:trPr>
        <w:tc>
          <w:tcPr>
            <w:tcW w:w="523" w:type="dxa"/>
            <w:tcBorders>
              <w:top w:val="nil"/>
              <w:left w:val="nil"/>
              <w:bottom w:val="single" w:sz="4" w:space="0" w:color="A6A6A6"/>
              <w:right w:val="single" w:sz="4" w:space="0" w:color="A6A6A6"/>
            </w:tcBorders>
            <w:shd w:val="clear" w:color="000000" w:fill="E2EFDA"/>
            <w:vAlign w:val="center"/>
            <w:hideMark/>
          </w:tcPr>
          <w:p w14:paraId="72670C0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35</w:t>
            </w:r>
          </w:p>
        </w:tc>
        <w:tc>
          <w:tcPr>
            <w:tcW w:w="1119" w:type="dxa"/>
            <w:tcBorders>
              <w:top w:val="nil"/>
              <w:left w:val="nil"/>
              <w:bottom w:val="single" w:sz="4" w:space="0" w:color="A6A6A6"/>
              <w:right w:val="single" w:sz="4" w:space="0" w:color="A6A6A6"/>
            </w:tcBorders>
            <w:shd w:val="clear" w:color="000000" w:fill="E2EFDA"/>
            <w:noWrap/>
            <w:vAlign w:val="center"/>
            <w:hideMark/>
          </w:tcPr>
          <w:p w14:paraId="76467C54" w14:textId="77777777" w:rsidR="00AB53B9" w:rsidRPr="00AB53B9" w:rsidRDefault="00AB53B9" w:rsidP="00AB53B9">
            <w:pPr>
              <w:spacing w:after="0" w:line="240" w:lineRule="auto"/>
              <w:jc w:val="center"/>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91C9D7A"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29D207A5"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Požiadavky na elektronické formuláre</w:t>
            </w:r>
          </w:p>
        </w:tc>
        <w:tc>
          <w:tcPr>
            <w:tcW w:w="5724" w:type="dxa"/>
            <w:tcBorders>
              <w:top w:val="nil"/>
              <w:left w:val="nil"/>
              <w:bottom w:val="single" w:sz="4" w:space="0" w:color="A6A6A6"/>
              <w:right w:val="single" w:sz="4" w:space="0" w:color="A6A6A6"/>
            </w:tcBorders>
            <w:shd w:val="clear" w:color="auto" w:fill="auto"/>
            <w:vAlign w:val="center"/>
            <w:hideMark/>
          </w:tcPr>
          <w:p w14:paraId="797C12D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Elektronické formuláre IS ORSR budú jednoduché, prehľadné a intuitívne. Budú spĺňať požiadavky Jednotného dizajn manuálu ID-SK. Automaticky si budú doťahovať údaje z referenčných registrov, ktoré už má verejná správa k dispozícií a údaje z registrov v správe MSSR. Elektronické formuláre, ktorými sa podáva návrh na vykonanie zmeny zapísaných údajov v obchodnom registri si budú doťahovať (predvypĺňať) už zapísané údaje v obchodnom registri, ktoré sa majú meniť, aby sa eliminovali chyby pri prepisovaní a odstránili sa problémy pri importe údajov. Formuláre budú publikované podľa platného štandardu v spoločnom module elektronických formulárov (ÚPVS MEF). Požaduje sa implementácia aplikačných služieb pre podporu vyššie opísanej funkcionality, najmä funkcionality poskytovania údajov pre predvypĺňanie a vypĺňanie elektronických formulárov. Verejný portál ako aj elektronické formuláre nie sú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27ECA4E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823C9AB"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601B252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36</w:t>
            </w:r>
          </w:p>
        </w:tc>
        <w:tc>
          <w:tcPr>
            <w:tcW w:w="1119" w:type="dxa"/>
            <w:tcBorders>
              <w:top w:val="nil"/>
              <w:left w:val="nil"/>
              <w:bottom w:val="single" w:sz="4" w:space="0" w:color="A6A6A6"/>
              <w:right w:val="single" w:sz="4" w:space="0" w:color="A6A6A6"/>
            </w:tcBorders>
            <w:shd w:val="clear" w:color="000000" w:fill="E2EFDA"/>
            <w:vAlign w:val="center"/>
            <w:hideMark/>
          </w:tcPr>
          <w:p w14:paraId="0C6C8E3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B98163D"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549A089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správu životného cyklu obchodných spoločností alebo inej zapisovanej osoby</w:t>
            </w:r>
          </w:p>
        </w:tc>
        <w:tc>
          <w:tcPr>
            <w:tcW w:w="5724" w:type="dxa"/>
            <w:tcBorders>
              <w:top w:val="nil"/>
              <w:left w:val="nil"/>
              <w:bottom w:val="single" w:sz="4" w:space="0" w:color="A6A6A6"/>
              <w:right w:val="single" w:sz="4" w:space="0" w:color="A6A6A6"/>
            </w:tcBorders>
            <w:shd w:val="clear" w:color="auto" w:fill="auto"/>
            <w:vAlign w:val="center"/>
            <w:hideMark/>
          </w:tcPr>
          <w:p w14:paraId="344847F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umožní manažovanie celého životného cyklu obchodnej spoločnosti alebo inej zapisovanej osoby od vzniku, cez zmeny až zánik.</w:t>
            </w:r>
          </w:p>
        </w:tc>
        <w:tc>
          <w:tcPr>
            <w:tcW w:w="2510" w:type="dxa"/>
            <w:tcBorders>
              <w:top w:val="nil"/>
              <w:left w:val="nil"/>
              <w:bottom w:val="single" w:sz="4" w:space="0" w:color="A6A6A6"/>
              <w:right w:val="single" w:sz="4" w:space="0" w:color="A6A6A6"/>
            </w:tcBorders>
            <w:shd w:val="clear" w:color="auto" w:fill="auto"/>
            <w:vAlign w:val="center"/>
            <w:hideMark/>
          </w:tcPr>
          <w:p w14:paraId="53FCE68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0F3BE9C"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7FFC60A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37</w:t>
            </w:r>
          </w:p>
        </w:tc>
        <w:tc>
          <w:tcPr>
            <w:tcW w:w="1119" w:type="dxa"/>
            <w:tcBorders>
              <w:top w:val="nil"/>
              <w:left w:val="nil"/>
              <w:bottom w:val="single" w:sz="4" w:space="0" w:color="A6A6A6"/>
              <w:right w:val="single" w:sz="4" w:space="0" w:color="A6A6A6"/>
            </w:tcBorders>
            <w:shd w:val="clear" w:color="000000" w:fill="E2EFDA"/>
            <w:vAlign w:val="center"/>
            <w:hideMark/>
          </w:tcPr>
          <w:p w14:paraId="1016294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D3ABE5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11A5143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možnosť overenia obchodného mena</w:t>
            </w:r>
          </w:p>
        </w:tc>
        <w:tc>
          <w:tcPr>
            <w:tcW w:w="5724" w:type="dxa"/>
            <w:tcBorders>
              <w:top w:val="nil"/>
              <w:left w:val="nil"/>
              <w:bottom w:val="single" w:sz="4" w:space="0" w:color="A6A6A6"/>
              <w:right w:val="single" w:sz="4" w:space="0" w:color="A6A6A6"/>
            </w:tcBorders>
            <w:shd w:val="clear" w:color="auto" w:fill="auto"/>
            <w:vAlign w:val="center"/>
            <w:hideMark/>
          </w:tcPr>
          <w:p w14:paraId="0505E23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Potencionálny podnikateľ si bude môcť overiť unikátnosť obchodného mena, o ktoré má záujem. Požaduje sa implementácia aplikačných funkcií, aby IS ORSR bol integrovaný na funkcionalitu overenia obchodného mena.</w:t>
            </w:r>
          </w:p>
        </w:tc>
        <w:tc>
          <w:tcPr>
            <w:tcW w:w="2510" w:type="dxa"/>
            <w:tcBorders>
              <w:top w:val="nil"/>
              <w:left w:val="nil"/>
              <w:bottom w:val="single" w:sz="4" w:space="0" w:color="A6A6A6"/>
              <w:right w:val="single" w:sz="4" w:space="0" w:color="A6A6A6"/>
            </w:tcBorders>
            <w:shd w:val="clear" w:color="auto" w:fill="auto"/>
            <w:vAlign w:val="center"/>
            <w:hideMark/>
          </w:tcPr>
          <w:p w14:paraId="4DC530F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C15C72D" w14:textId="77777777" w:rsidTr="007746AC">
        <w:trPr>
          <w:trHeight w:val="557"/>
        </w:trPr>
        <w:tc>
          <w:tcPr>
            <w:tcW w:w="523" w:type="dxa"/>
            <w:tcBorders>
              <w:top w:val="nil"/>
              <w:left w:val="nil"/>
              <w:bottom w:val="single" w:sz="4" w:space="0" w:color="A6A6A6"/>
              <w:right w:val="single" w:sz="4" w:space="0" w:color="A6A6A6"/>
            </w:tcBorders>
            <w:shd w:val="clear" w:color="000000" w:fill="E2EFDA"/>
            <w:vAlign w:val="center"/>
            <w:hideMark/>
          </w:tcPr>
          <w:p w14:paraId="41E4227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38</w:t>
            </w:r>
          </w:p>
        </w:tc>
        <w:tc>
          <w:tcPr>
            <w:tcW w:w="1119" w:type="dxa"/>
            <w:tcBorders>
              <w:top w:val="nil"/>
              <w:left w:val="nil"/>
              <w:bottom w:val="single" w:sz="4" w:space="0" w:color="A6A6A6"/>
              <w:right w:val="single" w:sz="4" w:space="0" w:color="A6A6A6"/>
            </w:tcBorders>
            <w:shd w:val="clear" w:color="000000" w:fill="E2EFDA"/>
            <w:vAlign w:val="center"/>
            <w:hideMark/>
          </w:tcPr>
          <w:p w14:paraId="680B071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A1D0C9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177834D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možnosť rezervovania názvu/obchodného mena obchodných spoločností</w:t>
            </w:r>
          </w:p>
        </w:tc>
        <w:tc>
          <w:tcPr>
            <w:tcW w:w="5724" w:type="dxa"/>
            <w:tcBorders>
              <w:top w:val="nil"/>
              <w:left w:val="nil"/>
              <w:bottom w:val="single" w:sz="4" w:space="0" w:color="A6A6A6"/>
              <w:right w:val="single" w:sz="4" w:space="0" w:color="A6A6A6"/>
            </w:tcBorders>
            <w:shd w:val="clear" w:color="auto" w:fill="auto"/>
            <w:vAlign w:val="center"/>
            <w:hideMark/>
          </w:tcPr>
          <w:p w14:paraId="799053A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Rezervovanie názvu/obchodného mena obchodných spoločností: Prostredníctvom rezervácie bude možné za určený súdny poplatok na dočasnú dobu rezervovať obchodné meno, ktoré chce navrhovateľ použiť pre následnú registráciu spoločnosti. Požaduje sa implementácia aplikačných funkcií, aby IS ORSR bol integrovaný na funkcionalitu rezervácie obchodného </w:t>
            </w:r>
            <w:r w:rsidRPr="00AB53B9">
              <w:rPr>
                <w:rFonts w:ascii="Tahoma" w:eastAsia="Times New Roman" w:hAnsi="Tahoma" w:cs="Tahoma"/>
                <w:lang w:eastAsia="sk-SK"/>
              </w:rPr>
              <w:lastRenderedPageBreak/>
              <w:t>mena a riešil proces vytvorenia a spracovania súdneho poplatku.</w:t>
            </w:r>
          </w:p>
        </w:tc>
        <w:tc>
          <w:tcPr>
            <w:tcW w:w="2510" w:type="dxa"/>
            <w:tcBorders>
              <w:top w:val="nil"/>
              <w:left w:val="nil"/>
              <w:bottom w:val="single" w:sz="4" w:space="0" w:color="A6A6A6"/>
              <w:right w:val="single" w:sz="4" w:space="0" w:color="A6A6A6"/>
            </w:tcBorders>
            <w:shd w:val="clear" w:color="auto" w:fill="auto"/>
            <w:vAlign w:val="center"/>
            <w:hideMark/>
          </w:tcPr>
          <w:p w14:paraId="30E714C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lastRenderedPageBreak/>
              <w:t>IS ORSR</w:t>
            </w:r>
          </w:p>
        </w:tc>
      </w:tr>
      <w:tr w:rsidR="00AB53B9" w:rsidRPr="00AB53B9" w14:paraId="727EFF80" w14:textId="77777777" w:rsidTr="00AB53B9">
        <w:trPr>
          <w:trHeight w:val="5985"/>
        </w:trPr>
        <w:tc>
          <w:tcPr>
            <w:tcW w:w="523" w:type="dxa"/>
            <w:tcBorders>
              <w:top w:val="nil"/>
              <w:left w:val="nil"/>
              <w:bottom w:val="single" w:sz="4" w:space="0" w:color="A6A6A6"/>
              <w:right w:val="single" w:sz="4" w:space="0" w:color="A6A6A6"/>
            </w:tcBorders>
            <w:shd w:val="clear" w:color="000000" w:fill="E2EFDA"/>
            <w:vAlign w:val="center"/>
            <w:hideMark/>
          </w:tcPr>
          <w:p w14:paraId="5A86E6D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39</w:t>
            </w:r>
          </w:p>
        </w:tc>
        <w:tc>
          <w:tcPr>
            <w:tcW w:w="1119" w:type="dxa"/>
            <w:tcBorders>
              <w:top w:val="nil"/>
              <w:left w:val="nil"/>
              <w:bottom w:val="single" w:sz="4" w:space="0" w:color="A6A6A6"/>
              <w:right w:val="single" w:sz="4" w:space="0" w:color="A6A6A6"/>
            </w:tcBorders>
            <w:shd w:val="clear" w:color="000000" w:fill="E2EFDA"/>
            <w:vAlign w:val="center"/>
            <w:hideMark/>
          </w:tcPr>
          <w:p w14:paraId="045353C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BC1A23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1E78857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možnosť podania návrhu na zápis obchodnej spoločností (zapisovanej osoby)</w:t>
            </w:r>
          </w:p>
        </w:tc>
        <w:tc>
          <w:tcPr>
            <w:tcW w:w="5724" w:type="dxa"/>
            <w:tcBorders>
              <w:top w:val="nil"/>
              <w:left w:val="nil"/>
              <w:bottom w:val="single" w:sz="4" w:space="0" w:color="A6A6A6"/>
              <w:right w:val="single" w:sz="4" w:space="0" w:color="A6A6A6"/>
            </w:tcBorders>
            <w:shd w:val="clear" w:color="auto" w:fill="auto"/>
            <w:vAlign w:val="center"/>
            <w:hideMark/>
          </w:tcPr>
          <w:p w14:paraId="10A551F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umožní realizovať podanie návrhu na zápis obchodnej spoločnosti alebo inej zapisovanej osoby. Rovnako budú podporené aj ostatne procesy súvisiace so založením obchodnej spoločnosti  (napr. notifikácie, overenie platnosti podpisového certifikátu, prijatie podania, spracovanie formulára prostredníctvom ktorého sa podáva návrh do obchodného registra, zaslanie vygenerovaných zúčtovacích informácií k platbe, spracovanie informácie o spárovaní platby a podobne.). Návrh na zápis sa bude podávať výlučne elektronickými prostriedkami registrovému súdu prostredníctvom elektronického formulára. Návrh na zápis bude musieť byť autorizovaný navrhovateľom a bude musieť byť podaný spolu s listinami v elektronickej podobe (listiny, v zmysle zákona - listiny, z ktorých vyplývajú údaje, ktoré sa majú do obchodného registra zapísať, a listiny, z ktorých vyplývajú skutočnosti, ktoré sa majú podľa tohto zákona preveriť, ak údaje nebudú vyplývať z referenčných registrov alebo iných registrov v správe MSSR alebo z verejných listín.). S podaním návrhu bude úzko súvisieť integrácia na IS Súdny manažment (registratúra súdu -  generovanie VSU/sudcu). Požaduje sa implementácia aplikačných funkcií, ktoré kompletne zabezpečia spracovanie podania, okrem časti procesu vytvorenia podania, ktorý pokrýva verejný portál IS ORSR. Verejný portál IS ORSR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314656D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8D653FF" w14:textId="77777777" w:rsidTr="00AB53B9">
        <w:trPr>
          <w:trHeight w:val="6840"/>
        </w:trPr>
        <w:tc>
          <w:tcPr>
            <w:tcW w:w="523" w:type="dxa"/>
            <w:tcBorders>
              <w:top w:val="nil"/>
              <w:left w:val="nil"/>
              <w:bottom w:val="single" w:sz="4" w:space="0" w:color="A6A6A6"/>
              <w:right w:val="single" w:sz="4" w:space="0" w:color="A6A6A6"/>
            </w:tcBorders>
            <w:shd w:val="clear" w:color="000000" w:fill="E2EFDA"/>
            <w:vAlign w:val="center"/>
            <w:hideMark/>
          </w:tcPr>
          <w:p w14:paraId="0D1CB99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40</w:t>
            </w:r>
          </w:p>
        </w:tc>
        <w:tc>
          <w:tcPr>
            <w:tcW w:w="1119" w:type="dxa"/>
            <w:tcBorders>
              <w:top w:val="nil"/>
              <w:left w:val="nil"/>
              <w:bottom w:val="single" w:sz="4" w:space="0" w:color="A6A6A6"/>
              <w:right w:val="single" w:sz="4" w:space="0" w:color="A6A6A6"/>
            </w:tcBorders>
            <w:shd w:val="clear" w:color="000000" w:fill="E2EFDA"/>
            <w:vAlign w:val="center"/>
            <w:hideMark/>
          </w:tcPr>
          <w:p w14:paraId="220821C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D04C64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2B377CB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možnosť podania návrhu na zmenu zapísaných údajov o obchodných spoločnostiach (zapísanej osoby) </w:t>
            </w:r>
          </w:p>
        </w:tc>
        <w:tc>
          <w:tcPr>
            <w:tcW w:w="5724" w:type="dxa"/>
            <w:tcBorders>
              <w:top w:val="nil"/>
              <w:left w:val="nil"/>
              <w:bottom w:val="single" w:sz="4" w:space="0" w:color="A6A6A6"/>
              <w:right w:val="single" w:sz="4" w:space="0" w:color="A6A6A6"/>
            </w:tcBorders>
            <w:shd w:val="clear" w:color="auto" w:fill="auto"/>
            <w:vAlign w:val="center"/>
            <w:hideMark/>
          </w:tcPr>
          <w:p w14:paraId="0AB85A0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umožní realizovať podanie návrhu na zmenu zapísaných údajov obchodnej spoločnosti alebo inej zapisovanej osoby. Rovnako budú podporene aj ostatne procesy súvisiace so založením obchodnej spoločnosti (napr. notifikácie, overenie platnosti podpisového certifikátu, prijatie podania, spracovanie formulára prostredníctvom ktorého sa podáva návrh do obchodného registra, zaslanie vygenerovaných zúčtovacích informácií k platbe, spracovanie informácie o sparovaní platby a podobne.) Zároveň v elektronických formulároch, ktorými sa podáva návrh na vykonanie zmeny zapísaných údajov v obchodnom registri,  sa budú doťahovať (predvypĺňať) už zapísané údaje v obchodnom registri, ktoré sa majú meniť, aby sa eliminovali chyby pri prepisovaní a odstránili sa problémy pri importe údajov. Návrh na zápis sa bude podávať výlučne elektronickými prostriedkami registrovému súdu prostredníctvom elektronického formulára. Návrh na zápis zmeny zapísaných údajov bude musieť byť autorizovaný navrhovateľom a bude musieť byť podaný spolu s listinami v elektronickej podobe (listiny, v zmysle zákona - listiny, z ktorých vyplývajú údaje, ktoré sa majú do obchodného registra zapísať, a listiny, z ktorých vyplývajú skutočnosti, ktoré sa majú podľa tohto zákona preveriť, ak údaje nebudú vyplývať z referenčných registrov alebo iných registrov v správe MSSR alebo z verejných listín.).  Požaduje sa implementácia aplikačných funkcií, ktoré kompletne zabezpečia spracovanie podania, okrem časti procesu vytvorenia podania, ktorý pokrýva verejný portál IS ORSR. Verejný portál IS ORSR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5D62F82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1747BAE" w14:textId="77777777" w:rsidTr="00AB53B9">
        <w:trPr>
          <w:trHeight w:val="5415"/>
        </w:trPr>
        <w:tc>
          <w:tcPr>
            <w:tcW w:w="523" w:type="dxa"/>
            <w:tcBorders>
              <w:top w:val="nil"/>
              <w:left w:val="nil"/>
              <w:bottom w:val="single" w:sz="4" w:space="0" w:color="A6A6A6"/>
              <w:right w:val="single" w:sz="4" w:space="0" w:color="A6A6A6"/>
            </w:tcBorders>
            <w:shd w:val="clear" w:color="000000" w:fill="E2EFDA"/>
            <w:vAlign w:val="center"/>
            <w:hideMark/>
          </w:tcPr>
          <w:p w14:paraId="11612C1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41</w:t>
            </w:r>
          </w:p>
        </w:tc>
        <w:tc>
          <w:tcPr>
            <w:tcW w:w="1119" w:type="dxa"/>
            <w:tcBorders>
              <w:top w:val="nil"/>
              <w:left w:val="nil"/>
              <w:bottom w:val="single" w:sz="4" w:space="0" w:color="A6A6A6"/>
              <w:right w:val="single" w:sz="4" w:space="0" w:color="A6A6A6"/>
            </w:tcBorders>
            <w:shd w:val="clear" w:color="000000" w:fill="E2EFDA"/>
            <w:vAlign w:val="center"/>
            <w:hideMark/>
          </w:tcPr>
          <w:p w14:paraId="57E528A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D554E49"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1CA9022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možnosť podania návrhu na výmaz obchodnej spoločnosti</w:t>
            </w:r>
          </w:p>
        </w:tc>
        <w:tc>
          <w:tcPr>
            <w:tcW w:w="5724" w:type="dxa"/>
            <w:tcBorders>
              <w:top w:val="nil"/>
              <w:left w:val="nil"/>
              <w:bottom w:val="single" w:sz="4" w:space="0" w:color="A6A6A6"/>
              <w:right w:val="single" w:sz="4" w:space="0" w:color="A6A6A6"/>
            </w:tcBorders>
            <w:shd w:val="clear" w:color="auto" w:fill="auto"/>
            <w:vAlign w:val="center"/>
            <w:hideMark/>
          </w:tcPr>
          <w:p w14:paraId="1AC4CF3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umožní realizovať podanie návrhu na výmaz obchodnej spoločnosti alebo inej zapisovanej osoby. Rovnako budú podporene aj ostatne procesy súvisiace s výmazom obchodnej spoločnosti alebo inej zapisovanej osoby (napr. notifikácie, overenie platnosti podpisového certifikátu, prijatie podania, spracovanie formulára prostredníctvom ktorého sa podáva návrh na výmaz do obchodného registra a podobne.) Zároveň v  elektronických formulároch, ktorými sa podáva návrh na vykonanie výmazu zapísaných údajov v obchodnom registri,  sa budú doťahovať (predvypĺňať) už zapísané údaje v obchodnom registri, ktoré sa majú vymazať, aby sa eliminovali chyby pri prepisovaní a odstránili sa problémy pri importe údajov z formulára. Návrh na zápis sa bude podávať výlučne elektronickými prostriedkami registrovému súdu prostredníctvom elektronického formulára. Návrh na zápis bude musieť byť autorizovaný navrhovateľom a bude musieť byť podaný spolu s listinami v elektronickej podobe (listiny, v zmysle zákona.). Požaduje sa implementácia aplikačných funkcií, ktoré kompletne zabezpečia spracovanie podania, okrem časti procesu vytvorenia podania, ktorý pokrýva verejný portál IS ORSR. Verejný portál IS ORSR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0B4E2F2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670EEAA" w14:textId="77777777" w:rsidTr="00AB53B9">
        <w:trPr>
          <w:trHeight w:val="2280"/>
        </w:trPr>
        <w:tc>
          <w:tcPr>
            <w:tcW w:w="523" w:type="dxa"/>
            <w:tcBorders>
              <w:top w:val="nil"/>
              <w:left w:val="nil"/>
              <w:bottom w:val="single" w:sz="4" w:space="0" w:color="A6A6A6"/>
              <w:right w:val="single" w:sz="4" w:space="0" w:color="A6A6A6"/>
            </w:tcBorders>
            <w:shd w:val="clear" w:color="000000" w:fill="E2EFDA"/>
            <w:vAlign w:val="center"/>
            <w:hideMark/>
          </w:tcPr>
          <w:p w14:paraId="7CB9B41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42</w:t>
            </w:r>
          </w:p>
        </w:tc>
        <w:tc>
          <w:tcPr>
            <w:tcW w:w="1119" w:type="dxa"/>
            <w:tcBorders>
              <w:top w:val="nil"/>
              <w:left w:val="nil"/>
              <w:bottom w:val="single" w:sz="4" w:space="0" w:color="A6A6A6"/>
              <w:right w:val="single" w:sz="4" w:space="0" w:color="A6A6A6"/>
            </w:tcBorders>
            <w:shd w:val="clear" w:color="000000" w:fill="E2EFDA"/>
            <w:vAlign w:val="center"/>
            <w:hideMark/>
          </w:tcPr>
          <w:p w14:paraId="7B3F26E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40C3730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2521E0E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zapracovanie funkcionality podávania kvalifikovanej námietky</w:t>
            </w:r>
          </w:p>
        </w:tc>
        <w:tc>
          <w:tcPr>
            <w:tcW w:w="5724" w:type="dxa"/>
            <w:tcBorders>
              <w:top w:val="nil"/>
              <w:left w:val="nil"/>
              <w:bottom w:val="single" w:sz="4" w:space="0" w:color="A6A6A6"/>
              <w:right w:val="single" w:sz="4" w:space="0" w:color="A6A6A6"/>
            </w:tcBorders>
            <w:shd w:val="clear" w:color="auto" w:fill="auto"/>
            <w:vAlign w:val="center"/>
            <w:hideMark/>
          </w:tcPr>
          <w:p w14:paraId="1FBD478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umožní realizovať podanie kvalifikovanej námietky. Kvalifikované námietky sa podávajú proti opakovanému oznámeniu o odmietnutí vykonania zápisu prostredníctvom na to určeného elektronického formulára. Kvalifikované námietky sa podávajú iba prostredníctvom zastúpenia advokátom. Požaduje sa implementácia aplikačných funkcií, ktoré kompletne zabezpečia spracovanie podania, okrem časti procesu vytvorenia podania, ktorý pokrýva verejný portál IS ORSR. Verejný portál IS ORSR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3B6D981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35F9225" w14:textId="77777777" w:rsidTr="00AB53B9">
        <w:trPr>
          <w:trHeight w:val="2850"/>
        </w:trPr>
        <w:tc>
          <w:tcPr>
            <w:tcW w:w="523" w:type="dxa"/>
            <w:tcBorders>
              <w:top w:val="nil"/>
              <w:left w:val="nil"/>
              <w:bottom w:val="single" w:sz="4" w:space="0" w:color="A6A6A6"/>
              <w:right w:val="single" w:sz="4" w:space="0" w:color="A6A6A6"/>
            </w:tcBorders>
            <w:shd w:val="clear" w:color="000000" w:fill="E2EFDA"/>
            <w:vAlign w:val="center"/>
            <w:hideMark/>
          </w:tcPr>
          <w:p w14:paraId="6580EC10"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43</w:t>
            </w:r>
          </w:p>
        </w:tc>
        <w:tc>
          <w:tcPr>
            <w:tcW w:w="1119" w:type="dxa"/>
            <w:tcBorders>
              <w:top w:val="nil"/>
              <w:left w:val="nil"/>
              <w:bottom w:val="single" w:sz="4" w:space="0" w:color="A6A6A6"/>
              <w:right w:val="single" w:sz="4" w:space="0" w:color="A6A6A6"/>
            </w:tcBorders>
            <w:shd w:val="clear" w:color="000000" w:fill="E2EFDA"/>
            <w:vAlign w:val="center"/>
            <w:hideMark/>
          </w:tcPr>
          <w:p w14:paraId="1DED08D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978F09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1FB23AC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zapracovanie funkcionality podávania kvalifikovaného podnetu</w:t>
            </w:r>
          </w:p>
        </w:tc>
        <w:tc>
          <w:tcPr>
            <w:tcW w:w="5724" w:type="dxa"/>
            <w:tcBorders>
              <w:top w:val="nil"/>
              <w:left w:val="nil"/>
              <w:bottom w:val="single" w:sz="4" w:space="0" w:color="A6A6A6"/>
              <w:right w:val="single" w:sz="4" w:space="0" w:color="A6A6A6"/>
            </w:tcBorders>
            <w:shd w:val="clear" w:color="auto" w:fill="auto"/>
            <w:vAlign w:val="center"/>
            <w:hideMark/>
          </w:tcPr>
          <w:p w14:paraId="1384C18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umožní realizovať podanie kvalifikovaného podnetu. Kvalifikovaný podnet sa podáva za účelom iniciovania všeobecného zosúladenia údajov zapísaných v obchodnom registri. Kvalifikovaný podnet možno podať len prostredníctvom na to určeného formulára a to buď osobou, ktorá má právny záujem na zápise určitého údaja alebo údajov alebo orgánom verejnej moci. Požaduje sa implementácia aplikačných funkcií, ktoré kompletne zabezpečia spracovanie podania, okrem časti procesu vytvorenia podania, ktorý pokrýva verejný portál IS ORSR. Verejný portál IS ORSR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670203F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6F8D4AB" w14:textId="77777777" w:rsidTr="007746AC">
        <w:trPr>
          <w:trHeight w:val="569"/>
        </w:trPr>
        <w:tc>
          <w:tcPr>
            <w:tcW w:w="523" w:type="dxa"/>
            <w:tcBorders>
              <w:top w:val="nil"/>
              <w:left w:val="nil"/>
              <w:bottom w:val="single" w:sz="4" w:space="0" w:color="A6A6A6"/>
              <w:right w:val="single" w:sz="4" w:space="0" w:color="A6A6A6"/>
            </w:tcBorders>
            <w:shd w:val="clear" w:color="000000" w:fill="E2EFDA"/>
            <w:vAlign w:val="center"/>
            <w:hideMark/>
          </w:tcPr>
          <w:p w14:paraId="147666B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44</w:t>
            </w:r>
          </w:p>
        </w:tc>
        <w:tc>
          <w:tcPr>
            <w:tcW w:w="1119" w:type="dxa"/>
            <w:tcBorders>
              <w:top w:val="nil"/>
              <w:left w:val="nil"/>
              <w:bottom w:val="single" w:sz="4" w:space="0" w:color="A6A6A6"/>
              <w:right w:val="single" w:sz="4" w:space="0" w:color="A6A6A6"/>
            </w:tcBorders>
            <w:shd w:val="clear" w:color="000000" w:fill="E2EFDA"/>
            <w:vAlign w:val="center"/>
            <w:hideMark/>
          </w:tcPr>
          <w:p w14:paraId="1D503D9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A56ECD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63C9F0E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možnosť podávania návrhov na zápis obchodných spoločností prostredníctvom JKM</w:t>
            </w:r>
          </w:p>
        </w:tc>
        <w:tc>
          <w:tcPr>
            <w:tcW w:w="5724" w:type="dxa"/>
            <w:tcBorders>
              <w:top w:val="nil"/>
              <w:left w:val="nil"/>
              <w:bottom w:val="single" w:sz="4" w:space="0" w:color="A6A6A6"/>
              <w:right w:val="single" w:sz="4" w:space="0" w:color="A6A6A6"/>
            </w:tcBorders>
            <w:shd w:val="clear" w:color="auto" w:fill="auto"/>
            <w:vAlign w:val="center"/>
            <w:hideMark/>
          </w:tcPr>
          <w:p w14:paraId="552B386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Podávanie návrhov na zápis obchodných spoločností  alebo inej zapisovanej osoby (tzv. prvozápis) bude možné aj prostredníctvom Jednotného kontaktného miesta - okresný úrad živnostenského podnikania (§ 11 zákona č. 136/2010 Z. z. o službách na vnútornom trhu a o zmene a doplnení niektorých zákonov, § 66b zákona č. 455/1991 Zb.). Prostredníctvom Jednotného kontaktného miesta bude možné podať aj návrh na zápis zmeny zapísaných údajov vo vzťahu k predmetu podnikania alebo činnosti, ktoré sa preukazuje živnostenským oprávnením. Jednotné kontaktné miesto doručí registrovému súdu návrh na zápis do obchodného registra spolu s jeho prílohami elektronickými prostriedkami. Tento návrh musí byť autorizovaný jednotným kontaktným miestom alebo prevádzkovateľom informačného systému živnostenského podnikania. V prípade podávania návrhu prostredníctvom Jednotného kontaktného miesta,  platba súdneho poplatku prebehne na strane JKM a na súd príde informácia o jeho zaplatení. Požaduje sa implementácia aplikačných funkcií, ktoré kompletne zabezpečia spracovanie podania, okrem časti procesu vytvorenia podania, ktorý pokrýva verejný portál IS </w:t>
            </w:r>
            <w:r w:rsidRPr="00AB53B9">
              <w:rPr>
                <w:rFonts w:ascii="Tahoma" w:eastAsia="Times New Roman" w:hAnsi="Tahoma" w:cs="Tahoma"/>
                <w:lang w:eastAsia="sk-SK"/>
              </w:rPr>
              <w:lastRenderedPageBreak/>
              <w:t>ORSR. Verejný portál IS ORSR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76200F5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lastRenderedPageBreak/>
              <w:t>IS ORSR</w:t>
            </w:r>
          </w:p>
        </w:tc>
      </w:tr>
      <w:tr w:rsidR="00AB53B9" w:rsidRPr="00AB53B9" w14:paraId="3E184419"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5303852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45</w:t>
            </w:r>
          </w:p>
        </w:tc>
        <w:tc>
          <w:tcPr>
            <w:tcW w:w="1119" w:type="dxa"/>
            <w:tcBorders>
              <w:top w:val="nil"/>
              <w:left w:val="nil"/>
              <w:bottom w:val="single" w:sz="4" w:space="0" w:color="A6A6A6"/>
              <w:right w:val="single" w:sz="4" w:space="0" w:color="A6A6A6"/>
            </w:tcBorders>
            <w:shd w:val="clear" w:color="000000" w:fill="E2EFDA"/>
            <w:vAlign w:val="center"/>
            <w:hideMark/>
          </w:tcPr>
          <w:p w14:paraId="49180BA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A82C68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4606F4D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poskytovanie stavu spracovania návrhov</w:t>
            </w:r>
          </w:p>
        </w:tc>
        <w:tc>
          <w:tcPr>
            <w:tcW w:w="5724" w:type="dxa"/>
            <w:tcBorders>
              <w:top w:val="nil"/>
              <w:left w:val="nil"/>
              <w:bottom w:val="single" w:sz="4" w:space="0" w:color="A6A6A6"/>
              <w:right w:val="single" w:sz="4" w:space="0" w:color="A6A6A6"/>
            </w:tcBorders>
            <w:shd w:val="clear" w:color="auto" w:fill="auto"/>
            <w:vAlign w:val="center"/>
            <w:hideMark/>
          </w:tcPr>
          <w:p w14:paraId="13ECE1F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bude poskytovať informácie ohľadom stavu spracovania podaných návrhov. Informácie budú poskytované prostredníctvom API (napr. pre verejný portál OR), alebo notifikáciou cez notifikačný modul.</w:t>
            </w:r>
          </w:p>
        </w:tc>
        <w:tc>
          <w:tcPr>
            <w:tcW w:w="2510" w:type="dxa"/>
            <w:tcBorders>
              <w:top w:val="nil"/>
              <w:left w:val="nil"/>
              <w:bottom w:val="single" w:sz="4" w:space="0" w:color="A6A6A6"/>
              <w:right w:val="single" w:sz="4" w:space="0" w:color="A6A6A6"/>
            </w:tcBorders>
            <w:shd w:val="clear" w:color="auto" w:fill="auto"/>
            <w:vAlign w:val="center"/>
            <w:hideMark/>
          </w:tcPr>
          <w:p w14:paraId="01A550C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40ED804" w14:textId="77777777" w:rsidTr="00AB53B9">
        <w:trPr>
          <w:trHeight w:val="2565"/>
        </w:trPr>
        <w:tc>
          <w:tcPr>
            <w:tcW w:w="523" w:type="dxa"/>
            <w:tcBorders>
              <w:top w:val="nil"/>
              <w:left w:val="nil"/>
              <w:bottom w:val="single" w:sz="4" w:space="0" w:color="A6A6A6"/>
              <w:right w:val="single" w:sz="4" w:space="0" w:color="A6A6A6"/>
            </w:tcBorders>
            <w:shd w:val="clear" w:color="000000" w:fill="E2EFDA"/>
            <w:vAlign w:val="center"/>
            <w:hideMark/>
          </w:tcPr>
          <w:p w14:paraId="43F9453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46</w:t>
            </w:r>
          </w:p>
        </w:tc>
        <w:tc>
          <w:tcPr>
            <w:tcW w:w="1119" w:type="dxa"/>
            <w:tcBorders>
              <w:top w:val="nil"/>
              <w:left w:val="nil"/>
              <w:bottom w:val="single" w:sz="4" w:space="0" w:color="A6A6A6"/>
              <w:right w:val="single" w:sz="4" w:space="0" w:color="A6A6A6"/>
            </w:tcBorders>
            <w:shd w:val="clear" w:color="000000" w:fill="E2EFDA"/>
            <w:vAlign w:val="center"/>
            <w:hideMark/>
          </w:tcPr>
          <w:p w14:paraId="4CE0C43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65D35FA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7909209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službu Sledovanie obchodných spoločností alebo iných zapísaných osôb</w:t>
            </w:r>
          </w:p>
        </w:tc>
        <w:tc>
          <w:tcPr>
            <w:tcW w:w="5724" w:type="dxa"/>
            <w:tcBorders>
              <w:top w:val="nil"/>
              <w:left w:val="nil"/>
              <w:bottom w:val="single" w:sz="4" w:space="0" w:color="A6A6A6"/>
              <w:right w:val="single" w:sz="4" w:space="0" w:color="A6A6A6"/>
            </w:tcBorders>
            <w:shd w:val="clear" w:color="auto" w:fill="auto"/>
            <w:vAlign w:val="center"/>
            <w:hideMark/>
          </w:tcPr>
          <w:p w14:paraId="6E34576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Sledovanie obchodných spoločností alebo iných zapísaných osôb: Služba umožňuje oprávneným osobám sledovanie vykonaných zmien v zapísaných údajoch v obchodnom registri na vybraných obchodných spoločnostiach resp. iných zapísaných osobách alebo iných zapísaných osôb - možnosť nastavenia notifikácií o vykonaných zmenách. Služba sledovania obchodných spoločnost a nastavenie notifikácií o vykonaných zmenách nie je súčasťou predmetu tohto verejného obstarávania. Požaduje sa implementácia rozhrania pre poskytovanie údajov pre službu sledovania obchodných spoločností.</w:t>
            </w:r>
          </w:p>
        </w:tc>
        <w:tc>
          <w:tcPr>
            <w:tcW w:w="2510" w:type="dxa"/>
            <w:tcBorders>
              <w:top w:val="nil"/>
              <w:left w:val="nil"/>
              <w:bottom w:val="single" w:sz="4" w:space="0" w:color="A6A6A6"/>
              <w:right w:val="single" w:sz="4" w:space="0" w:color="A6A6A6"/>
            </w:tcBorders>
            <w:shd w:val="clear" w:color="auto" w:fill="auto"/>
            <w:vAlign w:val="center"/>
            <w:hideMark/>
          </w:tcPr>
          <w:p w14:paraId="690947A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3709965"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6881DF1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47</w:t>
            </w:r>
          </w:p>
        </w:tc>
        <w:tc>
          <w:tcPr>
            <w:tcW w:w="1119" w:type="dxa"/>
            <w:tcBorders>
              <w:top w:val="nil"/>
              <w:left w:val="nil"/>
              <w:bottom w:val="single" w:sz="4" w:space="0" w:color="A6A6A6"/>
              <w:right w:val="single" w:sz="4" w:space="0" w:color="A6A6A6"/>
            </w:tcBorders>
            <w:shd w:val="clear" w:color="000000" w:fill="E2EFDA"/>
            <w:vAlign w:val="center"/>
            <w:hideMark/>
          </w:tcPr>
          <w:p w14:paraId="5957E2F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1BAC3D9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39C35B0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spracovanie Posting information</w:t>
            </w:r>
          </w:p>
        </w:tc>
        <w:tc>
          <w:tcPr>
            <w:tcW w:w="5724" w:type="dxa"/>
            <w:tcBorders>
              <w:top w:val="nil"/>
              <w:left w:val="nil"/>
              <w:bottom w:val="single" w:sz="4" w:space="0" w:color="A6A6A6"/>
              <w:right w:val="single" w:sz="4" w:space="0" w:color="A6A6A6"/>
            </w:tcBorders>
            <w:shd w:val="clear" w:color="auto" w:fill="auto"/>
            <w:vAlign w:val="center"/>
            <w:hideMark/>
          </w:tcPr>
          <w:p w14:paraId="168772C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aby informačný systém spracoval posting information a užívateľ informačného systému (registrátor/externý registrátor) mal informáciu o odoslaní podania do obchodného registra (odoslanie na prepravu) navrhovateľom k dispozícii. (sledovanie lehôt)</w:t>
            </w:r>
          </w:p>
        </w:tc>
        <w:tc>
          <w:tcPr>
            <w:tcW w:w="2510" w:type="dxa"/>
            <w:tcBorders>
              <w:top w:val="nil"/>
              <w:left w:val="nil"/>
              <w:bottom w:val="single" w:sz="4" w:space="0" w:color="A6A6A6"/>
              <w:right w:val="single" w:sz="4" w:space="0" w:color="A6A6A6"/>
            </w:tcBorders>
            <w:shd w:val="clear" w:color="auto" w:fill="auto"/>
            <w:vAlign w:val="center"/>
            <w:hideMark/>
          </w:tcPr>
          <w:p w14:paraId="654B43B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96424E3"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61B9851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48</w:t>
            </w:r>
          </w:p>
        </w:tc>
        <w:tc>
          <w:tcPr>
            <w:tcW w:w="1119" w:type="dxa"/>
            <w:tcBorders>
              <w:top w:val="nil"/>
              <w:left w:val="nil"/>
              <w:bottom w:val="single" w:sz="4" w:space="0" w:color="A6A6A6"/>
              <w:right w:val="single" w:sz="4" w:space="0" w:color="A6A6A6"/>
            </w:tcBorders>
            <w:shd w:val="clear" w:color="000000" w:fill="E2EFDA"/>
            <w:vAlign w:val="center"/>
            <w:hideMark/>
          </w:tcPr>
          <w:p w14:paraId="2533B58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4BC88EC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Výstupné šablóny</w:t>
            </w:r>
          </w:p>
        </w:tc>
        <w:tc>
          <w:tcPr>
            <w:tcW w:w="2445" w:type="dxa"/>
            <w:tcBorders>
              <w:top w:val="nil"/>
              <w:left w:val="nil"/>
              <w:bottom w:val="single" w:sz="4" w:space="0" w:color="A6A6A6"/>
              <w:right w:val="single" w:sz="4" w:space="0" w:color="A6A6A6"/>
            </w:tcBorders>
            <w:shd w:val="clear" w:color="auto" w:fill="auto"/>
            <w:vAlign w:val="center"/>
            <w:hideMark/>
          </w:tcPr>
          <w:p w14:paraId="681B519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dodanie výstupných šablón OR SR</w:t>
            </w:r>
          </w:p>
        </w:tc>
        <w:tc>
          <w:tcPr>
            <w:tcW w:w="5724" w:type="dxa"/>
            <w:tcBorders>
              <w:top w:val="nil"/>
              <w:left w:val="nil"/>
              <w:bottom w:val="single" w:sz="4" w:space="0" w:color="A6A6A6"/>
              <w:right w:val="single" w:sz="4" w:space="0" w:color="A6A6A6"/>
            </w:tcBorders>
            <w:shd w:val="clear" w:color="auto" w:fill="auto"/>
            <w:vAlign w:val="center"/>
            <w:hideMark/>
          </w:tcPr>
          <w:p w14:paraId="7B162F7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V rámci projektu budú dodané viaceré šablóny  pre výstupné elektronické úradné dokumenty (potvrdenie o zápise, výpis z OR, potvrdenie o odmietnutí zápisu, rozhodnutia, potvrdenie, že listina nie je uložená v zbierke listín ...), ktoré budú vyšpecifikované v rámci fázy Analýza a dizajn.</w:t>
            </w:r>
          </w:p>
        </w:tc>
        <w:tc>
          <w:tcPr>
            <w:tcW w:w="2510" w:type="dxa"/>
            <w:tcBorders>
              <w:top w:val="nil"/>
              <w:left w:val="nil"/>
              <w:bottom w:val="single" w:sz="4" w:space="0" w:color="A6A6A6"/>
              <w:right w:val="single" w:sz="4" w:space="0" w:color="A6A6A6"/>
            </w:tcBorders>
            <w:shd w:val="clear" w:color="auto" w:fill="auto"/>
            <w:vAlign w:val="center"/>
            <w:hideMark/>
          </w:tcPr>
          <w:p w14:paraId="1D282D7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E05FCA7"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01E7F45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49</w:t>
            </w:r>
          </w:p>
        </w:tc>
        <w:tc>
          <w:tcPr>
            <w:tcW w:w="1119" w:type="dxa"/>
            <w:tcBorders>
              <w:top w:val="nil"/>
              <w:left w:val="nil"/>
              <w:bottom w:val="single" w:sz="4" w:space="0" w:color="A6A6A6"/>
              <w:right w:val="single" w:sz="4" w:space="0" w:color="A6A6A6"/>
            </w:tcBorders>
            <w:shd w:val="clear" w:color="000000" w:fill="E2EFDA"/>
            <w:vAlign w:val="center"/>
            <w:hideMark/>
          </w:tcPr>
          <w:p w14:paraId="3A95088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2748D2C"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Výstupné šablóny</w:t>
            </w:r>
          </w:p>
        </w:tc>
        <w:tc>
          <w:tcPr>
            <w:tcW w:w="2445" w:type="dxa"/>
            <w:tcBorders>
              <w:top w:val="nil"/>
              <w:left w:val="nil"/>
              <w:bottom w:val="single" w:sz="4" w:space="0" w:color="A6A6A6"/>
              <w:right w:val="single" w:sz="4" w:space="0" w:color="A6A6A6"/>
            </w:tcBorders>
            <w:shd w:val="clear" w:color="auto" w:fill="auto"/>
            <w:vAlign w:val="center"/>
            <w:hideMark/>
          </w:tcPr>
          <w:p w14:paraId="4C58739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registrovateľnosť šablón/formulárov v module elektronických formulárov</w:t>
            </w:r>
          </w:p>
        </w:tc>
        <w:tc>
          <w:tcPr>
            <w:tcW w:w="5724" w:type="dxa"/>
            <w:tcBorders>
              <w:top w:val="nil"/>
              <w:left w:val="nil"/>
              <w:bottom w:val="single" w:sz="4" w:space="0" w:color="A6A6A6"/>
              <w:right w:val="single" w:sz="4" w:space="0" w:color="A6A6A6"/>
            </w:tcBorders>
            <w:shd w:val="clear" w:color="auto" w:fill="auto"/>
            <w:vAlign w:val="center"/>
            <w:hideMark/>
          </w:tcPr>
          <w:p w14:paraId="7857B1A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Za štruktúrovanú šablónu je možné považovať zjednodušený elektronický formulár definovaný Zákonom 305/2013 Z. z.. Štruktúrované šablóny budú registrovateľné v spoločnom  module elektronických formulárov (ÚPVS MEF). </w:t>
            </w:r>
          </w:p>
        </w:tc>
        <w:tc>
          <w:tcPr>
            <w:tcW w:w="2510" w:type="dxa"/>
            <w:tcBorders>
              <w:top w:val="nil"/>
              <w:left w:val="nil"/>
              <w:bottom w:val="single" w:sz="4" w:space="0" w:color="A6A6A6"/>
              <w:right w:val="single" w:sz="4" w:space="0" w:color="A6A6A6"/>
            </w:tcBorders>
            <w:shd w:val="clear" w:color="auto" w:fill="auto"/>
            <w:vAlign w:val="center"/>
            <w:hideMark/>
          </w:tcPr>
          <w:p w14:paraId="5746B12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1196787"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56BA7F50"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50</w:t>
            </w:r>
          </w:p>
        </w:tc>
        <w:tc>
          <w:tcPr>
            <w:tcW w:w="1119" w:type="dxa"/>
            <w:tcBorders>
              <w:top w:val="nil"/>
              <w:left w:val="nil"/>
              <w:bottom w:val="single" w:sz="4" w:space="0" w:color="A6A6A6"/>
              <w:right w:val="single" w:sz="4" w:space="0" w:color="A6A6A6"/>
            </w:tcBorders>
            <w:shd w:val="clear" w:color="000000" w:fill="E2EFDA"/>
            <w:vAlign w:val="center"/>
            <w:hideMark/>
          </w:tcPr>
          <w:p w14:paraId="4BB3087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E578B81"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Výstupné šablóny</w:t>
            </w:r>
          </w:p>
        </w:tc>
        <w:tc>
          <w:tcPr>
            <w:tcW w:w="2445" w:type="dxa"/>
            <w:tcBorders>
              <w:top w:val="nil"/>
              <w:left w:val="nil"/>
              <w:bottom w:val="single" w:sz="4" w:space="0" w:color="A6A6A6"/>
              <w:right w:val="single" w:sz="4" w:space="0" w:color="A6A6A6"/>
            </w:tcBorders>
            <w:shd w:val="clear" w:color="auto" w:fill="auto"/>
            <w:vAlign w:val="center"/>
            <w:hideMark/>
          </w:tcPr>
          <w:p w14:paraId="6F8F8D0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manažment šablón - životný cyklus šablón</w:t>
            </w:r>
          </w:p>
        </w:tc>
        <w:tc>
          <w:tcPr>
            <w:tcW w:w="5724" w:type="dxa"/>
            <w:tcBorders>
              <w:top w:val="nil"/>
              <w:left w:val="nil"/>
              <w:bottom w:val="single" w:sz="4" w:space="0" w:color="A6A6A6"/>
              <w:right w:val="single" w:sz="4" w:space="0" w:color="A6A6A6"/>
            </w:tcBorders>
            <w:shd w:val="clear" w:color="auto" w:fill="auto"/>
            <w:vAlign w:val="center"/>
            <w:hideMark/>
          </w:tcPr>
          <w:p w14:paraId="71225C7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IS ORSR umožní manažment výstupných šablón a procesne bude zastrešovať ich celý životný cyklus. </w:t>
            </w:r>
          </w:p>
        </w:tc>
        <w:tc>
          <w:tcPr>
            <w:tcW w:w="2510" w:type="dxa"/>
            <w:tcBorders>
              <w:top w:val="nil"/>
              <w:left w:val="nil"/>
              <w:bottom w:val="single" w:sz="4" w:space="0" w:color="A6A6A6"/>
              <w:right w:val="single" w:sz="4" w:space="0" w:color="A6A6A6"/>
            </w:tcBorders>
            <w:shd w:val="clear" w:color="auto" w:fill="auto"/>
            <w:vAlign w:val="center"/>
            <w:hideMark/>
          </w:tcPr>
          <w:p w14:paraId="4E417B0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5EFB165" w14:textId="77777777" w:rsidTr="00AB53B9">
        <w:trPr>
          <w:trHeight w:val="285"/>
        </w:trPr>
        <w:tc>
          <w:tcPr>
            <w:tcW w:w="523" w:type="dxa"/>
            <w:tcBorders>
              <w:top w:val="nil"/>
              <w:left w:val="nil"/>
              <w:bottom w:val="single" w:sz="4" w:space="0" w:color="A6A6A6"/>
              <w:right w:val="single" w:sz="4" w:space="0" w:color="A6A6A6"/>
            </w:tcBorders>
            <w:shd w:val="clear" w:color="000000" w:fill="E2EFDA"/>
            <w:vAlign w:val="center"/>
            <w:hideMark/>
          </w:tcPr>
          <w:p w14:paraId="06A5716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51</w:t>
            </w:r>
          </w:p>
        </w:tc>
        <w:tc>
          <w:tcPr>
            <w:tcW w:w="1119" w:type="dxa"/>
            <w:tcBorders>
              <w:top w:val="nil"/>
              <w:left w:val="nil"/>
              <w:bottom w:val="single" w:sz="4" w:space="0" w:color="A6A6A6"/>
              <w:right w:val="single" w:sz="4" w:space="0" w:color="A6A6A6"/>
            </w:tcBorders>
            <w:shd w:val="clear" w:color="000000" w:fill="E2EFDA"/>
            <w:vAlign w:val="center"/>
            <w:hideMark/>
          </w:tcPr>
          <w:p w14:paraId="13FD0BB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6DB7FA6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Výstupné šablóny</w:t>
            </w:r>
          </w:p>
        </w:tc>
        <w:tc>
          <w:tcPr>
            <w:tcW w:w="2445" w:type="dxa"/>
            <w:tcBorders>
              <w:top w:val="nil"/>
              <w:left w:val="nil"/>
              <w:bottom w:val="single" w:sz="4" w:space="0" w:color="A6A6A6"/>
              <w:right w:val="single" w:sz="4" w:space="0" w:color="A6A6A6"/>
            </w:tcBorders>
            <w:shd w:val="clear" w:color="auto" w:fill="auto"/>
            <w:vAlign w:val="center"/>
            <w:hideMark/>
          </w:tcPr>
          <w:p w14:paraId="460ED3E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manažment šablón - verzionovanie šablón</w:t>
            </w:r>
          </w:p>
        </w:tc>
        <w:tc>
          <w:tcPr>
            <w:tcW w:w="5724" w:type="dxa"/>
            <w:tcBorders>
              <w:top w:val="nil"/>
              <w:left w:val="nil"/>
              <w:bottom w:val="single" w:sz="4" w:space="0" w:color="A6A6A6"/>
              <w:right w:val="single" w:sz="4" w:space="0" w:color="A6A6A6"/>
            </w:tcBorders>
            <w:shd w:val="clear" w:color="auto" w:fill="auto"/>
            <w:vAlign w:val="center"/>
            <w:hideMark/>
          </w:tcPr>
          <w:p w14:paraId="41E3461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Manažment šablón bude podporovať verzionovanie šablón.</w:t>
            </w:r>
          </w:p>
        </w:tc>
        <w:tc>
          <w:tcPr>
            <w:tcW w:w="2510" w:type="dxa"/>
            <w:tcBorders>
              <w:top w:val="nil"/>
              <w:left w:val="nil"/>
              <w:bottom w:val="single" w:sz="4" w:space="0" w:color="A6A6A6"/>
              <w:right w:val="single" w:sz="4" w:space="0" w:color="A6A6A6"/>
            </w:tcBorders>
            <w:shd w:val="clear" w:color="auto" w:fill="auto"/>
            <w:vAlign w:val="center"/>
            <w:hideMark/>
          </w:tcPr>
          <w:p w14:paraId="4703C02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B909A84"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07755AF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52</w:t>
            </w:r>
          </w:p>
        </w:tc>
        <w:tc>
          <w:tcPr>
            <w:tcW w:w="1119" w:type="dxa"/>
            <w:tcBorders>
              <w:top w:val="nil"/>
              <w:left w:val="nil"/>
              <w:bottom w:val="single" w:sz="4" w:space="0" w:color="A6A6A6"/>
              <w:right w:val="single" w:sz="4" w:space="0" w:color="A6A6A6"/>
            </w:tcBorders>
            <w:shd w:val="clear" w:color="000000" w:fill="E2EFDA"/>
            <w:vAlign w:val="center"/>
            <w:hideMark/>
          </w:tcPr>
          <w:p w14:paraId="3C3079F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AC3112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Výstupné šablóny</w:t>
            </w:r>
          </w:p>
        </w:tc>
        <w:tc>
          <w:tcPr>
            <w:tcW w:w="2445" w:type="dxa"/>
            <w:tcBorders>
              <w:top w:val="nil"/>
              <w:left w:val="nil"/>
              <w:bottom w:val="single" w:sz="4" w:space="0" w:color="A6A6A6"/>
              <w:right w:val="single" w:sz="4" w:space="0" w:color="A6A6A6"/>
            </w:tcBorders>
            <w:shd w:val="clear" w:color="auto" w:fill="auto"/>
            <w:vAlign w:val="center"/>
            <w:hideMark/>
          </w:tcPr>
          <w:p w14:paraId="1876EA8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nástroj na vytváranie výstupných šablón - vytváranie a úprava</w:t>
            </w:r>
          </w:p>
        </w:tc>
        <w:tc>
          <w:tcPr>
            <w:tcW w:w="5724" w:type="dxa"/>
            <w:tcBorders>
              <w:top w:val="nil"/>
              <w:left w:val="nil"/>
              <w:bottom w:val="single" w:sz="4" w:space="0" w:color="A6A6A6"/>
              <w:right w:val="single" w:sz="4" w:space="0" w:color="A6A6A6"/>
            </w:tcBorders>
            <w:shd w:val="clear" w:color="auto" w:fill="auto"/>
            <w:vAlign w:val="center"/>
            <w:hideMark/>
          </w:tcPr>
          <w:p w14:paraId="250F13B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Nástroj na tvorbu výstupných šablón umožní vytvárať a upravovať jednoduché štruktúrované (aj neštruktúrované ) výstupné šablóny, ktoré sa budú dať použiť ako výstupné elektronické dokumenty, alebo ako prílohy k výstupným elektronickým úradným dokumentom. </w:t>
            </w:r>
          </w:p>
        </w:tc>
        <w:tc>
          <w:tcPr>
            <w:tcW w:w="2510" w:type="dxa"/>
            <w:tcBorders>
              <w:top w:val="nil"/>
              <w:left w:val="nil"/>
              <w:bottom w:val="single" w:sz="4" w:space="0" w:color="A6A6A6"/>
              <w:right w:val="single" w:sz="4" w:space="0" w:color="A6A6A6"/>
            </w:tcBorders>
            <w:shd w:val="clear" w:color="auto" w:fill="auto"/>
            <w:vAlign w:val="center"/>
            <w:hideMark/>
          </w:tcPr>
          <w:p w14:paraId="4E73CD1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8E9E095"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058490A6"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53</w:t>
            </w:r>
          </w:p>
        </w:tc>
        <w:tc>
          <w:tcPr>
            <w:tcW w:w="1119" w:type="dxa"/>
            <w:tcBorders>
              <w:top w:val="nil"/>
              <w:left w:val="nil"/>
              <w:bottom w:val="single" w:sz="4" w:space="0" w:color="A6A6A6"/>
              <w:right w:val="single" w:sz="4" w:space="0" w:color="A6A6A6"/>
            </w:tcBorders>
            <w:shd w:val="clear" w:color="000000" w:fill="E2EFDA"/>
            <w:vAlign w:val="center"/>
            <w:hideMark/>
          </w:tcPr>
          <w:p w14:paraId="49ADE9D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FF116D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Výstupné šablóny</w:t>
            </w:r>
          </w:p>
        </w:tc>
        <w:tc>
          <w:tcPr>
            <w:tcW w:w="2445" w:type="dxa"/>
            <w:tcBorders>
              <w:top w:val="nil"/>
              <w:left w:val="nil"/>
              <w:bottom w:val="single" w:sz="4" w:space="0" w:color="A6A6A6"/>
              <w:right w:val="single" w:sz="4" w:space="0" w:color="A6A6A6"/>
            </w:tcBorders>
            <w:shd w:val="clear" w:color="auto" w:fill="auto"/>
            <w:vAlign w:val="center"/>
            <w:hideMark/>
          </w:tcPr>
          <w:p w14:paraId="4F068E0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nástroj na vytváranie výstupných šablón - predvypĺňanie</w:t>
            </w:r>
          </w:p>
        </w:tc>
        <w:tc>
          <w:tcPr>
            <w:tcW w:w="5724" w:type="dxa"/>
            <w:tcBorders>
              <w:top w:val="nil"/>
              <w:left w:val="nil"/>
              <w:bottom w:val="single" w:sz="4" w:space="0" w:color="A6A6A6"/>
              <w:right w:val="single" w:sz="4" w:space="0" w:color="A6A6A6"/>
            </w:tcBorders>
            <w:shd w:val="clear" w:color="auto" w:fill="auto"/>
            <w:vAlign w:val="center"/>
            <w:hideMark/>
          </w:tcPr>
          <w:p w14:paraId="49844EE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Nástoj na tvorbu a úpravu šablón umožní použiť funkcionalitu predvypĺňania.</w:t>
            </w:r>
          </w:p>
        </w:tc>
        <w:tc>
          <w:tcPr>
            <w:tcW w:w="2510" w:type="dxa"/>
            <w:tcBorders>
              <w:top w:val="nil"/>
              <w:left w:val="nil"/>
              <w:bottom w:val="single" w:sz="4" w:space="0" w:color="A6A6A6"/>
              <w:right w:val="single" w:sz="4" w:space="0" w:color="A6A6A6"/>
            </w:tcBorders>
            <w:shd w:val="clear" w:color="auto" w:fill="auto"/>
            <w:vAlign w:val="center"/>
            <w:hideMark/>
          </w:tcPr>
          <w:p w14:paraId="73D4E1D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E997096"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4F59935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54</w:t>
            </w:r>
          </w:p>
        </w:tc>
        <w:tc>
          <w:tcPr>
            <w:tcW w:w="1119" w:type="dxa"/>
            <w:tcBorders>
              <w:top w:val="nil"/>
              <w:left w:val="nil"/>
              <w:bottom w:val="single" w:sz="4" w:space="0" w:color="A6A6A6"/>
              <w:right w:val="single" w:sz="4" w:space="0" w:color="A6A6A6"/>
            </w:tcBorders>
            <w:shd w:val="clear" w:color="000000" w:fill="E2EFDA"/>
            <w:vAlign w:val="center"/>
            <w:hideMark/>
          </w:tcPr>
          <w:p w14:paraId="3A772B7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8CAE4B9"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Výstupné šablóny</w:t>
            </w:r>
          </w:p>
        </w:tc>
        <w:tc>
          <w:tcPr>
            <w:tcW w:w="2445" w:type="dxa"/>
            <w:tcBorders>
              <w:top w:val="nil"/>
              <w:left w:val="nil"/>
              <w:bottom w:val="single" w:sz="4" w:space="0" w:color="A6A6A6"/>
              <w:right w:val="single" w:sz="4" w:space="0" w:color="A6A6A6"/>
            </w:tcBorders>
            <w:shd w:val="clear" w:color="auto" w:fill="auto"/>
            <w:vAlign w:val="center"/>
            <w:hideMark/>
          </w:tcPr>
          <w:p w14:paraId="6AB5500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nástroj na vytváranie výstupných šablón - ukladanie rozpracovaných šablón</w:t>
            </w:r>
          </w:p>
        </w:tc>
        <w:tc>
          <w:tcPr>
            <w:tcW w:w="5724" w:type="dxa"/>
            <w:tcBorders>
              <w:top w:val="nil"/>
              <w:left w:val="nil"/>
              <w:bottom w:val="single" w:sz="4" w:space="0" w:color="A6A6A6"/>
              <w:right w:val="single" w:sz="4" w:space="0" w:color="A6A6A6"/>
            </w:tcBorders>
            <w:shd w:val="clear" w:color="auto" w:fill="auto"/>
            <w:vAlign w:val="center"/>
            <w:hideMark/>
          </w:tcPr>
          <w:p w14:paraId="48CC90B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Nástoj na tvorbu a úpravu šablón umožní ukladať rozpracované šablóny a následne pokračovať v ich úprave.</w:t>
            </w:r>
          </w:p>
        </w:tc>
        <w:tc>
          <w:tcPr>
            <w:tcW w:w="2510" w:type="dxa"/>
            <w:tcBorders>
              <w:top w:val="nil"/>
              <w:left w:val="nil"/>
              <w:bottom w:val="single" w:sz="4" w:space="0" w:color="A6A6A6"/>
              <w:right w:val="single" w:sz="4" w:space="0" w:color="A6A6A6"/>
            </w:tcBorders>
            <w:shd w:val="clear" w:color="auto" w:fill="auto"/>
            <w:vAlign w:val="center"/>
            <w:hideMark/>
          </w:tcPr>
          <w:p w14:paraId="6AD954D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D7BF608"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4F80FD4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55</w:t>
            </w:r>
          </w:p>
        </w:tc>
        <w:tc>
          <w:tcPr>
            <w:tcW w:w="1119" w:type="dxa"/>
            <w:tcBorders>
              <w:top w:val="nil"/>
              <w:left w:val="nil"/>
              <w:bottom w:val="single" w:sz="4" w:space="0" w:color="A6A6A6"/>
              <w:right w:val="single" w:sz="4" w:space="0" w:color="A6A6A6"/>
            </w:tcBorders>
            <w:shd w:val="clear" w:color="000000" w:fill="E2EFDA"/>
            <w:vAlign w:val="center"/>
            <w:hideMark/>
          </w:tcPr>
          <w:p w14:paraId="2281CEB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8E3D2E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071E463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prehľady návrhov a konaní</w:t>
            </w:r>
          </w:p>
        </w:tc>
        <w:tc>
          <w:tcPr>
            <w:tcW w:w="5724" w:type="dxa"/>
            <w:tcBorders>
              <w:top w:val="nil"/>
              <w:left w:val="nil"/>
              <w:bottom w:val="single" w:sz="4" w:space="0" w:color="A6A6A6"/>
              <w:right w:val="single" w:sz="4" w:space="0" w:color="A6A6A6"/>
            </w:tcBorders>
            <w:shd w:val="clear" w:color="auto" w:fill="auto"/>
            <w:vAlign w:val="center"/>
            <w:hideMark/>
          </w:tcPr>
          <w:p w14:paraId="2F77F66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prehľadov podaných návrhov na zápis do obchodného registra s logickým previazaním na zapísanú osobu a prehľadu konaní, vrátane možnosti vyhľadávania podľa rôznych parametrov. Prehľady sa budú týkať aj historických údajov (zmigrovaných údajov z existujúceho IS CORWIN).  Výsledky vyhľadania bude možné triediť a filtrovať.</w:t>
            </w:r>
          </w:p>
        </w:tc>
        <w:tc>
          <w:tcPr>
            <w:tcW w:w="2510" w:type="dxa"/>
            <w:tcBorders>
              <w:top w:val="nil"/>
              <w:left w:val="nil"/>
              <w:bottom w:val="single" w:sz="4" w:space="0" w:color="A6A6A6"/>
              <w:right w:val="single" w:sz="4" w:space="0" w:color="A6A6A6"/>
            </w:tcBorders>
            <w:shd w:val="clear" w:color="auto" w:fill="auto"/>
            <w:vAlign w:val="center"/>
            <w:hideMark/>
          </w:tcPr>
          <w:p w14:paraId="2834D27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19B9648"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679A449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56</w:t>
            </w:r>
          </w:p>
        </w:tc>
        <w:tc>
          <w:tcPr>
            <w:tcW w:w="1119" w:type="dxa"/>
            <w:tcBorders>
              <w:top w:val="nil"/>
              <w:left w:val="nil"/>
              <w:bottom w:val="single" w:sz="4" w:space="0" w:color="A6A6A6"/>
              <w:right w:val="single" w:sz="4" w:space="0" w:color="A6A6A6"/>
            </w:tcBorders>
            <w:shd w:val="clear" w:color="000000" w:fill="E2EFDA"/>
            <w:vAlign w:val="center"/>
            <w:hideMark/>
          </w:tcPr>
          <w:p w14:paraId="2446D4E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C61D57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6048121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prehľady návrhov a konaní - vyhľadávanie a export</w:t>
            </w:r>
          </w:p>
        </w:tc>
        <w:tc>
          <w:tcPr>
            <w:tcW w:w="5724" w:type="dxa"/>
            <w:tcBorders>
              <w:top w:val="nil"/>
              <w:left w:val="nil"/>
              <w:bottom w:val="single" w:sz="4" w:space="0" w:color="A6A6A6"/>
              <w:right w:val="single" w:sz="4" w:space="0" w:color="A6A6A6"/>
            </w:tcBorders>
            <w:shd w:val="clear" w:color="auto" w:fill="auto"/>
            <w:vAlign w:val="center"/>
            <w:hideMark/>
          </w:tcPr>
          <w:p w14:paraId="47EC16D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jednoduchého aj rozšíreného vyhľadávania v rámci návrhov a konaní. Výsledky vyhľadania bude možné exportovať do formátov csv, xml a json.</w:t>
            </w:r>
          </w:p>
        </w:tc>
        <w:tc>
          <w:tcPr>
            <w:tcW w:w="2510" w:type="dxa"/>
            <w:tcBorders>
              <w:top w:val="nil"/>
              <w:left w:val="nil"/>
              <w:bottom w:val="single" w:sz="4" w:space="0" w:color="A6A6A6"/>
              <w:right w:val="single" w:sz="4" w:space="0" w:color="A6A6A6"/>
            </w:tcBorders>
            <w:shd w:val="clear" w:color="auto" w:fill="auto"/>
            <w:vAlign w:val="center"/>
            <w:hideMark/>
          </w:tcPr>
          <w:p w14:paraId="4734047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5836186" w14:textId="77777777" w:rsidTr="00AB53B9">
        <w:trPr>
          <w:trHeight w:val="2280"/>
        </w:trPr>
        <w:tc>
          <w:tcPr>
            <w:tcW w:w="523" w:type="dxa"/>
            <w:tcBorders>
              <w:top w:val="nil"/>
              <w:left w:val="nil"/>
              <w:bottom w:val="single" w:sz="4" w:space="0" w:color="A6A6A6"/>
              <w:right w:val="single" w:sz="4" w:space="0" w:color="A6A6A6"/>
            </w:tcBorders>
            <w:shd w:val="clear" w:color="000000" w:fill="E2EFDA"/>
            <w:vAlign w:val="center"/>
            <w:hideMark/>
          </w:tcPr>
          <w:p w14:paraId="38E10E3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57</w:t>
            </w:r>
          </w:p>
        </w:tc>
        <w:tc>
          <w:tcPr>
            <w:tcW w:w="1119" w:type="dxa"/>
            <w:tcBorders>
              <w:top w:val="nil"/>
              <w:left w:val="nil"/>
              <w:bottom w:val="single" w:sz="4" w:space="0" w:color="A6A6A6"/>
              <w:right w:val="single" w:sz="4" w:space="0" w:color="A6A6A6"/>
            </w:tcBorders>
            <w:shd w:val="clear" w:color="000000" w:fill="E2EFDA"/>
            <w:vAlign w:val="center"/>
            <w:hideMark/>
          </w:tcPr>
          <w:p w14:paraId="2CEB277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54554DF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679C680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poskytnutie funkcionality OR SR registrátorom a externým registrátorom</w:t>
            </w:r>
          </w:p>
        </w:tc>
        <w:tc>
          <w:tcPr>
            <w:tcW w:w="5724" w:type="dxa"/>
            <w:tcBorders>
              <w:top w:val="nil"/>
              <w:left w:val="nil"/>
              <w:bottom w:val="single" w:sz="4" w:space="0" w:color="A6A6A6"/>
              <w:right w:val="single" w:sz="4" w:space="0" w:color="A6A6A6"/>
            </w:tcBorders>
            <w:shd w:val="clear" w:color="auto" w:fill="auto"/>
            <w:vAlign w:val="center"/>
            <w:hideMark/>
          </w:tcPr>
          <w:p w14:paraId="76508F7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aby systém umožnil/poskytol prístup do systému pre registrátorov (registrové súdy) a pre externých registrátorov v zmysle právnej úpravy. Externými registrátormi budú vymedzené skupiny profesií (notár, advokát), ktoré budú mať vo vzťahu k registračnej agende (súčasná Re agenda) - návrhy na zápis údajov do obchodného registra, návrhy na zmenu zapísaných údajov do obchodného registra, ako aj návrhy na výmaz z obchodného registra -  rovnaké oprávnenia ako registrový súd. </w:t>
            </w:r>
          </w:p>
        </w:tc>
        <w:tc>
          <w:tcPr>
            <w:tcW w:w="2510" w:type="dxa"/>
            <w:tcBorders>
              <w:top w:val="nil"/>
              <w:left w:val="nil"/>
              <w:bottom w:val="single" w:sz="4" w:space="0" w:color="A6A6A6"/>
              <w:right w:val="single" w:sz="4" w:space="0" w:color="A6A6A6"/>
            </w:tcBorders>
            <w:shd w:val="clear" w:color="auto" w:fill="auto"/>
            <w:vAlign w:val="center"/>
            <w:hideMark/>
          </w:tcPr>
          <w:p w14:paraId="0B9CB2C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03D1FBF"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6C41145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58</w:t>
            </w:r>
          </w:p>
        </w:tc>
        <w:tc>
          <w:tcPr>
            <w:tcW w:w="1119" w:type="dxa"/>
            <w:tcBorders>
              <w:top w:val="nil"/>
              <w:left w:val="nil"/>
              <w:bottom w:val="single" w:sz="4" w:space="0" w:color="A6A6A6"/>
              <w:right w:val="single" w:sz="4" w:space="0" w:color="A6A6A6"/>
            </w:tcBorders>
            <w:shd w:val="clear" w:color="000000" w:fill="E2EFDA"/>
            <w:vAlign w:val="center"/>
            <w:hideMark/>
          </w:tcPr>
          <w:p w14:paraId="17B726F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85E192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7CF80E6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zoznam externých registrátorov</w:t>
            </w:r>
          </w:p>
        </w:tc>
        <w:tc>
          <w:tcPr>
            <w:tcW w:w="5724" w:type="dxa"/>
            <w:tcBorders>
              <w:top w:val="nil"/>
              <w:left w:val="nil"/>
              <w:bottom w:val="single" w:sz="4" w:space="0" w:color="A6A6A6"/>
              <w:right w:val="single" w:sz="4" w:space="0" w:color="A6A6A6"/>
            </w:tcBorders>
            <w:shd w:val="clear" w:color="auto" w:fill="auto"/>
            <w:vAlign w:val="center"/>
            <w:hideMark/>
          </w:tcPr>
          <w:p w14:paraId="534DCE2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Externí registrátori budú evidovaný v zozname externých registrátorov. Systém pokryje celý životný cyklus záznamov externých registrátorov vrátane všetkých súvisiacich procesov. Zoznam externých registrátorov nie je súčasťou predmetu tohto verejného obstarávania. Požaduje sa, aby v prípade potreby bol  IS ORSR na zoznam externých registrátorov integrovaný.</w:t>
            </w:r>
          </w:p>
        </w:tc>
        <w:tc>
          <w:tcPr>
            <w:tcW w:w="2510" w:type="dxa"/>
            <w:tcBorders>
              <w:top w:val="nil"/>
              <w:left w:val="nil"/>
              <w:bottom w:val="single" w:sz="4" w:space="0" w:color="A6A6A6"/>
              <w:right w:val="single" w:sz="4" w:space="0" w:color="A6A6A6"/>
            </w:tcBorders>
            <w:shd w:val="clear" w:color="auto" w:fill="auto"/>
            <w:vAlign w:val="center"/>
            <w:hideMark/>
          </w:tcPr>
          <w:p w14:paraId="6AEA795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4078D9D" w14:textId="77777777" w:rsidTr="00AB53B9">
        <w:trPr>
          <w:trHeight w:val="2280"/>
        </w:trPr>
        <w:tc>
          <w:tcPr>
            <w:tcW w:w="523" w:type="dxa"/>
            <w:tcBorders>
              <w:top w:val="nil"/>
              <w:left w:val="nil"/>
              <w:bottom w:val="single" w:sz="4" w:space="0" w:color="A6A6A6"/>
              <w:right w:val="single" w:sz="4" w:space="0" w:color="A6A6A6"/>
            </w:tcBorders>
            <w:shd w:val="clear" w:color="000000" w:fill="E2EFDA"/>
            <w:vAlign w:val="center"/>
            <w:hideMark/>
          </w:tcPr>
          <w:p w14:paraId="03F7BE0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59</w:t>
            </w:r>
          </w:p>
        </w:tc>
        <w:tc>
          <w:tcPr>
            <w:tcW w:w="1119" w:type="dxa"/>
            <w:tcBorders>
              <w:top w:val="nil"/>
              <w:left w:val="nil"/>
              <w:bottom w:val="single" w:sz="4" w:space="0" w:color="A6A6A6"/>
              <w:right w:val="single" w:sz="4" w:space="0" w:color="A6A6A6"/>
            </w:tcBorders>
            <w:shd w:val="clear" w:color="000000" w:fill="E2EFDA"/>
            <w:vAlign w:val="center"/>
            <w:hideMark/>
          </w:tcPr>
          <w:p w14:paraId="5241CBA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12E15CA"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2006BD9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vytvorenie zoznamu klientov externých registrátorov</w:t>
            </w:r>
          </w:p>
        </w:tc>
        <w:tc>
          <w:tcPr>
            <w:tcW w:w="5724" w:type="dxa"/>
            <w:tcBorders>
              <w:top w:val="nil"/>
              <w:left w:val="nil"/>
              <w:bottom w:val="single" w:sz="4" w:space="0" w:color="A6A6A6"/>
              <w:right w:val="single" w:sz="4" w:space="0" w:color="A6A6A6"/>
            </w:tcBorders>
            <w:shd w:val="clear" w:color="auto" w:fill="auto"/>
            <w:vAlign w:val="center"/>
            <w:hideMark/>
          </w:tcPr>
          <w:p w14:paraId="3DA480E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Bude zavedený zoznam klientov externých registrátorov. Systém pokryje celý životný cyklus záznamov klientov externých registrátorov vrátane všetkých súvisiacich procesov. Zoznam klientov externých registrátorov bude viditeľný pre tretie osoby po ich autentifikácii. Zoznam klientov externých registrátorov (a súvisiace procesy) nie sú súčasťou predmetu tohto verejného obstarávania. Požaduje sa, aby v prípade potreby bol  IS ORSR na zoznam klientov externých registrátorov integrovaný.</w:t>
            </w:r>
          </w:p>
        </w:tc>
        <w:tc>
          <w:tcPr>
            <w:tcW w:w="2510" w:type="dxa"/>
            <w:tcBorders>
              <w:top w:val="nil"/>
              <w:left w:val="nil"/>
              <w:bottom w:val="single" w:sz="4" w:space="0" w:color="A6A6A6"/>
              <w:right w:val="single" w:sz="4" w:space="0" w:color="A6A6A6"/>
            </w:tcBorders>
            <w:shd w:val="clear" w:color="auto" w:fill="auto"/>
            <w:vAlign w:val="center"/>
            <w:hideMark/>
          </w:tcPr>
          <w:p w14:paraId="6AF2147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7C5D227"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10D0BA6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60</w:t>
            </w:r>
          </w:p>
        </w:tc>
        <w:tc>
          <w:tcPr>
            <w:tcW w:w="1119" w:type="dxa"/>
            <w:tcBorders>
              <w:top w:val="nil"/>
              <w:left w:val="nil"/>
              <w:bottom w:val="single" w:sz="4" w:space="0" w:color="A6A6A6"/>
              <w:right w:val="single" w:sz="4" w:space="0" w:color="A6A6A6"/>
            </w:tcBorders>
            <w:shd w:val="clear" w:color="000000" w:fill="E2EFDA"/>
            <w:vAlign w:val="center"/>
            <w:hideMark/>
          </w:tcPr>
          <w:p w14:paraId="328B7FE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2CB7424C"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0D7734F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prístup na lustračnú konzolu pre registrátorov a externých registrátorov</w:t>
            </w:r>
          </w:p>
        </w:tc>
        <w:tc>
          <w:tcPr>
            <w:tcW w:w="5724" w:type="dxa"/>
            <w:tcBorders>
              <w:top w:val="nil"/>
              <w:left w:val="nil"/>
              <w:bottom w:val="single" w:sz="4" w:space="0" w:color="A6A6A6"/>
              <w:right w:val="single" w:sz="4" w:space="0" w:color="A6A6A6"/>
            </w:tcBorders>
            <w:shd w:val="clear" w:color="auto" w:fill="auto"/>
            <w:vAlign w:val="center"/>
            <w:hideMark/>
          </w:tcPr>
          <w:p w14:paraId="31382CB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aplikačných funkcii pre registrátorov a externých registrátorov. Bude umožnený prístup k lustračnej konzole MSSR pre registrátorov (registrové súdy) a pre externých registrátorov</w:t>
            </w:r>
          </w:p>
        </w:tc>
        <w:tc>
          <w:tcPr>
            <w:tcW w:w="2510" w:type="dxa"/>
            <w:tcBorders>
              <w:top w:val="nil"/>
              <w:left w:val="nil"/>
              <w:bottom w:val="single" w:sz="4" w:space="0" w:color="A6A6A6"/>
              <w:right w:val="single" w:sz="4" w:space="0" w:color="A6A6A6"/>
            </w:tcBorders>
            <w:shd w:val="clear" w:color="auto" w:fill="auto"/>
            <w:vAlign w:val="center"/>
            <w:hideMark/>
          </w:tcPr>
          <w:p w14:paraId="531856C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E1B22B2" w14:textId="77777777" w:rsidTr="00AB53B9">
        <w:trPr>
          <w:trHeight w:val="2565"/>
        </w:trPr>
        <w:tc>
          <w:tcPr>
            <w:tcW w:w="523" w:type="dxa"/>
            <w:tcBorders>
              <w:top w:val="nil"/>
              <w:left w:val="nil"/>
              <w:bottom w:val="single" w:sz="4" w:space="0" w:color="A6A6A6"/>
              <w:right w:val="single" w:sz="4" w:space="0" w:color="A6A6A6"/>
            </w:tcBorders>
            <w:shd w:val="clear" w:color="000000" w:fill="E2EFDA"/>
            <w:vAlign w:val="center"/>
            <w:hideMark/>
          </w:tcPr>
          <w:p w14:paraId="2B1C156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61</w:t>
            </w:r>
          </w:p>
        </w:tc>
        <w:tc>
          <w:tcPr>
            <w:tcW w:w="1119" w:type="dxa"/>
            <w:tcBorders>
              <w:top w:val="nil"/>
              <w:left w:val="nil"/>
              <w:bottom w:val="single" w:sz="4" w:space="0" w:color="A6A6A6"/>
              <w:right w:val="single" w:sz="4" w:space="0" w:color="A6A6A6"/>
            </w:tcBorders>
            <w:shd w:val="clear" w:color="000000" w:fill="E2EFDA"/>
            <w:vAlign w:val="center"/>
            <w:hideMark/>
          </w:tcPr>
          <w:p w14:paraId="6F6E1E8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E971D6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364EEC6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zápis/zmenu zápisu registrátormi</w:t>
            </w:r>
          </w:p>
        </w:tc>
        <w:tc>
          <w:tcPr>
            <w:tcW w:w="5724" w:type="dxa"/>
            <w:tcBorders>
              <w:top w:val="nil"/>
              <w:left w:val="nil"/>
              <w:bottom w:val="single" w:sz="4" w:space="0" w:color="A6A6A6"/>
              <w:right w:val="single" w:sz="4" w:space="0" w:color="A6A6A6"/>
            </w:tcBorders>
            <w:shd w:val="clear" w:color="auto" w:fill="auto"/>
            <w:vAlign w:val="center"/>
            <w:hideMark/>
          </w:tcPr>
          <w:p w14:paraId="0CCF0C8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V informačnom systéme bude implementovaná funkcionalita, ktorá zabezpečí, aby odlišní registrátori (externý registrátor, registrový súd resp. navzájom) nevykonávali ten istý zápis resp. zmenu vyplývajúcej z návrhov k tej istej zapísanej osobe súčasne v tom istom čase (tzv. blokácia). Pre registrátora resp. externého registrátora bude dostupná informácia, že spracovanie návrhu je blokované vykonávaním inej zmeny v obchodnom registri. Zmena bude druhovo vykonávaná - napr. návrh na zápis zmeny údajov, konanie o zosúladení údajov. Registrový sú bude mať prioritu spracovania návrhu pred externým registrátorom.</w:t>
            </w:r>
          </w:p>
        </w:tc>
        <w:tc>
          <w:tcPr>
            <w:tcW w:w="2510" w:type="dxa"/>
            <w:tcBorders>
              <w:top w:val="nil"/>
              <w:left w:val="nil"/>
              <w:bottom w:val="single" w:sz="4" w:space="0" w:color="A6A6A6"/>
              <w:right w:val="single" w:sz="4" w:space="0" w:color="A6A6A6"/>
            </w:tcBorders>
            <w:shd w:val="clear" w:color="auto" w:fill="auto"/>
            <w:vAlign w:val="center"/>
            <w:hideMark/>
          </w:tcPr>
          <w:p w14:paraId="7E1F340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0B70BB2"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420EC4C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62</w:t>
            </w:r>
          </w:p>
        </w:tc>
        <w:tc>
          <w:tcPr>
            <w:tcW w:w="1119" w:type="dxa"/>
            <w:tcBorders>
              <w:top w:val="nil"/>
              <w:left w:val="nil"/>
              <w:bottom w:val="single" w:sz="4" w:space="0" w:color="A6A6A6"/>
              <w:right w:val="single" w:sz="4" w:space="0" w:color="A6A6A6"/>
            </w:tcBorders>
            <w:shd w:val="clear" w:color="000000" w:fill="E2EFDA"/>
            <w:vAlign w:val="center"/>
            <w:hideMark/>
          </w:tcPr>
          <w:p w14:paraId="4B9FF66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52BC039D"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11E37B1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zobrazenie obsahu návrhu vrátane príloh</w:t>
            </w:r>
          </w:p>
        </w:tc>
        <w:tc>
          <w:tcPr>
            <w:tcW w:w="5724" w:type="dxa"/>
            <w:tcBorders>
              <w:top w:val="nil"/>
              <w:left w:val="nil"/>
              <w:bottom w:val="single" w:sz="4" w:space="0" w:color="A6A6A6"/>
              <w:right w:val="single" w:sz="4" w:space="0" w:color="A6A6A6"/>
            </w:tcBorders>
            <w:shd w:val="clear" w:color="auto" w:fill="auto"/>
            <w:vAlign w:val="center"/>
            <w:hideMark/>
          </w:tcPr>
          <w:p w14:paraId="5EF6387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zobrazenia (náhľadu) obsahu návrhu, vrátane zobrazenia príloh pre kontrolu registrátorom/externým registrátorom. </w:t>
            </w:r>
          </w:p>
        </w:tc>
        <w:tc>
          <w:tcPr>
            <w:tcW w:w="2510" w:type="dxa"/>
            <w:tcBorders>
              <w:top w:val="nil"/>
              <w:left w:val="nil"/>
              <w:bottom w:val="single" w:sz="4" w:space="0" w:color="A6A6A6"/>
              <w:right w:val="single" w:sz="4" w:space="0" w:color="A6A6A6"/>
            </w:tcBorders>
            <w:shd w:val="clear" w:color="auto" w:fill="auto"/>
            <w:vAlign w:val="center"/>
            <w:hideMark/>
          </w:tcPr>
          <w:p w14:paraId="26E1D50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05EC8CC" w14:textId="77777777" w:rsidTr="00AB53B9">
        <w:trPr>
          <w:trHeight w:val="3705"/>
        </w:trPr>
        <w:tc>
          <w:tcPr>
            <w:tcW w:w="523" w:type="dxa"/>
            <w:tcBorders>
              <w:top w:val="nil"/>
              <w:left w:val="nil"/>
              <w:bottom w:val="single" w:sz="4" w:space="0" w:color="A6A6A6"/>
              <w:right w:val="single" w:sz="4" w:space="0" w:color="A6A6A6"/>
            </w:tcBorders>
            <w:shd w:val="clear" w:color="000000" w:fill="E2EFDA"/>
            <w:vAlign w:val="center"/>
            <w:hideMark/>
          </w:tcPr>
          <w:p w14:paraId="49487970"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63</w:t>
            </w:r>
          </w:p>
        </w:tc>
        <w:tc>
          <w:tcPr>
            <w:tcW w:w="1119" w:type="dxa"/>
            <w:tcBorders>
              <w:top w:val="nil"/>
              <w:left w:val="nil"/>
              <w:bottom w:val="single" w:sz="4" w:space="0" w:color="A6A6A6"/>
              <w:right w:val="single" w:sz="4" w:space="0" w:color="A6A6A6"/>
            </w:tcBorders>
            <w:shd w:val="clear" w:color="000000" w:fill="E2EFDA"/>
            <w:vAlign w:val="center"/>
            <w:hideMark/>
          </w:tcPr>
          <w:p w14:paraId="7C67AC5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304C03C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6F392E7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vytvorenie potvrdenia o zápise</w:t>
            </w:r>
          </w:p>
        </w:tc>
        <w:tc>
          <w:tcPr>
            <w:tcW w:w="5724" w:type="dxa"/>
            <w:tcBorders>
              <w:top w:val="nil"/>
              <w:left w:val="nil"/>
              <w:bottom w:val="single" w:sz="4" w:space="0" w:color="A6A6A6"/>
              <w:right w:val="single" w:sz="4" w:space="0" w:color="A6A6A6"/>
            </w:tcBorders>
            <w:shd w:val="clear" w:color="auto" w:fill="auto"/>
            <w:vAlign w:val="center"/>
            <w:hideMark/>
          </w:tcPr>
          <w:p w14:paraId="7FB8C19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automatického vytvorenia dokumentu Potvrdenie o vykonaní zápisu v elektronickej podobe v prípade, ak sa návrhu na zápis/zmenu/výmaz údajov do/z obchodného registra vyhovie.  O vykonaní zápisu navrhovaných údajov vydá registrátor/externý registrátor potvrdenie, ktoré sa bez zbytočného odkladu odošle alebo vydá navrhovateľovi (potvrdenie sa fyzicky vydá na súde alebo sa odošle do elektronickej schránky). V potvrdení sa uvedie obsah vykonaného zápisu. Po zápise navrhovaných údajov sa vydá výpis z obchodného registra, ktorý sa bez zbytočného odkladu odošle alebo vydá navrhovateľovi. Zároveň sa cez eSlužby obchodného registra budú automaticky posielať aj potvrdenie o vykonaní zápisu (nepodpísané)a výpis (pečať MSSR / súdu) do elektronickej schránky, z ktorej návrh prišiel (elek. schránka navrhovateľa).</w:t>
            </w:r>
          </w:p>
        </w:tc>
        <w:tc>
          <w:tcPr>
            <w:tcW w:w="2510" w:type="dxa"/>
            <w:tcBorders>
              <w:top w:val="nil"/>
              <w:left w:val="nil"/>
              <w:bottom w:val="single" w:sz="4" w:space="0" w:color="A6A6A6"/>
              <w:right w:val="single" w:sz="4" w:space="0" w:color="A6A6A6"/>
            </w:tcBorders>
            <w:shd w:val="clear" w:color="auto" w:fill="auto"/>
            <w:vAlign w:val="center"/>
            <w:hideMark/>
          </w:tcPr>
          <w:p w14:paraId="6DE835A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B4B8D1F" w14:textId="77777777" w:rsidTr="007746AC">
        <w:trPr>
          <w:trHeight w:val="711"/>
        </w:trPr>
        <w:tc>
          <w:tcPr>
            <w:tcW w:w="523" w:type="dxa"/>
            <w:tcBorders>
              <w:top w:val="nil"/>
              <w:left w:val="nil"/>
              <w:bottom w:val="single" w:sz="4" w:space="0" w:color="A6A6A6"/>
              <w:right w:val="single" w:sz="4" w:space="0" w:color="A6A6A6"/>
            </w:tcBorders>
            <w:shd w:val="clear" w:color="000000" w:fill="E2EFDA"/>
            <w:vAlign w:val="center"/>
            <w:hideMark/>
          </w:tcPr>
          <w:p w14:paraId="4F49E31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64</w:t>
            </w:r>
          </w:p>
        </w:tc>
        <w:tc>
          <w:tcPr>
            <w:tcW w:w="1119" w:type="dxa"/>
            <w:tcBorders>
              <w:top w:val="nil"/>
              <w:left w:val="nil"/>
              <w:bottom w:val="single" w:sz="4" w:space="0" w:color="A6A6A6"/>
              <w:right w:val="single" w:sz="4" w:space="0" w:color="A6A6A6"/>
            </w:tcBorders>
            <w:shd w:val="clear" w:color="000000" w:fill="E2EFDA"/>
            <w:vAlign w:val="center"/>
            <w:hideMark/>
          </w:tcPr>
          <w:p w14:paraId="6099F74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0DAFFB5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334A1A5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odoslanie potvrdenia o zápise</w:t>
            </w:r>
          </w:p>
        </w:tc>
        <w:tc>
          <w:tcPr>
            <w:tcW w:w="5724" w:type="dxa"/>
            <w:tcBorders>
              <w:top w:val="nil"/>
              <w:left w:val="nil"/>
              <w:bottom w:val="single" w:sz="4" w:space="0" w:color="A6A6A6"/>
              <w:right w:val="single" w:sz="4" w:space="0" w:color="A6A6A6"/>
            </w:tcBorders>
            <w:shd w:val="clear" w:color="auto" w:fill="auto"/>
            <w:vAlign w:val="center"/>
            <w:hideMark/>
          </w:tcPr>
          <w:p w14:paraId="3CE0438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Systém zabezpečí po vytvorení dokumentu Potvrdenie o vykonaní zápisu v elektronickej podobe jeho bezodkladné odoslanie navrhovateľovi (osobám v zmysle zákonnej </w:t>
            </w:r>
            <w:r w:rsidRPr="00AB53B9">
              <w:rPr>
                <w:rFonts w:ascii="Tahoma" w:eastAsia="Times New Roman" w:hAnsi="Tahoma" w:cs="Tahoma"/>
                <w:lang w:eastAsia="sk-SK"/>
              </w:rPr>
              <w:lastRenderedPageBreak/>
              <w:t>úpravy) za pomoci rezortného komponentu pre integráciu s ÚPVS.</w:t>
            </w:r>
          </w:p>
        </w:tc>
        <w:tc>
          <w:tcPr>
            <w:tcW w:w="2510" w:type="dxa"/>
            <w:tcBorders>
              <w:top w:val="nil"/>
              <w:left w:val="nil"/>
              <w:bottom w:val="single" w:sz="4" w:space="0" w:color="A6A6A6"/>
              <w:right w:val="single" w:sz="4" w:space="0" w:color="A6A6A6"/>
            </w:tcBorders>
            <w:shd w:val="clear" w:color="auto" w:fill="auto"/>
            <w:vAlign w:val="center"/>
            <w:hideMark/>
          </w:tcPr>
          <w:p w14:paraId="028AA0E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lastRenderedPageBreak/>
              <w:t>IS ORSR</w:t>
            </w:r>
          </w:p>
        </w:tc>
      </w:tr>
      <w:tr w:rsidR="00AB53B9" w:rsidRPr="00AB53B9" w14:paraId="11351FB9" w14:textId="77777777" w:rsidTr="00AB53B9">
        <w:trPr>
          <w:trHeight w:val="4275"/>
        </w:trPr>
        <w:tc>
          <w:tcPr>
            <w:tcW w:w="523" w:type="dxa"/>
            <w:tcBorders>
              <w:top w:val="nil"/>
              <w:left w:val="nil"/>
              <w:bottom w:val="single" w:sz="4" w:space="0" w:color="A6A6A6"/>
              <w:right w:val="single" w:sz="4" w:space="0" w:color="A6A6A6"/>
            </w:tcBorders>
            <w:shd w:val="clear" w:color="000000" w:fill="E2EFDA"/>
            <w:vAlign w:val="center"/>
            <w:hideMark/>
          </w:tcPr>
          <w:p w14:paraId="3C71918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65</w:t>
            </w:r>
          </w:p>
        </w:tc>
        <w:tc>
          <w:tcPr>
            <w:tcW w:w="1119" w:type="dxa"/>
            <w:tcBorders>
              <w:top w:val="nil"/>
              <w:left w:val="nil"/>
              <w:bottom w:val="single" w:sz="4" w:space="0" w:color="A6A6A6"/>
              <w:right w:val="single" w:sz="4" w:space="0" w:color="A6A6A6"/>
            </w:tcBorders>
            <w:shd w:val="clear" w:color="000000" w:fill="E2EFDA"/>
            <w:vAlign w:val="center"/>
            <w:hideMark/>
          </w:tcPr>
          <w:p w14:paraId="6BE848B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93ABDE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6D93C83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vytvorenie oznámenia o odmietnutí a ďalšie dokumenty</w:t>
            </w:r>
          </w:p>
        </w:tc>
        <w:tc>
          <w:tcPr>
            <w:tcW w:w="5724" w:type="dxa"/>
            <w:tcBorders>
              <w:top w:val="nil"/>
              <w:left w:val="nil"/>
              <w:bottom w:val="single" w:sz="4" w:space="0" w:color="A6A6A6"/>
              <w:right w:val="single" w:sz="4" w:space="0" w:color="A6A6A6"/>
            </w:tcBorders>
            <w:shd w:val="clear" w:color="auto" w:fill="auto"/>
            <w:vAlign w:val="center"/>
            <w:hideMark/>
          </w:tcPr>
          <w:p w14:paraId="5973DD0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použitia šablón pre jednotlivé výstupné  dokumenty (napríklad odmietnutie vykonania zápisu).  Pracovník súdu, </w:t>
            </w:r>
            <w:r w:rsidRPr="00AB53B9">
              <w:rPr>
                <w:rFonts w:ascii="Tahoma" w:eastAsia="Times New Roman" w:hAnsi="Tahoma" w:cs="Tahoma"/>
                <w:i/>
                <w:iCs/>
                <w:lang w:eastAsia="sk-SK"/>
              </w:rPr>
              <w:t>resp. externý registrátor</w:t>
            </w:r>
            <w:r w:rsidRPr="00AB53B9">
              <w:rPr>
                <w:rFonts w:ascii="Tahoma" w:eastAsia="Times New Roman" w:hAnsi="Tahoma" w:cs="Tahoma"/>
                <w:lang w:eastAsia="sk-SK"/>
              </w:rPr>
              <w:t xml:space="preserve"> si vyberie šablónu dokumentu, ktorá bude obsahovať štandardné texty s predvyplnenými údajmi týkajúcich sa predmetného návrhu na zápis do obchodného registra s logickým priradením k zapísanej osobe, ktorý spracováva. Texty bude možné upraviť/editovať podľa potreby pracovníkom súdu/</w:t>
            </w:r>
            <w:r w:rsidRPr="00AB53B9">
              <w:rPr>
                <w:rFonts w:ascii="Tahoma" w:eastAsia="Times New Roman" w:hAnsi="Tahoma" w:cs="Tahoma"/>
                <w:i/>
                <w:iCs/>
                <w:lang w:eastAsia="sk-SK"/>
              </w:rPr>
              <w:t>externým registrátorom</w:t>
            </w:r>
            <w:r w:rsidRPr="00AB53B9">
              <w:rPr>
                <w:rFonts w:ascii="Tahoma" w:eastAsia="Times New Roman" w:hAnsi="Tahoma" w:cs="Tahoma"/>
                <w:lang w:eastAsia="sk-SK"/>
              </w:rPr>
              <w:t xml:space="preserve"> vo vymedzených častiach - napr. pri dôvodoch odmietnutia návrhu. Oznámenie o odmietnutí návrhu bude  obsahovať uvedenie presných nedostatkov návrhu na zápis a jeho príloh, ktoré boli dôvodom na odmietnutie vykonania zápisu, ako aj poučenie o možnosti podať námietky proti odmietnutiu vykonania zápisu. Ak sa návrh odmietol z dôvodu , že údaje v návrhu nezodpovedajú referenčným údajom, v oznámení sa uvedú hodnoty referenčných údajov, pre ktoré nebolo možné vykonať zápis.</w:t>
            </w:r>
          </w:p>
        </w:tc>
        <w:tc>
          <w:tcPr>
            <w:tcW w:w="2510" w:type="dxa"/>
            <w:tcBorders>
              <w:top w:val="nil"/>
              <w:left w:val="nil"/>
              <w:bottom w:val="single" w:sz="4" w:space="0" w:color="A6A6A6"/>
              <w:right w:val="single" w:sz="4" w:space="0" w:color="A6A6A6"/>
            </w:tcBorders>
            <w:shd w:val="clear" w:color="auto" w:fill="auto"/>
            <w:vAlign w:val="center"/>
            <w:hideMark/>
          </w:tcPr>
          <w:p w14:paraId="4CF2946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B9ACB06"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3E0EB4E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66</w:t>
            </w:r>
          </w:p>
        </w:tc>
        <w:tc>
          <w:tcPr>
            <w:tcW w:w="1119" w:type="dxa"/>
            <w:tcBorders>
              <w:top w:val="nil"/>
              <w:left w:val="nil"/>
              <w:bottom w:val="single" w:sz="4" w:space="0" w:color="A6A6A6"/>
              <w:right w:val="single" w:sz="4" w:space="0" w:color="A6A6A6"/>
            </w:tcBorders>
            <w:shd w:val="clear" w:color="000000" w:fill="E2EFDA"/>
            <w:vAlign w:val="center"/>
            <w:hideMark/>
          </w:tcPr>
          <w:p w14:paraId="553FD53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0CE2A4A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6DD2503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kontrolu údajov návrhov na zápis  voči referenčným  registrom - referencovanie</w:t>
            </w:r>
          </w:p>
        </w:tc>
        <w:tc>
          <w:tcPr>
            <w:tcW w:w="5724" w:type="dxa"/>
            <w:tcBorders>
              <w:top w:val="nil"/>
              <w:left w:val="nil"/>
              <w:bottom w:val="single" w:sz="4" w:space="0" w:color="A6A6A6"/>
              <w:right w:val="single" w:sz="4" w:space="0" w:color="A6A6A6"/>
            </w:tcBorders>
            <w:shd w:val="clear" w:color="auto" w:fill="auto"/>
            <w:vAlign w:val="center"/>
            <w:hideMark/>
          </w:tcPr>
          <w:p w14:paraId="385C096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Registrátor/externý registrátor zabezpečuje, aby sa pri zapisovaní údajov do obchodného registra používali aktuálne hodnoty referenčných údajov. Každý návrh na zápis/zmenu zapísaných údajov bude referencovaný voči údajom referenčných registrov. </w:t>
            </w:r>
          </w:p>
        </w:tc>
        <w:tc>
          <w:tcPr>
            <w:tcW w:w="2510" w:type="dxa"/>
            <w:tcBorders>
              <w:top w:val="nil"/>
              <w:left w:val="nil"/>
              <w:bottom w:val="single" w:sz="4" w:space="0" w:color="A6A6A6"/>
              <w:right w:val="single" w:sz="4" w:space="0" w:color="A6A6A6"/>
            </w:tcBorders>
            <w:shd w:val="clear" w:color="auto" w:fill="auto"/>
            <w:vAlign w:val="center"/>
            <w:hideMark/>
          </w:tcPr>
          <w:p w14:paraId="3DE1698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A0F12FE"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4C6B4A4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67</w:t>
            </w:r>
          </w:p>
        </w:tc>
        <w:tc>
          <w:tcPr>
            <w:tcW w:w="1119" w:type="dxa"/>
            <w:tcBorders>
              <w:top w:val="nil"/>
              <w:left w:val="nil"/>
              <w:bottom w:val="single" w:sz="4" w:space="0" w:color="A6A6A6"/>
              <w:right w:val="single" w:sz="4" w:space="0" w:color="A6A6A6"/>
            </w:tcBorders>
            <w:shd w:val="clear" w:color="000000" w:fill="E2EFDA"/>
            <w:vAlign w:val="center"/>
            <w:hideMark/>
          </w:tcPr>
          <w:p w14:paraId="4B0D0F8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F19C5C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2AC50FF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kontrolu údajov návrhov na zápis  voči referenčným  registrom - menšie nezhody</w:t>
            </w:r>
          </w:p>
        </w:tc>
        <w:tc>
          <w:tcPr>
            <w:tcW w:w="5724" w:type="dxa"/>
            <w:tcBorders>
              <w:top w:val="nil"/>
              <w:left w:val="nil"/>
              <w:bottom w:val="single" w:sz="4" w:space="0" w:color="A6A6A6"/>
              <w:right w:val="single" w:sz="4" w:space="0" w:color="A6A6A6"/>
            </w:tcBorders>
            <w:shd w:val="clear" w:color="auto" w:fill="auto"/>
            <w:vAlign w:val="center"/>
            <w:hideMark/>
          </w:tcPr>
          <w:p w14:paraId="6501C10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V prípade jednoduchých odlišností (chyby v písaní či v počítaní - zjavné preklepy) budú navrhované úpravy zapisovaných údajov.</w:t>
            </w:r>
          </w:p>
        </w:tc>
        <w:tc>
          <w:tcPr>
            <w:tcW w:w="2510" w:type="dxa"/>
            <w:tcBorders>
              <w:top w:val="nil"/>
              <w:left w:val="nil"/>
              <w:bottom w:val="single" w:sz="4" w:space="0" w:color="A6A6A6"/>
              <w:right w:val="single" w:sz="4" w:space="0" w:color="A6A6A6"/>
            </w:tcBorders>
            <w:shd w:val="clear" w:color="auto" w:fill="auto"/>
            <w:vAlign w:val="center"/>
            <w:hideMark/>
          </w:tcPr>
          <w:p w14:paraId="0F563A8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B6C5D39"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2F5899F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68</w:t>
            </w:r>
          </w:p>
        </w:tc>
        <w:tc>
          <w:tcPr>
            <w:tcW w:w="1119" w:type="dxa"/>
            <w:tcBorders>
              <w:top w:val="nil"/>
              <w:left w:val="nil"/>
              <w:bottom w:val="single" w:sz="4" w:space="0" w:color="A6A6A6"/>
              <w:right w:val="single" w:sz="4" w:space="0" w:color="A6A6A6"/>
            </w:tcBorders>
            <w:shd w:val="clear" w:color="000000" w:fill="E2EFDA"/>
            <w:vAlign w:val="center"/>
            <w:hideMark/>
          </w:tcPr>
          <w:p w14:paraId="7516ECE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0B8B036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6F0F5EB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kontrolu údajov návrhov na zápis voči referenčným  </w:t>
            </w:r>
            <w:r w:rsidRPr="00AB53B9">
              <w:rPr>
                <w:rFonts w:ascii="Tahoma" w:eastAsia="Times New Roman" w:hAnsi="Tahoma" w:cs="Tahoma"/>
                <w:lang w:eastAsia="sk-SK"/>
              </w:rPr>
              <w:lastRenderedPageBreak/>
              <w:t>registrom - väčšie nezhody</w:t>
            </w:r>
          </w:p>
        </w:tc>
        <w:tc>
          <w:tcPr>
            <w:tcW w:w="5724" w:type="dxa"/>
            <w:tcBorders>
              <w:top w:val="nil"/>
              <w:left w:val="nil"/>
              <w:bottom w:val="single" w:sz="4" w:space="0" w:color="A6A6A6"/>
              <w:right w:val="single" w:sz="4" w:space="0" w:color="A6A6A6"/>
            </w:tcBorders>
            <w:shd w:val="clear" w:color="auto" w:fill="auto"/>
            <w:vAlign w:val="center"/>
            <w:hideMark/>
          </w:tcPr>
          <w:p w14:paraId="3BB15E7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lastRenderedPageBreak/>
              <w:t>V prípade väčších nezhôd bude pracovník o týchto nezhodách informovaných s možným návrhom na odmietnutie návrhu na zápis.</w:t>
            </w:r>
          </w:p>
        </w:tc>
        <w:tc>
          <w:tcPr>
            <w:tcW w:w="2510" w:type="dxa"/>
            <w:tcBorders>
              <w:top w:val="nil"/>
              <w:left w:val="nil"/>
              <w:bottom w:val="single" w:sz="4" w:space="0" w:color="A6A6A6"/>
              <w:right w:val="single" w:sz="4" w:space="0" w:color="A6A6A6"/>
            </w:tcBorders>
            <w:shd w:val="clear" w:color="auto" w:fill="auto"/>
            <w:vAlign w:val="center"/>
            <w:hideMark/>
          </w:tcPr>
          <w:p w14:paraId="1E818F8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2603344" w14:textId="77777777" w:rsidTr="00AB53B9">
        <w:trPr>
          <w:trHeight w:val="3135"/>
        </w:trPr>
        <w:tc>
          <w:tcPr>
            <w:tcW w:w="523" w:type="dxa"/>
            <w:tcBorders>
              <w:top w:val="nil"/>
              <w:left w:val="nil"/>
              <w:bottom w:val="single" w:sz="4" w:space="0" w:color="A6A6A6"/>
              <w:right w:val="single" w:sz="4" w:space="0" w:color="A6A6A6"/>
            </w:tcBorders>
            <w:shd w:val="clear" w:color="000000" w:fill="E2EFDA"/>
            <w:vAlign w:val="center"/>
            <w:hideMark/>
          </w:tcPr>
          <w:p w14:paraId="3741477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69</w:t>
            </w:r>
          </w:p>
        </w:tc>
        <w:tc>
          <w:tcPr>
            <w:tcW w:w="1119" w:type="dxa"/>
            <w:tcBorders>
              <w:top w:val="nil"/>
              <w:left w:val="nil"/>
              <w:bottom w:val="single" w:sz="4" w:space="0" w:color="A6A6A6"/>
              <w:right w:val="single" w:sz="4" w:space="0" w:color="A6A6A6"/>
            </w:tcBorders>
            <w:shd w:val="clear" w:color="000000" w:fill="E2EFDA"/>
            <w:vAlign w:val="center"/>
            <w:hideMark/>
          </w:tcPr>
          <w:p w14:paraId="5E5FB8D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1943A9D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53D74F6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kontrolu úplnosti údajov v návrhu na zápis</w:t>
            </w:r>
          </w:p>
        </w:tc>
        <w:tc>
          <w:tcPr>
            <w:tcW w:w="5724" w:type="dxa"/>
            <w:tcBorders>
              <w:top w:val="nil"/>
              <w:left w:val="nil"/>
              <w:bottom w:val="single" w:sz="4" w:space="0" w:color="A6A6A6"/>
              <w:right w:val="single" w:sz="4" w:space="0" w:color="A6A6A6"/>
            </w:tcBorders>
            <w:shd w:val="clear" w:color="auto" w:fill="auto"/>
            <w:vAlign w:val="center"/>
            <w:hideMark/>
          </w:tcPr>
          <w:p w14:paraId="060D37E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Ak nastane situácia, že by do informačného systému obchodného registra prešiel neúplný návrh na zápis do obchodného registra napriek kontrolám aplikovaných vo formulári určenom na podávanie návrhu,  požaduje sa implementácia kontroly údajov podania voči potrebám úplnosti podania. V prípade neúplnosti podania bude mať registrátor/externý registrátor možnosť návrh na zápis odmietnuť. V prípade, ak návrh nebude obsahovať všetky požadované povinné prílohy, bude mať registrátor/externý registrátor možnosť návrh na zápis odmietnuť. Rovnako bude registrátor/externý registrátor postupovať v prípade, ak návrh bude podaný mimo elektronických služieb obchodného registra, cez všeobecné podanie či mailom.</w:t>
            </w:r>
          </w:p>
        </w:tc>
        <w:tc>
          <w:tcPr>
            <w:tcW w:w="2510" w:type="dxa"/>
            <w:tcBorders>
              <w:top w:val="nil"/>
              <w:left w:val="nil"/>
              <w:bottom w:val="single" w:sz="4" w:space="0" w:color="A6A6A6"/>
              <w:right w:val="single" w:sz="4" w:space="0" w:color="A6A6A6"/>
            </w:tcBorders>
            <w:shd w:val="clear" w:color="auto" w:fill="auto"/>
            <w:vAlign w:val="center"/>
            <w:hideMark/>
          </w:tcPr>
          <w:p w14:paraId="4425349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9B336DB"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1F9B9571"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70</w:t>
            </w:r>
          </w:p>
        </w:tc>
        <w:tc>
          <w:tcPr>
            <w:tcW w:w="1119" w:type="dxa"/>
            <w:tcBorders>
              <w:top w:val="nil"/>
              <w:left w:val="nil"/>
              <w:bottom w:val="single" w:sz="4" w:space="0" w:color="A6A6A6"/>
              <w:right w:val="single" w:sz="4" w:space="0" w:color="A6A6A6"/>
            </w:tcBorders>
            <w:shd w:val="clear" w:color="000000" w:fill="E2EFDA"/>
            <w:vAlign w:val="center"/>
            <w:hideMark/>
          </w:tcPr>
          <w:p w14:paraId="2EC0CC7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356FF45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22FCF5D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automatickú kontrolu úplnosti údajov návrhu na zápis</w:t>
            </w:r>
          </w:p>
        </w:tc>
        <w:tc>
          <w:tcPr>
            <w:tcW w:w="5724" w:type="dxa"/>
            <w:tcBorders>
              <w:top w:val="nil"/>
              <w:left w:val="nil"/>
              <w:bottom w:val="single" w:sz="4" w:space="0" w:color="A6A6A6"/>
              <w:right w:val="single" w:sz="4" w:space="0" w:color="A6A6A6"/>
            </w:tcBorders>
            <w:shd w:val="clear" w:color="auto" w:fill="auto"/>
            <w:vAlign w:val="center"/>
            <w:hideMark/>
          </w:tcPr>
          <w:p w14:paraId="5D70CD5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bude realizovať v maximálnej možnej miere automatické kontroly úplnosti a správnosti údajov návrhu na zápis.</w:t>
            </w:r>
          </w:p>
        </w:tc>
        <w:tc>
          <w:tcPr>
            <w:tcW w:w="2510" w:type="dxa"/>
            <w:tcBorders>
              <w:top w:val="nil"/>
              <w:left w:val="nil"/>
              <w:bottom w:val="single" w:sz="4" w:space="0" w:color="A6A6A6"/>
              <w:right w:val="single" w:sz="4" w:space="0" w:color="A6A6A6"/>
            </w:tcBorders>
            <w:shd w:val="clear" w:color="auto" w:fill="auto"/>
            <w:vAlign w:val="center"/>
            <w:hideMark/>
          </w:tcPr>
          <w:p w14:paraId="4B835DD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7C12411" w14:textId="77777777" w:rsidTr="007746AC">
        <w:trPr>
          <w:trHeight w:val="711"/>
        </w:trPr>
        <w:tc>
          <w:tcPr>
            <w:tcW w:w="523" w:type="dxa"/>
            <w:tcBorders>
              <w:top w:val="nil"/>
              <w:left w:val="nil"/>
              <w:bottom w:val="single" w:sz="4" w:space="0" w:color="A6A6A6"/>
              <w:right w:val="single" w:sz="4" w:space="0" w:color="A6A6A6"/>
            </w:tcBorders>
            <w:shd w:val="clear" w:color="000000" w:fill="E2EFDA"/>
            <w:vAlign w:val="center"/>
            <w:hideMark/>
          </w:tcPr>
          <w:p w14:paraId="3B4C22C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71</w:t>
            </w:r>
          </w:p>
        </w:tc>
        <w:tc>
          <w:tcPr>
            <w:tcW w:w="1119" w:type="dxa"/>
            <w:tcBorders>
              <w:top w:val="nil"/>
              <w:left w:val="nil"/>
              <w:bottom w:val="single" w:sz="4" w:space="0" w:color="A6A6A6"/>
              <w:right w:val="single" w:sz="4" w:space="0" w:color="A6A6A6"/>
            </w:tcBorders>
            <w:shd w:val="clear" w:color="000000" w:fill="E2EFDA"/>
            <w:vAlign w:val="center"/>
            <w:hideMark/>
          </w:tcPr>
          <w:p w14:paraId="72E0425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205D764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3C8F025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získanie  údajov z iných IS pre doplnenie podkladov návrhu </w:t>
            </w:r>
          </w:p>
        </w:tc>
        <w:tc>
          <w:tcPr>
            <w:tcW w:w="5724" w:type="dxa"/>
            <w:tcBorders>
              <w:top w:val="nil"/>
              <w:left w:val="nil"/>
              <w:bottom w:val="single" w:sz="4" w:space="0" w:color="A6A6A6"/>
              <w:right w:val="single" w:sz="4" w:space="0" w:color="A6A6A6"/>
            </w:tcBorders>
            <w:shd w:val="clear" w:color="auto" w:fill="auto"/>
            <w:vAlign w:val="center"/>
            <w:hideMark/>
          </w:tcPr>
          <w:p w14:paraId="5558C1A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Pre uplatnenie princípu „jeden krát a dosť“, sa požaduje implementácia možnosti získania agendových údajov z iných IS VS, pričom pôjde o skupinu IS uvedených v časti integrácie,  a to najmä: IS Registra právnických osôb, podnikateľov a orgánov verejnej moci, IS Registra fyzických osôb, IS Register adries, IS živnostenského registra, bankové informačné systémy, Informačný systém Finančnej správy, IS Registra trestov, IS zdravotných poisťovní a IS Sociálnej poisťovne (napr. pre potreby naplnenia  zákonných požiadaviek - Spoločnosť s ručením obmedzeným nemôže založiť osoba, ktorá je vedená v zozname daňových dlžníkov podľa osobitného zákona alebo má evidované nedoplatky na poistnom na sociálne poistenie podľa osobitného </w:t>
            </w:r>
            <w:r w:rsidRPr="00AB53B9">
              <w:rPr>
                <w:rFonts w:ascii="Tahoma" w:eastAsia="Times New Roman" w:hAnsi="Tahoma" w:cs="Tahoma"/>
                <w:lang w:eastAsia="sk-SK"/>
              </w:rPr>
              <w:lastRenderedPageBreak/>
              <w:t>zákona). Jednotlivé implementácie budú vyšpecifikované v rámci fázy Analýza a dizajn.</w:t>
            </w:r>
          </w:p>
        </w:tc>
        <w:tc>
          <w:tcPr>
            <w:tcW w:w="2510" w:type="dxa"/>
            <w:tcBorders>
              <w:top w:val="nil"/>
              <w:left w:val="nil"/>
              <w:bottom w:val="single" w:sz="4" w:space="0" w:color="A6A6A6"/>
              <w:right w:val="single" w:sz="4" w:space="0" w:color="A6A6A6"/>
            </w:tcBorders>
            <w:shd w:val="clear" w:color="auto" w:fill="auto"/>
            <w:vAlign w:val="center"/>
            <w:hideMark/>
          </w:tcPr>
          <w:p w14:paraId="490B0B6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lastRenderedPageBreak/>
              <w:t>IS ORSR</w:t>
            </w:r>
          </w:p>
        </w:tc>
      </w:tr>
      <w:tr w:rsidR="00AB53B9" w:rsidRPr="00AB53B9" w14:paraId="34F53366"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57917C1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72</w:t>
            </w:r>
          </w:p>
        </w:tc>
        <w:tc>
          <w:tcPr>
            <w:tcW w:w="1119" w:type="dxa"/>
            <w:tcBorders>
              <w:top w:val="nil"/>
              <w:left w:val="nil"/>
              <w:bottom w:val="single" w:sz="4" w:space="0" w:color="A6A6A6"/>
              <w:right w:val="single" w:sz="4" w:space="0" w:color="A6A6A6"/>
            </w:tcBorders>
            <w:shd w:val="clear" w:color="000000" w:fill="E2EFDA"/>
            <w:vAlign w:val="center"/>
            <w:hideMark/>
          </w:tcPr>
          <w:p w14:paraId="0353398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2AD1E2F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50FC835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zobrazenie informácie o overení </w:t>
            </w:r>
          </w:p>
        </w:tc>
        <w:tc>
          <w:tcPr>
            <w:tcW w:w="5724" w:type="dxa"/>
            <w:tcBorders>
              <w:top w:val="nil"/>
              <w:left w:val="nil"/>
              <w:bottom w:val="single" w:sz="4" w:space="0" w:color="A6A6A6"/>
              <w:right w:val="single" w:sz="4" w:space="0" w:color="A6A6A6"/>
            </w:tcBorders>
            <w:shd w:val="clear" w:color="auto" w:fill="auto"/>
            <w:vAlign w:val="center"/>
            <w:hideMark/>
          </w:tcPr>
          <w:p w14:paraId="02482D4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jednoznačná interpretácia obsahu overenia podania rezortnou podateľňou tak, aby bol jasné, kto podanie a jednotlivé prílohy podpísal, a či  elektronické podpisy a elektronické časové pečiatky boli v čase overenia platné. </w:t>
            </w:r>
          </w:p>
        </w:tc>
        <w:tc>
          <w:tcPr>
            <w:tcW w:w="2510" w:type="dxa"/>
            <w:tcBorders>
              <w:top w:val="nil"/>
              <w:left w:val="nil"/>
              <w:bottom w:val="single" w:sz="4" w:space="0" w:color="A6A6A6"/>
              <w:right w:val="single" w:sz="4" w:space="0" w:color="A6A6A6"/>
            </w:tcBorders>
            <w:shd w:val="clear" w:color="auto" w:fill="auto"/>
            <w:vAlign w:val="center"/>
            <w:hideMark/>
          </w:tcPr>
          <w:p w14:paraId="25FEA46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8BB3A75"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3DC19AD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73</w:t>
            </w:r>
          </w:p>
        </w:tc>
        <w:tc>
          <w:tcPr>
            <w:tcW w:w="1119" w:type="dxa"/>
            <w:tcBorders>
              <w:top w:val="nil"/>
              <w:left w:val="nil"/>
              <w:bottom w:val="single" w:sz="4" w:space="0" w:color="A6A6A6"/>
              <w:right w:val="single" w:sz="4" w:space="0" w:color="A6A6A6"/>
            </w:tcBorders>
            <w:shd w:val="clear" w:color="000000" w:fill="E2EFDA"/>
            <w:vAlign w:val="center"/>
            <w:hideMark/>
          </w:tcPr>
          <w:p w14:paraId="475DC1D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72E2DEA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04847C5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podpísanie výstupných dokumentov registrátorom/externým registrátorom</w:t>
            </w:r>
          </w:p>
        </w:tc>
        <w:tc>
          <w:tcPr>
            <w:tcW w:w="5724" w:type="dxa"/>
            <w:tcBorders>
              <w:top w:val="nil"/>
              <w:left w:val="nil"/>
              <w:bottom w:val="single" w:sz="4" w:space="0" w:color="A6A6A6"/>
              <w:right w:val="single" w:sz="4" w:space="0" w:color="A6A6A6"/>
            </w:tcBorders>
            <w:shd w:val="clear" w:color="auto" w:fill="auto"/>
            <w:vAlign w:val="center"/>
            <w:hideMark/>
          </w:tcPr>
          <w:p w14:paraId="69A20C8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možnosti podpísania výstupného dokumentu kvalifikovaným mandátnym certifikátom (kvalifikovaným elektronickým podpisom) registrátora (VSU/sudcu) alebo externého registrátora.</w:t>
            </w:r>
          </w:p>
        </w:tc>
        <w:tc>
          <w:tcPr>
            <w:tcW w:w="2510" w:type="dxa"/>
            <w:tcBorders>
              <w:top w:val="nil"/>
              <w:left w:val="nil"/>
              <w:bottom w:val="single" w:sz="4" w:space="0" w:color="A6A6A6"/>
              <w:right w:val="single" w:sz="4" w:space="0" w:color="A6A6A6"/>
            </w:tcBorders>
            <w:shd w:val="clear" w:color="auto" w:fill="auto"/>
            <w:vAlign w:val="center"/>
            <w:hideMark/>
          </w:tcPr>
          <w:p w14:paraId="08C8C1B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E705FE0"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61BE52D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74</w:t>
            </w:r>
          </w:p>
        </w:tc>
        <w:tc>
          <w:tcPr>
            <w:tcW w:w="1119" w:type="dxa"/>
            <w:tcBorders>
              <w:top w:val="nil"/>
              <w:left w:val="nil"/>
              <w:bottom w:val="single" w:sz="4" w:space="0" w:color="A6A6A6"/>
              <w:right w:val="single" w:sz="4" w:space="0" w:color="A6A6A6"/>
            </w:tcBorders>
            <w:shd w:val="clear" w:color="000000" w:fill="E2EFDA"/>
            <w:vAlign w:val="center"/>
            <w:hideMark/>
          </w:tcPr>
          <w:p w14:paraId="5D7D3F7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28F7F8D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4C1236A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podpísanie elektronických dokumentov kvalifikovanou elektronickou pečaťou </w:t>
            </w:r>
          </w:p>
        </w:tc>
        <w:tc>
          <w:tcPr>
            <w:tcW w:w="5724" w:type="dxa"/>
            <w:tcBorders>
              <w:top w:val="nil"/>
              <w:left w:val="nil"/>
              <w:bottom w:val="single" w:sz="4" w:space="0" w:color="A6A6A6"/>
              <w:right w:val="single" w:sz="4" w:space="0" w:color="A6A6A6"/>
            </w:tcBorders>
            <w:shd w:val="clear" w:color="auto" w:fill="auto"/>
            <w:vAlign w:val="center"/>
            <w:hideMark/>
          </w:tcPr>
          <w:p w14:paraId="71C8A49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funkcií pre možnosti automatického podpísania výstupného dokumentu kvalifikovanou elektronickou pečaťou.</w:t>
            </w:r>
          </w:p>
        </w:tc>
        <w:tc>
          <w:tcPr>
            <w:tcW w:w="2510" w:type="dxa"/>
            <w:tcBorders>
              <w:top w:val="nil"/>
              <w:left w:val="nil"/>
              <w:bottom w:val="single" w:sz="4" w:space="0" w:color="A6A6A6"/>
              <w:right w:val="single" w:sz="4" w:space="0" w:color="A6A6A6"/>
            </w:tcBorders>
            <w:shd w:val="clear" w:color="auto" w:fill="auto"/>
            <w:vAlign w:val="center"/>
            <w:hideMark/>
          </w:tcPr>
          <w:p w14:paraId="395F774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6BFFD24"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581ACFD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75</w:t>
            </w:r>
          </w:p>
        </w:tc>
        <w:tc>
          <w:tcPr>
            <w:tcW w:w="1119" w:type="dxa"/>
            <w:tcBorders>
              <w:top w:val="nil"/>
              <w:left w:val="nil"/>
              <w:bottom w:val="single" w:sz="4" w:space="0" w:color="A6A6A6"/>
              <w:right w:val="single" w:sz="4" w:space="0" w:color="A6A6A6"/>
            </w:tcBorders>
            <w:shd w:val="clear" w:color="000000" w:fill="E2EFDA"/>
            <w:vAlign w:val="center"/>
            <w:hideMark/>
          </w:tcPr>
          <w:p w14:paraId="17A55A0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3D7BAB5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4C68F88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prikladanie dokumentov do spisu zapísanej osoby</w:t>
            </w:r>
          </w:p>
        </w:tc>
        <w:tc>
          <w:tcPr>
            <w:tcW w:w="5724" w:type="dxa"/>
            <w:tcBorders>
              <w:top w:val="nil"/>
              <w:left w:val="nil"/>
              <w:bottom w:val="single" w:sz="4" w:space="0" w:color="A6A6A6"/>
              <w:right w:val="single" w:sz="4" w:space="0" w:color="A6A6A6"/>
            </w:tcBorders>
            <w:shd w:val="clear" w:color="auto" w:fill="auto"/>
            <w:vAlign w:val="center"/>
            <w:hideMark/>
          </w:tcPr>
          <w:p w14:paraId="7214322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možnosti priložiť akýkoľvek dokument do spisu, vrátane umožnenia tlače všetkých podkladov v spise. </w:t>
            </w:r>
          </w:p>
        </w:tc>
        <w:tc>
          <w:tcPr>
            <w:tcW w:w="2510" w:type="dxa"/>
            <w:tcBorders>
              <w:top w:val="nil"/>
              <w:left w:val="nil"/>
              <w:bottom w:val="single" w:sz="4" w:space="0" w:color="A6A6A6"/>
              <w:right w:val="single" w:sz="4" w:space="0" w:color="A6A6A6"/>
            </w:tcBorders>
            <w:shd w:val="clear" w:color="auto" w:fill="auto"/>
            <w:vAlign w:val="center"/>
            <w:hideMark/>
          </w:tcPr>
          <w:p w14:paraId="0BD508D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DE5EA2F" w14:textId="77777777" w:rsidTr="00AB53B9">
        <w:trPr>
          <w:trHeight w:val="2280"/>
        </w:trPr>
        <w:tc>
          <w:tcPr>
            <w:tcW w:w="523" w:type="dxa"/>
            <w:tcBorders>
              <w:top w:val="nil"/>
              <w:left w:val="nil"/>
              <w:bottom w:val="single" w:sz="4" w:space="0" w:color="A6A6A6"/>
              <w:right w:val="single" w:sz="4" w:space="0" w:color="A6A6A6"/>
            </w:tcBorders>
            <w:shd w:val="clear" w:color="000000" w:fill="E2EFDA"/>
            <w:vAlign w:val="center"/>
            <w:hideMark/>
          </w:tcPr>
          <w:p w14:paraId="0E5EFEE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76</w:t>
            </w:r>
          </w:p>
        </w:tc>
        <w:tc>
          <w:tcPr>
            <w:tcW w:w="1119" w:type="dxa"/>
            <w:tcBorders>
              <w:top w:val="nil"/>
              <w:left w:val="nil"/>
              <w:bottom w:val="single" w:sz="4" w:space="0" w:color="A6A6A6"/>
              <w:right w:val="single" w:sz="4" w:space="0" w:color="A6A6A6"/>
            </w:tcBorders>
            <w:shd w:val="clear" w:color="000000" w:fill="E2EFDA"/>
            <w:vAlign w:val="center"/>
            <w:hideMark/>
          </w:tcPr>
          <w:p w14:paraId="6D66DAC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1DE42132"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53DA3C6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podporu skenovania</w:t>
            </w:r>
          </w:p>
        </w:tc>
        <w:tc>
          <w:tcPr>
            <w:tcW w:w="5724" w:type="dxa"/>
            <w:tcBorders>
              <w:top w:val="nil"/>
              <w:left w:val="nil"/>
              <w:bottom w:val="single" w:sz="4" w:space="0" w:color="A6A6A6"/>
              <w:right w:val="single" w:sz="4" w:space="0" w:color="A6A6A6"/>
            </w:tcBorders>
            <w:shd w:val="clear" w:color="auto" w:fill="auto"/>
            <w:vAlign w:val="center"/>
            <w:hideMark/>
          </w:tcPr>
          <w:p w14:paraId="764D037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možnosti použitia skenera prostredníctvom štandardného aplikačného rozhrania. Informačný systém umožní vložiť naskenovaný dokument do príslušného spisu zapísanej osoby alebo vložiť naskenovanej listiny do zbierky listín zapísanej osoby. Sken musí zodpovedať požiadavkám na štandardy pre ISVS, musí byť v čitateľnej podobe a musí byť rozpoznateľný bežnými zmyslami. Informačný systém musí umožňovať predmetný dokument zaevidovať a označiť v logických súvislostiach.</w:t>
            </w:r>
          </w:p>
        </w:tc>
        <w:tc>
          <w:tcPr>
            <w:tcW w:w="2510" w:type="dxa"/>
            <w:tcBorders>
              <w:top w:val="nil"/>
              <w:left w:val="nil"/>
              <w:bottom w:val="single" w:sz="4" w:space="0" w:color="A6A6A6"/>
              <w:right w:val="single" w:sz="4" w:space="0" w:color="A6A6A6"/>
            </w:tcBorders>
            <w:shd w:val="clear" w:color="auto" w:fill="auto"/>
            <w:vAlign w:val="center"/>
            <w:hideMark/>
          </w:tcPr>
          <w:p w14:paraId="038A5B8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0BDBE28" w14:textId="77777777" w:rsidTr="00AB53B9">
        <w:trPr>
          <w:trHeight w:val="2850"/>
        </w:trPr>
        <w:tc>
          <w:tcPr>
            <w:tcW w:w="523" w:type="dxa"/>
            <w:tcBorders>
              <w:top w:val="nil"/>
              <w:left w:val="nil"/>
              <w:bottom w:val="single" w:sz="4" w:space="0" w:color="A6A6A6"/>
              <w:right w:val="single" w:sz="4" w:space="0" w:color="A6A6A6"/>
            </w:tcBorders>
            <w:shd w:val="clear" w:color="000000" w:fill="E2EFDA"/>
            <w:vAlign w:val="center"/>
            <w:hideMark/>
          </w:tcPr>
          <w:p w14:paraId="28560A5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77</w:t>
            </w:r>
          </w:p>
        </w:tc>
        <w:tc>
          <w:tcPr>
            <w:tcW w:w="1119" w:type="dxa"/>
            <w:tcBorders>
              <w:top w:val="nil"/>
              <w:left w:val="nil"/>
              <w:bottom w:val="single" w:sz="4" w:space="0" w:color="A6A6A6"/>
              <w:right w:val="single" w:sz="4" w:space="0" w:color="A6A6A6"/>
            </w:tcBorders>
            <w:shd w:val="clear" w:color="000000" w:fill="E2EFDA"/>
            <w:vAlign w:val="center"/>
            <w:hideMark/>
          </w:tcPr>
          <w:p w14:paraId="07D8138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77142E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1F1FBE1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Spracovanie platieb realizované prostredníctvom modulu platieb 1</w:t>
            </w:r>
          </w:p>
        </w:tc>
        <w:tc>
          <w:tcPr>
            <w:tcW w:w="5724" w:type="dxa"/>
            <w:tcBorders>
              <w:top w:val="nil"/>
              <w:left w:val="nil"/>
              <w:bottom w:val="single" w:sz="4" w:space="0" w:color="A6A6A6"/>
              <w:right w:val="single" w:sz="4" w:space="0" w:color="A6A6A6"/>
            </w:tcBorders>
            <w:shd w:val="clear" w:color="auto" w:fill="auto"/>
            <w:vAlign w:val="center"/>
            <w:hideMark/>
          </w:tcPr>
          <w:p w14:paraId="1FCBE74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aby procesy platieb za elektronické služby boli realizované prostredníctvom platobného modulu (podľa Zákona č. 305/2013 Z. z. o e-Governmente). Procesy platieb za elektronické služby vo veciach obchodného registra a poplatky za úkony súdov týkajúce sa obchodného registra, ktoré boli vykonané na základe podania elektronickými prostriedkami, budú realizované cez  intregráciu na platobný modul (ÚPVS MEP). Systém bude vytvárať platobné predpisy a zasielať ich do elektronickej schránky určenej osobe. Platby poplatkov budú realizované  platobnou kartou, poštovým poukazom alebo prevodom z účtu v banke alebo v pobočke zahraničnej banky.</w:t>
            </w:r>
          </w:p>
        </w:tc>
        <w:tc>
          <w:tcPr>
            <w:tcW w:w="2510" w:type="dxa"/>
            <w:tcBorders>
              <w:top w:val="nil"/>
              <w:left w:val="nil"/>
              <w:bottom w:val="single" w:sz="4" w:space="0" w:color="A6A6A6"/>
              <w:right w:val="single" w:sz="4" w:space="0" w:color="A6A6A6"/>
            </w:tcBorders>
            <w:shd w:val="clear" w:color="auto" w:fill="auto"/>
            <w:vAlign w:val="center"/>
            <w:hideMark/>
          </w:tcPr>
          <w:p w14:paraId="6C74326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94ADCFC"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4A34D561"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78</w:t>
            </w:r>
          </w:p>
        </w:tc>
        <w:tc>
          <w:tcPr>
            <w:tcW w:w="1119" w:type="dxa"/>
            <w:tcBorders>
              <w:top w:val="nil"/>
              <w:left w:val="nil"/>
              <w:bottom w:val="single" w:sz="4" w:space="0" w:color="A6A6A6"/>
              <w:right w:val="single" w:sz="4" w:space="0" w:color="A6A6A6"/>
            </w:tcBorders>
            <w:shd w:val="clear" w:color="000000" w:fill="E2EFDA"/>
            <w:vAlign w:val="center"/>
            <w:hideMark/>
          </w:tcPr>
          <w:p w14:paraId="67EAC3B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462A59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4777332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Spracovanie platieb realizované prostredníctvom modulu platieb 2</w:t>
            </w:r>
          </w:p>
        </w:tc>
        <w:tc>
          <w:tcPr>
            <w:tcW w:w="5724" w:type="dxa"/>
            <w:tcBorders>
              <w:top w:val="nil"/>
              <w:left w:val="nil"/>
              <w:bottom w:val="single" w:sz="4" w:space="0" w:color="A6A6A6"/>
              <w:right w:val="single" w:sz="4" w:space="0" w:color="A6A6A6"/>
            </w:tcBorders>
            <w:shd w:val="clear" w:color="auto" w:fill="auto"/>
            <w:vAlign w:val="center"/>
            <w:hideMark/>
          </w:tcPr>
          <w:p w14:paraId="42F11EF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implemntácia funkcií pre spracovanie platieb.</w:t>
            </w:r>
          </w:p>
        </w:tc>
        <w:tc>
          <w:tcPr>
            <w:tcW w:w="2510" w:type="dxa"/>
            <w:tcBorders>
              <w:top w:val="nil"/>
              <w:left w:val="nil"/>
              <w:bottom w:val="single" w:sz="4" w:space="0" w:color="A6A6A6"/>
              <w:right w:val="single" w:sz="4" w:space="0" w:color="A6A6A6"/>
            </w:tcBorders>
            <w:shd w:val="clear" w:color="auto" w:fill="auto"/>
            <w:vAlign w:val="center"/>
            <w:hideMark/>
          </w:tcPr>
          <w:p w14:paraId="373E3A2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E46985B"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780CAD6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79</w:t>
            </w:r>
          </w:p>
        </w:tc>
        <w:tc>
          <w:tcPr>
            <w:tcW w:w="1119" w:type="dxa"/>
            <w:tcBorders>
              <w:top w:val="nil"/>
              <w:left w:val="nil"/>
              <w:bottom w:val="single" w:sz="4" w:space="0" w:color="A6A6A6"/>
              <w:right w:val="single" w:sz="4" w:space="0" w:color="A6A6A6"/>
            </w:tcBorders>
            <w:shd w:val="clear" w:color="000000" w:fill="E2EFDA"/>
            <w:vAlign w:val="center"/>
            <w:hideMark/>
          </w:tcPr>
          <w:p w14:paraId="19660E6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7B44781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0CBFD3F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správu a výkon konaní/proces  - konfigurácia prípadov</w:t>
            </w:r>
          </w:p>
        </w:tc>
        <w:tc>
          <w:tcPr>
            <w:tcW w:w="5724" w:type="dxa"/>
            <w:tcBorders>
              <w:top w:val="nil"/>
              <w:left w:val="nil"/>
              <w:bottom w:val="single" w:sz="4" w:space="0" w:color="A6A6A6"/>
              <w:right w:val="single" w:sz="4" w:space="0" w:color="A6A6A6"/>
            </w:tcBorders>
            <w:shd w:val="clear" w:color="auto" w:fill="auto"/>
            <w:vAlign w:val="center"/>
            <w:hideMark/>
          </w:tcPr>
          <w:p w14:paraId="3632600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nástrojov a funkcií pre konfiguráciu prípadov v rámci jednotlivých konaní vo veciach obchodného registra, ich spoločných znovu použiteľných prvkov, modely existujúcej legislatívy (jej pravidiel, ohraničení, definovaných lehôt a pod.), parametrizáciu všeobecnej definície prípadov danej problémovej domény.</w:t>
            </w:r>
          </w:p>
        </w:tc>
        <w:tc>
          <w:tcPr>
            <w:tcW w:w="2510" w:type="dxa"/>
            <w:tcBorders>
              <w:top w:val="nil"/>
              <w:left w:val="nil"/>
              <w:bottom w:val="single" w:sz="4" w:space="0" w:color="A6A6A6"/>
              <w:right w:val="single" w:sz="4" w:space="0" w:color="A6A6A6"/>
            </w:tcBorders>
            <w:shd w:val="clear" w:color="auto" w:fill="auto"/>
            <w:vAlign w:val="center"/>
            <w:hideMark/>
          </w:tcPr>
          <w:p w14:paraId="459B9F9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9022B1C"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754FCAD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80</w:t>
            </w:r>
          </w:p>
        </w:tc>
        <w:tc>
          <w:tcPr>
            <w:tcW w:w="1119" w:type="dxa"/>
            <w:tcBorders>
              <w:top w:val="nil"/>
              <w:left w:val="nil"/>
              <w:bottom w:val="single" w:sz="4" w:space="0" w:color="A6A6A6"/>
              <w:right w:val="single" w:sz="4" w:space="0" w:color="A6A6A6"/>
            </w:tcBorders>
            <w:shd w:val="clear" w:color="000000" w:fill="E2EFDA"/>
            <w:vAlign w:val="center"/>
            <w:hideMark/>
          </w:tcPr>
          <w:p w14:paraId="1125E75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7628957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0DFC1F6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správu a výkon konaní/proces - kompozícia </w:t>
            </w:r>
          </w:p>
        </w:tc>
        <w:tc>
          <w:tcPr>
            <w:tcW w:w="5724" w:type="dxa"/>
            <w:tcBorders>
              <w:top w:val="nil"/>
              <w:left w:val="nil"/>
              <w:bottom w:val="single" w:sz="4" w:space="0" w:color="A6A6A6"/>
              <w:right w:val="single" w:sz="4" w:space="0" w:color="A6A6A6"/>
            </w:tcBorders>
            <w:shd w:val="clear" w:color="auto" w:fill="auto"/>
            <w:vAlign w:val="center"/>
            <w:hideMark/>
          </w:tcPr>
          <w:p w14:paraId="1C4C71A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nástrojov a funkcií na kompozíciu prípadov  v rámci jednotlivých konaní vo veciach obchodného registra z existujúcich, ich spoločných znovu použiteľných prvkov, vrátane šablón všeobecných sekvencií v prípadoch, modelov existujúcej legislatívy (jej pravidiel, ohraničení, definovaných lehôt a pod.) a všeobecné definície prípadov danej problémovej domény (v tomto prípade registrové agendové systémy)</w:t>
            </w:r>
          </w:p>
        </w:tc>
        <w:tc>
          <w:tcPr>
            <w:tcW w:w="2510" w:type="dxa"/>
            <w:tcBorders>
              <w:top w:val="nil"/>
              <w:left w:val="nil"/>
              <w:bottom w:val="single" w:sz="4" w:space="0" w:color="A6A6A6"/>
              <w:right w:val="single" w:sz="4" w:space="0" w:color="A6A6A6"/>
            </w:tcBorders>
            <w:shd w:val="clear" w:color="auto" w:fill="auto"/>
            <w:vAlign w:val="center"/>
            <w:hideMark/>
          </w:tcPr>
          <w:p w14:paraId="3BAFF97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B002FA8"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133CCC0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81</w:t>
            </w:r>
          </w:p>
        </w:tc>
        <w:tc>
          <w:tcPr>
            <w:tcW w:w="1119" w:type="dxa"/>
            <w:tcBorders>
              <w:top w:val="nil"/>
              <w:left w:val="nil"/>
              <w:bottom w:val="single" w:sz="4" w:space="0" w:color="A6A6A6"/>
              <w:right w:val="single" w:sz="4" w:space="0" w:color="A6A6A6"/>
            </w:tcBorders>
            <w:shd w:val="clear" w:color="000000" w:fill="E2EFDA"/>
            <w:vAlign w:val="center"/>
            <w:hideMark/>
          </w:tcPr>
          <w:p w14:paraId="1E6D0AB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841730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61E6141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správu a výkon konaní/proces - interpretácia</w:t>
            </w:r>
          </w:p>
        </w:tc>
        <w:tc>
          <w:tcPr>
            <w:tcW w:w="5724" w:type="dxa"/>
            <w:tcBorders>
              <w:top w:val="nil"/>
              <w:left w:val="nil"/>
              <w:bottom w:val="single" w:sz="4" w:space="0" w:color="A6A6A6"/>
              <w:right w:val="single" w:sz="4" w:space="0" w:color="A6A6A6"/>
            </w:tcBorders>
            <w:shd w:val="clear" w:color="auto" w:fill="auto"/>
            <w:vAlign w:val="center"/>
            <w:hideMark/>
          </w:tcPr>
          <w:p w14:paraId="529D22E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nástrojov a funkcií pre interpretáciu definície prípadov systému a riadenie konkrétnych prípadov  v rámci jednotlivých konaní vo veciach obchodného registra: tok práce agendových pracovníkov, tok dokumentov (napr. tvorba výstupných dokumentov, schvaľovacie procesy), kooperuje s externými systémami (formou notifikácií, výmeny dát, reakciami na udalosti).</w:t>
            </w:r>
          </w:p>
        </w:tc>
        <w:tc>
          <w:tcPr>
            <w:tcW w:w="2510" w:type="dxa"/>
            <w:tcBorders>
              <w:top w:val="nil"/>
              <w:left w:val="nil"/>
              <w:bottom w:val="single" w:sz="4" w:space="0" w:color="A6A6A6"/>
              <w:right w:val="single" w:sz="4" w:space="0" w:color="A6A6A6"/>
            </w:tcBorders>
            <w:shd w:val="clear" w:color="auto" w:fill="auto"/>
            <w:vAlign w:val="center"/>
            <w:hideMark/>
          </w:tcPr>
          <w:p w14:paraId="714FBC8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DD4488B"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713104E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82</w:t>
            </w:r>
          </w:p>
        </w:tc>
        <w:tc>
          <w:tcPr>
            <w:tcW w:w="1119" w:type="dxa"/>
            <w:tcBorders>
              <w:top w:val="nil"/>
              <w:left w:val="nil"/>
              <w:bottom w:val="single" w:sz="4" w:space="0" w:color="A6A6A6"/>
              <w:right w:val="single" w:sz="4" w:space="0" w:color="A6A6A6"/>
            </w:tcBorders>
            <w:shd w:val="clear" w:color="000000" w:fill="E2EFDA"/>
            <w:vAlign w:val="center"/>
            <w:hideMark/>
          </w:tcPr>
          <w:p w14:paraId="009575E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0D8AEB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13B3FBE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správu a výkon konaní/proces - integrácia</w:t>
            </w:r>
          </w:p>
        </w:tc>
        <w:tc>
          <w:tcPr>
            <w:tcW w:w="5724" w:type="dxa"/>
            <w:tcBorders>
              <w:top w:val="nil"/>
              <w:left w:val="nil"/>
              <w:bottom w:val="single" w:sz="4" w:space="0" w:color="A6A6A6"/>
              <w:right w:val="single" w:sz="4" w:space="0" w:color="A6A6A6"/>
            </w:tcBorders>
            <w:shd w:val="clear" w:color="auto" w:fill="auto"/>
            <w:vAlign w:val="center"/>
            <w:hideMark/>
          </w:tcPr>
          <w:p w14:paraId="7AD476B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nástrojov a funkcií pre integračné služby, ktoré zabezpečujú výmenu dát a notifikačné mechanizmy s externými a internými systémami.</w:t>
            </w:r>
          </w:p>
        </w:tc>
        <w:tc>
          <w:tcPr>
            <w:tcW w:w="2510" w:type="dxa"/>
            <w:tcBorders>
              <w:top w:val="nil"/>
              <w:left w:val="nil"/>
              <w:bottom w:val="single" w:sz="4" w:space="0" w:color="A6A6A6"/>
              <w:right w:val="single" w:sz="4" w:space="0" w:color="A6A6A6"/>
            </w:tcBorders>
            <w:shd w:val="clear" w:color="auto" w:fill="auto"/>
            <w:vAlign w:val="center"/>
            <w:hideMark/>
          </w:tcPr>
          <w:p w14:paraId="43DB443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F090219" w14:textId="77777777" w:rsidTr="00AB53B9">
        <w:trPr>
          <w:trHeight w:val="4560"/>
        </w:trPr>
        <w:tc>
          <w:tcPr>
            <w:tcW w:w="523" w:type="dxa"/>
            <w:tcBorders>
              <w:top w:val="nil"/>
              <w:left w:val="nil"/>
              <w:bottom w:val="single" w:sz="4" w:space="0" w:color="A6A6A6"/>
              <w:right w:val="single" w:sz="4" w:space="0" w:color="A6A6A6"/>
            </w:tcBorders>
            <w:shd w:val="clear" w:color="000000" w:fill="E2EFDA"/>
            <w:vAlign w:val="center"/>
            <w:hideMark/>
          </w:tcPr>
          <w:p w14:paraId="63EFEB8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83</w:t>
            </w:r>
          </w:p>
        </w:tc>
        <w:tc>
          <w:tcPr>
            <w:tcW w:w="1119" w:type="dxa"/>
            <w:tcBorders>
              <w:top w:val="nil"/>
              <w:left w:val="nil"/>
              <w:bottom w:val="single" w:sz="4" w:space="0" w:color="A6A6A6"/>
              <w:right w:val="single" w:sz="4" w:space="0" w:color="A6A6A6"/>
            </w:tcBorders>
            <w:shd w:val="clear" w:color="000000" w:fill="E2EFDA"/>
            <w:vAlign w:val="center"/>
            <w:hideMark/>
          </w:tcPr>
          <w:p w14:paraId="062BEE5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E62637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7F8E44A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konania vo veciach obchodného registra - zápis</w:t>
            </w:r>
          </w:p>
        </w:tc>
        <w:tc>
          <w:tcPr>
            <w:tcW w:w="5724" w:type="dxa"/>
            <w:tcBorders>
              <w:top w:val="nil"/>
              <w:left w:val="nil"/>
              <w:bottom w:val="single" w:sz="4" w:space="0" w:color="A6A6A6"/>
              <w:right w:val="single" w:sz="4" w:space="0" w:color="A6A6A6"/>
            </w:tcBorders>
            <w:shd w:val="clear" w:color="auto" w:fill="auto"/>
            <w:vAlign w:val="center"/>
            <w:hideMark/>
          </w:tcPr>
          <w:p w14:paraId="0FECFA5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podpory spracovania návrhov:  Návrhy na zápis údajov do obchodného registra, návrhy na zápis zmeny zapísaných údajov do obchodného registra, návrhy na výmaz zapísaných údajov v obchodnom registri. Požaduje sa implementácia podpory spracovania návrhov podávaných prostredníctvom jednotných kontaktných miest. Návrh na zápis údajov do obchodného registra bude doručený registrovému súdu za splnenia zákonných predpokladov - návrh podaný elektronickými prostriedkami, prostredníctvom na to určeného formulára. Návrh bude autorizovaný na to oprávnenou osobou. Certifikát kvalifikovaného elektronického podpisu bude vyhodnotený ako platný. Súdny poplatok, v prípade, ak sa za daný návrh za zápis bude požadovať, bude uhradený. Požaduje sa implementácia podpory spracovania návrhov - v prípade, ak ide o bezplatný návrh na zápis údajov (napr. bezplatné doplnenie identifikačných údajov), spracovanie návrhu na zápis aj bez uhradenia súdneho poplatku.</w:t>
            </w:r>
          </w:p>
        </w:tc>
        <w:tc>
          <w:tcPr>
            <w:tcW w:w="2510" w:type="dxa"/>
            <w:tcBorders>
              <w:top w:val="nil"/>
              <w:left w:val="nil"/>
              <w:bottom w:val="single" w:sz="4" w:space="0" w:color="A6A6A6"/>
              <w:right w:val="single" w:sz="4" w:space="0" w:color="A6A6A6"/>
            </w:tcBorders>
            <w:shd w:val="clear" w:color="auto" w:fill="auto"/>
            <w:vAlign w:val="center"/>
            <w:hideMark/>
          </w:tcPr>
          <w:p w14:paraId="114C814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E724DD5" w14:textId="77777777" w:rsidTr="00AB53B9">
        <w:trPr>
          <w:trHeight w:val="3420"/>
        </w:trPr>
        <w:tc>
          <w:tcPr>
            <w:tcW w:w="523" w:type="dxa"/>
            <w:tcBorders>
              <w:top w:val="nil"/>
              <w:left w:val="nil"/>
              <w:bottom w:val="single" w:sz="4" w:space="0" w:color="A6A6A6"/>
              <w:right w:val="single" w:sz="4" w:space="0" w:color="A6A6A6"/>
            </w:tcBorders>
            <w:shd w:val="clear" w:color="000000" w:fill="E2EFDA"/>
            <w:vAlign w:val="center"/>
            <w:hideMark/>
          </w:tcPr>
          <w:p w14:paraId="57A2497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84</w:t>
            </w:r>
          </w:p>
        </w:tc>
        <w:tc>
          <w:tcPr>
            <w:tcW w:w="1119" w:type="dxa"/>
            <w:tcBorders>
              <w:top w:val="nil"/>
              <w:left w:val="nil"/>
              <w:bottom w:val="single" w:sz="4" w:space="0" w:color="A6A6A6"/>
              <w:right w:val="single" w:sz="4" w:space="0" w:color="A6A6A6"/>
            </w:tcBorders>
            <w:shd w:val="clear" w:color="000000" w:fill="E2EFDA"/>
            <w:vAlign w:val="center"/>
            <w:hideMark/>
          </w:tcPr>
          <w:p w14:paraId="07E9C9B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EEBC5F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2615C0A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konania vo veciach obchodného registra - námietky I.</w:t>
            </w:r>
          </w:p>
        </w:tc>
        <w:tc>
          <w:tcPr>
            <w:tcW w:w="5724" w:type="dxa"/>
            <w:tcBorders>
              <w:top w:val="nil"/>
              <w:left w:val="nil"/>
              <w:bottom w:val="single" w:sz="4" w:space="0" w:color="A6A6A6"/>
              <w:right w:val="single" w:sz="4" w:space="0" w:color="A6A6A6"/>
            </w:tcBorders>
            <w:shd w:val="clear" w:color="auto" w:fill="auto"/>
            <w:vAlign w:val="center"/>
            <w:hideMark/>
          </w:tcPr>
          <w:p w14:paraId="2B8CF4E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podpory spracovania návrhov: Námietky proti odmietnutiu vykonania zápisu. </w:t>
            </w:r>
            <w:r w:rsidRPr="00AB53B9">
              <w:rPr>
                <w:rFonts w:ascii="Tahoma" w:eastAsia="Times New Roman" w:hAnsi="Tahoma" w:cs="Tahoma"/>
                <w:lang w:eastAsia="sk-SK"/>
              </w:rPr>
              <w:br/>
              <w:t>Ak návrh na zápis nespĺňa zákonom požadované náležitosti, registrátor/externý registrátor návrh na zápis odmietne. Oznámenie o odmietnutí vykonania zápisu obsahuje uvedenie presných nedostatkov návrhu na zápis a jeho príloh, ktoré boli dôvodom na odmietnutie vykonania zápisu, ako aj poučenie o možnosti podať námietky proti odmietnutiu vykonania zápisu. Lehota na podanie námietok je 15 dní odo dňa doručenia alebo vydania oznámenia. Námietky sa podávajú prostredníctvom na to určeného formulára. Formulár námietok sa logicky viaže na návrh na zápis, ktorý bol odmietnutý. Námietky nie sú spoplatnené súdnym poplatkom.</w:t>
            </w:r>
          </w:p>
        </w:tc>
        <w:tc>
          <w:tcPr>
            <w:tcW w:w="2510" w:type="dxa"/>
            <w:tcBorders>
              <w:top w:val="nil"/>
              <w:left w:val="nil"/>
              <w:bottom w:val="single" w:sz="4" w:space="0" w:color="A6A6A6"/>
              <w:right w:val="single" w:sz="4" w:space="0" w:color="A6A6A6"/>
            </w:tcBorders>
            <w:shd w:val="clear" w:color="auto" w:fill="auto"/>
            <w:vAlign w:val="center"/>
            <w:hideMark/>
          </w:tcPr>
          <w:p w14:paraId="599B1B4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E97A74B"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7220B27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85</w:t>
            </w:r>
          </w:p>
        </w:tc>
        <w:tc>
          <w:tcPr>
            <w:tcW w:w="1119" w:type="dxa"/>
            <w:tcBorders>
              <w:top w:val="nil"/>
              <w:left w:val="nil"/>
              <w:bottom w:val="single" w:sz="4" w:space="0" w:color="A6A6A6"/>
              <w:right w:val="single" w:sz="4" w:space="0" w:color="A6A6A6"/>
            </w:tcBorders>
            <w:shd w:val="clear" w:color="000000" w:fill="E2EFDA"/>
            <w:vAlign w:val="center"/>
            <w:hideMark/>
          </w:tcPr>
          <w:p w14:paraId="6B6AF05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0924E1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07CA62C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konania vo veciach obchodného registra -námietky II.</w:t>
            </w:r>
          </w:p>
        </w:tc>
        <w:tc>
          <w:tcPr>
            <w:tcW w:w="5724" w:type="dxa"/>
            <w:tcBorders>
              <w:top w:val="nil"/>
              <w:left w:val="nil"/>
              <w:bottom w:val="single" w:sz="4" w:space="0" w:color="A6A6A6"/>
              <w:right w:val="single" w:sz="4" w:space="0" w:color="A6A6A6"/>
            </w:tcBorders>
            <w:shd w:val="clear" w:color="auto" w:fill="auto"/>
            <w:vAlign w:val="center"/>
            <w:hideMark/>
          </w:tcPr>
          <w:p w14:paraId="7A3D573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podpory spracovania návrhov:  Námietky proti odmietnutiu vykonania zápisu z registra, ktorým nebolo vyhovené</w:t>
            </w:r>
          </w:p>
        </w:tc>
        <w:tc>
          <w:tcPr>
            <w:tcW w:w="2510" w:type="dxa"/>
            <w:tcBorders>
              <w:top w:val="nil"/>
              <w:left w:val="nil"/>
              <w:bottom w:val="single" w:sz="4" w:space="0" w:color="A6A6A6"/>
              <w:right w:val="single" w:sz="4" w:space="0" w:color="A6A6A6"/>
            </w:tcBorders>
            <w:shd w:val="clear" w:color="auto" w:fill="auto"/>
            <w:vAlign w:val="center"/>
            <w:hideMark/>
          </w:tcPr>
          <w:p w14:paraId="1E48EC2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A6597CB" w14:textId="77777777" w:rsidTr="007746AC">
        <w:trPr>
          <w:trHeight w:val="5106"/>
        </w:trPr>
        <w:tc>
          <w:tcPr>
            <w:tcW w:w="523" w:type="dxa"/>
            <w:tcBorders>
              <w:top w:val="nil"/>
              <w:left w:val="nil"/>
              <w:bottom w:val="single" w:sz="4" w:space="0" w:color="A6A6A6"/>
              <w:right w:val="single" w:sz="4" w:space="0" w:color="A6A6A6"/>
            </w:tcBorders>
            <w:shd w:val="clear" w:color="000000" w:fill="E2EFDA"/>
            <w:vAlign w:val="center"/>
            <w:hideMark/>
          </w:tcPr>
          <w:p w14:paraId="4AF9EB5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86</w:t>
            </w:r>
          </w:p>
        </w:tc>
        <w:tc>
          <w:tcPr>
            <w:tcW w:w="1119" w:type="dxa"/>
            <w:tcBorders>
              <w:top w:val="nil"/>
              <w:left w:val="nil"/>
              <w:bottom w:val="single" w:sz="4" w:space="0" w:color="A6A6A6"/>
              <w:right w:val="single" w:sz="4" w:space="0" w:color="A6A6A6"/>
            </w:tcBorders>
            <w:shd w:val="clear" w:color="000000" w:fill="E2EFDA"/>
            <w:vAlign w:val="center"/>
            <w:hideMark/>
          </w:tcPr>
          <w:p w14:paraId="70C7708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E35D7A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629EA9A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konania vo veciach obchodného registra - zosúladenie</w:t>
            </w:r>
          </w:p>
        </w:tc>
        <w:tc>
          <w:tcPr>
            <w:tcW w:w="5724" w:type="dxa"/>
            <w:tcBorders>
              <w:top w:val="nil"/>
              <w:left w:val="nil"/>
              <w:bottom w:val="single" w:sz="4" w:space="0" w:color="A6A6A6"/>
              <w:right w:val="single" w:sz="4" w:space="0" w:color="A6A6A6"/>
            </w:tcBorders>
            <w:shd w:val="clear" w:color="auto" w:fill="auto"/>
            <w:vAlign w:val="center"/>
            <w:hideMark/>
          </w:tcPr>
          <w:p w14:paraId="7BE0891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podpory spracovania návrhov: Návrhy a podnety na začatie osobitných zosúlaďovacích a iných konaní - zosúladení stavu zápisov v obchodnom registri so skutočným stavom, oprava zrejmých chýb a iných nesprávností. </w:t>
            </w:r>
            <w:r w:rsidRPr="00AB53B9">
              <w:rPr>
                <w:rFonts w:ascii="Tahoma" w:eastAsia="Times New Roman" w:hAnsi="Tahoma" w:cs="Tahoma"/>
                <w:lang w:eastAsia="sk-SK"/>
              </w:rPr>
              <w:br/>
              <w:t xml:space="preserve">Ide o typy nových osobitných konaní vo veciach obchodného registra (osobitné zosúladenie, všeobecné zosúladenie, konanie o zmene alebo o výmaze z osobitných dôvodov, zápis poznámky, oprava údajov). </w:t>
            </w:r>
            <w:r w:rsidRPr="00AB53B9">
              <w:rPr>
                <w:rFonts w:ascii="Tahoma" w:eastAsia="Times New Roman" w:hAnsi="Tahoma" w:cs="Tahoma"/>
                <w:lang w:eastAsia="sk-SK"/>
              </w:rPr>
              <w:br/>
              <w:t xml:space="preserve">Na </w:t>
            </w:r>
            <w:r w:rsidRPr="00AB53B9">
              <w:rPr>
                <w:rFonts w:ascii="Tahoma" w:eastAsia="Times New Roman" w:hAnsi="Tahoma" w:cs="Tahoma"/>
                <w:u w:val="single"/>
                <w:lang w:eastAsia="sk-SK"/>
              </w:rPr>
              <w:t>osobitné zosúladenie</w:t>
            </w:r>
            <w:r w:rsidRPr="00AB53B9">
              <w:rPr>
                <w:rFonts w:ascii="Tahoma" w:eastAsia="Times New Roman" w:hAnsi="Tahoma" w:cs="Tahoma"/>
                <w:lang w:eastAsia="sk-SK"/>
              </w:rPr>
              <w:t xml:space="preserve">  je príslušný registrový súd alebo externý registrátor. V konaní sa vydáva  potvrdenie o osobitnom zosúladení hodnôt zapisovaných údajov spolu s výpisom z obchodného registra a zašle sa do elektronickej schránky zapísanej osoby. Vykoná sa z vlastného podnetu registrového súdu alebo externého registrátora automatizovaným spôsobom.</w:t>
            </w:r>
            <w:r w:rsidRPr="00AB53B9">
              <w:rPr>
                <w:rFonts w:ascii="Tahoma" w:eastAsia="Times New Roman" w:hAnsi="Tahoma" w:cs="Tahoma"/>
                <w:lang w:eastAsia="sk-SK"/>
              </w:rPr>
              <w:br/>
            </w:r>
            <w:r w:rsidRPr="00AB53B9">
              <w:rPr>
                <w:rFonts w:ascii="Tahoma" w:eastAsia="Times New Roman" w:hAnsi="Tahoma" w:cs="Tahoma"/>
                <w:u w:val="single"/>
                <w:lang w:eastAsia="sk-SK"/>
              </w:rPr>
              <w:t>Všeobecné zosúladenie</w:t>
            </w:r>
            <w:r w:rsidRPr="00AB53B9">
              <w:rPr>
                <w:rFonts w:ascii="Tahoma" w:eastAsia="Times New Roman" w:hAnsi="Tahoma" w:cs="Tahoma"/>
                <w:lang w:eastAsia="sk-SK"/>
              </w:rPr>
              <w:t xml:space="preserve"> – vykonáva ho iba registrový súd buď z vlastného podnetu alebo na kvalifikovaný podnet. Kvalifikovaný podnet možno podať len prostredníctvom na to určeného formulára a to buď osobou, ktorá má právny záujem na zápise určitého údaja alebo údajov, alebo orgánom verejnej moci. Proti upovedomeniu o zosúlaďovacom zápise je prípustná sťažnosť.</w:t>
            </w:r>
            <w:r w:rsidRPr="00AB53B9">
              <w:rPr>
                <w:rFonts w:ascii="Tahoma" w:eastAsia="Times New Roman" w:hAnsi="Tahoma" w:cs="Tahoma"/>
                <w:lang w:eastAsia="sk-SK"/>
              </w:rPr>
              <w:br/>
            </w:r>
            <w:r w:rsidRPr="00AB53B9">
              <w:rPr>
                <w:rFonts w:ascii="Tahoma" w:eastAsia="Times New Roman" w:hAnsi="Tahoma" w:cs="Tahoma"/>
                <w:u w:val="single"/>
                <w:lang w:eastAsia="sk-SK"/>
              </w:rPr>
              <w:t>Konanie o zmene alebo o výmaze z osobitných dôvodov</w:t>
            </w:r>
            <w:r w:rsidRPr="00AB53B9">
              <w:rPr>
                <w:rFonts w:ascii="Tahoma" w:eastAsia="Times New Roman" w:hAnsi="Tahoma" w:cs="Tahoma"/>
                <w:lang w:eastAsia="sk-SK"/>
              </w:rPr>
              <w:t xml:space="preserve"> - príslušný je registrový súd, ktorý z vlastného podnetu bez zbytočného odkladu vykoná zmenu zápisu pri zapísanej osobe, ak zahraničný obchodný register alebo iná evidencia, v ktorej je pobočka zapísanej osoby zapísaná alebo v ktorej je pobočka zapísanej osoby povinná ukladať dokumenty, oznámi prostredníctvom systému prepojenia centrálnych registrov, obchodných registrov a registrov spoločností (BRIS), že došlo k prvozápisu pobočky v zahraničnom obchodnom registri alebo inej evidencii.</w:t>
            </w:r>
            <w:r w:rsidRPr="00AB53B9">
              <w:rPr>
                <w:rFonts w:ascii="Tahoma" w:eastAsia="Times New Roman" w:hAnsi="Tahoma" w:cs="Tahoma"/>
                <w:lang w:eastAsia="sk-SK"/>
              </w:rPr>
              <w:br/>
            </w:r>
            <w:r w:rsidRPr="00AB53B9">
              <w:rPr>
                <w:rFonts w:ascii="Tahoma" w:eastAsia="Times New Roman" w:hAnsi="Tahoma" w:cs="Tahoma"/>
                <w:u w:val="single"/>
                <w:lang w:eastAsia="sk-SK"/>
              </w:rPr>
              <w:t xml:space="preserve">Zápis poznámky </w:t>
            </w:r>
            <w:r w:rsidRPr="00AB53B9">
              <w:rPr>
                <w:rFonts w:ascii="Tahoma" w:eastAsia="Times New Roman" w:hAnsi="Tahoma" w:cs="Tahoma"/>
                <w:lang w:eastAsia="sk-SK"/>
              </w:rPr>
              <w:t xml:space="preserve">-  príslušný je iba registrový súd. Zápis poznámky sa vykoná v obchodnom registri pri dotknutej </w:t>
            </w:r>
            <w:r w:rsidRPr="00AB53B9">
              <w:rPr>
                <w:rFonts w:ascii="Tahoma" w:eastAsia="Times New Roman" w:hAnsi="Tahoma" w:cs="Tahoma"/>
                <w:lang w:eastAsia="sk-SK"/>
              </w:rPr>
              <w:lastRenderedPageBreak/>
              <w:t xml:space="preserve">zapisovanej osobe alebo dotknutom  zapisovanom údaji o zapisovanej osobe. </w:t>
            </w:r>
            <w:r w:rsidRPr="00AB53B9">
              <w:rPr>
                <w:rFonts w:ascii="Tahoma" w:eastAsia="Times New Roman" w:hAnsi="Tahoma" w:cs="Tahoma"/>
                <w:lang w:eastAsia="sk-SK"/>
              </w:rPr>
              <w:br/>
            </w:r>
            <w:r w:rsidRPr="00AB53B9">
              <w:rPr>
                <w:rFonts w:ascii="Tahoma" w:eastAsia="Times New Roman" w:hAnsi="Tahoma" w:cs="Tahoma"/>
                <w:u w:val="single"/>
                <w:lang w:eastAsia="sk-SK"/>
              </w:rPr>
              <w:t>Dočasné opatrenie</w:t>
            </w:r>
            <w:r w:rsidRPr="00AB53B9">
              <w:rPr>
                <w:rFonts w:ascii="Tahoma" w:eastAsia="Times New Roman" w:hAnsi="Tahoma" w:cs="Tahoma"/>
                <w:lang w:eastAsia="sk-SK"/>
              </w:rPr>
              <w:t xml:space="preserve"> - ak sú na to dôležité dôvody, registrový súd môže aj bez návrhu zakázať vykonanie  registrácie externým registrátorom ohľadom niektorej zo zapísaných osôb alebo niektorých zapisovaných údajov o zapisovanej osobe. Rozhodnutie o dočasnom opatrení sa v obchodnom registri poznamená.</w:t>
            </w:r>
            <w:r w:rsidRPr="00AB53B9">
              <w:rPr>
                <w:rFonts w:ascii="Tahoma" w:eastAsia="Times New Roman" w:hAnsi="Tahoma" w:cs="Tahoma"/>
                <w:lang w:eastAsia="sk-SK"/>
              </w:rPr>
              <w:br/>
            </w:r>
            <w:r w:rsidRPr="00AB53B9">
              <w:rPr>
                <w:rFonts w:ascii="Tahoma" w:eastAsia="Times New Roman" w:hAnsi="Tahoma" w:cs="Tahoma"/>
                <w:u w:val="single"/>
                <w:lang w:eastAsia="sk-SK"/>
              </w:rPr>
              <w:t xml:space="preserve">Oprava údajov </w:t>
            </w:r>
            <w:r w:rsidRPr="00AB53B9">
              <w:rPr>
                <w:rFonts w:ascii="Tahoma" w:eastAsia="Times New Roman" w:hAnsi="Tahoma" w:cs="Tahoma"/>
                <w:lang w:eastAsia="sk-SK"/>
              </w:rPr>
              <w:t>- je príslušný registrový súd, externý registrátor len v prípade, ak jej potreba vyplynula z jeho registračnej činnosti alebo na pokyn registrového súdu. Potvrdenie o oprave hodnôt zapisovaných údajov v elektronickej podobe sa spolu s výpisom z obchodného registra elektronicky doručí zapísanej osobe/ tomu, kto podal podnet a bol dotknutý chybu či inou zrejmou nesprávnosťou. Takáto osoba podáva podnet elektronickými prostriedkami prostredníctvom elektronického formulára, ktorý musí byť autorizovaný.</w:t>
            </w:r>
          </w:p>
        </w:tc>
        <w:tc>
          <w:tcPr>
            <w:tcW w:w="2510" w:type="dxa"/>
            <w:tcBorders>
              <w:top w:val="nil"/>
              <w:left w:val="nil"/>
              <w:bottom w:val="single" w:sz="4" w:space="0" w:color="A6A6A6"/>
              <w:right w:val="single" w:sz="4" w:space="0" w:color="A6A6A6"/>
            </w:tcBorders>
            <w:shd w:val="clear" w:color="auto" w:fill="auto"/>
            <w:vAlign w:val="center"/>
            <w:hideMark/>
          </w:tcPr>
          <w:p w14:paraId="6FF94F5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lastRenderedPageBreak/>
              <w:t>IS ORSR</w:t>
            </w:r>
          </w:p>
        </w:tc>
      </w:tr>
      <w:tr w:rsidR="00AB53B9" w:rsidRPr="00AB53B9" w14:paraId="0E33AB7A"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367D22D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87</w:t>
            </w:r>
          </w:p>
        </w:tc>
        <w:tc>
          <w:tcPr>
            <w:tcW w:w="1119" w:type="dxa"/>
            <w:tcBorders>
              <w:top w:val="nil"/>
              <w:left w:val="nil"/>
              <w:bottom w:val="single" w:sz="4" w:space="0" w:color="A6A6A6"/>
              <w:right w:val="single" w:sz="4" w:space="0" w:color="A6A6A6"/>
            </w:tcBorders>
            <w:shd w:val="clear" w:color="000000" w:fill="E2EFDA"/>
            <w:vAlign w:val="center"/>
            <w:hideMark/>
          </w:tcPr>
          <w:p w14:paraId="79AE284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94C495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6EA774A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konania vo veciach obchodného registra - výmaz</w:t>
            </w:r>
          </w:p>
        </w:tc>
        <w:tc>
          <w:tcPr>
            <w:tcW w:w="5724" w:type="dxa"/>
            <w:tcBorders>
              <w:top w:val="nil"/>
              <w:left w:val="nil"/>
              <w:bottom w:val="single" w:sz="4" w:space="0" w:color="A6A6A6"/>
              <w:right w:val="single" w:sz="4" w:space="0" w:color="A6A6A6"/>
            </w:tcBorders>
            <w:shd w:val="clear" w:color="auto" w:fill="auto"/>
            <w:vAlign w:val="center"/>
            <w:hideMark/>
          </w:tcPr>
          <w:p w14:paraId="2934601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podpory spracovania návrhov: Právoplatné rozhodnutia súdov, na základe ktorých súd vykonáva výmaz zapísaného subjektu  z obchodného registra.</w:t>
            </w:r>
          </w:p>
        </w:tc>
        <w:tc>
          <w:tcPr>
            <w:tcW w:w="2510" w:type="dxa"/>
            <w:tcBorders>
              <w:top w:val="nil"/>
              <w:left w:val="nil"/>
              <w:bottom w:val="single" w:sz="4" w:space="0" w:color="A6A6A6"/>
              <w:right w:val="single" w:sz="4" w:space="0" w:color="A6A6A6"/>
            </w:tcBorders>
            <w:shd w:val="clear" w:color="auto" w:fill="auto"/>
            <w:vAlign w:val="center"/>
            <w:hideMark/>
          </w:tcPr>
          <w:p w14:paraId="5957891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BCF3C63"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6F46128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88</w:t>
            </w:r>
          </w:p>
        </w:tc>
        <w:tc>
          <w:tcPr>
            <w:tcW w:w="1119" w:type="dxa"/>
            <w:tcBorders>
              <w:top w:val="nil"/>
              <w:left w:val="nil"/>
              <w:bottom w:val="single" w:sz="4" w:space="0" w:color="A6A6A6"/>
              <w:right w:val="single" w:sz="4" w:space="0" w:color="A6A6A6"/>
            </w:tcBorders>
            <w:shd w:val="clear" w:color="000000" w:fill="E2EFDA"/>
            <w:vAlign w:val="center"/>
            <w:hideMark/>
          </w:tcPr>
          <w:p w14:paraId="6E42A40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D9AB31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02D4AB5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konania vo veciach obchodného registra - podnety na ukladanie pokút</w:t>
            </w:r>
          </w:p>
        </w:tc>
        <w:tc>
          <w:tcPr>
            <w:tcW w:w="5724" w:type="dxa"/>
            <w:tcBorders>
              <w:top w:val="nil"/>
              <w:left w:val="nil"/>
              <w:bottom w:val="single" w:sz="4" w:space="0" w:color="A6A6A6"/>
              <w:right w:val="single" w:sz="4" w:space="0" w:color="A6A6A6"/>
            </w:tcBorders>
            <w:shd w:val="clear" w:color="auto" w:fill="auto"/>
            <w:vAlign w:val="center"/>
            <w:hideMark/>
          </w:tcPr>
          <w:p w14:paraId="33BE988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podpory spracovania návrhov: Podnety na ukladanie pokút.</w:t>
            </w:r>
          </w:p>
        </w:tc>
        <w:tc>
          <w:tcPr>
            <w:tcW w:w="2510" w:type="dxa"/>
            <w:tcBorders>
              <w:top w:val="nil"/>
              <w:left w:val="nil"/>
              <w:bottom w:val="single" w:sz="4" w:space="0" w:color="A6A6A6"/>
              <w:right w:val="single" w:sz="4" w:space="0" w:color="A6A6A6"/>
            </w:tcBorders>
            <w:shd w:val="clear" w:color="auto" w:fill="auto"/>
            <w:vAlign w:val="center"/>
            <w:hideMark/>
          </w:tcPr>
          <w:p w14:paraId="31EE3E0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0ED495A"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784C564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89</w:t>
            </w:r>
          </w:p>
        </w:tc>
        <w:tc>
          <w:tcPr>
            <w:tcW w:w="1119" w:type="dxa"/>
            <w:tcBorders>
              <w:top w:val="nil"/>
              <w:left w:val="nil"/>
              <w:bottom w:val="single" w:sz="4" w:space="0" w:color="A6A6A6"/>
              <w:right w:val="single" w:sz="4" w:space="0" w:color="A6A6A6"/>
            </w:tcBorders>
            <w:shd w:val="clear" w:color="000000" w:fill="E2EFDA"/>
            <w:vAlign w:val="center"/>
            <w:hideMark/>
          </w:tcPr>
          <w:p w14:paraId="2396404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62D9C7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2ED880E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konania vo veciach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42D631E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podpory spracovania návrhov: Návrhy na začatie konania, v ktorých je daná príslušnosť registrového súdu/externého registrátora.</w:t>
            </w:r>
          </w:p>
        </w:tc>
        <w:tc>
          <w:tcPr>
            <w:tcW w:w="2510" w:type="dxa"/>
            <w:tcBorders>
              <w:top w:val="nil"/>
              <w:left w:val="nil"/>
              <w:bottom w:val="single" w:sz="4" w:space="0" w:color="A6A6A6"/>
              <w:right w:val="single" w:sz="4" w:space="0" w:color="A6A6A6"/>
            </w:tcBorders>
            <w:shd w:val="clear" w:color="auto" w:fill="auto"/>
            <w:vAlign w:val="center"/>
            <w:hideMark/>
          </w:tcPr>
          <w:p w14:paraId="2E453AC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5169916"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1A23BFB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90</w:t>
            </w:r>
          </w:p>
        </w:tc>
        <w:tc>
          <w:tcPr>
            <w:tcW w:w="1119" w:type="dxa"/>
            <w:tcBorders>
              <w:top w:val="nil"/>
              <w:left w:val="nil"/>
              <w:bottom w:val="single" w:sz="4" w:space="0" w:color="A6A6A6"/>
              <w:right w:val="single" w:sz="4" w:space="0" w:color="A6A6A6"/>
            </w:tcBorders>
            <w:shd w:val="clear" w:color="000000" w:fill="E2EFDA"/>
            <w:vAlign w:val="center"/>
            <w:hideMark/>
          </w:tcPr>
          <w:p w14:paraId="687F786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7D3B9B0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72B6520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žiadosti vo veciach obchodného - automatizácia</w:t>
            </w:r>
          </w:p>
        </w:tc>
        <w:tc>
          <w:tcPr>
            <w:tcW w:w="5724" w:type="dxa"/>
            <w:tcBorders>
              <w:top w:val="nil"/>
              <w:left w:val="nil"/>
              <w:bottom w:val="single" w:sz="4" w:space="0" w:color="A6A6A6"/>
              <w:right w:val="single" w:sz="4" w:space="0" w:color="A6A6A6"/>
            </w:tcBorders>
            <w:shd w:val="clear" w:color="auto" w:fill="auto"/>
            <w:vAlign w:val="center"/>
            <w:hideMark/>
          </w:tcPr>
          <w:p w14:paraId="57768AB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funkcií pre automatizované spracovaní žiadostí o vydanie kópie (odpisu) listiny uloženej v zbierke listín v elektronickej podobe, o vystavenie potvrdenia o tom, že určitá listina nie je uložená v zbierke listín, výpisu z obchodného registra, rezervácie obchodného mena, uloženie listiny do zbierky listín a ďalšie automatizované žiadosti (napr. čiastkové procesy spracovania - lustrácie). </w:t>
            </w:r>
          </w:p>
        </w:tc>
        <w:tc>
          <w:tcPr>
            <w:tcW w:w="2510" w:type="dxa"/>
            <w:tcBorders>
              <w:top w:val="nil"/>
              <w:left w:val="nil"/>
              <w:bottom w:val="single" w:sz="4" w:space="0" w:color="A6A6A6"/>
              <w:right w:val="single" w:sz="4" w:space="0" w:color="A6A6A6"/>
            </w:tcBorders>
            <w:shd w:val="clear" w:color="auto" w:fill="auto"/>
            <w:vAlign w:val="center"/>
            <w:hideMark/>
          </w:tcPr>
          <w:p w14:paraId="79B4B87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491BA69"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6EFB964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91</w:t>
            </w:r>
          </w:p>
        </w:tc>
        <w:tc>
          <w:tcPr>
            <w:tcW w:w="1119" w:type="dxa"/>
            <w:tcBorders>
              <w:top w:val="nil"/>
              <w:left w:val="nil"/>
              <w:bottom w:val="single" w:sz="4" w:space="0" w:color="A6A6A6"/>
              <w:right w:val="single" w:sz="4" w:space="0" w:color="A6A6A6"/>
            </w:tcBorders>
            <w:shd w:val="clear" w:color="000000" w:fill="E2EFDA"/>
            <w:vAlign w:val="center"/>
            <w:hideMark/>
          </w:tcPr>
          <w:p w14:paraId="44C08E2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A1AA49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5B2A268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spracovanie zmeny údajov OR SR na základe zmien RFO</w:t>
            </w:r>
          </w:p>
        </w:tc>
        <w:tc>
          <w:tcPr>
            <w:tcW w:w="5724" w:type="dxa"/>
            <w:tcBorders>
              <w:top w:val="nil"/>
              <w:left w:val="nil"/>
              <w:bottom w:val="single" w:sz="4" w:space="0" w:color="A6A6A6"/>
              <w:right w:val="single" w:sz="4" w:space="0" w:color="A6A6A6"/>
            </w:tcBorders>
            <w:shd w:val="clear" w:color="auto" w:fill="auto"/>
            <w:vAlign w:val="center"/>
            <w:hideMark/>
          </w:tcPr>
          <w:p w14:paraId="7B15D14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automatizovaná zmena referenčných údajov zapísaných v Registri fyzických osôb - najmä zmena mena, priezviska, trvalého pobytu, dátum narodenia, rodné číslo, podľa možností aj  informáciu o úmrtí. Zmena  údajov bude explicitne zaznamenaná v obchodnom registri a vyvolá na registrovom súde proces zosúladenia údajov v zmysle osobitného konania. Bude implementovaná možnosť zasielania notifikácií určeným osobám o zmene údajov.</w:t>
            </w:r>
          </w:p>
        </w:tc>
        <w:tc>
          <w:tcPr>
            <w:tcW w:w="2510" w:type="dxa"/>
            <w:tcBorders>
              <w:top w:val="nil"/>
              <w:left w:val="nil"/>
              <w:bottom w:val="single" w:sz="4" w:space="0" w:color="A6A6A6"/>
              <w:right w:val="single" w:sz="4" w:space="0" w:color="A6A6A6"/>
            </w:tcBorders>
            <w:shd w:val="clear" w:color="auto" w:fill="auto"/>
            <w:vAlign w:val="center"/>
            <w:hideMark/>
          </w:tcPr>
          <w:p w14:paraId="0F0B6E4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F4A9D87"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25A91F3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92</w:t>
            </w:r>
          </w:p>
        </w:tc>
        <w:tc>
          <w:tcPr>
            <w:tcW w:w="1119" w:type="dxa"/>
            <w:tcBorders>
              <w:top w:val="nil"/>
              <w:left w:val="nil"/>
              <w:bottom w:val="single" w:sz="4" w:space="0" w:color="A6A6A6"/>
              <w:right w:val="single" w:sz="4" w:space="0" w:color="A6A6A6"/>
            </w:tcBorders>
            <w:shd w:val="clear" w:color="000000" w:fill="E2EFDA"/>
            <w:vAlign w:val="center"/>
            <w:hideMark/>
          </w:tcPr>
          <w:p w14:paraId="641F6F5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4FF988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7C8B3BC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spracovanie zmeny údajov OR SR na základe zmien RPO</w:t>
            </w:r>
          </w:p>
        </w:tc>
        <w:tc>
          <w:tcPr>
            <w:tcW w:w="5724" w:type="dxa"/>
            <w:tcBorders>
              <w:top w:val="nil"/>
              <w:left w:val="nil"/>
              <w:bottom w:val="single" w:sz="4" w:space="0" w:color="A6A6A6"/>
              <w:right w:val="single" w:sz="4" w:space="0" w:color="A6A6A6"/>
            </w:tcBorders>
            <w:shd w:val="clear" w:color="auto" w:fill="auto"/>
            <w:vAlign w:val="center"/>
            <w:hideMark/>
          </w:tcPr>
          <w:p w14:paraId="0481E94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automatizovaná zmena údajov o predmete podnikania (činnosti) zapísanom v  obchodnom registri na základe zmeny údajov v Registri právnických osôb (RPO) po exporte údajov zo  Živnostenského registra,  pričom zmena údajov bude v obchodnom registri explicitne zaznamenaná a vyvolá na registrovom súde proces zosúladenia údajov v zmysle osobitného konania. Bude implementovaná možnosť zasielania notifikácií určeným osobám o zmene údajov.</w:t>
            </w:r>
          </w:p>
        </w:tc>
        <w:tc>
          <w:tcPr>
            <w:tcW w:w="2510" w:type="dxa"/>
            <w:tcBorders>
              <w:top w:val="nil"/>
              <w:left w:val="nil"/>
              <w:bottom w:val="single" w:sz="4" w:space="0" w:color="A6A6A6"/>
              <w:right w:val="single" w:sz="4" w:space="0" w:color="A6A6A6"/>
            </w:tcBorders>
            <w:shd w:val="clear" w:color="auto" w:fill="auto"/>
            <w:vAlign w:val="center"/>
            <w:hideMark/>
          </w:tcPr>
          <w:p w14:paraId="06DE756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37BB383"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0C8A04D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93</w:t>
            </w:r>
          </w:p>
        </w:tc>
        <w:tc>
          <w:tcPr>
            <w:tcW w:w="1119" w:type="dxa"/>
            <w:tcBorders>
              <w:top w:val="nil"/>
              <w:left w:val="nil"/>
              <w:bottom w:val="single" w:sz="4" w:space="0" w:color="A6A6A6"/>
              <w:right w:val="single" w:sz="4" w:space="0" w:color="A6A6A6"/>
            </w:tcBorders>
            <w:shd w:val="clear" w:color="000000" w:fill="E2EFDA"/>
            <w:vAlign w:val="center"/>
            <w:hideMark/>
          </w:tcPr>
          <w:p w14:paraId="25E923F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7C15B5D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67EDBD4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spracovanie zmeny údajov OR SR na základe zmien RA</w:t>
            </w:r>
          </w:p>
        </w:tc>
        <w:tc>
          <w:tcPr>
            <w:tcW w:w="5724" w:type="dxa"/>
            <w:tcBorders>
              <w:top w:val="nil"/>
              <w:left w:val="nil"/>
              <w:bottom w:val="single" w:sz="4" w:space="0" w:color="A6A6A6"/>
              <w:right w:val="single" w:sz="4" w:space="0" w:color="A6A6A6"/>
            </w:tcBorders>
            <w:shd w:val="clear" w:color="auto" w:fill="auto"/>
            <w:vAlign w:val="center"/>
            <w:hideMark/>
          </w:tcPr>
          <w:p w14:paraId="2683A51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automatizovaná zmena údajov týkajúca sa zapísananej adresy sídla zapísanej osoby resp. zapísaných adries osôb v určitom právnom postavení v obchodnom registri na základe zmeny údajov v Registri adries (RA), pričom zmena údajov bude explicitne zaznamenaná v obchodnom registri a vyvolá na registrovom súde proces zosúladenia údajov v zmysle osobitného konania. Bude implementovaná možnosť zasielania notifikácií určeným osobám o zmene údajov.</w:t>
            </w:r>
          </w:p>
        </w:tc>
        <w:tc>
          <w:tcPr>
            <w:tcW w:w="2510" w:type="dxa"/>
            <w:tcBorders>
              <w:top w:val="nil"/>
              <w:left w:val="nil"/>
              <w:bottom w:val="single" w:sz="4" w:space="0" w:color="A6A6A6"/>
              <w:right w:val="single" w:sz="4" w:space="0" w:color="A6A6A6"/>
            </w:tcBorders>
            <w:shd w:val="clear" w:color="auto" w:fill="auto"/>
            <w:vAlign w:val="center"/>
            <w:hideMark/>
          </w:tcPr>
          <w:p w14:paraId="23620C3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0DAA446"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3BA2630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94</w:t>
            </w:r>
          </w:p>
        </w:tc>
        <w:tc>
          <w:tcPr>
            <w:tcW w:w="1119" w:type="dxa"/>
            <w:tcBorders>
              <w:top w:val="nil"/>
              <w:left w:val="nil"/>
              <w:bottom w:val="single" w:sz="4" w:space="0" w:color="A6A6A6"/>
              <w:right w:val="single" w:sz="4" w:space="0" w:color="A6A6A6"/>
            </w:tcBorders>
            <w:shd w:val="clear" w:color="000000" w:fill="E2EFDA"/>
            <w:vAlign w:val="center"/>
            <w:hideMark/>
          </w:tcPr>
          <w:p w14:paraId="5FBE1DD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1B8ADB0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390272C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výmenu údajov s Registrom účtovných závierok</w:t>
            </w:r>
          </w:p>
        </w:tc>
        <w:tc>
          <w:tcPr>
            <w:tcW w:w="5724" w:type="dxa"/>
            <w:tcBorders>
              <w:top w:val="nil"/>
              <w:left w:val="nil"/>
              <w:bottom w:val="single" w:sz="4" w:space="0" w:color="A6A6A6"/>
              <w:right w:val="single" w:sz="4" w:space="0" w:color="A6A6A6"/>
            </w:tcBorders>
            <w:shd w:val="clear" w:color="auto" w:fill="auto"/>
            <w:vAlign w:val="center"/>
            <w:hideMark/>
          </w:tcPr>
          <w:p w14:paraId="2DFA8CE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zapracovanie automatizovaného príjmania a ukladania listín z Registra účtovných závierok do zbierky listín  Obchodného registra.</w:t>
            </w:r>
          </w:p>
        </w:tc>
        <w:tc>
          <w:tcPr>
            <w:tcW w:w="2510" w:type="dxa"/>
            <w:tcBorders>
              <w:top w:val="nil"/>
              <w:left w:val="nil"/>
              <w:bottom w:val="single" w:sz="4" w:space="0" w:color="A6A6A6"/>
              <w:right w:val="single" w:sz="4" w:space="0" w:color="A6A6A6"/>
            </w:tcBorders>
            <w:shd w:val="clear" w:color="auto" w:fill="auto"/>
            <w:vAlign w:val="center"/>
            <w:hideMark/>
          </w:tcPr>
          <w:p w14:paraId="7FFBFB0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D7C8892"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5EDCCBC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95</w:t>
            </w:r>
          </w:p>
        </w:tc>
        <w:tc>
          <w:tcPr>
            <w:tcW w:w="1119" w:type="dxa"/>
            <w:tcBorders>
              <w:top w:val="nil"/>
              <w:left w:val="nil"/>
              <w:bottom w:val="single" w:sz="4" w:space="0" w:color="A6A6A6"/>
              <w:right w:val="single" w:sz="4" w:space="0" w:color="A6A6A6"/>
            </w:tcBorders>
            <w:shd w:val="clear" w:color="000000" w:fill="E2EFDA"/>
            <w:vAlign w:val="center"/>
            <w:hideMark/>
          </w:tcPr>
          <w:p w14:paraId="57833E0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60F0886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06AEF30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výmenu údajov s IS Daňovej správy</w:t>
            </w:r>
          </w:p>
        </w:tc>
        <w:tc>
          <w:tcPr>
            <w:tcW w:w="5724" w:type="dxa"/>
            <w:tcBorders>
              <w:top w:val="nil"/>
              <w:left w:val="nil"/>
              <w:bottom w:val="single" w:sz="4" w:space="0" w:color="A6A6A6"/>
              <w:right w:val="single" w:sz="4" w:space="0" w:color="A6A6A6"/>
            </w:tcBorders>
            <w:shd w:val="clear" w:color="auto" w:fill="auto"/>
            <w:vAlign w:val="center"/>
            <w:hideMark/>
          </w:tcPr>
          <w:p w14:paraId="00AD175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automatizovaná výmena údajov Obchodného registra s IS Daňovej správy pre proces prideľovania DIČ.</w:t>
            </w:r>
          </w:p>
        </w:tc>
        <w:tc>
          <w:tcPr>
            <w:tcW w:w="2510" w:type="dxa"/>
            <w:tcBorders>
              <w:top w:val="nil"/>
              <w:left w:val="nil"/>
              <w:bottom w:val="single" w:sz="4" w:space="0" w:color="A6A6A6"/>
              <w:right w:val="single" w:sz="4" w:space="0" w:color="A6A6A6"/>
            </w:tcBorders>
            <w:shd w:val="clear" w:color="auto" w:fill="auto"/>
            <w:vAlign w:val="center"/>
            <w:hideMark/>
          </w:tcPr>
          <w:p w14:paraId="0B649A3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C33D508"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1D90198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96</w:t>
            </w:r>
          </w:p>
        </w:tc>
        <w:tc>
          <w:tcPr>
            <w:tcW w:w="1119" w:type="dxa"/>
            <w:tcBorders>
              <w:top w:val="nil"/>
              <w:left w:val="nil"/>
              <w:bottom w:val="single" w:sz="4" w:space="0" w:color="A6A6A6"/>
              <w:right w:val="single" w:sz="4" w:space="0" w:color="A6A6A6"/>
            </w:tcBorders>
            <w:shd w:val="clear" w:color="000000" w:fill="E2EFDA"/>
            <w:vAlign w:val="center"/>
            <w:hideMark/>
          </w:tcPr>
          <w:p w14:paraId="3C31038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F608D2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7613B0C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kontrolu údajov lustračnou konzolou MS SR</w:t>
            </w:r>
          </w:p>
        </w:tc>
        <w:tc>
          <w:tcPr>
            <w:tcW w:w="5724" w:type="dxa"/>
            <w:tcBorders>
              <w:top w:val="nil"/>
              <w:left w:val="nil"/>
              <w:bottom w:val="single" w:sz="4" w:space="0" w:color="A6A6A6"/>
              <w:right w:val="single" w:sz="4" w:space="0" w:color="A6A6A6"/>
            </w:tcBorders>
            <w:shd w:val="clear" w:color="auto" w:fill="auto"/>
            <w:vAlign w:val="center"/>
            <w:hideMark/>
          </w:tcPr>
          <w:p w14:paraId="6C7201E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rozhraní pre kontrolu návrhov a zápisov voči údajom v registroch prostredníctvom lustračnej konzoly MSSR.</w:t>
            </w:r>
          </w:p>
        </w:tc>
        <w:tc>
          <w:tcPr>
            <w:tcW w:w="2510" w:type="dxa"/>
            <w:tcBorders>
              <w:top w:val="nil"/>
              <w:left w:val="nil"/>
              <w:bottom w:val="single" w:sz="4" w:space="0" w:color="A6A6A6"/>
              <w:right w:val="single" w:sz="4" w:space="0" w:color="A6A6A6"/>
            </w:tcBorders>
            <w:shd w:val="clear" w:color="auto" w:fill="auto"/>
            <w:vAlign w:val="center"/>
            <w:hideMark/>
          </w:tcPr>
          <w:p w14:paraId="6CBF267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CC3BBE8"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6B80957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97</w:t>
            </w:r>
          </w:p>
        </w:tc>
        <w:tc>
          <w:tcPr>
            <w:tcW w:w="1119" w:type="dxa"/>
            <w:tcBorders>
              <w:top w:val="nil"/>
              <w:left w:val="nil"/>
              <w:bottom w:val="single" w:sz="4" w:space="0" w:color="A6A6A6"/>
              <w:right w:val="single" w:sz="4" w:space="0" w:color="A6A6A6"/>
            </w:tcBorders>
            <w:shd w:val="clear" w:color="000000" w:fill="E2EFDA"/>
            <w:vAlign w:val="center"/>
            <w:hideMark/>
          </w:tcPr>
          <w:p w14:paraId="3EF2859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78FBD4D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7020ED8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výmenu údajov s registrom BAI</w:t>
            </w:r>
          </w:p>
        </w:tc>
        <w:tc>
          <w:tcPr>
            <w:tcW w:w="5724" w:type="dxa"/>
            <w:tcBorders>
              <w:top w:val="nil"/>
              <w:left w:val="nil"/>
              <w:bottom w:val="single" w:sz="4" w:space="0" w:color="A6A6A6"/>
              <w:right w:val="single" w:sz="4" w:space="0" w:color="A6A6A6"/>
            </w:tcBorders>
            <w:shd w:val="clear" w:color="auto" w:fill="auto"/>
            <w:vAlign w:val="center"/>
            <w:hideMark/>
          </w:tcPr>
          <w:p w14:paraId="3A465C4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rozhraní pre prístup k  službám anonymizácie s informačným systémom BAI.</w:t>
            </w:r>
          </w:p>
        </w:tc>
        <w:tc>
          <w:tcPr>
            <w:tcW w:w="2510" w:type="dxa"/>
            <w:tcBorders>
              <w:top w:val="nil"/>
              <w:left w:val="nil"/>
              <w:bottom w:val="single" w:sz="4" w:space="0" w:color="A6A6A6"/>
              <w:right w:val="single" w:sz="4" w:space="0" w:color="A6A6A6"/>
            </w:tcBorders>
            <w:shd w:val="clear" w:color="auto" w:fill="auto"/>
            <w:vAlign w:val="center"/>
            <w:hideMark/>
          </w:tcPr>
          <w:p w14:paraId="384F7EE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6FA8095"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5C0C8D4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98</w:t>
            </w:r>
          </w:p>
        </w:tc>
        <w:tc>
          <w:tcPr>
            <w:tcW w:w="1119" w:type="dxa"/>
            <w:tcBorders>
              <w:top w:val="nil"/>
              <w:left w:val="nil"/>
              <w:bottom w:val="single" w:sz="4" w:space="0" w:color="A6A6A6"/>
              <w:right w:val="single" w:sz="4" w:space="0" w:color="A6A6A6"/>
            </w:tcBorders>
            <w:shd w:val="clear" w:color="000000" w:fill="E2EFDA"/>
            <w:vAlign w:val="center"/>
            <w:hideMark/>
          </w:tcPr>
          <w:p w14:paraId="68946FA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18D10F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3BD1D59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výmenu údajov s informačným systémom Obchodného vestníka</w:t>
            </w:r>
          </w:p>
        </w:tc>
        <w:tc>
          <w:tcPr>
            <w:tcW w:w="5724" w:type="dxa"/>
            <w:tcBorders>
              <w:top w:val="nil"/>
              <w:left w:val="nil"/>
              <w:bottom w:val="single" w:sz="4" w:space="0" w:color="A6A6A6"/>
              <w:right w:val="single" w:sz="4" w:space="0" w:color="A6A6A6"/>
            </w:tcBorders>
            <w:shd w:val="clear" w:color="auto" w:fill="auto"/>
            <w:vAlign w:val="center"/>
            <w:hideMark/>
          </w:tcPr>
          <w:p w14:paraId="7BFCACB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rozhraní pre zverejňovanie údajov s informačným systémom Obchodného vestníka.</w:t>
            </w:r>
          </w:p>
        </w:tc>
        <w:tc>
          <w:tcPr>
            <w:tcW w:w="2510" w:type="dxa"/>
            <w:tcBorders>
              <w:top w:val="nil"/>
              <w:left w:val="nil"/>
              <w:bottom w:val="single" w:sz="4" w:space="0" w:color="A6A6A6"/>
              <w:right w:val="single" w:sz="4" w:space="0" w:color="A6A6A6"/>
            </w:tcBorders>
            <w:shd w:val="clear" w:color="auto" w:fill="auto"/>
            <w:vAlign w:val="center"/>
            <w:hideMark/>
          </w:tcPr>
          <w:p w14:paraId="277BE48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826C0FC"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6323ABC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99</w:t>
            </w:r>
          </w:p>
        </w:tc>
        <w:tc>
          <w:tcPr>
            <w:tcW w:w="1119" w:type="dxa"/>
            <w:tcBorders>
              <w:top w:val="nil"/>
              <w:left w:val="nil"/>
              <w:bottom w:val="single" w:sz="4" w:space="0" w:color="A6A6A6"/>
              <w:right w:val="single" w:sz="4" w:space="0" w:color="A6A6A6"/>
            </w:tcBorders>
            <w:shd w:val="clear" w:color="000000" w:fill="E2EFDA"/>
            <w:vAlign w:val="center"/>
            <w:hideMark/>
          </w:tcPr>
          <w:p w14:paraId="6A82788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A563DC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498C4B9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kontrolu údajov voči RPVS</w:t>
            </w:r>
          </w:p>
        </w:tc>
        <w:tc>
          <w:tcPr>
            <w:tcW w:w="5724" w:type="dxa"/>
            <w:tcBorders>
              <w:top w:val="nil"/>
              <w:left w:val="nil"/>
              <w:bottom w:val="single" w:sz="4" w:space="0" w:color="A6A6A6"/>
              <w:right w:val="single" w:sz="4" w:space="0" w:color="A6A6A6"/>
            </w:tcBorders>
            <w:shd w:val="clear" w:color="auto" w:fill="auto"/>
            <w:vAlign w:val="center"/>
            <w:hideMark/>
          </w:tcPr>
          <w:p w14:paraId="263BB87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rozhraní pre kontrolu návrhov a zápisov voči údajom v registri  partnerov verejného sektora (RPVS).</w:t>
            </w:r>
          </w:p>
        </w:tc>
        <w:tc>
          <w:tcPr>
            <w:tcW w:w="2510" w:type="dxa"/>
            <w:tcBorders>
              <w:top w:val="nil"/>
              <w:left w:val="nil"/>
              <w:bottom w:val="single" w:sz="4" w:space="0" w:color="A6A6A6"/>
              <w:right w:val="single" w:sz="4" w:space="0" w:color="A6A6A6"/>
            </w:tcBorders>
            <w:shd w:val="clear" w:color="auto" w:fill="auto"/>
            <w:vAlign w:val="center"/>
            <w:hideMark/>
          </w:tcPr>
          <w:p w14:paraId="5C208F4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BA3A481"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31C663F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100</w:t>
            </w:r>
          </w:p>
        </w:tc>
        <w:tc>
          <w:tcPr>
            <w:tcW w:w="1119" w:type="dxa"/>
            <w:tcBorders>
              <w:top w:val="nil"/>
              <w:left w:val="nil"/>
              <w:bottom w:val="single" w:sz="4" w:space="0" w:color="A6A6A6"/>
              <w:right w:val="single" w:sz="4" w:space="0" w:color="A6A6A6"/>
            </w:tcBorders>
            <w:shd w:val="clear" w:color="000000" w:fill="E2EFDA"/>
            <w:vAlign w:val="center"/>
            <w:hideMark/>
          </w:tcPr>
          <w:p w14:paraId="22F6654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61975CF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06D6F86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príjem elektronického podania pomocou rezortného komponentu</w:t>
            </w:r>
          </w:p>
        </w:tc>
        <w:tc>
          <w:tcPr>
            <w:tcW w:w="5724" w:type="dxa"/>
            <w:tcBorders>
              <w:top w:val="nil"/>
              <w:left w:val="nil"/>
              <w:bottom w:val="single" w:sz="4" w:space="0" w:color="A6A6A6"/>
              <w:right w:val="single" w:sz="4" w:space="0" w:color="A6A6A6"/>
            </w:tcBorders>
            <w:shd w:val="clear" w:color="auto" w:fill="auto"/>
            <w:vAlign w:val="center"/>
            <w:hideMark/>
          </w:tcPr>
          <w:p w14:paraId="000369F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funkcií prijatia podania, vrátane všetkých rozširujúcich správ (overenie podpisov, priradenie čísla podania) pomocou integrácie na rezortný komponent pre integráciu s ÚPVS - eBOX.</w:t>
            </w:r>
          </w:p>
        </w:tc>
        <w:tc>
          <w:tcPr>
            <w:tcW w:w="2510" w:type="dxa"/>
            <w:tcBorders>
              <w:top w:val="nil"/>
              <w:left w:val="nil"/>
              <w:bottom w:val="single" w:sz="4" w:space="0" w:color="A6A6A6"/>
              <w:right w:val="single" w:sz="4" w:space="0" w:color="A6A6A6"/>
            </w:tcBorders>
            <w:shd w:val="clear" w:color="auto" w:fill="auto"/>
            <w:vAlign w:val="center"/>
            <w:hideMark/>
          </w:tcPr>
          <w:p w14:paraId="1E061D6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8FA397B"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7FEAE29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101</w:t>
            </w:r>
          </w:p>
        </w:tc>
        <w:tc>
          <w:tcPr>
            <w:tcW w:w="1119" w:type="dxa"/>
            <w:tcBorders>
              <w:top w:val="nil"/>
              <w:left w:val="nil"/>
              <w:bottom w:val="single" w:sz="4" w:space="0" w:color="A6A6A6"/>
              <w:right w:val="single" w:sz="4" w:space="0" w:color="A6A6A6"/>
            </w:tcBorders>
            <w:shd w:val="clear" w:color="000000" w:fill="E2EFDA"/>
            <w:vAlign w:val="center"/>
            <w:hideMark/>
          </w:tcPr>
          <w:p w14:paraId="71035E2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93FA09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08FF762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priradenie spracovania podania</w:t>
            </w:r>
          </w:p>
        </w:tc>
        <w:tc>
          <w:tcPr>
            <w:tcW w:w="5724" w:type="dxa"/>
            <w:tcBorders>
              <w:top w:val="nil"/>
              <w:left w:val="nil"/>
              <w:bottom w:val="single" w:sz="4" w:space="0" w:color="A6A6A6"/>
              <w:right w:val="single" w:sz="4" w:space="0" w:color="A6A6A6"/>
            </w:tcBorders>
            <w:shd w:val="clear" w:color="auto" w:fill="auto"/>
            <w:vAlign w:val="center"/>
            <w:hideMark/>
          </w:tcPr>
          <w:p w14:paraId="4B65693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zapracovanie implementácie funkcie náhodného priradenia pre spracovanie podania príslušnému pracovníkovi pomocou predefinovaných pravidiel vrátanie možnosti spracovania už vygenerovaných konaní cez integráciu na IS Súdny manažment (registratúra súdu -  generovanie VSU/sudcu).</w:t>
            </w:r>
          </w:p>
        </w:tc>
        <w:tc>
          <w:tcPr>
            <w:tcW w:w="2510" w:type="dxa"/>
            <w:tcBorders>
              <w:top w:val="nil"/>
              <w:left w:val="nil"/>
              <w:bottom w:val="single" w:sz="4" w:space="0" w:color="A6A6A6"/>
              <w:right w:val="single" w:sz="4" w:space="0" w:color="A6A6A6"/>
            </w:tcBorders>
            <w:shd w:val="clear" w:color="auto" w:fill="auto"/>
            <w:vAlign w:val="center"/>
            <w:hideMark/>
          </w:tcPr>
          <w:p w14:paraId="0C82977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DE649DB" w14:textId="77777777" w:rsidTr="00AB53B9">
        <w:trPr>
          <w:trHeight w:val="3135"/>
        </w:trPr>
        <w:tc>
          <w:tcPr>
            <w:tcW w:w="523" w:type="dxa"/>
            <w:tcBorders>
              <w:top w:val="nil"/>
              <w:left w:val="nil"/>
              <w:bottom w:val="single" w:sz="4" w:space="0" w:color="A6A6A6"/>
              <w:right w:val="single" w:sz="4" w:space="0" w:color="A6A6A6"/>
            </w:tcBorders>
            <w:shd w:val="clear" w:color="000000" w:fill="E2EFDA"/>
            <w:vAlign w:val="center"/>
            <w:hideMark/>
          </w:tcPr>
          <w:p w14:paraId="027BD77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102</w:t>
            </w:r>
          </w:p>
        </w:tc>
        <w:tc>
          <w:tcPr>
            <w:tcW w:w="1119" w:type="dxa"/>
            <w:tcBorders>
              <w:top w:val="nil"/>
              <w:left w:val="nil"/>
              <w:bottom w:val="single" w:sz="4" w:space="0" w:color="A6A6A6"/>
              <w:right w:val="single" w:sz="4" w:space="0" w:color="A6A6A6"/>
            </w:tcBorders>
            <w:shd w:val="clear" w:color="000000" w:fill="E2EFDA"/>
            <w:vAlign w:val="center"/>
            <w:hideMark/>
          </w:tcPr>
          <w:p w14:paraId="6405910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449A68A1"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72ACCF3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spracovanie zúčtovacích údajov</w:t>
            </w:r>
          </w:p>
        </w:tc>
        <w:tc>
          <w:tcPr>
            <w:tcW w:w="5724" w:type="dxa"/>
            <w:tcBorders>
              <w:top w:val="nil"/>
              <w:left w:val="nil"/>
              <w:bottom w:val="single" w:sz="4" w:space="0" w:color="A6A6A6"/>
              <w:right w:val="single" w:sz="4" w:space="0" w:color="A6A6A6"/>
            </w:tcBorders>
            <w:shd w:val="clear" w:color="auto" w:fill="auto"/>
            <w:vAlign w:val="center"/>
            <w:hideMark/>
          </w:tcPr>
          <w:p w14:paraId="6A964BF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funkcia na spracovanie zúčtovacích údajov a spárovanie platby. Návrh na zápis údajov do obchodného registra, ktorý je spoplatnený súdnym poplatkom, sa považuje za doručený registrovému súdu, až keď je uhradený príslušný súdny poplatok. Platobný predpis sa generuje v internom informačnom systéme ministerstva (IS Súdny manažment) a zúčtovacie údaje sa zasielajú cez informačný systém obchodného registra navrhovateľovi. Po uplanutí lehoty na uhradenie súdneho poplatku sa navrhovateľovi zasiela upozornenie o tom, že systém neeviduje uhradenú platbu, avšak súd na zaplatenie súdneho poplatku nevyzýva. Informačný systém bude  posielať navrhovateľovi informáciu o tom, že súdny poplatok bol uhradený.</w:t>
            </w:r>
          </w:p>
        </w:tc>
        <w:tc>
          <w:tcPr>
            <w:tcW w:w="2510" w:type="dxa"/>
            <w:tcBorders>
              <w:top w:val="nil"/>
              <w:left w:val="nil"/>
              <w:bottom w:val="single" w:sz="4" w:space="0" w:color="A6A6A6"/>
              <w:right w:val="single" w:sz="4" w:space="0" w:color="A6A6A6"/>
            </w:tcBorders>
            <w:shd w:val="clear" w:color="auto" w:fill="auto"/>
            <w:vAlign w:val="center"/>
            <w:hideMark/>
          </w:tcPr>
          <w:p w14:paraId="22EC4A2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A5AA425"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66AC4886"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103</w:t>
            </w:r>
          </w:p>
        </w:tc>
        <w:tc>
          <w:tcPr>
            <w:tcW w:w="1119" w:type="dxa"/>
            <w:tcBorders>
              <w:top w:val="nil"/>
              <w:left w:val="nil"/>
              <w:bottom w:val="single" w:sz="4" w:space="0" w:color="A6A6A6"/>
              <w:right w:val="single" w:sz="4" w:space="0" w:color="A6A6A6"/>
            </w:tcBorders>
            <w:shd w:val="clear" w:color="000000" w:fill="E2EFDA"/>
            <w:vAlign w:val="center"/>
            <w:hideMark/>
          </w:tcPr>
          <w:p w14:paraId="7A67211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616D0BC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2F68BEF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vyhodnotenie uhradenia súdneho poplatku</w:t>
            </w:r>
          </w:p>
        </w:tc>
        <w:tc>
          <w:tcPr>
            <w:tcW w:w="5724" w:type="dxa"/>
            <w:tcBorders>
              <w:top w:val="nil"/>
              <w:left w:val="nil"/>
              <w:bottom w:val="single" w:sz="4" w:space="0" w:color="A6A6A6"/>
              <w:right w:val="single" w:sz="4" w:space="0" w:color="A6A6A6"/>
            </w:tcBorders>
            <w:shd w:val="clear" w:color="auto" w:fill="auto"/>
            <w:vAlign w:val="center"/>
            <w:hideMark/>
          </w:tcPr>
          <w:p w14:paraId="6072A0A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funkcia na vyhodnotenie zaplatenia súdneho poplatku  - vyhodnocuje rezortný komponent, ktorý informáciu sprostredkuje IS ORSR. </w:t>
            </w:r>
          </w:p>
        </w:tc>
        <w:tc>
          <w:tcPr>
            <w:tcW w:w="2510" w:type="dxa"/>
            <w:tcBorders>
              <w:top w:val="nil"/>
              <w:left w:val="nil"/>
              <w:bottom w:val="single" w:sz="4" w:space="0" w:color="A6A6A6"/>
              <w:right w:val="single" w:sz="4" w:space="0" w:color="A6A6A6"/>
            </w:tcBorders>
            <w:shd w:val="clear" w:color="auto" w:fill="auto"/>
            <w:vAlign w:val="center"/>
            <w:hideMark/>
          </w:tcPr>
          <w:p w14:paraId="288A3D3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E63DE6C"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6257F861"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104</w:t>
            </w:r>
          </w:p>
        </w:tc>
        <w:tc>
          <w:tcPr>
            <w:tcW w:w="1119" w:type="dxa"/>
            <w:tcBorders>
              <w:top w:val="nil"/>
              <w:left w:val="nil"/>
              <w:bottom w:val="single" w:sz="4" w:space="0" w:color="A6A6A6"/>
              <w:right w:val="single" w:sz="4" w:space="0" w:color="A6A6A6"/>
            </w:tcBorders>
            <w:shd w:val="clear" w:color="000000" w:fill="E2EFDA"/>
            <w:vAlign w:val="center"/>
            <w:hideMark/>
          </w:tcPr>
          <w:p w14:paraId="63E0926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95C77B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2B69979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odosielanie výstupných dokumentov prostredníctvom modulu elektronického doručovania</w:t>
            </w:r>
          </w:p>
        </w:tc>
        <w:tc>
          <w:tcPr>
            <w:tcW w:w="5724" w:type="dxa"/>
            <w:tcBorders>
              <w:top w:val="nil"/>
              <w:left w:val="nil"/>
              <w:bottom w:val="single" w:sz="4" w:space="0" w:color="A6A6A6"/>
              <w:right w:val="single" w:sz="4" w:space="0" w:color="A6A6A6"/>
            </w:tcBorders>
            <w:shd w:val="clear" w:color="auto" w:fill="auto"/>
            <w:vAlign w:val="center"/>
            <w:hideMark/>
          </w:tcPr>
          <w:p w14:paraId="0CE8B20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funkcií pre odosielanie a doručovanie výstupných dokumentov prostredníctvom spoločného modulu elektronického doručovania CUD - hybridná pošta (spoločný modul podľa Zákona 305/2012 Z.z. o e-Governmente). Odoslanie bude realizované prostredníctvom rezortného isvs EBOX.</w:t>
            </w:r>
          </w:p>
        </w:tc>
        <w:tc>
          <w:tcPr>
            <w:tcW w:w="2510" w:type="dxa"/>
            <w:tcBorders>
              <w:top w:val="nil"/>
              <w:left w:val="nil"/>
              <w:bottom w:val="single" w:sz="4" w:space="0" w:color="A6A6A6"/>
              <w:right w:val="single" w:sz="4" w:space="0" w:color="A6A6A6"/>
            </w:tcBorders>
            <w:shd w:val="clear" w:color="auto" w:fill="auto"/>
            <w:vAlign w:val="center"/>
            <w:hideMark/>
          </w:tcPr>
          <w:p w14:paraId="560379C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032D830"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3858BD3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105</w:t>
            </w:r>
          </w:p>
        </w:tc>
        <w:tc>
          <w:tcPr>
            <w:tcW w:w="1119" w:type="dxa"/>
            <w:tcBorders>
              <w:top w:val="nil"/>
              <w:left w:val="nil"/>
              <w:bottom w:val="single" w:sz="4" w:space="0" w:color="A6A6A6"/>
              <w:right w:val="single" w:sz="4" w:space="0" w:color="A6A6A6"/>
            </w:tcBorders>
            <w:shd w:val="clear" w:color="000000" w:fill="E2EFDA"/>
            <w:vAlign w:val="center"/>
            <w:hideMark/>
          </w:tcPr>
          <w:p w14:paraId="3F60852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74E0372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58AFB54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dlhodobé uloženie elektronických dokumentov </w:t>
            </w:r>
          </w:p>
        </w:tc>
        <w:tc>
          <w:tcPr>
            <w:tcW w:w="5724" w:type="dxa"/>
            <w:tcBorders>
              <w:top w:val="nil"/>
              <w:left w:val="nil"/>
              <w:bottom w:val="single" w:sz="4" w:space="0" w:color="A6A6A6"/>
              <w:right w:val="single" w:sz="4" w:space="0" w:color="A6A6A6"/>
            </w:tcBorders>
            <w:shd w:val="clear" w:color="auto" w:fill="auto"/>
            <w:vAlign w:val="center"/>
            <w:hideMark/>
          </w:tcPr>
          <w:p w14:paraId="67CAE30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funkcie ukladania predmetných dokumentov do rezortného úložiska  elektronických dokumentov ÚBUS (isvs_245), vrátane zaevidovania informácie o uložení pre spätné dohľadanie dokumentu. </w:t>
            </w:r>
          </w:p>
        </w:tc>
        <w:tc>
          <w:tcPr>
            <w:tcW w:w="2510" w:type="dxa"/>
            <w:tcBorders>
              <w:top w:val="nil"/>
              <w:left w:val="nil"/>
              <w:bottom w:val="single" w:sz="4" w:space="0" w:color="A6A6A6"/>
              <w:right w:val="single" w:sz="4" w:space="0" w:color="A6A6A6"/>
            </w:tcBorders>
            <w:shd w:val="clear" w:color="auto" w:fill="auto"/>
            <w:vAlign w:val="center"/>
            <w:hideMark/>
          </w:tcPr>
          <w:p w14:paraId="6D7442C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A5844FB" w14:textId="77777777" w:rsidTr="00AB53B9">
        <w:trPr>
          <w:trHeight w:val="4275"/>
        </w:trPr>
        <w:tc>
          <w:tcPr>
            <w:tcW w:w="523" w:type="dxa"/>
            <w:tcBorders>
              <w:top w:val="nil"/>
              <w:left w:val="nil"/>
              <w:bottom w:val="single" w:sz="4" w:space="0" w:color="A6A6A6"/>
              <w:right w:val="single" w:sz="4" w:space="0" w:color="A6A6A6"/>
            </w:tcBorders>
            <w:shd w:val="clear" w:color="000000" w:fill="E2EFDA"/>
            <w:vAlign w:val="center"/>
            <w:hideMark/>
          </w:tcPr>
          <w:p w14:paraId="599C61B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106</w:t>
            </w:r>
          </w:p>
        </w:tc>
        <w:tc>
          <w:tcPr>
            <w:tcW w:w="1119" w:type="dxa"/>
            <w:tcBorders>
              <w:top w:val="nil"/>
              <w:left w:val="nil"/>
              <w:bottom w:val="single" w:sz="4" w:space="0" w:color="A6A6A6"/>
              <w:right w:val="single" w:sz="4" w:space="0" w:color="A6A6A6"/>
            </w:tcBorders>
            <w:shd w:val="clear" w:color="000000" w:fill="E2EFDA"/>
            <w:vAlign w:val="center"/>
            <w:hideMark/>
          </w:tcPr>
          <w:p w14:paraId="5F5D466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1862BB9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1EC3E92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ex ante a ex post kontrolu zapisovania údajov o konečnom užívateľovi výhod (KUV)</w:t>
            </w:r>
          </w:p>
        </w:tc>
        <w:tc>
          <w:tcPr>
            <w:tcW w:w="5724" w:type="dxa"/>
            <w:tcBorders>
              <w:top w:val="nil"/>
              <w:left w:val="nil"/>
              <w:bottom w:val="single" w:sz="4" w:space="0" w:color="A6A6A6"/>
              <w:right w:val="single" w:sz="4" w:space="0" w:color="A6A6A6"/>
            </w:tcBorders>
            <w:shd w:val="clear" w:color="auto" w:fill="auto"/>
            <w:vAlign w:val="center"/>
            <w:hideMark/>
          </w:tcPr>
          <w:p w14:paraId="5CD4275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Základná kontrola bude založená na automatizovanej kontrole a doplnkovej minimálnej kontrole (napr. verifikácia identity uvádzaného KUV - meno a priezvisko, adresa, rodné číslo, ak je pridelené v SR) pri zohľadnení vopred stanovených zákonných kritérií, ktoré umožnia v odôvodnených prípadoch iniciovať prehĺbenú kontrolu. Prehĺbená kontrola bude umožňovať hĺbkové overenie KUV zapisovanej osoby, najmä na základe štruktúrovaného verifikačného dokumentu o vlastníckej štruktúre spoločnosti/zapísanej osoby. Pri prehĺbenej kontrole sa uplatnia aj ďalšie opatrenia, a to napríklad povinnosť doplnenia podania zo strany obchodnej spoločnosti/zapisovanej osoby (napríklad povinnosť doložiť listiny, z ktorých vyplývajú požadované skutočnosti), obrátené dôkazné bremeno spoločnosti/zapisovanej osoby, či čiastočný materiálny prieskum údajov v časti zápisu KÚV. Údaje o konečnom užívateľovi výhod sa nebudú zverejňovať. Budú môcť byť však poskytnuté na základe zákonného oprávnenia príslušným orgánom.</w:t>
            </w:r>
          </w:p>
        </w:tc>
        <w:tc>
          <w:tcPr>
            <w:tcW w:w="2510" w:type="dxa"/>
            <w:tcBorders>
              <w:top w:val="nil"/>
              <w:left w:val="nil"/>
              <w:bottom w:val="single" w:sz="4" w:space="0" w:color="A6A6A6"/>
              <w:right w:val="single" w:sz="4" w:space="0" w:color="A6A6A6"/>
            </w:tcBorders>
            <w:shd w:val="clear" w:color="auto" w:fill="auto"/>
            <w:vAlign w:val="center"/>
            <w:hideMark/>
          </w:tcPr>
          <w:p w14:paraId="51F68BA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694A2B2"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275B3DA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107</w:t>
            </w:r>
          </w:p>
        </w:tc>
        <w:tc>
          <w:tcPr>
            <w:tcW w:w="1119" w:type="dxa"/>
            <w:tcBorders>
              <w:top w:val="nil"/>
              <w:left w:val="nil"/>
              <w:bottom w:val="single" w:sz="4" w:space="0" w:color="A6A6A6"/>
              <w:right w:val="single" w:sz="4" w:space="0" w:color="A6A6A6"/>
            </w:tcBorders>
            <w:shd w:val="clear" w:color="000000" w:fill="E2EFDA"/>
            <w:vAlign w:val="center"/>
            <w:hideMark/>
          </w:tcPr>
          <w:p w14:paraId="725A16A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523C15D"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47BDC55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podporu spracovania žiadosti vo veciach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5649133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funkcií pre podporu spracovania žiadostí o vydanie kópie (odpisu) listiny uloženej v zbierke listín v elektronickej podobe, o vystavenie potvrdenia o tom, že určitá listina nie je uložená v zbierke listín, výpisu z obchodného registra, rezervácie obchodného mena, uloženie listiny do zbierky listín a ďalšie automatizované žiadosti.</w:t>
            </w:r>
          </w:p>
        </w:tc>
        <w:tc>
          <w:tcPr>
            <w:tcW w:w="2510" w:type="dxa"/>
            <w:tcBorders>
              <w:top w:val="nil"/>
              <w:left w:val="nil"/>
              <w:bottom w:val="single" w:sz="4" w:space="0" w:color="A6A6A6"/>
              <w:right w:val="single" w:sz="4" w:space="0" w:color="A6A6A6"/>
            </w:tcBorders>
            <w:shd w:val="clear" w:color="auto" w:fill="auto"/>
            <w:vAlign w:val="center"/>
            <w:hideMark/>
          </w:tcPr>
          <w:p w14:paraId="4C73190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5C8A6A5"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3F326F7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108</w:t>
            </w:r>
          </w:p>
        </w:tc>
        <w:tc>
          <w:tcPr>
            <w:tcW w:w="1119" w:type="dxa"/>
            <w:tcBorders>
              <w:top w:val="nil"/>
              <w:left w:val="nil"/>
              <w:bottom w:val="single" w:sz="4" w:space="0" w:color="A6A6A6"/>
              <w:right w:val="single" w:sz="4" w:space="0" w:color="A6A6A6"/>
            </w:tcBorders>
            <w:shd w:val="clear" w:color="000000" w:fill="E2EFDA"/>
            <w:vAlign w:val="center"/>
            <w:hideMark/>
          </w:tcPr>
          <w:p w14:paraId="0CEBECC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1E62929"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05C5F89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Vytvorenie elektronického spisu pre zapísanú osobu</w:t>
            </w:r>
          </w:p>
        </w:tc>
        <w:tc>
          <w:tcPr>
            <w:tcW w:w="5724" w:type="dxa"/>
            <w:tcBorders>
              <w:top w:val="nil"/>
              <w:left w:val="nil"/>
              <w:bottom w:val="single" w:sz="4" w:space="0" w:color="A6A6A6"/>
              <w:right w:val="single" w:sz="4" w:space="0" w:color="A6A6A6"/>
            </w:tcBorders>
            <w:shd w:val="clear" w:color="auto" w:fill="auto"/>
            <w:vAlign w:val="center"/>
            <w:hideMark/>
          </w:tcPr>
          <w:p w14:paraId="16DD910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funkcionality vytvorenia elektronického súdneho spisu pre zapísanú osobu, do ktorého budú ukladané jednotlivé návrhy na zápis údajov do obchodného registra, návrhy na zmenu zapísaných údajov či výmaz údajov z obchodného registra spolu s ich prílohami v logických súvislostiach. V elektronickom súdnom spise bude možné vyhľadávať a zobrazovať jednotlivé náhľady dokumentov (register dokumentov, register elektronických podaní).</w:t>
            </w:r>
          </w:p>
        </w:tc>
        <w:tc>
          <w:tcPr>
            <w:tcW w:w="2510" w:type="dxa"/>
            <w:tcBorders>
              <w:top w:val="nil"/>
              <w:left w:val="nil"/>
              <w:bottom w:val="single" w:sz="4" w:space="0" w:color="A6A6A6"/>
              <w:right w:val="single" w:sz="4" w:space="0" w:color="A6A6A6"/>
            </w:tcBorders>
            <w:shd w:val="clear" w:color="auto" w:fill="auto"/>
            <w:vAlign w:val="center"/>
            <w:hideMark/>
          </w:tcPr>
          <w:p w14:paraId="4D11251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F5BCEA7"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1DADBFC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109</w:t>
            </w:r>
          </w:p>
        </w:tc>
        <w:tc>
          <w:tcPr>
            <w:tcW w:w="1119" w:type="dxa"/>
            <w:tcBorders>
              <w:top w:val="nil"/>
              <w:left w:val="nil"/>
              <w:bottom w:val="single" w:sz="4" w:space="0" w:color="A6A6A6"/>
              <w:right w:val="single" w:sz="4" w:space="0" w:color="A6A6A6"/>
            </w:tcBorders>
            <w:shd w:val="clear" w:color="000000" w:fill="E2EFDA"/>
            <w:vAlign w:val="center"/>
            <w:hideMark/>
          </w:tcPr>
          <w:p w14:paraId="2DA2820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4E63B08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6178A87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Dočasné prerušenie a pokračovanie spracovania </w:t>
            </w:r>
          </w:p>
        </w:tc>
        <w:tc>
          <w:tcPr>
            <w:tcW w:w="5724" w:type="dxa"/>
            <w:tcBorders>
              <w:top w:val="nil"/>
              <w:left w:val="nil"/>
              <w:bottom w:val="single" w:sz="4" w:space="0" w:color="A6A6A6"/>
              <w:right w:val="single" w:sz="4" w:space="0" w:color="A6A6A6"/>
            </w:tcBorders>
            <w:shd w:val="clear" w:color="auto" w:fill="auto"/>
            <w:vAlign w:val="center"/>
            <w:hideMark/>
          </w:tcPr>
          <w:p w14:paraId="6CE3297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funkcionality, aby používateľ mal možnosť  svoju prácu na spracovaní podania dočasne prerušiť a následne sa k spracovávaniu podania v inom čase vrátiť a pokračovať v práci.</w:t>
            </w:r>
          </w:p>
        </w:tc>
        <w:tc>
          <w:tcPr>
            <w:tcW w:w="2510" w:type="dxa"/>
            <w:tcBorders>
              <w:top w:val="nil"/>
              <w:left w:val="nil"/>
              <w:bottom w:val="single" w:sz="4" w:space="0" w:color="A6A6A6"/>
              <w:right w:val="single" w:sz="4" w:space="0" w:color="A6A6A6"/>
            </w:tcBorders>
            <w:shd w:val="clear" w:color="auto" w:fill="auto"/>
            <w:vAlign w:val="center"/>
            <w:hideMark/>
          </w:tcPr>
          <w:p w14:paraId="61BA33A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E8BCDF0"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4013BFB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110</w:t>
            </w:r>
          </w:p>
        </w:tc>
        <w:tc>
          <w:tcPr>
            <w:tcW w:w="1119" w:type="dxa"/>
            <w:tcBorders>
              <w:top w:val="nil"/>
              <w:left w:val="nil"/>
              <w:bottom w:val="single" w:sz="4" w:space="0" w:color="A6A6A6"/>
              <w:right w:val="single" w:sz="4" w:space="0" w:color="A6A6A6"/>
            </w:tcBorders>
            <w:shd w:val="clear" w:color="000000" w:fill="E2EFDA"/>
            <w:vAlign w:val="center"/>
            <w:hideMark/>
          </w:tcPr>
          <w:p w14:paraId="50AEFAF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3DFB37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Elektronický spis</w:t>
            </w:r>
          </w:p>
        </w:tc>
        <w:tc>
          <w:tcPr>
            <w:tcW w:w="2445" w:type="dxa"/>
            <w:tcBorders>
              <w:top w:val="nil"/>
              <w:left w:val="nil"/>
              <w:bottom w:val="single" w:sz="4" w:space="0" w:color="A6A6A6"/>
              <w:right w:val="single" w:sz="4" w:space="0" w:color="A6A6A6"/>
            </w:tcBorders>
            <w:shd w:val="clear" w:color="auto" w:fill="auto"/>
            <w:vAlign w:val="center"/>
            <w:hideMark/>
          </w:tcPr>
          <w:p w14:paraId="17F5E51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jednoznačnú evidenciu všetkých dokumentov</w:t>
            </w:r>
          </w:p>
        </w:tc>
        <w:tc>
          <w:tcPr>
            <w:tcW w:w="5724" w:type="dxa"/>
            <w:tcBorders>
              <w:top w:val="nil"/>
              <w:left w:val="nil"/>
              <w:bottom w:val="single" w:sz="4" w:space="0" w:color="A6A6A6"/>
              <w:right w:val="single" w:sz="4" w:space="0" w:color="A6A6A6"/>
            </w:tcBorders>
            <w:shd w:val="clear" w:color="auto" w:fill="auto"/>
            <w:vAlign w:val="center"/>
            <w:hideMark/>
          </w:tcPr>
          <w:p w14:paraId="4F62173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aplikačných funkcií pre elektronickú evidenciu pre všetky relevantné údaje, informácie a dokumenty, ktoré sa týkajú jednej veci/prípadu. Elektronický spis tak bude zabezpečovať jednoznačnú evidenciu a procesné spracovanie všetkých dokumentov: elektronických dokumentov, žiadostí a dokumentov, ktoré na vstupe prídu v listinnej  podobe, vrátane jednotného prideľovania čísiel pre spisy. </w:t>
            </w:r>
          </w:p>
        </w:tc>
        <w:tc>
          <w:tcPr>
            <w:tcW w:w="2510" w:type="dxa"/>
            <w:tcBorders>
              <w:top w:val="nil"/>
              <w:left w:val="nil"/>
              <w:bottom w:val="single" w:sz="4" w:space="0" w:color="A6A6A6"/>
              <w:right w:val="single" w:sz="4" w:space="0" w:color="A6A6A6"/>
            </w:tcBorders>
            <w:shd w:val="clear" w:color="auto" w:fill="auto"/>
            <w:vAlign w:val="center"/>
            <w:hideMark/>
          </w:tcPr>
          <w:p w14:paraId="012188D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691958F"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5468599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111</w:t>
            </w:r>
          </w:p>
        </w:tc>
        <w:tc>
          <w:tcPr>
            <w:tcW w:w="1119" w:type="dxa"/>
            <w:tcBorders>
              <w:top w:val="nil"/>
              <w:left w:val="nil"/>
              <w:bottom w:val="single" w:sz="4" w:space="0" w:color="A6A6A6"/>
              <w:right w:val="single" w:sz="4" w:space="0" w:color="A6A6A6"/>
            </w:tcBorders>
            <w:shd w:val="clear" w:color="000000" w:fill="E2EFDA"/>
            <w:vAlign w:val="center"/>
            <w:hideMark/>
          </w:tcPr>
          <w:p w14:paraId="4242B0E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138A6C9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Elektronický spis</w:t>
            </w:r>
          </w:p>
        </w:tc>
        <w:tc>
          <w:tcPr>
            <w:tcW w:w="2445" w:type="dxa"/>
            <w:tcBorders>
              <w:top w:val="nil"/>
              <w:left w:val="nil"/>
              <w:bottom w:val="single" w:sz="4" w:space="0" w:color="A6A6A6"/>
              <w:right w:val="single" w:sz="4" w:space="0" w:color="A6A6A6"/>
            </w:tcBorders>
            <w:shd w:val="clear" w:color="auto" w:fill="auto"/>
            <w:vAlign w:val="center"/>
            <w:hideMark/>
          </w:tcPr>
          <w:p w14:paraId="40746CF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prijatie konvertovaných listinných a elektronických dokumentov do elektronickej podoby</w:t>
            </w:r>
          </w:p>
        </w:tc>
        <w:tc>
          <w:tcPr>
            <w:tcW w:w="5724" w:type="dxa"/>
            <w:tcBorders>
              <w:top w:val="nil"/>
              <w:left w:val="nil"/>
              <w:bottom w:val="single" w:sz="4" w:space="0" w:color="A6A6A6"/>
              <w:right w:val="single" w:sz="4" w:space="0" w:color="A6A6A6"/>
            </w:tcBorders>
            <w:shd w:val="clear" w:color="auto" w:fill="auto"/>
            <w:vAlign w:val="center"/>
            <w:hideMark/>
          </w:tcPr>
          <w:p w14:paraId="4D851B9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aplikačných funkcií ktoré umožnia prijať elektronické podanie, ktoré vzniklo zaručenou konverziou z listinnej do elektronickej podoby, resp. z elektronickej do elektronickej podoby.</w:t>
            </w:r>
          </w:p>
        </w:tc>
        <w:tc>
          <w:tcPr>
            <w:tcW w:w="2510" w:type="dxa"/>
            <w:tcBorders>
              <w:top w:val="nil"/>
              <w:left w:val="nil"/>
              <w:bottom w:val="single" w:sz="4" w:space="0" w:color="A6A6A6"/>
              <w:right w:val="single" w:sz="4" w:space="0" w:color="A6A6A6"/>
            </w:tcBorders>
            <w:shd w:val="clear" w:color="auto" w:fill="auto"/>
            <w:vAlign w:val="center"/>
            <w:hideMark/>
          </w:tcPr>
          <w:p w14:paraId="0680643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041F1AD"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1A2340E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112</w:t>
            </w:r>
          </w:p>
        </w:tc>
        <w:tc>
          <w:tcPr>
            <w:tcW w:w="1119" w:type="dxa"/>
            <w:tcBorders>
              <w:top w:val="nil"/>
              <w:left w:val="nil"/>
              <w:bottom w:val="single" w:sz="4" w:space="0" w:color="A6A6A6"/>
              <w:right w:val="single" w:sz="4" w:space="0" w:color="A6A6A6"/>
            </w:tcBorders>
            <w:shd w:val="clear" w:color="000000" w:fill="E2EFDA"/>
            <w:vAlign w:val="center"/>
            <w:hideMark/>
          </w:tcPr>
          <w:p w14:paraId="557EA3D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7660E7A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Elektronický spis</w:t>
            </w:r>
          </w:p>
        </w:tc>
        <w:tc>
          <w:tcPr>
            <w:tcW w:w="2445" w:type="dxa"/>
            <w:tcBorders>
              <w:top w:val="nil"/>
              <w:left w:val="nil"/>
              <w:bottom w:val="single" w:sz="4" w:space="0" w:color="A6A6A6"/>
              <w:right w:val="single" w:sz="4" w:space="0" w:color="A6A6A6"/>
            </w:tcBorders>
            <w:shd w:val="clear" w:color="auto" w:fill="auto"/>
            <w:vAlign w:val="center"/>
            <w:hideMark/>
          </w:tcPr>
          <w:p w14:paraId="7EA36BA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správu elektronických spisov</w:t>
            </w:r>
          </w:p>
        </w:tc>
        <w:tc>
          <w:tcPr>
            <w:tcW w:w="5724" w:type="dxa"/>
            <w:tcBorders>
              <w:top w:val="nil"/>
              <w:left w:val="nil"/>
              <w:bottom w:val="single" w:sz="4" w:space="0" w:color="A6A6A6"/>
              <w:right w:val="single" w:sz="4" w:space="0" w:color="A6A6A6"/>
            </w:tcBorders>
            <w:shd w:val="clear" w:color="auto" w:fill="auto"/>
            <w:vAlign w:val="center"/>
            <w:hideMark/>
          </w:tcPr>
          <w:p w14:paraId="5E66914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funkcií pre monitoring spracovania záznamov a podaní/návrhov, vedenie histórie záznamu a spisu, notifikovanie, sofistikované a rýchle vyhľadávanie informácií.</w:t>
            </w:r>
          </w:p>
        </w:tc>
        <w:tc>
          <w:tcPr>
            <w:tcW w:w="2510" w:type="dxa"/>
            <w:tcBorders>
              <w:top w:val="nil"/>
              <w:left w:val="nil"/>
              <w:bottom w:val="single" w:sz="4" w:space="0" w:color="A6A6A6"/>
              <w:right w:val="single" w:sz="4" w:space="0" w:color="A6A6A6"/>
            </w:tcBorders>
            <w:shd w:val="clear" w:color="auto" w:fill="auto"/>
            <w:vAlign w:val="center"/>
            <w:hideMark/>
          </w:tcPr>
          <w:p w14:paraId="1FE145D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A016019"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1CE12AC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113</w:t>
            </w:r>
          </w:p>
        </w:tc>
        <w:tc>
          <w:tcPr>
            <w:tcW w:w="1119" w:type="dxa"/>
            <w:tcBorders>
              <w:top w:val="nil"/>
              <w:left w:val="nil"/>
              <w:bottom w:val="single" w:sz="4" w:space="0" w:color="A6A6A6"/>
              <w:right w:val="single" w:sz="4" w:space="0" w:color="A6A6A6"/>
            </w:tcBorders>
            <w:shd w:val="clear" w:color="000000" w:fill="E2EFDA"/>
            <w:vAlign w:val="center"/>
            <w:hideMark/>
          </w:tcPr>
          <w:p w14:paraId="0532DF3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0BAA59C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Elektronický spis</w:t>
            </w:r>
          </w:p>
        </w:tc>
        <w:tc>
          <w:tcPr>
            <w:tcW w:w="2445" w:type="dxa"/>
            <w:tcBorders>
              <w:top w:val="nil"/>
              <w:left w:val="nil"/>
              <w:bottom w:val="single" w:sz="4" w:space="0" w:color="A6A6A6"/>
              <w:right w:val="single" w:sz="4" w:space="0" w:color="A6A6A6"/>
            </w:tcBorders>
            <w:shd w:val="clear" w:color="auto" w:fill="auto"/>
            <w:vAlign w:val="center"/>
            <w:hideMark/>
          </w:tcPr>
          <w:p w14:paraId="21424F5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zobrazovanie dokumentov</w:t>
            </w:r>
          </w:p>
        </w:tc>
        <w:tc>
          <w:tcPr>
            <w:tcW w:w="5724" w:type="dxa"/>
            <w:tcBorders>
              <w:top w:val="nil"/>
              <w:left w:val="nil"/>
              <w:bottom w:val="single" w:sz="4" w:space="0" w:color="A6A6A6"/>
              <w:right w:val="single" w:sz="4" w:space="0" w:color="A6A6A6"/>
            </w:tcBorders>
            <w:shd w:val="clear" w:color="auto" w:fill="auto"/>
            <w:vAlign w:val="center"/>
            <w:hideMark/>
          </w:tcPr>
          <w:p w14:paraId="07EA19E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funkcií pre zobrazovanie dokumentov z elektronického spisu a zbierky listín vrátane historických migrovaných záznamov.</w:t>
            </w:r>
          </w:p>
        </w:tc>
        <w:tc>
          <w:tcPr>
            <w:tcW w:w="2510" w:type="dxa"/>
            <w:tcBorders>
              <w:top w:val="nil"/>
              <w:left w:val="nil"/>
              <w:bottom w:val="single" w:sz="4" w:space="0" w:color="A6A6A6"/>
              <w:right w:val="single" w:sz="4" w:space="0" w:color="A6A6A6"/>
            </w:tcBorders>
            <w:shd w:val="clear" w:color="auto" w:fill="auto"/>
            <w:vAlign w:val="center"/>
            <w:hideMark/>
          </w:tcPr>
          <w:p w14:paraId="3AF0FC0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66FBBF3"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31D08AD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114</w:t>
            </w:r>
          </w:p>
        </w:tc>
        <w:tc>
          <w:tcPr>
            <w:tcW w:w="1119" w:type="dxa"/>
            <w:tcBorders>
              <w:top w:val="nil"/>
              <w:left w:val="nil"/>
              <w:bottom w:val="single" w:sz="4" w:space="0" w:color="A6A6A6"/>
              <w:right w:val="single" w:sz="4" w:space="0" w:color="A6A6A6"/>
            </w:tcBorders>
            <w:shd w:val="clear" w:color="000000" w:fill="E2EFDA"/>
            <w:vAlign w:val="center"/>
            <w:hideMark/>
          </w:tcPr>
          <w:p w14:paraId="286AC88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239A960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Elektronický spis</w:t>
            </w:r>
          </w:p>
        </w:tc>
        <w:tc>
          <w:tcPr>
            <w:tcW w:w="2445" w:type="dxa"/>
            <w:tcBorders>
              <w:top w:val="nil"/>
              <w:left w:val="nil"/>
              <w:bottom w:val="single" w:sz="4" w:space="0" w:color="A6A6A6"/>
              <w:right w:val="single" w:sz="4" w:space="0" w:color="A6A6A6"/>
            </w:tcBorders>
            <w:shd w:val="clear" w:color="auto" w:fill="auto"/>
            <w:vAlign w:val="center"/>
            <w:hideMark/>
          </w:tcPr>
          <w:p w14:paraId="7C7AD8A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digitalizáciu historických záznamov</w:t>
            </w:r>
          </w:p>
        </w:tc>
        <w:tc>
          <w:tcPr>
            <w:tcW w:w="5724" w:type="dxa"/>
            <w:tcBorders>
              <w:top w:val="nil"/>
              <w:left w:val="nil"/>
              <w:bottom w:val="single" w:sz="4" w:space="0" w:color="A6A6A6"/>
              <w:right w:val="single" w:sz="4" w:space="0" w:color="A6A6A6"/>
            </w:tcBorders>
            <w:shd w:val="clear" w:color="auto" w:fill="auto"/>
            <w:vAlign w:val="center"/>
            <w:hideMark/>
          </w:tcPr>
          <w:p w14:paraId="0FD70C9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Riešenie musí byť pripravené na digitalizáciu historických záznamov a dokumentov z existujúceho obchodného registra. </w:t>
            </w:r>
          </w:p>
        </w:tc>
        <w:tc>
          <w:tcPr>
            <w:tcW w:w="2510" w:type="dxa"/>
            <w:tcBorders>
              <w:top w:val="nil"/>
              <w:left w:val="nil"/>
              <w:bottom w:val="single" w:sz="4" w:space="0" w:color="A6A6A6"/>
              <w:right w:val="single" w:sz="4" w:space="0" w:color="A6A6A6"/>
            </w:tcBorders>
            <w:shd w:val="clear" w:color="auto" w:fill="auto"/>
            <w:vAlign w:val="center"/>
            <w:hideMark/>
          </w:tcPr>
          <w:p w14:paraId="4809AE4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854E22A" w14:textId="77777777" w:rsidTr="00AB53B9">
        <w:trPr>
          <w:trHeight w:val="4845"/>
        </w:trPr>
        <w:tc>
          <w:tcPr>
            <w:tcW w:w="523" w:type="dxa"/>
            <w:tcBorders>
              <w:top w:val="nil"/>
              <w:left w:val="nil"/>
              <w:bottom w:val="single" w:sz="4" w:space="0" w:color="A6A6A6"/>
              <w:right w:val="single" w:sz="4" w:space="0" w:color="A6A6A6"/>
            </w:tcBorders>
            <w:shd w:val="clear" w:color="000000" w:fill="E2EFDA"/>
            <w:vAlign w:val="center"/>
            <w:hideMark/>
          </w:tcPr>
          <w:p w14:paraId="778A312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115</w:t>
            </w:r>
          </w:p>
        </w:tc>
        <w:tc>
          <w:tcPr>
            <w:tcW w:w="1119" w:type="dxa"/>
            <w:tcBorders>
              <w:top w:val="nil"/>
              <w:left w:val="nil"/>
              <w:bottom w:val="single" w:sz="4" w:space="0" w:color="A6A6A6"/>
              <w:right w:val="single" w:sz="4" w:space="0" w:color="A6A6A6"/>
            </w:tcBorders>
            <w:shd w:val="clear" w:color="000000" w:fill="E2EFDA"/>
            <w:vAlign w:val="center"/>
            <w:hideMark/>
          </w:tcPr>
          <w:p w14:paraId="0B8D1AF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F4F144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Zbierka listín</w:t>
            </w:r>
          </w:p>
        </w:tc>
        <w:tc>
          <w:tcPr>
            <w:tcW w:w="2445" w:type="dxa"/>
            <w:tcBorders>
              <w:top w:val="nil"/>
              <w:left w:val="nil"/>
              <w:bottom w:val="single" w:sz="4" w:space="0" w:color="A6A6A6"/>
              <w:right w:val="single" w:sz="4" w:space="0" w:color="A6A6A6"/>
            </w:tcBorders>
            <w:shd w:val="clear" w:color="auto" w:fill="auto"/>
            <w:vAlign w:val="center"/>
            <w:hideMark/>
          </w:tcPr>
          <w:p w14:paraId="57C985E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správu listín uložených v zbierke listín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69233C9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Uložené  listiny pre obchodné spoločnosti alebo pre iné zapísané osoby budú spravované v module Elektronická zbierka listín. Obchodný register bude obsahovať elektronickú zbierku listín, ktorá poskytne nástroje na pohodlnú správu listín, ktoré sa týkajú spoločnosti, vrátane riadenia prístupu k nim.  V rámci systému bude podporovaný štruktúrovaný a neštruktúrovaný obsah listín. Zbierka listín obchodného registra bude usporiadaná v logických súvislostiach vo vzťahu k druhu listín a zároveň vo vzťahu k zapísanej osobe. Evidencia uložených listín zbierky listín sa bude viesť prostredníctvom nastaveného číselníka listín. </w:t>
            </w:r>
            <w:r w:rsidRPr="00AB53B9">
              <w:rPr>
                <w:rFonts w:ascii="Tahoma" w:eastAsia="Times New Roman" w:hAnsi="Tahoma" w:cs="Tahoma"/>
                <w:lang w:eastAsia="sk-SK"/>
              </w:rPr>
              <w:br/>
              <w:t>Registrový súd môže aj po 30. septembri 2020 viesť zbierku listín v listinnej forme, a to v rozsahu listín uložených v zbierke listín, ktoré neboli do 30. septembra 2020 registrovým súdom prevedené z listinnej podoby do elektronickej podoby. Listiny predložené registrovému súdu od 1. októbra 2020 v listinnej podobe, ak ich povaha alebo veľkosť neumožňuje ich podanie v elektronickej podobe, registrový súd prevedie z listinnej podoby do elektronickej podoby pričom ustanovenia o zaručenej konverzii sa na postup registrového súdu nepoužijú.</w:t>
            </w:r>
          </w:p>
        </w:tc>
        <w:tc>
          <w:tcPr>
            <w:tcW w:w="2510" w:type="dxa"/>
            <w:tcBorders>
              <w:top w:val="nil"/>
              <w:left w:val="nil"/>
              <w:bottom w:val="single" w:sz="4" w:space="0" w:color="A6A6A6"/>
              <w:right w:val="single" w:sz="4" w:space="0" w:color="A6A6A6"/>
            </w:tcBorders>
            <w:shd w:val="clear" w:color="auto" w:fill="auto"/>
            <w:vAlign w:val="center"/>
            <w:hideMark/>
          </w:tcPr>
          <w:p w14:paraId="07D8843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C846277"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0B7510D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116</w:t>
            </w:r>
          </w:p>
        </w:tc>
        <w:tc>
          <w:tcPr>
            <w:tcW w:w="1119" w:type="dxa"/>
            <w:tcBorders>
              <w:top w:val="nil"/>
              <w:left w:val="nil"/>
              <w:bottom w:val="single" w:sz="4" w:space="0" w:color="A6A6A6"/>
              <w:right w:val="single" w:sz="4" w:space="0" w:color="A6A6A6"/>
            </w:tcBorders>
            <w:shd w:val="clear" w:color="000000" w:fill="E2EFDA"/>
            <w:vAlign w:val="center"/>
            <w:hideMark/>
          </w:tcPr>
          <w:p w14:paraId="2514E38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D6A55F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Zbierka listín</w:t>
            </w:r>
          </w:p>
        </w:tc>
        <w:tc>
          <w:tcPr>
            <w:tcW w:w="2445" w:type="dxa"/>
            <w:tcBorders>
              <w:top w:val="nil"/>
              <w:left w:val="nil"/>
              <w:bottom w:val="single" w:sz="4" w:space="0" w:color="A6A6A6"/>
              <w:right w:val="single" w:sz="4" w:space="0" w:color="A6A6A6"/>
            </w:tcBorders>
            <w:shd w:val="clear" w:color="auto" w:fill="auto"/>
            <w:vAlign w:val="center"/>
            <w:hideMark/>
          </w:tcPr>
          <w:p w14:paraId="6370B1F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službu Vyhľadávanie v zbierke listín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7568CE6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V rámci systému bude zabezpečené fulltextové vyhľadávanie, jednoduché a rozšírené ako aj prístup k dokumentom cez elektronické služby obchodného registra (užívateľsky prívetivo sa zapracuje link s odkazom na príslušnú elektronickú službu).</w:t>
            </w:r>
          </w:p>
        </w:tc>
        <w:tc>
          <w:tcPr>
            <w:tcW w:w="2510" w:type="dxa"/>
            <w:tcBorders>
              <w:top w:val="nil"/>
              <w:left w:val="nil"/>
              <w:bottom w:val="single" w:sz="4" w:space="0" w:color="A6A6A6"/>
              <w:right w:val="single" w:sz="4" w:space="0" w:color="A6A6A6"/>
            </w:tcBorders>
            <w:shd w:val="clear" w:color="auto" w:fill="auto"/>
            <w:vAlign w:val="center"/>
            <w:hideMark/>
          </w:tcPr>
          <w:p w14:paraId="50C479E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0D34E9C"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1DC22BC6"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117</w:t>
            </w:r>
          </w:p>
        </w:tc>
        <w:tc>
          <w:tcPr>
            <w:tcW w:w="1119" w:type="dxa"/>
            <w:tcBorders>
              <w:top w:val="nil"/>
              <w:left w:val="nil"/>
              <w:bottom w:val="single" w:sz="4" w:space="0" w:color="A6A6A6"/>
              <w:right w:val="single" w:sz="4" w:space="0" w:color="A6A6A6"/>
            </w:tcBorders>
            <w:shd w:val="clear" w:color="000000" w:fill="E2EFDA"/>
            <w:vAlign w:val="center"/>
            <w:hideMark/>
          </w:tcPr>
          <w:p w14:paraId="3D161BC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14347AC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Zbierka listín</w:t>
            </w:r>
          </w:p>
        </w:tc>
        <w:tc>
          <w:tcPr>
            <w:tcW w:w="2445" w:type="dxa"/>
            <w:tcBorders>
              <w:top w:val="nil"/>
              <w:left w:val="nil"/>
              <w:bottom w:val="single" w:sz="4" w:space="0" w:color="A6A6A6"/>
              <w:right w:val="single" w:sz="4" w:space="0" w:color="A6A6A6"/>
            </w:tcBorders>
            <w:shd w:val="clear" w:color="auto" w:fill="auto"/>
            <w:vAlign w:val="center"/>
            <w:hideMark/>
          </w:tcPr>
          <w:p w14:paraId="3C5639A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službu Indexácia v zbierke listín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52EF431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Úložisko zbierky listín bude svoj obsah - metadáta,  ako aj obsah uložených dokumentov  tam, kde je to vhodné indexovať.</w:t>
            </w:r>
          </w:p>
        </w:tc>
        <w:tc>
          <w:tcPr>
            <w:tcW w:w="2510" w:type="dxa"/>
            <w:tcBorders>
              <w:top w:val="nil"/>
              <w:left w:val="nil"/>
              <w:bottom w:val="single" w:sz="4" w:space="0" w:color="A6A6A6"/>
              <w:right w:val="single" w:sz="4" w:space="0" w:color="A6A6A6"/>
            </w:tcBorders>
            <w:shd w:val="clear" w:color="auto" w:fill="auto"/>
            <w:vAlign w:val="center"/>
            <w:hideMark/>
          </w:tcPr>
          <w:p w14:paraId="3FEEA24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51E7EE1"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057B9CF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118</w:t>
            </w:r>
          </w:p>
        </w:tc>
        <w:tc>
          <w:tcPr>
            <w:tcW w:w="1119" w:type="dxa"/>
            <w:tcBorders>
              <w:top w:val="nil"/>
              <w:left w:val="nil"/>
              <w:bottom w:val="single" w:sz="4" w:space="0" w:color="A6A6A6"/>
              <w:right w:val="single" w:sz="4" w:space="0" w:color="A6A6A6"/>
            </w:tcBorders>
            <w:shd w:val="clear" w:color="000000" w:fill="E2EFDA"/>
            <w:vAlign w:val="center"/>
            <w:hideMark/>
          </w:tcPr>
          <w:p w14:paraId="7240EDC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FEF649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Zbierka listín</w:t>
            </w:r>
          </w:p>
        </w:tc>
        <w:tc>
          <w:tcPr>
            <w:tcW w:w="2445" w:type="dxa"/>
            <w:tcBorders>
              <w:top w:val="nil"/>
              <w:left w:val="nil"/>
              <w:bottom w:val="single" w:sz="4" w:space="0" w:color="A6A6A6"/>
              <w:right w:val="single" w:sz="4" w:space="0" w:color="A6A6A6"/>
            </w:tcBorders>
            <w:shd w:val="clear" w:color="auto" w:fill="auto"/>
            <w:vAlign w:val="center"/>
            <w:hideMark/>
          </w:tcPr>
          <w:p w14:paraId="5DF267E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službu Evidencia v zbierke listín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378885C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Evidencia v zbierke listín: Ide o služby Zbierky listín, ktoré umožňujú oprávneným osobám ukladať listiny uložené v  Zbierke listín obchodného registra.</w:t>
            </w:r>
          </w:p>
        </w:tc>
        <w:tc>
          <w:tcPr>
            <w:tcW w:w="2510" w:type="dxa"/>
            <w:tcBorders>
              <w:top w:val="nil"/>
              <w:left w:val="nil"/>
              <w:bottom w:val="single" w:sz="4" w:space="0" w:color="A6A6A6"/>
              <w:right w:val="single" w:sz="4" w:space="0" w:color="A6A6A6"/>
            </w:tcBorders>
            <w:shd w:val="clear" w:color="auto" w:fill="auto"/>
            <w:vAlign w:val="center"/>
            <w:hideMark/>
          </w:tcPr>
          <w:p w14:paraId="0B80BEA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FEC036B" w14:textId="77777777" w:rsidTr="00AB53B9">
        <w:trPr>
          <w:trHeight w:val="3135"/>
        </w:trPr>
        <w:tc>
          <w:tcPr>
            <w:tcW w:w="523" w:type="dxa"/>
            <w:tcBorders>
              <w:top w:val="nil"/>
              <w:left w:val="nil"/>
              <w:bottom w:val="single" w:sz="4" w:space="0" w:color="A6A6A6"/>
              <w:right w:val="single" w:sz="4" w:space="0" w:color="A6A6A6"/>
            </w:tcBorders>
            <w:shd w:val="clear" w:color="000000" w:fill="E2EFDA"/>
            <w:vAlign w:val="center"/>
            <w:hideMark/>
          </w:tcPr>
          <w:p w14:paraId="5DF66DC1"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119</w:t>
            </w:r>
          </w:p>
        </w:tc>
        <w:tc>
          <w:tcPr>
            <w:tcW w:w="1119" w:type="dxa"/>
            <w:tcBorders>
              <w:top w:val="nil"/>
              <w:left w:val="nil"/>
              <w:bottom w:val="single" w:sz="4" w:space="0" w:color="A6A6A6"/>
              <w:right w:val="single" w:sz="4" w:space="0" w:color="A6A6A6"/>
            </w:tcBorders>
            <w:shd w:val="clear" w:color="000000" w:fill="E2EFDA"/>
            <w:vAlign w:val="center"/>
            <w:hideMark/>
          </w:tcPr>
          <w:p w14:paraId="51DD742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7BE03B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Zbierka listín</w:t>
            </w:r>
          </w:p>
        </w:tc>
        <w:tc>
          <w:tcPr>
            <w:tcW w:w="2445" w:type="dxa"/>
            <w:tcBorders>
              <w:top w:val="nil"/>
              <w:left w:val="nil"/>
              <w:bottom w:val="single" w:sz="4" w:space="0" w:color="A6A6A6"/>
              <w:right w:val="single" w:sz="4" w:space="0" w:color="A6A6A6"/>
            </w:tcBorders>
            <w:shd w:val="clear" w:color="auto" w:fill="auto"/>
            <w:vAlign w:val="center"/>
            <w:hideMark/>
          </w:tcPr>
          <w:p w14:paraId="0FA14D8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preberanie listín z externých registrov</w:t>
            </w:r>
          </w:p>
        </w:tc>
        <w:tc>
          <w:tcPr>
            <w:tcW w:w="5724" w:type="dxa"/>
            <w:tcBorders>
              <w:top w:val="nil"/>
              <w:left w:val="nil"/>
              <w:bottom w:val="single" w:sz="4" w:space="0" w:color="A6A6A6"/>
              <w:right w:val="single" w:sz="4" w:space="0" w:color="A6A6A6"/>
            </w:tcBorders>
            <w:shd w:val="clear" w:color="auto" w:fill="auto"/>
            <w:vAlign w:val="center"/>
            <w:hideMark/>
          </w:tcPr>
          <w:p w14:paraId="3A275FC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Do elektronickej zbierky listín bude možné preberať  a ukladať listiny z externých registrov. V zmysle právnej úpravy  sú napríklad akciová spoločnosť, jednoduchá spoločnosť na akcie, spoločnosť s ručením obmedzeným, družstvo a štátny podnik povinné uložiť riadnu individuálnu účtovnú závierku a mimoriadnu individuálnu účtovnú závierku do zbierky listín do deviatich mesiacov odo dňa jej zostavenia. Túto povinnosť si môžu splniť uložením účtovnej závierky v registri účtovných závierok podľa osobitného zákona, odkiaľ sa listiny preberú do zbierky listín obchodného registra. Zároveň je potrebné vytvoriť predpoklady pre preberanie listín aj z iných zdrojov na základe príslušnej právnej úpravy, napríklad cez systém BRIS.</w:t>
            </w:r>
          </w:p>
        </w:tc>
        <w:tc>
          <w:tcPr>
            <w:tcW w:w="2510" w:type="dxa"/>
            <w:tcBorders>
              <w:top w:val="nil"/>
              <w:left w:val="nil"/>
              <w:bottom w:val="single" w:sz="4" w:space="0" w:color="A6A6A6"/>
              <w:right w:val="single" w:sz="4" w:space="0" w:color="A6A6A6"/>
            </w:tcBorders>
            <w:shd w:val="clear" w:color="auto" w:fill="auto"/>
            <w:vAlign w:val="center"/>
            <w:hideMark/>
          </w:tcPr>
          <w:p w14:paraId="1391155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8C50B2D"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5C4BF9C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120</w:t>
            </w:r>
          </w:p>
        </w:tc>
        <w:tc>
          <w:tcPr>
            <w:tcW w:w="1119" w:type="dxa"/>
            <w:tcBorders>
              <w:top w:val="nil"/>
              <w:left w:val="nil"/>
              <w:bottom w:val="single" w:sz="4" w:space="0" w:color="A6A6A6"/>
              <w:right w:val="single" w:sz="4" w:space="0" w:color="A6A6A6"/>
            </w:tcBorders>
            <w:shd w:val="clear" w:color="000000" w:fill="E2EFDA"/>
            <w:vAlign w:val="center"/>
            <w:hideMark/>
          </w:tcPr>
          <w:p w14:paraId="69BA6CA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2FE764AA"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Register diskvalifikácií </w:t>
            </w:r>
          </w:p>
        </w:tc>
        <w:tc>
          <w:tcPr>
            <w:tcW w:w="2445" w:type="dxa"/>
            <w:tcBorders>
              <w:top w:val="nil"/>
              <w:left w:val="nil"/>
              <w:bottom w:val="single" w:sz="4" w:space="0" w:color="A6A6A6"/>
              <w:right w:val="single" w:sz="4" w:space="0" w:color="A6A6A6"/>
            </w:tcBorders>
            <w:shd w:val="clear" w:color="auto" w:fill="auto"/>
            <w:vAlign w:val="center"/>
            <w:hideMark/>
          </w:tcPr>
          <w:p w14:paraId="5B0D9C5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poskytnutie aplikačných rozhraní pre preverenie osoby - úkony v OR SR</w:t>
            </w:r>
          </w:p>
        </w:tc>
        <w:tc>
          <w:tcPr>
            <w:tcW w:w="5724" w:type="dxa"/>
            <w:tcBorders>
              <w:top w:val="nil"/>
              <w:left w:val="nil"/>
              <w:bottom w:val="single" w:sz="4" w:space="0" w:color="A6A6A6"/>
              <w:right w:val="single" w:sz="4" w:space="0" w:color="A6A6A6"/>
            </w:tcBorders>
            <w:shd w:val="clear" w:color="auto" w:fill="auto"/>
            <w:vAlign w:val="center"/>
            <w:hideMark/>
          </w:tcPr>
          <w:p w14:paraId="34343DA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Procesy obchodného registra budú integrované na register diskvalifikácií. Vďaka tomu bude možné vykonávať lustrácie (kontroly) v Registri diskvalifikácií a systémovo upozorniť registrátora na existenciu diskvalifikácie vo vzťahu k osobe v určitom právnom postavení. Systém umožní vyvolať osobitné konanie o zosúladení údajov v prípade, ak je v obchodnom registri zapísaná osoba v určitom právnom postavení.</w:t>
            </w:r>
          </w:p>
        </w:tc>
        <w:tc>
          <w:tcPr>
            <w:tcW w:w="2510" w:type="dxa"/>
            <w:tcBorders>
              <w:top w:val="nil"/>
              <w:left w:val="nil"/>
              <w:bottom w:val="single" w:sz="4" w:space="0" w:color="A6A6A6"/>
              <w:right w:val="single" w:sz="4" w:space="0" w:color="A6A6A6"/>
            </w:tcBorders>
            <w:shd w:val="clear" w:color="auto" w:fill="auto"/>
            <w:vAlign w:val="center"/>
            <w:hideMark/>
          </w:tcPr>
          <w:p w14:paraId="532E0D6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5151CAC"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2A4A804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121</w:t>
            </w:r>
          </w:p>
        </w:tc>
        <w:tc>
          <w:tcPr>
            <w:tcW w:w="1119" w:type="dxa"/>
            <w:tcBorders>
              <w:top w:val="nil"/>
              <w:left w:val="nil"/>
              <w:bottom w:val="single" w:sz="4" w:space="0" w:color="A6A6A6"/>
              <w:right w:val="single" w:sz="4" w:space="0" w:color="A6A6A6"/>
            </w:tcBorders>
            <w:shd w:val="clear" w:color="000000" w:fill="E2EFDA"/>
            <w:vAlign w:val="center"/>
            <w:hideMark/>
          </w:tcPr>
          <w:p w14:paraId="072745B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08A91F0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Register diskvalifikácií </w:t>
            </w:r>
          </w:p>
        </w:tc>
        <w:tc>
          <w:tcPr>
            <w:tcW w:w="2445" w:type="dxa"/>
            <w:tcBorders>
              <w:top w:val="nil"/>
              <w:left w:val="nil"/>
              <w:bottom w:val="single" w:sz="4" w:space="0" w:color="A6A6A6"/>
              <w:right w:val="single" w:sz="4" w:space="0" w:color="A6A6A6"/>
            </w:tcBorders>
            <w:shd w:val="clear" w:color="auto" w:fill="auto"/>
            <w:vAlign w:val="center"/>
            <w:hideMark/>
          </w:tcPr>
          <w:p w14:paraId="5B17D17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poskytnutie aplikačných rozhraní pre preverenie osoby - zakladanie spoločnosti</w:t>
            </w:r>
          </w:p>
        </w:tc>
        <w:tc>
          <w:tcPr>
            <w:tcW w:w="5724" w:type="dxa"/>
            <w:tcBorders>
              <w:top w:val="nil"/>
              <w:left w:val="nil"/>
              <w:bottom w:val="single" w:sz="4" w:space="0" w:color="A6A6A6"/>
              <w:right w:val="single" w:sz="4" w:space="0" w:color="A6A6A6"/>
            </w:tcBorders>
            <w:shd w:val="clear" w:color="auto" w:fill="auto"/>
            <w:vAlign w:val="center"/>
            <w:hideMark/>
          </w:tcPr>
          <w:p w14:paraId="3BCC9DF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Poverené osoby budú mať k dispozícii nástroje a rozhranie pre preverenie, či sa osoba nachádza v registri diskvalifikácií. Toto rozhranie  bude využívané najmä pri zakladaní obchodnej spoločnosti, ktoré bude podliehať kontrole oproti registru diskvalifikácií. </w:t>
            </w:r>
          </w:p>
        </w:tc>
        <w:tc>
          <w:tcPr>
            <w:tcW w:w="2510" w:type="dxa"/>
            <w:tcBorders>
              <w:top w:val="nil"/>
              <w:left w:val="nil"/>
              <w:bottom w:val="single" w:sz="4" w:space="0" w:color="A6A6A6"/>
              <w:right w:val="single" w:sz="4" w:space="0" w:color="A6A6A6"/>
            </w:tcBorders>
            <w:shd w:val="clear" w:color="auto" w:fill="auto"/>
            <w:vAlign w:val="center"/>
            <w:hideMark/>
          </w:tcPr>
          <w:p w14:paraId="33D5331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ABD75D4"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65F9B1D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122</w:t>
            </w:r>
          </w:p>
        </w:tc>
        <w:tc>
          <w:tcPr>
            <w:tcW w:w="1119" w:type="dxa"/>
            <w:tcBorders>
              <w:top w:val="nil"/>
              <w:left w:val="nil"/>
              <w:bottom w:val="single" w:sz="4" w:space="0" w:color="A6A6A6"/>
              <w:right w:val="single" w:sz="4" w:space="0" w:color="A6A6A6"/>
            </w:tcBorders>
            <w:shd w:val="clear" w:color="000000" w:fill="E2EFDA"/>
            <w:vAlign w:val="center"/>
            <w:hideMark/>
          </w:tcPr>
          <w:p w14:paraId="3729AB7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4A43DA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3BDD79A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podporu manažmentu údajov - kvalita údajov</w:t>
            </w:r>
          </w:p>
        </w:tc>
        <w:tc>
          <w:tcPr>
            <w:tcW w:w="5724" w:type="dxa"/>
            <w:tcBorders>
              <w:top w:val="nil"/>
              <w:left w:val="nil"/>
              <w:bottom w:val="single" w:sz="4" w:space="0" w:color="A6A6A6"/>
              <w:right w:val="single" w:sz="4" w:space="0" w:color="A6A6A6"/>
            </w:tcBorders>
            <w:shd w:val="clear" w:color="auto" w:fill="auto"/>
            <w:vAlign w:val="center"/>
            <w:hideMark/>
          </w:tcPr>
          <w:p w14:paraId="3A908A3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Centrum dátových služieb poskytne nástroje pre podporu manažmentu údajov ORSR t.j. nástroje pre čistenie údajov  (automatické kontroly, hľadanie chyb) a zabezpečenie požadovanej dátovej kvality a jej monitoring. Tieto nástroje budú využiteľné v rámci migrácie údajov ako aj počas rutinnej prevádzky IS ORSR.</w:t>
            </w:r>
          </w:p>
        </w:tc>
        <w:tc>
          <w:tcPr>
            <w:tcW w:w="2510" w:type="dxa"/>
            <w:tcBorders>
              <w:top w:val="nil"/>
              <w:left w:val="nil"/>
              <w:bottom w:val="single" w:sz="4" w:space="0" w:color="A6A6A6"/>
              <w:right w:val="single" w:sz="4" w:space="0" w:color="A6A6A6"/>
            </w:tcBorders>
            <w:shd w:val="clear" w:color="auto" w:fill="auto"/>
            <w:vAlign w:val="center"/>
            <w:hideMark/>
          </w:tcPr>
          <w:p w14:paraId="5612CFD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FD00B5D"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415E1B5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123</w:t>
            </w:r>
          </w:p>
        </w:tc>
        <w:tc>
          <w:tcPr>
            <w:tcW w:w="1119" w:type="dxa"/>
            <w:tcBorders>
              <w:top w:val="nil"/>
              <w:left w:val="nil"/>
              <w:bottom w:val="single" w:sz="4" w:space="0" w:color="A6A6A6"/>
              <w:right w:val="single" w:sz="4" w:space="0" w:color="A6A6A6"/>
            </w:tcBorders>
            <w:shd w:val="clear" w:color="000000" w:fill="E2EFDA"/>
            <w:vAlign w:val="center"/>
            <w:hideMark/>
          </w:tcPr>
          <w:p w14:paraId="524C6DF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9246D62"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658526B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podporu manažmentu údajov - pravidlá pre kontrolu kvality údajov</w:t>
            </w:r>
          </w:p>
        </w:tc>
        <w:tc>
          <w:tcPr>
            <w:tcW w:w="5724" w:type="dxa"/>
            <w:tcBorders>
              <w:top w:val="nil"/>
              <w:left w:val="nil"/>
              <w:bottom w:val="single" w:sz="4" w:space="0" w:color="A6A6A6"/>
              <w:right w:val="single" w:sz="4" w:space="0" w:color="A6A6A6"/>
            </w:tcBorders>
            <w:shd w:val="clear" w:color="auto" w:fill="auto"/>
            <w:vAlign w:val="center"/>
            <w:hideMark/>
          </w:tcPr>
          <w:p w14:paraId="402AF35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Pre kontrolu kvality údajov bude možné definovať pravidlá.</w:t>
            </w:r>
          </w:p>
        </w:tc>
        <w:tc>
          <w:tcPr>
            <w:tcW w:w="2510" w:type="dxa"/>
            <w:tcBorders>
              <w:top w:val="nil"/>
              <w:left w:val="nil"/>
              <w:bottom w:val="single" w:sz="4" w:space="0" w:color="A6A6A6"/>
              <w:right w:val="single" w:sz="4" w:space="0" w:color="A6A6A6"/>
            </w:tcBorders>
            <w:shd w:val="clear" w:color="auto" w:fill="auto"/>
            <w:vAlign w:val="center"/>
            <w:hideMark/>
          </w:tcPr>
          <w:p w14:paraId="4AC6985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4767F89"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2B50D7F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124</w:t>
            </w:r>
          </w:p>
        </w:tc>
        <w:tc>
          <w:tcPr>
            <w:tcW w:w="1119" w:type="dxa"/>
            <w:tcBorders>
              <w:top w:val="nil"/>
              <w:left w:val="nil"/>
              <w:bottom w:val="single" w:sz="4" w:space="0" w:color="A6A6A6"/>
              <w:right w:val="single" w:sz="4" w:space="0" w:color="A6A6A6"/>
            </w:tcBorders>
            <w:shd w:val="clear" w:color="000000" w:fill="E2EFDA"/>
            <w:vAlign w:val="center"/>
            <w:hideMark/>
          </w:tcPr>
          <w:p w14:paraId="577AB94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1A22FE1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4B7A604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podporu manažmentu údajov - služba Moje údaje</w:t>
            </w:r>
          </w:p>
        </w:tc>
        <w:tc>
          <w:tcPr>
            <w:tcW w:w="5724" w:type="dxa"/>
            <w:tcBorders>
              <w:top w:val="nil"/>
              <w:left w:val="nil"/>
              <w:bottom w:val="single" w:sz="4" w:space="0" w:color="A6A6A6"/>
              <w:right w:val="single" w:sz="4" w:space="0" w:color="A6A6A6"/>
            </w:tcBorders>
            <w:shd w:val="clear" w:color="auto" w:fill="auto"/>
            <w:vAlign w:val="center"/>
            <w:hideMark/>
          </w:tcPr>
          <w:p w14:paraId="30CCEFF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Centrum dátových služieb poskytne funkcionalitu pre poskytovanie údajov službe Moje údaje.</w:t>
            </w:r>
          </w:p>
        </w:tc>
        <w:tc>
          <w:tcPr>
            <w:tcW w:w="2510" w:type="dxa"/>
            <w:tcBorders>
              <w:top w:val="nil"/>
              <w:left w:val="nil"/>
              <w:bottom w:val="single" w:sz="4" w:space="0" w:color="A6A6A6"/>
              <w:right w:val="single" w:sz="4" w:space="0" w:color="A6A6A6"/>
            </w:tcBorders>
            <w:shd w:val="clear" w:color="auto" w:fill="auto"/>
            <w:vAlign w:val="center"/>
            <w:hideMark/>
          </w:tcPr>
          <w:p w14:paraId="411EC4F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E157975"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61077BC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125</w:t>
            </w:r>
          </w:p>
        </w:tc>
        <w:tc>
          <w:tcPr>
            <w:tcW w:w="1119" w:type="dxa"/>
            <w:tcBorders>
              <w:top w:val="nil"/>
              <w:left w:val="nil"/>
              <w:bottom w:val="single" w:sz="4" w:space="0" w:color="A6A6A6"/>
              <w:right w:val="single" w:sz="4" w:space="0" w:color="A6A6A6"/>
            </w:tcBorders>
            <w:shd w:val="clear" w:color="000000" w:fill="E2EFDA"/>
            <w:vAlign w:val="center"/>
            <w:hideMark/>
          </w:tcPr>
          <w:p w14:paraId="7723F59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992084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3253BAC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riešenie integrácie na externé systémy</w:t>
            </w:r>
          </w:p>
        </w:tc>
        <w:tc>
          <w:tcPr>
            <w:tcW w:w="5724" w:type="dxa"/>
            <w:tcBorders>
              <w:top w:val="nil"/>
              <w:left w:val="nil"/>
              <w:bottom w:val="single" w:sz="4" w:space="0" w:color="A6A6A6"/>
              <w:right w:val="single" w:sz="4" w:space="0" w:color="A6A6A6"/>
            </w:tcBorders>
            <w:shd w:val="clear" w:color="auto" w:fill="auto"/>
            <w:vAlign w:val="center"/>
            <w:hideMark/>
          </w:tcPr>
          <w:p w14:paraId="5131F06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Synchronizácia s externými zdrojmi údajov bude riešené cez platformu integrácie údajov (Modul procesnej integrácie a integrácie údajov), pričom centrum dátových služieb umožní konsolidáciu údajov z externého prostredia. </w:t>
            </w:r>
          </w:p>
        </w:tc>
        <w:tc>
          <w:tcPr>
            <w:tcW w:w="2510" w:type="dxa"/>
            <w:tcBorders>
              <w:top w:val="nil"/>
              <w:left w:val="nil"/>
              <w:bottom w:val="single" w:sz="4" w:space="0" w:color="A6A6A6"/>
              <w:right w:val="single" w:sz="4" w:space="0" w:color="A6A6A6"/>
            </w:tcBorders>
            <w:shd w:val="clear" w:color="auto" w:fill="auto"/>
            <w:vAlign w:val="center"/>
            <w:hideMark/>
          </w:tcPr>
          <w:p w14:paraId="03DFDC5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2990A48"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58E154A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126</w:t>
            </w:r>
          </w:p>
        </w:tc>
        <w:tc>
          <w:tcPr>
            <w:tcW w:w="1119" w:type="dxa"/>
            <w:tcBorders>
              <w:top w:val="nil"/>
              <w:left w:val="nil"/>
              <w:bottom w:val="single" w:sz="4" w:space="0" w:color="A6A6A6"/>
              <w:right w:val="single" w:sz="4" w:space="0" w:color="A6A6A6"/>
            </w:tcBorders>
            <w:shd w:val="clear" w:color="000000" w:fill="E2EFDA"/>
            <w:vAlign w:val="center"/>
            <w:hideMark/>
          </w:tcPr>
          <w:p w14:paraId="5779214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CFF34E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459D690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publikovanie a anonymizáciu dát</w:t>
            </w:r>
          </w:p>
        </w:tc>
        <w:tc>
          <w:tcPr>
            <w:tcW w:w="5724" w:type="dxa"/>
            <w:tcBorders>
              <w:top w:val="nil"/>
              <w:left w:val="nil"/>
              <w:bottom w:val="single" w:sz="4" w:space="0" w:color="A6A6A6"/>
              <w:right w:val="single" w:sz="4" w:space="0" w:color="A6A6A6"/>
            </w:tcBorders>
            <w:shd w:val="clear" w:color="auto" w:fill="auto"/>
            <w:vAlign w:val="center"/>
            <w:hideMark/>
          </w:tcPr>
          <w:p w14:paraId="42D2BC4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Vybrané zapísané údaje v obchodnom registri budú právne záväzné a voľne dostupné na internete bez potreby autentifikácie používateľa, čím sa eliminuje potreba výpisov z obchodného registra (celé podnikateľské prostredie získa právne relevantné údaje z obchodného registra online). </w:t>
            </w:r>
            <w:r w:rsidRPr="00AB53B9">
              <w:rPr>
                <w:rFonts w:ascii="Tahoma" w:eastAsia="Times New Roman" w:hAnsi="Tahoma" w:cs="Tahoma"/>
                <w:lang w:eastAsia="sk-SK"/>
              </w:rPr>
              <w:br/>
              <w:t>Pre všetky zverejňované dáta bude zabezpečená vysoká úroveň ochrany osobných údajov a súkromia.</w:t>
            </w:r>
          </w:p>
        </w:tc>
        <w:tc>
          <w:tcPr>
            <w:tcW w:w="2510" w:type="dxa"/>
            <w:tcBorders>
              <w:top w:val="nil"/>
              <w:left w:val="nil"/>
              <w:bottom w:val="single" w:sz="4" w:space="0" w:color="A6A6A6"/>
              <w:right w:val="single" w:sz="4" w:space="0" w:color="A6A6A6"/>
            </w:tcBorders>
            <w:shd w:val="clear" w:color="auto" w:fill="auto"/>
            <w:vAlign w:val="center"/>
            <w:hideMark/>
          </w:tcPr>
          <w:p w14:paraId="298D08D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BF79D7F"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642C2E6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127</w:t>
            </w:r>
          </w:p>
        </w:tc>
        <w:tc>
          <w:tcPr>
            <w:tcW w:w="1119" w:type="dxa"/>
            <w:tcBorders>
              <w:top w:val="nil"/>
              <w:left w:val="nil"/>
              <w:bottom w:val="single" w:sz="4" w:space="0" w:color="A6A6A6"/>
              <w:right w:val="single" w:sz="4" w:space="0" w:color="A6A6A6"/>
            </w:tcBorders>
            <w:shd w:val="clear" w:color="000000" w:fill="E2EFDA"/>
            <w:vAlign w:val="center"/>
            <w:hideMark/>
          </w:tcPr>
          <w:p w14:paraId="0DFCA20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FE1798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780021B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procesy publikovania otvorených dát</w:t>
            </w:r>
          </w:p>
        </w:tc>
        <w:tc>
          <w:tcPr>
            <w:tcW w:w="5724" w:type="dxa"/>
            <w:tcBorders>
              <w:top w:val="nil"/>
              <w:left w:val="nil"/>
              <w:bottom w:val="single" w:sz="4" w:space="0" w:color="A6A6A6"/>
              <w:right w:val="single" w:sz="4" w:space="0" w:color="A6A6A6"/>
            </w:tcBorders>
            <w:shd w:val="clear" w:color="auto" w:fill="auto"/>
            <w:vAlign w:val="center"/>
            <w:hideMark/>
          </w:tcPr>
          <w:p w14:paraId="381A0BA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Centrum dátových služieb zabezpečí procesy správy publikovania dát vo forme otvorených (open API) prepojených dát (Linked-data). Publikovanie otvorených údajov bude zabezpečené nástrojmi na automatické zverejňovania otvorených údajov, vrátane modelovania ontológií.</w:t>
            </w:r>
          </w:p>
        </w:tc>
        <w:tc>
          <w:tcPr>
            <w:tcW w:w="2510" w:type="dxa"/>
            <w:tcBorders>
              <w:top w:val="nil"/>
              <w:left w:val="nil"/>
              <w:bottom w:val="single" w:sz="4" w:space="0" w:color="A6A6A6"/>
              <w:right w:val="single" w:sz="4" w:space="0" w:color="A6A6A6"/>
            </w:tcBorders>
            <w:shd w:val="clear" w:color="auto" w:fill="auto"/>
            <w:vAlign w:val="center"/>
            <w:hideMark/>
          </w:tcPr>
          <w:p w14:paraId="5A3DB28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C016E7C"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3561D58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128</w:t>
            </w:r>
          </w:p>
        </w:tc>
        <w:tc>
          <w:tcPr>
            <w:tcW w:w="1119" w:type="dxa"/>
            <w:tcBorders>
              <w:top w:val="nil"/>
              <w:left w:val="nil"/>
              <w:bottom w:val="single" w:sz="4" w:space="0" w:color="A6A6A6"/>
              <w:right w:val="single" w:sz="4" w:space="0" w:color="A6A6A6"/>
            </w:tcBorders>
            <w:shd w:val="clear" w:color="000000" w:fill="E2EFDA"/>
            <w:vAlign w:val="center"/>
            <w:hideMark/>
          </w:tcPr>
          <w:p w14:paraId="054A2F7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A0C507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1576887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procesy otvorených dát - data.gov.sk</w:t>
            </w:r>
          </w:p>
        </w:tc>
        <w:tc>
          <w:tcPr>
            <w:tcW w:w="5724" w:type="dxa"/>
            <w:tcBorders>
              <w:top w:val="nil"/>
              <w:left w:val="nil"/>
              <w:bottom w:val="single" w:sz="4" w:space="0" w:color="A6A6A6"/>
              <w:right w:val="single" w:sz="4" w:space="0" w:color="A6A6A6"/>
            </w:tcBorders>
            <w:shd w:val="clear" w:color="auto" w:fill="auto"/>
            <w:vAlign w:val="center"/>
            <w:hideMark/>
          </w:tcPr>
          <w:p w14:paraId="7F5F1F4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Centrum dátových služieb zabezpečí publikovanie otvorených dát prostredníctvom portálu data.gov.sk.</w:t>
            </w:r>
          </w:p>
        </w:tc>
        <w:tc>
          <w:tcPr>
            <w:tcW w:w="2510" w:type="dxa"/>
            <w:tcBorders>
              <w:top w:val="nil"/>
              <w:left w:val="nil"/>
              <w:bottom w:val="single" w:sz="4" w:space="0" w:color="A6A6A6"/>
              <w:right w:val="single" w:sz="4" w:space="0" w:color="A6A6A6"/>
            </w:tcBorders>
            <w:shd w:val="clear" w:color="auto" w:fill="auto"/>
            <w:vAlign w:val="center"/>
            <w:hideMark/>
          </w:tcPr>
          <w:p w14:paraId="7F3F573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A7F5CEA" w14:textId="77777777" w:rsidTr="00AB53B9">
        <w:trPr>
          <w:trHeight w:val="285"/>
        </w:trPr>
        <w:tc>
          <w:tcPr>
            <w:tcW w:w="523" w:type="dxa"/>
            <w:tcBorders>
              <w:top w:val="nil"/>
              <w:left w:val="nil"/>
              <w:bottom w:val="single" w:sz="4" w:space="0" w:color="A6A6A6"/>
              <w:right w:val="single" w:sz="4" w:space="0" w:color="A6A6A6"/>
            </w:tcBorders>
            <w:shd w:val="clear" w:color="000000" w:fill="E2EFDA"/>
            <w:vAlign w:val="center"/>
            <w:hideMark/>
          </w:tcPr>
          <w:p w14:paraId="1DF869F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129</w:t>
            </w:r>
          </w:p>
        </w:tc>
        <w:tc>
          <w:tcPr>
            <w:tcW w:w="1119" w:type="dxa"/>
            <w:tcBorders>
              <w:top w:val="nil"/>
              <w:left w:val="nil"/>
              <w:bottom w:val="single" w:sz="4" w:space="0" w:color="A6A6A6"/>
              <w:right w:val="single" w:sz="4" w:space="0" w:color="A6A6A6"/>
            </w:tcBorders>
            <w:shd w:val="clear" w:color="000000" w:fill="E2EFDA"/>
            <w:vAlign w:val="center"/>
            <w:hideMark/>
          </w:tcPr>
          <w:p w14:paraId="5E06A15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F687AA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2636D9D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kontrolu prístupu k dátam</w:t>
            </w:r>
          </w:p>
        </w:tc>
        <w:tc>
          <w:tcPr>
            <w:tcW w:w="5724" w:type="dxa"/>
            <w:tcBorders>
              <w:top w:val="nil"/>
              <w:left w:val="nil"/>
              <w:bottom w:val="single" w:sz="4" w:space="0" w:color="A6A6A6"/>
              <w:right w:val="single" w:sz="4" w:space="0" w:color="A6A6A6"/>
            </w:tcBorders>
            <w:shd w:val="clear" w:color="auto" w:fill="auto"/>
            <w:vAlign w:val="center"/>
            <w:hideMark/>
          </w:tcPr>
          <w:p w14:paraId="214F361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Systém zabezpečí sledovanie a kontrolu prístupu k určeným dátam </w:t>
            </w:r>
          </w:p>
        </w:tc>
        <w:tc>
          <w:tcPr>
            <w:tcW w:w="2510" w:type="dxa"/>
            <w:tcBorders>
              <w:top w:val="nil"/>
              <w:left w:val="nil"/>
              <w:bottom w:val="single" w:sz="4" w:space="0" w:color="A6A6A6"/>
              <w:right w:val="single" w:sz="4" w:space="0" w:color="A6A6A6"/>
            </w:tcBorders>
            <w:shd w:val="clear" w:color="auto" w:fill="auto"/>
            <w:vAlign w:val="center"/>
            <w:hideMark/>
          </w:tcPr>
          <w:p w14:paraId="76DBD4C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FF78706"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331C6FE0"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130</w:t>
            </w:r>
          </w:p>
        </w:tc>
        <w:tc>
          <w:tcPr>
            <w:tcW w:w="1119" w:type="dxa"/>
            <w:tcBorders>
              <w:top w:val="nil"/>
              <w:left w:val="nil"/>
              <w:bottom w:val="single" w:sz="4" w:space="0" w:color="A6A6A6"/>
              <w:right w:val="single" w:sz="4" w:space="0" w:color="A6A6A6"/>
            </w:tcBorders>
            <w:shd w:val="clear" w:color="000000" w:fill="E2EFDA"/>
            <w:vAlign w:val="center"/>
            <w:hideMark/>
          </w:tcPr>
          <w:p w14:paraId="64FCA94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4BF819BC"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0800199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reporting - životný cyklus reportov</w:t>
            </w:r>
          </w:p>
        </w:tc>
        <w:tc>
          <w:tcPr>
            <w:tcW w:w="5724" w:type="dxa"/>
            <w:tcBorders>
              <w:top w:val="nil"/>
              <w:left w:val="nil"/>
              <w:bottom w:val="single" w:sz="4" w:space="0" w:color="A6A6A6"/>
              <w:right w:val="single" w:sz="4" w:space="0" w:color="A6A6A6"/>
            </w:tcBorders>
            <w:shd w:val="clear" w:color="auto" w:fill="auto"/>
            <w:vAlign w:val="center"/>
            <w:hideMark/>
          </w:tcPr>
          <w:p w14:paraId="06E1821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IS ORSR bude spravovať celý životný cyklus reportov. Bude ich centrálne spravovať, evidovať o nich metaúdaje.</w:t>
            </w:r>
          </w:p>
        </w:tc>
        <w:tc>
          <w:tcPr>
            <w:tcW w:w="2510" w:type="dxa"/>
            <w:tcBorders>
              <w:top w:val="nil"/>
              <w:left w:val="nil"/>
              <w:bottom w:val="single" w:sz="4" w:space="0" w:color="A6A6A6"/>
              <w:right w:val="single" w:sz="4" w:space="0" w:color="A6A6A6"/>
            </w:tcBorders>
            <w:shd w:val="clear" w:color="auto" w:fill="auto"/>
            <w:vAlign w:val="center"/>
            <w:hideMark/>
          </w:tcPr>
          <w:p w14:paraId="144902A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748C1F5"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6603E08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131</w:t>
            </w:r>
          </w:p>
        </w:tc>
        <w:tc>
          <w:tcPr>
            <w:tcW w:w="1119" w:type="dxa"/>
            <w:tcBorders>
              <w:top w:val="nil"/>
              <w:left w:val="nil"/>
              <w:bottom w:val="single" w:sz="4" w:space="0" w:color="A6A6A6"/>
              <w:right w:val="single" w:sz="4" w:space="0" w:color="A6A6A6"/>
            </w:tcBorders>
            <w:shd w:val="clear" w:color="000000" w:fill="E2EFDA"/>
            <w:vAlign w:val="center"/>
            <w:hideMark/>
          </w:tcPr>
          <w:p w14:paraId="3DC94B5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6E5D5B6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0E8904E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reporting - stavy reportov</w:t>
            </w:r>
          </w:p>
        </w:tc>
        <w:tc>
          <w:tcPr>
            <w:tcW w:w="5724" w:type="dxa"/>
            <w:tcBorders>
              <w:top w:val="nil"/>
              <w:left w:val="nil"/>
              <w:bottom w:val="single" w:sz="4" w:space="0" w:color="A6A6A6"/>
              <w:right w:val="single" w:sz="4" w:space="0" w:color="A6A6A6"/>
            </w:tcBorders>
            <w:shd w:val="clear" w:color="auto" w:fill="auto"/>
            <w:vAlign w:val="center"/>
            <w:hideMark/>
          </w:tcPr>
          <w:p w14:paraId="398D83C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Report bude mať atribút, ktorý bude charakterizovať stav (návrh, platný, zrušený a pod.).</w:t>
            </w:r>
          </w:p>
        </w:tc>
        <w:tc>
          <w:tcPr>
            <w:tcW w:w="2510" w:type="dxa"/>
            <w:tcBorders>
              <w:top w:val="nil"/>
              <w:left w:val="nil"/>
              <w:bottom w:val="single" w:sz="4" w:space="0" w:color="A6A6A6"/>
              <w:right w:val="single" w:sz="4" w:space="0" w:color="A6A6A6"/>
            </w:tcBorders>
            <w:shd w:val="clear" w:color="auto" w:fill="auto"/>
            <w:vAlign w:val="center"/>
            <w:hideMark/>
          </w:tcPr>
          <w:p w14:paraId="050476A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582FE88" w14:textId="77777777" w:rsidTr="00AB53B9">
        <w:trPr>
          <w:trHeight w:val="285"/>
        </w:trPr>
        <w:tc>
          <w:tcPr>
            <w:tcW w:w="523" w:type="dxa"/>
            <w:tcBorders>
              <w:top w:val="nil"/>
              <w:left w:val="nil"/>
              <w:bottom w:val="single" w:sz="4" w:space="0" w:color="A6A6A6"/>
              <w:right w:val="single" w:sz="4" w:space="0" w:color="A6A6A6"/>
            </w:tcBorders>
            <w:shd w:val="clear" w:color="000000" w:fill="E2EFDA"/>
            <w:vAlign w:val="center"/>
            <w:hideMark/>
          </w:tcPr>
          <w:p w14:paraId="5D458CF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132</w:t>
            </w:r>
          </w:p>
        </w:tc>
        <w:tc>
          <w:tcPr>
            <w:tcW w:w="1119" w:type="dxa"/>
            <w:tcBorders>
              <w:top w:val="nil"/>
              <w:left w:val="nil"/>
              <w:bottom w:val="single" w:sz="4" w:space="0" w:color="A6A6A6"/>
              <w:right w:val="single" w:sz="4" w:space="0" w:color="A6A6A6"/>
            </w:tcBorders>
            <w:shd w:val="clear" w:color="000000" w:fill="E2EFDA"/>
            <w:vAlign w:val="center"/>
            <w:hideMark/>
          </w:tcPr>
          <w:p w14:paraId="503D21E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44AED7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5984D7C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reporting - verzionovanie reportov</w:t>
            </w:r>
          </w:p>
        </w:tc>
        <w:tc>
          <w:tcPr>
            <w:tcW w:w="5724" w:type="dxa"/>
            <w:tcBorders>
              <w:top w:val="nil"/>
              <w:left w:val="nil"/>
              <w:bottom w:val="single" w:sz="4" w:space="0" w:color="A6A6A6"/>
              <w:right w:val="single" w:sz="4" w:space="0" w:color="A6A6A6"/>
            </w:tcBorders>
            <w:shd w:val="clear" w:color="auto" w:fill="auto"/>
            <w:vAlign w:val="center"/>
            <w:hideMark/>
          </w:tcPr>
          <w:p w14:paraId="5857D10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bude podporovať verzionovanie reportov.</w:t>
            </w:r>
          </w:p>
        </w:tc>
        <w:tc>
          <w:tcPr>
            <w:tcW w:w="2510" w:type="dxa"/>
            <w:tcBorders>
              <w:top w:val="nil"/>
              <w:left w:val="nil"/>
              <w:bottom w:val="single" w:sz="4" w:space="0" w:color="A6A6A6"/>
              <w:right w:val="single" w:sz="4" w:space="0" w:color="A6A6A6"/>
            </w:tcBorders>
            <w:shd w:val="clear" w:color="auto" w:fill="auto"/>
            <w:vAlign w:val="center"/>
            <w:hideMark/>
          </w:tcPr>
          <w:p w14:paraId="3BFBCA0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ED17382" w14:textId="77777777" w:rsidTr="00AB53B9">
        <w:trPr>
          <w:trHeight w:val="285"/>
        </w:trPr>
        <w:tc>
          <w:tcPr>
            <w:tcW w:w="523" w:type="dxa"/>
            <w:tcBorders>
              <w:top w:val="nil"/>
              <w:left w:val="nil"/>
              <w:bottom w:val="single" w:sz="4" w:space="0" w:color="A6A6A6"/>
              <w:right w:val="single" w:sz="4" w:space="0" w:color="A6A6A6"/>
            </w:tcBorders>
            <w:shd w:val="clear" w:color="000000" w:fill="E2EFDA"/>
            <w:vAlign w:val="center"/>
            <w:hideMark/>
          </w:tcPr>
          <w:p w14:paraId="4D6B8EE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133</w:t>
            </w:r>
          </w:p>
        </w:tc>
        <w:tc>
          <w:tcPr>
            <w:tcW w:w="1119" w:type="dxa"/>
            <w:tcBorders>
              <w:top w:val="nil"/>
              <w:left w:val="nil"/>
              <w:bottom w:val="single" w:sz="4" w:space="0" w:color="A6A6A6"/>
              <w:right w:val="single" w:sz="4" w:space="0" w:color="A6A6A6"/>
            </w:tcBorders>
            <w:shd w:val="clear" w:color="000000" w:fill="E2EFDA"/>
            <w:vAlign w:val="center"/>
            <w:hideMark/>
          </w:tcPr>
          <w:p w14:paraId="3255480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CB8D271"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296DFEB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reporting - možnosť tvorby reportov</w:t>
            </w:r>
          </w:p>
        </w:tc>
        <w:tc>
          <w:tcPr>
            <w:tcW w:w="5724" w:type="dxa"/>
            <w:tcBorders>
              <w:top w:val="nil"/>
              <w:left w:val="nil"/>
              <w:bottom w:val="single" w:sz="4" w:space="0" w:color="A6A6A6"/>
              <w:right w:val="single" w:sz="4" w:space="0" w:color="A6A6A6"/>
            </w:tcBorders>
            <w:shd w:val="clear" w:color="auto" w:fill="auto"/>
            <w:vAlign w:val="center"/>
            <w:hideMark/>
          </w:tcPr>
          <w:p w14:paraId="7BD2494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IS ORSR bude poskytovať používateľom možnosť tvorby reportov.</w:t>
            </w:r>
          </w:p>
        </w:tc>
        <w:tc>
          <w:tcPr>
            <w:tcW w:w="2510" w:type="dxa"/>
            <w:tcBorders>
              <w:top w:val="nil"/>
              <w:left w:val="nil"/>
              <w:bottom w:val="single" w:sz="4" w:space="0" w:color="A6A6A6"/>
              <w:right w:val="single" w:sz="4" w:space="0" w:color="A6A6A6"/>
            </w:tcBorders>
            <w:shd w:val="clear" w:color="auto" w:fill="auto"/>
            <w:vAlign w:val="center"/>
            <w:hideMark/>
          </w:tcPr>
          <w:p w14:paraId="4D52714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0904CE1"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7449289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134</w:t>
            </w:r>
          </w:p>
        </w:tc>
        <w:tc>
          <w:tcPr>
            <w:tcW w:w="1119" w:type="dxa"/>
            <w:tcBorders>
              <w:top w:val="nil"/>
              <w:left w:val="nil"/>
              <w:bottom w:val="single" w:sz="4" w:space="0" w:color="A6A6A6"/>
              <w:right w:val="single" w:sz="4" w:space="0" w:color="A6A6A6"/>
            </w:tcBorders>
            <w:shd w:val="clear" w:color="000000" w:fill="E2EFDA"/>
            <w:vAlign w:val="center"/>
            <w:hideMark/>
          </w:tcPr>
          <w:p w14:paraId="35A6946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5297F6C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2AE3157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reporting - tlač</w:t>
            </w:r>
          </w:p>
        </w:tc>
        <w:tc>
          <w:tcPr>
            <w:tcW w:w="5724" w:type="dxa"/>
            <w:tcBorders>
              <w:top w:val="nil"/>
              <w:left w:val="nil"/>
              <w:bottom w:val="single" w:sz="4" w:space="0" w:color="A6A6A6"/>
              <w:right w:val="single" w:sz="4" w:space="0" w:color="A6A6A6"/>
            </w:tcBorders>
            <w:shd w:val="clear" w:color="auto" w:fill="auto"/>
            <w:vAlign w:val="center"/>
            <w:hideMark/>
          </w:tcPr>
          <w:p w14:paraId="64BA987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Report bude možné tlačiť.</w:t>
            </w:r>
          </w:p>
        </w:tc>
        <w:tc>
          <w:tcPr>
            <w:tcW w:w="2510" w:type="dxa"/>
            <w:tcBorders>
              <w:top w:val="nil"/>
              <w:left w:val="nil"/>
              <w:bottom w:val="single" w:sz="4" w:space="0" w:color="A6A6A6"/>
              <w:right w:val="single" w:sz="4" w:space="0" w:color="A6A6A6"/>
            </w:tcBorders>
            <w:shd w:val="clear" w:color="auto" w:fill="auto"/>
            <w:vAlign w:val="center"/>
            <w:hideMark/>
          </w:tcPr>
          <w:p w14:paraId="6579110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F4795E3"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6AE24B2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135</w:t>
            </w:r>
          </w:p>
        </w:tc>
        <w:tc>
          <w:tcPr>
            <w:tcW w:w="1119" w:type="dxa"/>
            <w:tcBorders>
              <w:top w:val="nil"/>
              <w:left w:val="nil"/>
              <w:bottom w:val="single" w:sz="4" w:space="0" w:color="A6A6A6"/>
              <w:right w:val="single" w:sz="4" w:space="0" w:color="A6A6A6"/>
            </w:tcBorders>
            <w:shd w:val="clear" w:color="000000" w:fill="E2EFDA"/>
            <w:vAlign w:val="center"/>
            <w:hideMark/>
          </w:tcPr>
          <w:p w14:paraId="066AC58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4927BCB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147F333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reporting - formát</w:t>
            </w:r>
          </w:p>
        </w:tc>
        <w:tc>
          <w:tcPr>
            <w:tcW w:w="5724" w:type="dxa"/>
            <w:tcBorders>
              <w:top w:val="nil"/>
              <w:left w:val="nil"/>
              <w:bottom w:val="single" w:sz="4" w:space="0" w:color="A6A6A6"/>
              <w:right w:val="single" w:sz="4" w:space="0" w:color="A6A6A6"/>
            </w:tcBorders>
            <w:shd w:val="clear" w:color="auto" w:fill="auto"/>
            <w:vAlign w:val="center"/>
            <w:hideMark/>
          </w:tcPr>
          <w:p w14:paraId="6EDD699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Report bude možné uložiť vo formáte pdf, štruktúrovanom formáte (XML, jSon a pod) a xlsx (alebo obdobnom)</w:t>
            </w:r>
          </w:p>
        </w:tc>
        <w:tc>
          <w:tcPr>
            <w:tcW w:w="2510" w:type="dxa"/>
            <w:tcBorders>
              <w:top w:val="nil"/>
              <w:left w:val="nil"/>
              <w:bottom w:val="single" w:sz="4" w:space="0" w:color="A6A6A6"/>
              <w:right w:val="single" w:sz="4" w:space="0" w:color="A6A6A6"/>
            </w:tcBorders>
            <w:shd w:val="clear" w:color="auto" w:fill="auto"/>
            <w:vAlign w:val="center"/>
            <w:hideMark/>
          </w:tcPr>
          <w:p w14:paraId="3F28120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1722CCE"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784E2A6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136</w:t>
            </w:r>
          </w:p>
        </w:tc>
        <w:tc>
          <w:tcPr>
            <w:tcW w:w="1119" w:type="dxa"/>
            <w:tcBorders>
              <w:top w:val="nil"/>
              <w:left w:val="nil"/>
              <w:bottom w:val="single" w:sz="4" w:space="0" w:color="A6A6A6"/>
              <w:right w:val="single" w:sz="4" w:space="0" w:color="A6A6A6"/>
            </w:tcBorders>
            <w:shd w:val="clear" w:color="000000" w:fill="E2EFDA"/>
            <w:vAlign w:val="center"/>
            <w:hideMark/>
          </w:tcPr>
          <w:p w14:paraId="69BCFAC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11EE2E11"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796A005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preddefinovanú sadu reportov</w:t>
            </w:r>
          </w:p>
        </w:tc>
        <w:tc>
          <w:tcPr>
            <w:tcW w:w="5724" w:type="dxa"/>
            <w:tcBorders>
              <w:top w:val="nil"/>
              <w:left w:val="nil"/>
              <w:bottom w:val="single" w:sz="4" w:space="0" w:color="A6A6A6"/>
              <w:right w:val="single" w:sz="4" w:space="0" w:color="A6A6A6"/>
            </w:tcBorders>
            <w:shd w:val="clear" w:color="auto" w:fill="auto"/>
            <w:vAlign w:val="center"/>
            <w:hideMark/>
          </w:tcPr>
          <w:p w14:paraId="729CE6D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IS ORSR bude poskytovať používateľom preddefinovanú sadu minimálne 20 reportov</w:t>
            </w:r>
          </w:p>
        </w:tc>
        <w:tc>
          <w:tcPr>
            <w:tcW w:w="2510" w:type="dxa"/>
            <w:tcBorders>
              <w:top w:val="nil"/>
              <w:left w:val="nil"/>
              <w:bottom w:val="single" w:sz="4" w:space="0" w:color="A6A6A6"/>
              <w:right w:val="single" w:sz="4" w:space="0" w:color="A6A6A6"/>
            </w:tcBorders>
            <w:shd w:val="clear" w:color="auto" w:fill="auto"/>
            <w:vAlign w:val="center"/>
            <w:hideMark/>
          </w:tcPr>
          <w:p w14:paraId="0850DE7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289DBEF"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342DA491"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137</w:t>
            </w:r>
          </w:p>
        </w:tc>
        <w:tc>
          <w:tcPr>
            <w:tcW w:w="1119" w:type="dxa"/>
            <w:tcBorders>
              <w:top w:val="nil"/>
              <w:left w:val="nil"/>
              <w:bottom w:val="single" w:sz="4" w:space="0" w:color="A6A6A6"/>
              <w:right w:val="single" w:sz="4" w:space="0" w:color="A6A6A6"/>
            </w:tcBorders>
            <w:shd w:val="clear" w:color="000000" w:fill="E2EFDA"/>
            <w:vAlign w:val="center"/>
            <w:hideMark/>
          </w:tcPr>
          <w:p w14:paraId="560F1E5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1D0B333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51B88F6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poskytovanie údajov do dátového skladu MS SR</w:t>
            </w:r>
          </w:p>
        </w:tc>
        <w:tc>
          <w:tcPr>
            <w:tcW w:w="5724" w:type="dxa"/>
            <w:tcBorders>
              <w:top w:val="nil"/>
              <w:left w:val="nil"/>
              <w:bottom w:val="single" w:sz="4" w:space="0" w:color="A6A6A6"/>
              <w:right w:val="single" w:sz="4" w:space="0" w:color="A6A6A6"/>
            </w:tcBorders>
            <w:shd w:val="clear" w:color="auto" w:fill="auto"/>
            <w:vAlign w:val="center"/>
            <w:hideMark/>
          </w:tcPr>
          <w:p w14:paraId="30618A9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Centrum dátových služieb zabezpečí ukladanie údajov do dátového skladu MS SR (PaaS MF SR) pre potreby Analytického centra MS SR. </w:t>
            </w:r>
          </w:p>
        </w:tc>
        <w:tc>
          <w:tcPr>
            <w:tcW w:w="2510" w:type="dxa"/>
            <w:tcBorders>
              <w:top w:val="nil"/>
              <w:left w:val="nil"/>
              <w:bottom w:val="single" w:sz="4" w:space="0" w:color="A6A6A6"/>
              <w:right w:val="single" w:sz="4" w:space="0" w:color="A6A6A6"/>
            </w:tcBorders>
            <w:shd w:val="clear" w:color="auto" w:fill="auto"/>
            <w:vAlign w:val="center"/>
            <w:hideMark/>
          </w:tcPr>
          <w:p w14:paraId="290F144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C08F97C"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3DC72821"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138</w:t>
            </w:r>
          </w:p>
        </w:tc>
        <w:tc>
          <w:tcPr>
            <w:tcW w:w="1119" w:type="dxa"/>
            <w:tcBorders>
              <w:top w:val="nil"/>
              <w:left w:val="nil"/>
              <w:bottom w:val="single" w:sz="4" w:space="0" w:color="A6A6A6"/>
              <w:right w:val="single" w:sz="4" w:space="0" w:color="A6A6A6"/>
            </w:tcBorders>
            <w:shd w:val="clear" w:color="000000" w:fill="E2EFDA"/>
            <w:vAlign w:val="center"/>
            <w:hideMark/>
          </w:tcPr>
          <w:p w14:paraId="1C5B5EB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784C8AE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2B7ADC7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poskytovanie údajov do dátového skladu MS SR - nezmenené údaje</w:t>
            </w:r>
          </w:p>
        </w:tc>
        <w:tc>
          <w:tcPr>
            <w:tcW w:w="5724" w:type="dxa"/>
            <w:tcBorders>
              <w:top w:val="nil"/>
              <w:left w:val="nil"/>
              <w:bottom w:val="single" w:sz="4" w:space="0" w:color="A6A6A6"/>
              <w:right w:val="single" w:sz="4" w:space="0" w:color="A6A6A6"/>
            </w:tcBorders>
            <w:shd w:val="clear" w:color="auto" w:fill="auto"/>
            <w:vAlign w:val="center"/>
            <w:hideMark/>
          </w:tcPr>
          <w:p w14:paraId="2368EC4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Údaje v dátovom sklade MS SR budú čo v najväčšej miere nezmenené t.j. neprešli pre ich uložením do dátového skladu konsolidáciou, alebo inou transformáciou.</w:t>
            </w:r>
          </w:p>
        </w:tc>
        <w:tc>
          <w:tcPr>
            <w:tcW w:w="2510" w:type="dxa"/>
            <w:tcBorders>
              <w:top w:val="nil"/>
              <w:left w:val="nil"/>
              <w:bottom w:val="single" w:sz="4" w:space="0" w:color="A6A6A6"/>
              <w:right w:val="single" w:sz="4" w:space="0" w:color="A6A6A6"/>
            </w:tcBorders>
            <w:shd w:val="clear" w:color="auto" w:fill="auto"/>
            <w:vAlign w:val="center"/>
            <w:hideMark/>
          </w:tcPr>
          <w:p w14:paraId="0B3DC70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66876FA"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5F57EEC0"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139</w:t>
            </w:r>
          </w:p>
        </w:tc>
        <w:tc>
          <w:tcPr>
            <w:tcW w:w="1119" w:type="dxa"/>
            <w:tcBorders>
              <w:top w:val="nil"/>
              <w:left w:val="nil"/>
              <w:bottom w:val="single" w:sz="4" w:space="0" w:color="A6A6A6"/>
              <w:right w:val="single" w:sz="4" w:space="0" w:color="A6A6A6"/>
            </w:tcBorders>
            <w:shd w:val="clear" w:color="000000" w:fill="E2EFDA"/>
            <w:vAlign w:val="center"/>
            <w:hideMark/>
          </w:tcPr>
          <w:p w14:paraId="4B6F1A6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0540B41"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3340747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poskytovanie údajov do dátového skladu MS SR - aktuálnosť údajov</w:t>
            </w:r>
          </w:p>
        </w:tc>
        <w:tc>
          <w:tcPr>
            <w:tcW w:w="5724" w:type="dxa"/>
            <w:tcBorders>
              <w:top w:val="nil"/>
              <w:left w:val="nil"/>
              <w:bottom w:val="single" w:sz="4" w:space="0" w:color="A6A6A6"/>
              <w:right w:val="single" w:sz="4" w:space="0" w:color="A6A6A6"/>
            </w:tcBorders>
            <w:shd w:val="clear" w:color="auto" w:fill="auto"/>
            <w:vAlign w:val="center"/>
            <w:hideMark/>
          </w:tcPr>
          <w:p w14:paraId="4ABFAC8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Údaje v dátovom sklade MS SR budú aktuálne ako aj historické.</w:t>
            </w:r>
          </w:p>
        </w:tc>
        <w:tc>
          <w:tcPr>
            <w:tcW w:w="2510" w:type="dxa"/>
            <w:tcBorders>
              <w:top w:val="nil"/>
              <w:left w:val="nil"/>
              <w:bottom w:val="single" w:sz="4" w:space="0" w:color="A6A6A6"/>
              <w:right w:val="single" w:sz="4" w:space="0" w:color="A6A6A6"/>
            </w:tcBorders>
            <w:shd w:val="clear" w:color="auto" w:fill="auto"/>
            <w:vAlign w:val="center"/>
            <w:hideMark/>
          </w:tcPr>
          <w:p w14:paraId="364A95F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EFD5077"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50A948E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140</w:t>
            </w:r>
          </w:p>
        </w:tc>
        <w:tc>
          <w:tcPr>
            <w:tcW w:w="1119" w:type="dxa"/>
            <w:tcBorders>
              <w:top w:val="nil"/>
              <w:left w:val="nil"/>
              <w:bottom w:val="single" w:sz="4" w:space="0" w:color="A6A6A6"/>
              <w:right w:val="single" w:sz="4" w:space="0" w:color="A6A6A6"/>
            </w:tcBorders>
            <w:shd w:val="clear" w:color="000000" w:fill="E2EFDA"/>
            <w:vAlign w:val="center"/>
            <w:hideMark/>
          </w:tcPr>
          <w:p w14:paraId="095DEDC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7378BA4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798FD3D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poskytovanie údajov do dátového skladu MS SR - dokumentácia údajov</w:t>
            </w:r>
          </w:p>
        </w:tc>
        <w:tc>
          <w:tcPr>
            <w:tcW w:w="5724" w:type="dxa"/>
            <w:tcBorders>
              <w:top w:val="nil"/>
              <w:left w:val="nil"/>
              <w:bottom w:val="single" w:sz="4" w:space="0" w:color="A6A6A6"/>
              <w:right w:val="single" w:sz="4" w:space="0" w:color="A6A6A6"/>
            </w:tcBorders>
            <w:shd w:val="clear" w:color="auto" w:fill="auto"/>
            <w:vAlign w:val="center"/>
            <w:hideMark/>
          </w:tcPr>
          <w:p w14:paraId="1DBFD8F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Ukladané údaje do dátového skladu budú riadne zdokumentované a popísané tak, aby analytické centrum MSSR mohlo jednoducho vytvárať z uvedených údajov analytické výstupy. Analytický nástroj nie je predmetom tohto projektu. </w:t>
            </w:r>
          </w:p>
        </w:tc>
        <w:tc>
          <w:tcPr>
            <w:tcW w:w="2510" w:type="dxa"/>
            <w:tcBorders>
              <w:top w:val="nil"/>
              <w:left w:val="nil"/>
              <w:bottom w:val="single" w:sz="4" w:space="0" w:color="A6A6A6"/>
              <w:right w:val="single" w:sz="4" w:space="0" w:color="A6A6A6"/>
            </w:tcBorders>
            <w:shd w:val="clear" w:color="auto" w:fill="auto"/>
            <w:vAlign w:val="center"/>
            <w:hideMark/>
          </w:tcPr>
          <w:p w14:paraId="63F37C8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807DC66" w14:textId="77777777" w:rsidTr="00AB53B9">
        <w:trPr>
          <w:trHeight w:val="2565"/>
        </w:trPr>
        <w:tc>
          <w:tcPr>
            <w:tcW w:w="523" w:type="dxa"/>
            <w:tcBorders>
              <w:top w:val="nil"/>
              <w:left w:val="nil"/>
              <w:bottom w:val="single" w:sz="4" w:space="0" w:color="A6A6A6"/>
              <w:right w:val="single" w:sz="4" w:space="0" w:color="A6A6A6"/>
            </w:tcBorders>
            <w:shd w:val="clear" w:color="000000" w:fill="E2EFDA"/>
            <w:vAlign w:val="center"/>
            <w:hideMark/>
          </w:tcPr>
          <w:p w14:paraId="27049DA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141</w:t>
            </w:r>
          </w:p>
        </w:tc>
        <w:tc>
          <w:tcPr>
            <w:tcW w:w="1119" w:type="dxa"/>
            <w:tcBorders>
              <w:top w:val="nil"/>
              <w:left w:val="nil"/>
              <w:bottom w:val="single" w:sz="4" w:space="0" w:color="A6A6A6"/>
              <w:right w:val="single" w:sz="4" w:space="0" w:color="A6A6A6"/>
            </w:tcBorders>
            <w:shd w:val="clear" w:color="000000" w:fill="E2EFDA"/>
            <w:vAlign w:val="center"/>
            <w:hideMark/>
          </w:tcPr>
          <w:p w14:paraId="7720E0E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36060C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webových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636D4C9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prístup k dátam spravovaných registrov</w:t>
            </w:r>
          </w:p>
        </w:tc>
        <w:tc>
          <w:tcPr>
            <w:tcW w:w="5724" w:type="dxa"/>
            <w:tcBorders>
              <w:top w:val="nil"/>
              <w:left w:val="nil"/>
              <w:bottom w:val="single" w:sz="4" w:space="0" w:color="A6A6A6"/>
              <w:right w:val="single" w:sz="4" w:space="0" w:color="A6A6A6"/>
            </w:tcBorders>
            <w:shd w:val="clear" w:color="auto" w:fill="auto"/>
            <w:vAlign w:val="center"/>
            <w:hideMark/>
          </w:tcPr>
          <w:p w14:paraId="732033B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funkcií poskytujúcich prístup k dátam spravovaných registrov primárne v zmysle požiadaviek na individuálne dáta. V spolupráci s integračnou technológiu poskytne Centrum webových služieb (CWS) zabezpečené API a OpenAPI pre okolité systémy (rezortné, externé). Služby CWS budú poskytované ostatným rezortným systémom MSSR, systémom v eGovernmente a verejnosti na základe legislatívnych pravidiel a architektonických pravidiel podľa NKIVS. Pri implementácii CWS sa predpokladá využitie a rozšírenie súčasných rezortných aplikačných rozhraní.</w:t>
            </w:r>
          </w:p>
        </w:tc>
        <w:tc>
          <w:tcPr>
            <w:tcW w:w="2510" w:type="dxa"/>
            <w:tcBorders>
              <w:top w:val="nil"/>
              <w:left w:val="nil"/>
              <w:bottom w:val="single" w:sz="4" w:space="0" w:color="A6A6A6"/>
              <w:right w:val="single" w:sz="4" w:space="0" w:color="A6A6A6"/>
            </w:tcBorders>
            <w:shd w:val="clear" w:color="auto" w:fill="auto"/>
            <w:vAlign w:val="center"/>
            <w:hideMark/>
          </w:tcPr>
          <w:p w14:paraId="356BEA4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3BEE280"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309EDB6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142</w:t>
            </w:r>
          </w:p>
        </w:tc>
        <w:tc>
          <w:tcPr>
            <w:tcW w:w="1119" w:type="dxa"/>
            <w:tcBorders>
              <w:top w:val="nil"/>
              <w:left w:val="nil"/>
              <w:bottom w:val="single" w:sz="4" w:space="0" w:color="A6A6A6"/>
              <w:right w:val="single" w:sz="4" w:space="0" w:color="A6A6A6"/>
            </w:tcBorders>
            <w:shd w:val="clear" w:color="000000" w:fill="E2EFDA"/>
            <w:vAlign w:val="center"/>
            <w:hideMark/>
          </w:tcPr>
          <w:p w14:paraId="595471B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179B24C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webových služieb  </w:t>
            </w:r>
          </w:p>
        </w:tc>
        <w:tc>
          <w:tcPr>
            <w:tcW w:w="2445" w:type="dxa"/>
            <w:tcBorders>
              <w:top w:val="nil"/>
              <w:left w:val="nil"/>
              <w:bottom w:val="single" w:sz="4" w:space="0" w:color="A6A6A6"/>
              <w:right w:val="single" w:sz="4" w:space="0" w:color="A6A6A6"/>
            </w:tcBorders>
            <w:shd w:val="clear" w:color="auto" w:fill="auto"/>
            <w:noWrap/>
            <w:vAlign w:val="center"/>
            <w:hideMark/>
          </w:tcPr>
          <w:p w14:paraId="35DF32C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riadenie prístupu k API</w:t>
            </w:r>
          </w:p>
        </w:tc>
        <w:tc>
          <w:tcPr>
            <w:tcW w:w="5724" w:type="dxa"/>
            <w:tcBorders>
              <w:top w:val="nil"/>
              <w:left w:val="nil"/>
              <w:bottom w:val="single" w:sz="4" w:space="0" w:color="A6A6A6"/>
              <w:right w:val="single" w:sz="4" w:space="0" w:color="A6A6A6"/>
            </w:tcBorders>
            <w:shd w:val="clear" w:color="auto" w:fill="auto"/>
            <w:vAlign w:val="center"/>
            <w:hideMark/>
          </w:tcPr>
          <w:p w14:paraId="4EABA42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Centrum webových služieb poskytne možnosť riadenia bezpečnosti a prístupu na jednotlivé API</w:t>
            </w:r>
          </w:p>
        </w:tc>
        <w:tc>
          <w:tcPr>
            <w:tcW w:w="2510" w:type="dxa"/>
            <w:tcBorders>
              <w:top w:val="nil"/>
              <w:left w:val="nil"/>
              <w:bottom w:val="single" w:sz="4" w:space="0" w:color="A6A6A6"/>
              <w:right w:val="single" w:sz="4" w:space="0" w:color="A6A6A6"/>
            </w:tcBorders>
            <w:shd w:val="clear" w:color="auto" w:fill="auto"/>
            <w:vAlign w:val="center"/>
            <w:hideMark/>
          </w:tcPr>
          <w:p w14:paraId="29C55E4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CFF25F5"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1D04030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143</w:t>
            </w:r>
          </w:p>
        </w:tc>
        <w:tc>
          <w:tcPr>
            <w:tcW w:w="1119" w:type="dxa"/>
            <w:tcBorders>
              <w:top w:val="nil"/>
              <w:left w:val="nil"/>
              <w:bottom w:val="single" w:sz="4" w:space="0" w:color="A6A6A6"/>
              <w:right w:val="single" w:sz="4" w:space="0" w:color="A6A6A6"/>
            </w:tcBorders>
            <w:shd w:val="clear" w:color="000000" w:fill="E2EFDA"/>
            <w:vAlign w:val="center"/>
            <w:hideMark/>
          </w:tcPr>
          <w:p w14:paraId="3DF4AB5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E5DD7E2"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webových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212FEA8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implementáciu aplikačných funkcií pre notifikácie</w:t>
            </w:r>
          </w:p>
        </w:tc>
        <w:tc>
          <w:tcPr>
            <w:tcW w:w="5724" w:type="dxa"/>
            <w:tcBorders>
              <w:top w:val="nil"/>
              <w:left w:val="nil"/>
              <w:bottom w:val="single" w:sz="4" w:space="0" w:color="A6A6A6"/>
              <w:right w:val="single" w:sz="4" w:space="0" w:color="A6A6A6"/>
            </w:tcBorders>
            <w:shd w:val="clear" w:color="auto" w:fill="auto"/>
            <w:vAlign w:val="center"/>
            <w:hideMark/>
          </w:tcPr>
          <w:p w14:paraId="4645B0A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funkcií pre notifikačné mechanizmy. Implementované funkcie umožnia generovať a zasielať používateľom krátke informačné správy (notifikácie) o udalostiach, ktoré nastali alebo o nadchádzajúcich očakávaných aktivitách.</w:t>
            </w:r>
          </w:p>
        </w:tc>
        <w:tc>
          <w:tcPr>
            <w:tcW w:w="2510" w:type="dxa"/>
            <w:tcBorders>
              <w:top w:val="nil"/>
              <w:left w:val="nil"/>
              <w:bottom w:val="single" w:sz="4" w:space="0" w:color="A6A6A6"/>
              <w:right w:val="single" w:sz="4" w:space="0" w:color="A6A6A6"/>
            </w:tcBorders>
            <w:shd w:val="clear" w:color="auto" w:fill="auto"/>
            <w:vAlign w:val="center"/>
            <w:hideMark/>
          </w:tcPr>
          <w:p w14:paraId="7A96246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BF4B3A2" w14:textId="77777777" w:rsidTr="00AB53B9">
        <w:trPr>
          <w:trHeight w:val="7125"/>
        </w:trPr>
        <w:tc>
          <w:tcPr>
            <w:tcW w:w="523" w:type="dxa"/>
            <w:tcBorders>
              <w:top w:val="nil"/>
              <w:left w:val="nil"/>
              <w:bottom w:val="single" w:sz="4" w:space="0" w:color="A6A6A6"/>
              <w:right w:val="single" w:sz="4" w:space="0" w:color="A6A6A6"/>
            </w:tcBorders>
            <w:shd w:val="clear" w:color="000000" w:fill="E2EFDA"/>
            <w:vAlign w:val="center"/>
            <w:hideMark/>
          </w:tcPr>
          <w:p w14:paraId="13601E2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144</w:t>
            </w:r>
          </w:p>
        </w:tc>
        <w:tc>
          <w:tcPr>
            <w:tcW w:w="1119" w:type="dxa"/>
            <w:tcBorders>
              <w:top w:val="nil"/>
              <w:left w:val="nil"/>
              <w:bottom w:val="single" w:sz="4" w:space="0" w:color="A6A6A6"/>
              <w:right w:val="single" w:sz="4" w:space="0" w:color="A6A6A6"/>
            </w:tcBorders>
            <w:shd w:val="clear" w:color="000000" w:fill="E2EFDA"/>
            <w:vAlign w:val="center"/>
            <w:hideMark/>
          </w:tcPr>
          <w:p w14:paraId="69721C5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9B5B202"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Integrácia s BRIS</w:t>
            </w:r>
          </w:p>
        </w:tc>
        <w:tc>
          <w:tcPr>
            <w:tcW w:w="2445" w:type="dxa"/>
            <w:tcBorders>
              <w:top w:val="nil"/>
              <w:left w:val="nil"/>
              <w:bottom w:val="single" w:sz="4" w:space="0" w:color="A6A6A6"/>
              <w:right w:val="single" w:sz="4" w:space="0" w:color="A6A6A6"/>
            </w:tcBorders>
            <w:shd w:val="clear" w:color="auto" w:fill="auto"/>
            <w:vAlign w:val="center"/>
            <w:hideMark/>
          </w:tcPr>
          <w:p w14:paraId="2A7ADB5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implementáciu integrácie na systém prepojenia centrálnych registrov, obchodných registrov a registrov spoločností (BRIS) </w:t>
            </w:r>
          </w:p>
        </w:tc>
        <w:tc>
          <w:tcPr>
            <w:tcW w:w="5724" w:type="dxa"/>
            <w:tcBorders>
              <w:top w:val="nil"/>
              <w:left w:val="nil"/>
              <w:bottom w:val="single" w:sz="4" w:space="0" w:color="A6A6A6"/>
              <w:right w:val="single" w:sz="4" w:space="0" w:color="A6A6A6"/>
            </w:tcBorders>
            <w:shd w:val="clear" w:color="auto" w:fill="auto"/>
            <w:vAlign w:val="center"/>
            <w:hideMark/>
          </w:tcPr>
          <w:p w14:paraId="463E09B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integrácie na BRIS  prostredníctvom existujúceho komponentu OR SR, ktorý poskytne rozhrania v rámci rezortného prostredia.  V rámci integrácie sa požaduje implementácia    </w:t>
            </w:r>
            <w:r w:rsidRPr="00AB53B9">
              <w:rPr>
                <w:rFonts w:ascii="Tahoma" w:eastAsia="Times New Roman" w:hAnsi="Tahoma" w:cs="Tahoma"/>
                <w:lang w:eastAsia="sk-SK"/>
              </w:rPr>
              <w:br/>
              <w:t>zasielania jednoduchej informácie o spoločnosti a jej zmeny do BRIS.  IS ORSR bude integrovaný so systémom prepojenia centrálnych registrov, obchodných registrov a registrov spoločností cez modul BRIS v príslušnej verzii,</w:t>
            </w:r>
            <w:r w:rsidRPr="00AB53B9">
              <w:rPr>
                <w:rFonts w:ascii="Tahoma" w:eastAsia="Times New Roman" w:hAnsi="Tahoma" w:cs="Tahoma"/>
                <w:lang w:eastAsia="sk-SK"/>
              </w:rPr>
              <w:br/>
              <w:t>• Verzia modulu BRIS bude vychádzať z platnej a účinnej legislatívy. Technické požiadavky na modul BRIS, verzia III vychádza z nasledujúcich predpisov EÚ:</w:t>
            </w:r>
            <w:r w:rsidRPr="00AB53B9">
              <w:rPr>
                <w:rFonts w:ascii="Tahoma" w:eastAsia="Times New Roman" w:hAnsi="Tahoma" w:cs="Tahoma"/>
                <w:lang w:eastAsia="sk-SK"/>
              </w:rPr>
              <w:br/>
              <w:t xml:space="preserve">• Smernica Európskeho parlamentu a Rady (EÚ) 2019/1151 z 20. júna 2019, ktorou sa mení smernica (EÚ) 2017/1132, pokiaľ ide o používanie digitálnych nástrojov a postupov v rámci práva obchodných spoločností (Text s významom pre EHP) </w:t>
            </w:r>
            <w:r w:rsidRPr="00AB53B9">
              <w:rPr>
                <w:rFonts w:ascii="Tahoma" w:eastAsia="Times New Roman" w:hAnsi="Tahoma" w:cs="Tahoma"/>
                <w:lang w:eastAsia="sk-SK"/>
              </w:rPr>
              <w:br/>
              <w:t xml:space="preserve">• Smernica Európskeho parlamentu a Rady (EÚ) 2019/2121 z 27. novembra 2019, ktorou sa mení smernica (EÚ) 2017/1132, pokiaľ ide o cezhraničné premeny, zlúčenia alebo splynutia a rozdelenia (Text s významom pre EHP) </w:t>
            </w:r>
            <w:r w:rsidRPr="00AB53B9">
              <w:rPr>
                <w:rFonts w:ascii="Tahoma" w:eastAsia="Times New Roman" w:hAnsi="Tahoma" w:cs="Tahoma"/>
                <w:lang w:eastAsia="sk-SK"/>
              </w:rPr>
              <w:br/>
              <w:t>• Vykonávacie nariadenie Komisie (EÚ) 2021/1042 z 18. júna 2021, ktorým sa stanovujú pravidlá uplatňovania smernice Európskeho parlamentu a Rady (EÚ) 2017/1132, pokiaľ ide o technické špecifikácie a postupy pre systém prepojenia registrov, a ktorým sa zrušuje vykonávacie nariadenie Komisie (EÚ) 2020/2244 (Text s významom pre EHP).</w:t>
            </w:r>
          </w:p>
        </w:tc>
        <w:tc>
          <w:tcPr>
            <w:tcW w:w="2510" w:type="dxa"/>
            <w:tcBorders>
              <w:top w:val="nil"/>
              <w:left w:val="nil"/>
              <w:bottom w:val="single" w:sz="4" w:space="0" w:color="A6A6A6"/>
              <w:right w:val="single" w:sz="4" w:space="0" w:color="A6A6A6"/>
            </w:tcBorders>
            <w:shd w:val="clear" w:color="auto" w:fill="auto"/>
            <w:vAlign w:val="center"/>
            <w:hideMark/>
          </w:tcPr>
          <w:p w14:paraId="5507EBF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6F96A10" w14:textId="77777777" w:rsidTr="007746AC">
        <w:trPr>
          <w:trHeight w:val="2412"/>
        </w:trPr>
        <w:tc>
          <w:tcPr>
            <w:tcW w:w="523" w:type="dxa"/>
            <w:tcBorders>
              <w:top w:val="nil"/>
              <w:left w:val="nil"/>
              <w:bottom w:val="single" w:sz="4" w:space="0" w:color="A6A6A6"/>
              <w:right w:val="single" w:sz="4" w:space="0" w:color="A6A6A6"/>
            </w:tcBorders>
            <w:shd w:val="clear" w:color="000000" w:fill="E2EFDA"/>
            <w:vAlign w:val="center"/>
            <w:hideMark/>
          </w:tcPr>
          <w:p w14:paraId="659C1136"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145</w:t>
            </w:r>
          </w:p>
        </w:tc>
        <w:tc>
          <w:tcPr>
            <w:tcW w:w="1119" w:type="dxa"/>
            <w:tcBorders>
              <w:top w:val="nil"/>
              <w:left w:val="nil"/>
              <w:bottom w:val="single" w:sz="4" w:space="0" w:color="A6A6A6"/>
              <w:right w:val="single" w:sz="4" w:space="0" w:color="A6A6A6"/>
            </w:tcBorders>
            <w:shd w:val="clear" w:color="000000" w:fill="E2EFDA"/>
            <w:vAlign w:val="center"/>
            <w:hideMark/>
          </w:tcPr>
          <w:p w14:paraId="2F4D29C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E484CA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Integrácia s BRIS</w:t>
            </w:r>
          </w:p>
        </w:tc>
        <w:tc>
          <w:tcPr>
            <w:tcW w:w="2445" w:type="dxa"/>
            <w:tcBorders>
              <w:top w:val="nil"/>
              <w:left w:val="nil"/>
              <w:bottom w:val="single" w:sz="4" w:space="0" w:color="A6A6A6"/>
              <w:right w:val="single" w:sz="4" w:space="0" w:color="A6A6A6"/>
            </w:tcBorders>
            <w:shd w:val="clear" w:color="auto" w:fill="auto"/>
            <w:vAlign w:val="center"/>
            <w:hideMark/>
          </w:tcPr>
          <w:p w14:paraId="76B14D3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implementáciu integrácie na systém prepojenia centrálnych registrov, obchodných registrov a registrov spoločností (BRIS)  - Funkcionality</w:t>
            </w:r>
          </w:p>
        </w:tc>
        <w:tc>
          <w:tcPr>
            <w:tcW w:w="5724" w:type="dxa"/>
            <w:tcBorders>
              <w:top w:val="nil"/>
              <w:left w:val="nil"/>
              <w:bottom w:val="single" w:sz="4" w:space="0" w:color="A6A6A6"/>
              <w:right w:val="single" w:sz="4" w:space="0" w:color="A6A6A6"/>
            </w:tcBorders>
            <w:shd w:val="clear" w:color="auto" w:fill="auto"/>
            <w:vAlign w:val="center"/>
            <w:hideMark/>
          </w:tcPr>
          <w:p w14:paraId="0AEC8A8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integrácie na príslušnú verziu BRIS prostredníctvom existujúceho komponentu OR SR, ktorý poskytne rozhrania v rámci rezortného prostredia.  V rámci integrácie sa požaduje implementácia    </w:t>
            </w:r>
            <w:r w:rsidRPr="00AB53B9">
              <w:rPr>
                <w:rFonts w:ascii="Tahoma" w:eastAsia="Times New Roman" w:hAnsi="Tahoma" w:cs="Tahoma"/>
                <w:lang w:eastAsia="sk-SK"/>
              </w:rPr>
              <w:br/>
              <w:t xml:space="preserve">- zasielania jednoduchej informácie o spoločnosti a jej zmeny do BRIS  </w:t>
            </w:r>
            <w:r w:rsidRPr="00AB53B9">
              <w:rPr>
                <w:rFonts w:ascii="Tahoma" w:eastAsia="Times New Roman" w:hAnsi="Tahoma" w:cs="Tahoma"/>
                <w:lang w:eastAsia="sk-SK"/>
              </w:rPr>
              <w:br/>
              <w:t xml:space="preserve">- zasielania detailnej informácie o spoločnosti a jej zmeny do BRIS </w:t>
            </w:r>
            <w:r w:rsidRPr="00AB53B9">
              <w:rPr>
                <w:rFonts w:ascii="Tahoma" w:eastAsia="Times New Roman" w:hAnsi="Tahoma" w:cs="Tahoma"/>
                <w:lang w:eastAsia="sk-SK"/>
              </w:rPr>
              <w:br/>
              <w:t xml:space="preserve">- zasielania vybraného dokumentu do BRIS </w:t>
            </w:r>
            <w:r w:rsidRPr="00AB53B9">
              <w:rPr>
                <w:rFonts w:ascii="Tahoma" w:eastAsia="Times New Roman" w:hAnsi="Tahoma" w:cs="Tahoma"/>
                <w:lang w:eastAsia="sk-SK"/>
              </w:rPr>
              <w:br/>
              <w:t xml:space="preserve">- zasielania notifikácie o zmene pobočky/podniku zahraničnej osoby do BRIS *  Subskripcia k materským spoločnostiam </w:t>
            </w:r>
            <w:r w:rsidRPr="00AB53B9">
              <w:rPr>
                <w:rFonts w:ascii="Tahoma" w:eastAsia="Times New Roman" w:hAnsi="Tahoma" w:cs="Tahoma"/>
                <w:lang w:eastAsia="sk-SK"/>
              </w:rPr>
              <w:br/>
              <w:t xml:space="preserve"> * Odosielanie notifikácii o zmenách materskej spoločnosti </w:t>
            </w:r>
            <w:r w:rsidRPr="00AB53B9">
              <w:rPr>
                <w:rFonts w:ascii="Tahoma" w:eastAsia="Times New Roman" w:hAnsi="Tahoma" w:cs="Tahoma"/>
                <w:lang w:eastAsia="sk-SK"/>
              </w:rPr>
              <w:br/>
              <w:t xml:space="preserve"> * Príjem notifikácii o zmenách materskej spoločnosti</w:t>
            </w:r>
            <w:r w:rsidRPr="00AB53B9">
              <w:rPr>
                <w:rFonts w:ascii="Tahoma" w:eastAsia="Times New Roman" w:hAnsi="Tahoma" w:cs="Tahoma"/>
                <w:lang w:eastAsia="sk-SK"/>
              </w:rPr>
              <w:br/>
              <w:t xml:space="preserve"> * Odosielanie notifikácii týkajúcich sa pobočky zahraničnej osoby</w:t>
            </w:r>
            <w:r w:rsidRPr="00AB53B9">
              <w:rPr>
                <w:rFonts w:ascii="Tahoma" w:eastAsia="Times New Roman" w:hAnsi="Tahoma" w:cs="Tahoma"/>
                <w:lang w:eastAsia="sk-SK"/>
              </w:rPr>
              <w:br/>
              <w:t xml:space="preserve"> * Príjem notifikácii týkajúcich sa pobočky zahraničnej osoby</w:t>
            </w:r>
            <w:r w:rsidRPr="00AB53B9">
              <w:rPr>
                <w:rFonts w:ascii="Tahoma" w:eastAsia="Times New Roman" w:hAnsi="Tahoma" w:cs="Tahoma"/>
                <w:lang w:eastAsia="sk-SK"/>
              </w:rPr>
              <w:br/>
              <w:t>- zasielania  notifikácie o zmene pri cezhraničných premenách</w:t>
            </w:r>
            <w:r w:rsidRPr="00AB53B9">
              <w:rPr>
                <w:rFonts w:ascii="Tahoma" w:eastAsia="Times New Roman" w:hAnsi="Tahoma" w:cs="Tahoma"/>
                <w:lang w:eastAsia="sk-SK"/>
              </w:rPr>
              <w:br/>
              <w:t>- spracovania notifikácie o zmene pri cezhraničných premenách</w:t>
            </w:r>
            <w:r w:rsidRPr="00AB53B9">
              <w:rPr>
                <w:rFonts w:ascii="Tahoma" w:eastAsia="Times New Roman" w:hAnsi="Tahoma" w:cs="Tahoma"/>
                <w:lang w:eastAsia="sk-SK"/>
              </w:rPr>
              <w:br/>
              <w:t xml:space="preserve">- spracovania zmeny číselníkových hodnôt </w:t>
            </w:r>
            <w:r w:rsidRPr="00AB53B9">
              <w:rPr>
                <w:rFonts w:ascii="Tahoma" w:eastAsia="Times New Roman" w:hAnsi="Tahoma" w:cs="Tahoma"/>
                <w:lang w:eastAsia="sk-SK"/>
              </w:rPr>
              <w:br/>
              <w:t>- zasielania notifikácie o zmene EU ID (zmena IČO)</w:t>
            </w:r>
            <w:r w:rsidRPr="00AB53B9">
              <w:rPr>
                <w:rFonts w:ascii="Tahoma" w:eastAsia="Times New Roman" w:hAnsi="Tahoma" w:cs="Tahoma"/>
                <w:lang w:eastAsia="sk-SK"/>
              </w:rPr>
              <w:br/>
              <w:t>- spracovania notifikácie o zmene EU ID (automatická zmena údajov)          ● Vyhľadávanie - web servisné rozhranie, ktoré na nájde a odošle informáciu o subjekte.</w:t>
            </w:r>
            <w:r w:rsidRPr="00AB53B9">
              <w:rPr>
                <w:rFonts w:ascii="Tahoma" w:eastAsia="Times New Roman" w:hAnsi="Tahoma" w:cs="Tahoma"/>
                <w:lang w:eastAsia="sk-SK"/>
              </w:rPr>
              <w:br/>
              <w:t>● Zaslanie notifikácie o zmene subjektu - pri zmene subjektu bezodkladne oznámi túto zmenu systému BRIS, ktorý ju ďalej distribuuje lokálnym registrom.</w:t>
            </w:r>
            <w:r w:rsidRPr="00AB53B9">
              <w:rPr>
                <w:rFonts w:ascii="Tahoma" w:eastAsia="Times New Roman" w:hAnsi="Tahoma" w:cs="Tahoma"/>
                <w:lang w:eastAsia="sk-SK"/>
              </w:rPr>
              <w:br/>
              <w:t>● Registrácia subjektu na centrálnej platforme - možnosť registrovať subjekt na centrálnej platforme a byť notifikovaný o zmenách jeho pobočiek.</w:t>
            </w:r>
            <w:r w:rsidRPr="00AB53B9">
              <w:rPr>
                <w:rFonts w:ascii="Tahoma" w:eastAsia="Times New Roman" w:hAnsi="Tahoma" w:cs="Tahoma"/>
                <w:lang w:eastAsia="sk-SK"/>
              </w:rPr>
              <w:br/>
              <w:t>● Reakcia na zmenu – možnosť reagovať a zapracovať informácie o zmenu pobočky.</w:t>
            </w:r>
            <w:r w:rsidRPr="00AB53B9">
              <w:rPr>
                <w:rFonts w:ascii="Tahoma" w:eastAsia="Times New Roman" w:hAnsi="Tahoma" w:cs="Tahoma"/>
                <w:lang w:eastAsia="sk-SK"/>
              </w:rPr>
              <w:br/>
            </w:r>
            <w:r w:rsidRPr="00AB53B9">
              <w:rPr>
                <w:rFonts w:ascii="Tahoma" w:eastAsia="Times New Roman" w:hAnsi="Tahoma" w:cs="Tahoma"/>
                <w:lang w:eastAsia="sk-SK"/>
              </w:rPr>
              <w:lastRenderedPageBreak/>
              <w:t>● Služby ORSR sú poskytované ostatným rezortným systémom, systémom v eGovernmente a verejnosti na základe legislatívnych pravidiel a architektonických pravidiel podľa NKIVS. Technologicky riešenie bude podporovať širokú škálu foriem, formátov a protokolov (súbory, webové služby, elektronické formuláre, web portál).</w:t>
            </w:r>
            <w:r w:rsidRPr="00AB53B9">
              <w:rPr>
                <w:rFonts w:ascii="Tahoma" w:eastAsia="Times New Roman" w:hAnsi="Tahoma" w:cs="Tahoma"/>
                <w:lang w:eastAsia="sk-SK"/>
              </w:rPr>
              <w:br/>
              <w:t xml:space="preserve">                                                                                                                                                                                                                                                                                                                                                                  - - - </w:t>
            </w:r>
          </w:p>
        </w:tc>
        <w:tc>
          <w:tcPr>
            <w:tcW w:w="2510" w:type="dxa"/>
            <w:tcBorders>
              <w:top w:val="nil"/>
              <w:left w:val="nil"/>
              <w:bottom w:val="single" w:sz="4" w:space="0" w:color="A6A6A6"/>
              <w:right w:val="single" w:sz="4" w:space="0" w:color="A6A6A6"/>
            </w:tcBorders>
            <w:shd w:val="clear" w:color="auto" w:fill="auto"/>
            <w:vAlign w:val="center"/>
            <w:hideMark/>
          </w:tcPr>
          <w:p w14:paraId="2F8A480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lastRenderedPageBreak/>
              <w:t>IS ORSR</w:t>
            </w:r>
          </w:p>
        </w:tc>
      </w:tr>
      <w:tr w:rsidR="00AB53B9" w:rsidRPr="00AB53B9" w14:paraId="589B4514"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0966D2E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146</w:t>
            </w:r>
          </w:p>
        </w:tc>
        <w:tc>
          <w:tcPr>
            <w:tcW w:w="1119" w:type="dxa"/>
            <w:tcBorders>
              <w:top w:val="nil"/>
              <w:left w:val="nil"/>
              <w:bottom w:val="single" w:sz="4" w:space="0" w:color="A6A6A6"/>
              <w:right w:val="single" w:sz="4" w:space="0" w:color="A6A6A6"/>
            </w:tcBorders>
            <w:shd w:val="clear" w:color="000000" w:fill="E2EFDA"/>
            <w:vAlign w:val="center"/>
            <w:hideMark/>
          </w:tcPr>
          <w:p w14:paraId="48B5179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65706D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nil"/>
              <w:left w:val="nil"/>
              <w:bottom w:val="single" w:sz="4" w:space="0" w:color="A6A6A6"/>
              <w:right w:val="single" w:sz="4" w:space="0" w:color="A6A6A6"/>
            </w:tcBorders>
            <w:shd w:val="clear" w:color="auto" w:fill="auto"/>
            <w:vAlign w:val="center"/>
            <w:hideMark/>
          </w:tcPr>
          <w:p w14:paraId="33AE8A8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integráciu na ostatné IS MSSR - IS CSSR</w:t>
            </w:r>
          </w:p>
        </w:tc>
        <w:tc>
          <w:tcPr>
            <w:tcW w:w="5724" w:type="dxa"/>
            <w:tcBorders>
              <w:top w:val="nil"/>
              <w:left w:val="nil"/>
              <w:bottom w:val="single" w:sz="4" w:space="0" w:color="A6A6A6"/>
              <w:right w:val="single" w:sz="4" w:space="0" w:color="A6A6A6"/>
            </w:tcBorders>
            <w:shd w:val="clear" w:color="auto" w:fill="auto"/>
            <w:vAlign w:val="center"/>
            <w:hideMark/>
          </w:tcPr>
          <w:p w14:paraId="4A0417E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bude integrovaný s IS Centrálny systém súdneho riadenia (isvs_6099) - pre účely využitia služieb plánovaného IS CSSR v rámci činnosti registrových súdov. V prípade, že v čase realizácie projektu nebude dostupný isvs_6099 bude integrovaný s IS Informačný systém súdov - Súdny manažment (isvs_255).</w:t>
            </w:r>
          </w:p>
        </w:tc>
        <w:tc>
          <w:tcPr>
            <w:tcW w:w="2510" w:type="dxa"/>
            <w:tcBorders>
              <w:top w:val="nil"/>
              <w:left w:val="nil"/>
              <w:bottom w:val="single" w:sz="4" w:space="0" w:color="A6A6A6"/>
              <w:right w:val="single" w:sz="4" w:space="0" w:color="A6A6A6"/>
            </w:tcBorders>
            <w:shd w:val="clear" w:color="auto" w:fill="auto"/>
            <w:vAlign w:val="center"/>
            <w:hideMark/>
          </w:tcPr>
          <w:p w14:paraId="1A15FD1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8112C35"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57B5F56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147</w:t>
            </w:r>
          </w:p>
        </w:tc>
        <w:tc>
          <w:tcPr>
            <w:tcW w:w="1119" w:type="dxa"/>
            <w:tcBorders>
              <w:top w:val="nil"/>
              <w:left w:val="nil"/>
              <w:bottom w:val="single" w:sz="4" w:space="0" w:color="A6A6A6"/>
              <w:right w:val="single" w:sz="4" w:space="0" w:color="A6A6A6"/>
            </w:tcBorders>
            <w:shd w:val="clear" w:color="000000" w:fill="E2EFDA"/>
            <w:vAlign w:val="center"/>
            <w:hideMark/>
          </w:tcPr>
          <w:p w14:paraId="7A94EBF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3E2CC09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nil"/>
              <w:left w:val="nil"/>
              <w:bottom w:val="single" w:sz="4" w:space="0" w:color="A6A6A6"/>
              <w:right w:val="single" w:sz="4" w:space="0" w:color="A6A6A6"/>
            </w:tcBorders>
            <w:shd w:val="clear" w:color="auto" w:fill="auto"/>
            <w:vAlign w:val="center"/>
            <w:hideMark/>
          </w:tcPr>
          <w:p w14:paraId="55E434B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integráciu na ostatné IS MSSR - eBOX</w:t>
            </w:r>
          </w:p>
        </w:tc>
        <w:tc>
          <w:tcPr>
            <w:tcW w:w="5724" w:type="dxa"/>
            <w:tcBorders>
              <w:top w:val="nil"/>
              <w:left w:val="nil"/>
              <w:bottom w:val="single" w:sz="4" w:space="0" w:color="A6A6A6"/>
              <w:right w:val="single" w:sz="4" w:space="0" w:color="A6A6A6"/>
            </w:tcBorders>
            <w:shd w:val="clear" w:color="auto" w:fill="auto"/>
            <w:vAlign w:val="center"/>
            <w:hideMark/>
          </w:tcPr>
          <w:p w14:paraId="2EC8547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bude integrovaný s IS Integračná platforma eBOX (isvs_10498) pre využitie služieb podpory procesov s elektronickými schránkami</w:t>
            </w:r>
          </w:p>
        </w:tc>
        <w:tc>
          <w:tcPr>
            <w:tcW w:w="2510" w:type="dxa"/>
            <w:tcBorders>
              <w:top w:val="nil"/>
              <w:left w:val="nil"/>
              <w:bottom w:val="single" w:sz="4" w:space="0" w:color="A6A6A6"/>
              <w:right w:val="single" w:sz="4" w:space="0" w:color="A6A6A6"/>
            </w:tcBorders>
            <w:shd w:val="clear" w:color="auto" w:fill="auto"/>
            <w:vAlign w:val="center"/>
            <w:hideMark/>
          </w:tcPr>
          <w:p w14:paraId="565CFAD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0DAB63E"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55D9B60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148</w:t>
            </w:r>
          </w:p>
        </w:tc>
        <w:tc>
          <w:tcPr>
            <w:tcW w:w="1119" w:type="dxa"/>
            <w:tcBorders>
              <w:top w:val="nil"/>
              <w:left w:val="nil"/>
              <w:bottom w:val="single" w:sz="4" w:space="0" w:color="A6A6A6"/>
              <w:right w:val="single" w:sz="4" w:space="0" w:color="A6A6A6"/>
            </w:tcBorders>
            <w:shd w:val="clear" w:color="000000" w:fill="E2EFDA"/>
            <w:vAlign w:val="center"/>
            <w:hideMark/>
          </w:tcPr>
          <w:p w14:paraId="1C2852E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520047A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nil"/>
              <w:left w:val="nil"/>
              <w:bottom w:val="single" w:sz="4" w:space="0" w:color="A6A6A6"/>
              <w:right w:val="single" w:sz="4" w:space="0" w:color="A6A6A6"/>
            </w:tcBorders>
            <w:shd w:val="clear" w:color="auto" w:fill="auto"/>
            <w:vAlign w:val="center"/>
            <w:hideMark/>
          </w:tcPr>
          <w:p w14:paraId="6FC970D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integráciu na ostatné IS MSSR - EP</w:t>
            </w:r>
          </w:p>
        </w:tc>
        <w:tc>
          <w:tcPr>
            <w:tcW w:w="5724" w:type="dxa"/>
            <w:tcBorders>
              <w:top w:val="nil"/>
              <w:left w:val="nil"/>
              <w:bottom w:val="single" w:sz="4" w:space="0" w:color="A6A6A6"/>
              <w:right w:val="single" w:sz="4" w:space="0" w:color="A6A6A6"/>
            </w:tcBorders>
            <w:shd w:val="clear" w:color="auto" w:fill="auto"/>
            <w:vAlign w:val="center"/>
            <w:hideMark/>
          </w:tcPr>
          <w:p w14:paraId="1DFAB12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Systém bude integrovaný s IS Rezortná elektronická podateľňa (isvs_10499) pre overovanie platnosti a autorizácií dokumentov </w:t>
            </w:r>
          </w:p>
        </w:tc>
        <w:tc>
          <w:tcPr>
            <w:tcW w:w="2510" w:type="dxa"/>
            <w:tcBorders>
              <w:top w:val="nil"/>
              <w:left w:val="nil"/>
              <w:bottom w:val="single" w:sz="4" w:space="0" w:color="A6A6A6"/>
              <w:right w:val="single" w:sz="4" w:space="0" w:color="A6A6A6"/>
            </w:tcBorders>
            <w:shd w:val="clear" w:color="auto" w:fill="auto"/>
            <w:vAlign w:val="center"/>
            <w:hideMark/>
          </w:tcPr>
          <w:p w14:paraId="356B4FA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212B5CB"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118E51C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149</w:t>
            </w:r>
          </w:p>
        </w:tc>
        <w:tc>
          <w:tcPr>
            <w:tcW w:w="1119" w:type="dxa"/>
            <w:tcBorders>
              <w:top w:val="nil"/>
              <w:left w:val="nil"/>
              <w:bottom w:val="nil"/>
              <w:right w:val="single" w:sz="4" w:space="0" w:color="A6A6A6"/>
            </w:tcBorders>
            <w:shd w:val="clear" w:color="000000" w:fill="E2EFDA"/>
            <w:vAlign w:val="center"/>
            <w:hideMark/>
          </w:tcPr>
          <w:p w14:paraId="1BE4E0E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nil"/>
              <w:right w:val="single" w:sz="4" w:space="0" w:color="A6A6A6"/>
            </w:tcBorders>
            <w:shd w:val="clear" w:color="000000" w:fill="D9E1F2"/>
            <w:vAlign w:val="center"/>
            <w:hideMark/>
          </w:tcPr>
          <w:p w14:paraId="3694663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nil"/>
              <w:left w:val="nil"/>
              <w:bottom w:val="nil"/>
              <w:right w:val="single" w:sz="4" w:space="0" w:color="A6A6A6"/>
            </w:tcBorders>
            <w:shd w:val="clear" w:color="auto" w:fill="auto"/>
            <w:vAlign w:val="center"/>
            <w:hideMark/>
          </w:tcPr>
          <w:p w14:paraId="7623231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integráciu na ostatné IS MSSR - IP BAI</w:t>
            </w:r>
          </w:p>
        </w:tc>
        <w:tc>
          <w:tcPr>
            <w:tcW w:w="5724" w:type="dxa"/>
            <w:tcBorders>
              <w:top w:val="nil"/>
              <w:left w:val="nil"/>
              <w:bottom w:val="nil"/>
              <w:right w:val="single" w:sz="4" w:space="0" w:color="A6A6A6"/>
            </w:tcBorders>
            <w:shd w:val="clear" w:color="auto" w:fill="auto"/>
            <w:vAlign w:val="center"/>
            <w:hideMark/>
          </w:tcPr>
          <w:p w14:paraId="3D0585D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bude integrovaný s IS Integračná platforma rezortu (IP BAI) (isvs_10502) pre využitie služieb integrácie</w:t>
            </w:r>
          </w:p>
        </w:tc>
        <w:tc>
          <w:tcPr>
            <w:tcW w:w="2510" w:type="dxa"/>
            <w:tcBorders>
              <w:top w:val="nil"/>
              <w:left w:val="nil"/>
              <w:bottom w:val="single" w:sz="4" w:space="0" w:color="A6A6A6"/>
              <w:right w:val="single" w:sz="4" w:space="0" w:color="A6A6A6"/>
            </w:tcBorders>
            <w:shd w:val="clear" w:color="auto" w:fill="auto"/>
            <w:vAlign w:val="center"/>
            <w:hideMark/>
          </w:tcPr>
          <w:p w14:paraId="17EC5F5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46C4694"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02D50C2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150</w:t>
            </w:r>
          </w:p>
        </w:tc>
        <w:tc>
          <w:tcPr>
            <w:tcW w:w="1119"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423F309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single" w:sz="4" w:space="0" w:color="BFBFBF"/>
              <w:left w:val="nil"/>
              <w:bottom w:val="single" w:sz="4" w:space="0" w:color="BFBFBF"/>
              <w:right w:val="single" w:sz="4" w:space="0" w:color="BFBFBF"/>
            </w:tcBorders>
            <w:shd w:val="clear" w:color="000000" w:fill="D9E1F2"/>
            <w:vAlign w:val="center"/>
            <w:hideMark/>
          </w:tcPr>
          <w:p w14:paraId="0D38129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single" w:sz="4" w:space="0" w:color="BFBFBF"/>
              <w:left w:val="nil"/>
              <w:bottom w:val="single" w:sz="4" w:space="0" w:color="BFBFBF"/>
              <w:right w:val="single" w:sz="4" w:space="0" w:color="BFBFBF"/>
            </w:tcBorders>
            <w:shd w:val="clear" w:color="auto" w:fill="auto"/>
            <w:vAlign w:val="center"/>
            <w:hideMark/>
          </w:tcPr>
          <w:p w14:paraId="3B2CD28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integráciu na ostatné IS MSSR - UBÚS</w:t>
            </w:r>
          </w:p>
        </w:tc>
        <w:tc>
          <w:tcPr>
            <w:tcW w:w="5724" w:type="dxa"/>
            <w:tcBorders>
              <w:top w:val="single" w:sz="4" w:space="0" w:color="BFBFBF"/>
              <w:left w:val="nil"/>
              <w:bottom w:val="single" w:sz="4" w:space="0" w:color="BFBFBF"/>
              <w:right w:val="single" w:sz="4" w:space="0" w:color="BFBFBF"/>
            </w:tcBorders>
            <w:shd w:val="clear" w:color="auto" w:fill="auto"/>
            <w:vAlign w:val="center"/>
            <w:hideMark/>
          </w:tcPr>
          <w:p w14:paraId="4195C2C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bude integrovaný s IS UBÚS pre pre archiváciu dokumentov a využitie služieb prístupu k archívu dokumentov</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295D896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B198EC0"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48DC444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151</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4535221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2269268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nil"/>
              <w:left w:val="nil"/>
              <w:bottom w:val="single" w:sz="4" w:space="0" w:color="BFBFBF"/>
              <w:right w:val="single" w:sz="4" w:space="0" w:color="BFBFBF"/>
            </w:tcBorders>
            <w:shd w:val="clear" w:color="auto" w:fill="auto"/>
            <w:vAlign w:val="center"/>
            <w:hideMark/>
          </w:tcPr>
          <w:p w14:paraId="36F77A3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integráciu na ostatné IS MSSR  - Register diskvalifikácií</w:t>
            </w:r>
          </w:p>
        </w:tc>
        <w:tc>
          <w:tcPr>
            <w:tcW w:w="5724" w:type="dxa"/>
            <w:tcBorders>
              <w:top w:val="nil"/>
              <w:left w:val="nil"/>
              <w:bottom w:val="single" w:sz="4" w:space="0" w:color="BFBFBF"/>
              <w:right w:val="single" w:sz="4" w:space="0" w:color="BFBFBF"/>
            </w:tcBorders>
            <w:shd w:val="clear" w:color="auto" w:fill="auto"/>
            <w:vAlign w:val="center"/>
            <w:hideMark/>
          </w:tcPr>
          <w:p w14:paraId="4F181E7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bude integrovaný s IS Register diskvalifikácií (isvs_8267) pre využitie údajov z registra diskvalifikácií v procesoch registrácie obchodných spoločností</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6B54B10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8BBEA43"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0E8630C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152</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4D0ABBC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2FD3A26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nil"/>
              <w:left w:val="nil"/>
              <w:bottom w:val="single" w:sz="4" w:space="0" w:color="BFBFBF"/>
              <w:right w:val="single" w:sz="4" w:space="0" w:color="BFBFBF"/>
            </w:tcBorders>
            <w:shd w:val="clear" w:color="auto" w:fill="auto"/>
            <w:vAlign w:val="center"/>
            <w:hideMark/>
          </w:tcPr>
          <w:p w14:paraId="650B329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integráciu na ostatné IS MSSR - Vestník</w:t>
            </w:r>
          </w:p>
        </w:tc>
        <w:tc>
          <w:tcPr>
            <w:tcW w:w="5724" w:type="dxa"/>
            <w:tcBorders>
              <w:top w:val="nil"/>
              <w:left w:val="nil"/>
              <w:bottom w:val="single" w:sz="4" w:space="0" w:color="BFBFBF"/>
              <w:right w:val="single" w:sz="4" w:space="0" w:color="BFBFBF"/>
            </w:tcBorders>
            <w:shd w:val="clear" w:color="auto" w:fill="auto"/>
            <w:vAlign w:val="center"/>
            <w:hideMark/>
          </w:tcPr>
          <w:p w14:paraId="799FF85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bude integrovaný s IS Informačný systém Obchodného vestníka (isvs_9771) pre zverejňovanie údaje o zapisovaných osobách a uložených listinách</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0907BBC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9DCB412"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2C16B07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153</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7D7C411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22DAA96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nil"/>
              <w:left w:val="nil"/>
              <w:bottom w:val="single" w:sz="4" w:space="0" w:color="BFBFBF"/>
              <w:right w:val="single" w:sz="4" w:space="0" w:color="BFBFBF"/>
            </w:tcBorders>
            <w:shd w:val="clear" w:color="auto" w:fill="auto"/>
            <w:vAlign w:val="center"/>
            <w:hideMark/>
          </w:tcPr>
          <w:p w14:paraId="39A1091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integráciu na ostatné IS MSSR - RPVS</w:t>
            </w:r>
          </w:p>
        </w:tc>
        <w:tc>
          <w:tcPr>
            <w:tcW w:w="5724" w:type="dxa"/>
            <w:tcBorders>
              <w:top w:val="nil"/>
              <w:left w:val="nil"/>
              <w:bottom w:val="single" w:sz="4" w:space="0" w:color="BFBFBF"/>
              <w:right w:val="single" w:sz="4" w:space="0" w:color="BFBFBF"/>
            </w:tcBorders>
            <w:shd w:val="clear" w:color="auto" w:fill="auto"/>
            <w:vAlign w:val="center"/>
            <w:hideMark/>
          </w:tcPr>
          <w:p w14:paraId="71E788A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Systém bude integrovaný s IS Register partnerov verejného sektora (isvs_6376) pre získanie informácie o partneroch verejného sektora, oprávnených osobách a konečných užívateľov výhod v aktuálnych a historických údajoch.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5A7371A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A89CD4B"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42F4CF2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154</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44BD243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2722A879"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nil"/>
              <w:left w:val="nil"/>
              <w:bottom w:val="single" w:sz="4" w:space="0" w:color="BFBFBF"/>
              <w:right w:val="single" w:sz="4" w:space="0" w:color="BFBFBF"/>
            </w:tcBorders>
            <w:shd w:val="clear" w:color="auto" w:fill="auto"/>
            <w:vAlign w:val="center"/>
            <w:hideMark/>
          </w:tcPr>
          <w:p w14:paraId="77A5EBA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integráciu na ostatné IS MSSR - IAM</w:t>
            </w:r>
          </w:p>
        </w:tc>
        <w:tc>
          <w:tcPr>
            <w:tcW w:w="5724" w:type="dxa"/>
            <w:tcBorders>
              <w:top w:val="nil"/>
              <w:left w:val="nil"/>
              <w:bottom w:val="single" w:sz="4" w:space="0" w:color="BFBFBF"/>
              <w:right w:val="single" w:sz="4" w:space="0" w:color="BFBFBF"/>
            </w:tcBorders>
            <w:shd w:val="clear" w:color="auto" w:fill="auto"/>
            <w:vAlign w:val="center"/>
            <w:hideMark/>
          </w:tcPr>
          <w:p w14:paraId="334EE46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bude integrovaný so systémom správy identít interných používateľov súdov ako aj  MS SR (MS Active directory)</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49DF34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20909D7"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4395979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155</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5CE4E0B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nil"/>
              <w:right w:val="single" w:sz="4" w:space="0" w:color="BFBFBF"/>
            </w:tcBorders>
            <w:shd w:val="clear" w:color="000000" w:fill="FFF2CC"/>
            <w:vAlign w:val="center"/>
            <w:hideMark/>
          </w:tcPr>
          <w:p w14:paraId="538E493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Kvalitatívne požiadavky  </w:t>
            </w:r>
          </w:p>
        </w:tc>
        <w:tc>
          <w:tcPr>
            <w:tcW w:w="2445" w:type="dxa"/>
            <w:tcBorders>
              <w:top w:val="nil"/>
              <w:left w:val="nil"/>
              <w:bottom w:val="nil"/>
              <w:right w:val="single" w:sz="4" w:space="0" w:color="BFBFBF"/>
            </w:tcBorders>
            <w:shd w:val="clear" w:color="auto" w:fill="auto"/>
            <w:vAlign w:val="center"/>
            <w:hideMark/>
          </w:tcPr>
          <w:p w14:paraId="149B904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kompatibilitu systému</w:t>
            </w:r>
          </w:p>
        </w:tc>
        <w:tc>
          <w:tcPr>
            <w:tcW w:w="5724" w:type="dxa"/>
            <w:tcBorders>
              <w:top w:val="nil"/>
              <w:left w:val="nil"/>
              <w:bottom w:val="nil"/>
              <w:right w:val="single" w:sz="4" w:space="0" w:color="BFBFBF"/>
            </w:tcBorders>
            <w:shd w:val="clear" w:color="auto" w:fill="auto"/>
            <w:vAlign w:val="center"/>
            <w:hideMark/>
          </w:tcPr>
          <w:p w14:paraId="2EFBEB8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Časti systému, u ktorých sa predpokladá využitie technických prostriedkov tretích strán (napr. externí registrátori) musia byť funkčné vo webových prehliadačoch podľa vyhláśky č. 78/2020.</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1188A40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523BA50"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6FCB558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156</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669CB60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single" w:sz="4" w:space="0" w:color="BFBFBF"/>
              <w:left w:val="nil"/>
              <w:bottom w:val="single" w:sz="4" w:space="0" w:color="BFBFBF"/>
              <w:right w:val="single" w:sz="4" w:space="0" w:color="BFBFBF"/>
            </w:tcBorders>
            <w:shd w:val="clear" w:color="000000" w:fill="FFF2CC"/>
            <w:noWrap/>
            <w:vAlign w:val="center"/>
            <w:hideMark/>
          </w:tcPr>
          <w:p w14:paraId="25009F0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Kvalitatívne požiadavky  </w:t>
            </w:r>
          </w:p>
        </w:tc>
        <w:tc>
          <w:tcPr>
            <w:tcW w:w="2445" w:type="dxa"/>
            <w:tcBorders>
              <w:top w:val="single" w:sz="4" w:space="0" w:color="BFBFBF"/>
              <w:left w:val="nil"/>
              <w:bottom w:val="single" w:sz="4" w:space="0" w:color="BFBFBF"/>
              <w:right w:val="single" w:sz="4" w:space="0" w:color="BFBFBF"/>
            </w:tcBorders>
            <w:shd w:val="clear" w:color="auto" w:fill="auto"/>
            <w:vAlign w:val="center"/>
            <w:hideMark/>
          </w:tcPr>
          <w:p w14:paraId="23E1EA5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Požiadavka na bežná a maximálna prevádzková záťaž </w:t>
            </w:r>
          </w:p>
        </w:tc>
        <w:tc>
          <w:tcPr>
            <w:tcW w:w="5724" w:type="dxa"/>
            <w:tcBorders>
              <w:top w:val="single" w:sz="4" w:space="0" w:color="BFBFBF"/>
              <w:left w:val="nil"/>
              <w:bottom w:val="single" w:sz="4" w:space="0" w:color="BFBFBF"/>
              <w:right w:val="single" w:sz="4" w:space="0" w:color="BFBFBF"/>
            </w:tcBorders>
            <w:shd w:val="clear" w:color="auto" w:fill="auto"/>
            <w:vAlign w:val="center"/>
            <w:hideMark/>
          </w:tcPr>
          <w:p w14:paraId="2CE81626"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Systém IS ORSR musí byť implementovaný tak aby spĺňal výkonostné a kapacitné parametre definované v dokumente Prístup k projektu (projekt_projekt_1552)</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5EA6840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98136CA"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36AF6AA0"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157</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029A549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75ACF8B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Vládny cloud</w:t>
            </w:r>
          </w:p>
        </w:tc>
        <w:tc>
          <w:tcPr>
            <w:tcW w:w="2445" w:type="dxa"/>
            <w:tcBorders>
              <w:top w:val="nil"/>
              <w:left w:val="nil"/>
              <w:bottom w:val="single" w:sz="4" w:space="0" w:color="BFBFBF"/>
              <w:right w:val="single" w:sz="4" w:space="0" w:color="BFBFBF"/>
            </w:tcBorders>
            <w:shd w:val="clear" w:color="auto" w:fill="auto"/>
            <w:vAlign w:val="center"/>
            <w:hideMark/>
          </w:tcPr>
          <w:p w14:paraId="07CEF4C8"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využitie služieb Vládneho cloudu</w:t>
            </w:r>
          </w:p>
        </w:tc>
        <w:tc>
          <w:tcPr>
            <w:tcW w:w="5724" w:type="dxa"/>
            <w:tcBorders>
              <w:top w:val="nil"/>
              <w:left w:val="nil"/>
              <w:bottom w:val="single" w:sz="4" w:space="0" w:color="BFBFBF"/>
              <w:right w:val="single" w:sz="4" w:space="0" w:color="BFBFBF"/>
            </w:tcBorders>
            <w:shd w:val="clear" w:color="auto" w:fill="auto"/>
            <w:vAlign w:val="center"/>
            <w:hideMark/>
          </w:tcPr>
          <w:p w14:paraId="299154C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Dodávané riešenie musí byť postavené na  službách Vládneho cloudu publikovaných v Katalógu služieb . Dodávané riešenie IS ORSR môže využívať len komunikačné rozhrania Vládneho cloudu publikované v Katalógu služieb.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476E320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DD82AC2"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1D1FC8D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158</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6768915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319C50A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Vládny cloud</w:t>
            </w:r>
          </w:p>
        </w:tc>
        <w:tc>
          <w:tcPr>
            <w:tcW w:w="2445" w:type="dxa"/>
            <w:tcBorders>
              <w:top w:val="nil"/>
              <w:left w:val="nil"/>
              <w:bottom w:val="single" w:sz="4" w:space="0" w:color="BFBFBF"/>
              <w:right w:val="single" w:sz="4" w:space="0" w:color="BFBFBF"/>
            </w:tcBorders>
            <w:shd w:val="clear" w:color="auto" w:fill="auto"/>
            <w:vAlign w:val="center"/>
            <w:hideMark/>
          </w:tcPr>
          <w:p w14:paraId="54D0052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architektúru vo vládnom cloude</w:t>
            </w:r>
          </w:p>
        </w:tc>
        <w:tc>
          <w:tcPr>
            <w:tcW w:w="5724" w:type="dxa"/>
            <w:tcBorders>
              <w:top w:val="nil"/>
              <w:left w:val="nil"/>
              <w:bottom w:val="single" w:sz="4" w:space="0" w:color="BFBFBF"/>
              <w:right w:val="single" w:sz="4" w:space="0" w:color="BFBFBF"/>
            </w:tcBorders>
            <w:shd w:val="clear" w:color="auto" w:fill="auto"/>
            <w:vAlign w:val="center"/>
            <w:hideMark/>
          </w:tcPr>
          <w:p w14:paraId="4B621F6D"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Dodávané riešenie musí dodržať viacvrstvovú architektúru Vládneho cloudu.</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0E5C814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AD34909" w14:textId="77777777" w:rsidTr="00AB53B9">
        <w:trPr>
          <w:trHeight w:val="2850"/>
        </w:trPr>
        <w:tc>
          <w:tcPr>
            <w:tcW w:w="523" w:type="dxa"/>
            <w:tcBorders>
              <w:top w:val="nil"/>
              <w:left w:val="nil"/>
              <w:bottom w:val="single" w:sz="4" w:space="0" w:color="A6A6A6"/>
              <w:right w:val="single" w:sz="4" w:space="0" w:color="A6A6A6"/>
            </w:tcBorders>
            <w:shd w:val="clear" w:color="000000" w:fill="E2EFDA"/>
            <w:vAlign w:val="center"/>
            <w:hideMark/>
          </w:tcPr>
          <w:p w14:paraId="38ECFD2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159</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76B8FFE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323F5F3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Vládny cloud</w:t>
            </w:r>
          </w:p>
        </w:tc>
        <w:tc>
          <w:tcPr>
            <w:tcW w:w="2445" w:type="dxa"/>
            <w:tcBorders>
              <w:top w:val="nil"/>
              <w:left w:val="nil"/>
              <w:bottom w:val="single" w:sz="4" w:space="0" w:color="BFBFBF"/>
              <w:right w:val="single" w:sz="4" w:space="0" w:color="BFBFBF"/>
            </w:tcBorders>
            <w:shd w:val="clear" w:color="auto" w:fill="auto"/>
            <w:vAlign w:val="center"/>
            <w:hideMark/>
          </w:tcPr>
          <w:p w14:paraId="4433E63E"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Požiadavky na prostredia IS ORSR</w:t>
            </w:r>
          </w:p>
        </w:tc>
        <w:tc>
          <w:tcPr>
            <w:tcW w:w="5724" w:type="dxa"/>
            <w:tcBorders>
              <w:top w:val="nil"/>
              <w:left w:val="nil"/>
              <w:bottom w:val="single" w:sz="4" w:space="0" w:color="BFBFBF"/>
              <w:right w:val="single" w:sz="4" w:space="0" w:color="BFBFBF"/>
            </w:tcBorders>
            <w:shd w:val="clear" w:color="auto" w:fill="auto"/>
            <w:vAlign w:val="center"/>
            <w:hideMark/>
          </w:tcPr>
          <w:p w14:paraId="1614B3A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Riešenie projektu požaduje vybudovanie nasledovných prostredí  na implementáciu, testovanie a prevádzku služieb:</w:t>
            </w:r>
            <w:r w:rsidRPr="00AB53B9">
              <w:rPr>
                <w:rFonts w:ascii="Tahoma" w:eastAsia="Times New Roman" w:hAnsi="Tahoma" w:cs="Tahoma"/>
                <w:color w:val="000000"/>
                <w:lang w:eastAsia="sk-SK"/>
              </w:rPr>
              <w:br/>
              <w:t>•      Vývojové – prostredie zhotoviteľa</w:t>
            </w:r>
            <w:r w:rsidRPr="00AB53B9">
              <w:rPr>
                <w:rFonts w:ascii="Tahoma" w:eastAsia="Times New Roman" w:hAnsi="Tahoma" w:cs="Tahoma"/>
                <w:color w:val="000000"/>
                <w:lang w:eastAsia="sk-SK"/>
              </w:rPr>
              <w:br/>
              <w:t>•      Testovacie – prostredie vládneho cloudu MV SR</w:t>
            </w:r>
            <w:r w:rsidRPr="00AB53B9">
              <w:rPr>
                <w:rFonts w:ascii="Tahoma" w:eastAsia="Times New Roman" w:hAnsi="Tahoma" w:cs="Tahoma"/>
                <w:color w:val="000000"/>
                <w:lang w:eastAsia="sk-SK"/>
              </w:rPr>
              <w:br/>
              <w:t>•      Integračné  – prostredie vládneho cloudu  MV SR</w:t>
            </w:r>
            <w:r w:rsidRPr="00AB53B9">
              <w:rPr>
                <w:rFonts w:ascii="Tahoma" w:eastAsia="Times New Roman" w:hAnsi="Tahoma" w:cs="Tahoma"/>
                <w:color w:val="000000"/>
                <w:lang w:eastAsia="sk-SK"/>
              </w:rPr>
              <w:br/>
              <w:t>•      Produkčné – prostredie vládneho cloudu  MV SR</w:t>
            </w:r>
            <w:r w:rsidRPr="00AB53B9">
              <w:rPr>
                <w:rFonts w:ascii="Tahoma" w:eastAsia="Times New Roman" w:hAnsi="Tahoma" w:cs="Tahoma"/>
                <w:color w:val="000000"/>
                <w:lang w:eastAsia="sk-SK"/>
              </w:rPr>
              <w:br/>
              <w:t>Pre vybudovanie vývojového prostredia nebudú využité služby vládneho cloudu a správa a náklady spojené s týmto prostredím  sú v celom rozsahu na strane zhotoviteľa.</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33C494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678382B" w14:textId="77777777" w:rsidTr="00AB53B9">
        <w:trPr>
          <w:trHeight w:val="5700"/>
        </w:trPr>
        <w:tc>
          <w:tcPr>
            <w:tcW w:w="523" w:type="dxa"/>
            <w:tcBorders>
              <w:top w:val="nil"/>
              <w:left w:val="nil"/>
              <w:bottom w:val="single" w:sz="4" w:space="0" w:color="A6A6A6"/>
              <w:right w:val="single" w:sz="4" w:space="0" w:color="A6A6A6"/>
            </w:tcBorders>
            <w:shd w:val="clear" w:color="000000" w:fill="E2EFDA"/>
            <w:vAlign w:val="center"/>
            <w:hideMark/>
          </w:tcPr>
          <w:p w14:paraId="06A5B2D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160</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1DCBA4E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2881D28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Vládny cloud</w:t>
            </w:r>
          </w:p>
        </w:tc>
        <w:tc>
          <w:tcPr>
            <w:tcW w:w="2445" w:type="dxa"/>
            <w:tcBorders>
              <w:top w:val="nil"/>
              <w:left w:val="nil"/>
              <w:bottom w:val="single" w:sz="4" w:space="0" w:color="BFBFBF"/>
              <w:right w:val="single" w:sz="4" w:space="0" w:color="BFBFBF"/>
            </w:tcBorders>
            <w:shd w:val="clear" w:color="auto" w:fill="auto"/>
            <w:vAlign w:val="center"/>
            <w:hideMark/>
          </w:tcPr>
          <w:p w14:paraId="1775C5F5"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softvérové licencie</w:t>
            </w:r>
          </w:p>
        </w:tc>
        <w:tc>
          <w:tcPr>
            <w:tcW w:w="5724" w:type="dxa"/>
            <w:tcBorders>
              <w:top w:val="nil"/>
              <w:left w:val="nil"/>
              <w:bottom w:val="single" w:sz="4" w:space="0" w:color="BFBFBF"/>
              <w:right w:val="single" w:sz="4" w:space="0" w:color="BFBFBF"/>
            </w:tcBorders>
            <w:shd w:val="clear" w:color="auto" w:fill="auto"/>
            <w:vAlign w:val="center"/>
            <w:hideMark/>
          </w:tcPr>
          <w:p w14:paraId="1C37FDBB"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Zhotoviteľ musí zadefinovať SW technológie ktoré budú v projekte IS ORSR použité. </w:t>
            </w:r>
            <w:r w:rsidRPr="00AB53B9">
              <w:rPr>
                <w:rFonts w:ascii="Tahoma" w:eastAsia="Times New Roman" w:hAnsi="Tahoma" w:cs="Tahoma"/>
                <w:color w:val="000000"/>
                <w:lang w:eastAsia="sk-SK"/>
              </w:rPr>
              <w:br/>
              <w:t>Zhotoviteľ musí jasne vyznačiť, ktoré SW technológie budú poskytované Vládnym cloudom a ktoré budú dodané v rámci dodávaného riešenia. Tie, ktoré nebude poskytovať Vládny cloud musia byť kompatibilné s operačnými systémami poskytovanými Vládnym cloudom, ktoré sa použijú pre IS ORSR.</w:t>
            </w:r>
            <w:r w:rsidRPr="00AB53B9">
              <w:rPr>
                <w:rFonts w:ascii="Tahoma" w:eastAsia="Times New Roman" w:hAnsi="Tahoma" w:cs="Tahoma"/>
                <w:color w:val="000000"/>
                <w:lang w:eastAsia="sk-SK"/>
              </w:rPr>
              <w:br/>
              <w:t>Licenčný model SW technológii, ktoré nebudú poskytované Vládnym cloudom musia byť v zhode s prevádzkou Vládneho cloudu, t.j. musia bez dodatočných požiadaviek na Vládny cloud byť v zhode s prevádzkou nad virtualizačnými technológiami podľa https://www.sk.cloud/.</w:t>
            </w:r>
            <w:r w:rsidRPr="00AB53B9">
              <w:rPr>
                <w:rFonts w:ascii="Tahoma" w:eastAsia="Times New Roman" w:hAnsi="Tahoma" w:cs="Tahoma"/>
                <w:color w:val="000000"/>
                <w:lang w:eastAsia="sk-SK"/>
              </w:rPr>
              <w:br/>
              <w:t xml:space="preserve">Zhotoviteľ musí zadefinovať konkrétny model licenčnej politiky, ak existuje pre danú technológiu viac možností. </w:t>
            </w:r>
            <w:r w:rsidRPr="00AB53B9">
              <w:rPr>
                <w:rFonts w:ascii="Tahoma" w:eastAsia="Times New Roman" w:hAnsi="Tahoma" w:cs="Tahoma"/>
                <w:color w:val="000000"/>
                <w:lang w:eastAsia="sk-SK"/>
              </w:rPr>
              <w:br/>
              <w:t>Zhotoviteľ musí zadefinovať počet a typ licencií potrebných pre prevádzku navrhovaného riešenia, vrátane SW technológií Vládneho cloudu.</w:t>
            </w:r>
            <w:r w:rsidRPr="00AB53B9">
              <w:rPr>
                <w:rFonts w:ascii="Tahoma" w:eastAsia="Times New Roman" w:hAnsi="Tahoma" w:cs="Tahoma"/>
                <w:color w:val="000000"/>
                <w:lang w:eastAsia="sk-SK"/>
              </w:rPr>
              <w:br/>
              <w:t>Súčasťou dodávky musia byť všetky potrebné licencie pre zabezpečenie požadovanej funkčnosti, mimo SW technológií poskytovaných Vládnym cloudom.</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2B0DAB7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4102980"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0D0FA31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161</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2BF0583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3E73F11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00F40BE5"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centrálnu správu systému 1</w:t>
            </w:r>
          </w:p>
        </w:tc>
        <w:tc>
          <w:tcPr>
            <w:tcW w:w="5724" w:type="dxa"/>
            <w:tcBorders>
              <w:top w:val="nil"/>
              <w:left w:val="nil"/>
              <w:bottom w:val="single" w:sz="4" w:space="0" w:color="BFBFBF"/>
              <w:right w:val="single" w:sz="4" w:space="0" w:color="BFBFBF"/>
            </w:tcBorders>
            <w:shd w:val="clear" w:color="auto" w:fill="auto"/>
            <w:vAlign w:val="center"/>
            <w:hideMark/>
          </w:tcPr>
          <w:p w14:paraId="2D79073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Dodávané riešenie musí obsahovať centrálnu správu modulov a komponentov systému a automatizované nasadzovanie. Centrálna správa systému musí uchovávať podrobný a automatizovane aktualizovaný inventár modulov a komponentov systému</w:t>
            </w:r>
            <w:r w:rsidRPr="00AB53B9">
              <w:rPr>
                <w:rFonts w:ascii="Tahoma" w:eastAsia="Times New Roman" w:hAnsi="Tahoma" w:cs="Tahoma"/>
                <w:strike/>
                <w:lang w:eastAsia="sk-SK"/>
              </w:rPr>
              <w:t>ov</w:t>
            </w:r>
            <w:r w:rsidRPr="00AB53B9">
              <w:rPr>
                <w:rFonts w:ascii="Tahoma" w:eastAsia="Times New Roman" w:hAnsi="Tahoma" w:cs="Tahoma"/>
                <w:lang w:eastAsia="sk-SK"/>
              </w:rPr>
              <w:t xml:space="preserve"> a ich parametrov tvoriacich IS ORSR.</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1715A2B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28CCCE6"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6B14DB9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162</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1A3A22D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43584E1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2DB82E48"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centrálnu správu systému 2</w:t>
            </w:r>
          </w:p>
        </w:tc>
        <w:tc>
          <w:tcPr>
            <w:tcW w:w="5724" w:type="dxa"/>
            <w:tcBorders>
              <w:top w:val="nil"/>
              <w:left w:val="nil"/>
              <w:bottom w:val="single" w:sz="4" w:space="0" w:color="BFBFBF"/>
              <w:right w:val="single" w:sz="4" w:space="0" w:color="BFBFBF"/>
            </w:tcBorders>
            <w:shd w:val="clear" w:color="auto" w:fill="auto"/>
            <w:vAlign w:val="center"/>
            <w:hideMark/>
          </w:tcPr>
          <w:p w14:paraId="0DD451E8"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Centrálna správa systému musí zabezpečiť možnosť zmeniť systémové parametre z jedného centrálneho miesta na ktoromkoľvek operačnom systéme tvoriacom IS ORSR.</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2556EB4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5FED4BB"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3E9D5FA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163</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366C850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7C38502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1768F178"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centrálnu správu systému 3</w:t>
            </w:r>
          </w:p>
        </w:tc>
        <w:tc>
          <w:tcPr>
            <w:tcW w:w="5724" w:type="dxa"/>
            <w:tcBorders>
              <w:top w:val="nil"/>
              <w:left w:val="nil"/>
              <w:bottom w:val="single" w:sz="4" w:space="0" w:color="BFBFBF"/>
              <w:right w:val="single" w:sz="4" w:space="0" w:color="BFBFBF"/>
            </w:tcBorders>
            <w:shd w:val="clear" w:color="auto" w:fill="auto"/>
            <w:vAlign w:val="center"/>
            <w:hideMark/>
          </w:tcPr>
          <w:p w14:paraId="30044CB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Centrálna správa musí zahŕňať aj automatizovanú distribúciu a inštaláciu, minimálne systémového, softvéru na operačné systémy. Táto správa musí vedieť poskytovať aj prehľad výsledkov distribúcie, vrátane možnosti pozrieť si inštalačný log.</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2FFF738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FFC0D20"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4C3404F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164</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02AF5B7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1C548EA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72F0FC1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centrálnu správu systému 4</w:t>
            </w:r>
          </w:p>
        </w:tc>
        <w:tc>
          <w:tcPr>
            <w:tcW w:w="5724" w:type="dxa"/>
            <w:tcBorders>
              <w:top w:val="nil"/>
              <w:left w:val="nil"/>
              <w:bottom w:val="single" w:sz="4" w:space="0" w:color="BFBFBF"/>
              <w:right w:val="single" w:sz="4" w:space="0" w:color="BFBFBF"/>
            </w:tcBorders>
            <w:shd w:val="clear" w:color="auto" w:fill="auto"/>
            <w:vAlign w:val="center"/>
            <w:hideMark/>
          </w:tcPr>
          <w:p w14:paraId="2203553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Centrálna  správa musí vedieť poskytovať aj prehľad výsledkov distribúcie, vrátane možnosti pozrieť si inštalačný log.</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4E929F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56B775A"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73904C2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165</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01C76C7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5A98A62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2D2A5A32"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centrálnu správu systému 5</w:t>
            </w:r>
          </w:p>
        </w:tc>
        <w:tc>
          <w:tcPr>
            <w:tcW w:w="5724" w:type="dxa"/>
            <w:tcBorders>
              <w:top w:val="nil"/>
              <w:left w:val="nil"/>
              <w:bottom w:val="single" w:sz="4" w:space="0" w:color="BFBFBF"/>
              <w:right w:val="single" w:sz="4" w:space="0" w:color="BFBFBF"/>
            </w:tcBorders>
            <w:shd w:val="clear" w:color="auto" w:fill="auto"/>
            <w:vAlign w:val="center"/>
            <w:hideMark/>
          </w:tcPr>
          <w:p w14:paraId="4CD2F39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Centrálna správa musí mať publikované API, cez ktoré je možné integrovať systém distribúcie softvéru so systémom automatizovaného nasadzovania.</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53D820B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1BAD0CD"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26CE88F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166</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5C6A552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7652CEE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61D8642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Požiadavky na automatizované nasadenie 1</w:t>
            </w:r>
          </w:p>
        </w:tc>
        <w:tc>
          <w:tcPr>
            <w:tcW w:w="5724" w:type="dxa"/>
            <w:tcBorders>
              <w:top w:val="nil"/>
              <w:left w:val="nil"/>
              <w:bottom w:val="single" w:sz="4" w:space="0" w:color="BFBFBF"/>
              <w:right w:val="single" w:sz="4" w:space="0" w:color="BFBFBF"/>
            </w:tcBorders>
            <w:shd w:val="clear" w:color="auto" w:fill="auto"/>
            <w:vAlign w:val="center"/>
            <w:hideMark/>
          </w:tcPr>
          <w:p w14:paraId="458756A1"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Automatizované nasadzovanie musí byť voči jednému referenčnému úložisku artefaktov / zdrojových kódov spoločnému pre všetky prostredia.</w:t>
            </w:r>
            <w:r w:rsidRPr="00AB53B9">
              <w:rPr>
                <w:rFonts w:ascii="Tahoma" w:eastAsia="Times New Roman" w:hAnsi="Tahoma" w:cs="Tahoma"/>
                <w:color w:val="000000"/>
                <w:lang w:eastAsia="sk-SK"/>
              </w:rPr>
              <w:br/>
              <w:t>Nasadzovaný systém IS ORSR musí vedieť realizovať manuálne nasadenie, načasovať a iniciovať načasované nasadenie, poskytovať prehľad prebiehajúceho nasadzovania a aj poskytovať historické informácie o zrealizovaných nasadeniach.</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413413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51FA359"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16E903E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167</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04471D3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37399E1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387234D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Požiadavky na automatizované nasadenie 2</w:t>
            </w:r>
          </w:p>
        </w:tc>
        <w:tc>
          <w:tcPr>
            <w:tcW w:w="5724" w:type="dxa"/>
            <w:tcBorders>
              <w:top w:val="nil"/>
              <w:left w:val="nil"/>
              <w:bottom w:val="single" w:sz="4" w:space="0" w:color="BFBFBF"/>
              <w:right w:val="single" w:sz="4" w:space="0" w:color="BFBFBF"/>
            </w:tcBorders>
            <w:shd w:val="clear" w:color="auto" w:fill="auto"/>
            <w:vAlign w:val="center"/>
            <w:hideMark/>
          </w:tcPr>
          <w:p w14:paraId="1061F23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Automatizované nasadzovanie musí umožňovať spravovať a nasadzovať paralelne toľko zmien (release), koľko je prostredí a samostatných modulov dodávaného riešenia.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18955D0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E3C75E8"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19CA6F31"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168</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061866D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712D4CB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71E5252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centrálne logovanie / zber logov 1</w:t>
            </w:r>
          </w:p>
        </w:tc>
        <w:tc>
          <w:tcPr>
            <w:tcW w:w="5724" w:type="dxa"/>
            <w:tcBorders>
              <w:top w:val="nil"/>
              <w:left w:val="nil"/>
              <w:bottom w:val="single" w:sz="4" w:space="0" w:color="BFBFBF"/>
              <w:right w:val="single" w:sz="4" w:space="0" w:color="BFBFBF"/>
            </w:tcBorders>
            <w:shd w:val="clear" w:color="auto" w:fill="auto"/>
            <w:vAlign w:val="center"/>
            <w:hideMark/>
          </w:tcPr>
          <w:p w14:paraId="7ECF422C" w14:textId="77777777" w:rsidR="00AB53B9" w:rsidRPr="00AB53B9" w:rsidRDefault="00AB53B9" w:rsidP="00AB53B9">
            <w:pPr>
              <w:spacing w:after="24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Dodávané riešenie musí obsahovať jednotnú správu systémových aj aplikačných logov. Jednotnou správou sa rozumie riešenie, ktoré na jednom mieste zhromažďuje a prezentuje logové záznamy z jednotlivých komponentov, z ktorých je možné dohľadávať  korelácie medzi aplikačnými a systémovými chybami.</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02A9FA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E52152B" w14:textId="77777777" w:rsidTr="00AB53B9">
        <w:trPr>
          <w:trHeight w:val="2565"/>
        </w:trPr>
        <w:tc>
          <w:tcPr>
            <w:tcW w:w="523" w:type="dxa"/>
            <w:tcBorders>
              <w:top w:val="nil"/>
              <w:left w:val="nil"/>
              <w:bottom w:val="single" w:sz="4" w:space="0" w:color="A6A6A6"/>
              <w:right w:val="single" w:sz="4" w:space="0" w:color="A6A6A6"/>
            </w:tcBorders>
            <w:shd w:val="clear" w:color="000000" w:fill="E2EFDA"/>
            <w:vAlign w:val="center"/>
            <w:hideMark/>
          </w:tcPr>
          <w:p w14:paraId="608418D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169</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46B944C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4C91206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7694BE2C"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centrálne logovanie / zber logov 2</w:t>
            </w:r>
          </w:p>
        </w:tc>
        <w:tc>
          <w:tcPr>
            <w:tcW w:w="5724" w:type="dxa"/>
            <w:tcBorders>
              <w:top w:val="nil"/>
              <w:left w:val="nil"/>
              <w:bottom w:val="single" w:sz="4" w:space="0" w:color="BFBFBF"/>
              <w:right w:val="single" w:sz="4" w:space="0" w:color="BFBFBF"/>
            </w:tcBorders>
            <w:shd w:val="clear" w:color="auto" w:fill="auto"/>
            <w:vAlign w:val="center"/>
            <w:hideMark/>
          </w:tcPr>
          <w:p w14:paraId="4350850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br/>
              <w:t xml:space="preserve">Dodávané riešenie musí umožňovať zber logov z každého systému a aplikačného komponentu. Musí zabezpečovať čítanie a spracovanie logových záznamov v zmysle prevodu logu na štandardné logovacie informácie, ktorú sú minimálne: meno servera, meno komponentu, dátum, čas, priorita / úroveň, text. Povinnosťou dodávaného riešenia je zabezpečiť možnosť prekladu všetkých logov minimálne na tento formát.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030B94A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4FAD486"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5E02F84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170</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32FC7F1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1BA5268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29C48661"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dohľad systémov a aplikácií  1</w:t>
            </w:r>
          </w:p>
        </w:tc>
        <w:tc>
          <w:tcPr>
            <w:tcW w:w="5724" w:type="dxa"/>
            <w:tcBorders>
              <w:top w:val="nil"/>
              <w:left w:val="nil"/>
              <w:bottom w:val="single" w:sz="4" w:space="0" w:color="BFBFBF"/>
              <w:right w:val="single" w:sz="4" w:space="0" w:color="BFBFBF"/>
            </w:tcBorders>
            <w:shd w:val="clear" w:color="auto" w:fill="auto"/>
            <w:vAlign w:val="center"/>
            <w:hideMark/>
          </w:tcPr>
          <w:p w14:paraId="7363EF95"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Dodávané riešenie musí byť schopné zbierať, spracovávať a reagovať na udalosti vzniknuté v operačných systémoch, aplikáciách a službách. </w:t>
            </w:r>
            <w:r w:rsidRPr="00AB53B9">
              <w:rPr>
                <w:rFonts w:ascii="Tahoma" w:eastAsia="Times New Roman" w:hAnsi="Tahoma" w:cs="Tahoma"/>
                <w:color w:val="000000"/>
                <w:lang w:eastAsia="sk-SK"/>
              </w:rPr>
              <w:br/>
              <w:t xml:space="preserve">Dodávané riešenie musí byť schopné prijímať informácie z ostatných monitorovacích systémov a prípadne aj odosielať vybrané informácie do iných systémov (napr. Systém pre logovanie udalostí).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5BEB17B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B8699C0"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05B8063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171</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7FD3A7F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75DFF18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2B42458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dohľad systémov a aplikácií 2</w:t>
            </w:r>
          </w:p>
        </w:tc>
        <w:tc>
          <w:tcPr>
            <w:tcW w:w="5724" w:type="dxa"/>
            <w:tcBorders>
              <w:top w:val="nil"/>
              <w:left w:val="nil"/>
              <w:bottom w:val="single" w:sz="4" w:space="0" w:color="BFBFBF"/>
              <w:right w:val="single" w:sz="4" w:space="0" w:color="BFBFBF"/>
            </w:tcBorders>
            <w:shd w:val="clear" w:color="auto" w:fill="auto"/>
            <w:vAlign w:val="center"/>
            <w:hideMark/>
          </w:tcPr>
          <w:p w14:paraId="2872126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Nutnou podmienkou je, aby nástroj na dohľad systémov a aplikácií bol integrovaný so súčasným riešením Zabbix. Na detailné monitorovanie aplikácií a systémov môžu byť použité softvérové riešenia výrobcov použitých produktov bez potreby dodatočných licencií.</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B38C26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553586C"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45C5144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172</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34A86E4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3C9B0B8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2317332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dohľad systémov a aplikácií 3</w:t>
            </w:r>
          </w:p>
        </w:tc>
        <w:tc>
          <w:tcPr>
            <w:tcW w:w="5724" w:type="dxa"/>
            <w:tcBorders>
              <w:top w:val="nil"/>
              <w:left w:val="nil"/>
              <w:bottom w:val="single" w:sz="4" w:space="0" w:color="BFBFBF"/>
              <w:right w:val="single" w:sz="4" w:space="0" w:color="BFBFBF"/>
            </w:tcBorders>
            <w:shd w:val="clear" w:color="auto" w:fill="auto"/>
            <w:vAlign w:val="center"/>
            <w:hideMark/>
          </w:tcPr>
          <w:p w14:paraId="4C1266F0"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br/>
              <w:t xml:space="preserve">Dodávané riešenie musí poskytnúť nástroje na automatizované alebo operátorom riadené odstraňovanie prevádzkových incidentov.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903E41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EED7A64"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0973F51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173</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408E1C4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26DF3D4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5D3EF88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monitorovanie výkonu 1</w:t>
            </w:r>
          </w:p>
        </w:tc>
        <w:tc>
          <w:tcPr>
            <w:tcW w:w="5724" w:type="dxa"/>
            <w:tcBorders>
              <w:top w:val="nil"/>
              <w:left w:val="nil"/>
              <w:bottom w:val="single" w:sz="4" w:space="0" w:color="BFBFBF"/>
              <w:right w:val="single" w:sz="4" w:space="0" w:color="BFBFBF"/>
            </w:tcBorders>
            <w:shd w:val="clear" w:color="auto" w:fill="auto"/>
            <w:vAlign w:val="center"/>
            <w:hideMark/>
          </w:tcPr>
          <w:p w14:paraId="53D1392B"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Monitorovanie výkonu musí umožňovať sledovať a zbierať informácie o výkonnosti jednotlivých komponentov riešenia vrátane aplikácií.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1C8B169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FEC6D12"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177D0D4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174</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3372D9B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581756E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126D23A6"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monitorovanie výkonu 2</w:t>
            </w:r>
          </w:p>
        </w:tc>
        <w:tc>
          <w:tcPr>
            <w:tcW w:w="5724" w:type="dxa"/>
            <w:tcBorders>
              <w:top w:val="nil"/>
              <w:left w:val="nil"/>
              <w:bottom w:val="single" w:sz="4" w:space="0" w:color="BFBFBF"/>
              <w:right w:val="single" w:sz="4" w:space="0" w:color="BFBFBF"/>
            </w:tcBorders>
            <w:shd w:val="clear" w:color="auto" w:fill="auto"/>
            <w:vAlign w:val="center"/>
            <w:hideMark/>
          </w:tcPr>
          <w:p w14:paraId="7FFD6155"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br/>
              <w:t xml:space="preserve">Monitorovanie výkonu musí byť schopné porovnávať sledované údaje voči nastaveným limitom a o ich prekročení musí informáciu zobraziť alebo/a zaslať do centrálnej konzoly.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68BE56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A4F702B"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1C211E6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175</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3D9877F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1D3E0B3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70409BA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monitorovanie výkonu 3</w:t>
            </w:r>
          </w:p>
        </w:tc>
        <w:tc>
          <w:tcPr>
            <w:tcW w:w="5724" w:type="dxa"/>
            <w:tcBorders>
              <w:top w:val="nil"/>
              <w:left w:val="nil"/>
              <w:bottom w:val="single" w:sz="4" w:space="0" w:color="BFBFBF"/>
              <w:right w:val="single" w:sz="4" w:space="0" w:color="BFBFBF"/>
            </w:tcBorders>
            <w:shd w:val="clear" w:color="auto" w:fill="auto"/>
            <w:vAlign w:val="center"/>
            <w:hideMark/>
          </w:tcPr>
          <w:p w14:paraId="799F9C92"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Monitorovanie výkonu musí sledované výkonnostné údaje ukladať pre potreby vyhodnocovania a analýzy trendov vyťaženia zdrojov, odhaľovania úzkych miest vo výkonnosti zariadení a aplikácií, prípadne na plánovanie rozširovania zdrojov.</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B467DA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719EFC0"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348F0F3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176</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6F488D6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4D654DA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42610A8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monitoring služieb 1</w:t>
            </w:r>
          </w:p>
        </w:tc>
        <w:tc>
          <w:tcPr>
            <w:tcW w:w="5724" w:type="dxa"/>
            <w:tcBorders>
              <w:top w:val="nil"/>
              <w:left w:val="nil"/>
              <w:bottom w:val="single" w:sz="4" w:space="0" w:color="BFBFBF"/>
              <w:right w:val="single" w:sz="4" w:space="0" w:color="BFBFBF"/>
            </w:tcBorders>
            <w:shd w:val="clear" w:color="auto" w:fill="auto"/>
            <w:vAlign w:val="center"/>
            <w:hideMark/>
          </w:tcPr>
          <w:p w14:paraId="1FDD0D52"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Monitoring služieb musí umožňovať sledovanie stavu komplexných služieb, ktoré pozostávajú z viacerých aplikácií, infraštruktúrnych služieb a zariadení.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E54D26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359C97C"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590F634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177</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3E6176E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3C1B9EB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0AA58730"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monitoring služieb 2</w:t>
            </w:r>
          </w:p>
        </w:tc>
        <w:tc>
          <w:tcPr>
            <w:tcW w:w="5724" w:type="dxa"/>
            <w:tcBorders>
              <w:top w:val="nil"/>
              <w:left w:val="nil"/>
              <w:bottom w:val="single" w:sz="4" w:space="0" w:color="BFBFBF"/>
              <w:right w:val="single" w:sz="4" w:space="0" w:color="BFBFBF"/>
            </w:tcBorders>
            <w:shd w:val="clear" w:color="auto" w:fill="auto"/>
            <w:vAlign w:val="center"/>
            <w:hideMark/>
          </w:tcPr>
          <w:p w14:paraId="0B3FFDB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Monitoring služieb musí byť schopný zobraziť stav služby a jej podslužieb až na úroveň jednotlivých komponentov.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0F49DE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1526169"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1693607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178</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2EE91EA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4048FF6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4B7BB28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monitoring služieb 3</w:t>
            </w:r>
          </w:p>
        </w:tc>
        <w:tc>
          <w:tcPr>
            <w:tcW w:w="5724" w:type="dxa"/>
            <w:tcBorders>
              <w:top w:val="nil"/>
              <w:left w:val="nil"/>
              <w:bottom w:val="single" w:sz="4" w:space="0" w:color="BFBFBF"/>
              <w:right w:val="single" w:sz="4" w:space="0" w:color="BFBFBF"/>
            </w:tcBorders>
            <w:shd w:val="clear" w:color="auto" w:fill="auto"/>
            <w:vAlign w:val="center"/>
            <w:hideMark/>
          </w:tcPr>
          <w:p w14:paraId="637C5B7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Monitoring služieb musí byť schopný zmeny v stave komponentov adekvátne premietnuť do stavu služieb a podslužieb.</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4CD416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23AD9A9"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106FC8F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179</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2B7CB08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698DD36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00F33F5B"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Systémové reportovacie služby 1</w:t>
            </w:r>
          </w:p>
        </w:tc>
        <w:tc>
          <w:tcPr>
            <w:tcW w:w="5724" w:type="dxa"/>
            <w:tcBorders>
              <w:top w:val="nil"/>
              <w:left w:val="nil"/>
              <w:bottom w:val="single" w:sz="4" w:space="0" w:color="BFBFBF"/>
              <w:right w:val="single" w:sz="4" w:space="0" w:color="BFBFBF"/>
            </w:tcBorders>
            <w:shd w:val="clear" w:color="auto" w:fill="auto"/>
            <w:vAlign w:val="center"/>
            <w:hideMark/>
          </w:tcPr>
          <w:p w14:paraId="0ED236F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Reportovací systém musí poskytnúť štatistiky o stave a dostupnosti sledovaných služieb a aplikácií, ako aj umožňiť zasielanie formou  mailových notifikácií.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19452D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DDCA1AD"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46BCF88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180</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5A974A3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7907092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1DF8047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Systémové reportovacie služby 2</w:t>
            </w:r>
          </w:p>
        </w:tc>
        <w:tc>
          <w:tcPr>
            <w:tcW w:w="5724" w:type="dxa"/>
            <w:tcBorders>
              <w:top w:val="nil"/>
              <w:left w:val="nil"/>
              <w:bottom w:val="single" w:sz="4" w:space="0" w:color="BFBFBF"/>
              <w:right w:val="single" w:sz="4" w:space="0" w:color="BFBFBF"/>
            </w:tcBorders>
            <w:shd w:val="clear" w:color="auto" w:fill="auto"/>
            <w:vAlign w:val="center"/>
            <w:hideMark/>
          </w:tcPr>
          <w:p w14:paraId="4ECF886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br/>
              <w:t>Reportovací systém musí byť schopný vytvárať prevádzkové, štatistické, analytické a manažérske reporty, ako aj umožňiť zasielanie formou  mailových notifikácií.</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0AB1462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3B78F37"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2433587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181</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60D4C4C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5D8E35C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33B1D63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Systémové reportovacie služby 3</w:t>
            </w:r>
          </w:p>
        </w:tc>
        <w:tc>
          <w:tcPr>
            <w:tcW w:w="5724" w:type="dxa"/>
            <w:tcBorders>
              <w:top w:val="nil"/>
              <w:left w:val="nil"/>
              <w:bottom w:val="single" w:sz="4" w:space="0" w:color="BFBFBF"/>
              <w:right w:val="single" w:sz="4" w:space="0" w:color="BFBFBF"/>
            </w:tcBorders>
            <w:shd w:val="clear" w:color="auto" w:fill="auto"/>
            <w:vAlign w:val="center"/>
            <w:hideMark/>
          </w:tcPr>
          <w:p w14:paraId="48736A9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Výstupy z reportovacieho systému musia byť prístupné online cez web rozhranie, s možnosťou exportovania do strojovo čitateľného formátu.</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0ECD440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A311CB3" w14:textId="77777777" w:rsidTr="00AB53B9">
        <w:trPr>
          <w:trHeight w:val="4275"/>
        </w:trPr>
        <w:tc>
          <w:tcPr>
            <w:tcW w:w="523" w:type="dxa"/>
            <w:tcBorders>
              <w:top w:val="nil"/>
              <w:left w:val="nil"/>
              <w:bottom w:val="single" w:sz="4" w:space="0" w:color="A6A6A6"/>
              <w:right w:val="single" w:sz="4" w:space="0" w:color="A6A6A6"/>
            </w:tcBorders>
            <w:shd w:val="clear" w:color="000000" w:fill="E2EFDA"/>
            <w:vAlign w:val="center"/>
            <w:hideMark/>
          </w:tcPr>
          <w:p w14:paraId="63FE268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182</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28197C3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Technicka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74BE012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Zálohovanie</w:t>
            </w:r>
          </w:p>
        </w:tc>
        <w:tc>
          <w:tcPr>
            <w:tcW w:w="2445" w:type="dxa"/>
            <w:tcBorders>
              <w:top w:val="nil"/>
              <w:left w:val="nil"/>
              <w:bottom w:val="single" w:sz="4" w:space="0" w:color="BFBFBF"/>
              <w:right w:val="single" w:sz="4" w:space="0" w:color="BFBFBF"/>
            </w:tcBorders>
            <w:shd w:val="clear" w:color="auto" w:fill="auto"/>
            <w:vAlign w:val="center"/>
            <w:hideMark/>
          </w:tcPr>
          <w:p w14:paraId="383FD69E"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zálohovaciu platformu</w:t>
            </w:r>
          </w:p>
        </w:tc>
        <w:tc>
          <w:tcPr>
            <w:tcW w:w="5724" w:type="dxa"/>
            <w:tcBorders>
              <w:top w:val="nil"/>
              <w:left w:val="nil"/>
              <w:bottom w:val="single" w:sz="4" w:space="0" w:color="BFBFBF"/>
              <w:right w:val="single" w:sz="4" w:space="0" w:color="BFBFBF"/>
            </w:tcBorders>
            <w:shd w:val="clear" w:color="auto" w:fill="auto"/>
            <w:vAlign w:val="center"/>
            <w:hideMark/>
          </w:tcPr>
          <w:p w14:paraId="041938F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Vládny cloud zabezpečuje pravidelné zálohovanie na úrovni virtuálnych serverov. </w:t>
            </w:r>
            <w:r w:rsidRPr="00AB53B9">
              <w:rPr>
                <w:rFonts w:ascii="Tahoma" w:eastAsia="Times New Roman" w:hAnsi="Tahoma" w:cs="Tahoma"/>
                <w:color w:val="000000"/>
                <w:lang w:eastAsia="sk-SK"/>
              </w:rPr>
              <w:br/>
              <w:t>Dodávané riešenie musí obsahovať systém na zálohovanie všetkých dát (údajov obchodného registra, údaje zbierky listín, údaje registra diskvalifikácií) a ich správu, vrátane časovania záloh a odmazávania nepotrebných záloh.</w:t>
            </w:r>
            <w:r w:rsidRPr="00AB53B9">
              <w:rPr>
                <w:rFonts w:ascii="Tahoma" w:eastAsia="Times New Roman" w:hAnsi="Tahoma" w:cs="Tahoma"/>
                <w:color w:val="000000"/>
                <w:lang w:eastAsia="sk-SK"/>
              </w:rPr>
              <w:br/>
              <w:t>Dodávané riešenie musí obsahovať systém na zálohovanie súborov centrálnych nástrojov, vrátane časovania záloh a odmazávania nepotrebných záloh. Pri splnení požiadaviek v predošlých kapitolách bude možné zvyšné komponenty nanovo automatizovane rozdistribuovať a nasadiť.</w:t>
            </w:r>
            <w:r w:rsidRPr="00AB53B9">
              <w:rPr>
                <w:rFonts w:ascii="Tahoma" w:eastAsia="Times New Roman" w:hAnsi="Tahoma" w:cs="Tahoma"/>
                <w:color w:val="000000"/>
                <w:lang w:eastAsia="sk-SK"/>
              </w:rPr>
              <w:br/>
              <w:t>Záloha bude na diskový priestor poskytnutý Vládnym cloudom.</w:t>
            </w:r>
            <w:r w:rsidRPr="00AB53B9">
              <w:rPr>
                <w:rFonts w:ascii="Tahoma" w:eastAsia="Times New Roman" w:hAnsi="Tahoma" w:cs="Tahoma"/>
                <w:color w:val="000000"/>
                <w:lang w:eastAsia="sk-SK"/>
              </w:rPr>
              <w:br/>
              <w:t>Dodávané riešenie musí obsahovať procedúry na zálohovanie a obnovu. Parametre RPO a RTO budú upresnené pri realizácii.</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56AA9C0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9C234DD"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7926DC8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183</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62E767F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628CFDE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Zálohovanie</w:t>
            </w:r>
          </w:p>
        </w:tc>
        <w:tc>
          <w:tcPr>
            <w:tcW w:w="2445" w:type="dxa"/>
            <w:tcBorders>
              <w:top w:val="nil"/>
              <w:left w:val="nil"/>
              <w:bottom w:val="single" w:sz="4" w:space="0" w:color="BFBFBF"/>
              <w:right w:val="single" w:sz="4" w:space="0" w:color="BFBFBF"/>
            </w:tcBorders>
            <w:shd w:val="clear" w:color="auto" w:fill="auto"/>
            <w:vAlign w:val="center"/>
            <w:hideMark/>
          </w:tcPr>
          <w:p w14:paraId="55F521BE"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hardening operačných systémov</w:t>
            </w:r>
          </w:p>
        </w:tc>
        <w:tc>
          <w:tcPr>
            <w:tcW w:w="5724" w:type="dxa"/>
            <w:tcBorders>
              <w:top w:val="nil"/>
              <w:left w:val="nil"/>
              <w:bottom w:val="single" w:sz="4" w:space="0" w:color="BFBFBF"/>
              <w:right w:val="single" w:sz="4" w:space="0" w:color="BFBFBF"/>
            </w:tcBorders>
            <w:shd w:val="clear" w:color="auto" w:fill="auto"/>
            <w:vAlign w:val="center"/>
            <w:hideMark/>
          </w:tcPr>
          <w:p w14:paraId="381C50EA"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Dodávané riešenie musí byť prevádzkované na operačných systémoch, ktoré prešli hardeningom. Konkrétne kroky hardeningu a ich implementáciu musí zrealizovať po schválení Zhotoviteľ.</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158E12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0EA0401" w14:textId="77777777" w:rsidTr="00AB53B9">
        <w:trPr>
          <w:trHeight w:val="2280"/>
        </w:trPr>
        <w:tc>
          <w:tcPr>
            <w:tcW w:w="523" w:type="dxa"/>
            <w:tcBorders>
              <w:top w:val="nil"/>
              <w:left w:val="nil"/>
              <w:bottom w:val="single" w:sz="4" w:space="0" w:color="A6A6A6"/>
              <w:right w:val="single" w:sz="4" w:space="0" w:color="A6A6A6"/>
            </w:tcBorders>
            <w:shd w:val="clear" w:color="000000" w:fill="E2EFDA"/>
            <w:vAlign w:val="center"/>
            <w:hideMark/>
          </w:tcPr>
          <w:p w14:paraId="6A72D5C1"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184</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527F344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7505D94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Zálohovanie</w:t>
            </w:r>
          </w:p>
        </w:tc>
        <w:tc>
          <w:tcPr>
            <w:tcW w:w="2445" w:type="dxa"/>
            <w:tcBorders>
              <w:top w:val="nil"/>
              <w:left w:val="nil"/>
              <w:bottom w:val="single" w:sz="4" w:space="0" w:color="BFBFBF"/>
              <w:right w:val="single" w:sz="4" w:space="0" w:color="BFBFBF"/>
            </w:tcBorders>
            <w:shd w:val="clear" w:color="auto" w:fill="auto"/>
            <w:vAlign w:val="center"/>
            <w:hideMark/>
          </w:tcPr>
          <w:p w14:paraId="7C6DE6FD"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identifikáciu zraniteľností</w:t>
            </w:r>
          </w:p>
        </w:tc>
        <w:tc>
          <w:tcPr>
            <w:tcW w:w="5724" w:type="dxa"/>
            <w:tcBorders>
              <w:top w:val="nil"/>
              <w:left w:val="nil"/>
              <w:bottom w:val="single" w:sz="4" w:space="0" w:color="BFBFBF"/>
              <w:right w:val="single" w:sz="4" w:space="0" w:color="BFBFBF"/>
            </w:tcBorders>
            <w:shd w:val="clear" w:color="auto" w:fill="auto"/>
            <w:vAlign w:val="center"/>
            <w:hideMark/>
          </w:tcPr>
          <w:p w14:paraId="1F43628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Dodávané riešenie musí na serveroch poskytovať riešenie pre odhaľovanie a klasifikáciu zraniteľností podľa štandardu Common Vulnerability Scoring System (CVSSv3).</w:t>
            </w:r>
            <w:r w:rsidRPr="00AB53B9">
              <w:rPr>
                <w:rFonts w:ascii="Tahoma" w:eastAsia="Times New Roman" w:hAnsi="Tahoma" w:cs="Tahoma"/>
                <w:color w:val="000000"/>
                <w:lang w:eastAsia="sk-SK"/>
              </w:rPr>
              <w:br/>
              <w:t>Výsledky bezpečnostných kontrol musia byť uchovávané centralizovane. Musí byť možné vytvorenie monitorovacích reportov o aktuálnych hrozbách. Riešenie musí pre každú identifikovanú hrozbu poskytnúť aj návod na jej odstránenie.</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727E78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CA09006"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3CA86BD0"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185</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243CCF0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4BDFD9F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Zálohovanie</w:t>
            </w:r>
          </w:p>
        </w:tc>
        <w:tc>
          <w:tcPr>
            <w:tcW w:w="2445" w:type="dxa"/>
            <w:tcBorders>
              <w:top w:val="nil"/>
              <w:left w:val="nil"/>
              <w:bottom w:val="single" w:sz="4" w:space="0" w:color="BFBFBF"/>
              <w:right w:val="single" w:sz="4" w:space="0" w:color="BFBFBF"/>
            </w:tcBorders>
            <w:shd w:val="clear" w:color="auto" w:fill="auto"/>
            <w:vAlign w:val="center"/>
            <w:hideMark/>
          </w:tcPr>
          <w:p w14:paraId="65B909E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Procesy pre inicializáciu, zálohovanie a obnovu</w:t>
            </w:r>
          </w:p>
        </w:tc>
        <w:tc>
          <w:tcPr>
            <w:tcW w:w="5724" w:type="dxa"/>
            <w:tcBorders>
              <w:top w:val="nil"/>
              <w:left w:val="nil"/>
              <w:bottom w:val="single" w:sz="4" w:space="0" w:color="BFBFBF"/>
              <w:right w:val="single" w:sz="4" w:space="0" w:color="BFBFBF"/>
            </w:tcBorders>
            <w:shd w:val="clear" w:color="auto" w:fill="auto"/>
            <w:vAlign w:val="center"/>
            <w:hideMark/>
          </w:tcPr>
          <w:p w14:paraId="06BDDFD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Musia byť poskytnuté efektívne procesy pre inicializáciu, zálohovanie a obnovu a nie je potrebný žiadny zásah operátora</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D4073A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E7E7DE6" w14:textId="77777777" w:rsidTr="00AB53B9">
        <w:trPr>
          <w:trHeight w:val="285"/>
        </w:trPr>
        <w:tc>
          <w:tcPr>
            <w:tcW w:w="523" w:type="dxa"/>
            <w:tcBorders>
              <w:top w:val="nil"/>
              <w:left w:val="nil"/>
              <w:bottom w:val="single" w:sz="4" w:space="0" w:color="A6A6A6"/>
              <w:right w:val="single" w:sz="4" w:space="0" w:color="A6A6A6"/>
            </w:tcBorders>
            <w:shd w:val="clear" w:color="000000" w:fill="E2EFDA"/>
            <w:vAlign w:val="center"/>
            <w:hideMark/>
          </w:tcPr>
          <w:p w14:paraId="66C21A4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186</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3F772FC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5A707CD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funkcie IS ORSR pre spracovanie </w:t>
            </w:r>
          </w:p>
        </w:tc>
        <w:tc>
          <w:tcPr>
            <w:tcW w:w="2445" w:type="dxa"/>
            <w:tcBorders>
              <w:top w:val="nil"/>
              <w:left w:val="nil"/>
              <w:bottom w:val="single" w:sz="4" w:space="0" w:color="BFBFBF"/>
              <w:right w:val="single" w:sz="4" w:space="0" w:color="BFBFBF"/>
            </w:tcBorders>
            <w:shd w:val="clear" w:color="auto" w:fill="auto"/>
            <w:vAlign w:val="center"/>
            <w:hideMark/>
          </w:tcPr>
          <w:p w14:paraId="28715F7B"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Minimalizácia potreby použitia papiera</w:t>
            </w:r>
          </w:p>
        </w:tc>
        <w:tc>
          <w:tcPr>
            <w:tcW w:w="5724" w:type="dxa"/>
            <w:tcBorders>
              <w:top w:val="nil"/>
              <w:left w:val="nil"/>
              <w:bottom w:val="single" w:sz="4" w:space="0" w:color="BFBFBF"/>
              <w:right w:val="single" w:sz="4" w:space="0" w:color="BFBFBF"/>
            </w:tcBorders>
            <w:shd w:val="clear" w:color="auto" w:fill="auto"/>
            <w:vAlign w:val="center"/>
            <w:hideMark/>
          </w:tcPr>
          <w:p w14:paraId="2068A756"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Aplikácia musí minimalizovať potrebu zaobchádzania s papierom.</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69E843D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A2177FF"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25B0934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187</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020F09E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15FA8C4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Jednoduchosť zmeny</w:t>
            </w:r>
          </w:p>
        </w:tc>
        <w:tc>
          <w:tcPr>
            <w:tcW w:w="2445" w:type="dxa"/>
            <w:tcBorders>
              <w:top w:val="nil"/>
              <w:left w:val="nil"/>
              <w:bottom w:val="single" w:sz="4" w:space="0" w:color="BFBFBF"/>
              <w:right w:val="single" w:sz="4" w:space="0" w:color="BFBFBF"/>
            </w:tcBorders>
            <w:shd w:val="clear" w:color="auto" w:fill="auto"/>
            <w:vAlign w:val="center"/>
            <w:hideMark/>
          </w:tcPr>
          <w:p w14:paraId="47E33DBB"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Flexibilná štruktúra údajov</w:t>
            </w:r>
          </w:p>
        </w:tc>
        <w:tc>
          <w:tcPr>
            <w:tcW w:w="5724" w:type="dxa"/>
            <w:tcBorders>
              <w:top w:val="nil"/>
              <w:left w:val="nil"/>
              <w:bottom w:val="single" w:sz="4" w:space="0" w:color="BFBFBF"/>
              <w:right w:val="single" w:sz="4" w:space="0" w:color="BFBFBF"/>
            </w:tcBorders>
            <w:shd w:val="clear" w:color="auto" w:fill="auto"/>
            <w:vAlign w:val="center"/>
            <w:hideMark/>
          </w:tcPr>
          <w:p w14:paraId="73C40E8A"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br/>
              <w:t xml:space="preserve">Musí byť poskytnutá flexibilná štruktúra údajov, aby sa dalo zvládnuť vysoko zložité dotazy, ako sú kombinácie logických binárnych operátorov aplikované na jeden alebo viac logických archívov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436EBBA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93A5AE3"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410516F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188</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7B4E53A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06EBEC5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Jednoduchosť zmeny</w:t>
            </w:r>
          </w:p>
        </w:tc>
        <w:tc>
          <w:tcPr>
            <w:tcW w:w="2445" w:type="dxa"/>
            <w:tcBorders>
              <w:top w:val="nil"/>
              <w:left w:val="nil"/>
              <w:bottom w:val="single" w:sz="4" w:space="0" w:color="BFBFBF"/>
              <w:right w:val="single" w:sz="4" w:space="0" w:color="BFBFBF"/>
            </w:tcBorders>
            <w:shd w:val="clear" w:color="auto" w:fill="auto"/>
            <w:vAlign w:val="center"/>
            <w:hideMark/>
          </w:tcPr>
          <w:p w14:paraId="23D566D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Zmeny v údajoch</w:t>
            </w:r>
          </w:p>
        </w:tc>
        <w:tc>
          <w:tcPr>
            <w:tcW w:w="5724" w:type="dxa"/>
            <w:tcBorders>
              <w:top w:val="nil"/>
              <w:left w:val="nil"/>
              <w:bottom w:val="single" w:sz="4" w:space="0" w:color="BFBFBF"/>
              <w:right w:val="single" w:sz="4" w:space="0" w:color="BFBFBF"/>
            </w:tcBorders>
            <w:shd w:val="clear" w:color="auto" w:fill="auto"/>
            <w:vAlign w:val="center"/>
            <w:hideMark/>
          </w:tcPr>
          <w:p w14:paraId="4CD745A2" w14:textId="77777777" w:rsidR="00AB53B9" w:rsidRPr="00AB53B9" w:rsidRDefault="00AB53B9" w:rsidP="00AB53B9">
            <w:pPr>
              <w:spacing w:after="24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br/>
              <w:t>Údaje ORSR sa uchovávajú v tabuľkách spravovaných používateľom s interaktívnym online prístupom, zmeny však musia byť účinné v závislosti od procesov okamžite,  nasledujúci deň, alebo s odloženou účinnosťou.</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997378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9E560F9"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0EBD815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189</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1716EBE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6563B5F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Súbežnosť</w:t>
            </w:r>
          </w:p>
        </w:tc>
        <w:tc>
          <w:tcPr>
            <w:tcW w:w="2445" w:type="dxa"/>
            <w:tcBorders>
              <w:top w:val="nil"/>
              <w:left w:val="nil"/>
              <w:bottom w:val="single" w:sz="4" w:space="0" w:color="BFBFBF"/>
              <w:right w:val="single" w:sz="4" w:space="0" w:color="BFBFBF"/>
            </w:tcBorders>
            <w:shd w:val="clear" w:color="auto" w:fill="auto"/>
            <w:vAlign w:val="center"/>
            <w:hideMark/>
          </w:tcPr>
          <w:p w14:paraId="3D495492"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Súbežný prístup k údajom</w:t>
            </w:r>
          </w:p>
        </w:tc>
        <w:tc>
          <w:tcPr>
            <w:tcW w:w="5724" w:type="dxa"/>
            <w:tcBorders>
              <w:top w:val="nil"/>
              <w:left w:val="nil"/>
              <w:bottom w:val="single" w:sz="4" w:space="0" w:color="BFBFBF"/>
              <w:right w:val="single" w:sz="4" w:space="0" w:color="BFBFBF"/>
            </w:tcBorders>
            <w:shd w:val="clear" w:color="auto" w:fill="auto"/>
            <w:vAlign w:val="center"/>
            <w:hideMark/>
          </w:tcPr>
          <w:p w14:paraId="413E3E9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Súčasný prístup k údajom sa očakáva neustále a zároveň, si táto situácia vynúti úlohy analýzy výkonu a zablokovanie riešenia počas návrhu</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0BF38FE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4D46EA3"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0FC5FD30"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190</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398ECDE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367E5BA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Bezpečnosť</w:t>
            </w:r>
          </w:p>
        </w:tc>
        <w:tc>
          <w:tcPr>
            <w:tcW w:w="2445" w:type="dxa"/>
            <w:tcBorders>
              <w:top w:val="nil"/>
              <w:left w:val="nil"/>
              <w:bottom w:val="single" w:sz="4" w:space="0" w:color="BFBFBF"/>
              <w:right w:val="single" w:sz="4" w:space="0" w:color="BFBFBF"/>
            </w:tcBorders>
            <w:shd w:val="clear" w:color="auto" w:fill="auto"/>
            <w:vAlign w:val="center"/>
            <w:hideMark/>
          </w:tcPr>
          <w:p w14:paraId="288FFB9A"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Osobitné bezpečnostné prvky</w:t>
            </w:r>
          </w:p>
        </w:tc>
        <w:tc>
          <w:tcPr>
            <w:tcW w:w="5724" w:type="dxa"/>
            <w:tcBorders>
              <w:top w:val="nil"/>
              <w:left w:val="nil"/>
              <w:bottom w:val="single" w:sz="4" w:space="0" w:color="BFBFBF"/>
              <w:right w:val="single" w:sz="4" w:space="0" w:color="BFBFBF"/>
            </w:tcBorders>
            <w:shd w:val="clear" w:color="auto" w:fill="auto"/>
            <w:vAlign w:val="center"/>
            <w:hideMark/>
          </w:tcPr>
          <w:p w14:paraId="36B4112C"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Pri návrhu sa musí brať do úvahy potreba bezpečnosti.</w:t>
            </w:r>
            <w:r w:rsidRPr="00AB53B9">
              <w:rPr>
                <w:rFonts w:ascii="Tahoma" w:eastAsia="Times New Roman" w:hAnsi="Tahoma" w:cs="Tahoma"/>
                <w:color w:val="000000"/>
                <w:lang w:eastAsia="sk-SK"/>
              </w:rPr>
              <w:br/>
              <w:t>Aplikácia musí byť navrhnutá tak, aby k nej mali prístup iba autorizovaní používatelia.</w:t>
            </w:r>
            <w:r w:rsidRPr="00AB53B9">
              <w:rPr>
                <w:rFonts w:ascii="Tahoma" w:eastAsia="Times New Roman" w:hAnsi="Tahoma" w:cs="Tahoma"/>
                <w:color w:val="000000"/>
                <w:lang w:eastAsia="sk-SK"/>
              </w:rPr>
              <w:br/>
              <w:t>Zároveň bude kontrolovaný a kontrolovaný prístup do systému.</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50390B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378CD01"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44A5441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191</w:t>
            </w:r>
          </w:p>
        </w:tc>
        <w:tc>
          <w:tcPr>
            <w:tcW w:w="1119" w:type="dxa"/>
            <w:tcBorders>
              <w:top w:val="single" w:sz="4" w:space="0" w:color="A6A6A6"/>
              <w:left w:val="nil"/>
              <w:bottom w:val="single" w:sz="4" w:space="0" w:color="A6A6A6"/>
              <w:right w:val="single" w:sz="4" w:space="0" w:color="A6A6A6"/>
            </w:tcBorders>
            <w:shd w:val="clear" w:color="000000" w:fill="E2EFDA"/>
            <w:vAlign w:val="center"/>
            <w:hideMark/>
          </w:tcPr>
          <w:p w14:paraId="1332479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single" w:sz="4" w:space="0" w:color="A6A6A6"/>
              <w:left w:val="nil"/>
              <w:bottom w:val="single" w:sz="4" w:space="0" w:color="A6A6A6"/>
              <w:right w:val="single" w:sz="4" w:space="0" w:color="A6A6A6"/>
            </w:tcBorders>
            <w:shd w:val="clear" w:color="000000" w:fill="D9E1F2"/>
            <w:vAlign w:val="center"/>
            <w:hideMark/>
          </w:tcPr>
          <w:p w14:paraId="0AF1B49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Bezpečnosť</w:t>
            </w:r>
          </w:p>
        </w:tc>
        <w:tc>
          <w:tcPr>
            <w:tcW w:w="2445" w:type="dxa"/>
            <w:tcBorders>
              <w:top w:val="single" w:sz="4" w:space="0" w:color="A6A6A6"/>
              <w:left w:val="nil"/>
              <w:bottom w:val="single" w:sz="4" w:space="0" w:color="A6A6A6"/>
              <w:right w:val="single" w:sz="4" w:space="0" w:color="A6A6A6"/>
            </w:tcBorders>
            <w:shd w:val="clear" w:color="000000" w:fill="FFFFFF"/>
            <w:vAlign w:val="center"/>
            <w:hideMark/>
          </w:tcPr>
          <w:p w14:paraId="75A9CFE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dvojfaktorovú autentifikáciu</w:t>
            </w:r>
          </w:p>
        </w:tc>
        <w:tc>
          <w:tcPr>
            <w:tcW w:w="5724" w:type="dxa"/>
            <w:tcBorders>
              <w:top w:val="single" w:sz="4" w:space="0" w:color="A6A6A6"/>
              <w:left w:val="nil"/>
              <w:bottom w:val="single" w:sz="4" w:space="0" w:color="A6A6A6"/>
              <w:right w:val="single" w:sz="4" w:space="0" w:color="A6A6A6"/>
            </w:tcBorders>
            <w:shd w:val="clear" w:color="000000" w:fill="FFFFFF"/>
            <w:vAlign w:val="center"/>
            <w:hideMark/>
          </w:tcPr>
          <w:p w14:paraId="0E9ADDD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zabezpečenia prístup k neverejným rozhraniam OR SR aj pomocou overenia dvojfaktorovej autentizácie pracovníka. </w:t>
            </w:r>
          </w:p>
        </w:tc>
        <w:tc>
          <w:tcPr>
            <w:tcW w:w="2510" w:type="dxa"/>
            <w:tcBorders>
              <w:top w:val="nil"/>
              <w:left w:val="nil"/>
              <w:bottom w:val="single" w:sz="4" w:space="0" w:color="A6A6A6"/>
              <w:right w:val="single" w:sz="4" w:space="0" w:color="A6A6A6"/>
            </w:tcBorders>
            <w:shd w:val="clear" w:color="auto" w:fill="auto"/>
            <w:vAlign w:val="center"/>
            <w:hideMark/>
          </w:tcPr>
          <w:p w14:paraId="663C543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33BFF95"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3C5D6A3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192</w:t>
            </w:r>
          </w:p>
        </w:tc>
        <w:tc>
          <w:tcPr>
            <w:tcW w:w="1119"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66C0AB6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single" w:sz="4" w:space="0" w:color="BFBFBF"/>
              <w:left w:val="nil"/>
              <w:bottom w:val="single" w:sz="4" w:space="0" w:color="BFBFBF"/>
              <w:right w:val="single" w:sz="4" w:space="0" w:color="BFBFBF"/>
            </w:tcBorders>
            <w:shd w:val="clear" w:color="000000" w:fill="D9E1F2"/>
            <w:vAlign w:val="center"/>
            <w:hideMark/>
          </w:tcPr>
          <w:p w14:paraId="087D609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Architektúra systému</w:t>
            </w:r>
          </w:p>
        </w:tc>
        <w:tc>
          <w:tcPr>
            <w:tcW w:w="2445" w:type="dxa"/>
            <w:tcBorders>
              <w:top w:val="single" w:sz="4" w:space="0" w:color="BFBFBF"/>
              <w:left w:val="nil"/>
              <w:bottom w:val="single" w:sz="4" w:space="0" w:color="BFBFBF"/>
              <w:right w:val="single" w:sz="4" w:space="0" w:color="BFBFBF"/>
            </w:tcBorders>
            <w:shd w:val="clear" w:color="auto" w:fill="auto"/>
            <w:vAlign w:val="center"/>
            <w:hideMark/>
          </w:tcPr>
          <w:p w14:paraId="4CEE9110"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Architektúra systému</w:t>
            </w:r>
          </w:p>
        </w:tc>
        <w:tc>
          <w:tcPr>
            <w:tcW w:w="5724" w:type="dxa"/>
            <w:tcBorders>
              <w:top w:val="single" w:sz="4" w:space="0" w:color="BFBFBF"/>
              <w:left w:val="nil"/>
              <w:bottom w:val="single" w:sz="4" w:space="0" w:color="BFBFBF"/>
              <w:right w:val="single" w:sz="4" w:space="0" w:color="BFBFBF"/>
            </w:tcBorders>
            <w:shd w:val="clear" w:color="auto" w:fill="auto"/>
            <w:vAlign w:val="center"/>
            <w:hideMark/>
          </w:tcPr>
          <w:p w14:paraId="773FEC5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Architektúra systému musí byť centralizovaná - v prípade identifikovanej potreby sa údaje pripravujú a automaticky prenášajú na spracovanie do iných počítačov (napr. pre účely analýz).</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6A5B14D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1960988"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6FC8D1C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193</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06252A5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5AD6447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Špeciálne znalosti a zručnosti používateľov</w:t>
            </w:r>
          </w:p>
        </w:tc>
        <w:tc>
          <w:tcPr>
            <w:tcW w:w="2445" w:type="dxa"/>
            <w:tcBorders>
              <w:top w:val="nil"/>
              <w:left w:val="nil"/>
              <w:bottom w:val="single" w:sz="4" w:space="0" w:color="BFBFBF"/>
              <w:right w:val="single" w:sz="4" w:space="0" w:color="BFBFBF"/>
            </w:tcBorders>
            <w:shd w:val="clear" w:color="auto" w:fill="auto"/>
            <w:vAlign w:val="center"/>
            <w:hideMark/>
          </w:tcPr>
          <w:p w14:paraId="690D628B"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Školenia</w:t>
            </w:r>
          </w:p>
        </w:tc>
        <w:tc>
          <w:tcPr>
            <w:tcW w:w="5724" w:type="dxa"/>
            <w:tcBorders>
              <w:top w:val="nil"/>
              <w:left w:val="nil"/>
              <w:bottom w:val="single" w:sz="4" w:space="0" w:color="BFBFBF"/>
              <w:right w:val="single" w:sz="4" w:space="0" w:color="BFBFBF"/>
            </w:tcBorders>
            <w:shd w:val="clear" w:color="auto" w:fill="auto"/>
            <w:vAlign w:val="center"/>
            <w:hideMark/>
          </w:tcPr>
          <w:p w14:paraId="418A5C1E"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Existujú formálne špecifické požiadavky na školenie používateľov a aplikácia musí byť navrhnutá na podporu používateľov s rôznymi úrovňami školenia.</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3FCBAC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18B3434"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33F88AE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194</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60F4F03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2FAF7DD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Výkonnosť</w:t>
            </w:r>
          </w:p>
        </w:tc>
        <w:tc>
          <w:tcPr>
            <w:tcW w:w="2445" w:type="dxa"/>
            <w:tcBorders>
              <w:top w:val="nil"/>
              <w:left w:val="nil"/>
              <w:bottom w:val="single" w:sz="4" w:space="0" w:color="BFBFBF"/>
              <w:right w:val="single" w:sz="4" w:space="0" w:color="BFBFBF"/>
            </w:tcBorders>
            <w:shd w:val="clear" w:color="auto" w:fill="auto"/>
            <w:vAlign w:val="center"/>
            <w:hideMark/>
          </w:tcPr>
          <w:p w14:paraId="7A7A719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Čas odozvy</w:t>
            </w:r>
          </w:p>
        </w:tc>
        <w:tc>
          <w:tcPr>
            <w:tcW w:w="5724" w:type="dxa"/>
            <w:tcBorders>
              <w:top w:val="nil"/>
              <w:left w:val="nil"/>
              <w:bottom w:val="single" w:sz="4" w:space="0" w:color="BFBFBF"/>
              <w:right w:val="single" w:sz="4" w:space="0" w:color="BFBFBF"/>
            </w:tcBorders>
            <w:shd w:val="clear" w:color="auto" w:fill="auto"/>
            <w:vAlign w:val="center"/>
            <w:hideMark/>
          </w:tcPr>
          <w:p w14:paraId="4665D18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Čas odozvy a prenosové rýchlosti sú kritické počas komerčných hodín. Výkonnostné požiadavky sú dostatočne obmedzujúce na to, aby sa pri ich návrhu vyžadovali úlohy spojené s analýzou výkonu.</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4B24101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BCB3125" w14:textId="77777777" w:rsidTr="00AB53B9">
        <w:trPr>
          <w:trHeight w:val="2280"/>
        </w:trPr>
        <w:tc>
          <w:tcPr>
            <w:tcW w:w="523" w:type="dxa"/>
            <w:tcBorders>
              <w:top w:val="nil"/>
              <w:left w:val="nil"/>
              <w:bottom w:val="single" w:sz="4" w:space="0" w:color="A6A6A6"/>
              <w:right w:val="single" w:sz="4" w:space="0" w:color="A6A6A6"/>
            </w:tcBorders>
            <w:shd w:val="clear" w:color="000000" w:fill="E2EFDA"/>
            <w:vAlign w:val="center"/>
            <w:hideMark/>
          </w:tcPr>
          <w:p w14:paraId="145E788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195</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07435B8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3E1B9E5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Používateľnosť</w:t>
            </w:r>
          </w:p>
        </w:tc>
        <w:tc>
          <w:tcPr>
            <w:tcW w:w="2445" w:type="dxa"/>
            <w:tcBorders>
              <w:top w:val="nil"/>
              <w:left w:val="nil"/>
              <w:bottom w:val="single" w:sz="4" w:space="0" w:color="BFBFBF"/>
              <w:right w:val="single" w:sz="4" w:space="0" w:color="BFBFBF"/>
            </w:tcBorders>
            <w:shd w:val="clear" w:color="auto" w:fill="auto"/>
            <w:vAlign w:val="center"/>
            <w:hideMark/>
          </w:tcPr>
          <w:p w14:paraId="4495537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Efektivita koncového používateľa</w:t>
            </w:r>
          </w:p>
        </w:tc>
        <w:tc>
          <w:tcPr>
            <w:tcW w:w="5724" w:type="dxa"/>
            <w:tcBorders>
              <w:top w:val="nil"/>
              <w:left w:val="nil"/>
              <w:bottom w:val="single" w:sz="4" w:space="0" w:color="BFBFBF"/>
              <w:right w:val="single" w:sz="4" w:space="0" w:color="BFBFBF"/>
            </w:tcBorders>
            <w:shd w:val="clear" w:color="auto" w:fill="auto"/>
            <w:vAlign w:val="center"/>
            <w:hideMark/>
          </w:tcPr>
          <w:p w14:paraId="2FAF74AA"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Aplikácia bude rešpektovať nasledovné princípy:</w:t>
            </w:r>
            <w:r w:rsidRPr="00AB53B9">
              <w:rPr>
                <w:rFonts w:ascii="Tahoma" w:eastAsia="Times New Roman" w:hAnsi="Tahoma" w:cs="Tahoma"/>
                <w:color w:val="000000"/>
                <w:lang w:eastAsia="sk-SK"/>
              </w:rPr>
              <w:br/>
              <w:t>- Navigačná pomoc (napríklad dynamicky generované menu, wizardy a pod.)</w:t>
            </w:r>
            <w:r w:rsidRPr="00AB53B9">
              <w:rPr>
                <w:rFonts w:ascii="Tahoma" w:eastAsia="Times New Roman" w:hAnsi="Tahoma" w:cs="Tahoma"/>
                <w:color w:val="000000"/>
                <w:lang w:eastAsia="sk-SK"/>
              </w:rPr>
              <w:br/>
              <w:t>- Online pomoc a dokumentácia.</w:t>
            </w:r>
            <w:r w:rsidRPr="00AB53B9">
              <w:rPr>
                <w:rFonts w:ascii="Tahoma" w:eastAsia="Times New Roman" w:hAnsi="Tahoma" w:cs="Tahoma"/>
                <w:color w:val="000000"/>
                <w:lang w:eastAsia="sk-SK"/>
              </w:rPr>
              <w:br/>
              <w:t>- Vysoké využitie farieb a vizuálneho zvýraznenia na obrazovkách.</w:t>
            </w:r>
            <w:r w:rsidRPr="00AB53B9">
              <w:rPr>
                <w:rFonts w:ascii="Tahoma" w:eastAsia="Times New Roman" w:hAnsi="Tahoma" w:cs="Tahoma"/>
                <w:color w:val="000000"/>
                <w:lang w:eastAsia="sk-SK"/>
              </w:rPr>
              <w:br/>
              <w:t xml:space="preserve">- Minimalizácia počtu obrazoviek na dosiahnutie obchodných cieľov. </w:t>
            </w:r>
            <w:r w:rsidRPr="00AB53B9">
              <w:rPr>
                <w:rFonts w:ascii="Tahoma" w:eastAsia="Times New Roman" w:hAnsi="Tahoma" w:cs="Tahoma"/>
                <w:color w:val="000000"/>
                <w:lang w:eastAsia="sk-SK"/>
              </w:rPr>
              <w:br/>
              <w:t xml:space="preserve">- Viacjazyčná podpora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91B6A5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FD1C55E" w14:textId="77777777" w:rsidTr="00AB53B9">
        <w:trPr>
          <w:trHeight w:val="1995"/>
        </w:trPr>
        <w:tc>
          <w:tcPr>
            <w:tcW w:w="523" w:type="dxa"/>
            <w:tcBorders>
              <w:top w:val="nil"/>
              <w:left w:val="nil"/>
              <w:bottom w:val="single" w:sz="4" w:space="0" w:color="auto"/>
              <w:right w:val="single" w:sz="4" w:space="0" w:color="A6A6A6"/>
            </w:tcBorders>
            <w:shd w:val="clear" w:color="000000" w:fill="E2EFDA"/>
            <w:vAlign w:val="center"/>
            <w:hideMark/>
          </w:tcPr>
          <w:p w14:paraId="2D29326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196</w:t>
            </w:r>
          </w:p>
        </w:tc>
        <w:tc>
          <w:tcPr>
            <w:tcW w:w="1119" w:type="dxa"/>
            <w:tcBorders>
              <w:top w:val="nil"/>
              <w:left w:val="single" w:sz="4" w:space="0" w:color="BFBFBF"/>
              <w:bottom w:val="single" w:sz="4" w:space="0" w:color="auto"/>
              <w:right w:val="single" w:sz="4" w:space="0" w:color="BFBFBF"/>
            </w:tcBorders>
            <w:shd w:val="clear" w:color="000000" w:fill="E2EFDA"/>
            <w:vAlign w:val="center"/>
            <w:hideMark/>
          </w:tcPr>
          <w:p w14:paraId="2080859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uto"/>
              <w:right w:val="single" w:sz="4" w:space="0" w:color="BFBFBF"/>
            </w:tcBorders>
            <w:shd w:val="clear" w:color="000000" w:fill="D9E1F2"/>
            <w:vAlign w:val="center"/>
            <w:hideMark/>
          </w:tcPr>
          <w:p w14:paraId="7D91032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Architektúra systému</w:t>
            </w:r>
          </w:p>
        </w:tc>
        <w:tc>
          <w:tcPr>
            <w:tcW w:w="2445" w:type="dxa"/>
            <w:tcBorders>
              <w:top w:val="nil"/>
              <w:left w:val="nil"/>
              <w:bottom w:val="single" w:sz="4" w:space="0" w:color="auto"/>
              <w:right w:val="single" w:sz="4" w:space="0" w:color="BFBFBF"/>
            </w:tcBorders>
            <w:shd w:val="clear" w:color="auto" w:fill="auto"/>
            <w:vAlign w:val="center"/>
            <w:hideMark/>
          </w:tcPr>
          <w:p w14:paraId="3F34176A"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Komplexnosť interného spracovania</w:t>
            </w:r>
          </w:p>
        </w:tc>
        <w:tc>
          <w:tcPr>
            <w:tcW w:w="5724" w:type="dxa"/>
            <w:tcBorders>
              <w:top w:val="nil"/>
              <w:left w:val="nil"/>
              <w:bottom w:val="single" w:sz="4" w:space="0" w:color="auto"/>
              <w:right w:val="single" w:sz="4" w:space="0" w:color="BFBFBF"/>
            </w:tcBorders>
            <w:shd w:val="clear" w:color="auto" w:fill="auto"/>
            <w:vAlign w:val="center"/>
            <w:hideMark/>
          </w:tcPr>
          <w:p w14:paraId="4C73025E"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Systém musí zabezpečiť :</w:t>
            </w:r>
            <w:r w:rsidRPr="00AB53B9">
              <w:rPr>
                <w:rFonts w:ascii="Tahoma" w:eastAsia="Times New Roman" w:hAnsi="Tahoma" w:cs="Tahoma"/>
                <w:color w:val="000000"/>
                <w:lang w:eastAsia="sk-SK"/>
              </w:rPr>
              <w:br/>
              <w:t>- starostlivú kontrolu zadaných údajov a vykonaných procesov</w:t>
            </w:r>
            <w:r w:rsidRPr="00AB53B9">
              <w:rPr>
                <w:rFonts w:ascii="Tahoma" w:eastAsia="Times New Roman" w:hAnsi="Tahoma" w:cs="Tahoma"/>
                <w:color w:val="000000"/>
                <w:lang w:eastAsia="sk-SK"/>
              </w:rPr>
              <w:br/>
              <w:t>- spracovanie výnimiek vyplývajúcich z neúplných transakcií, ktoré je potrebné znovu spracovať, ako napríklad spôsobené prerušením komunikácie, chýbajúcimi hodnotami údajov alebo neúspešnou zmenou údajov.</w:t>
            </w:r>
          </w:p>
        </w:tc>
        <w:tc>
          <w:tcPr>
            <w:tcW w:w="2510" w:type="dxa"/>
            <w:tcBorders>
              <w:top w:val="nil"/>
              <w:left w:val="single" w:sz="4" w:space="0" w:color="A6A6A6"/>
              <w:bottom w:val="single" w:sz="4" w:space="0" w:color="auto"/>
              <w:right w:val="single" w:sz="4" w:space="0" w:color="A6A6A6"/>
            </w:tcBorders>
            <w:shd w:val="clear" w:color="auto" w:fill="auto"/>
            <w:vAlign w:val="center"/>
            <w:hideMark/>
          </w:tcPr>
          <w:p w14:paraId="732EA73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5AE880B" w14:textId="77777777" w:rsidTr="007746AC">
        <w:trPr>
          <w:trHeight w:val="1044"/>
        </w:trPr>
        <w:tc>
          <w:tcPr>
            <w:tcW w:w="523" w:type="dxa"/>
            <w:tcBorders>
              <w:top w:val="single" w:sz="4" w:space="0" w:color="auto"/>
              <w:left w:val="nil"/>
              <w:bottom w:val="single" w:sz="4" w:space="0" w:color="A6A6A6"/>
              <w:right w:val="single" w:sz="4" w:space="0" w:color="A6A6A6"/>
            </w:tcBorders>
            <w:shd w:val="clear" w:color="000000" w:fill="E2EFDA"/>
            <w:vAlign w:val="center"/>
          </w:tcPr>
          <w:p w14:paraId="14DDB2F9" w14:textId="22392B9E" w:rsidR="00AB53B9" w:rsidRPr="00AB53B9" w:rsidRDefault="00AB53B9" w:rsidP="00AB53B9">
            <w:pPr>
              <w:spacing w:after="0" w:line="240" w:lineRule="auto"/>
              <w:jc w:val="center"/>
              <w:rPr>
                <w:rFonts w:ascii="Tahoma" w:eastAsia="Times New Roman" w:hAnsi="Tahoma" w:cs="Tahoma"/>
                <w:b/>
                <w:bCs/>
                <w:sz w:val="20"/>
                <w:szCs w:val="20"/>
                <w:lang w:eastAsia="sk-SK"/>
              </w:rPr>
            </w:pPr>
            <w:r>
              <w:rPr>
                <w:rFonts w:ascii="Tahoma" w:eastAsia="Times New Roman" w:hAnsi="Tahoma" w:cs="Tahoma"/>
                <w:b/>
                <w:bCs/>
                <w:sz w:val="20"/>
                <w:szCs w:val="20"/>
                <w:lang w:eastAsia="sk-SK"/>
              </w:rPr>
              <w:t>197</w:t>
            </w:r>
          </w:p>
        </w:tc>
        <w:tc>
          <w:tcPr>
            <w:tcW w:w="1119" w:type="dxa"/>
            <w:tcBorders>
              <w:top w:val="single" w:sz="4" w:space="0" w:color="auto"/>
              <w:left w:val="single" w:sz="4" w:space="0" w:color="BFBFBF"/>
              <w:bottom w:val="single" w:sz="4" w:space="0" w:color="BFBFBF"/>
              <w:right w:val="single" w:sz="4" w:space="0" w:color="BFBFBF"/>
            </w:tcBorders>
            <w:shd w:val="clear" w:color="000000" w:fill="E2EFDA"/>
            <w:vAlign w:val="center"/>
          </w:tcPr>
          <w:p w14:paraId="1827AC83" w14:textId="3735C801"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single" w:sz="4" w:space="0" w:color="auto"/>
              <w:left w:val="nil"/>
              <w:bottom w:val="single" w:sz="4" w:space="0" w:color="BFBFBF"/>
              <w:right w:val="single" w:sz="4" w:space="0" w:color="BFBFBF"/>
            </w:tcBorders>
            <w:shd w:val="clear" w:color="000000" w:fill="D9E1F2"/>
            <w:vAlign w:val="center"/>
          </w:tcPr>
          <w:p w14:paraId="4511DDF4" w14:textId="2A644D6D"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Inštalácia</w:t>
            </w:r>
          </w:p>
        </w:tc>
        <w:tc>
          <w:tcPr>
            <w:tcW w:w="2445" w:type="dxa"/>
            <w:tcBorders>
              <w:top w:val="single" w:sz="4" w:space="0" w:color="auto"/>
              <w:left w:val="nil"/>
              <w:bottom w:val="single" w:sz="4" w:space="0" w:color="BFBFBF"/>
              <w:right w:val="single" w:sz="4" w:space="0" w:color="BFBFBF"/>
            </w:tcBorders>
            <w:shd w:val="clear" w:color="auto" w:fill="auto"/>
            <w:vAlign w:val="center"/>
          </w:tcPr>
          <w:p w14:paraId="597CB49A" w14:textId="38D3B26D"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Jednoduchosť inštalácie</w:t>
            </w:r>
          </w:p>
        </w:tc>
        <w:tc>
          <w:tcPr>
            <w:tcW w:w="5724" w:type="dxa"/>
            <w:tcBorders>
              <w:top w:val="single" w:sz="4" w:space="0" w:color="auto"/>
              <w:left w:val="nil"/>
              <w:bottom w:val="single" w:sz="4" w:space="0" w:color="BFBFBF"/>
              <w:right w:val="single" w:sz="4" w:space="0" w:color="BFBFBF"/>
            </w:tcBorders>
            <w:shd w:val="clear" w:color="auto" w:fill="auto"/>
            <w:vAlign w:val="center"/>
          </w:tcPr>
          <w:p w14:paraId="2029656B" w14:textId="28D1C1B6"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Systém musí byť navrhnutý tak aby jeho inštalácia a inicializácia prebehla v maximálne možnej automatizovanej forme (využitie kontajnerizácie)</w:t>
            </w:r>
          </w:p>
        </w:tc>
        <w:tc>
          <w:tcPr>
            <w:tcW w:w="2510" w:type="dxa"/>
            <w:tcBorders>
              <w:top w:val="single" w:sz="4" w:space="0" w:color="auto"/>
              <w:left w:val="single" w:sz="4" w:space="0" w:color="A6A6A6"/>
              <w:bottom w:val="single" w:sz="4" w:space="0" w:color="A6A6A6"/>
              <w:right w:val="single" w:sz="4" w:space="0" w:color="A6A6A6"/>
            </w:tcBorders>
            <w:shd w:val="clear" w:color="auto" w:fill="auto"/>
            <w:vAlign w:val="center"/>
          </w:tcPr>
          <w:p w14:paraId="6F247BCE" w14:textId="41F63E0A" w:rsidR="00AB53B9" w:rsidRPr="00AB53B9" w:rsidRDefault="00AB53B9" w:rsidP="00AB53B9">
            <w:pPr>
              <w:spacing w:after="0" w:line="240" w:lineRule="auto"/>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IS OR SR</w:t>
            </w:r>
          </w:p>
        </w:tc>
      </w:tr>
    </w:tbl>
    <w:p w14:paraId="311AED4C" w14:textId="77777777" w:rsidR="00AB53B9" w:rsidRDefault="00AB53B9" w:rsidP="00AB53B9">
      <w:pPr>
        <w:spacing w:after="0" w:line="240" w:lineRule="auto"/>
        <w:jc w:val="center"/>
        <w:rPr>
          <w:rFonts w:ascii="Tahoma" w:eastAsia="Times New Roman" w:hAnsi="Tahoma" w:cs="Tahoma"/>
          <w:b/>
          <w:bCs/>
          <w:sz w:val="20"/>
          <w:szCs w:val="20"/>
          <w:lang w:eastAsia="sk-SK"/>
        </w:rPr>
        <w:sectPr w:rsidR="00AB53B9" w:rsidSect="00AB53B9">
          <w:footerReference w:type="default" r:id="rId22"/>
          <w:pgSz w:w="16838" w:h="11906" w:orient="landscape" w:code="9"/>
          <w:pgMar w:top="1134" w:right="1134" w:bottom="1134" w:left="1134" w:header="709" w:footer="760" w:gutter="0"/>
          <w:pgNumType w:chapSep="period"/>
          <w:cols w:space="708"/>
          <w:docGrid w:linePitch="360"/>
        </w:sectPr>
      </w:pPr>
    </w:p>
    <w:p w14:paraId="67A1BA56" w14:textId="77777777" w:rsidR="00DA2C35" w:rsidRPr="00DA2C35" w:rsidRDefault="00DA2C35" w:rsidP="00DA2C35">
      <w:pPr>
        <w:spacing w:after="0"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lastRenderedPageBreak/>
        <w:t>Návrh riešenia IS OR SR musí rešpektovať nasledovné architektonické princípy:</w:t>
      </w:r>
    </w:p>
    <w:p w14:paraId="42765A3F" w14:textId="77777777" w:rsidR="00DA2C35" w:rsidRPr="00DA2C35" w:rsidRDefault="00DA2C35" w:rsidP="00DA2C35">
      <w:pPr>
        <w:spacing w:after="0" w:line="240" w:lineRule="auto"/>
        <w:rPr>
          <w:rFonts w:asciiTheme="minorHAnsi" w:eastAsia="Times New Roman" w:hAnsiTheme="minorHAnsi"/>
          <w:szCs w:val="24"/>
          <w:lang w:eastAsia="sk-SK"/>
        </w:rPr>
      </w:pPr>
    </w:p>
    <w:tbl>
      <w:tblPr>
        <w:tblStyle w:val="Mriekatabukysvetl2"/>
        <w:tblW w:w="9072" w:type="dxa"/>
        <w:tblLayout w:type="fixed"/>
        <w:tblLook w:val="0600" w:firstRow="0" w:lastRow="0" w:firstColumn="0" w:lastColumn="0" w:noHBand="1" w:noVBand="1"/>
      </w:tblPr>
      <w:tblGrid>
        <w:gridCol w:w="3109"/>
        <w:gridCol w:w="5963"/>
      </w:tblGrid>
      <w:tr w:rsidR="00DA2C35" w:rsidRPr="00DA2C35" w14:paraId="25FEDD39" w14:textId="77777777" w:rsidTr="00180B37">
        <w:tc>
          <w:tcPr>
            <w:tcW w:w="3109" w:type="dxa"/>
          </w:tcPr>
          <w:p w14:paraId="5170F708"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b/>
                <w:bCs/>
                <w:szCs w:val="24"/>
                <w:lang w:eastAsia="sk-SK"/>
              </w:rPr>
            </w:pPr>
            <w:r w:rsidRPr="00DA2C35">
              <w:rPr>
                <w:b/>
                <w:bCs/>
                <w:szCs w:val="24"/>
                <w:lang w:eastAsia="sk-SK"/>
              </w:rPr>
              <w:t>Princípy</w:t>
            </w:r>
          </w:p>
        </w:tc>
        <w:tc>
          <w:tcPr>
            <w:tcW w:w="5963" w:type="dxa"/>
          </w:tcPr>
          <w:p w14:paraId="75C1C711"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b/>
                <w:bCs/>
                <w:szCs w:val="24"/>
                <w:lang w:eastAsia="sk-SK"/>
              </w:rPr>
            </w:pPr>
            <w:r w:rsidRPr="00DA2C35">
              <w:rPr>
                <w:b/>
                <w:bCs/>
                <w:szCs w:val="24"/>
                <w:lang w:eastAsia="sk-SK"/>
              </w:rPr>
              <w:t>Popis architektonického princípu</w:t>
            </w:r>
          </w:p>
        </w:tc>
      </w:tr>
      <w:tr w:rsidR="00DA2C35" w:rsidRPr="00DA2C35" w14:paraId="4B2EAFBF" w14:textId="77777777" w:rsidTr="00180B37">
        <w:trPr>
          <w:trHeight w:val="1866"/>
        </w:trPr>
        <w:tc>
          <w:tcPr>
            <w:tcW w:w="3109" w:type="dxa"/>
          </w:tcPr>
          <w:p w14:paraId="3D79ABE6"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Orientácia na klienta</w:t>
            </w:r>
          </w:p>
        </w:tc>
        <w:tc>
          <w:tcPr>
            <w:tcW w:w="5963" w:type="dxa"/>
          </w:tcPr>
          <w:p w14:paraId="7FC4685F"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Verejná správa aktívne pracuje so skupinami klientov s cieľom vytvoriť také služby, ktoré sú klientmi vyžadované alebo preferované, a sú pre klienta jednoducho použiteľné. Verejná správa vzdeláva klientov svojich služieb o tom, aké služby sú vytvorené, ako sa používajú.</w:t>
            </w:r>
          </w:p>
          <w:p w14:paraId="2CE51234"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Za klientov sú považovaní občania, podnikatelia ale i úradníci, ktorí sa službám venujú.</w:t>
            </w:r>
          </w:p>
          <w:p w14:paraId="6AF81AF2"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p>
        </w:tc>
      </w:tr>
      <w:tr w:rsidR="00DA2C35" w:rsidRPr="00DA2C35" w14:paraId="42AE2D3B" w14:textId="77777777" w:rsidTr="00180B37">
        <w:trPr>
          <w:trHeight w:val="480"/>
        </w:trPr>
        <w:tc>
          <w:tcPr>
            <w:tcW w:w="3109" w:type="dxa"/>
          </w:tcPr>
          <w:p w14:paraId="591919B6" w14:textId="77777777" w:rsidR="00DA2C35" w:rsidRPr="00DA2C35" w:rsidRDefault="00DA2C35" w:rsidP="00DA2C35">
            <w:pPr>
              <w:tabs>
                <w:tab w:val="left" w:pos="851"/>
                <w:tab w:val="center" w:pos="3119"/>
              </w:tabs>
              <w:spacing w:after="0" w:line="240" w:lineRule="auto"/>
              <w:rPr>
                <w:szCs w:val="24"/>
                <w:lang w:eastAsia="sk-SK"/>
              </w:rPr>
            </w:pPr>
            <w:r w:rsidRPr="00DA2C35">
              <w:rPr>
                <w:szCs w:val="24"/>
                <w:lang w:eastAsia="sk-SK"/>
              </w:rPr>
              <w:t>Zodpovednosť a správa služieb</w:t>
            </w:r>
          </w:p>
        </w:tc>
        <w:tc>
          <w:tcPr>
            <w:tcW w:w="5963" w:type="dxa"/>
          </w:tcPr>
          <w:p w14:paraId="32FC4777" w14:textId="77777777" w:rsidR="00DA2C35" w:rsidRPr="00DA2C35" w:rsidRDefault="00DA2C35" w:rsidP="00DA2C35">
            <w:pPr>
              <w:tabs>
                <w:tab w:val="left" w:pos="851"/>
                <w:tab w:val="center" w:pos="3119"/>
              </w:tabs>
              <w:spacing w:after="0" w:line="240" w:lineRule="auto"/>
              <w:rPr>
                <w:szCs w:val="24"/>
                <w:lang w:eastAsia="sk-SK"/>
              </w:rPr>
            </w:pPr>
            <w:r w:rsidRPr="00DA2C35">
              <w:rPr>
                <w:szCs w:val="24"/>
                <w:lang w:eastAsia="sk-SK"/>
              </w:rPr>
              <w:t>Každá služba, či už jednoduchá alebo komplexná musí mať jasne definovaného správcu, ktorý zodpovedá za jej poskytovanie, rozvoj a údržbu.</w:t>
            </w:r>
          </w:p>
          <w:p w14:paraId="134E6CBC" w14:textId="77777777" w:rsidR="00DA2C35" w:rsidRPr="00DA2C35" w:rsidRDefault="00DA2C35" w:rsidP="00DA2C35">
            <w:pPr>
              <w:tabs>
                <w:tab w:val="left" w:pos="851"/>
                <w:tab w:val="center" w:pos="3119"/>
              </w:tabs>
              <w:spacing w:after="0" w:line="240" w:lineRule="auto"/>
              <w:rPr>
                <w:szCs w:val="24"/>
                <w:lang w:eastAsia="sk-SK"/>
              </w:rPr>
            </w:pPr>
          </w:p>
        </w:tc>
      </w:tr>
      <w:tr w:rsidR="00DA2C35" w:rsidRPr="00DA2C35" w14:paraId="55ED75B6" w14:textId="77777777" w:rsidTr="00180B37">
        <w:trPr>
          <w:trHeight w:val="480"/>
        </w:trPr>
        <w:tc>
          <w:tcPr>
            <w:tcW w:w="3109" w:type="dxa"/>
          </w:tcPr>
          <w:p w14:paraId="2F0A0E78"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Orientácia na služby</w:t>
            </w:r>
          </w:p>
        </w:tc>
        <w:tc>
          <w:tcPr>
            <w:tcW w:w="5963" w:type="dxa"/>
          </w:tcPr>
          <w:p w14:paraId="2FD9E9DC"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Architektúra verejnej správy je založená na definícii služieb, ktoré odrážajú procesy reálneho sveta. To znamená, že akákoľvek vrstva architektúry verejnej správy (vrstva procesov, IS, technológií) komunikuje s okolitým svetom prostredníctvom služieb[1], ktoré sú konzumované prostredníctvom rôznych kanálov (rozhraní). Zámerom je podporiť digitálnu transformáciu verejnej správy, ktoré bude poskytovať používateľsky prívetivé elektronické služby ako štandard, a to aj pre cezhraničné vybavovanie životných situácií.</w:t>
            </w:r>
          </w:p>
        </w:tc>
      </w:tr>
      <w:tr w:rsidR="00DA2C35" w:rsidRPr="00DA2C35" w14:paraId="61258291" w14:textId="77777777" w:rsidTr="00180B37">
        <w:trPr>
          <w:trHeight w:val="480"/>
        </w:trPr>
        <w:tc>
          <w:tcPr>
            <w:tcW w:w="3109" w:type="dxa"/>
          </w:tcPr>
          <w:p w14:paraId="11C9AA53"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Proaktivita</w:t>
            </w:r>
          </w:p>
        </w:tc>
        <w:tc>
          <w:tcPr>
            <w:tcW w:w="5963" w:type="dxa"/>
          </w:tcPr>
          <w:p w14:paraId="0097F884"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Verejná správa ponúkne všade tam, kde je to možné, poskytovanie takých služieb, ktoré používateľ v danom okamihu potrebuje, prípadne ich bude vykonávať z vlastnej iniciatívy s možnosťou odmietnutia toho postupu zo strany používateľa.</w:t>
            </w:r>
          </w:p>
        </w:tc>
      </w:tr>
      <w:tr w:rsidR="00DA2C35" w:rsidRPr="00DA2C35" w14:paraId="17CDCCA0" w14:textId="77777777" w:rsidTr="00180B37">
        <w:trPr>
          <w:trHeight w:val="480"/>
        </w:trPr>
        <w:tc>
          <w:tcPr>
            <w:tcW w:w="3109" w:type="dxa"/>
          </w:tcPr>
          <w:p w14:paraId="770EF1BB" w14:textId="77777777" w:rsidR="00DA2C35" w:rsidRPr="00DA2C35" w:rsidRDefault="00DA2C35" w:rsidP="00DA2C35">
            <w:pPr>
              <w:tabs>
                <w:tab w:val="left" w:pos="851"/>
                <w:tab w:val="center" w:pos="3119"/>
              </w:tabs>
              <w:spacing w:after="0" w:line="240" w:lineRule="auto"/>
              <w:rPr>
                <w:szCs w:val="24"/>
                <w:lang w:eastAsia="sk-SK"/>
              </w:rPr>
            </w:pPr>
            <w:r w:rsidRPr="00DA2C35">
              <w:rPr>
                <w:szCs w:val="24"/>
                <w:lang w:eastAsia="sk-SK"/>
              </w:rPr>
              <w:t>Jednoduchá navigácia</w:t>
            </w:r>
          </w:p>
          <w:p w14:paraId="135C7E4F" w14:textId="77777777" w:rsidR="00DA2C35" w:rsidRPr="00DA2C35" w:rsidRDefault="00DA2C35" w:rsidP="00DA2C35">
            <w:pPr>
              <w:tabs>
                <w:tab w:val="left" w:pos="851"/>
                <w:tab w:val="center" w:pos="3119"/>
              </w:tabs>
              <w:spacing w:after="0" w:line="240" w:lineRule="auto"/>
              <w:rPr>
                <w:szCs w:val="24"/>
                <w:lang w:eastAsia="sk-SK"/>
              </w:rPr>
            </w:pPr>
          </w:p>
        </w:tc>
        <w:tc>
          <w:tcPr>
            <w:tcW w:w="5963" w:type="dxa"/>
          </w:tcPr>
          <w:p w14:paraId="5E665B6A" w14:textId="77777777" w:rsidR="00DA2C35" w:rsidRPr="00DA2C35" w:rsidRDefault="00DA2C35" w:rsidP="00DA2C35">
            <w:pPr>
              <w:tabs>
                <w:tab w:val="left" w:pos="851"/>
                <w:tab w:val="center" w:pos="3119"/>
              </w:tabs>
              <w:spacing w:after="0" w:line="240" w:lineRule="auto"/>
              <w:rPr>
                <w:szCs w:val="24"/>
                <w:lang w:eastAsia="sk-SK"/>
              </w:rPr>
            </w:pPr>
            <w:r w:rsidRPr="00DA2C35">
              <w:rPr>
                <w:szCs w:val="24"/>
                <w:lang w:eastAsia="sk-SK"/>
              </w:rPr>
              <w:t>Používatelia jednoducho nájdu požadovanú službu, ktorú následne môžu jednoduchým spôsobom použiť.</w:t>
            </w:r>
          </w:p>
        </w:tc>
      </w:tr>
      <w:tr w:rsidR="00DA2C35" w:rsidRPr="00DA2C35" w14:paraId="127C0FCA" w14:textId="77777777" w:rsidTr="00180B37">
        <w:trPr>
          <w:trHeight w:val="480"/>
        </w:trPr>
        <w:tc>
          <w:tcPr>
            <w:tcW w:w="3109" w:type="dxa"/>
          </w:tcPr>
          <w:p w14:paraId="4D2FC4CE"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Prístupnosť</w:t>
            </w:r>
          </w:p>
        </w:tc>
        <w:tc>
          <w:tcPr>
            <w:tcW w:w="5963" w:type="dxa"/>
          </w:tcPr>
          <w:p w14:paraId="3C9DF2E5"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Služba je ľahko prístupná pre každého občana Európskej únie, aj zdravotne, sociálne,</w:t>
            </w:r>
            <w:r w:rsidRPr="00DA2C35">
              <w:rPr>
                <w:szCs w:val="24"/>
                <w:lang w:eastAsia="sk-SK"/>
              </w:rPr>
              <w:br/>
              <w:t>či inak znevýhodneného používateľa. Poskytovatelia služieb musia prispôsobiť ich prístupnosť k preferovaným metódam používateľa. Ide teda aj o výber komunikačných kanálov, času, kedy</w:t>
            </w:r>
            <w:r w:rsidRPr="00DA2C35">
              <w:rPr>
                <w:szCs w:val="24"/>
                <w:lang w:eastAsia="sk-SK"/>
              </w:rPr>
              <w:br/>
              <w:t>je kontakt možný a používateľskú prívetivosť metód komunikácie.</w:t>
            </w:r>
          </w:p>
        </w:tc>
      </w:tr>
      <w:tr w:rsidR="00DA2C35" w:rsidRPr="00DA2C35" w14:paraId="71C1F68F" w14:textId="77777777" w:rsidTr="00180B37">
        <w:trPr>
          <w:trHeight w:val="480"/>
        </w:trPr>
        <w:tc>
          <w:tcPr>
            <w:tcW w:w="3109" w:type="dxa"/>
          </w:tcPr>
          <w:p w14:paraId="3C766EA2"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Uniformita</w:t>
            </w:r>
          </w:p>
        </w:tc>
        <w:tc>
          <w:tcPr>
            <w:tcW w:w="5963" w:type="dxa"/>
          </w:tcPr>
          <w:p w14:paraId="267F03CF"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Z pohľadu používateľa je obsluha používateľa cez akýkoľvek kanál jednotná a používa štandardné postupy a riešenia.</w:t>
            </w:r>
          </w:p>
        </w:tc>
      </w:tr>
      <w:tr w:rsidR="00DA2C35" w:rsidRPr="00DA2C35" w14:paraId="7085EB15" w14:textId="77777777" w:rsidTr="00180B37">
        <w:trPr>
          <w:trHeight w:val="480"/>
        </w:trPr>
        <w:tc>
          <w:tcPr>
            <w:tcW w:w="3109" w:type="dxa"/>
          </w:tcPr>
          <w:p w14:paraId="391CCE66"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Služby ako situácie</w:t>
            </w:r>
          </w:p>
        </w:tc>
        <w:tc>
          <w:tcPr>
            <w:tcW w:w="5963" w:type="dxa"/>
          </w:tcPr>
          <w:p w14:paraId="2127020A"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Používateľom sú ponúkané služby ako súčasť riešenia ich životných situácií </w:t>
            </w:r>
          </w:p>
        </w:tc>
      </w:tr>
      <w:tr w:rsidR="00DA2C35" w:rsidRPr="00DA2C35" w14:paraId="0F13278C" w14:textId="77777777" w:rsidTr="00180B37">
        <w:trPr>
          <w:trHeight w:val="480"/>
        </w:trPr>
        <w:tc>
          <w:tcPr>
            <w:tcW w:w="3109" w:type="dxa"/>
          </w:tcPr>
          <w:p w14:paraId="5C988056"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Okamžité vybavenie</w:t>
            </w:r>
          </w:p>
        </w:tc>
        <w:tc>
          <w:tcPr>
            <w:tcW w:w="5963" w:type="dxa"/>
          </w:tcPr>
          <w:p w14:paraId="618038E2"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Všade tam, kde je to možné, alebo kde to bude možné po úprave legislatívy, budú poskytované samoobslužné online služby, v rámci ktorých sú podania vybavované okamžite. V ostatných prípadoch, keď je nevyhnutná akcia zamestnanca verejnej správy, sú podania vybavované v čo najkratšom možnom čase.</w:t>
            </w:r>
          </w:p>
        </w:tc>
      </w:tr>
      <w:tr w:rsidR="00DA2C35" w:rsidRPr="00DA2C35" w14:paraId="048A832F" w14:textId="77777777" w:rsidTr="00180B37">
        <w:trPr>
          <w:trHeight w:val="480"/>
        </w:trPr>
        <w:tc>
          <w:tcPr>
            <w:tcW w:w="3109" w:type="dxa"/>
          </w:tcPr>
          <w:p w14:paraId="6CE0D97C"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Transparentný prístup k službám</w:t>
            </w:r>
          </w:p>
        </w:tc>
        <w:tc>
          <w:tcPr>
            <w:tcW w:w="5963" w:type="dxa"/>
          </w:tcPr>
          <w:p w14:paraId="090449A9"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 xml:space="preserve">Používatelia majú pri používaní elektronických služieb prístup ku všetkým relevantným informáciám s výnimkou tých, ktorých sprístupňovanie je zo zákona obmedzené alebo zamietnuté. Pred, počas a po poskytnutí služby poskytovateľ informuje používateľa o postupe riešenia, o maximálnom čase jej </w:t>
            </w:r>
            <w:r w:rsidRPr="00DA2C35">
              <w:rPr>
                <w:szCs w:val="24"/>
                <w:lang w:eastAsia="sk-SK"/>
              </w:rPr>
              <w:lastRenderedPageBreak/>
              <w:t>vybavenia, použitých informáciách a výsledku. V prípade,</w:t>
            </w:r>
            <w:r w:rsidRPr="00DA2C35">
              <w:rPr>
                <w:szCs w:val="24"/>
                <w:lang w:eastAsia="sk-SK"/>
              </w:rPr>
              <w:br/>
              <w:t>že ide o službu komplexnú (to je pozostávajúcu z viacerých nadväzujúcich aktivít) a je to relevantné,</w:t>
            </w:r>
            <w:r w:rsidRPr="00DA2C35">
              <w:rPr>
                <w:szCs w:val="24"/>
                <w:lang w:eastAsia="sk-SK"/>
              </w:rPr>
              <w:br/>
              <w:t>je klient informovaný o zmene stavu jeho požiadavky (to znamená, že počas vybavovania jeho požiadavky vie zistiť, v akom stave sa práve nachádza).</w:t>
            </w:r>
          </w:p>
        </w:tc>
      </w:tr>
      <w:tr w:rsidR="00DA2C35" w:rsidRPr="00DA2C35" w14:paraId="6860D76F" w14:textId="77777777" w:rsidTr="00180B37">
        <w:trPr>
          <w:trHeight w:val="480"/>
        </w:trPr>
        <w:tc>
          <w:tcPr>
            <w:tcW w:w="3109" w:type="dxa"/>
          </w:tcPr>
          <w:p w14:paraId="50D74AAF"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lastRenderedPageBreak/>
              <w:t>Jeden krát a dosť</w:t>
            </w:r>
          </w:p>
        </w:tc>
        <w:tc>
          <w:tcPr>
            <w:tcW w:w="5963" w:type="dxa"/>
          </w:tcPr>
          <w:p w14:paraId="6E5906A5"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Pri interakcii s verejnou správou bude verejná správa od žiadateľa vyžadovať len údaje, ktoré sú nové a verejná správa nimi ešte nedisponuje. Tento princíp bude platiť na úrovni celej Európskej únie a bude zabezpečovaný pomocou platformy dátovej integrácie. Zároveň bude umožnené elektronické zdieľanie rozhodnutí, ktoré vydala verejná správa.</w:t>
            </w:r>
          </w:p>
        </w:tc>
      </w:tr>
      <w:tr w:rsidR="00DA2C35" w:rsidRPr="00DA2C35" w14:paraId="4873CF1B" w14:textId="77777777" w:rsidTr="00180B37">
        <w:trPr>
          <w:trHeight w:val="480"/>
        </w:trPr>
        <w:tc>
          <w:tcPr>
            <w:tcW w:w="3109" w:type="dxa"/>
          </w:tcPr>
          <w:p w14:paraId="6635A1F3"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Kvalita a spoľahlivosť</w:t>
            </w:r>
          </w:p>
        </w:tc>
        <w:tc>
          <w:tcPr>
            <w:tcW w:w="5963" w:type="dxa"/>
          </w:tcPr>
          <w:p w14:paraId="3292E54F"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Používatelia sa môžu spoľahnúť, že poskytovateľ služieb bude garantovať kvalitu, dostupnosť a spoľahlivosť služieb. Napríklad akákoľvek poskytnutá informácia musí byť správna, autentická, aktuálna a úplná.</w:t>
            </w:r>
          </w:p>
        </w:tc>
      </w:tr>
      <w:tr w:rsidR="00DA2C35" w:rsidRPr="00DA2C35" w14:paraId="7A0D6169" w14:textId="77777777" w:rsidTr="00180B37">
        <w:trPr>
          <w:trHeight w:val="480"/>
        </w:trPr>
        <w:tc>
          <w:tcPr>
            <w:tcW w:w="3109" w:type="dxa"/>
          </w:tcPr>
          <w:p w14:paraId="1DDD1C9F"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Spätná väzba</w:t>
            </w:r>
          </w:p>
        </w:tc>
        <w:tc>
          <w:tcPr>
            <w:tcW w:w="5963" w:type="dxa"/>
          </w:tcPr>
          <w:p w14:paraId="469FC31F"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Používatelia môžu poskytnúť spätnú väzbu o službe, nahlásiť chyby, navrhovať zlepšenia a podobne. Poskytovateľ služieb môže použiť tento vstup pre zlepšenie kvality služby. Týmto spôsobom majú používatelia možnosť konštruktívne presadzovať svoje záujmy.</w:t>
            </w:r>
          </w:p>
        </w:tc>
      </w:tr>
      <w:tr w:rsidR="00DA2C35" w:rsidRPr="00DA2C35" w14:paraId="452868AC" w14:textId="77777777" w:rsidTr="00180B37">
        <w:trPr>
          <w:trHeight w:val="480"/>
        </w:trPr>
        <w:tc>
          <w:tcPr>
            <w:tcW w:w="3109" w:type="dxa"/>
          </w:tcPr>
          <w:p w14:paraId="6E5F0196"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Participácia</w:t>
            </w:r>
          </w:p>
        </w:tc>
        <w:tc>
          <w:tcPr>
            <w:tcW w:w="5963" w:type="dxa"/>
          </w:tcPr>
          <w:p w14:paraId="4DCCCEDA"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Verejná správa v procese informatizácie verejnej správy aktívne spolupracuje s verejnosťou.</w:t>
            </w:r>
          </w:p>
        </w:tc>
      </w:tr>
      <w:tr w:rsidR="00DA2C35" w:rsidRPr="00DA2C35" w14:paraId="03C20FAF" w14:textId="77777777" w:rsidTr="00180B37">
        <w:trPr>
          <w:trHeight w:val="480"/>
        </w:trPr>
        <w:tc>
          <w:tcPr>
            <w:tcW w:w="3109" w:type="dxa"/>
          </w:tcPr>
          <w:p w14:paraId="3A446268"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Transparentné rozhodovanie </w:t>
            </w:r>
          </w:p>
        </w:tc>
        <w:tc>
          <w:tcPr>
            <w:tcW w:w="5963" w:type="dxa"/>
          </w:tcPr>
          <w:p w14:paraId="6C7FF40A"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Verejná správa v procese informatizácie transparentne a včas informuje o budúcich zámeroch a aktívne žiada o vstupy verejnosti.</w:t>
            </w:r>
          </w:p>
        </w:tc>
      </w:tr>
      <w:tr w:rsidR="00DA2C35" w:rsidRPr="00DA2C35" w14:paraId="0BB5AC05" w14:textId="77777777" w:rsidTr="00180B37">
        <w:trPr>
          <w:trHeight w:val="480"/>
        </w:trPr>
        <w:tc>
          <w:tcPr>
            <w:tcW w:w="3109" w:type="dxa"/>
          </w:tcPr>
          <w:p w14:paraId="46E05D5A"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Efektívnosť a pridaná hodnota </w:t>
            </w:r>
          </w:p>
        </w:tc>
        <w:tc>
          <w:tcPr>
            <w:tcW w:w="5963" w:type="dxa"/>
          </w:tcPr>
          <w:p w14:paraId="286A290D"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Informatizácia verejnej správy sleduje najvyššiu hodnotu za peniaze a prebieha na základe kontinuálneho vyhodnocovania nákladov a prínosov.</w:t>
            </w:r>
          </w:p>
        </w:tc>
      </w:tr>
      <w:tr w:rsidR="00DA2C35" w:rsidRPr="00DA2C35" w14:paraId="599CF3F4" w14:textId="77777777" w:rsidTr="00180B37">
        <w:trPr>
          <w:trHeight w:val="480"/>
        </w:trPr>
        <w:tc>
          <w:tcPr>
            <w:tcW w:w="3109" w:type="dxa"/>
          </w:tcPr>
          <w:p w14:paraId="5394FC8E" w14:textId="77777777" w:rsidR="00DA2C35" w:rsidRPr="00DA2C35" w:rsidRDefault="00DA2C35" w:rsidP="00DA2C35">
            <w:pPr>
              <w:tabs>
                <w:tab w:val="left" w:pos="851"/>
                <w:tab w:val="center" w:pos="3119"/>
              </w:tabs>
              <w:spacing w:after="0" w:line="240" w:lineRule="auto"/>
              <w:rPr>
                <w:szCs w:val="24"/>
                <w:lang w:eastAsia="sk-SK"/>
              </w:rPr>
            </w:pPr>
            <w:r w:rsidRPr="00DA2C35">
              <w:rPr>
                <w:szCs w:val="24"/>
                <w:lang w:eastAsia="sk-SK"/>
              </w:rPr>
              <w:t>Proaktivita</w:t>
            </w:r>
          </w:p>
          <w:p w14:paraId="15A9AB08" w14:textId="77777777" w:rsidR="00DA2C35" w:rsidRPr="00DA2C35" w:rsidRDefault="00DA2C35" w:rsidP="00DA2C35">
            <w:pPr>
              <w:widowControl w:val="0"/>
              <w:pBdr>
                <w:top w:val="nil"/>
                <w:left w:val="nil"/>
                <w:bottom w:val="nil"/>
                <w:right w:val="nil"/>
                <w:between w:val="nil"/>
              </w:pBdr>
              <w:spacing w:after="0" w:line="240" w:lineRule="auto"/>
              <w:rPr>
                <w:szCs w:val="24"/>
                <w:lang w:eastAsia="sk-SK"/>
              </w:rPr>
            </w:pPr>
          </w:p>
        </w:tc>
        <w:tc>
          <w:tcPr>
            <w:tcW w:w="5963" w:type="dxa"/>
          </w:tcPr>
          <w:p w14:paraId="29130469" w14:textId="77777777" w:rsidR="00DA2C35" w:rsidRPr="00DA2C35" w:rsidRDefault="00DA2C35" w:rsidP="00DA2C35">
            <w:pPr>
              <w:widowControl w:val="0"/>
              <w:pBdr>
                <w:top w:val="nil"/>
                <w:left w:val="nil"/>
                <w:bottom w:val="nil"/>
                <w:right w:val="nil"/>
                <w:between w:val="nil"/>
              </w:pBdr>
              <w:spacing w:after="0" w:line="240" w:lineRule="auto"/>
              <w:rPr>
                <w:szCs w:val="24"/>
                <w:lang w:eastAsia="sk-SK"/>
              </w:rPr>
            </w:pPr>
            <w:r w:rsidRPr="00DA2C35">
              <w:rPr>
                <w:szCs w:val="24"/>
                <w:lang w:eastAsia="sk-SK"/>
              </w:rPr>
              <w:t>Verejná správa ponúkne všade tam, kde je to možné, poskytovanie takých služieb, ktoré používateľ v danom okamihu potrebuje, prípadne ich bude vykonávať z vlastnej iniciatívy s možnosťou odmietnutia toho postupu zo strany používateľa.</w:t>
            </w:r>
          </w:p>
        </w:tc>
      </w:tr>
      <w:tr w:rsidR="00DA2C35" w:rsidRPr="00DA2C35" w14:paraId="071B31FD" w14:textId="77777777" w:rsidTr="00180B37">
        <w:trPr>
          <w:trHeight w:val="480"/>
        </w:trPr>
        <w:tc>
          <w:tcPr>
            <w:tcW w:w="3109" w:type="dxa"/>
          </w:tcPr>
          <w:p w14:paraId="7547C03D"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Vládny cloud prednostne</w:t>
            </w:r>
          </w:p>
        </w:tc>
        <w:tc>
          <w:tcPr>
            <w:tcW w:w="5963" w:type="dxa"/>
          </w:tcPr>
          <w:p w14:paraId="5CA6D3E0"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Informačné systémy a technológie, ktoré sú v rámci verejnej správy rozvíjané alebo modifikované, musia byť posúdené v kooperácii s poskytovateľmi cloudových služieb v zmysle ich nasadenia do vládneho cloudu.</w:t>
            </w:r>
          </w:p>
        </w:tc>
      </w:tr>
      <w:tr w:rsidR="00DA2C35" w:rsidRPr="00DA2C35" w14:paraId="148D0642" w14:textId="77777777" w:rsidTr="00180B37">
        <w:trPr>
          <w:trHeight w:val="480"/>
        </w:trPr>
        <w:tc>
          <w:tcPr>
            <w:tcW w:w="3109" w:type="dxa"/>
          </w:tcPr>
          <w:p w14:paraId="395962D2"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Otvorené API</w:t>
            </w:r>
          </w:p>
        </w:tc>
        <w:tc>
          <w:tcPr>
            <w:tcW w:w="5963" w:type="dxa"/>
          </w:tcPr>
          <w:p w14:paraId="3530D6B3"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 xml:space="preserve">Aplikačné rozhrania elektronických služieb sú verejné pre dôveryhodné aplikácie tretích strán. </w:t>
            </w:r>
          </w:p>
          <w:p w14:paraId="2DA964A6"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 xml:space="preserve">Aplikačné rozhrania v informačných systémov sú budované spôsobom umožňujúcim ich použitie komukoľvek (po splnení určených podmienok). </w:t>
            </w:r>
          </w:p>
          <w:p w14:paraId="5687030E"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Špecificky všetky služby informačných systémov, ktoré sú dostupné grafickým rozhraním majú byť dostupné aj otvoreným aplikačným rozhraním.</w:t>
            </w:r>
          </w:p>
        </w:tc>
      </w:tr>
      <w:tr w:rsidR="00DA2C35" w:rsidRPr="00DA2C35" w14:paraId="156B3B4C" w14:textId="77777777" w:rsidTr="00180B37">
        <w:trPr>
          <w:trHeight w:val="480"/>
        </w:trPr>
        <w:tc>
          <w:tcPr>
            <w:tcW w:w="3109" w:type="dxa"/>
          </w:tcPr>
          <w:p w14:paraId="0135C11C"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Modulárnosť</w:t>
            </w:r>
          </w:p>
        </w:tc>
        <w:tc>
          <w:tcPr>
            <w:tcW w:w="5963" w:type="dxa"/>
          </w:tcPr>
          <w:p w14:paraId="063E0C51"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Aplikácie IKT sú členené na menšie samostatné časti, ktoré sú prepojené dobre definovanými rozhraniami s cieľom zvýšiť flexibilitu riešení.</w:t>
            </w:r>
          </w:p>
        </w:tc>
      </w:tr>
      <w:tr w:rsidR="00DA2C35" w:rsidRPr="00DA2C35" w14:paraId="53260E6E" w14:textId="77777777" w:rsidTr="00180B37">
        <w:trPr>
          <w:trHeight w:val="480"/>
        </w:trPr>
        <w:tc>
          <w:tcPr>
            <w:tcW w:w="3109" w:type="dxa"/>
          </w:tcPr>
          <w:p w14:paraId="4DCE969A"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Bezpečnosť údajov</w:t>
            </w:r>
          </w:p>
        </w:tc>
        <w:tc>
          <w:tcPr>
            <w:tcW w:w="5963" w:type="dxa"/>
          </w:tcPr>
          <w:p w14:paraId="0974712A" w14:textId="77777777" w:rsidR="00DA2C35" w:rsidRPr="00DA2C35" w:rsidRDefault="00DA2C35" w:rsidP="00DA2C35">
            <w:pPr>
              <w:keepNext/>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 xml:space="preserve">Bezpečnosť údajov je zabezpečená primeranými technickými a organizačnými opatreniami, napr. údaje sú chránené najmä pred neoprávneným prístupom, manipuláciou, použitím a zverejnením (zachovanie dôvernosti údajov), ich úmyselnou alebo neúmyselnou modifikáciou (zachovanie integrity údajov), </w:t>
            </w:r>
            <w:r w:rsidRPr="00DA2C35">
              <w:rPr>
                <w:szCs w:val="24"/>
                <w:lang w:eastAsia="sk-SK"/>
              </w:rPr>
              <w:lastRenderedPageBreak/>
              <w:t>pričom sú dostupné v požadovanom čase a v požadovanej kvalite (zachovanie dostupnosti údajov). Súčasne bude zabezpečená opatreniami a technickými riešeniami navrhnutými v súlade s Bezpečnostným projektom.</w:t>
            </w:r>
          </w:p>
        </w:tc>
      </w:tr>
    </w:tbl>
    <w:p w14:paraId="7604784F" w14:textId="77777777" w:rsidR="00DA2C35" w:rsidRPr="00DA2C35" w:rsidRDefault="00DA2C35" w:rsidP="00DA2C35">
      <w:pPr>
        <w:spacing w:after="0" w:line="240" w:lineRule="auto"/>
        <w:rPr>
          <w:rFonts w:asciiTheme="minorHAnsi" w:eastAsia="Times New Roman" w:hAnsiTheme="minorHAnsi"/>
          <w:szCs w:val="24"/>
          <w:lang w:eastAsia="sk-SK"/>
        </w:rPr>
      </w:pPr>
    </w:p>
    <w:p w14:paraId="2488738D" w14:textId="64F8102D" w:rsidR="00DA2C35" w:rsidRPr="00DA2C35" w:rsidRDefault="00DA2C35" w:rsidP="00E45CC1">
      <w:pPr>
        <w:keepNext/>
        <w:tabs>
          <w:tab w:val="num" w:pos="540"/>
        </w:tabs>
        <w:spacing w:before="240" w:after="240" w:line="360" w:lineRule="auto"/>
        <w:outlineLvl w:val="1"/>
        <w:rPr>
          <w:rFonts w:asciiTheme="minorHAnsi" w:eastAsia="Times New Roman" w:hAnsiTheme="minorHAnsi"/>
          <w:b/>
          <w:bCs/>
          <w:lang w:eastAsia="sk-SK"/>
          <w14:ligatures w14:val="standard"/>
          <w14:cntxtAlts/>
        </w:rPr>
      </w:pPr>
      <w:bookmarkStart w:id="6" w:name="_Toc96376589"/>
      <w:bookmarkStart w:id="7" w:name="_Toc96376763"/>
      <w:bookmarkStart w:id="8" w:name="_Toc96377202"/>
      <w:bookmarkStart w:id="9" w:name="_Toc96377376"/>
      <w:r w:rsidRPr="00DA2C35">
        <w:rPr>
          <w:rFonts w:asciiTheme="minorHAnsi" w:eastAsia="Times New Roman" w:hAnsiTheme="minorHAnsi"/>
          <w:b/>
          <w:bCs/>
          <w:lang w:eastAsia="sk-SK"/>
          <w14:ligatures w14:val="standard"/>
          <w14:cntxtAlts/>
        </w:rPr>
        <w:t>Popis ukážkového biznis procesu spracovania</w:t>
      </w:r>
      <w:bookmarkEnd w:id="6"/>
      <w:bookmarkEnd w:id="7"/>
      <w:bookmarkEnd w:id="8"/>
      <w:bookmarkEnd w:id="9"/>
      <w:r w:rsidRPr="00DA2C35">
        <w:rPr>
          <w:rFonts w:asciiTheme="minorHAnsi" w:eastAsia="Times New Roman" w:hAnsiTheme="minorHAnsi"/>
          <w:b/>
          <w:bCs/>
          <w:lang w:eastAsia="sk-SK"/>
          <w14:ligatures w14:val="standard"/>
          <w14:cntxtAlts/>
        </w:rPr>
        <w:t xml:space="preserve"> </w:t>
      </w:r>
    </w:p>
    <w:p w14:paraId="21C59DA6" w14:textId="5224B070" w:rsidR="00DA2C35" w:rsidRPr="00DA2C35" w:rsidRDefault="00DA2C35" w:rsidP="00DA2C35">
      <w:pPr>
        <w:spacing w:after="0" w:line="240" w:lineRule="auto"/>
        <w:jc w:val="both"/>
        <w:rPr>
          <w:rFonts w:asciiTheme="minorHAnsi" w:eastAsia="Times New Roman" w:hAnsiTheme="minorHAnsi"/>
          <w:szCs w:val="24"/>
          <w:lang w:eastAsia="sk-SK"/>
          <w14:ligatures w14:val="standard"/>
          <w14:cntxtAlts/>
        </w:rPr>
      </w:pPr>
      <w:r w:rsidRPr="00DA2C35">
        <w:rPr>
          <w:rFonts w:asciiTheme="minorHAnsi" w:eastAsia="Times New Roman" w:hAnsiTheme="minorHAnsi"/>
          <w:szCs w:val="24"/>
          <w:lang w:eastAsia="sk-SK"/>
          <w14:ligatures w14:val="standard"/>
          <w14:cntxtAlts/>
        </w:rPr>
        <w:t xml:space="preserve">Nasledujúca </w:t>
      </w:r>
      <w:r w:rsidR="00A80482">
        <w:rPr>
          <w:rFonts w:asciiTheme="minorHAnsi" w:eastAsia="Times New Roman" w:hAnsiTheme="minorHAnsi"/>
          <w:szCs w:val="24"/>
          <w:lang w:eastAsia="sk-SK"/>
          <w14:ligatures w14:val="standard"/>
          <w14:cntxtAlts/>
        </w:rPr>
        <w:t xml:space="preserve">časť </w:t>
      </w:r>
      <w:r w:rsidRPr="00DA2C35">
        <w:rPr>
          <w:rFonts w:asciiTheme="minorHAnsi" w:eastAsia="Times New Roman" w:hAnsiTheme="minorHAnsi"/>
          <w:szCs w:val="24"/>
          <w:lang w:eastAsia="sk-SK"/>
          <w14:ligatures w14:val="standard"/>
          <w14:cntxtAlts/>
        </w:rPr>
        <w:t>príloh</w:t>
      </w:r>
      <w:r w:rsidR="00A80482">
        <w:rPr>
          <w:rFonts w:asciiTheme="minorHAnsi" w:eastAsia="Times New Roman" w:hAnsiTheme="minorHAnsi"/>
          <w:szCs w:val="24"/>
          <w:lang w:eastAsia="sk-SK"/>
          <w14:ligatures w14:val="standard"/>
          <w14:cntxtAlts/>
        </w:rPr>
        <w:t>y</w:t>
      </w:r>
      <w:r w:rsidRPr="00DA2C35">
        <w:rPr>
          <w:rFonts w:asciiTheme="minorHAnsi" w:eastAsia="Times New Roman" w:hAnsiTheme="minorHAnsi"/>
          <w:szCs w:val="24"/>
          <w:lang w:eastAsia="sk-SK"/>
          <w14:ligatures w14:val="standard"/>
          <w14:cntxtAlts/>
        </w:rPr>
        <w:t xml:space="preserve"> obsahuje informácie potrebné pre adekvátny odhad prácnosti biznis procesov a aplikačných funkcií a nadväzuje na požiadavku </w:t>
      </w:r>
      <w:r w:rsidR="00A80482">
        <w:rPr>
          <w:rFonts w:asciiTheme="minorHAnsi" w:eastAsia="Times New Roman" w:hAnsiTheme="minorHAnsi"/>
          <w:szCs w:val="24"/>
          <w:lang w:eastAsia="sk-SK"/>
          <w14:ligatures w14:val="standard"/>
          <w14:cntxtAlts/>
        </w:rPr>
        <w:t>pre a</w:t>
      </w:r>
      <w:r w:rsidRPr="00DA2C35">
        <w:rPr>
          <w:rFonts w:asciiTheme="minorHAnsi" w:eastAsia="Times New Roman" w:hAnsiTheme="minorHAnsi"/>
          <w:szCs w:val="24"/>
          <w:lang w:eastAsia="sk-SK"/>
          <w14:ligatures w14:val="standard"/>
          <w14:cntxtAlts/>
        </w:rPr>
        <w:t>plikačné funkcie pre konania vo veciach obchodného registra.</w:t>
      </w:r>
    </w:p>
    <w:p w14:paraId="353DB056" w14:textId="77777777" w:rsidR="00DA2C35" w:rsidRPr="00DA2C35" w:rsidRDefault="00DA2C35" w:rsidP="00DA2C35">
      <w:pPr>
        <w:spacing w:after="0" w:line="240" w:lineRule="auto"/>
        <w:rPr>
          <w:rFonts w:asciiTheme="minorHAnsi" w:eastAsia="Times New Roman" w:hAnsiTheme="minorHAnsi" w:cs="Arial"/>
          <w:b/>
          <w:bCs/>
          <w:snapToGrid w:val="0"/>
          <w:color w:val="000000"/>
          <w:sz w:val="20"/>
          <w:szCs w:val="28"/>
          <w:lang w:eastAsia="sk-SK"/>
          <w14:ligatures w14:val="standard"/>
          <w14:cntxtAlts/>
        </w:rPr>
      </w:pPr>
    </w:p>
    <w:p w14:paraId="1AA2B494" w14:textId="77777777" w:rsidR="00DA2C35" w:rsidRPr="00DA2C35" w:rsidRDefault="00DA2C35" w:rsidP="00DA2C35">
      <w:pPr>
        <w:spacing w:after="0" w:line="240" w:lineRule="auto"/>
        <w:rPr>
          <w:rFonts w:asciiTheme="minorHAnsi" w:eastAsia="Times New Roman" w:hAnsiTheme="minorHAnsi" w:cs="Arial"/>
          <w:b/>
          <w:bCs/>
          <w:snapToGrid w:val="0"/>
          <w:color w:val="000000"/>
          <w:sz w:val="28"/>
          <w:szCs w:val="28"/>
          <w:lang w:eastAsia="sk-SK"/>
          <w14:ligatures w14:val="standard"/>
          <w14:cntxtAlts/>
        </w:rPr>
      </w:pPr>
      <w:r w:rsidRPr="00DA2C35">
        <w:rPr>
          <w:rFonts w:asciiTheme="minorHAnsi" w:eastAsia="Times New Roman" w:hAnsiTheme="minorHAnsi" w:cs="Arial"/>
          <w:b/>
          <w:bCs/>
          <w:snapToGrid w:val="0"/>
          <w:color w:val="000000"/>
          <w:sz w:val="28"/>
          <w:szCs w:val="28"/>
          <w:lang w:eastAsia="sk-SK"/>
          <w14:ligatures w14:val="standard"/>
          <w14:cntxtAlts/>
        </w:rPr>
        <w:t>Ukážka procesu spracovania agendy RE</w:t>
      </w:r>
    </w:p>
    <w:p w14:paraId="6EF6435E" w14:textId="77777777" w:rsidR="00DA2C35" w:rsidRPr="00DA2C35" w:rsidRDefault="00DA2C35" w:rsidP="00DA2C35">
      <w:pPr>
        <w:spacing w:after="0" w:line="240" w:lineRule="auto"/>
        <w:rPr>
          <w:rFonts w:asciiTheme="minorHAnsi" w:eastAsia="Times New Roman" w:hAnsiTheme="minorHAnsi"/>
          <w:sz w:val="12"/>
          <w:lang w:eastAsia="sk-SK"/>
          <w14:ligatures w14:val="standard"/>
          <w14:cntxtAlts/>
        </w:rPr>
      </w:pPr>
    </w:p>
    <w:p w14:paraId="7883506D" w14:textId="77777777" w:rsidR="00DA2C35" w:rsidRPr="00DA2C35" w:rsidRDefault="00DA2C35" w:rsidP="00DA2C35">
      <w:pPr>
        <w:autoSpaceDE w:val="0"/>
        <w:autoSpaceDN w:val="0"/>
        <w:adjustRightInd w:val="0"/>
        <w:spacing w:after="1" w:line="240" w:lineRule="auto"/>
        <w:jc w:val="both"/>
        <w:rPr>
          <w:rFonts w:asciiTheme="minorHAnsi" w:eastAsia="Times New Roman" w:hAnsiTheme="minorHAnsi" w:cs="Calibri"/>
          <w:lang w:eastAsia="sk-SK"/>
          <w14:ligatures w14:val="standard"/>
          <w14:cntxtAlts/>
        </w:rPr>
      </w:pPr>
      <w:r w:rsidRPr="00DA2C35">
        <w:rPr>
          <w:rFonts w:asciiTheme="minorHAnsi" w:eastAsia="Times New Roman" w:hAnsiTheme="minorHAnsi" w:cs="Calibri"/>
          <w:lang w:eastAsia="sk-SK"/>
          <w14:ligatures w14:val="standard"/>
          <w14:cntxtAlts/>
        </w:rPr>
        <w:t xml:space="preserve">Ukážkový proces popisuje súčasné aktivity od príjmu podania po jeho vybavenie, pričom popisuje aj časti, ktoré sú plne automatizované prostredníctvom BPM. Proces je uvedený za účelom získania prehľadu o komplexnosti celého procesu spracovania a slúži pre účely ocenenia prácnosti implementácie obdobných procesov. </w:t>
      </w:r>
    </w:p>
    <w:p w14:paraId="60B1595C" w14:textId="77777777" w:rsidR="00DA2C35" w:rsidRPr="00DA2C35" w:rsidRDefault="00DA2C35" w:rsidP="00DA2C35">
      <w:pPr>
        <w:autoSpaceDE w:val="0"/>
        <w:autoSpaceDN w:val="0"/>
        <w:adjustRightInd w:val="0"/>
        <w:spacing w:after="1" w:line="240" w:lineRule="auto"/>
        <w:jc w:val="both"/>
        <w:rPr>
          <w:rFonts w:asciiTheme="minorHAnsi" w:eastAsia="Times New Roman" w:hAnsiTheme="minorHAnsi" w:cs="Calibri"/>
          <w:lang w:eastAsia="sk-SK"/>
          <w14:ligatures w14:val="standard"/>
          <w14:cntxtAlts/>
        </w:rPr>
      </w:pPr>
      <w:r w:rsidRPr="00DA2C35">
        <w:rPr>
          <w:rFonts w:asciiTheme="minorHAnsi" w:eastAsia="Times New Roman" w:hAnsiTheme="minorHAnsi" w:cs="Calibri"/>
          <w:lang w:eastAsia="sk-SK"/>
          <w14:ligatures w14:val="standard"/>
          <w14:cntxtAlts/>
        </w:rPr>
        <w:t>Naopak niektoré možnosti sú z popisu zámerne vynechané (napríklad možnosť postúpenia spisu na iný súd, prípade priradenie návrhu inému pracovníkovi), aby sa nestratila prehľadnosť, ale aj z dôvodu, že v prípade nového IS OR SR tieto organizačné možnosti budú riešené iným spôsobom.   </w:t>
      </w:r>
    </w:p>
    <w:p w14:paraId="0EBE10B1" w14:textId="77777777" w:rsidR="00DA2C35" w:rsidRPr="00DA2C35" w:rsidRDefault="00DA2C35" w:rsidP="00DA2C35">
      <w:pPr>
        <w:autoSpaceDE w:val="0"/>
        <w:autoSpaceDN w:val="0"/>
        <w:adjustRightInd w:val="0"/>
        <w:spacing w:after="1" w:line="240" w:lineRule="auto"/>
        <w:jc w:val="both"/>
        <w:rPr>
          <w:rFonts w:asciiTheme="minorHAnsi" w:eastAsia="Times New Roman" w:hAnsiTheme="minorHAnsi" w:cs="Calibri"/>
          <w:lang w:eastAsia="sk-SK"/>
          <w14:ligatures w14:val="standard"/>
          <w14:cntxtAlts/>
        </w:rPr>
      </w:pPr>
      <w:r w:rsidRPr="00DA2C35">
        <w:rPr>
          <w:rFonts w:asciiTheme="minorHAnsi" w:eastAsia="Times New Roman" w:hAnsiTheme="minorHAnsi" w:cs="Calibri"/>
          <w:lang w:eastAsia="sk-SK"/>
          <w14:ligatures w14:val="standard"/>
          <w14:cntxtAlts/>
        </w:rPr>
        <w:t xml:space="preserve">Preto je potrebné tento popis vnímať len ako ukážkový a nie referenčný. </w:t>
      </w:r>
    </w:p>
    <w:p w14:paraId="2C9309DA" w14:textId="77777777" w:rsidR="00DA2C35" w:rsidRPr="00DA2C35" w:rsidRDefault="00DA2C35" w:rsidP="00DA2C35">
      <w:pPr>
        <w:spacing w:after="0" w:line="240" w:lineRule="auto"/>
        <w:rPr>
          <w:rFonts w:asciiTheme="minorHAnsi" w:eastAsia="Times New Roman" w:hAnsiTheme="minorHAnsi"/>
          <w:sz w:val="8"/>
          <w:lang w:eastAsia="sk-SK"/>
          <w14:ligatures w14:val="standard"/>
          <w14:cntxtAlts/>
        </w:rPr>
      </w:pPr>
    </w:p>
    <w:p w14:paraId="1FEDC8D6" w14:textId="77777777" w:rsidR="00DA2C35" w:rsidRPr="00DA2C35" w:rsidRDefault="00DA2C35" w:rsidP="00DA2C35">
      <w:pPr>
        <w:spacing w:after="0" w:line="240" w:lineRule="auto"/>
        <w:jc w:val="center"/>
        <w:rPr>
          <w:rFonts w:asciiTheme="minorHAnsi" w:eastAsia="Times New Roman" w:hAnsiTheme="minorHAnsi"/>
          <w:lang w:eastAsia="sk-SK"/>
          <w14:ligatures w14:val="standard"/>
          <w14:cntxtAlts/>
        </w:rPr>
      </w:pPr>
      <w:r w:rsidRPr="00DA2C35">
        <w:rPr>
          <w:rFonts w:asciiTheme="minorHAnsi" w:eastAsia="Times New Roman" w:hAnsiTheme="minorHAnsi"/>
          <w:noProof/>
          <w:lang w:eastAsia="sk-SK"/>
          <w14:ligatures w14:val="standard"/>
          <w14:cntxtAlts/>
        </w:rPr>
        <w:drawing>
          <wp:inline distT="0" distB="0" distL="0" distR="0" wp14:anchorId="73AA09A4" wp14:editId="5D40CD77">
            <wp:extent cx="6133382" cy="946378"/>
            <wp:effectExtent l="0" t="0" r="1270" b="635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20811" cy="959868"/>
                    </a:xfrm>
                    <a:prstGeom prst="rect">
                      <a:avLst/>
                    </a:prstGeom>
                    <a:noFill/>
                    <a:ln>
                      <a:noFill/>
                    </a:ln>
                  </pic:spPr>
                </pic:pic>
              </a:graphicData>
            </a:graphic>
          </wp:inline>
        </w:drawing>
      </w:r>
    </w:p>
    <w:p w14:paraId="003E8F04" w14:textId="77777777" w:rsidR="00DA2C35" w:rsidRPr="00DA2C35" w:rsidRDefault="00DA2C35" w:rsidP="00DA2C35">
      <w:pPr>
        <w:spacing w:after="0" w:line="240" w:lineRule="auto"/>
        <w:jc w:val="center"/>
        <w:rPr>
          <w:rFonts w:asciiTheme="minorHAnsi" w:eastAsia="Times New Roman" w:hAnsiTheme="minorHAnsi"/>
          <w:lang w:eastAsia="sk-SK"/>
          <w14:ligatures w14:val="standard"/>
          <w14:cntxtAlts/>
        </w:rPr>
      </w:pPr>
    </w:p>
    <w:p w14:paraId="7B0134B0" w14:textId="77777777" w:rsidR="00DA2C35" w:rsidRPr="00DA2C35" w:rsidRDefault="00DA2C35" w:rsidP="00DA2C35">
      <w:pPr>
        <w:spacing w:after="0" w:line="240" w:lineRule="auto"/>
        <w:jc w:val="center"/>
        <w:rPr>
          <w:rFonts w:asciiTheme="minorHAnsi" w:eastAsia="Times New Roman" w:hAnsiTheme="minorHAnsi"/>
          <w:szCs w:val="24"/>
          <w:lang w:eastAsia="sk-SK"/>
          <w14:ligatures w14:val="standard"/>
          <w14:cntxtAlts/>
        </w:rPr>
      </w:pPr>
      <w:r w:rsidRPr="00DA2C35">
        <w:rPr>
          <w:rFonts w:asciiTheme="minorHAnsi" w:eastAsia="Times New Roman" w:hAnsiTheme="minorHAnsi"/>
          <w:b/>
          <w:sz w:val="28"/>
          <w:szCs w:val="28"/>
          <w:lang w:eastAsia="sk-SK"/>
          <w14:ligatures w14:val="standard"/>
          <w14:cntxtAlts/>
        </w:rPr>
        <w:t>BP1 - Príjem elektronického podania</w:t>
      </w:r>
    </w:p>
    <w:p w14:paraId="784F3288"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Proces popisuje aktivity, ktoré sa vykonajú automatizovane predtým ako pracovník súdu vôbec uvidí návrh v IS CORWIN. Navrhovateľ je informovaný o procese príjmu prostredníctvom zasielania informačných správ do jeho elektronickej schránky (v zmysle zákona č. 305/2013 Z. z.). Aktivity sú v súčasnosti riadené pomocou BPM platformy IS CORWIN. </w:t>
      </w:r>
    </w:p>
    <w:p w14:paraId="11527788" w14:textId="77777777" w:rsidR="00DA2C35" w:rsidRPr="00DA2C35" w:rsidRDefault="00DA2C35" w:rsidP="00DA2C35">
      <w:pPr>
        <w:keepLines/>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Pre účely ocenenia prácnosti implementácie, je potrebné predpokladať, že v prípade nového IS OR SR sa dramaticky nezmení charakter aktivít a v nejakej podobe budú vyžadované aj v novom riešení, avšak je možné, že niektoré z nich budú vykonávané prostredníctvom rezortnej vrstvy biznis logiky a to hlavne z dôvodu štandardizácie postupov spracovania elektronickej komunikácie na rezortnej úrovni. </w:t>
      </w:r>
    </w:p>
    <w:p w14:paraId="23C05414" w14:textId="77777777" w:rsidR="00DA2C35" w:rsidRPr="00DA2C35" w:rsidRDefault="00DA2C35" w:rsidP="00DA2C35">
      <w:pPr>
        <w:keepLines/>
        <w:spacing w:after="0" w:line="240" w:lineRule="auto"/>
        <w:jc w:val="both"/>
        <w:rPr>
          <w:rFonts w:asciiTheme="minorHAnsi" w:eastAsia="Times New Roman" w:hAnsiTheme="minorHAnsi"/>
          <w:color w:val="000000"/>
          <w:lang w:eastAsia="sk-SK"/>
          <w14:ligatures w14:val="standard"/>
          <w14:cntxtAlts/>
        </w:rPr>
      </w:pPr>
    </w:p>
    <w:p w14:paraId="6F4EE65E" w14:textId="77777777" w:rsidR="00DA2C35" w:rsidRPr="00DA2C35" w:rsidRDefault="00DA2C35" w:rsidP="00DA2C35">
      <w:pPr>
        <w:keepLines/>
        <w:spacing w:after="0" w:line="240" w:lineRule="auto"/>
        <w:jc w:val="both"/>
        <w:rPr>
          <w:rFonts w:asciiTheme="minorHAnsi" w:eastAsia="Times New Roman" w:hAnsiTheme="minorHAnsi"/>
          <w:color w:val="000000"/>
          <w:lang w:eastAsia="sk-SK"/>
          <w14:ligatures w14:val="standard"/>
          <w14:cntxtAlts/>
        </w:rPr>
      </w:pPr>
    </w:p>
    <w:p w14:paraId="40E890DF" w14:textId="77777777" w:rsidR="00DA2C35" w:rsidRPr="00DA2C35" w:rsidRDefault="00DA2C35" w:rsidP="00DA2C35">
      <w:pPr>
        <w:keepLines/>
        <w:spacing w:after="0" w:line="240" w:lineRule="auto"/>
        <w:jc w:val="both"/>
        <w:rPr>
          <w:rFonts w:asciiTheme="minorHAnsi" w:eastAsia="Times New Roman" w:hAnsiTheme="minorHAnsi"/>
          <w:color w:val="000000"/>
          <w:lang w:eastAsia="sk-SK"/>
          <w14:ligatures w14:val="standard"/>
          <w14:cntxtAlts/>
        </w:rPr>
      </w:pPr>
    </w:p>
    <w:p w14:paraId="350A8411" w14:textId="77777777" w:rsidR="00DA2C35" w:rsidRPr="00DA2C35" w:rsidRDefault="00DA2C35" w:rsidP="00DA2C35">
      <w:pPr>
        <w:keepLines/>
        <w:spacing w:after="0" w:line="240" w:lineRule="auto"/>
        <w:jc w:val="both"/>
        <w:rPr>
          <w:rFonts w:asciiTheme="minorHAnsi" w:eastAsia="Times New Roman" w:hAnsiTheme="minorHAnsi"/>
          <w:color w:val="000000"/>
          <w:lang w:eastAsia="sk-SK"/>
          <w14:ligatures w14:val="standard"/>
          <w14:cntxtAlts/>
        </w:rPr>
      </w:pPr>
    </w:p>
    <w:p w14:paraId="586FB9AC" w14:textId="77777777" w:rsidR="00DA2C35" w:rsidRPr="00DA2C35" w:rsidRDefault="00DA2C35" w:rsidP="00DA2C35">
      <w:pPr>
        <w:keepLines/>
        <w:spacing w:after="0" w:line="240" w:lineRule="auto"/>
        <w:jc w:val="both"/>
        <w:rPr>
          <w:rFonts w:asciiTheme="minorHAnsi" w:eastAsia="Times New Roman" w:hAnsiTheme="minorHAnsi"/>
          <w:lang w:eastAsia="sk-SK"/>
          <w14:ligatures w14:val="standard"/>
          <w14:cntxtAlts/>
        </w:rPr>
        <w:sectPr w:rsidR="00DA2C35" w:rsidRPr="00DA2C35" w:rsidSect="00AB53B9">
          <w:footerReference w:type="default" r:id="rId24"/>
          <w:pgSz w:w="11906" w:h="16838" w:code="9"/>
          <w:pgMar w:top="1134" w:right="1134" w:bottom="1134" w:left="1134" w:header="709" w:footer="760" w:gutter="0"/>
          <w:pgNumType w:chapSep="period"/>
          <w:cols w:space="708"/>
          <w:docGrid w:linePitch="360"/>
        </w:sectPr>
      </w:pPr>
    </w:p>
    <w:p w14:paraId="5132DF23" w14:textId="77777777" w:rsidR="00DA2C35" w:rsidRPr="00DA2C35" w:rsidRDefault="00DA2C35" w:rsidP="00DA2C35">
      <w:pPr>
        <w:keepLines/>
        <w:spacing w:after="0" w:line="240" w:lineRule="auto"/>
        <w:jc w:val="both"/>
        <w:rPr>
          <w:rFonts w:asciiTheme="minorHAnsi" w:eastAsia="Times New Roman" w:hAnsiTheme="minorHAnsi"/>
          <w:lang w:eastAsia="sk-SK"/>
          <w14:ligatures w14:val="standard"/>
          <w14:cntxtAlts/>
        </w:rPr>
      </w:pPr>
    </w:p>
    <w:p w14:paraId="27A731E2" w14:textId="77777777" w:rsidR="00DA2C35" w:rsidRPr="00DA2C35" w:rsidRDefault="00DA2C35" w:rsidP="00DA2C35">
      <w:pPr>
        <w:keepLines/>
        <w:spacing w:after="0" w:line="240" w:lineRule="auto"/>
        <w:jc w:val="center"/>
        <w:rPr>
          <w:rFonts w:asciiTheme="minorHAnsi" w:eastAsia="Times New Roman" w:hAnsiTheme="minorHAnsi"/>
          <w:lang w:eastAsia="sk-SK"/>
          <w14:ligatures w14:val="standard"/>
          <w14:cntxtAlts/>
        </w:rPr>
      </w:pPr>
      <w:r w:rsidRPr="00DA2C35">
        <w:rPr>
          <w:rFonts w:asciiTheme="minorHAnsi" w:eastAsia="Times New Roman" w:hAnsiTheme="minorHAnsi"/>
          <w:noProof/>
          <w:lang w:eastAsia="sk-SK"/>
          <w14:ligatures w14:val="standard"/>
          <w14:cntxtAlts/>
        </w:rPr>
        <w:drawing>
          <wp:inline distT="0" distB="0" distL="0" distR="0" wp14:anchorId="1A1735DC" wp14:editId="58BFABF8">
            <wp:extent cx="9559485" cy="4546120"/>
            <wp:effectExtent l="0" t="0" r="3810" b="698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59485" cy="4546120"/>
                    </a:xfrm>
                    <a:prstGeom prst="rect">
                      <a:avLst/>
                    </a:prstGeom>
                    <a:noFill/>
                    <a:ln>
                      <a:noFill/>
                    </a:ln>
                  </pic:spPr>
                </pic:pic>
              </a:graphicData>
            </a:graphic>
          </wp:inline>
        </w:drawing>
      </w:r>
      <w:r w:rsidRPr="00DA2C35">
        <w:rPr>
          <w:rFonts w:asciiTheme="minorHAnsi" w:eastAsia="Times New Roman" w:hAnsiTheme="minorHAnsi"/>
          <w:lang w:eastAsia="sk-SK"/>
          <w14:ligatures w14:val="standard"/>
          <w14:cntxtAlts/>
        </w:rPr>
        <w:t xml:space="preserve"> </w:t>
      </w:r>
    </w:p>
    <w:p w14:paraId="0A4A48CA" w14:textId="77777777" w:rsidR="00DA2C35" w:rsidRPr="00DA2C35" w:rsidRDefault="00DA2C35" w:rsidP="00DA2C35">
      <w:pPr>
        <w:keepLines/>
        <w:spacing w:after="0" w:line="240" w:lineRule="auto"/>
        <w:rPr>
          <w:rFonts w:asciiTheme="minorHAnsi" w:eastAsia="Times New Roman" w:hAnsiTheme="minorHAnsi"/>
          <w:lang w:eastAsia="sk-SK"/>
          <w14:ligatures w14:val="standard"/>
          <w14:cntxtAlts/>
        </w:rPr>
      </w:pPr>
    </w:p>
    <w:p w14:paraId="5ED711CC" w14:textId="77777777" w:rsidR="00DA2C35" w:rsidRPr="00DA2C35" w:rsidRDefault="00DA2C35" w:rsidP="00DA2C35">
      <w:pPr>
        <w:keepLines/>
        <w:spacing w:after="0" w:line="240" w:lineRule="auto"/>
        <w:rPr>
          <w:rFonts w:asciiTheme="minorHAnsi" w:eastAsia="Times New Roman" w:hAnsiTheme="minorHAnsi"/>
          <w:lang w:eastAsia="sk-SK"/>
          <w14:ligatures w14:val="standard"/>
          <w14:cntxtAlts/>
        </w:rPr>
      </w:pPr>
    </w:p>
    <w:p w14:paraId="7BD2A396" w14:textId="77777777" w:rsidR="00DA2C35" w:rsidRPr="00DA2C35" w:rsidRDefault="00DA2C35" w:rsidP="00DA2C35">
      <w:pPr>
        <w:keepLines/>
        <w:spacing w:after="0" w:line="240" w:lineRule="auto"/>
        <w:rPr>
          <w:rFonts w:asciiTheme="minorHAnsi" w:eastAsia="Times New Roman" w:hAnsiTheme="minorHAnsi"/>
          <w:lang w:eastAsia="sk-SK"/>
          <w14:ligatures w14:val="standard"/>
          <w14:cntxtAlts/>
        </w:rPr>
      </w:pPr>
    </w:p>
    <w:p w14:paraId="5ADAA195" w14:textId="77777777" w:rsidR="00DA2C35" w:rsidRPr="00DA2C35" w:rsidRDefault="00DA2C35" w:rsidP="00DA2C35">
      <w:pPr>
        <w:keepLines/>
        <w:spacing w:after="0" w:line="240" w:lineRule="auto"/>
        <w:rPr>
          <w:rFonts w:asciiTheme="minorHAnsi" w:eastAsia="Times New Roman" w:hAnsiTheme="minorHAnsi"/>
          <w:lang w:eastAsia="sk-SK"/>
          <w14:ligatures w14:val="standard"/>
          <w14:cntxtAlts/>
        </w:rPr>
      </w:pPr>
    </w:p>
    <w:p w14:paraId="1075C725" w14:textId="77777777" w:rsidR="00DA2C35" w:rsidRPr="00DA2C35" w:rsidRDefault="00DA2C35" w:rsidP="00DA2C35">
      <w:pPr>
        <w:keepLines/>
        <w:spacing w:after="0" w:line="240" w:lineRule="auto"/>
        <w:rPr>
          <w:rFonts w:asciiTheme="minorHAnsi" w:eastAsia="Times New Roman" w:hAnsiTheme="minorHAnsi"/>
          <w:b/>
          <w:lang w:eastAsia="sk-SK"/>
          <w14:ligatures w14:val="standard"/>
          <w14:cntxtAlts/>
        </w:rPr>
        <w:sectPr w:rsidR="00DA2C35" w:rsidRPr="00DA2C35" w:rsidSect="00180B37">
          <w:pgSz w:w="16838" w:h="11906" w:orient="landscape" w:code="9"/>
          <w:pgMar w:top="1134" w:right="1134" w:bottom="1134" w:left="1134" w:header="709" w:footer="760" w:gutter="0"/>
          <w:pgNumType w:chapSep="period"/>
          <w:cols w:space="708"/>
          <w:docGrid w:linePitch="360"/>
        </w:sectPr>
      </w:pPr>
    </w:p>
    <w:p w14:paraId="716AC75B" w14:textId="77777777" w:rsidR="00C738C3" w:rsidRPr="00C738C3" w:rsidRDefault="00C738C3" w:rsidP="00DA2C35">
      <w:pPr>
        <w:keepLines/>
        <w:spacing w:after="0" w:line="240" w:lineRule="auto"/>
        <w:rPr>
          <w:rFonts w:asciiTheme="minorHAnsi" w:eastAsia="Times New Roman" w:hAnsiTheme="minorHAnsi"/>
          <w:b/>
          <w:i/>
          <w:lang w:eastAsia="sk-SK"/>
          <w14:ligatures w14:val="standard"/>
          <w14:cntxtAlts/>
        </w:rPr>
      </w:pPr>
      <w:r w:rsidRPr="00C738C3">
        <w:rPr>
          <w:rFonts w:asciiTheme="minorHAnsi" w:eastAsia="Times New Roman" w:hAnsiTheme="minorHAnsi"/>
          <w:b/>
          <w:i/>
          <w:lang w:eastAsia="sk-SK"/>
          <w14:ligatures w14:val="standard"/>
          <w14:cntxtAlts/>
        </w:rPr>
        <w:lastRenderedPageBreak/>
        <w:t>Popis procesu</w:t>
      </w:r>
    </w:p>
    <w:p w14:paraId="3FFFB162" w14:textId="77777777" w:rsidR="00C738C3" w:rsidRDefault="00C738C3" w:rsidP="00DA2C35">
      <w:pPr>
        <w:keepLines/>
        <w:spacing w:after="0" w:line="240" w:lineRule="auto"/>
        <w:rPr>
          <w:rFonts w:asciiTheme="minorHAnsi" w:eastAsia="Times New Roman" w:hAnsiTheme="minorHAnsi"/>
          <w:b/>
          <w:lang w:eastAsia="sk-SK"/>
          <w14:ligatures w14:val="standard"/>
          <w14:cntxtAlts/>
        </w:rPr>
      </w:pPr>
    </w:p>
    <w:p w14:paraId="11658D24" w14:textId="286EDC21" w:rsidR="00DA2C35" w:rsidRPr="00DA2C35" w:rsidRDefault="00DA2C35" w:rsidP="00DA2C35">
      <w:pPr>
        <w:keepLines/>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1. Výber podania zo schránky súdu</w:t>
      </w:r>
    </w:p>
    <w:p w14:paraId="7FE4687A" w14:textId="77777777" w:rsidR="00DA2C35" w:rsidRPr="00DA2C35" w:rsidRDefault="00DA2C35" w:rsidP="00DA2C35">
      <w:pPr>
        <w:keepLines/>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Elektronické podania sú doručované do elektronických komunikačných schránok jednotlivých súdov. Zo pomoci rezortných komponentov (eBox) sú podania vybrané zo schránok a distribuované na ďalšie spracovanie.</w:t>
      </w:r>
    </w:p>
    <w:p w14:paraId="78891EAE" w14:textId="77777777" w:rsidR="00DA2C35" w:rsidRPr="00DA2C35" w:rsidRDefault="00DA2C35" w:rsidP="00DA2C35">
      <w:pPr>
        <w:keepLines/>
        <w:spacing w:after="0" w:line="240" w:lineRule="auto"/>
        <w:jc w:val="both"/>
        <w:rPr>
          <w:rFonts w:asciiTheme="minorHAnsi" w:eastAsia="Times New Roman" w:hAnsiTheme="minorHAnsi"/>
          <w:lang w:eastAsia="sk-SK"/>
          <w14:ligatures w14:val="standard"/>
          <w14:cntxtAlts/>
        </w:rPr>
      </w:pPr>
    </w:p>
    <w:p w14:paraId="3F6AFDE9" w14:textId="77777777" w:rsidR="00DA2C35" w:rsidRPr="00DA2C35" w:rsidRDefault="00DA2C35" w:rsidP="00DA2C35">
      <w:pPr>
        <w:keepLines/>
        <w:spacing w:after="0" w:line="240" w:lineRule="auto"/>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2. Priradenie čísla podania</w:t>
      </w:r>
    </w:p>
    <w:p w14:paraId="069BA180" w14:textId="77777777" w:rsidR="00DA2C35" w:rsidRPr="00DA2C35" w:rsidRDefault="00DA2C35" w:rsidP="00DA2C35">
      <w:pPr>
        <w:keepLines/>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Za pomoci rezortných komponentov je jednotlivým podaniam priradené identifikačné číslo. Ide o poradové číslo v danom roku (napr. 28/2018), pričom číslo určuje rezortný komponent (eBox).</w:t>
      </w:r>
    </w:p>
    <w:p w14:paraId="1B8F546A" w14:textId="77777777" w:rsidR="00DA2C35" w:rsidRPr="00DA2C35" w:rsidRDefault="00DA2C35" w:rsidP="00DA2C35">
      <w:pPr>
        <w:keepLines/>
        <w:spacing w:after="0" w:line="240" w:lineRule="auto"/>
        <w:jc w:val="both"/>
        <w:rPr>
          <w:rFonts w:asciiTheme="minorHAnsi" w:eastAsia="Times New Roman" w:hAnsiTheme="minorHAnsi"/>
          <w:lang w:eastAsia="sk-SK"/>
          <w14:ligatures w14:val="standard"/>
          <w14:cntxtAlts/>
        </w:rPr>
      </w:pPr>
    </w:p>
    <w:p w14:paraId="64A620BA" w14:textId="77777777" w:rsidR="00DA2C35" w:rsidRPr="00DA2C35" w:rsidRDefault="00DA2C35" w:rsidP="00DA2C35">
      <w:pPr>
        <w:spacing w:after="0" w:line="240" w:lineRule="auto"/>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3. Paralelné spracovanie  platieb</w:t>
      </w:r>
    </w:p>
    <w:p w14:paraId="54425E94" w14:textId="77777777" w:rsidR="00DA2C35" w:rsidRPr="00DA2C35" w:rsidRDefault="00DA2C35" w:rsidP="00DA2C35">
      <w:pPr>
        <w:spacing w:after="0" w:line="240" w:lineRule="auto"/>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BPM platforma v paralelných vetvách spracúva kontrolu podania elektronickou podateľňou MSSR a zaplatenie poplatku.</w:t>
      </w:r>
    </w:p>
    <w:p w14:paraId="113339E5" w14:textId="77777777" w:rsidR="00DA2C35" w:rsidRPr="00DA2C35" w:rsidRDefault="00DA2C35" w:rsidP="00DA2C35">
      <w:pPr>
        <w:spacing w:after="0" w:line="240" w:lineRule="auto"/>
        <w:ind w:left="708"/>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3.1.1 Spracovanie poplatku</w:t>
      </w:r>
    </w:p>
    <w:p w14:paraId="7540CFC5" w14:textId="77777777" w:rsidR="00DA2C35" w:rsidRPr="00DA2C35" w:rsidRDefault="00DA2C35" w:rsidP="00DA2C35">
      <w:pPr>
        <w:spacing w:after="0" w:line="240" w:lineRule="auto"/>
        <w:ind w:left="708"/>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Systém vytvorí správu o platobných podmienkach, ktorej súčasťou je informácia o účte, na ktorý je potrebné úhradu uskutočniť, spolu s platobnými symbolmi a dátumami splatnosti. Táto správa je zaslaná navrhovateľovi do elektronickej schránky. Následne systém čaká na úhradu, pričom informáciu o úhrade sprostredkuje rezortný informačný systém (Súdny manažment). Systém pred uplytnutím lehoty na úhradu súdneho poplatku zašle upozornenie o blížiacom sa uplynutí lehoty. </w:t>
      </w:r>
    </w:p>
    <w:p w14:paraId="526FA0A4" w14:textId="77777777" w:rsidR="00DA2C35" w:rsidRPr="00DA2C35" w:rsidRDefault="00DA2C35" w:rsidP="00DA2C35">
      <w:pPr>
        <w:spacing w:after="0" w:line="240" w:lineRule="auto"/>
        <w:ind w:left="708"/>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Bol poplatok uhradený?</w:t>
      </w:r>
    </w:p>
    <w:p w14:paraId="1F7298F5" w14:textId="77777777" w:rsidR="00DA2C35" w:rsidRPr="00DA2C35" w:rsidRDefault="00DA2C35" w:rsidP="00DA2C35">
      <w:pPr>
        <w:spacing w:after="0" w:line="240" w:lineRule="auto"/>
        <w:ind w:left="708"/>
        <w:jc w:val="both"/>
        <w:rPr>
          <w:rFonts w:asciiTheme="minorHAnsi" w:eastAsia="Times New Roman" w:hAnsiTheme="minorHAnsi"/>
          <w:lang w:eastAsia="sk-SK"/>
          <w14:ligatures w14:val="standard"/>
          <w14:cntxtAlts/>
        </w:rPr>
      </w:pPr>
      <w:r w:rsidRPr="00DA2C35">
        <w:rPr>
          <w:rFonts w:asciiTheme="minorHAnsi" w:eastAsia="Times New Roman" w:hAnsiTheme="minorHAnsi"/>
          <w:lang w:eastAsia="sk-SK"/>
          <w14:ligatures w14:val="standard"/>
          <w14:cntxtAlts/>
        </w:rPr>
        <w:t xml:space="preserve">Vyhodnotenie informácie o úhrade poplatku. </w:t>
      </w:r>
    </w:p>
    <w:p w14:paraId="0A62BFA1" w14:textId="77777777" w:rsidR="00DA2C35" w:rsidRPr="00DA2C35" w:rsidRDefault="00DA2C35" w:rsidP="00DA2C35">
      <w:pPr>
        <w:spacing w:after="0" w:line="240" w:lineRule="auto"/>
        <w:ind w:left="709" w:firstLine="709"/>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3.1.2 Poplatok nebol uhradený</w:t>
      </w:r>
    </w:p>
    <w:p w14:paraId="095E480D" w14:textId="77777777" w:rsidR="00DA2C35" w:rsidRPr="00DA2C35" w:rsidRDefault="00DA2C35" w:rsidP="00DA2C35">
      <w:pPr>
        <w:spacing w:after="0" w:line="240" w:lineRule="auto"/>
        <w:ind w:left="1418"/>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V prípade, že poplatok nebol riadne uhradený v danej časovej lehote, systém zašle správu o uplynutí lehoty na zaplatenie a proces je ukončený. </w:t>
      </w:r>
    </w:p>
    <w:p w14:paraId="00FED5EC" w14:textId="77777777" w:rsidR="00DA2C35" w:rsidRPr="00DA2C35" w:rsidRDefault="00DA2C35" w:rsidP="00DA2C35">
      <w:pPr>
        <w:spacing w:after="0" w:line="240" w:lineRule="auto"/>
        <w:ind w:left="709" w:firstLine="709"/>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Koniec poplatok</w:t>
      </w:r>
    </w:p>
    <w:p w14:paraId="4B615EE1" w14:textId="77777777" w:rsidR="00DA2C35" w:rsidRPr="00DA2C35" w:rsidRDefault="00DA2C35" w:rsidP="00DA2C35">
      <w:pPr>
        <w:spacing w:after="0" w:line="240" w:lineRule="auto"/>
        <w:ind w:left="709" w:firstLine="709"/>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Ukončenie procesu z dôvodu neuhradenia poplatku. </w:t>
      </w:r>
    </w:p>
    <w:p w14:paraId="7181B4A7" w14:textId="77777777" w:rsidR="00DA2C35" w:rsidRPr="00DA2C35" w:rsidRDefault="00DA2C35" w:rsidP="00DA2C35">
      <w:pPr>
        <w:spacing w:after="0" w:line="240" w:lineRule="auto"/>
        <w:ind w:left="709" w:firstLine="709"/>
        <w:jc w:val="both"/>
        <w:rPr>
          <w:rFonts w:asciiTheme="minorHAnsi" w:eastAsia="Times New Roman" w:hAnsiTheme="minorHAnsi"/>
          <w:color w:val="000000"/>
          <w:lang w:eastAsia="sk-SK"/>
          <w14:ligatures w14:val="standard"/>
          <w14:cntxtAlts/>
        </w:rPr>
      </w:pPr>
    </w:p>
    <w:p w14:paraId="17FC6AF3" w14:textId="77777777" w:rsidR="00DA2C35" w:rsidRPr="00DA2C35" w:rsidRDefault="00DA2C35" w:rsidP="00DA2C35">
      <w:pPr>
        <w:spacing w:after="0" w:line="240" w:lineRule="auto"/>
        <w:ind w:left="709" w:firstLine="709"/>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3.1.3 Poplatok uhradený</w:t>
      </w:r>
    </w:p>
    <w:p w14:paraId="499F9E8E" w14:textId="77777777" w:rsidR="00DA2C35" w:rsidRPr="00DA2C35" w:rsidRDefault="00DA2C35" w:rsidP="00DA2C35">
      <w:pPr>
        <w:spacing w:after="0" w:line="240" w:lineRule="auto"/>
        <w:ind w:left="709" w:firstLine="709"/>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V prípade, že poplatok bol riadne uhradený proces pokračuje ďalej. </w:t>
      </w:r>
    </w:p>
    <w:p w14:paraId="0B9282DC"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p>
    <w:p w14:paraId="0EB2DA29" w14:textId="77777777" w:rsidR="00DA2C35" w:rsidRPr="00DA2C35" w:rsidRDefault="00DA2C35" w:rsidP="00DA2C35">
      <w:pPr>
        <w:spacing w:after="0" w:line="240" w:lineRule="auto"/>
        <w:ind w:left="708"/>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 xml:space="preserve">3.2.1 Kontrola v podateľni </w:t>
      </w:r>
    </w:p>
    <w:p w14:paraId="7E681F1F" w14:textId="77777777" w:rsidR="00DA2C35" w:rsidRPr="00DA2C35" w:rsidRDefault="00DA2C35" w:rsidP="00DA2C35">
      <w:pPr>
        <w:spacing w:after="0" w:line="240" w:lineRule="auto"/>
        <w:ind w:left="708"/>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Za pomoci rezortných komponentov (Elektronická podateľňa MSSR) je podania formálne overené, pričom sa kontrolujú formáty a platnosti elektronických podpisov a formáty súborov elektronického podania a jeho príloh. Pri prijatí podania elektronickou podateľňou systém vytvorí informačnú správu, ktorú zašle navrhovateľovi.</w:t>
      </w:r>
    </w:p>
    <w:p w14:paraId="7B7EEC5B" w14:textId="77777777" w:rsidR="00DA2C35" w:rsidRPr="00DA2C35" w:rsidRDefault="00DA2C35" w:rsidP="00DA2C35">
      <w:pPr>
        <w:spacing w:after="0" w:line="240" w:lineRule="auto"/>
        <w:ind w:left="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Bola kontrola úspešná?</w:t>
      </w:r>
    </w:p>
    <w:p w14:paraId="4F3E6840" w14:textId="77777777" w:rsidR="00DA2C35" w:rsidRPr="00DA2C35" w:rsidRDefault="00DA2C35" w:rsidP="00DA2C35">
      <w:pPr>
        <w:spacing w:after="0" w:line="240" w:lineRule="auto"/>
        <w:ind w:left="708"/>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Vyhodnotenie kontroly elektronickou podateľňou.</w:t>
      </w:r>
    </w:p>
    <w:p w14:paraId="28324F92" w14:textId="77777777" w:rsidR="00DA2C35" w:rsidRPr="00DA2C35" w:rsidRDefault="00DA2C35" w:rsidP="00DA2C35">
      <w:pPr>
        <w:spacing w:after="0" w:line="240" w:lineRule="auto"/>
        <w:ind w:left="709" w:firstLine="709"/>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3.2.2 Nenastali účinky doručenia</w:t>
      </w:r>
    </w:p>
    <w:p w14:paraId="2D23523B" w14:textId="77777777" w:rsidR="00DA2C35" w:rsidRPr="00DA2C35" w:rsidRDefault="00DA2C35" w:rsidP="00DA2C35">
      <w:pPr>
        <w:spacing w:after="0" w:line="240" w:lineRule="auto"/>
        <w:ind w:left="1418"/>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Ak kontrola elektronickou podateľňou MSSR nebola úspešná (podpisy neboli platné, alebo formáty súborov neboli povolené) systém vytvorí informačnú správu o tom, že nenastali účinky, ktorú doručí do elektronickej schránky navrhovateľa. V tomto okamihu je proces ukončený.</w:t>
      </w:r>
    </w:p>
    <w:p w14:paraId="3F167222"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 xml:space="preserve">                            3.2.3 Koniec účinky doručenia</w:t>
      </w:r>
    </w:p>
    <w:p w14:paraId="5B254DE1"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                            Koniec procesu z dôvodu, že nenastali účinky doručenia. </w:t>
      </w:r>
    </w:p>
    <w:p w14:paraId="41298E2D" w14:textId="77777777" w:rsidR="00DA2C35" w:rsidRPr="00DA2C35" w:rsidRDefault="00DA2C35" w:rsidP="00DA2C35">
      <w:pPr>
        <w:spacing w:after="0" w:line="240" w:lineRule="auto"/>
        <w:ind w:left="709" w:firstLine="709"/>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3.2.3 Kontrola úspešná</w:t>
      </w:r>
    </w:p>
    <w:p w14:paraId="72401B3A" w14:textId="77777777" w:rsidR="00DA2C35" w:rsidRPr="00DA2C35" w:rsidRDefault="00DA2C35" w:rsidP="00DA2C35">
      <w:pPr>
        <w:spacing w:after="0" w:line="240" w:lineRule="auto"/>
        <w:ind w:left="1418"/>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V prípade, že kontrola podania elektronickou podateľňou bola úspešná (elektronické podpisy sú platné a formáty súborov sú povolené), systém vytvorí informačnú správu o overení podania elektronickou podateľňou MSSR. V tomto okamihu sa považuje elektronické doručenie za právoplatné a podanie sa bude ďalej spracúvať.</w:t>
      </w:r>
    </w:p>
    <w:p w14:paraId="206179D5"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p>
    <w:p w14:paraId="568B9A4C"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p>
    <w:p w14:paraId="44AB3F1C"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p>
    <w:p w14:paraId="78A0E56B"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 Pridelenie sudcu a spisového čísla</w:t>
      </w:r>
    </w:p>
    <w:p w14:paraId="4F8E2851"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Ak bol poplatok uhradený a bola úspešne vykonaná kontrola elektronickou podateľňou MSSR, systém za pomoci rezortného komponentu náhodne pridelí k návrhu sudcu z príslušného súdu. Samotné pridelenie realizuje rezortný IS Súdny manažment. O pridelení sudcu vytvorí systém informačnú správu, ktorú zašle navrhovateľovi do elektronickej schránky. Zároveň sa v tomto momente pridelí návrhu spisové číslo. Spisové číslo prideľuje rovnako rezortný IS Súdny manažment. </w:t>
      </w:r>
    </w:p>
    <w:p w14:paraId="1BAD7B60" w14:textId="77777777" w:rsidR="00DA2C35" w:rsidRPr="00DA2C35" w:rsidRDefault="00DA2C35" w:rsidP="00DA2C35">
      <w:pPr>
        <w:spacing w:after="0" w:line="240" w:lineRule="auto"/>
        <w:jc w:val="both"/>
        <w:rPr>
          <w:rFonts w:asciiTheme="minorHAnsi" w:eastAsia="Times New Roman" w:hAnsiTheme="minorHAnsi"/>
          <w:lang w:eastAsia="sk-SK"/>
          <w14:ligatures w14:val="standard"/>
          <w14:cntxtAlts/>
        </w:rPr>
      </w:pPr>
    </w:p>
    <w:p w14:paraId="6962E472" w14:textId="77777777" w:rsidR="00DA2C35" w:rsidRPr="00DA2C35" w:rsidRDefault="00DA2C35" w:rsidP="00DA2C35">
      <w:pPr>
        <w:spacing w:after="0" w:line="240" w:lineRule="auto"/>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5. Zápis návrhu na spracovanie</w:t>
      </w:r>
    </w:p>
    <w:p w14:paraId="11E2C9B3"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Návrh je zapísaný na spracovanie pomocou používateľskej akcie (prenos údajov z podateľne Súdneho manažmentu). Určenému pracovníkovi sú zobrazené všetky relevantné návrhy s prideleným pracovníkom a spisovým číslom, ktoré je možné "preniesť"/"zapísať" do IS CORWIN pomocou kliknutia "preniesť"/"zapísať" do IS CORWIN. Takto zapísaný návrh je možné ďalej spracovávať.</w:t>
      </w:r>
    </w:p>
    <w:p w14:paraId="44609B2A" w14:textId="77777777" w:rsidR="00DA2C35" w:rsidRPr="00DA2C35" w:rsidRDefault="00DA2C35" w:rsidP="00DA2C35">
      <w:pPr>
        <w:spacing w:after="0" w:line="240" w:lineRule="auto"/>
        <w:rPr>
          <w:rFonts w:asciiTheme="minorHAnsi" w:eastAsia="Times New Roman" w:hAnsiTheme="minorHAnsi"/>
          <w:color w:val="000000"/>
          <w:lang w:eastAsia="sk-SK"/>
          <w14:ligatures w14:val="standard"/>
          <w14:cntxtAlts/>
        </w:rPr>
      </w:pPr>
    </w:p>
    <w:p w14:paraId="492D6A81"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6. Koniec</w:t>
      </w:r>
    </w:p>
    <w:p w14:paraId="6E5BC54E" w14:textId="77777777" w:rsidR="00DA2C35" w:rsidRPr="00DA2C35" w:rsidRDefault="00DA2C35" w:rsidP="00DA2C35">
      <w:pPr>
        <w:spacing w:after="0" w:line="240" w:lineRule="auto"/>
        <w:rPr>
          <w:rFonts w:asciiTheme="minorHAnsi" w:eastAsia="Times New Roman" w:hAnsiTheme="minorHAnsi"/>
          <w:color w:val="000000"/>
          <w:lang w:eastAsia="sk-SK"/>
          <w14:ligatures w14:val="standard"/>
          <w14:cntxtAlts/>
        </w:rPr>
      </w:pPr>
    </w:p>
    <w:p w14:paraId="51AD377F" w14:textId="77777777" w:rsidR="00DA2C35" w:rsidRPr="00DA2C35" w:rsidRDefault="00DA2C35" w:rsidP="00DA2C35">
      <w:pPr>
        <w:spacing w:after="0" w:line="240" w:lineRule="auto"/>
        <w:rPr>
          <w:rFonts w:asciiTheme="minorHAnsi" w:eastAsia="Times New Roman" w:hAnsiTheme="minorHAnsi"/>
          <w:szCs w:val="24"/>
          <w:lang w:eastAsia="sk-SK"/>
          <w14:ligatures w14:val="standard"/>
          <w14:cntxtAlts/>
        </w:rPr>
      </w:pPr>
      <w:r w:rsidRPr="00DA2C35">
        <w:rPr>
          <w:rFonts w:asciiTheme="minorHAnsi" w:eastAsia="Times New Roman" w:hAnsiTheme="minorHAnsi"/>
          <w:b/>
          <w:lang w:eastAsia="sk-SK"/>
          <w14:ligatures w14:val="standard"/>
          <w14:cntxtAlts/>
        </w:rPr>
        <w:t>Artefakty a správy</w:t>
      </w:r>
    </w:p>
    <w:p w14:paraId="7D36EE35"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lang w:eastAsia="sk-SK"/>
          <w14:ligatures w14:val="standard"/>
          <w14:cntxtAlts/>
        </w:rPr>
        <w:t xml:space="preserve"> </w:t>
      </w:r>
      <w:bookmarkStart w:id="10" w:name="BKM_F4268355_D789_49E3_B96E_A26C862D77A7"/>
    </w:p>
    <w:bookmarkEnd w:id="10"/>
    <w:p w14:paraId="3F5D56BF"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Potvrdenka o prijatí podania elektronickou podateľňou</w:t>
      </w:r>
    </w:p>
    <w:p w14:paraId="7AD5C203"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Informačná správa o zaslaní podania na kontrolu elektronickou podateľňou MSSR. </w:t>
      </w:r>
    </w:p>
    <w:p w14:paraId="7580EB1E"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6DC8CBD1"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Potvrdenka o overení podania elektronickou podateľňou</w:t>
      </w:r>
    </w:p>
    <w:p w14:paraId="4B3FFCBF"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color w:val="000000"/>
          <w:lang w:eastAsia="sk-SK"/>
          <w14:ligatures w14:val="standard"/>
          <w14:cntxtAlts/>
        </w:rPr>
        <w:t xml:space="preserve">Informačná správa o </w:t>
      </w:r>
      <w:r w:rsidRPr="00DA2C35">
        <w:rPr>
          <w:rFonts w:asciiTheme="minorHAnsi" w:eastAsia="Times New Roman" w:hAnsiTheme="minorHAnsi"/>
          <w:lang w:eastAsia="sk-SK"/>
          <w14:ligatures w14:val="standard"/>
          <w14:cntxtAlts/>
        </w:rPr>
        <w:t>overení podania elektronickou podateľňou.</w:t>
      </w:r>
    </w:p>
    <w:p w14:paraId="70D013E9"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7998BA64"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Správa o platobných podmienkach</w:t>
      </w:r>
    </w:p>
    <w:p w14:paraId="73338C21"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lang w:eastAsia="sk-SK"/>
          <w14:ligatures w14:val="standard"/>
          <w14:cntxtAlts/>
        </w:rPr>
        <w:t>Správa s informáciami potrebnými pre úhradu poplatku.</w:t>
      </w:r>
    </w:p>
    <w:p w14:paraId="1B93CD4B"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1037811A"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Správa o pridelení sudcu a čísla podania podateľňou súdneho manažmentu</w:t>
      </w:r>
    </w:p>
    <w:p w14:paraId="3C608788"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Informačná správa o pridelení sudcu a čísla podania podateľňou súdneho manažmentu.</w:t>
      </w:r>
    </w:p>
    <w:p w14:paraId="5E3C3203"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4657937A"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Správa o prijatí podania</w:t>
      </w:r>
    </w:p>
    <w:p w14:paraId="28C188DD"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Informačná správa o prijatí podania, ktorá sa zasiela odosielateľovi podania. </w:t>
      </w:r>
    </w:p>
    <w:p w14:paraId="23AC3C16" w14:textId="77777777" w:rsidR="00DA2C35" w:rsidRPr="00DA2C35" w:rsidRDefault="00DA2C35" w:rsidP="00DA2C35">
      <w:pPr>
        <w:spacing w:after="0" w:line="240" w:lineRule="auto"/>
        <w:rPr>
          <w:rFonts w:asciiTheme="minorHAnsi" w:eastAsia="Times New Roman" w:hAnsiTheme="minorHAnsi"/>
          <w:color w:val="000000"/>
          <w:lang w:eastAsia="sk-SK"/>
          <w14:ligatures w14:val="standard"/>
          <w14:cntxtAlts/>
        </w:rPr>
      </w:pPr>
    </w:p>
    <w:p w14:paraId="2189DB81"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Správa o tom, že nenastali účinky doručenia</w:t>
      </w:r>
    </w:p>
    <w:p w14:paraId="40B6B097"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Správa o tom, že nenastali účinky doručenia a na podania sa neprihliada.</w:t>
      </w:r>
    </w:p>
    <w:p w14:paraId="3BA16AB2"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p>
    <w:p w14:paraId="3A870056"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Správa o uplynutí lehoty na zaplatenie</w:t>
      </w:r>
    </w:p>
    <w:p w14:paraId="6824BCA1"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lang w:eastAsia="sk-SK"/>
          <w14:ligatures w14:val="standard"/>
          <w14:cntxtAlts/>
        </w:rPr>
        <w:t xml:space="preserve">Informácia o uplynutí lehoty na zaplatenie. </w:t>
      </w:r>
    </w:p>
    <w:p w14:paraId="64656113"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204A0805"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532273CB" w14:textId="77777777" w:rsidR="00DA2C35" w:rsidRPr="00DA2C35" w:rsidRDefault="00DA2C35" w:rsidP="00DA2C35">
      <w:pPr>
        <w:spacing w:after="0" w:line="240" w:lineRule="auto"/>
        <w:jc w:val="center"/>
        <w:rPr>
          <w:rFonts w:asciiTheme="minorHAnsi" w:eastAsia="Times New Roman" w:hAnsiTheme="minorHAnsi"/>
          <w:szCs w:val="24"/>
          <w:lang w:eastAsia="sk-SK"/>
          <w14:ligatures w14:val="standard"/>
          <w14:cntxtAlts/>
        </w:rPr>
      </w:pPr>
      <w:r w:rsidRPr="00DA2C35">
        <w:rPr>
          <w:rFonts w:asciiTheme="minorHAnsi" w:eastAsia="Times New Roman" w:hAnsiTheme="minorHAnsi"/>
          <w:b/>
          <w:sz w:val="28"/>
          <w:szCs w:val="28"/>
          <w:lang w:eastAsia="sk-SK"/>
          <w14:ligatures w14:val="standard"/>
          <w14:cntxtAlts/>
        </w:rPr>
        <w:t>BP2 - Spracovanie návrhu</w:t>
      </w:r>
    </w:p>
    <w:p w14:paraId="6BC113A0" w14:textId="77777777" w:rsidR="00DA2C35" w:rsidRPr="00DA2C35" w:rsidRDefault="00DA2C35" w:rsidP="00DA2C35">
      <w:pPr>
        <w:spacing w:after="0" w:line="240" w:lineRule="auto"/>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Proces popisuje akým spôsobom prebieha spracovanie návrhu, pričom sa sústredí na zachytenie podstaty spracovania, ktorou je vykonanie relevantných kontrol nad údajmi, ktoré sú súčasťou návrhu a vytvorenie výstupných dokumentov. V novom IS OR SR bude požadovaná minimalizácia manuálnych kontrol a ich nahradenie v maximálnej miere automatizovanými kontrolami, pričom je možné predpokladať, že bude zachovaná právomoc pracovníka rozhodnúť sa niektoré z kontrol ignorovať.  </w:t>
      </w:r>
    </w:p>
    <w:p w14:paraId="691ADC01" w14:textId="77777777" w:rsidR="00DA2C35" w:rsidRPr="00DA2C35" w:rsidRDefault="00DA2C35" w:rsidP="00DA2C35">
      <w:pPr>
        <w:spacing w:after="0" w:line="240" w:lineRule="auto"/>
        <w:jc w:val="center"/>
        <w:rPr>
          <w:rFonts w:asciiTheme="minorHAnsi" w:eastAsia="Times New Roman" w:hAnsiTheme="minorHAnsi"/>
          <w:lang w:eastAsia="sk-SK"/>
          <w14:ligatures w14:val="standard"/>
          <w14:cntxtAlts/>
        </w:rPr>
      </w:pPr>
      <w:r w:rsidRPr="00DA2C35">
        <w:rPr>
          <w:rFonts w:asciiTheme="minorHAnsi" w:eastAsia="Times New Roman" w:hAnsiTheme="minorHAnsi"/>
          <w:noProof/>
          <w:lang w:eastAsia="sk-SK"/>
          <w14:ligatures w14:val="standard"/>
          <w14:cntxtAlts/>
        </w:rPr>
        <w:lastRenderedPageBreak/>
        <w:drawing>
          <wp:inline distT="0" distB="0" distL="0" distR="0" wp14:anchorId="6CA268E3" wp14:editId="2D9EB943">
            <wp:extent cx="6569075" cy="3045125"/>
            <wp:effectExtent l="0" t="0" r="3175" b="3175"/>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92757" cy="3056103"/>
                    </a:xfrm>
                    <a:prstGeom prst="rect">
                      <a:avLst/>
                    </a:prstGeom>
                    <a:noFill/>
                    <a:ln>
                      <a:noFill/>
                    </a:ln>
                  </pic:spPr>
                </pic:pic>
              </a:graphicData>
            </a:graphic>
          </wp:inline>
        </w:drawing>
      </w:r>
      <w:r w:rsidRPr="00DA2C35">
        <w:rPr>
          <w:rFonts w:asciiTheme="minorHAnsi" w:eastAsia="Times New Roman" w:hAnsiTheme="minorHAnsi"/>
          <w:lang w:eastAsia="sk-SK"/>
          <w14:ligatures w14:val="standard"/>
          <w14:cntxtAlts/>
        </w:rPr>
        <w:t xml:space="preserve"> </w:t>
      </w:r>
    </w:p>
    <w:p w14:paraId="46770E5F" w14:textId="77777777" w:rsidR="00DA2C35" w:rsidRPr="00DA2C35" w:rsidRDefault="00DA2C35" w:rsidP="00DA2C35">
      <w:pPr>
        <w:spacing w:after="0" w:line="240" w:lineRule="auto"/>
        <w:rPr>
          <w:rFonts w:asciiTheme="minorHAnsi" w:eastAsia="Times New Roman" w:hAnsiTheme="minorHAnsi"/>
          <w:i/>
          <w:szCs w:val="24"/>
          <w:lang w:eastAsia="sk-SK"/>
          <w14:ligatures w14:val="standard"/>
          <w14:cntxtAlts/>
        </w:rPr>
      </w:pPr>
      <w:r w:rsidRPr="00DA2C35">
        <w:rPr>
          <w:rFonts w:asciiTheme="minorHAnsi" w:eastAsia="Times New Roman" w:hAnsiTheme="minorHAnsi"/>
          <w:b/>
          <w:i/>
          <w:szCs w:val="24"/>
          <w:lang w:eastAsia="sk-SK"/>
          <w14:ligatures w14:val="standard"/>
          <w14:cntxtAlts/>
        </w:rPr>
        <w:t>Popis procesu</w:t>
      </w:r>
    </w:p>
    <w:p w14:paraId="606F1D97" w14:textId="77777777" w:rsidR="00DA2C35" w:rsidRPr="00DA2C35" w:rsidRDefault="00DA2C35" w:rsidP="00DA2C35">
      <w:pPr>
        <w:spacing w:after="0" w:line="240" w:lineRule="auto"/>
        <w:rPr>
          <w:rFonts w:asciiTheme="minorHAnsi" w:eastAsia="Times New Roman" w:hAnsiTheme="minorHAnsi"/>
          <w:b/>
          <w:i/>
          <w:szCs w:val="24"/>
          <w:lang w:eastAsia="sk-SK"/>
          <w14:ligatures w14:val="standard"/>
          <w14:cntxtAlts/>
        </w:rPr>
      </w:pPr>
    </w:p>
    <w:p w14:paraId="21CF03D9"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1. Priradenie návrhu na spracovanie</w:t>
      </w:r>
    </w:p>
    <w:p w14:paraId="1DD35514"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Vybraný návrh si pracovník priradí na spracovanie/zápis. Systém zmení stav návrhu do stavu "Návrh určený na zápis". V tomto momente je možné návrh spracovávať, inak je k dispozícii len na prezeranie. </w:t>
      </w:r>
    </w:p>
    <w:p w14:paraId="4F73B16A" w14:textId="77777777" w:rsidR="00DA2C35" w:rsidRPr="00DA2C35" w:rsidRDefault="00DA2C35" w:rsidP="00DA2C35">
      <w:pPr>
        <w:spacing w:after="0" w:line="240" w:lineRule="auto"/>
        <w:jc w:val="both"/>
        <w:rPr>
          <w:rFonts w:asciiTheme="minorHAnsi" w:eastAsia="Times New Roman" w:hAnsiTheme="minorHAnsi"/>
          <w:lang w:eastAsia="sk-SK"/>
          <w14:ligatures w14:val="standard"/>
          <w14:cntxtAlts/>
        </w:rPr>
      </w:pPr>
    </w:p>
    <w:p w14:paraId="2469FE7C" w14:textId="77777777" w:rsidR="00DA2C35" w:rsidRPr="00DA2C35" w:rsidRDefault="00DA2C35" w:rsidP="00DA2C35">
      <w:pPr>
        <w:spacing w:after="0" w:line="240" w:lineRule="auto"/>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2. Import údajov formulára</w:t>
      </w:r>
    </w:p>
    <w:p w14:paraId="11549FC2"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V prípade elektronického podania je možné vykonať import údajov návrhu do konzoly IS CORWIN. V prípade papierových podaní táto možnosť nie k dispozícii (nie sú k dispozícii údaje) a pracovník musí údaje vytvoriť pomocou klienta IS CORWIN. </w:t>
      </w:r>
    </w:p>
    <w:p w14:paraId="76819E9B"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p>
    <w:p w14:paraId="65AE84EF" w14:textId="77777777" w:rsidR="00DA2C35" w:rsidRPr="00DA2C35" w:rsidRDefault="00DA2C35" w:rsidP="00DA2C35">
      <w:pPr>
        <w:spacing w:after="0" w:line="240" w:lineRule="auto"/>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3. Kontrola návrhu</w:t>
      </w:r>
    </w:p>
    <w:p w14:paraId="732EC2ED"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Pracovník súdu/sudca/vyšší súdny úradník vykonáva kontrolu návrhu a hodnotí, či je návrh možné zapísať alebo bude odmietnutý.</w:t>
      </w:r>
    </w:p>
    <w:p w14:paraId="63F8F2D6"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Pri kontrole sa kontroluje:</w:t>
      </w:r>
    </w:p>
    <w:p w14:paraId="6088D594" w14:textId="77777777" w:rsidR="00DA2C35" w:rsidRPr="00DA2C35" w:rsidRDefault="00DA2C35" w:rsidP="00DA2C35">
      <w:pPr>
        <w:numPr>
          <w:ilvl w:val="0"/>
          <w:numId w:val="45"/>
        </w:numPr>
        <w:spacing w:after="0" w:line="240" w:lineRule="auto"/>
        <w:contextualSpacing/>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či elektronické dokumenty podpísala oprávnená osoba</w:t>
      </w:r>
    </w:p>
    <w:p w14:paraId="7C7686CC" w14:textId="77777777" w:rsidR="00DA2C35" w:rsidRPr="00DA2C35" w:rsidRDefault="00DA2C35" w:rsidP="00DA2C35">
      <w:pPr>
        <w:numPr>
          <w:ilvl w:val="0"/>
          <w:numId w:val="45"/>
        </w:numPr>
        <w:spacing w:after="0" w:line="240" w:lineRule="auto"/>
        <w:contextualSpacing/>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či elektronické podanie obsahuje všetky predpísané údaje </w:t>
      </w:r>
    </w:p>
    <w:p w14:paraId="6A1E3FDC" w14:textId="77777777" w:rsidR="00DA2C35" w:rsidRPr="00DA2C35" w:rsidRDefault="00DA2C35" w:rsidP="00DA2C35">
      <w:pPr>
        <w:numPr>
          <w:ilvl w:val="0"/>
          <w:numId w:val="45"/>
        </w:numPr>
        <w:spacing w:after="0" w:line="240" w:lineRule="auto"/>
        <w:contextualSpacing/>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či sú priložené všetky potrebné prílohy</w:t>
      </w:r>
    </w:p>
    <w:p w14:paraId="2584CF96" w14:textId="77777777" w:rsidR="00DA2C35" w:rsidRPr="00DA2C35" w:rsidRDefault="00DA2C35" w:rsidP="00DA2C35">
      <w:pPr>
        <w:numPr>
          <w:ilvl w:val="0"/>
          <w:numId w:val="45"/>
        </w:numPr>
        <w:spacing w:after="0" w:line="240" w:lineRule="auto"/>
        <w:contextualSpacing/>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či prílohy spĺňajú predpísané náležitosti</w:t>
      </w:r>
    </w:p>
    <w:p w14:paraId="731C8036"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Súčasťou kontrol sú aj automatické kontroly, ktoré je možné spustiť manuálne alebo sa spustia vždy pri výbere akcie pre zápis návrhu. Automatické kontroly sú rozdelené na dve skupiny: blokujúca validácia, informačná validácia, pričom pokiaľ sa naplnia podmienky blokujúcej validácie, nie možné návrh zapísať bez opravy predmetných údajov. </w:t>
      </w:r>
    </w:p>
    <w:p w14:paraId="276F85D7"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p>
    <w:p w14:paraId="7C6E4412" w14:textId="77777777" w:rsidR="00DA2C35" w:rsidRPr="00DA2C35" w:rsidRDefault="00DA2C35" w:rsidP="00DA2C35">
      <w:pPr>
        <w:spacing w:after="0" w:line="240" w:lineRule="auto"/>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 Bude návrh zapísaný?</w:t>
      </w:r>
    </w:p>
    <w:p w14:paraId="2D3664DF" w14:textId="77777777" w:rsidR="00DA2C35" w:rsidRPr="00DA2C35" w:rsidRDefault="00DA2C35" w:rsidP="00DA2C35">
      <w:pPr>
        <w:spacing w:after="0" w:line="240" w:lineRule="auto"/>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Na základe vykonaných kontrol pracovník súdu rozhodne, či je možné návrh zapísať alebo bude odmietnutý. </w:t>
      </w:r>
    </w:p>
    <w:p w14:paraId="1AC87C15" w14:textId="77777777" w:rsidR="00DA2C35" w:rsidRPr="00DA2C35" w:rsidRDefault="00DA2C35" w:rsidP="00DA2C35">
      <w:pPr>
        <w:spacing w:after="0" w:line="240" w:lineRule="auto"/>
        <w:ind w:left="708"/>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4.1.1 Vytvorenie dokumentu pre odmietnutie zápisu</w:t>
      </w:r>
    </w:p>
    <w:p w14:paraId="184CE688" w14:textId="77777777" w:rsidR="00DA2C35" w:rsidRPr="00DA2C35" w:rsidRDefault="00DA2C35" w:rsidP="00DA2C35">
      <w:pPr>
        <w:spacing w:after="0" w:line="240" w:lineRule="auto"/>
        <w:ind w:left="708"/>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Ak bude návrh odmietnutý, pokračuje pracovník vytvorením textov odmietnutia. Prostredníctvom používateľského rozhrania špecifikuje a uloží všetky potrebné texty.</w:t>
      </w:r>
    </w:p>
    <w:p w14:paraId="5934AC06" w14:textId="77777777" w:rsidR="00DA2C35" w:rsidRPr="00DA2C35" w:rsidRDefault="00DA2C35" w:rsidP="00DA2C35">
      <w:pPr>
        <w:spacing w:after="0" w:line="240" w:lineRule="auto"/>
        <w:ind w:left="708"/>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4.1.2 Uloženie dokumentov</w:t>
      </w:r>
    </w:p>
    <w:p w14:paraId="54B839FF" w14:textId="77777777" w:rsidR="00DA2C35" w:rsidRPr="00DA2C35" w:rsidRDefault="00DA2C35" w:rsidP="00DA2C35">
      <w:pPr>
        <w:spacing w:after="0" w:line="240" w:lineRule="auto"/>
        <w:ind w:left="708"/>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Systém vytvorí prezentačnú verziu dokumentov a pracovník ich uloží do lokálneho úložiska pre následne zaslanie elektronicky alebo poštou. </w:t>
      </w:r>
    </w:p>
    <w:p w14:paraId="3A95C0FB" w14:textId="77777777" w:rsidR="00DA2C35" w:rsidRPr="00DA2C35" w:rsidRDefault="00DA2C35" w:rsidP="00DA2C35">
      <w:pPr>
        <w:spacing w:after="0" w:line="240" w:lineRule="auto"/>
        <w:ind w:firstLine="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4.1.3 Zápis odmietnutia</w:t>
      </w:r>
    </w:p>
    <w:p w14:paraId="1E1932C1" w14:textId="77777777" w:rsidR="00DA2C35" w:rsidRPr="00DA2C35" w:rsidRDefault="00DA2C35" w:rsidP="00DA2C35">
      <w:pPr>
        <w:spacing w:after="0" w:line="240" w:lineRule="auto"/>
        <w:ind w:left="708"/>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lastRenderedPageBreak/>
        <w:t>Systém zapíše odmietnutie zmenou stavu predmetného návrhu, pričom zašle správu o odmietnutí podania do elektronickej schránky navrhovateľa a ostatných osôb, ktoré sú účastníkmi konania</w:t>
      </w:r>
    </w:p>
    <w:p w14:paraId="47BCDA39" w14:textId="77777777" w:rsidR="00DA2C35" w:rsidRPr="00DA2C35" w:rsidRDefault="00DA2C35" w:rsidP="00DA2C35">
      <w:pPr>
        <w:spacing w:after="0" w:line="240" w:lineRule="auto"/>
        <w:ind w:firstLine="708"/>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4.1.4 Koniec odmietnutie</w:t>
      </w:r>
    </w:p>
    <w:p w14:paraId="330C9AD1" w14:textId="77777777" w:rsidR="00DA2C35" w:rsidRPr="00DA2C35" w:rsidRDefault="00DA2C35" w:rsidP="00DA2C35">
      <w:pPr>
        <w:spacing w:after="0" w:line="240" w:lineRule="auto"/>
        <w:ind w:firstLine="708"/>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Koniec procesu odmietnutím návrhu.</w:t>
      </w:r>
    </w:p>
    <w:p w14:paraId="059C232A" w14:textId="77777777" w:rsidR="00DA2C35" w:rsidRPr="00DA2C35" w:rsidRDefault="00DA2C35" w:rsidP="00DA2C35">
      <w:pPr>
        <w:spacing w:after="0" w:line="240" w:lineRule="auto"/>
        <w:jc w:val="both"/>
        <w:rPr>
          <w:rFonts w:asciiTheme="minorHAnsi" w:eastAsia="Times New Roman" w:hAnsiTheme="minorHAnsi"/>
          <w:b/>
          <w:lang w:eastAsia="sk-SK"/>
          <w14:ligatures w14:val="standard"/>
          <w14:cntxtAlts/>
        </w:rPr>
      </w:pPr>
      <w:r w:rsidRPr="00DA2C35">
        <w:rPr>
          <w:rFonts w:asciiTheme="minorHAnsi" w:eastAsia="Times New Roman" w:hAnsiTheme="minorHAnsi"/>
          <w:lang w:eastAsia="sk-SK"/>
          <w14:ligatures w14:val="standard"/>
          <w14:cntxtAlts/>
        </w:rPr>
        <w:t xml:space="preserve"> </w:t>
      </w:r>
      <w:r w:rsidRPr="00DA2C35">
        <w:rPr>
          <w:rFonts w:asciiTheme="minorHAnsi" w:eastAsia="Times New Roman" w:hAnsiTheme="minorHAnsi"/>
          <w:lang w:eastAsia="sk-SK"/>
          <w14:ligatures w14:val="standard"/>
          <w14:cntxtAlts/>
        </w:rPr>
        <w:tab/>
      </w:r>
      <w:r w:rsidRPr="00DA2C35">
        <w:rPr>
          <w:rFonts w:asciiTheme="minorHAnsi" w:eastAsia="Times New Roman" w:hAnsiTheme="minorHAnsi"/>
          <w:b/>
          <w:lang w:eastAsia="sk-SK"/>
          <w14:ligatures w14:val="standard"/>
          <w14:cntxtAlts/>
        </w:rPr>
        <w:t>4.2.1 Vygenerovanie dokumentov</w:t>
      </w:r>
    </w:p>
    <w:p w14:paraId="51FDB090" w14:textId="77777777" w:rsidR="00DA2C35" w:rsidRPr="00DA2C35" w:rsidRDefault="00DA2C35" w:rsidP="00DA2C35">
      <w:pPr>
        <w:spacing w:after="0" w:line="240" w:lineRule="auto"/>
        <w:ind w:firstLine="708"/>
        <w:jc w:val="both"/>
        <w:rPr>
          <w:rFonts w:asciiTheme="minorHAnsi" w:eastAsia="Times New Roman" w:hAnsiTheme="minorHAnsi"/>
          <w:lang w:eastAsia="sk-SK"/>
          <w14:ligatures w14:val="standard"/>
          <w14:cntxtAlts/>
        </w:rPr>
      </w:pPr>
      <w:r w:rsidRPr="00DA2C35">
        <w:rPr>
          <w:rFonts w:asciiTheme="minorHAnsi" w:eastAsia="Times New Roman" w:hAnsiTheme="minorHAnsi"/>
          <w:lang w:eastAsia="sk-SK"/>
          <w14:ligatures w14:val="standard"/>
          <w14:cntxtAlts/>
        </w:rPr>
        <w:t>Ak bude návrh zapísaný, IS CORWIN vytvorí na pozadí potrebné dokumenty (Potvrdenie o zápise).</w:t>
      </w:r>
    </w:p>
    <w:p w14:paraId="0C6B67E5" w14:textId="77777777" w:rsidR="00DA2C35" w:rsidRPr="00DA2C35" w:rsidRDefault="00DA2C35" w:rsidP="00DA2C35">
      <w:pPr>
        <w:spacing w:after="0" w:line="240" w:lineRule="auto"/>
        <w:ind w:left="708"/>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4.2.2 Uloženie dokumentov</w:t>
      </w:r>
    </w:p>
    <w:p w14:paraId="0F7D7F08" w14:textId="77777777" w:rsidR="00DA2C35" w:rsidRPr="00DA2C35" w:rsidRDefault="00DA2C35" w:rsidP="00DA2C35">
      <w:pPr>
        <w:spacing w:after="0" w:line="240" w:lineRule="auto"/>
        <w:ind w:left="708"/>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Systém vytvorí prezentačnú verziu dokumentov a pracovník ich uloží do lokálneho úložiska pre následne zaslanie elektronicky alebo poštou. </w:t>
      </w:r>
    </w:p>
    <w:p w14:paraId="5C7F0A48" w14:textId="77777777" w:rsidR="00DA2C35" w:rsidRPr="00DA2C35" w:rsidRDefault="00DA2C35" w:rsidP="00DA2C35">
      <w:pPr>
        <w:spacing w:after="0" w:line="240" w:lineRule="auto"/>
        <w:ind w:left="708"/>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4.2.3 Zápis návrhu a odoslanie výpisu</w:t>
      </w:r>
    </w:p>
    <w:p w14:paraId="10BA44BA" w14:textId="77777777" w:rsidR="00DA2C35" w:rsidRPr="00DA2C35" w:rsidRDefault="00DA2C35" w:rsidP="00DA2C35">
      <w:pPr>
        <w:spacing w:after="0" w:line="240" w:lineRule="auto"/>
        <w:ind w:left="708"/>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Systém zapíše požadované údaje do obchodného registra a zmení stav predmetného návrhu, pričom zašle informačnú správu o vykonaní zápisu do elektronickej komunikačnej schránky navrhovateľa a  ostatných osôb, ktoré sú účastníkmi konania. V tomto momente sú zmeny požadované návrhom súčasťou údajov obchodného registra. </w:t>
      </w:r>
    </w:p>
    <w:p w14:paraId="54EB3B82" w14:textId="77777777" w:rsidR="00DA2C35" w:rsidRPr="00DA2C35" w:rsidRDefault="00DA2C35" w:rsidP="00DA2C35">
      <w:pPr>
        <w:spacing w:after="0" w:line="240" w:lineRule="auto"/>
        <w:ind w:left="708"/>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Na druhý deň, po nadobudnutí právoplatnosti zmeny, sa automatizovane zašle elektronický výpis do elektronickej schránky a odošle správa o vybavení podania, ktorá je záverečnou informáciou z celého procesu spracovania. </w:t>
      </w:r>
    </w:p>
    <w:p w14:paraId="5F56BCF2" w14:textId="77777777" w:rsidR="00DA2C35" w:rsidRPr="00DA2C35" w:rsidRDefault="00DA2C35" w:rsidP="00DA2C35">
      <w:pPr>
        <w:spacing w:after="0" w:line="240" w:lineRule="auto"/>
        <w:ind w:firstLine="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4.2.4 Koniec zápis</w:t>
      </w:r>
    </w:p>
    <w:p w14:paraId="1D9B7E23" w14:textId="77777777" w:rsidR="00DA2C35" w:rsidRPr="00DA2C35" w:rsidRDefault="00DA2C35" w:rsidP="00DA2C35">
      <w:pPr>
        <w:spacing w:after="0" w:line="240" w:lineRule="auto"/>
        <w:ind w:firstLine="708"/>
        <w:rPr>
          <w:rFonts w:asciiTheme="minorHAnsi" w:eastAsia="Times New Roman" w:hAnsiTheme="minorHAnsi"/>
          <w:lang w:eastAsia="sk-SK"/>
          <w14:ligatures w14:val="standard"/>
          <w14:cntxtAlts/>
        </w:rPr>
      </w:pPr>
      <w:r w:rsidRPr="00DA2C35">
        <w:rPr>
          <w:rFonts w:asciiTheme="minorHAnsi" w:eastAsia="Times New Roman" w:hAnsiTheme="minorHAnsi"/>
          <w:lang w:eastAsia="sk-SK"/>
          <w14:ligatures w14:val="standard"/>
          <w14:cntxtAlts/>
        </w:rPr>
        <w:t>Koniec procesu zápisom návrhu.</w:t>
      </w:r>
    </w:p>
    <w:p w14:paraId="7142BF9B" w14:textId="77777777" w:rsidR="00DA2C35" w:rsidRPr="00DA2C35" w:rsidRDefault="00DA2C35" w:rsidP="00DA2C35">
      <w:pPr>
        <w:spacing w:after="0" w:line="240" w:lineRule="auto"/>
        <w:rPr>
          <w:rFonts w:asciiTheme="minorHAnsi" w:eastAsia="Times New Roman" w:hAnsiTheme="minorHAnsi"/>
          <w:color w:val="000000"/>
          <w:lang w:eastAsia="sk-SK"/>
          <w14:ligatures w14:val="standard"/>
          <w14:cntxtAlts/>
        </w:rPr>
      </w:pPr>
    </w:p>
    <w:p w14:paraId="28BD94AC" w14:textId="77777777" w:rsidR="00DA2C35" w:rsidRPr="00DA2C35" w:rsidRDefault="00DA2C35" w:rsidP="00DA2C35">
      <w:pPr>
        <w:spacing w:after="0" w:line="240" w:lineRule="auto"/>
        <w:rPr>
          <w:rFonts w:asciiTheme="minorHAnsi" w:eastAsia="Times New Roman" w:hAnsiTheme="minorHAnsi"/>
          <w:szCs w:val="24"/>
          <w:lang w:eastAsia="sk-SK"/>
          <w14:ligatures w14:val="standard"/>
          <w14:cntxtAlts/>
        </w:rPr>
      </w:pPr>
      <w:r w:rsidRPr="00DA2C35">
        <w:rPr>
          <w:rFonts w:asciiTheme="minorHAnsi" w:eastAsia="Times New Roman" w:hAnsiTheme="minorHAnsi"/>
          <w:b/>
          <w:szCs w:val="24"/>
          <w:lang w:eastAsia="sk-SK"/>
          <w14:ligatures w14:val="standard"/>
          <w14:cntxtAlts/>
        </w:rPr>
        <w:t>Artefakty a správy</w:t>
      </w:r>
    </w:p>
    <w:p w14:paraId="0BFD4B9A"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p>
    <w:p w14:paraId="0F4A0081"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Správa o odmietnutí podania</w:t>
      </w:r>
    </w:p>
    <w:p w14:paraId="25021920" w14:textId="77777777" w:rsidR="00DA2C35" w:rsidRPr="00DA2C35" w:rsidRDefault="00DA2C35" w:rsidP="00DA2C35">
      <w:pPr>
        <w:spacing w:after="0" w:line="240" w:lineRule="auto"/>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Informačná správa o odmietnutí podania.</w:t>
      </w:r>
    </w:p>
    <w:p w14:paraId="5C8AA64F"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4E1AFBB1"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Uznesenie o vykonaní zápisu</w:t>
      </w:r>
    </w:p>
    <w:p w14:paraId="7C368AB7" w14:textId="77777777" w:rsidR="00DA2C35" w:rsidRPr="00DA2C35" w:rsidRDefault="00DA2C35" w:rsidP="00DA2C35">
      <w:pPr>
        <w:spacing w:after="0" w:line="240" w:lineRule="auto"/>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Informačná správa o vykonaní zápisu.</w:t>
      </w:r>
    </w:p>
    <w:p w14:paraId="53749161"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39FA1CAA"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Správa o vybavení podania</w:t>
      </w:r>
    </w:p>
    <w:p w14:paraId="4B2A8B36" w14:textId="77777777" w:rsidR="00DA2C35" w:rsidRPr="00DA2C35" w:rsidRDefault="00DA2C35" w:rsidP="00DA2C35">
      <w:pPr>
        <w:autoSpaceDE w:val="0"/>
        <w:autoSpaceDN w:val="0"/>
        <w:adjustRightInd w:val="0"/>
        <w:spacing w:after="1" w:line="240" w:lineRule="auto"/>
        <w:rPr>
          <w:rFonts w:asciiTheme="minorHAnsi" w:eastAsia="Times New Roman" w:hAnsiTheme="minorHAnsi" w:cs="Calibri"/>
          <w:lang w:eastAsia="sk-SK"/>
          <w14:ligatures w14:val="standard"/>
          <w14:cntxtAlts/>
        </w:rPr>
      </w:pPr>
      <w:r w:rsidRPr="00DA2C35">
        <w:rPr>
          <w:rFonts w:asciiTheme="minorHAnsi" w:eastAsia="Times New Roman" w:hAnsiTheme="minorHAnsi" w:cs="Calibri"/>
          <w:lang w:eastAsia="sk-SK"/>
          <w14:ligatures w14:val="standard"/>
          <w14:cntxtAlts/>
        </w:rPr>
        <w:t>Informačná správa o vybavení podania.</w:t>
      </w:r>
    </w:p>
    <w:p w14:paraId="3A2B6E36"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2F2FCE0F"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5800D104"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325F6FCE"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1250F427"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46B32621" w14:textId="77777777" w:rsidR="00DA2C35" w:rsidRPr="00DA2C35" w:rsidRDefault="00DA2C35" w:rsidP="00DA2C35">
      <w:pPr>
        <w:spacing w:after="0" w:line="240" w:lineRule="auto"/>
        <w:jc w:val="center"/>
        <w:rPr>
          <w:rFonts w:asciiTheme="minorHAnsi" w:eastAsia="Times New Roman" w:hAnsiTheme="minorHAnsi"/>
          <w:szCs w:val="24"/>
          <w:lang w:eastAsia="sk-SK"/>
          <w14:ligatures w14:val="standard"/>
          <w14:cntxtAlts/>
        </w:rPr>
      </w:pPr>
      <w:r w:rsidRPr="00DA2C35">
        <w:rPr>
          <w:rFonts w:asciiTheme="minorHAnsi" w:eastAsia="Times New Roman" w:hAnsiTheme="minorHAnsi"/>
          <w:b/>
          <w:sz w:val="28"/>
          <w:szCs w:val="28"/>
          <w:lang w:eastAsia="sk-SK"/>
          <w14:ligatures w14:val="standard"/>
          <w14:cntxtAlts/>
        </w:rPr>
        <w:t>BP3 - Expedícia dokumentov</w:t>
      </w:r>
    </w:p>
    <w:p w14:paraId="61CA8F09"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Doplnkový proces, ktorým sa ilustruje skutočnosť, že v súčasnom stave sa expedícia dokumentov realizuje manuálne a to v aj prípade elektronického doručovania za pomoci rezortného IS Súdny manažment. </w:t>
      </w:r>
    </w:p>
    <w:p w14:paraId="32DE3E50" w14:textId="77777777" w:rsidR="00DA2C35" w:rsidRPr="00DA2C35" w:rsidRDefault="00DA2C35" w:rsidP="00DA2C35">
      <w:pPr>
        <w:spacing w:after="0" w:line="240" w:lineRule="auto"/>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Pre účely ocenenia možno predpokladať, že určitá forma papierového doručovania poštou zostane, i keď bude tlak na maximalizáciu doručovania prostredníctvom elektronického kanála, ktorý by mal byť ale plne automatizovaný bez potreby manuálnych úkonov. </w:t>
      </w:r>
    </w:p>
    <w:p w14:paraId="13094813" w14:textId="77777777" w:rsidR="00DA2C35" w:rsidRPr="00DA2C35" w:rsidRDefault="00DA2C35" w:rsidP="00DA2C35">
      <w:pPr>
        <w:spacing w:after="0" w:line="240" w:lineRule="auto"/>
        <w:jc w:val="center"/>
        <w:rPr>
          <w:rFonts w:asciiTheme="minorHAnsi" w:eastAsia="Times New Roman" w:hAnsiTheme="minorHAnsi"/>
          <w:lang w:eastAsia="sk-SK"/>
          <w14:ligatures w14:val="standard"/>
          <w14:cntxtAlts/>
        </w:rPr>
      </w:pPr>
      <w:r w:rsidRPr="00DA2C35">
        <w:rPr>
          <w:rFonts w:asciiTheme="minorHAnsi" w:eastAsia="Times New Roman" w:hAnsiTheme="minorHAnsi"/>
          <w:lang w:eastAsia="sk-SK"/>
          <w14:ligatures w14:val="standard"/>
          <w14:cntxtAlts/>
        </w:rPr>
        <w:lastRenderedPageBreak/>
        <w:t xml:space="preserve"> </w:t>
      </w:r>
      <w:r w:rsidRPr="00DA2C35">
        <w:rPr>
          <w:rFonts w:asciiTheme="minorHAnsi" w:eastAsia="Times New Roman" w:hAnsiTheme="minorHAnsi"/>
          <w:noProof/>
          <w:lang w:eastAsia="sk-SK"/>
          <w14:ligatures w14:val="standard"/>
          <w14:cntxtAlts/>
        </w:rPr>
        <w:drawing>
          <wp:inline distT="0" distB="0" distL="0" distR="0" wp14:anchorId="3D360F4A" wp14:editId="5DF55C74">
            <wp:extent cx="6119104" cy="291465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7694" cy="2918742"/>
                    </a:xfrm>
                    <a:prstGeom prst="rect">
                      <a:avLst/>
                    </a:prstGeom>
                    <a:noFill/>
                    <a:ln>
                      <a:noFill/>
                    </a:ln>
                  </pic:spPr>
                </pic:pic>
              </a:graphicData>
            </a:graphic>
          </wp:inline>
        </w:drawing>
      </w:r>
      <w:r w:rsidRPr="00DA2C35">
        <w:rPr>
          <w:rFonts w:asciiTheme="minorHAnsi" w:eastAsia="Times New Roman" w:hAnsiTheme="minorHAnsi"/>
          <w:lang w:eastAsia="sk-SK"/>
          <w14:ligatures w14:val="standard"/>
          <w14:cntxtAlts/>
        </w:rPr>
        <w:t xml:space="preserve"> </w:t>
      </w:r>
    </w:p>
    <w:p w14:paraId="661EBF8A" w14:textId="77777777" w:rsidR="00DA2C35" w:rsidRPr="00DA2C35" w:rsidRDefault="00DA2C35" w:rsidP="00DA2C35">
      <w:pPr>
        <w:spacing w:after="0" w:line="240" w:lineRule="auto"/>
        <w:rPr>
          <w:rFonts w:asciiTheme="minorHAnsi" w:eastAsia="Times New Roman" w:hAnsiTheme="minorHAnsi"/>
          <w:i/>
          <w:szCs w:val="24"/>
          <w:lang w:eastAsia="sk-SK"/>
          <w14:ligatures w14:val="standard"/>
          <w14:cntxtAlts/>
        </w:rPr>
      </w:pPr>
      <w:r w:rsidRPr="00DA2C35">
        <w:rPr>
          <w:rFonts w:asciiTheme="minorHAnsi" w:eastAsia="Times New Roman" w:hAnsiTheme="minorHAnsi"/>
          <w:b/>
          <w:i/>
          <w:szCs w:val="24"/>
          <w:lang w:eastAsia="sk-SK"/>
          <w14:ligatures w14:val="standard"/>
          <w14:cntxtAlts/>
        </w:rPr>
        <w:t>Popis procesu</w:t>
      </w:r>
    </w:p>
    <w:p w14:paraId="07B19C7D" w14:textId="77777777" w:rsidR="00C738C3" w:rsidRDefault="00C738C3" w:rsidP="00DA2C35">
      <w:pPr>
        <w:spacing w:after="0" w:line="240" w:lineRule="auto"/>
        <w:rPr>
          <w:rFonts w:asciiTheme="minorHAnsi" w:eastAsia="Times New Roman" w:hAnsiTheme="minorHAnsi"/>
          <w:b/>
          <w:lang w:eastAsia="sk-SK"/>
          <w14:ligatures w14:val="standard"/>
          <w14:cntxtAlts/>
        </w:rPr>
      </w:pPr>
    </w:p>
    <w:p w14:paraId="57766BBE" w14:textId="48FF5D78"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1. Bude doručovanie elektronické?</w:t>
      </w:r>
    </w:p>
    <w:p w14:paraId="751037B4"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Vyhodnotenie spôsobu doručovania.</w:t>
      </w:r>
    </w:p>
    <w:p w14:paraId="0A35F2E0" w14:textId="77777777" w:rsidR="00DA2C35" w:rsidRPr="00DA2C35" w:rsidRDefault="00DA2C35" w:rsidP="00DA2C35">
      <w:pPr>
        <w:spacing w:after="0" w:line="240" w:lineRule="auto"/>
        <w:ind w:left="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1.1.1 Presun dokument do IS SM</w:t>
      </w:r>
    </w:p>
    <w:p w14:paraId="52B31FDD" w14:textId="77777777" w:rsidR="00DA2C35" w:rsidRPr="00DA2C35" w:rsidRDefault="00DA2C35" w:rsidP="00DA2C35">
      <w:pPr>
        <w:spacing w:after="0" w:line="240" w:lineRule="auto"/>
        <w:ind w:left="708"/>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Pracovník nahrá predmetné dokumenty do IS súdny manažment. </w:t>
      </w:r>
    </w:p>
    <w:p w14:paraId="3CDA4CBC" w14:textId="77777777" w:rsidR="00DA2C35" w:rsidRPr="00DA2C35" w:rsidRDefault="00DA2C35" w:rsidP="00DA2C35">
      <w:pPr>
        <w:spacing w:after="0" w:line="240" w:lineRule="auto"/>
        <w:ind w:left="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1.1.2 Vyhľadanie schránky adresátov</w:t>
      </w:r>
    </w:p>
    <w:p w14:paraId="1DBE8DE8" w14:textId="77777777" w:rsidR="00DA2C35" w:rsidRPr="00DA2C35" w:rsidRDefault="00DA2C35" w:rsidP="00DA2C35">
      <w:pPr>
        <w:spacing w:after="0" w:line="240" w:lineRule="auto"/>
        <w:ind w:left="708"/>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Pomocou používateľských rozhraní IS SM vytvorí správu a vyhľadá elektronické schránky adresátov. </w:t>
      </w:r>
    </w:p>
    <w:p w14:paraId="3256CD4E" w14:textId="77777777" w:rsidR="00DA2C35" w:rsidRPr="00DA2C35" w:rsidRDefault="00DA2C35" w:rsidP="00DA2C35">
      <w:pPr>
        <w:spacing w:after="0" w:line="240" w:lineRule="auto"/>
        <w:ind w:left="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1.1.3 Podpis a odoslanie</w:t>
      </w:r>
    </w:p>
    <w:p w14:paraId="470F02E0" w14:textId="77777777" w:rsidR="00DA2C35" w:rsidRPr="00DA2C35" w:rsidRDefault="00DA2C35" w:rsidP="00DA2C35">
      <w:pPr>
        <w:spacing w:after="0" w:line="240" w:lineRule="auto"/>
        <w:ind w:left="708"/>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Ak je potrebné elektronické dokumenty podpísať, vytvorí elektronický podpis na predmetných dokumentoch a správu odošle. </w:t>
      </w:r>
    </w:p>
    <w:p w14:paraId="25EE278A" w14:textId="77777777" w:rsidR="00DA2C35" w:rsidRPr="00DA2C35" w:rsidRDefault="00DA2C35" w:rsidP="00DA2C35">
      <w:pPr>
        <w:spacing w:after="0" w:line="240" w:lineRule="auto"/>
        <w:ind w:left="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1.2.1 Vytlačenie dokumentov</w:t>
      </w:r>
    </w:p>
    <w:p w14:paraId="3C6F9CA5" w14:textId="77777777" w:rsidR="00DA2C35" w:rsidRPr="00DA2C35" w:rsidRDefault="00DA2C35" w:rsidP="00DA2C35">
      <w:pPr>
        <w:spacing w:after="0" w:line="240" w:lineRule="auto"/>
        <w:ind w:left="708"/>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Pracovník vytlačí predmetné dokumenty.</w:t>
      </w:r>
    </w:p>
    <w:p w14:paraId="20D932AC" w14:textId="77777777" w:rsidR="00DA2C35" w:rsidRPr="00DA2C35" w:rsidRDefault="00DA2C35" w:rsidP="00DA2C35">
      <w:pPr>
        <w:spacing w:after="0" w:line="240" w:lineRule="auto"/>
        <w:ind w:left="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1.2.2 Podpis dokumentov</w:t>
      </w:r>
    </w:p>
    <w:p w14:paraId="4779A3F6" w14:textId="77777777" w:rsidR="00DA2C35" w:rsidRPr="00DA2C35" w:rsidRDefault="00DA2C35" w:rsidP="00DA2C35">
      <w:pPr>
        <w:spacing w:after="0" w:line="240" w:lineRule="auto"/>
        <w:ind w:left="708"/>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Ak je to potrebné, dokumenty podpíše vlastnoručným podpisom.</w:t>
      </w:r>
    </w:p>
    <w:p w14:paraId="2093E60B" w14:textId="77777777" w:rsidR="00DA2C35" w:rsidRPr="00DA2C35" w:rsidRDefault="00DA2C35" w:rsidP="00DA2C35">
      <w:pPr>
        <w:spacing w:after="0" w:line="240" w:lineRule="auto"/>
        <w:ind w:left="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1.2.3 Obálkovanie a odoslanie poštou</w:t>
      </w:r>
    </w:p>
    <w:p w14:paraId="64ECE705" w14:textId="77777777" w:rsidR="00DA2C35" w:rsidRPr="00DA2C35" w:rsidRDefault="00DA2C35" w:rsidP="00DA2C35">
      <w:pPr>
        <w:spacing w:after="0" w:line="240" w:lineRule="auto"/>
        <w:ind w:left="708"/>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Následne dokumenty vloží do obálok a odošle poštou.</w:t>
      </w:r>
    </w:p>
    <w:p w14:paraId="6F679F67"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p>
    <w:p w14:paraId="755B2488"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2. Zaznačenie lehoty</w:t>
      </w:r>
    </w:p>
    <w:p w14:paraId="449567D2"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V prípade, že je to potrebné (rozhodnutie má lehotu na podanie námietok), pracovník vyznačí pomocou IS CORWIN lehotu návrhu od dátumu doručenia dokumentov.</w:t>
      </w:r>
    </w:p>
    <w:p w14:paraId="32BCCB37" w14:textId="77777777" w:rsidR="00DA2C35" w:rsidRPr="00DA2C35" w:rsidRDefault="00DA2C35" w:rsidP="00DA2C35">
      <w:pPr>
        <w:spacing w:after="0" w:line="240" w:lineRule="auto"/>
        <w:rPr>
          <w:rFonts w:asciiTheme="minorHAnsi" w:eastAsia="Times New Roman" w:hAnsiTheme="minorHAnsi"/>
          <w:b/>
          <w:sz w:val="18"/>
          <w:lang w:eastAsia="sk-SK"/>
          <w14:ligatures w14:val="standard"/>
          <w14:cntxtAlts/>
        </w:rPr>
      </w:pPr>
    </w:p>
    <w:p w14:paraId="0FCCD45A"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3. Uzavretie návrhu</w:t>
      </w:r>
    </w:p>
    <w:p w14:paraId="3FFB2C3B" w14:textId="77777777" w:rsidR="00DA2C35" w:rsidRPr="00DA2C35" w:rsidRDefault="00DA2C35" w:rsidP="00DA2C35">
      <w:pPr>
        <w:spacing w:after="0" w:line="240" w:lineRule="auto"/>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V prípade, že neprišla námietka a uplynula lehota na jej podania, pokladá sa rozhodnutie za právoplatné, právoplatnosť sa vyznačí na dokumentoch a návrh sa uzavrie. Navrhovateľovi sa odošle informačná správa o vybavení podania. </w:t>
      </w:r>
    </w:p>
    <w:p w14:paraId="1ED41391" w14:textId="77777777" w:rsidR="00C738C3" w:rsidRDefault="00C738C3" w:rsidP="00DA2C35">
      <w:pPr>
        <w:spacing w:after="0" w:line="240" w:lineRule="auto"/>
        <w:rPr>
          <w:rFonts w:asciiTheme="minorHAnsi" w:eastAsia="Times New Roman" w:hAnsiTheme="minorHAnsi"/>
          <w:b/>
          <w:lang w:eastAsia="sk-SK"/>
          <w14:ligatures w14:val="standard"/>
          <w14:cntxtAlts/>
        </w:rPr>
      </w:pPr>
    </w:p>
    <w:p w14:paraId="21DC9B5E" w14:textId="0923006D"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 Koniec</w:t>
      </w:r>
    </w:p>
    <w:p w14:paraId="27412703" w14:textId="77777777" w:rsidR="00DA2C35" w:rsidRPr="00DA2C35" w:rsidRDefault="00DA2C35" w:rsidP="00DA2C35">
      <w:pPr>
        <w:spacing w:after="0" w:line="240" w:lineRule="auto"/>
        <w:rPr>
          <w:rFonts w:asciiTheme="minorHAnsi" w:eastAsia="Times New Roman" w:hAnsiTheme="minorHAnsi"/>
          <w:szCs w:val="24"/>
          <w:lang w:eastAsia="sk-SK"/>
          <w14:ligatures w14:val="standard"/>
          <w14:cntxtAlts/>
        </w:rPr>
      </w:pPr>
      <w:r w:rsidRPr="00DA2C35">
        <w:rPr>
          <w:rFonts w:asciiTheme="minorHAnsi" w:eastAsia="Times New Roman" w:hAnsiTheme="minorHAnsi"/>
          <w:b/>
          <w:szCs w:val="24"/>
          <w:lang w:eastAsia="sk-SK"/>
          <w14:ligatures w14:val="standard"/>
          <w14:cntxtAlts/>
        </w:rPr>
        <w:t>Artefakty a správy</w:t>
      </w:r>
    </w:p>
    <w:p w14:paraId="09826AF8"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6B4E6D81"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Oznámenie o odmietnutí vykonania zápisu</w:t>
      </w:r>
    </w:p>
    <w:p w14:paraId="3ACBDDA8"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Oznámenie o odmietnutí vykonania zápisu (elektornický alebo papierový dokument).</w:t>
      </w:r>
    </w:p>
    <w:p w14:paraId="3A03502C" w14:textId="77777777" w:rsidR="00DA2C35" w:rsidRPr="00DA2C35" w:rsidRDefault="00DA2C35" w:rsidP="00DA2C35">
      <w:pPr>
        <w:spacing w:after="0" w:line="240" w:lineRule="auto"/>
        <w:rPr>
          <w:rFonts w:asciiTheme="minorHAnsi" w:eastAsia="Times New Roman" w:hAnsiTheme="minorHAnsi" w:cstheme="minorHAnsi"/>
          <w:spacing w:val="4"/>
          <w:kern w:val="1"/>
          <w:lang w:eastAsia="sk-SK"/>
          <w14:ligatures w14:val="standard"/>
          <w14:cntxtAlts/>
        </w:rPr>
      </w:pPr>
    </w:p>
    <w:p w14:paraId="2C276F2B"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lastRenderedPageBreak/>
        <w:t>Potvrdenie o vykonaní zápisu</w:t>
      </w:r>
    </w:p>
    <w:p w14:paraId="7FE08D86" w14:textId="4DAC54B7" w:rsidR="00DA2C35" w:rsidRDefault="00DA2C35" w:rsidP="00DA2C35">
      <w:pPr>
        <w:spacing w:after="0" w:line="240" w:lineRule="auto"/>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Potvrdenie o vykonaní zápisu (elektornický alebo papierový dokument).</w:t>
      </w:r>
    </w:p>
    <w:p w14:paraId="673AC30D" w14:textId="77777777" w:rsidR="00C738C3" w:rsidRPr="00DA2C35" w:rsidRDefault="00C738C3" w:rsidP="00DA2C35">
      <w:pPr>
        <w:spacing w:after="0" w:line="240" w:lineRule="auto"/>
        <w:rPr>
          <w:rFonts w:asciiTheme="minorHAnsi" w:eastAsia="Times New Roman" w:hAnsiTheme="minorHAnsi"/>
          <w:lang w:eastAsia="sk-SK"/>
          <w14:ligatures w14:val="standard"/>
          <w14:cntxtAlts/>
        </w:rPr>
      </w:pPr>
    </w:p>
    <w:p w14:paraId="400E9A3C"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Správa o vybavení podania</w:t>
      </w:r>
    </w:p>
    <w:p w14:paraId="0B3FB615" w14:textId="77777777" w:rsidR="00DA2C35" w:rsidRPr="00DA2C35" w:rsidRDefault="00DA2C35" w:rsidP="00DA2C35">
      <w:pPr>
        <w:spacing w:after="0" w:line="240" w:lineRule="auto"/>
        <w:rPr>
          <w:rFonts w:asciiTheme="minorHAnsi" w:eastAsia="Times New Roman" w:hAnsiTheme="minorHAnsi" w:cstheme="minorHAnsi"/>
          <w:spacing w:val="4"/>
          <w:kern w:val="1"/>
          <w:lang w:eastAsia="sk-SK"/>
          <w14:ligatures w14:val="standard"/>
          <w14:cntxtAlts/>
        </w:rPr>
      </w:pPr>
      <w:r w:rsidRPr="00DA2C35">
        <w:rPr>
          <w:rFonts w:asciiTheme="minorHAnsi" w:eastAsia="Times New Roman" w:hAnsiTheme="minorHAnsi"/>
          <w:color w:val="000000"/>
          <w:lang w:eastAsia="sk-SK"/>
          <w14:ligatures w14:val="standard"/>
          <w14:cntxtAlts/>
        </w:rPr>
        <w:t>Informačná správa o vybavení podania.</w:t>
      </w:r>
    </w:p>
    <w:p w14:paraId="0CD6AACE" w14:textId="6641E60A" w:rsidR="00DA2C35" w:rsidRPr="00DA2C35" w:rsidRDefault="00C738C3" w:rsidP="00823282">
      <w:pPr>
        <w:keepNext/>
        <w:tabs>
          <w:tab w:val="num" w:pos="540"/>
        </w:tabs>
        <w:spacing w:before="240" w:after="240" w:line="360" w:lineRule="auto"/>
        <w:outlineLvl w:val="1"/>
        <w:rPr>
          <w:rFonts w:asciiTheme="minorHAnsi" w:eastAsia="Times New Roman" w:hAnsiTheme="minorHAnsi"/>
          <w:b/>
          <w:bCs/>
          <w:lang w:eastAsia="sk-SK"/>
          <w14:ligatures w14:val="standard"/>
          <w14:cntxtAlts/>
        </w:rPr>
      </w:pPr>
      <w:r>
        <w:rPr>
          <w:rFonts w:asciiTheme="minorHAnsi" w:eastAsia="Times New Roman" w:hAnsiTheme="minorHAnsi"/>
          <w:b/>
          <w:bCs/>
          <w:lang w:eastAsia="sk-SK"/>
          <w14:ligatures w14:val="standard"/>
          <w14:cntxtAlts/>
        </w:rPr>
        <w:t>I</w:t>
      </w:r>
      <w:r w:rsidR="00DA2C35" w:rsidRPr="00DA2C35">
        <w:rPr>
          <w:rFonts w:asciiTheme="minorHAnsi" w:eastAsia="Times New Roman" w:hAnsiTheme="minorHAnsi"/>
          <w:b/>
          <w:bCs/>
          <w:lang w:eastAsia="sk-SK"/>
          <w14:ligatures w14:val="standard"/>
          <w14:cntxtAlts/>
        </w:rPr>
        <w:t>ntegrácie – interné info</w:t>
      </w:r>
      <w:bookmarkStart w:id="11" w:name="_Toc96376590"/>
      <w:bookmarkStart w:id="12" w:name="_Toc96376764"/>
      <w:bookmarkStart w:id="13" w:name="_Toc96377203"/>
      <w:bookmarkStart w:id="14" w:name="_Toc96377377"/>
      <w:r w:rsidR="00DA2C35" w:rsidRPr="00DA2C35">
        <w:rPr>
          <w:rFonts w:asciiTheme="minorHAnsi" w:eastAsia="Times New Roman" w:hAnsiTheme="minorHAnsi"/>
          <w:b/>
          <w:bCs/>
          <w:lang w:eastAsia="sk-SK"/>
          <w14:ligatures w14:val="standard"/>
          <w14:cntxtAlts/>
        </w:rPr>
        <w:t>rmačné systémy</w:t>
      </w:r>
      <w:bookmarkEnd w:id="11"/>
      <w:bookmarkEnd w:id="12"/>
      <w:bookmarkEnd w:id="13"/>
      <w:bookmarkEnd w:id="14"/>
    </w:p>
    <w:p w14:paraId="22634C72" w14:textId="77777777" w:rsidR="00DA2C35" w:rsidRPr="00DA2C35" w:rsidRDefault="00DA2C35" w:rsidP="00DA2C35">
      <w:pPr>
        <w:spacing w:before="100" w:beforeAutospacing="1" w:after="100" w:afterAutospacing="1" w:line="240" w:lineRule="auto"/>
        <w:rPr>
          <w:rFonts w:asciiTheme="minorHAnsi" w:eastAsia="Times New Roman" w:hAnsiTheme="minorHAnsi"/>
          <w:b/>
          <w:bCs/>
          <w:szCs w:val="28"/>
          <w:lang w:eastAsia="sk-SK"/>
        </w:rPr>
      </w:pPr>
      <w:r w:rsidRPr="00DA2C35">
        <w:rPr>
          <w:rFonts w:asciiTheme="minorHAnsi" w:eastAsia="Times New Roman" w:hAnsiTheme="minorHAnsi"/>
          <w:b/>
          <w:bCs/>
          <w:szCs w:val="28"/>
          <w:lang w:eastAsia="sk-SK"/>
        </w:rPr>
        <w:t>Prehľad plánovaných integrácií ISVS na ostatné ISVS MS SR</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40"/>
        <w:gridCol w:w="2294"/>
        <w:gridCol w:w="762"/>
        <w:gridCol w:w="4858"/>
      </w:tblGrid>
      <w:tr w:rsidR="00DA2C35" w:rsidRPr="00DA2C35" w14:paraId="11AA520B"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88050"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b/>
                <w:bCs/>
                <w:szCs w:val="24"/>
                <w:lang w:eastAsia="sk-SK"/>
              </w:rPr>
              <w:t>Kód</w:t>
            </w:r>
            <w:r w:rsidRPr="00DA2C35">
              <w:rPr>
                <w:rFonts w:asciiTheme="minorHAnsi" w:eastAsia="Times New Roman" w:hAnsiTheme="minorHAnsi"/>
                <w:szCs w:val="24"/>
                <w:lang w:eastAsia="sk-SK"/>
              </w:rPr>
              <w:t xml:space="preserve"> </w:t>
            </w:r>
            <w:r w:rsidRPr="00DA2C35">
              <w:rPr>
                <w:rFonts w:asciiTheme="minorHAnsi" w:eastAsia="Times New Roman" w:hAnsiTheme="minorHAnsi"/>
                <w:szCs w:val="24"/>
                <w:lang w:eastAsia="sk-SK"/>
              </w:rPr>
              <w:br/>
            </w:r>
            <w:r w:rsidRPr="00DA2C35">
              <w:rPr>
                <w:rFonts w:asciiTheme="minorHAnsi" w:eastAsia="Times New Roman" w:hAnsiTheme="minorHAnsi"/>
                <w:b/>
                <w:bCs/>
                <w:szCs w:val="24"/>
                <w:lang w:eastAsia="sk-SK"/>
              </w:rPr>
              <w:t>(z MetaIS)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DF612A"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b/>
                <w:bCs/>
                <w:szCs w:val="24"/>
                <w:lang w:eastAsia="sk-SK"/>
              </w:rPr>
              <w:t>Integrovaný informačný systém 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9F7BDE"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b/>
                <w:bCs/>
                <w:szCs w:val="24"/>
                <w:lang w:eastAsia="sk-SK"/>
              </w:rPr>
              <w:t>Gestor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5FFE45"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b/>
                <w:bCs/>
                <w:szCs w:val="24"/>
                <w:lang w:eastAsia="sk-SK"/>
              </w:rPr>
              <w:t>Rozsah integrácie</w:t>
            </w:r>
          </w:p>
        </w:tc>
      </w:tr>
      <w:tr w:rsidR="00DA2C35" w:rsidRPr="00DA2C35" w14:paraId="7CA5D3D0"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A3395"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isvs_6099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9AED3"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 Centrálny systém súdneho riadenia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4AA5E"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8D08E"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využitie   služieb plánovaného IS CSSR v rámci činnosti registrových súdov</w:t>
            </w:r>
          </w:p>
        </w:tc>
      </w:tr>
      <w:tr w:rsidR="00DA2C35" w:rsidRPr="00DA2C35" w14:paraId="17C30421"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BBD910"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isvs_255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82F016"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Informačný systém súdov - Súdny manažment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415B73"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5E3FD2"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 xml:space="preserve">využitie   služieb súčasného IS CSSR v rámci činnosti registrových súdov v prípade, že v čase realizácie projektu nebude dostupný </w:t>
            </w:r>
            <w:r w:rsidRPr="00DA2C35">
              <w:rPr>
                <w:rFonts w:asciiTheme="minorHAnsi" w:eastAsia="Times New Roman" w:hAnsiTheme="minorHAnsi"/>
                <w:color w:val="333333"/>
                <w:szCs w:val="24"/>
                <w:lang w:eastAsia="sk-SK"/>
              </w:rPr>
              <w:t>isvs_6099</w:t>
            </w:r>
          </w:p>
        </w:tc>
      </w:tr>
      <w:tr w:rsidR="00DA2C35" w:rsidRPr="00DA2C35" w14:paraId="7A898AE7"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82193E"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isvs_10498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0F27CB"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Integračná platforma eBOX</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7664C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5408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pre využitie služieb podpory procesov s elektronickými schránkami</w:t>
            </w:r>
          </w:p>
        </w:tc>
      </w:tr>
      <w:tr w:rsidR="00DA2C35" w:rsidRPr="00DA2C35" w14:paraId="27C041FB"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A2B688"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isvs_238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414790"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Informačný systém súdov - Elektronická podateľňa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633614"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E8424"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Overovanie platnosti a autorizácia dokumentov</w:t>
            </w:r>
          </w:p>
        </w:tc>
      </w:tr>
      <w:tr w:rsidR="00DA2C35" w:rsidRPr="00DA2C35" w14:paraId="6EB434C1"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AFF90D"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isvs_10502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F22A6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Integračná platforma rezortu (IP BAI)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51CAF2"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E386B8"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Zabezpečenie integrácie</w:t>
            </w:r>
          </w:p>
        </w:tc>
      </w:tr>
      <w:tr w:rsidR="00DA2C35" w:rsidRPr="00DA2C35" w14:paraId="249907C6"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8D052"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isvs_245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3C852B"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IS UBÚS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DC957"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B1FF3A"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pre využitie služieb prístupu k archívu dokumentov</w:t>
            </w:r>
          </w:p>
        </w:tc>
      </w:tr>
      <w:tr w:rsidR="00DA2C35" w:rsidRPr="00DA2C35" w14:paraId="1B71B8A9"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CBF726"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isvs_8267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D52A7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Register diskvalifikácií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B2A3D"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204E8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využitie údajov z registra diskvalifikácií v procesoch registrácie obchodných spoločností</w:t>
            </w:r>
          </w:p>
        </w:tc>
      </w:tr>
      <w:tr w:rsidR="00DA2C35" w:rsidRPr="00DA2C35" w14:paraId="145F9303"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C5EB88"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isvs_9771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E9ACD3"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Informačný systém Obchodného vestníka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981490"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59A01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Zverejňovanie údaje o zapisovaných osobách a uložených listinách</w:t>
            </w:r>
          </w:p>
        </w:tc>
      </w:tr>
      <w:tr w:rsidR="00DA2C35" w:rsidRPr="00DA2C35" w14:paraId="080F38E9"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9788D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isvs_6376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69AD7F"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Register partnerov verejného sektora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31B19B"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78AA8"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získanie informácie o partneroch verejného sektora, oprávnených osobách a konečných užívateľov výhod v aktuálnych a historických údajoch.</w:t>
            </w:r>
          </w:p>
        </w:tc>
      </w:tr>
      <w:tr w:rsidR="00DA2C35" w:rsidRPr="00DA2C35" w14:paraId="61767D6E"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B06E902" w14:textId="77777777" w:rsidR="00DA2C35" w:rsidRPr="00DA2C35" w:rsidRDefault="00DA2C35" w:rsidP="00DA2C35">
            <w:pPr>
              <w:spacing w:before="100" w:beforeAutospacing="1" w:after="100" w:afterAutospacing="1" w:line="240" w:lineRule="auto"/>
              <w:rPr>
                <w:rFonts w:asciiTheme="minorHAnsi" w:eastAsia="Times New Roman" w:hAnsiTheme="minorHAnsi"/>
                <w:color w:val="333333"/>
                <w:szCs w:val="24"/>
                <w:highlight w:val="yellow"/>
                <w:lang w:eastAsia="sk-SK"/>
              </w:rPr>
            </w:pPr>
            <w:r w:rsidRPr="00DA2C35">
              <w:rPr>
                <w:rFonts w:asciiTheme="minorHAnsi" w:eastAsia="Times New Roman" w:hAnsiTheme="minorHAnsi"/>
                <w:szCs w:val="24"/>
                <w:lang w:eastAsia="sk-SK"/>
              </w:rPr>
              <w:t>isvs_5840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325CB90" w14:textId="77777777" w:rsidR="00DA2C35" w:rsidRPr="00DA2C35" w:rsidRDefault="00DA2C35" w:rsidP="00DA2C35">
            <w:pPr>
              <w:spacing w:before="100" w:beforeAutospacing="1" w:after="100" w:afterAutospacing="1" w:line="240" w:lineRule="auto"/>
              <w:rPr>
                <w:rFonts w:asciiTheme="minorHAnsi" w:eastAsia="Times New Roman" w:hAnsiTheme="minorHAnsi"/>
                <w:color w:val="333333"/>
                <w:szCs w:val="24"/>
                <w:highlight w:val="yellow"/>
                <w:lang w:eastAsia="sk-SK"/>
              </w:rPr>
            </w:pPr>
            <w:r w:rsidRPr="00DA2C35">
              <w:rPr>
                <w:rFonts w:asciiTheme="minorHAnsi" w:eastAsia="Times New Roman" w:hAnsiTheme="minorHAnsi"/>
                <w:szCs w:val="24"/>
                <w:lang w:eastAsia="sk-SK"/>
              </w:rPr>
              <w:t>Informačný systém registra úpadcov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BFF4B59" w14:textId="77777777" w:rsidR="00DA2C35" w:rsidRPr="00DA2C35" w:rsidRDefault="00DA2C35" w:rsidP="00DA2C35">
            <w:pPr>
              <w:spacing w:before="100" w:beforeAutospacing="1" w:after="100" w:afterAutospacing="1" w:line="240" w:lineRule="auto"/>
              <w:rPr>
                <w:rFonts w:asciiTheme="minorHAnsi" w:eastAsia="Times New Roman" w:hAnsiTheme="minorHAnsi"/>
                <w:color w:val="333333"/>
                <w:szCs w:val="24"/>
                <w:highlight w:val="yellow"/>
                <w:lang w:eastAsia="sk-SK"/>
              </w:rPr>
            </w:pPr>
            <w:r w:rsidRPr="00DA2C35">
              <w:rPr>
                <w:rFonts w:asciiTheme="minorHAnsi" w:eastAsia="Times New Roman" w:hAnsiTheme="minorHAnsi"/>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BFA6EB9" w14:textId="77777777" w:rsidR="00DA2C35" w:rsidRPr="00DA2C35" w:rsidRDefault="00DA2C35" w:rsidP="00DA2C35">
            <w:pPr>
              <w:spacing w:before="100" w:beforeAutospacing="1" w:after="100" w:afterAutospacing="1" w:line="240" w:lineRule="auto"/>
              <w:rPr>
                <w:rFonts w:asciiTheme="minorHAnsi" w:eastAsia="Times New Roman" w:hAnsiTheme="minorHAnsi"/>
                <w:color w:val="333333"/>
                <w:szCs w:val="24"/>
                <w:highlight w:val="yellow"/>
                <w:lang w:eastAsia="sk-SK"/>
              </w:rPr>
            </w:pPr>
            <w:r w:rsidRPr="00DA2C35">
              <w:rPr>
                <w:rFonts w:asciiTheme="minorHAnsi" w:eastAsia="Times New Roman" w:hAnsiTheme="minorHAnsi"/>
                <w:szCs w:val="24"/>
                <w:lang w:eastAsia="sk-SK"/>
              </w:rPr>
              <w:t xml:space="preserve">Získavanie aktuálnych aj historických údajov z registra </w:t>
            </w:r>
          </w:p>
        </w:tc>
      </w:tr>
      <w:tr w:rsidR="00DA2C35" w:rsidRPr="00DA2C35" w14:paraId="00FB229F"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9B6D714" w14:textId="77777777" w:rsidR="00DA2C35" w:rsidRPr="00DA2C35" w:rsidRDefault="00DA2C35" w:rsidP="00DA2C35">
            <w:pPr>
              <w:spacing w:before="100" w:beforeAutospacing="1" w:after="100" w:afterAutospacing="1" w:line="240" w:lineRule="auto"/>
              <w:rPr>
                <w:rFonts w:asciiTheme="minorHAnsi" w:eastAsia="Times New Roman" w:hAnsiTheme="minorHAnsi"/>
                <w:color w:val="333333"/>
                <w:szCs w:val="24"/>
                <w:highlight w:val="yellow"/>
                <w:lang w:eastAsia="sk-SK"/>
              </w:rPr>
            </w:pPr>
            <w:r w:rsidRPr="00DA2C35">
              <w:rPr>
                <w:rFonts w:asciiTheme="minorHAnsi" w:eastAsia="Times New Roman" w:hAnsiTheme="minorHAnsi"/>
                <w:szCs w:val="24"/>
                <w:lang w:eastAsia="sk-SK"/>
              </w:rPr>
              <w:t>isvs_8474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665E63F" w14:textId="77777777" w:rsidR="00DA2C35" w:rsidRPr="00DA2C35" w:rsidRDefault="00DA2C35" w:rsidP="00DA2C35">
            <w:pPr>
              <w:spacing w:before="100" w:beforeAutospacing="1" w:after="100" w:afterAutospacing="1" w:line="240" w:lineRule="auto"/>
              <w:rPr>
                <w:rFonts w:asciiTheme="minorHAnsi" w:eastAsia="Times New Roman" w:hAnsiTheme="minorHAnsi"/>
                <w:color w:val="333333"/>
                <w:szCs w:val="24"/>
                <w:highlight w:val="yellow"/>
                <w:lang w:eastAsia="sk-SK"/>
              </w:rPr>
            </w:pPr>
            <w:r w:rsidRPr="00DA2C35">
              <w:rPr>
                <w:rFonts w:asciiTheme="minorHAnsi" w:eastAsia="Times New Roman" w:hAnsiTheme="minorHAnsi"/>
                <w:szCs w:val="24"/>
                <w:lang w:eastAsia="sk-SK"/>
              </w:rPr>
              <w:t>Centrálna evidencia exekúcií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E3EB967" w14:textId="77777777" w:rsidR="00DA2C35" w:rsidRPr="00DA2C35" w:rsidRDefault="00DA2C35" w:rsidP="00DA2C35">
            <w:pPr>
              <w:spacing w:before="100" w:beforeAutospacing="1" w:after="100" w:afterAutospacing="1" w:line="240" w:lineRule="auto"/>
              <w:rPr>
                <w:rFonts w:asciiTheme="minorHAnsi" w:eastAsia="Times New Roman" w:hAnsiTheme="minorHAnsi"/>
                <w:color w:val="333333"/>
                <w:szCs w:val="24"/>
                <w:highlight w:val="yellow"/>
                <w:lang w:eastAsia="sk-SK"/>
              </w:rPr>
            </w:pPr>
            <w:r w:rsidRPr="00DA2C35">
              <w:rPr>
                <w:rFonts w:asciiTheme="minorHAnsi" w:eastAsia="Times New Roman" w:hAnsiTheme="minorHAnsi"/>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75B9F4D" w14:textId="77777777" w:rsidR="00DA2C35" w:rsidRPr="00DA2C35" w:rsidRDefault="00DA2C35" w:rsidP="00DA2C35">
            <w:pPr>
              <w:spacing w:before="100" w:beforeAutospacing="1" w:after="100" w:afterAutospacing="1" w:line="240" w:lineRule="auto"/>
              <w:rPr>
                <w:rFonts w:asciiTheme="minorHAnsi" w:eastAsia="Times New Roman" w:hAnsiTheme="minorHAnsi"/>
                <w:color w:val="333333"/>
                <w:szCs w:val="24"/>
                <w:highlight w:val="yellow"/>
                <w:lang w:eastAsia="sk-SK"/>
              </w:rPr>
            </w:pPr>
            <w:r w:rsidRPr="00DA2C35">
              <w:rPr>
                <w:rFonts w:asciiTheme="minorHAnsi" w:eastAsia="Times New Roman" w:hAnsiTheme="minorHAnsi"/>
                <w:szCs w:val="24"/>
                <w:lang w:eastAsia="sk-SK"/>
              </w:rPr>
              <w:t>Získavanie aktuálnych aj historických údajov z evidencie</w:t>
            </w:r>
          </w:p>
        </w:tc>
      </w:tr>
    </w:tbl>
    <w:p w14:paraId="3D6BD27A" w14:textId="77777777" w:rsidR="00DA2C35" w:rsidRPr="00DA2C35" w:rsidRDefault="00DA2C35" w:rsidP="00DA2C35">
      <w:pPr>
        <w:tabs>
          <w:tab w:val="left" w:pos="393"/>
          <w:tab w:val="num" w:pos="1080"/>
          <w:tab w:val="left" w:leader="dot" w:pos="10034"/>
        </w:tabs>
        <w:spacing w:before="120" w:after="0" w:line="240" w:lineRule="auto"/>
        <w:rPr>
          <w:rFonts w:asciiTheme="minorHAnsi" w:eastAsia="Times New Roman" w:hAnsiTheme="minorHAnsi" w:cstheme="minorHAnsi"/>
          <w:szCs w:val="24"/>
          <w:lang w:eastAsia="sk-SK"/>
          <w14:ligatures w14:val="standard"/>
          <w14:cntxtAlts/>
        </w:rPr>
      </w:pPr>
    </w:p>
    <w:p w14:paraId="6C766C4F" w14:textId="77777777" w:rsidR="00DA2C35" w:rsidRPr="00DA2C35" w:rsidRDefault="00DA2C35" w:rsidP="00DA2C35">
      <w:pPr>
        <w:tabs>
          <w:tab w:val="left" w:pos="393"/>
          <w:tab w:val="num" w:pos="1080"/>
          <w:tab w:val="left" w:leader="dot" w:pos="10034"/>
        </w:tabs>
        <w:spacing w:before="120" w:after="0" w:line="240" w:lineRule="auto"/>
        <w:rPr>
          <w:rFonts w:asciiTheme="minorHAnsi" w:eastAsia="Times New Roman" w:hAnsiTheme="minorHAnsi" w:cstheme="minorHAnsi"/>
          <w:szCs w:val="24"/>
          <w:lang w:eastAsia="sk-SK"/>
          <w14:ligatures w14:val="standard"/>
          <w14:cntxtAlts/>
        </w:rPr>
      </w:pPr>
    </w:p>
    <w:p w14:paraId="1625FDC6" w14:textId="77777777" w:rsidR="00DA2C35" w:rsidRPr="00DA2C35" w:rsidRDefault="00DA2C35" w:rsidP="00DA2C35">
      <w:pPr>
        <w:tabs>
          <w:tab w:val="left" w:pos="393"/>
          <w:tab w:val="num" w:pos="1080"/>
          <w:tab w:val="left" w:leader="dot" w:pos="10034"/>
        </w:tabs>
        <w:spacing w:before="120" w:after="0" w:line="240" w:lineRule="auto"/>
        <w:rPr>
          <w:rFonts w:asciiTheme="minorHAnsi" w:eastAsia="Times New Roman" w:hAnsiTheme="minorHAnsi" w:cstheme="minorHAnsi"/>
          <w:szCs w:val="24"/>
          <w:lang w:eastAsia="sk-SK"/>
          <w14:ligatures w14:val="standard"/>
          <w14:cntxtAlts/>
        </w:rPr>
      </w:pPr>
    </w:p>
    <w:p w14:paraId="4A855E22" w14:textId="0EC353F2" w:rsidR="00DA2C35" w:rsidRPr="00DA2C35" w:rsidRDefault="00A80482" w:rsidP="00823282">
      <w:pPr>
        <w:keepNext/>
        <w:tabs>
          <w:tab w:val="num" w:pos="540"/>
        </w:tabs>
        <w:spacing w:before="240" w:after="240" w:line="360" w:lineRule="auto"/>
        <w:outlineLvl w:val="1"/>
        <w:rPr>
          <w:rFonts w:asciiTheme="minorHAnsi" w:eastAsia="Times New Roman" w:hAnsiTheme="minorHAnsi"/>
          <w:b/>
          <w:bCs/>
          <w:lang w:eastAsia="sk-SK"/>
          <w14:ligatures w14:val="standard"/>
          <w14:cntxtAlts/>
        </w:rPr>
      </w:pPr>
      <w:bookmarkStart w:id="15" w:name="_Toc96376591"/>
      <w:bookmarkStart w:id="16" w:name="_Toc96376765"/>
      <w:bookmarkStart w:id="17" w:name="_Toc96377204"/>
      <w:bookmarkStart w:id="18" w:name="_Toc96377378"/>
      <w:r>
        <w:rPr>
          <w:rFonts w:asciiTheme="minorHAnsi" w:eastAsia="Times New Roman" w:hAnsiTheme="minorHAnsi"/>
          <w:b/>
          <w:bCs/>
          <w:lang w:eastAsia="sk-SK"/>
          <w14:ligatures w14:val="standard"/>
          <w14:cntxtAlts/>
        </w:rPr>
        <w:lastRenderedPageBreak/>
        <w:t>I</w:t>
      </w:r>
      <w:r w:rsidR="00DA2C35" w:rsidRPr="00DA2C35">
        <w:rPr>
          <w:rFonts w:asciiTheme="minorHAnsi" w:eastAsia="Times New Roman" w:hAnsiTheme="minorHAnsi"/>
          <w:b/>
          <w:bCs/>
          <w:lang w:eastAsia="sk-SK"/>
          <w14:ligatures w14:val="standard"/>
          <w14:cntxtAlts/>
        </w:rPr>
        <w:t>ntegrácie – informačné systémy verejnej správy</w:t>
      </w:r>
      <w:bookmarkEnd w:id="15"/>
      <w:bookmarkEnd w:id="16"/>
      <w:bookmarkEnd w:id="17"/>
      <w:bookmarkEnd w:id="18"/>
    </w:p>
    <w:p w14:paraId="797929F2" w14:textId="77777777" w:rsidR="00DA2C35" w:rsidRPr="00DA2C35" w:rsidRDefault="00DA2C35" w:rsidP="00DA2C35">
      <w:pPr>
        <w:spacing w:before="100" w:beforeAutospacing="1" w:after="100" w:afterAutospacing="1" w:line="240" w:lineRule="auto"/>
        <w:rPr>
          <w:rFonts w:ascii="Times New Roman" w:eastAsia="Times New Roman" w:hAnsi="Times New Roman"/>
          <w:sz w:val="24"/>
          <w:szCs w:val="24"/>
          <w:lang w:eastAsia="sk-SK"/>
        </w:rPr>
      </w:pPr>
      <w:r w:rsidRPr="00DA2C35">
        <w:rPr>
          <w:rFonts w:asciiTheme="minorHAnsi" w:eastAsia="Times New Roman" w:hAnsiTheme="minorHAnsi"/>
          <w:b/>
          <w:bCs/>
          <w:sz w:val="24"/>
          <w:szCs w:val="28"/>
          <w:lang w:eastAsia="sk-SK"/>
        </w:rPr>
        <w:t>Prehľad integrácii ISVS na nadrezortné centrálne bloky</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31"/>
        <w:gridCol w:w="1635"/>
        <w:gridCol w:w="2461"/>
        <w:gridCol w:w="1719"/>
        <w:gridCol w:w="2208"/>
      </w:tblGrid>
      <w:tr w:rsidR="00DA2C35" w:rsidRPr="00DA2C35" w14:paraId="0299F103"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4B22D3" w14:textId="77777777" w:rsidR="00DA2C35" w:rsidRPr="00DA2C35" w:rsidRDefault="00DA2C35" w:rsidP="00DA2C35">
            <w:pPr>
              <w:spacing w:before="100" w:beforeAutospacing="1" w:after="100" w:afterAutospacing="1" w:line="240" w:lineRule="auto"/>
              <w:rPr>
                <w:rFonts w:ascii="Times New Roman" w:eastAsia="Times New Roman" w:hAnsi="Times New Roman"/>
                <w:b/>
                <w:bCs/>
                <w:sz w:val="24"/>
                <w:szCs w:val="24"/>
                <w:lang w:eastAsia="sk-SK"/>
              </w:rPr>
            </w:pPr>
            <w:r w:rsidRPr="00DA2C35">
              <w:rPr>
                <w:rFonts w:asciiTheme="minorHAnsi" w:eastAsia="Times New Roman" w:hAnsiTheme="minorHAnsi"/>
                <w:b/>
                <w:bCs/>
                <w:szCs w:val="24"/>
                <w:lang w:eastAsia="sk-SK"/>
              </w:rPr>
              <w:t xml:space="preserve">Kód ISVS </w:t>
            </w:r>
            <w:r w:rsidRPr="00DA2C35">
              <w:rPr>
                <w:rFonts w:asciiTheme="minorHAnsi" w:eastAsia="Times New Roman" w:hAnsiTheme="minorHAnsi"/>
                <w:b/>
                <w:bCs/>
                <w:szCs w:val="24"/>
                <w:lang w:eastAsia="sk-SK"/>
              </w:rPr>
              <w:br/>
              <w:t>(z MetaIS)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83C082" w14:textId="77777777" w:rsidR="00DA2C35" w:rsidRPr="00DA2C35" w:rsidRDefault="00DA2C35" w:rsidP="00DA2C35">
            <w:pPr>
              <w:spacing w:before="100" w:beforeAutospacing="1" w:after="100" w:afterAutospacing="1" w:line="240" w:lineRule="auto"/>
              <w:rPr>
                <w:rFonts w:asciiTheme="minorHAnsi" w:eastAsia="Times New Roman" w:hAnsiTheme="minorHAnsi"/>
                <w:b/>
                <w:bCs/>
                <w:szCs w:val="24"/>
                <w:lang w:eastAsia="sk-SK"/>
              </w:rPr>
            </w:pPr>
            <w:r w:rsidRPr="00DA2C35">
              <w:rPr>
                <w:rFonts w:asciiTheme="minorHAnsi" w:eastAsia="Times New Roman" w:hAnsiTheme="minorHAnsi"/>
                <w:b/>
                <w:bCs/>
                <w:szCs w:val="24"/>
                <w:lang w:eastAsia="sk-SK"/>
              </w:rPr>
              <w:t>Názov ISVS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7D1C7C" w14:textId="77777777" w:rsidR="00DA2C35" w:rsidRPr="00DA2C35" w:rsidRDefault="00DA2C35" w:rsidP="00DA2C35">
            <w:pPr>
              <w:spacing w:before="100" w:beforeAutospacing="1" w:after="100" w:afterAutospacing="1" w:line="240" w:lineRule="auto"/>
              <w:rPr>
                <w:rFonts w:asciiTheme="minorHAnsi" w:eastAsia="Times New Roman" w:hAnsiTheme="minorHAnsi"/>
                <w:b/>
                <w:bCs/>
                <w:szCs w:val="24"/>
                <w:lang w:eastAsia="sk-SK"/>
              </w:rPr>
            </w:pPr>
            <w:r w:rsidRPr="00DA2C35">
              <w:rPr>
                <w:rFonts w:asciiTheme="minorHAnsi" w:eastAsia="Times New Roman" w:hAnsiTheme="minorHAnsi"/>
                <w:b/>
                <w:bCs/>
                <w:szCs w:val="24"/>
                <w:lang w:eastAsia="sk-SK"/>
              </w:rPr>
              <w:t>Spoločné moduly podľa zákona č. 305/2013 e-Governmente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BA920B" w14:textId="77777777" w:rsidR="00DA2C35" w:rsidRPr="00DA2C35" w:rsidRDefault="00DA2C35" w:rsidP="00DA2C35">
            <w:pPr>
              <w:spacing w:after="0" w:line="240" w:lineRule="auto"/>
              <w:rPr>
                <w:rFonts w:asciiTheme="minorHAnsi" w:eastAsia="Times New Roman" w:hAnsiTheme="minorHAnsi"/>
                <w:b/>
                <w:bCs/>
                <w:szCs w:val="24"/>
                <w:lang w:eastAsia="sk-SK"/>
              </w:rPr>
            </w:pPr>
            <w:r w:rsidRPr="00DA2C35">
              <w:rPr>
                <w:rFonts w:asciiTheme="minorHAnsi" w:eastAsia="Times New Roman" w:hAnsiTheme="minorHAnsi"/>
                <w:b/>
                <w:bCs/>
                <w:szCs w:val="24"/>
                <w:lang w:eastAsia="sk-SK"/>
              </w:rPr>
              <w:t>Aplikačná služba IS ORSR využívajúca AS spoločných modulov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819766" w14:textId="77777777" w:rsidR="00DA2C35" w:rsidRPr="00DA2C35" w:rsidRDefault="00DA2C35" w:rsidP="00DA2C35">
            <w:pPr>
              <w:spacing w:after="0" w:line="240" w:lineRule="auto"/>
              <w:rPr>
                <w:rFonts w:asciiTheme="minorHAnsi" w:eastAsia="Times New Roman" w:hAnsiTheme="minorHAnsi"/>
                <w:b/>
                <w:bCs/>
                <w:szCs w:val="24"/>
                <w:lang w:eastAsia="sk-SK"/>
              </w:rPr>
            </w:pPr>
            <w:r w:rsidRPr="00DA2C35">
              <w:rPr>
                <w:rFonts w:asciiTheme="minorHAnsi" w:eastAsia="Times New Roman" w:hAnsiTheme="minorHAnsi"/>
                <w:b/>
                <w:bCs/>
                <w:szCs w:val="24"/>
                <w:lang w:eastAsia="sk-SK"/>
              </w:rPr>
              <w:t>Využité aplikačné služby spoločných modulov</w:t>
            </w:r>
          </w:p>
        </w:tc>
      </w:tr>
      <w:tr w:rsidR="00DA2C35" w:rsidRPr="00DA2C35" w14:paraId="02BBD9CA"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BFA21B" w14:textId="77777777" w:rsidR="00DA2C35" w:rsidRPr="00DA2C35" w:rsidRDefault="00DA2C35" w:rsidP="00DA2C35">
            <w:pPr>
              <w:spacing w:before="100" w:beforeAutospacing="1" w:after="100" w:afterAutospacing="1" w:line="240" w:lineRule="auto"/>
              <w:rPr>
                <w:rFonts w:asciiTheme="minorHAnsi" w:eastAsiaTheme="minorEastAsia" w:hAnsiTheme="minorHAnsi"/>
                <w:szCs w:val="24"/>
                <w:lang w:eastAsia="sk-SK"/>
              </w:rPr>
            </w:pPr>
            <w:r w:rsidRPr="00DA2C35">
              <w:rPr>
                <w:rFonts w:asciiTheme="minorHAnsi" w:eastAsia="Times New Roman" w:hAnsiTheme="minorHAnsi"/>
                <w:szCs w:val="24"/>
                <w:lang w:eastAsia="sk-SK"/>
              </w:rPr>
              <w:t>isvs_62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AD17B"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Ústredný portál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034D32" w14:textId="77777777" w:rsidR="00DA2C35" w:rsidRPr="00DA2C35" w:rsidRDefault="00DA2C35" w:rsidP="00DA2C35">
            <w:pPr>
              <w:numPr>
                <w:ilvl w:val="0"/>
                <w:numId w:val="100"/>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autentifikačný modul </w:t>
            </w:r>
          </w:p>
          <w:p w14:paraId="6BB57E7B" w14:textId="77777777" w:rsidR="00DA2C35" w:rsidRPr="00DA2C35" w:rsidRDefault="00DA2C35" w:rsidP="00DA2C35">
            <w:pPr>
              <w:numPr>
                <w:ilvl w:val="0"/>
                <w:numId w:val="100"/>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platobný modul</w:t>
            </w:r>
          </w:p>
          <w:p w14:paraId="2CC236B0" w14:textId="77777777" w:rsidR="00DA2C35" w:rsidRPr="00DA2C35" w:rsidRDefault="00DA2C35" w:rsidP="00DA2C35">
            <w:pPr>
              <w:numPr>
                <w:ilvl w:val="0"/>
                <w:numId w:val="100"/>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modul centrálnej elektronickej podateľne</w:t>
            </w:r>
          </w:p>
          <w:p w14:paraId="31B8B71C" w14:textId="77777777" w:rsidR="00DA2C35" w:rsidRPr="00DA2C35" w:rsidRDefault="00DA2C35" w:rsidP="00DA2C35">
            <w:pPr>
              <w:numPr>
                <w:ilvl w:val="0"/>
                <w:numId w:val="100"/>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modul elektronických formulárov</w:t>
            </w:r>
          </w:p>
          <w:p w14:paraId="1655775B" w14:textId="77777777" w:rsidR="00DA2C35" w:rsidRPr="00DA2C35" w:rsidRDefault="00DA2C35" w:rsidP="00DA2C35">
            <w:pPr>
              <w:numPr>
                <w:ilvl w:val="0"/>
                <w:numId w:val="100"/>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modul elektronického doručovania</w:t>
            </w:r>
          </w:p>
          <w:p w14:paraId="67D08ACA" w14:textId="77777777" w:rsidR="00DA2C35" w:rsidRPr="00DA2C35" w:rsidRDefault="00DA2C35" w:rsidP="00DA2C35">
            <w:pPr>
              <w:numPr>
                <w:ilvl w:val="0"/>
                <w:numId w:val="100"/>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notifikačný modul</w:t>
            </w:r>
          </w:p>
          <w:p w14:paraId="46695215" w14:textId="77777777" w:rsidR="00DA2C35" w:rsidRPr="00DA2C35" w:rsidRDefault="00DA2C35" w:rsidP="00DA2C35">
            <w:pPr>
              <w:numPr>
                <w:ilvl w:val="0"/>
                <w:numId w:val="100"/>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modul procesnej integrácie a integrácie údajov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7EBC48" w14:textId="77777777" w:rsidR="00DA2C35" w:rsidRPr="00DA2C35" w:rsidRDefault="00DA2C35" w:rsidP="00DA2C35">
            <w:pPr>
              <w:spacing w:after="0"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Využitie Spoločných modulov UPVS (as_61979)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09E908" w14:textId="77777777" w:rsidR="00DA2C35" w:rsidRPr="00DA2C35" w:rsidRDefault="00DA2C35" w:rsidP="00DA2C35">
            <w:pPr>
              <w:spacing w:before="100" w:beforeAutospacing="1" w:after="100" w:afterAutospacing="1" w:line="240" w:lineRule="auto"/>
              <w:rPr>
                <w:rFonts w:asciiTheme="minorHAnsi" w:eastAsiaTheme="minorEastAsia" w:hAnsiTheme="minorHAnsi"/>
                <w:szCs w:val="24"/>
                <w:lang w:eastAsia="sk-SK"/>
              </w:rPr>
            </w:pPr>
            <w:r w:rsidRPr="00DA2C35">
              <w:rPr>
                <w:rFonts w:asciiTheme="minorHAnsi" w:eastAsia="Times New Roman" w:hAnsiTheme="minorHAnsi"/>
                <w:color w:val="000000"/>
                <w:szCs w:val="24"/>
                <w:lang w:eastAsia="sk-SK"/>
              </w:rPr>
              <w:t>Autentifikácia používateľa na ÚPVS (BOK) (as_59698)</w:t>
            </w:r>
          </w:p>
          <w:p w14:paraId="453D8756"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000000"/>
                <w:szCs w:val="24"/>
                <w:lang w:eastAsia="sk-SK"/>
              </w:rPr>
              <w:t>Vytváranie, odosielanie a prijímanie elektronických správ (as_59630)</w:t>
            </w:r>
          </w:p>
          <w:p w14:paraId="647DC741"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Poskytnutie vzorov eformulárov podľa zadaných kritérií pre vyhľadávanie (sluzba_is_185)</w:t>
            </w:r>
          </w:p>
          <w:p w14:paraId="485200B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Centrálne úradné doručovanie (as_59701) </w:t>
            </w:r>
          </w:p>
          <w:p w14:paraId="0CF29991"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Realizácia platieb správnych a súdnych poplatkov (as_59700)</w:t>
            </w:r>
          </w:p>
          <w:p w14:paraId="51FA19C7"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Zasielanie oznámení prostredníctvom elektronických komunikačných kanálov (sms, email) (as_59699)</w:t>
            </w:r>
          </w:p>
        </w:tc>
      </w:tr>
      <w:tr w:rsidR="00DA2C35" w:rsidRPr="00DA2C35" w14:paraId="7798DC8B"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EBC7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isvs_5836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1609A"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Informačný systém centrálnej správy referenčných údajov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D3BB0E"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Informačný systém centrálnej správy referenčných údajov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BCA06"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Konzumácia údajov z CSRÚ (as_60012)</w:t>
            </w:r>
          </w:p>
          <w:p w14:paraId="66421C06"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Poskytnutie údajov z IS Obchodného registra (as_60013)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9F5D6" w14:textId="77777777" w:rsidR="00DA2C35" w:rsidRPr="00DA2C35" w:rsidRDefault="00DA2C35" w:rsidP="00DA2C35">
            <w:pPr>
              <w:spacing w:after="0"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Poskytnutie údajov z Informačného systému centrálnej správy referenčných údajov na synchronizáciu (sluzba_is_49253 )</w:t>
            </w:r>
          </w:p>
        </w:tc>
      </w:tr>
      <w:tr w:rsidR="00DA2C35" w:rsidRPr="00DA2C35" w14:paraId="5C0B91BE"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1BD7A" w14:textId="77777777" w:rsidR="00DA2C35" w:rsidRPr="00DA2C35" w:rsidRDefault="00DA2C35" w:rsidP="00DA2C35">
            <w:pPr>
              <w:spacing w:before="100" w:beforeAutospacing="1" w:after="100" w:afterAutospacing="1" w:line="240" w:lineRule="auto"/>
              <w:rPr>
                <w:rFonts w:asciiTheme="minorHAnsi" w:eastAsiaTheme="minorEastAsia" w:hAnsiTheme="minorHAnsi"/>
                <w:szCs w:val="24"/>
                <w:lang w:eastAsia="sk-SK"/>
              </w:rPr>
            </w:pPr>
            <w:r w:rsidRPr="00DA2C35">
              <w:rPr>
                <w:rFonts w:asciiTheme="minorHAnsi" w:eastAsia="Times New Roman" w:hAnsiTheme="minorHAnsi"/>
                <w:szCs w:val="24"/>
                <w:lang w:eastAsia="sk-SK"/>
              </w:rPr>
              <w:lastRenderedPageBreak/>
              <w:t>isvs_9291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ECA42"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Centr. evidencia e-Rozhodnutí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02371E"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evidencia oprávnení na získavanie dokumentov a údajov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95E61" w14:textId="77777777" w:rsidR="00DA2C35" w:rsidRPr="00DA2C35" w:rsidRDefault="00DA2C35" w:rsidP="00DA2C35">
            <w:pPr>
              <w:spacing w:after="0"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Využitie Centrálnej evidencie elektronických rozhodnutí (as_61980)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7678F9" w14:textId="77777777" w:rsidR="00DA2C35" w:rsidRPr="00DA2C35" w:rsidRDefault="00DA2C35" w:rsidP="00DA2C35">
            <w:pPr>
              <w:spacing w:after="0"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Sprístupnenie rozhodnutia (</w:t>
            </w:r>
            <w:r w:rsidRPr="00DA2C35">
              <w:rPr>
                <w:rFonts w:asciiTheme="minorHAnsi" w:eastAsia="Times New Roman" w:hAnsiTheme="minorHAnsi"/>
                <w:color w:val="333333"/>
                <w:szCs w:val="24"/>
                <w:lang w:eastAsia="sk-SK"/>
              </w:rPr>
              <w:t>as_57674</w:t>
            </w:r>
            <w:r w:rsidRPr="00DA2C35">
              <w:rPr>
                <w:rFonts w:asciiTheme="minorHAnsi" w:eastAsia="Times New Roman" w:hAnsiTheme="minorHAnsi"/>
                <w:szCs w:val="24"/>
                <w:lang w:eastAsia="sk-SK"/>
              </w:rPr>
              <w:t>)</w:t>
            </w:r>
          </w:p>
        </w:tc>
      </w:tr>
    </w:tbl>
    <w:p w14:paraId="42E30316" w14:textId="77777777" w:rsidR="00DA2C35" w:rsidRPr="00DA2C35" w:rsidRDefault="00DA2C35" w:rsidP="00DA2C35">
      <w:pPr>
        <w:spacing w:after="0" w:line="240" w:lineRule="auto"/>
        <w:rPr>
          <w:rFonts w:asciiTheme="minorHAnsi" w:eastAsia="Times New Roman" w:hAnsiTheme="minorHAnsi"/>
          <w:szCs w:val="24"/>
          <w:lang w:eastAsia="sk-SK"/>
        </w:rPr>
      </w:pPr>
    </w:p>
    <w:p w14:paraId="19FA38DD" w14:textId="77777777" w:rsidR="00DA2C35" w:rsidRPr="00DA2C35" w:rsidRDefault="00DA2C35" w:rsidP="00DA2C35">
      <w:pPr>
        <w:spacing w:after="0" w:line="240" w:lineRule="auto"/>
        <w:rPr>
          <w:rFonts w:asciiTheme="minorHAnsi" w:eastAsia="Times New Roman" w:hAnsiTheme="minorHAnsi"/>
          <w:szCs w:val="24"/>
          <w:lang w:eastAsia="sk-SK"/>
        </w:rPr>
      </w:pPr>
    </w:p>
    <w:p w14:paraId="2F642FE8" w14:textId="77777777" w:rsidR="00DA2C35" w:rsidRPr="00DA2C35" w:rsidRDefault="00DA2C35" w:rsidP="00DA2C35">
      <w:pPr>
        <w:spacing w:before="100" w:beforeAutospacing="1" w:after="100" w:afterAutospacing="1" w:line="240" w:lineRule="auto"/>
        <w:rPr>
          <w:rFonts w:asciiTheme="minorHAnsi" w:eastAsia="Times New Roman" w:hAnsiTheme="minorHAnsi"/>
          <w:b/>
          <w:bCs/>
          <w:sz w:val="24"/>
          <w:szCs w:val="28"/>
          <w:lang w:eastAsia="sk-SK"/>
        </w:rPr>
      </w:pPr>
      <w:r w:rsidRPr="00DA2C35">
        <w:rPr>
          <w:rFonts w:asciiTheme="minorHAnsi" w:eastAsia="Times New Roman" w:hAnsiTheme="minorHAnsi"/>
          <w:b/>
          <w:bCs/>
          <w:sz w:val="24"/>
          <w:szCs w:val="28"/>
          <w:lang w:eastAsia="sk-SK"/>
        </w:rPr>
        <w:t>Prehľad integračných väzieb medzi ISVS a IS CSRÚ</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28"/>
        <w:gridCol w:w="6516"/>
      </w:tblGrid>
      <w:tr w:rsidR="00DA2C35" w:rsidRPr="00DA2C35" w14:paraId="21ED150A"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8EA4E8" w14:textId="77777777" w:rsidR="00DA2C35" w:rsidRPr="00DA2C35" w:rsidRDefault="00DA2C35" w:rsidP="00DA2C35">
            <w:pPr>
              <w:spacing w:before="100" w:beforeAutospacing="1" w:after="100" w:afterAutospacing="1" w:line="240" w:lineRule="auto"/>
              <w:rPr>
                <w:rFonts w:asciiTheme="minorHAnsi" w:eastAsia="Times New Roman" w:hAnsiTheme="minorHAnsi"/>
                <w:b/>
                <w:bCs/>
                <w:szCs w:val="24"/>
                <w:lang w:eastAsia="sk-SK"/>
              </w:rPr>
            </w:pPr>
            <w:r w:rsidRPr="00DA2C35">
              <w:rPr>
                <w:rFonts w:asciiTheme="minorHAnsi" w:eastAsia="Times New Roman" w:hAnsiTheme="minorHAnsi"/>
                <w:b/>
                <w:bCs/>
                <w:szCs w:val="24"/>
                <w:lang w:eastAsia="sk-SK"/>
              </w:rPr>
              <w:t>Kód ISVS (z MetaIS)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93903" w14:textId="77777777" w:rsidR="00DA2C35" w:rsidRPr="00DA2C35" w:rsidRDefault="00DA2C35" w:rsidP="00DA2C35">
            <w:pPr>
              <w:spacing w:before="100" w:beforeAutospacing="1" w:after="100" w:afterAutospacing="1" w:line="240" w:lineRule="auto"/>
              <w:rPr>
                <w:rFonts w:asciiTheme="minorHAnsi" w:eastAsia="Times New Roman" w:hAnsiTheme="minorHAnsi"/>
                <w:b/>
                <w:bCs/>
                <w:szCs w:val="24"/>
                <w:lang w:eastAsia="sk-SK"/>
              </w:rPr>
            </w:pPr>
            <w:r w:rsidRPr="00DA2C35">
              <w:rPr>
                <w:rFonts w:asciiTheme="minorHAnsi" w:eastAsia="Times New Roman" w:hAnsiTheme="minorHAnsi"/>
                <w:b/>
                <w:bCs/>
                <w:szCs w:val="24"/>
                <w:lang w:eastAsia="sk-SK"/>
              </w:rPr>
              <w:t>Názov (integrovaného) ISVS na IS CSRÚ</w:t>
            </w:r>
          </w:p>
        </w:tc>
      </w:tr>
      <w:tr w:rsidR="00DA2C35" w:rsidRPr="00DA2C35" w14:paraId="317E18F5"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4CD828" w14:textId="77777777" w:rsidR="00DA2C35" w:rsidRPr="00DA2C35" w:rsidRDefault="00E937D8" w:rsidP="00DA2C35">
            <w:pPr>
              <w:spacing w:before="100" w:beforeAutospacing="1" w:after="100" w:afterAutospacing="1" w:line="240" w:lineRule="auto"/>
              <w:rPr>
                <w:rFonts w:asciiTheme="minorHAnsi" w:eastAsia="Times New Roman" w:hAnsiTheme="minorHAnsi"/>
                <w:szCs w:val="24"/>
                <w:lang w:eastAsia="sk-SK"/>
              </w:rPr>
            </w:pPr>
            <w:hyperlink r:id="rId28" w:history="1">
              <w:r w:rsidR="00DA2C35" w:rsidRPr="00DA2C35">
                <w:rPr>
                  <w:rFonts w:asciiTheme="minorHAnsi" w:eastAsia="Times New Roman" w:hAnsiTheme="minorHAnsi"/>
                  <w:color w:val="0000FF"/>
                  <w:szCs w:val="24"/>
                  <w:u w:val="single"/>
                  <w:lang w:eastAsia="sk-SK"/>
                </w:rPr>
                <w:t>isvs_420</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0D40DC"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Register právnických osôb, podnikateľov a orgánov verejnej moci ŠÚ SR</w:t>
            </w:r>
          </w:p>
        </w:tc>
      </w:tr>
      <w:tr w:rsidR="00DA2C35" w:rsidRPr="00DA2C35" w14:paraId="4FDAFFE0"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902B19" w14:textId="77777777" w:rsidR="00DA2C35" w:rsidRPr="00DA2C35" w:rsidRDefault="00E937D8" w:rsidP="00DA2C35">
            <w:pPr>
              <w:spacing w:before="100" w:beforeAutospacing="1" w:after="100" w:afterAutospacing="1" w:line="240" w:lineRule="auto"/>
              <w:rPr>
                <w:rFonts w:asciiTheme="minorHAnsi" w:eastAsia="Times New Roman" w:hAnsiTheme="minorHAnsi"/>
                <w:szCs w:val="24"/>
                <w:lang w:eastAsia="sk-SK"/>
              </w:rPr>
            </w:pPr>
            <w:hyperlink r:id="rId29" w:history="1">
              <w:r w:rsidR="00DA2C35" w:rsidRPr="00DA2C35">
                <w:rPr>
                  <w:rFonts w:asciiTheme="minorHAnsi" w:eastAsia="Times New Roman" w:hAnsiTheme="minorHAnsi"/>
                  <w:color w:val="0000FF"/>
                  <w:szCs w:val="24"/>
                  <w:u w:val="single"/>
                  <w:lang w:eastAsia="sk-SK"/>
                </w:rPr>
                <w:t>isvs_191</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D22B7C"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Register fyzických osôb</w:t>
            </w:r>
          </w:p>
        </w:tc>
      </w:tr>
      <w:tr w:rsidR="00DA2C35" w:rsidRPr="00DA2C35" w14:paraId="35A8431E"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970753" w14:textId="77777777" w:rsidR="00DA2C35" w:rsidRPr="00DA2C35" w:rsidRDefault="00E937D8" w:rsidP="00DA2C35">
            <w:pPr>
              <w:spacing w:before="100" w:beforeAutospacing="1" w:after="100" w:afterAutospacing="1" w:line="240" w:lineRule="auto"/>
              <w:rPr>
                <w:rFonts w:asciiTheme="minorHAnsi" w:eastAsia="Times New Roman" w:hAnsiTheme="minorHAnsi"/>
                <w:szCs w:val="24"/>
                <w:lang w:eastAsia="sk-SK"/>
              </w:rPr>
            </w:pPr>
            <w:hyperlink r:id="rId30" w:history="1">
              <w:r w:rsidR="00DA2C35" w:rsidRPr="00DA2C35">
                <w:rPr>
                  <w:rFonts w:asciiTheme="minorHAnsi" w:eastAsia="Times New Roman" w:hAnsiTheme="minorHAnsi"/>
                  <w:color w:val="0000FF"/>
                  <w:szCs w:val="24"/>
                  <w:u w:val="single"/>
                  <w:lang w:eastAsia="sk-SK"/>
                </w:rPr>
                <w:t>iisvs_192</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0B18E"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Register adries</w:t>
            </w:r>
          </w:p>
        </w:tc>
      </w:tr>
      <w:tr w:rsidR="00DA2C35" w:rsidRPr="00DA2C35" w14:paraId="28575EBC"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3A806"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isvs_9819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F1B270"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Register trestov</w:t>
            </w:r>
          </w:p>
        </w:tc>
      </w:tr>
    </w:tbl>
    <w:p w14:paraId="3ADA294A" w14:textId="77777777" w:rsidR="00DA2C35" w:rsidRPr="00DA2C35" w:rsidRDefault="00DA2C35" w:rsidP="00DA2C35">
      <w:pPr>
        <w:spacing w:before="100" w:beforeAutospacing="1" w:after="100" w:afterAutospacing="1" w:line="240" w:lineRule="auto"/>
        <w:rPr>
          <w:rFonts w:asciiTheme="minorHAnsi" w:eastAsiaTheme="minorEastAsia" w:hAnsiTheme="minorHAnsi"/>
          <w:szCs w:val="24"/>
          <w:lang w:eastAsia="sk-SK"/>
        </w:rPr>
      </w:pPr>
    </w:p>
    <w:p w14:paraId="5E6ED14D" w14:textId="77777777" w:rsidR="00DA2C35" w:rsidRPr="00DA2C35" w:rsidRDefault="00DA2C35" w:rsidP="00DA2C35">
      <w:pPr>
        <w:spacing w:before="100" w:beforeAutospacing="1" w:after="100" w:afterAutospacing="1" w:line="240" w:lineRule="auto"/>
        <w:rPr>
          <w:rFonts w:asciiTheme="minorHAnsi" w:eastAsia="Times New Roman" w:hAnsiTheme="minorHAnsi"/>
          <w:b/>
          <w:bCs/>
          <w:sz w:val="24"/>
          <w:szCs w:val="28"/>
          <w:lang w:eastAsia="sk-SK"/>
        </w:rPr>
      </w:pPr>
      <w:r w:rsidRPr="00DA2C35">
        <w:rPr>
          <w:rFonts w:asciiTheme="minorHAnsi" w:eastAsia="Times New Roman" w:hAnsiTheme="minorHAnsi"/>
          <w:b/>
          <w:bCs/>
          <w:sz w:val="24"/>
          <w:szCs w:val="24"/>
          <w:lang w:eastAsia="sk-SK"/>
        </w:rPr>
        <w:t>Poskytovanie údajov z ISVS do IS CSRÚ</w:t>
      </w:r>
    </w:p>
    <w:p w14:paraId="5C605382" w14:textId="77777777" w:rsidR="00DA2C35" w:rsidRPr="00DA2C35" w:rsidRDefault="00DA2C35" w:rsidP="00DA2C35">
      <w:pPr>
        <w:spacing w:before="100" w:beforeAutospacing="1" w:after="100" w:afterAutospacing="1" w:line="240" w:lineRule="auto"/>
        <w:rPr>
          <w:rFonts w:asciiTheme="minorHAnsi" w:eastAsiaTheme="minorEastAsia" w:hAnsiTheme="minorHAnsi"/>
          <w:szCs w:val="24"/>
          <w:lang w:eastAsia="sk-SK"/>
        </w:rPr>
      </w:pPr>
      <w:r w:rsidRPr="00DA2C35">
        <w:rPr>
          <w:rFonts w:asciiTheme="minorHAnsi" w:eastAsia="Times New Roman" w:hAnsiTheme="minorHAnsi"/>
          <w:szCs w:val="24"/>
          <w:lang w:eastAsia="sk-SK"/>
        </w:rPr>
        <w:t>Do IS CSRÚ budú zapisované údaje OR SR:</w:t>
      </w:r>
    </w:p>
    <w:p w14:paraId="76708893" w14:textId="77777777" w:rsidR="00DA2C35" w:rsidRPr="00DA2C35" w:rsidRDefault="00DA2C35" w:rsidP="00DA2C35">
      <w:pPr>
        <w:numPr>
          <w:ilvl w:val="0"/>
          <w:numId w:val="101"/>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pre potreby pre potreby Registra právnických osôb v zmysle účinnej právnej úpravy týkajúcej sa OR SR</w:t>
      </w:r>
    </w:p>
    <w:p w14:paraId="56347440" w14:textId="77777777" w:rsidR="00DA2C35" w:rsidRPr="00DA2C35" w:rsidRDefault="00DA2C35" w:rsidP="00DA2C35">
      <w:pPr>
        <w:numPr>
          <w:ilvl w:val="0"/>
          <w:numId w:val="101"/>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pre potreby služby Moje dáta. Osobné údaje fyzických osôb zapísaných do OR SR budú poskytované až po zápise, zmene zapísaných údajov, po výmaze údajov, prípadne po právoplatnom rozhodnutí.</w:t>
      </w:r>
    </w:p>
    <w:p w14:paraId="355C970A"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Detailný návrh poskytovaných údajov bude predmetom projektovej fázy Analýza a dizajn.</w:t>
      </w:r>
    </w:p>
    <w:p w14:paraId="3C1B21AA" w14:textId="77777777" w:rsidR="00DA2C35" w:rsidRPr="00DA2C35" w:rsidRDefault="00DA2C35" w:rsidP="00DA2C35">
      <w:pPr>
        <w:spacing w:after="0" w:line="240" w:lineRule="auto"/>
        <w:rPr>
          <w:rFonts w:asciiTheme="minorHAnsi" w:eastAsia="Times New Roman" w:hAnsiTheme="minorHAnsi"/>
          <w:szCs w:val="24"/>
          <w:lang w:eastAsia="sk-SK"/>
        </w:rPr>
      </w:pPr>
    </w:p>
    <w:p w14:paraId="77E75816" w14:textId="77777777" w:rsidR="00DA2C35" w:rsidRPr="00DA2C35" w:rsidRDefault="00DA2C35" w:rsidP="00DA2C35">
      <w:pPr>
        <w:spacing w:before="100" w:beforeAutospacing="1" w:after="100" w:afterAutospacing="1" w:line="240" w:lineRule="auto"/>
        <w:rPr>
          <w:rFonts w:asciiTheme="minorHAnsi" w:eastAsia="Times New Roman" w:hAnsiTheme="minorHAnsi"/>
          <w:b/>
          <w:bCs/>
          <w:szCs w:val="28"/>
          <w:lang w:eastAsia="sk-SK"/>
        </w:rPr>
      </w:pPr>
      <w:r w:rsidRPr="00DA2C35">
        <w:rPr>
          <w:rFonts w:asciiTheme="minorHAnsi" w:eastAsia="Times New Roman" w:hAnsiTheme="minorHAnsi"/>
          <w:b/>
          <w:bCs/>
          <w:sz w:val="24"/>
          <w:szCs w:val="28"/>
          <w:lang w:eastAsia="sk-SK"/>
        </w:rPr>
        <w:t>Prehľad plánovaných integrácií ISVS na ostatné ISVS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40"/>
        <w:gridCol w:w="7914"/>
      </w:tblGrid>
      <w:tr w:rsidR="00DA2C35" w:rsidRPr="00DA2C35" w14:paraId="48996A9B"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B4253"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b/>
                <w:bCs/>
                <w:szCs w:val="24"/>
                <w:lang w:eastAsia="sk-SK"/>
              </w:rPr>
              <w:t>Kód</w:t>
            </w:r>
            <w:r w:rsidRPr="00DA2C35">
              <w:rPr>
                <w:rFonts w:asciiTheme="minorHAnsi" w:eastAsia="Times New Roman" w:hAnsiTheme="minorHAnsi"/>
                <w:szCs w:val="24"/>
                <w:lang w:eastAsia="sk-SK"/>
              </w:rPr>
              <w:t xml:space="preserve"> </w:t>
            </w:r>
            <w:r w:rsidRPr="00DA2C35">
              <w:rPr>
                <w:rFonts w:asciiTheme="minorHAnsi" w:eastAsia="Times New Roman" w:hAnsiTheme="minorHAnsi"/>
                <w:szCs w:val="24"/>
                <w:lang w:eastAsia="sk-SK"/>
              </w:rPr>
              <w:br/>
            </w:r>
            <w:r w:rsidRPr="00DA2C35">
              <w:rPr>
                <w:rFonts w:asciiTheme="minorHAnsi" w:eastAsia="Times New Roman" w:hAnsiTheme="minorHAnsi"/>
                <w:b/>
                <w:bCs/>
                <w:szCs w:val="24"/>
                <w:lang w:eastAsia="sk-SK"/>
              </w:rPr>
              <w:t>(z MetaIS)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9C2737"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b/>
                <w:bCs/>
                <w:szCs w:val="24"/>
                <w:lang w:eastAsia="sk-SK"/>
              </w:rPr>
              <w:t>Integrovaný informačný systém MS SR</w:t>
            </w:r>
          </w:p>
        </w:tc>
      </w:tr>
      <w:tr w:rsidR="00DA2C35" w:rsidRPr="00DA2C35" w14:paraId="161BA889"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BAAD4" w14:textId="77777777" w:rsidR="00DA2C35" w:rsidRPr="00DA2C35" w:rsidRDefault="00DA2C35" w:rsidP="00DA2C35">
            <w:pPr>
              <w:spacing w:after="0" w:line="240" w:lineRule="auto"/>
              <w:rPr>
                <w:rFonts w:asciiTheme="minorHAnsi" w:eastAsia="Times New Roman" w:hAnsiTheme="minorHAnsi"/>
                <w:szCs w:val="24"/>
                <w:lang w:eastAsia="sk-SK"/>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55DC9" w14:textId="77777777" w:rsidR="00DA2C35" w:rsidRPr="00DA2C35" w:rsidRDefault="00DA2C35" w:rsidP="00DA2C35">
            <w:pPr>
              <w:spacing w:before="100" w:beforeAutospacing="1" w:after="100" w:afterAutospacing="1" w:line="240" w:lineRule="auto"/>
              <w:rPr>
                <w:rFonts w:asciiTheme="minorHAnsi" w:eastAsiaTheme="minorEastAsia" w:hAnsiTheme="minorHAnsi"/>
                <w:sz w:val="24"/>
                <w:szCs w:val="24"/>
                <w:lang w:eastAsia="sk-SK"/>
              </w:rPr>
            </w:pPr>
            <w:r w:rsidRPr="00DA2C35">
              <w:rPr>
                <w:rFonts w:asciiTheme="minorHAnsi" w:eastAsia="Times New Roman" w:hAnsiTheme="minorHAnsi"/>
                <w:szCs w:val="24"/>
                <w:lang w:eastAsia="sk-SK"/>
              </w:rPr>
              <w:t>Dátový sklad MS SR ( PaaS ministerstva financií )</w:t>
            </w:r>
          </w:p>
        </w:tc>
      </w:tr>
      <w:tr w:rsidR="00DA2C35" w:rsidRPr="00DA2C35" w14:paraId="31BE005D"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1D524E" w14:textId="77777777" w:rsidR="00DA2C35" w:rsidRPr="00DA2C35" w:rsidRDefault="00E937D8" w:rsidP="00DA2C35">
            <w:pPr>
              <w:spacing w:before="100" w:beforeAutospacing="1" w:after="100" w:afterAutospacing="1" w:line="240" w:lineRule="auto"/>
              <w:rPr>
                <w:rFonts w:asciiTheme="minorHAnsi" w:eastAsia="Times New Roman" w:hAnsiTheme="minorHAnsi"/>
                <w:szCs w:val="24"/>
                <w:lang w:eastAsia="sk-SK"/>
              </w:rPr>
            </w:pPr>
            <w:hyperlink r:id="rId31" w:history="1">
              <w:r w:rsidR="00DA2C35" w:rsidRPr="00DA2C35">
                <w:rPr>
                  <w:rFonts w:asciiTheme="minorHAnsi" w:eastAsia="Times New Roman" w:hAnsiTheme="minorHAnsi"/>
                  <w:color w:val="0000FF"/>
                  <w:szCs w:val="24"/>
                  <w:u w:val="single"/>
                  <w:lang w:eastAsia="sk-SK"/>
                </w:rPr>
                <w:t>isvs_5797</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B5F91"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Centrálny register zmlúv</w:t>
            </w:r>
          </w:p>
        </w:tc>
      </w:tr>
      <w:tr w:rsidR="00DA2C35" w:rsidRPr="00DA2C35" w14:paraId="67F20285"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20BC96" w14:textId="77777777" w:rsidR="00DA2C35" w:rsidRPr="00DA2C35" w:rsidRDefault="00E937D8" w:rsidP="00DA2C35">
            <w:pPr>
              <w:spacing w:before="100" w:beforeAutospacing="1" w:after="100" w:afterAutospacing="1" w:line="240" w:lineRule="auto"/>
              <w:rPr>
                <w:rFonts w:asciiTheme="minorHAnsi" w:eastAsia="Times New Roman" w:hAnsiTheme="minorHAnsi"/>
                <w:szCs w:val="24"/>
                <w:lang w:eastAsia="sk-SK"/>
              </w:rPr>
            </w:pPr>
            <w:hyperlink r:id="rId32" w:history="1">
              <w:r w:rsidR="00DA2C35" w:rsidRPr="00DA2C35">
                <w:rPr>
                  <w:rFonts w:asciiTheme="minorHAnsi" w:eastAsia="Times New Roman" w:hAnsiTheme="minorHAnsi"/>
                  <w:color w:val="0000FF"/>
                  <w:szCs w:val="24"/>
                  <w:u w:val="single"/>
                  <w:lang w:eastAsia="sk-SK"/>
                </w:rPr>
                <w:t>isvs_10621</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FA74D"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Systém finančnej správy</w:t>
            </w:r>
          </w:p>
        </w:tc>
      </w:tr>
      <w:tr w:rsidR="00DA2C35" w:rsidRPr="00DA2C35" w14:paraId="5206A468"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57A872"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isvs_7238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E5E81F"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Integrácia na register účtovných závierok</w:t>
            </w:r>
          </w:p>
        </w:tc>
      </w:tr>
      <w:tr w:rsidR="00DA2C35" w:rsidRPr="00DA2C35" w14:paraId="1744613B"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DE1DFE"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isvs_9342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318EE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Modul otvorených údajov - „data.gov.sk"</w:t>
            </w:r>
          </w:p>
        </w:tc>
      </w:tr>
      <w:tr w:rsidR="00DA2C35" w:rsidRPr="00DA2C35" w14:paraId="3E3C1245"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52CD15" w14:textId="77777777" w:rsidR="00DA2C35" w:rsidRPr="00DA2C35" w:rsidRDefault="00E937D8" w:rsidP="00DA2C35">
            <w:pPr>
              <w:spacing w:before="100" w:beforeAutospacing="1" w:after="100" w:afterAutospacing="1" w:line="240" w:lineRule="auto"/>
              <w:rPr>
                <w:rFonts w:asciiTheme="minorHAnsi" w:eastAsia="Times New Roman" w:hAnsiTheme="minorHAnsi"/>
                <w:szCs w:val="24"/>
                <w:lang w:eastAsia="sk-SK"/>
              </w:rPr>
            </w:pPr>
            <w:hyperlink r:id="rId33" w:history="1">
              <w:r w:rsidR="00DA2C35" w:rsidRPr="00DA2C35">
                <w:rPr>
                  <w:rFonts w:asciiTheme="minorHAnsi" w:eastAsia="Times New Roman" w:hAnsiTheme="minorHAnsi"/>
                  <w:color w:val="0000FF"/>
                  <w:szCs w:val="24"/>
                  <w:u w:val="single"/>
                  <w:lang w:eastAsia="sk-SK"/>
                </w:rPr>
                <w:t>isvs_199</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925E65"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Informačný systém Živnostenského registra</w:t>
            </w:r>
          </w:p>
        </w:tc>
      </w:tr>
      <w:tr w:rsidR="00DA2C35" w:rsidRPr="00DA2C35" w14:paraId="12BC2C42"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95C925"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lastRenderedPageBreak/>
              <w:t>isvs_5584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524F63"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Jednotné kontaktné miesto MV SR</w:t>
            </w:r>
          </w:p>
        </w:tc>
      </w:tr>
      <w:tr w:rsidR="00DA2C35" w:rsidRPr="00DA2C35" w14:paraId="17D20603"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FAA8A8"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isvs_61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51637"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Integrované obslužné miesto</w:t>
            </w:r>
          </w:p>
        </w:tc>
      </w:tr>
      <w:tr w:rsidR="00DA2C35" w:rsidRPr="00DA2C35" w14:paraId="0A839E12"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3D663F" w14:textId="77777777" w:rsidR="00DA2C35" w:rsidRPr="00DA2C35" w:rsidRDefault="00DA2C35" w:rsidP="00DA2C35">
            <w:pPr>
              <w:spacing w:after="0" w:line="240" w:lineRule="auto"/>
              <w:rPr>
                <w:rFonts w:asciiTheme="minorHAnsi" w:eastAsia="Times New Roman" w:hAnsiTheme="minorHAnsi"/>
                <w:szCs w:val="24"/>
                <w:lang w:eastAsia="sk-SK"/>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8871D4" w14:textId="77777777" w:rsidR="00DA2C35" w:rsidRPr="00DA2C35" w:rsidRDefault="00DA2C35" w:rsidP="00DA2C35">
            <w:pPr>
              <w:spacing w:before="100" w:beforeAutospacing="1" w:after="100" w:afterAutospacing="1" w:line="240" w:lineRule="auto"/>
              <w:rPr>
                <w:rFonts w:asciiTheme="minorHAnsi" w:eastAsiaTheme="minorEastAsia" w:hAnsiTheme="minorHAnsi"/>
                <w:sz w:val="24"/>
                <w:szCs w:val="24"/>
                <w:lang w:eastAsia="sk-SK"/>
              </w:rPr>
            </w:pPr>
            <w:r w:rsidRPr="00DA2C35">
              <w:rPr>
                <w:rFonts w:asciiTheme="minorHAnsi" w:eastAsia="Times New Roman" w:hAnsiTheme="minorHAnsi"/>
                <w:szCs w:val="24"/>
                <w:lang w:eastAsia="sk-SK"/>
              </w:rPr>
              <w:t>Ostatné potrebné integrácie Rôzne (Sociálna poisťovňa, Zdravotné poisťovne, ESKN, Notársky centrálny register záložných práv) budú identifikované v rámci projektovej fázy Analýza a dizajn.</w:t>
            </w:r>
          </w:p>
        </w:tc>
      </w:tr>
    </w:tbl>
    <w:p w14:paraId="7653DA06" w14:textId="77777777" w:rsidR="00DA2C35" w:rsidRPr="00DA2C35" w:rsidRDefault="00DA2C35" w:rsidP="00DA2C35">
      <w:pPr>
        <w:spacing w:after="0" w:line="240" w:lineRule="auto"/>
        <w:rPr>
          <w:rFonts w:asciiTheme="minorHAnsi" w:eastAsia="Times New Roman" w:hAnsiTheme="minorHAnsi"/>
          <w:szCs w:val="24"/>
          <w:lang w:eastAsia="sk-SK"/>
        </w:rPr>
      </w:pPr>
    </w:p>
    <w:p w14:paraId="09E00EF2" w14:textId="77777777" w:rsidR="00DA2C35" w:rsidRPr="00DA2C35" w:rsidRDefault="00DA2C35" w:rsidP="00DA2C35">
      <w:pPr>
        <w:spacing w:after="0" w:line="240" w:lineRule="auto"/>
        <w:rPr>
          <w:rFonts w:asciiTheme="minorHAnsi" w:eastAsia="Times New Roman" w:hAnsiTheme="minorHAnsi"/>
          <w:szCs w:val="24"/>
          <w:lang w:eastAsia="sk-SK"/>
        </w:rPr>
      </w:pPr>
    </w:p>
    <w:p w14:paraId="2549E410" w14:textId="77777777" w:rsidR="00542D7B" w:rsidRPr="00B0492A" w:rsidRDefault="00542D7B" w:rsidP="007D024E">
      <w:pPr>
        <w:pStyle w:val="Nadpis5"/>
        <w:jc w:val="left"/>
        <w:rPr>
          <w:rFonts w:asciiTheme="minorHAnsi" w:hAnsiTheme="minorHAnsi"/>
          <w:sz w:val="20"/>
          <w:szCs w:val="20"/>
          <w14:ligatures w14:val="standard"/>
          <w14:cntxtAlts/>
        </w:rPr>
      </w:pPr>
      <w:r w:rsidRPr="00B0492A">
        <w:rPr>
          <w:rFonts w:asciiTheme="minorHAnsi" w:hAnsiTheme="minorHAnsi"/>
          <w:sz w:val="20"/>
          <w:szCs w:val="20"/>
          <w14:ligatures w14:val="standard"/>
          <w14:cntxtAlts/>
        </w:rPr>
        <w:t>Údaje pre migráciu</w:t>
      </w:r>
    </w:p>
    <w:p w14:paraId="20D25CD4" w14:textId="77777777" w:rsidR="00542D7B" w:rsidRDefault="00542D7B" w:rsidP="007D024E">
      <w:pPr>
        <w:pStyle w:val="Nadpis5"/>
        <w:jc w:val="left"/>
        <w:rPr>
          <w:rFonts w:asciiTheme="minorHAnsi" w:hAnsiTheme="minorHAnsi"/>
          <w14:ligatures w14:val="standard"/>
          <w14:cntxtAlts/>
        </w:rPr>
      </w:pPr>
    </w:p>
    <w:p w14:paraId="00D930BD" w14:textId="1EBF0292" w:rsidR="007D024E" w:rsidRPr="00542D7B" w:rsidRDefault="007D024E" w:rsidP="007D024E">
      <w:pPr>
        <w:pStyle w:val="Nadpis5"/>
        <w:jc w:val="left"/>
        <w:rPr>
          <w:rFonts w:asciiTheme="minorHAnsi" w:hAnsiTheme="minorHAnsi"/>
          <w:sz w:val="20"/>
          <w:szCs w:val="20"/>
          <w14:ligatures w14:val="standard"/>
          <w14:cntxtAlts/>
        </w:rPr>
      </w:pPr>
      <w:r w:rsidRPr="00542D7B">
        <w:rPr>
          <w:rFonts w:asciiTheme="minorHAnsi" w:hAnsiTheme="minorHAnsi"/>
          <w:sz w:val="20"/>
          <w:szCs w:val="20"/>
          <w14:ligatures w14:val="standard"/>
          <w14:cntxtAlts/>
        </w:rPr>
        <w:t>Databáza IS CORWIN</w:t>
      </w:r>
    </w:p>
    <w:p w14:paraId="0572D9E7" w14:textId="141108EF" w:rsidR="00542D7B" w:rsidRPr="00497714" w:rsidRDefault="00542D7B" w:rsidP="00542D7B">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3670"/>
        <w:gridCol w:w="1867"/>
        <w:gridCol w:w="1579"/>
        <w:gridCol w:w="1944"/>
      </w:tblGrid>
      <w:tr w:rsidR="00542D7B" w:rsidRPr="00497714" w14:paraId="2FCDB51C" w14:textId="77777777" w:rsidTr="00542D7B">
        <w:trPr>
          <w:trHeight w:val="288"/>
        </w:trPr>
        <w:tc>
          <w:tcPr>
            <w:tcW w:w="2025" w:type="pct"/>
            <w:noWrap/>
            <w:hideMark/>
          </w:tcPr>
          <w:p w14:paraId="221E3814"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1030" w:type="pct"/>
            <w:noWrap/>
            <w:hideMark/>
          </w:tcPr>
          <w:p w14:paraId="7C5A23D7"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SchemaName</w:t>
            </w:r>
          </w:p>
        </w:tc>
        <w:tc>
          <w:tcPr>
            <w:tcW w:w="871" w:type="pct"/>
            <w:noWrap/>
            <w:hideMark/>
          </w:tcPr>
          <w:p w14:paraId="291DE15F"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RowCounts</w:t>
            </w:r>
          </w:p>
        </w:tc>
        <w:tc>
          <w:tcPr>
            <w:tcW w:w="1073" w:type="pct"/>
            <w:noWrap/>
            <w:hideMark/>
          </w:tcPr>
          <w:p w14:paraId="7A5BD37F"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TotalSpaceMB</w:t>
            </w:r>
          </w:p>
        </w:tc>
      </w:tr>
      <w:tr w:rsidR="00542D7B" w:rsidRPr="00497714" w14:paraId="3827188F" w14:textId="77777777" w:rsidTr="00542D7B">
        <w:trPr>
          <w:trHeight w:val="288"/>
        </w:trPr>
        <w:tc>
          <w:tcPr>
            <w:tcW w:w="2025" w:type="pct"/>
            <w:noWrap/>
            <w:hideMark/>
          </w:tcPr>
          <w:p w14:paraId="01A9C4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030" w:type="pct"/>
            <w:noWrap/>
            <w:hideMark/>
          </w:tcPr>
          <w:p w14:paraId="68DD4C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CD6BF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258D48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5BF067A0" w14:textId="77777777" w:rsidTr="00542D7B">
        <w:trPr>
          <w:trHeight w:val="288"/>
        </w:trPr>
        <w:tc>
          <w:tcPr>
            <w:tcW w:w="2025" w:type="pct"/>
            <w:noWrap/>
            <w:hideMark/>
          </w:tcPr>
          <w:p w14:paraId="4EE5EC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030" w:type="pct"/>
            <w:noWrap/>
            <w:hideMark/>
          </w:tcPr>
          <w:p w14:paraId="65BE5A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2A848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w:t>
            </w:r>
          </w:p>
        </w:tc>
        <w:tc>
          <w:tcPr>
            <w:tcW w:w="1073" w:type="pct"/>
            <w:noWrap/>
            <w:hideMark/>
          </w:tcPr>
          <w:p w14:paraId="1CE017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471CE281" w14:textId="77777777" w:rsidTr="00542D7B">
        <w:trPr>
          <w:trHeight w:val="288"/>
        </w:trPr>
        <w:tc>
          <w:tcPr>
            <w:tcW w:w="2025" w:type="pct"/>
            <w:noWrap/>
            <w:hideMark/>
          </w:tcPr>
          <w:p w14:paraId="30C43E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030" w:type="pct"/>
            <w:noWrap/>
            <w:hideMark/>
          </w:tcPr>
          <w:p w14:paraId="73A1FC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84F46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1073" w:type="pct"/>
            <w:noWrap/>
            <w:hideMark/>
          </w:tcPr>
          <w:p w14:paraId="044ADD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CE5BD0E" w14:textId="77777777" w:rsidTr="00542D7B">
        <w:trPr>
          <w:trHeight w:val="288"/>
        </w:trPr>
        <w:tc>
          <w:tcPr>
            <w:tcW w:w="2025" w:type="pct"/>
            <w:noWrap/>
            <w:hideMark/>
          </w:tcPr>
          <w:p w14:paraId="3A2A55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030" w:type="pct"/>
            <w:noWrap/>
            <w:hideMark/>
          </w:tcPr>
          <w:p w14:paraId="05111D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CA930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w:t>
            </w:r>
          </w:p>
        </w:tc>
        <w:tc>
          <w:tcPr>
            <w:tcW w:w="1073" w:type="pct"/>
            <w:noWrap/>
            <w:hideMark/>
          </w:tcPr>
          <w:p w14:paraId="01A548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499C052" w14:textId="77777777" w:rsidTr="00542D7B">
        <w:trPr>
          <w:trHeight w:val="288"/>
        </w:trPr>
        <w:tc>
          <w:tcPr>
            <w:tcW w:w="2025" w:type="pct"/>
            <w:noWrap/>
            <w:hideMark/>
          </w:tcPr>
          <w:p w14:paraId="549295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030" w:type="pct"/>
            <w:noWrap/>
            <w:hideMark/>
          </w:tcPr>
          <w:p w14:paraId="168BDA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E523E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w:t>
            </w:r>
          </w:p>
        </w:tc>
        <w:tc>
          <w:tcPr>
            <w:tcW w:w="1073" w:type="pct"/>
            <w:noWrap/>
            <w:hideMark/>
          </w:tcPr>
          <w:p w14:paraId="042258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2731D3F6" w14:textId="77777777" w:rsidTr="00542D7B">
        <w:trPr>
          <w:trHeight w:val="288"/>
        </w:trPr>
        <w:tc>
          <w:tcPr>
            <w:tcW w:w="2025" w:type="pct"/>
            <w:noWrap/>
            <w:hideMark/>
          </w:tcPr>
          <w:p w14:paraId="0973E7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CExportOperation</w:t>
            </w:r>
          </w:p>
        </w:tc>
        <w:tc>
          <w:tcPr>
            <w:tcW w:w="1030" w:type="pct"/>
            <w:noWrap/>
            <w:hideMark/>
          </w:tcPr>
          <w:p w14:paraId="3E8302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Rpo</w:t>
            </w:r>
          </w:p>
        </w:tc>
        <w:tc>
          <w:tcPr>
            <w:tcW w:w="871" w:type="pct"/>
            <w:noWrap/>
            <w:hideMark/>
          </w:tcPr>
          <w:p w14:paraId="43063B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612D70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1950CEB0" w14:textId="77777777" w:rsidTr="00542D7B">
        <w:trPr>
          <w:trHeight w:val="288"/>
        </w:trPr>
        <w:tc>
          <w:tcPr>
            <w:tcW w:w="2025" w:type="pct"/>
            <w:noWrap/>
            <w:hideMark/>
          </w:tcPr>
          <w:p w14:paraId="3D9D41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030" w:type="pct"/>
            <w:noWrap/>
            <w:hideMark/>
          </w:tcPr>
          <w:p w14:paraId="54DE5A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14FFB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24778C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44E0E53" w14:textId="77777777" w:rsidTr="00542D7B">
        <w:trPr>
          <w:trHeight w:val="288"/>
        </w:trPr>
        <w:tc>
          <w:tcPr>
            <w:tcW w:w="2025" w:type="pct"/>
            <w:noWrap/>
            <w:hideMark/>
          </w:tcPr>
          <w:p w14:paraId="4C15F5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030" w:type="pct"/>
            <w:noWrap/>
            <w:hideMark/>
          </w:tcPr>
          <w:p w14:paraId="018863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86126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721BEC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89774E2" w14:textId="77777777" w:rsidTr="00542D7B">
        <w:trPr>
          <w:trHeight w:val="288"/>
        </w:trPr>
        <w:tc>
          <w:tcPr>
            <w:tcW w:w="2025" w:type="pct"/>
            <w:noWrap/>
            <w:hideMark/>
          </w:tcPr>
          <w:p w14:paraId="318855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030" w:type="pct"/>
            <w:noWrap/>
            <w:hideMark/>
          </w:tcPr>
          <w:p w14:paraId="565076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7E030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073" w:type="pct"/>
            <w:noWrap/>
            <w:hideMark/>
          </w:tcPr>
          <w:p w14:paraId="1EA4EF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7659630A" w14:textId="77777777" w:rsidTr="00542D7B">
        <w:trPr>
          <w:trHeight w:val="288"/>
        </w:trPr>
        <w:tc>
          <w:tcPr>
            <w:tcW w:w="2025" w:type="pct"/>
            <w:noWrap/>
            <w:hideMark/>
          </w:tcPr>
          <w:p w14:paraId="256BCF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030" w:type="pct"/>
            <w:noWrap/>
            <w:hideMark/>
          </w:tcPr>
          <w:p w14:paraId="3412B3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C6B91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55C15E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058B8904" w14:textId="77777777" w:rsidTr="00542D7B">
        <w:trPr>
          <w:trHeight w:val="288"/>
        </w:trPr>
        <w:tc>
          <w:tcPr>
            <w:tcW w:w="2025" w:type="pct"/>
            <w:noWrap/>
            <w:hideMark/>
          </w:tcPr>
          <w:p w14:paraId="5E397B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030" w:type="pct"/>
            <w:noWrap/>
            <w:hideMark/>
          </w:tcPr>
          <w:p w14:paraId="5E3779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14FB6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3A1653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897B2EC" w14:textId="77777777" w:rsidTr="00542D7B">
        <w:trPr>
          <w:trHeight w:val="288"/>
        </w:trPr>
        <w:tc>
          <w:tcPr>
            <w:tcW w:w="2025" w:type="pct"/>
            <w:noWrap/>
            <w:hideMark/>
          </w:tcPr>
          <w:p w14:paraId="5514211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030" w:type="pct"/>
            <w:noWrap/>
            <w:hideMark/>
          </w:tcPr>
          <w:p w14:paraId="00454F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DF4E4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w:t>
            </w:r>
          </w:p>
        </w:tc>
        <w:tc>
          <w:tcPr>
            <w:tcW w:w="1073" w:type="pct"/>
            <w:noWrap/>
            <w:hideMark/>
          </w:tcPr>
          <w:p w14:paraId="36F4CE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716BEBF4" w14:textId="77777777" w:rsidTr="00542D7B">
        <w:trPr>
          <w:trHeight w:val="288"/>
        </w:trPr>
        <w:tc>
          <w:tcPr>
            <w:tcW w:w="2025" w:type="pct"/>
            <w:noWrap/>
            <w:hideMark/>
          </w:tcPr>
          <w:p w14:paraId="1EB808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030" w:type="pct"/>
            <w:noWrap/>
            <w:hideMark/>
          </w:tcPr>
          <w:p w14:paraId="152F32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EB8B1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137</w:t>
            </w:r>
          </w:p>
        </w:tc>
        <w:tc>
          <w:tcPr>
            <w:tcW w:w="1073" w:type="pct"/>
            <w:noWrap/>
            <w:hideMark/>
          </w:tcPr>
          <w:p w14:paraId="1E77B5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542D7B" w:rsidRPr="00497714" w14:paraId="74073558" w14:textId="77777777" w:rsidTr="00542D7B">
        <w:trPr>
          <w:trHeight w:val="288"/>
        </w:trPr>
        <w:tc>
          <w:tcPr>
            <w:tcW w:w="2025" w:type="pct"/>
            <w:noWrap/>
            <w:hideMark/>
          </w:tcPr>
          <w:p w14:paraId="5447E8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030" w:type="pct"/>
            <w:noWrap/>
            <w:hideMark/>
          </w:tcPr>
          <w:p w14:paraId="65A990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50BD8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135</w:t>
            </w:r>
          </w:p>
        </w:tc>
        <w:tc>
          <w:tcPr>
            <w:tcW w:w="1073" w:type="pct"/>
            <w:noWrap/>
            <w:hideMark/>
          </w:tcPr>
          <w:p w14:paraId="2274C0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542D7B" w:rsidRPr="00497714" w14:paraId="6DBC079A" w14:textId="77777777" w:rsidTr="00542D7B">
        <w:trPr>
          <w:trHeight w:val="288"/>
        </w:trPr>
        <w:tc>
          <w:tcPr>
            <w:tcW w:w="2025" w:type="pct"/>
            <w:noWrap/>
            <w:hideMark/>
          </w:tcPr>
          <w:p w14:paraId="539654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1030" w:type="pct"/>
            <w:noWrap/>
            <w:hideMark/>
          </w:tcPr>
          <w:p w14:paraId="493C27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3D295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60CB2E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D0F7F82" w14:textId="77777777" w:rsidTr="00542D7B">
        <w:trPr>
          <w:trHeight w:val="288"/>
        </w:trPr>
        <w:tc>
          <w:tcPr>
            <w:tcW w:w="2025" w:type="pct"/>
            <w:noWrap/>
            <w:hideMark/>
          </w:tcPr>
          <w:p w14:paraId="617C91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CKiosk_TypPreukazu</w:t>
            </w:r>
          </w:p>
        </w:tc>
        <w:tc>
          <w:tcPr>
            <w:tcW w:w="1030" w:type="pct"/>
            <w:noWrap/>
            <w:hideMark/>
          </w:tcPr>
          <w:p w14:paraId="02ECDD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406FB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2AE20C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240BF6BC" w14:textId="77777777" w:rsidTr="00542D7B">
        <w:trPr>
          <w:trHeight w:val="288"/>
        </w:trPr>
        <w:tc>
          <w:tcPr>
            <w:tcW w:w="2025" w:type="pct"/>
            <w:noWrap/>
            <w:hideMark/>
          </w:tcPr>
          <w:p w14:paraId="169B77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030" w:type="pct"/>
            <w:noWrap/>
            <w:hideMark/>
          </w:tcPr>
          <w:p w14:paraId="654B96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FD94D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1318</w:t>
            </w:r>
          </w:p>
        </w:tc>
        <w:tc>
          <w:tcPr>
            <w:tcW w:w="1073" w:type="pct"/>
            <w:noWrap/>
            <w:hideMark/>
          </w:tcPr>
          <w:p w14:paraId="6E894A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542D7B" w:rsidRPr="00497714" w14:paraId="3C50911F" w14:textId="77777777" w:rsidTr="00542D7B">
        <w:trPr>
          <w:trHeight w:val="288"/>
        </w:trPr>
        <w:tc>
          <w:tcPr>
            <w:tcW w:w="2025" w:type="pct"/>
            <w:noWrap/>
            <w:hideMark/>
          </w:tcPr>
          <w:p w14:paraId="7A054A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030" w:type="pct"/>
            <w:noWrap/>
            <w:hideMark/>
          </w:tcPr>
          <w:p w14:paraId="380290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57CB9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073" w:type="pct"/>
            <w:noWrap/>
            <w:hideMark/>
          </w:tcPr>
          <w:p w14:paraId="2CD682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7E0101F5" w14:textId="77777777" w:rsidTr="00542D7B">
        <w:trPr>
          <w:trHeight w:val="288"/>
        </w:trPr>
        <w:tc>
          <w:tcPr>
            <w:tcW w:w="2025" w:type="pct"/>
            <w:noWrap/>
            <w:hideMark/>
          </w:tcPr>
          <w:p w14:paraId="79DC15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030" w:type="pct"/>
            <w:noWrap/>
            <w:hideMark/>
          </w:tcPr>
          <w:p w14:paraId="0B44B9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68459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62273</w:t>
            </w:r>
          </w:p>
        </w:tc>
        <w:tc>
          <w:tcPr>
            <w:tcW w:w="1073" w:type="pct"/>
            <w:noWrap/>
            <w:hideMark/>
          </w:tcPr>
          <w:p w14:paraId="7E6EDC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12944</w:t>
            </w:r>
          </w:p>
        </w:tc>
      </w:tr>
      <w:tr w:rsidR="00542D7B" w:rsidRPr="00497714" w14:paraId="2E21819F" w14:textId="77777777" w:rsidTr="00542D7B">
        <w:trPr>
          <w:trHeight w:val="288"/>
        </w:trPr>
        <w:tc>
          <w:tcPr>
            <w:tcW w:w="2025" w:type="pct"/>
            <w:noWrap/>
            <w:hideMark/>
          </w:tcPr>
          <w:p w14:paraId="07B517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030" w:type="pct"/>
            <w:noWrap/>
            <w:hideMark/>
          </w:tcPr>
          <w:p w14:paraId="4964C0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93B19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2B5D1C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61DA801F" w14:textId="77777777" w:rsidTr="00542D7B">
        <w:trPr>
          <w:trHeight w:val="288"/>
        </w:trPr>
        <w:tc>
          <w:tcPr>
            <w:tcW w:w="2025" w:type="pct"/>
            <w:noWrap/>
            <w:hideMark/>
          </w:tcPr>
          <w:p w14:paraId="56767E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030" w:type="pct"/>
            <w:noWrap/>
            <w:hideMark/>
          </w:tcPr>
          <w:p w14:paraId="1AE9DC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8ABB7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2659</w:t>
            </w:r>
          </w:p>
        </w:tc>
        <w:tc>
          <w:tcPr>
            <w:tcW w:w="1073" w:type="pct"/>
            <w:noWrap/>
            <w:hideMark/>
          </w:tcPr>
          <w:p w14:paraId="0E9AC0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328</w:t>
            </w:r>
          </w:p>
        </w:tc>
      </w:tr>
      <w:tr w:rsidR="00542D7B" w:rsidRPr="00497714" w14:paraId="58C13EC1" w14:textId="77777777" w:rsidTr="00542D7B">
        <w:trPr>
          <w:trHeight w:val="288"/>
        </w:trPr>
        <w:tc>
          <w:tcPr>
            <w:tcW w:w="2025" w:type="pct"/>
            <w:noWrap/>
            <w:hideMark/>
          </w:tcPr>
          <w:p w14:paraId="167212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Cpodoba_akcie</w:t>
            </w:r>
          </w:p>
        </w:tc>
        <w:tc>
          <w:tcPr>
            <w:tcW w:w="1030" w:type="pct"/>
            <w:noWrap/>
            <w:hideMark/>
          </w:tcPr>
          <w:p w14:paraId="313718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9C258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1FBE0B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6859A8D" w14:textId="77777777" w:rsidTr="00542D7B">
        <w:trPr>
          <w:trHeight w:val="288"/>
        </w:trPr>
        <w:tc>
          <w:tcPr>
            <w:tcW w:w="2025" w:type="pct"/>
            <w:noWrap/>
            <w:hideMark/>
          </w:tcPr>
          <w:p w14:paraId="089163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030" w:type="pct"/>
            <w:noWrap/>
            <w:hideMark/>
          </w:tcPr>
          <w:p w14:paraId="4C90F9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0BFB9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0646D5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55174D3E" w14:textId="77777777" w:rsidTr="00542D7B">
        <w:trPr>
          <w:trHeight w:val="288"/>
        </w:trPr>
        <w:tc>
          <w:tcPr>
            <w:tcW w:w="2025" w:type="pct"/>
            <w:noWrap/>
            <w:hideMark/>
          </w:tcPr>
          <w:p w14:paraId="2E86F5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030" w:type="pct"/>
            <w:noWrap/>
            <w:hideMark/>
          </w:tcPr>
          <w:p w14:paraId="0A74E2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127C0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2D19E2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542D7B" w:rsidRPr="00497714" w14:paraId="0B500C5C" w14:textId="77777777" w:rsidTr="00542D7B">
        <w:trPr>
          <w:trHeight w:val="288"/>
        </w:trPr>
        <w:tc>
          <w:tcPr>
            <w:tcW w:w="2025" w:type="pct"/>
            <w:noWrap/>
            <w:hideMark/>
          </w:tcPr>
          <w:p w14:paraId="79FB23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030" w:type="pct"/>
            <w:noWrap/>
            <w:hideMark/>
          </w:tcPr>
          <w:p w14:paraId="32997F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5B6D6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124F67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0C093F8" w14:textId="77777777" w:rsidTr="00542D7B">
        <w:trPr>
          <w:trHeight w:val="288"/>
        </w:trPr>
        <w:tc>
          <w:tcPr>
            <w:tcW w:w="2025" w:type="pct"/>
            <w:noWrap/>
            <w:hideMark/>
          </w:tcPr>
          <w:p w14:paraId="18F6EA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030" w:type="pct"/>
            <w:noWrap/>
            <w:hideMark/>
          </w:tcPr>
          <w:p w14:paraId="537E03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45D60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2D48E6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76EB5DA" w14:textId="77777777" w:rsidTr="00542D7B">
        <w:trPr>
          <w:trHeight w:val="288"/>
        </w:trPr>
        <w:tc>
          <w:tcPr>
            <w:tcW w:w="2025" w:type="pct"/>
            <w:noWrap/>
            <w:hideMark/>
          </w:tcPr>
          <w:p w14:paraId="56F983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030" w:type="pct"/>
            <w:noWrap/>
            <w:hideMark/>
          </w:tcPr>
          <w:p w14:paraId="3D36FA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124A1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715</w:t>
            </w:r>
          </w:p>
        </w:tc>
        <w:tc>
          <w:tcPr>
            <w:tcW w:w="1073" w:type="pct"/>
            <w:noWrap/>
            <w:hideMark/>
          </w:tcPr>
          <w:p w14:paraId="755ACC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208</w:t>
            </w:r>
          </w:p>
        </w:tc>
      </w:tr>
      <w:tr w:rsidR="00542D7B" w:rsidRPr="00497714" w14:paraId="34EAD581" w14:textId="77777777" w:rsidTr="00542D7B">
        <w:trPr>
          <w:trHeight w:val="288"/>
        </w:trPr>
        <w:tc>
          <w:tcPr>
            <w:tcW w:w="2025" w:type="pct"/>
            <w:noWrap/>
            <w:hideMark/>
          </w:tcPr>
          <w:p w14:paraId="2D433D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030" w:type="pct"/>
            <w:noWrap/>
            <w:hideMark/>
          </w:tcPr>
          <w:p w14:paraId="078F68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39D5F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342</w:t>
            </w:r>
          </w:p>
        </w:tc>
        <w:tc>
          <w:tcPr>
            <w:tcW w:w="1073" w:type="pct"/>
            <w:noWrap/>
            <w:hideMark/>
          </w:tcPr>
          <w:p w14:paraId="6772A9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542D7B" w:rsidRPr="00497714" w14:paraId="3C5F9EF9" w14:textId="77777777" w:rsidTr="00542D7B">
        <w:trPr>
          <w:trHeight w:val="288"/>
        </w:trPr>
        <w:tc>
          <w:tcPr>
            <w:tcW w:w="2025" w:type="pct"/>
            <w:noWrap/>
            <w:hideMark/>
          </w:tcPr>
          <w:p w14:paraId="300D90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030" w:type="pct"/>
            <w:noWrap/>
            <w:hideMark/>
          </w:tcPr>
          <w:p w14:paraId="13689C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F57FE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5DC07B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7C868FD7" w14:textId="77777777" w:rsidTr="00542D7B">
        <w:trPr>
          <w:trHeight w:val="288"/>
        </w:trPr>
        <w:tc>
          <w:tcPr>
            <w:tcW w:w="2025" w:type="pct"/>
            <w:noWrap/>
            <w:hideMark/>
          </w:tcPr>
          <w:p w14:paraId="3B6288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030" w:type="pct"/>
            <w:noWrap/>
            <w:hideMark/>
          </w:tcPr>
          <w:p w14:paraId="4E2712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BF297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w:t>
            </w:r>
          </w:p>
        </w:tc>
        <w:tc>
          <w:tcPr>
            <w:tcW w:w="1073" w:type="pct"/>
            <w:noWrap/>
            <w:hideMark/>
          </w:tcPr>
          <w:p w14:paraId="34AA18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0FECB628" w14:textId="77777777" w:rsidTr="00542D7B">
        <w:trPr>
          <w:trHeight w:val="288"/>
        </w:trPr>
        <w:tc>
          <w:tcPr>
            <w:tcW w:w="2025" w:type="pct"/>
            <w:noWrap/>
            <w:hideMark/>
          </w:tcPr>
          <w:p w14:paraId="514938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030" w:type="pct"/>
            <w:noWrap/>
            <w:hideMark/>
          </w:tcPr>
          <w:p w14:paraId="0111D0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373AB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2776B4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6BF0B504" w14:textId="77777777" w:rsidTr="00542D7B">
        <w:trPr>
          <w:trHeight w:val="288"/>
        </w:trPr>
        <w:tc>
          <w:tcPr>
            <w:tcW w:w="2025" w:type="pct"/>
            <w:noWrap/>
            <w:hideMark/>
          </w:tcPr>
          <w:p w14:paraId="0714C4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030" w:type="pct"/>
            <w:noWrap/>
            <w:hideMark/>
          </w:tcPr>
          <w:p w14:paraId="42BAD2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42F9C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0195D3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FF3348D" w14:textId="77777777" w:rsidTr="00542D7B">
        <w:trPr>
          <w:trHeight w:val="288"/>
        </w:trPr>
        <w:tc>
          <w:tcPr>
            <w:tcW w:w="2025" w:type="pct"/>
            <w:noWrap/>
            <w:hideMark/>
          </w:tcPr>
          <w:p w14:paraId="0C5D4C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030" w:type="pct"/>
            <w:noWrap/>
            <w:hideMark/>
          </w:tcPr>
          <w:p w14:paraId="725DB3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FCBBC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1313</w:t>
            </w:r>
          </w:p>
        </w:tc>
        <w:tc>
          <w:tcPr>
            <w:tcW w:w="1073" w:type="pct"/>
            <w:noWrap/>
            <w:hideMark/>
          </w:tcPr>
          <w:p w14:paraId="16199E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208</w:t>
            </w:r>
          </w:p>
        </w:tc>
      </w:tr>
      <w:tr w:rsidR="00542D7B" w:rsidRPr="00497714" w14:paraId="79CEBAC6" w14:textId="77777777" w:rsidTr="00542D7B">
        <w:trPr>
          <w:trHeight w:val="288"/>
        </w:trPr>
        <w:tc>
          <w:tcPr>
            <w:tcW w:w="2025" w:type="pct"/>
            <w:noWrap/>
            <w:hideMark/>
          </w:tcPr>
          <w:p w14:paraId="6033FD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030" w:type="pct"/>
            <w:noWrap/>
            <w:hideMark/>
          </w:tcPr>
          <w:p w14:paraId="459046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ADC4F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w:t>
            </w:r>
          </w:p>
        </w:tc>
        <w:tc>
          <w:tcPr>
            <w:tcW w:w="1073" w:type="pct"/>
            <w:noWrap/>
            <w:hideMark/>
          </w:tcPr>
          <w:p w14:paraId="00F2B3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5BBB7DBB" w14:textId="77777777" w:rsidTr="00542D7B">
        <w:trPr>
          <w:trHeight w:val="288"/>
        </w:trPr>
        <w:tc>
          <w:tcPr>
            <w:tcW w:w="2025" w:type="pct"/>
            <w:noWrap/>
            <w:hideMark/>
          </w:tcPr>
          <w:p w14:paraId="0AE02A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030" w:type="pct"/>
            <w:noWrap/>
            <w:hideMark/>
          </w:tcPr>
          <w:p w14:paraId="54BFDE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FB5F4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6275C9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7753877B" w14:textId="77777777" w:rsidTr="00542D7B">
        <w:trPr>
          <w:trHeight w:val="288"/>
        </w:trPr>
        <w:tc>
          <w:tcPr>
            <w:tcW w:w="2025" w:type="pct"/>
            <w:noWrap/>
            <w:hideMark/>
          </w:tcPr>
          <w:p w14:paraId="42D353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030" w:type="pct"/>
            <w:noWrap/>
            <w:hideMark/>
          </w:tcPr>
          <w:p w14:paraId="403992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BC86E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w:t>
            </w:r>
          </w:p>
        </w:tc>
        <w:tc>
          <w:tcPr>
            <w:tcW w:w="1073" w:type="pct"/>
            <w:noWrap/>
            <w:hideMark/>
          </w:tcPr>
          <w:p w14:paraId="534774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3FBC1238" w14:textId="77777777" w:rsidTr="00542D7B">
        <w:trPr>
          <w:trHeight w:val="288"/>
        </w:trPr>
        <w:tc>
          <w:tcPr>
            <w:tcW w:w="2025" w:type="pct"/>
            <w:noWrap/>
            <w:hideMark/>
          </w:tcPr>
          <w:p w14:paraId="5A815E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030" w:type="pct"/>
            <w:noWrap/>
            <w:hideMark/>
          </w:tcPr>
          <w:p w14:paraId="302019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A9144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w:t>
            </w:r>
          </w:p>
        </w:tc>
        <w:tc>
          <w:tcPr>
            <w:tcW w:w="1073" w:type="pct"/>
            <w:noWrap/>
            <w:hideMark/>
          </w:tcPr>
          <w:p w14:paraId="11F6AF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117FF45D" w14:textId="77777777" w:rsidTr="00542D7B">
        <w:trPr>
          <w:trHeight w:val="288"/>
        </w:trPr>
        <w:tc>
          <w:tcPr>
            <w:tcW w:w="2025" w:type="pct"/>
            <w:noWrap/>
            <w:hideMark/>
          </w:tcPr>
          <w:p w14:paraId="2D13D5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1030" w:type="pct"/>
            <w:noWrap/>
            <w:hideMark/>
          </w:tcPr>
          <w:p w14:paraId="6CF8ED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4BAE1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305A41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2155523" w14:textId="77777777" w:rsidTr="00542D7B">
        <w:trPr>
          <w:trHeight w:val="288"/>
        </w:trPr>
        <w:tc>
          <w:tcPr>
            <w:tcW w:w="2025" w:type="pct"/>
            <w:noWrap/>
            <w:hideMark/>
          </w:tcPr>
          <w:p w14:paraId="74CE41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030" w:type="pct"/>
            <w:noWrap/>
            <w:hideMark/>
          </w:tcPr>
          <w:p w14:paraId="27B630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37C87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2B77E8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7D6CF7FE" w14:textId="77777777" w:rsidTr="00542D7B">
        <w:trPr>
          <w:trHeight w:val="288"/>
        </w:trPr>
        <w:tc>
          <w:tcPr>
            <w:tcW w:w="2025" w:type="pct"/>
            <w:noWrap/>
            <w:hideMark/>
          </w:tcPr>
          <w:p w14:paraId="776FE5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030" w:type="pct"/>
            <w:noWrap/>
            <w:hideMark/>
          </w:tcPr>
          <w:p w14:paraId="1AC610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B7EE2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w:t>
            </w:r>
          </w:p>
        </w:tc>
        <w:tc>
          <w:tcPr>
            <w:tcW w:w="1073" w:type="pct"/>
            <w:noWrap/>
            <w:hideMark/>
          </w:tcPr>
          <w:p w14:paraId="0DC945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262E900" w14:textId="77777777" w:rsidTr="00542D7B">
        <w:trPr>
          <w:trHeight w:val="288"/>
        </w:trPr>
        <w:tc>
          <w:tcPr>
            <w:tcW w:w="2025" w:type="pct"/>
            <w:noWrap/>
            <w:hideMark/>
          </w:tcPr>
          <w:p w14:paraId="5872CD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030" w:type="pct"/>
            <w:noWrap/>
            <w:hideMark/>
          </w:tcPr>
          <w:p w14:paraId="474835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82F60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c>
          <w:tcPr>
            <w:tcW w:w="1073" w:type="pct"/>
            <w:noWrap/>
            <w:hideMark/>
          </w:tcPr>
          <w:p w14:paraId="0C959A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1AA328E8" w14:textId="77777777" w:rsidTr="00542D7B">
        <w:trPr>
          <w:trHeight w:val="288"/>
        </w:trPr>
        <w:tc>
          <w:tcPr>
            <w:tcW w:w="2025" w:type="pct"/>
            <w:noWrap/>
            <w:hideMark/>
          </w:tcPr>
          <w:p w14:paraId="079181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030" w:type="pct"/>
            <w:noWrap/>
            <w:hideMark/>
          </w:tcPr>
          <w:p w14:paraId="7417CB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FEC1B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28</w:t>
            </w:r>
          </w:p>
        </w:tc>
        <w:tc>
          <w:tcPr>
            <w:tcW w:w="1073" w:type="pct"/>
            <w:noWrap/>
            <w:hideMark/>
          </w:tcPr>
          <w:p w14:paraId="2FDBB4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2FAC2232" w14:textId="77777777" w:rsidTr="00542D7B">
        <w:trPr>
          <w:trHeight w:val="288"/>
        </w:trPr>
        <w:tc>
          <w:tcPr>
            <w:tcW w:w="2025" w:type="pct"/>
            <w:noWrap/>
            <w:hideMark/>
          </w:tcPr>
          <w:p w14:paraId="00650C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030" w:type="pct"/>
            <w:noWrap/>
            <w:hideMark/>
          </w:tcPr>
          <w:p w14:paraId="3FAE70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21A62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w:t>
            </w:r>
          </w:p>
        </w:tc>
        <w:tc>
          <w:tcPr>
            <w:tcW w:w="1073" w:type="pct"/>
            <w:noWrap/>
            <w:hideMark/>
          </w:tcPr>
          <w:p w14:paraId="6952FC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3D13819F" w14:textId="77777777" w:rsidTr="00542D7B">
        <w:trPr>
          <w:trHeight w:val="288"/>
        </w:trPr>
        <w:tc>
          <w:tcPr>
            <w:tcW w:w="2025" w:type="pct"/>
            <w:noWrap/>
            <w:hideMark/>
          </w:tcPr>
          <w:p w14:paraId="79A89E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030" w:type="pct"/>
            <w:noWrap/>
            <w:hideMark/>
          </w:tcPr>
          <w:p w14:paraId="54C7E4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38E6F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5A6057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4B81F11B" w14:textId="77777777" w:rsidTr="00542D7B">
        <w:trPr>
          <w:trHeight w:val="288"/>
        </w:trPr>
        <w:tc>
          <w:tcPr>
            <w:tcW w:w="2025" w:type="pct"/>
            <w:noWrap/>
            <w:hideMark/>
          </w:tcPr>
          <w:p w14:paraId="306089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030" w:type="pct"/>
            <w:noWrap/>
            <w:hideMark/>
          </w:tcPr>
          <w:p w14:paraId="029828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26158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1073" w:type="pct"/>
            <w:noWrap/>
            <w:hideMark/>
          </w:tcPr>
          <w:p w14:paraId="0B976E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1993D9C" w14:textId="77777777" w:rsidTr="00542D7B">
        <w:trPr>
          <w:trHeight w:val="288"/>
        </w:trPr>
        <w:tc>
          <w:tcPr>
            <w:tcW w:w="2025" w:type="pct"/>
            <w:noWrap/>
            <w:hideMark/>
          </w:tcPr>
          <w:p w14:paraId="530B7B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030" w:type="pct"/>
            <w:noWrap/>
            <w:hideMark/>
          </w:tcPr>
          <w:p w14:paraId="7A95EC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4982B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3CDC11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4F770590" w14:textId="77777777" w:rsidTr="00542D7B">
        <w:trPr>
          <w:trHeight w:val="288"/>
        </w:trPr>
        <w:tc>
          <w:tcPr>
            <w:tcW w:w="2025" w:type="pct"/>
            <w:noWrap/>
            <w:hideMark/>
          </w:tcPr>
          <w:p w14:paraId="4EDD74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030" w:type="pct"/>
            <w:noWrap/>
            <w:hideMark/>
          </w:tcPr>
          <w:p w14:paraId="20BD8D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2EC39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5B6512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4FCA0542" w14:textId="77777777" w:rsidTr="00542D7B">
        <w:trPr>
          <w:trHeight w:val="288"/>
        </w:trPr>
        <w:tc>
          <w:tcPr>
            <w:tcW w:w="2025" w:type="pct"/>
            <w:noWrap/>
            <w:hideMark/>
          </w:tcPr>
          <w:p w14:paraId="241D4E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030" w:type="pct"/>
            <w:noWrap/>
            <w:hideMark/>
          </w:tcPr>
          <w:p w14:paraId="1359D2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7E6B9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695728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703B5315" w14:textId="77777777" w:rsidTr="00542D7B">
        <w:trPr>
          <w:trHeight w:val="288"/>
        </w:trPr>
        <w:tc>
          <w:tcPr>
            <w:tcW w:w="2025" w:type="pct"/>
            <w:noWrap/>
            <w:hideMark/>
          </w:tcPr>
          <w:p w14:paraId="143883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030" w:type="pct"/>
            <w:noWrap/>
            <w:hideMark/>
          </w:tcPr>
          <w:p w14:paraId="57252C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82D2E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084C3F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57590F0B" w14:textId="77777777" w:rsidTr="00542D7B">
        <w:trPr>
          <w:trHeight w:val="288"/>
        </w:trPr>
        <w:tc>
          <w:tcPr>
            <w:tcW w:w="2025" w:type="pct"/>
            <w:noWrap/>
            <w:hideMark/>
          </w:tcPr>
          <w:p w14:paraId="2EEF3D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030" w:type="pct"/>
            <w:noWrap/>
            <w:hideMark/>
          </w:tcPr>
          <w:p w14:paraId="2B0D74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E28F7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1073" w:type="pct"/>
            <w:noWrap/>
            <w:hideMark/>
          </w:tcPr>
          <w:p w14:paraId="44B463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7E431397" w14:textId="77777777" w:rsidTr="00542D7B">
        <w:trPr>
          <w:trHeight w:val="288"/>
        </w:trPr>
        <w:tc>
          <w:tcPr>
            <w:tcW w:w="2025" w:type="pct"/>
            <w:noWrap/>
            <w:hideMark/>
          </w:tcPr>
          <w:p w14:paraId="0EA2FD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030" w:type="pct"/>
            <w:noWrap/>
            <w:hideMark/>
          </w:tcPr>
          <w:p w14:paraId="1DD1BB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21F76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w:t>
            </w:r>
          </w:p>
        </w:tc>
        <w:tc>
          <w:tcPr>
            <w:tcW w:w="1073" w:type="pct"/>
            <w:noWrap/>
            <w:hideMark/>
          </w:tcPr>
          <w:p w14:paraId="5BFFC5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4B33A21F" w14:textId="77777777" w:rsidTr="00542D7B">
        <w:trPr>
          <w:trHeight w:val="288"/>
        </w:trPr>
        <w:tc>
          <w:tcPr>
            <w:tcW w:w="2025" w:type="pct"/>
            <w:noWrap/>
            <w:hideMark/>
          </w:tcPr>
          <w:p w14:paraId="6E5378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Ctyp_zmeny</w:t>
            </w:r>
          </w:p>
        </w:tc>
        <w:tc>
          <w:tcPr>
            <w:tcW w:w="1030" w:type="pct"/>
            <w:noWrap/>
            <w:hideMark/>
          </w:tcPr>
          <w:p w14:paraId="133EB4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797C0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1073" w:type="pct"/>
            <w:noWrap/>
            <w:hideMark/>
          </w:tcPr>
          <w:p w14:paraId="43B9D5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15ED3529" w14:textId="77777777" w:rsidTr="00542D7B">
        <w:trPr>
          <w:trHeight w:val="288"/>
        </w:trPr>
        <w:tc>
          <w:tcPr>
            <w:tcW w:w="2025" w:type="pct"/>
            <w:noWrap/>
            <w:hideMark/>
          </w:tcPr>
          <w:p w14:paraId="16DF4E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030" w:type="pct"/>
            <w:noWrap/>
            <w:hideMark/>
          </w:tcPr>
          <w:p w14:paraId="0FCEFE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30A8D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16F37C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5FEB0E63" w14:textId="77777777" w:rsidTr="00542D7B">
        <w:trPr>
          <w:trHeight w:val="288"/>
        </w:trPr>
        <w:tc>
          <w:tcPr>
            <w:tcW w:w="2025" w:type="pct"/>
            <w:noWrap/>
            <w:hideMark/>
          </w:tcPr>
          <w:p w14:paraId="481D2A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030" w:type="pct"/>
            <w:noWrap/>
            <w:hideMark/>
          </w:tcPr>
          <w:p w14:paraId="21F285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Rpo</w:t>
            </w:r>
          </w:p>
        </w:tc>
        <w:tc>
          <w:tcPr>
            <w:tcW w:w="871" w:type="pct"/>
            <w:noWrap/>
            <w:hideMark/>
          </w:tcPr>
          <w:p w14:paraId="6FFFEA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311874</w:t>
            </w:r>
          </w:p>
        </w:tc>
        <w:tc>
          <w:tcPr>
            <w:tcW w:w="1073" w:type="pct"/>
            <w:noWrap/>
            <w:hideMark/>
          </w:tcPr>
          <w:p w14:paraId="47D560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38512</w:t>
            </w:r>
          </w:p>
        </w:tc>
      </w:tr>
      <w:tr w:rsidR="00542D7B" w:rsidRPr="00497714" w14:paraId="607B3C88" w14:textId="77777777" w:rsidTr="00542D7B">
        <w:trPr>
          <w:trHeight w:val="288"/>
        </w:trPr>
        <w:tc>
          <w:tcPr>
            <w:tcW w:w="2025" w:type="pct"/>
            <w:noWrap/>
            <w:hideMark/>
          </w:tcPr>
          <w:p w14:paraId="5793CC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030" w:type="pct"/>
            <w:noWrap/>
            <w:hideMark/>
          </w:tcPr>
          <w:p w14:paraId="5C1DD5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F9D95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121535</w:t>
            </w:r>
          </w:p>
        </w:tc>
        <w:tc>
          <w:tcPr>
            <w:tcW w:w="1073" w:type="pct"/>
            <w:noWrap/>
            <w:hideMark/>
          </w:tcPr>
          <w:p w14:paraId="5B838B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429896</w:t>
            </w:r>
          </w:p>
        </w:tc>
      </w:tr>
      <w:tr w:rsidR="00542D7B" w:rsidRPr="00497714" w14:paraId="5CE09652" w14:textId="77777777" w:rsidTr="00542D7B">
        <w:trPr>
          <w:trHeight w:val="288"/>
        </w:trPr>
        <w:tc>
          <w:tcPr>
            <w:tcW w:w="2025" w:type="pct"/>
            <w:noWrap/>
            <w:hideMark/>
          </w:tcPr>
          <w:p w14:paraId="72CE05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030" w:type="pct"/>
            <w:noWrap/>
            <w:hideMark/>
          </w:tcPr>
          <w:p w14:paraId="64A571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9F8C1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169</w:t>
            </w:r>
          </w:p>
        </w:tc>
        <w:tc>
          <w:tcPr>
            <w:tcW w:w="1073" w:type="pct"/>
            <w:noWrap/>
            <w:hideMark/>
          </w:tcPr>
          <w:p w14:paraId="172761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1656</w:t>
            </w:r>
          </w:p>
        </w:tc>
      </w:tr>
      <w:tr w:rsidR="00542D7B" w:rsidRPr="00497714" w14:paraId="1223C994" w14:textId="77777777" w:rsidTr="00542D7B">
        <w:trPr>
          <w:trHeight w:val="288"/>
        </w:trPr>
        <w:tc>
          <w:tcPr>
            <w:tcW w:w="2025" w:type="pct"/>
            <w:noWrap/>
            <w:hideMark/>
          </w:tcPr>
          <w:p w14:paraId="2EF3AA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030" w:type="pct"/>
            <w:noWrap/>
            <w:hideMark/>
          </w:tcPr>
          <w:p w14:paraId="54D700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732E2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334</w:t>
            </w:r>
          </w:p>
        </w:tc>
        <w:tc>
          <w:tcPr>
            <w:tcW w:w="1073" w:type="pct"/>
            <w:noWrap/>
            <w:hideMark/>
          </w:tcPr>
          <w:p w14:paraId="563033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w:t>
            </w:r>
          </w:p>
        </w:tc>
      </w:tr>
      <w:tr w:rsidR="00542D7B" w:rsidRPr="00497714" w14:paraId="65E62B42" w14:textId="77777777" w:rsidTr="00542D7B">
        <w:trPr>
          <w:trHeight w:val="288"/>
        </w:trPr>
        <w:tc>
          <w:tcPr>
            <w:tcW w:w="2025" w:type="pct"/>
            <w:noWrap/>
            <w:hideMark/>
          </w:tcPr>
          <w:p w14:paraId="01F8E1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030" w:type="pct"/>
            <w:noWrap/>
            <w:hideMark/>
          </w:tcPr>
          <w:p w14:paraId="43E7F2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457CC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3935</w:t>
            </w:r>
          </w:p>
        </w:tc>
        <w:tc>
          <w:tcPr>
            <w:tcW w:w="1073" w:type="pct"/>
            <w:noWrap/>
            <w:hideMark/>
          </w:tcPr>
          <w:p w14:paraId="275794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544</w:t>
            </w:r>
          </w:p>
        </w:tc>
      </w:tr>
      <w:tr w:rsidR="00542D7B" w:rsidRPr="00497714" w14:paraId="29BD48FE" w14:textId="77777777" w:rsidTr="00542D7B">
        <w:trPr>
          <w:trHeight w:val="288"/>
        </w:trPr>
        <w:tc>
          <w:tcPr>
            <w:tcW w:w="2025" w:type="pct"/>
            <w:noWrap/>
            <w:hideMark/>
          </w:tcPr>
          <w:p w14:paraId="4A1661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030" w:type="pct"/>
            <w:noWrap/>
            <w:hideMark/>
          </w:tcPr>
          <w:p w14:paraId="579488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83FE3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44687</w:t>
            </w:r>
          </w:p>
        </w:tc>
        <w:tc>
          <w:tcPr>
            <w:tcW w:w="1073" w:type="pct"/>
            <w:noWrap/>
            <w:hideMark/>
          </w:tcPr>
          <w:p w14:paraId="4614DF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24120</w:t>
            </w:r>
          </w:p>
        </w:tc>
      </w:tr>
      <w:tr w:rsidR="00542D7B" w:rsidRPr="00497714" w14:paraId="1CF5795A" w14:textId="77777777" w:rsidTr="00542D7B">
        <w:trPr>
          <w:trHeight w:val="288"/>
        </w:trPr>
        <w:tc>
          <w:tcPr>
            <w:tcW w:w="2025" w:type="pct"/>
            <w:noWrap/>
            <w:hideMark/>
          </w:tcPr>
          <w:p w14:paraId="5DA601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030" w:type="pct"/>
            <w:noWrap/>
            <w:hideMark/>
          </w:tcPr>
          <w:p w14:paraId="448AF1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1581D3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6599</w:t>
            </w:r>
          </w:p>
        </w:tc>
        <w:tc>
          <w:tcPr>
            <w:tcW w:w="1073" w:type="pct"/>
            <w:noWrap/>
            <w:hideMark/>
          </w:tcPr>
          <w:p w14:paraId="4C66C0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3936</w:t>
            </w:r>
          </w:p>
        </w:tc>
      </w:tr>
      <w:tr w:rsidR="00542D7B" w:rsidRPr="00497714" w14:paraId="50C6ADDF" w14:textId="77777777" w:rsidTr="00542D7B">
        <w:trPr>
          <w:trHeight w:val="288"/>
        </w:trPr>
        <w:tc>
          <w:tcPr>
            <w:tcW w:w="2025" w:type="pct"/>
            <w:noWrap/>
            <w:hideMark/>
          </w:tcPr>
          <w:p w14:paraId="103D37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030" w:type="pct"/>
            <w:noWrap/>
            <w:hideMark/>
          </w:tcPr>
          <w:p w14:paraId="17967A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2DFA1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26093</w:t>
            </w:r>
          </w:p>
        </w:tc>
        <w:tc>
          <w:tcPr>
            <w:tcW w:w="1073" w:type="pct"/>
            <w:noWrap/>
            <w:hideMark/>
          </w:tcPr>
          <w:p w14:paraId="5833A8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9280</w:t>
            </w:r>
          </w:p>
        </w:tc>
      </w:tr>
      <w:tr w:rsidR="00542D7B" w:rsidRPr="00497714" w14:paraId="04046414" w14:textId="77777777" w:rsidTr="00542D7B">
        <w:trPr>
          <w:trHeight w:val="288"/>
        </w:trPr>
        <w:tc>
          <w:tcPr>
            <w:tcW w:w="2025" w:type="pct"/>
            <w:noWrap/>
            <w:hideMark/>
          </w:tcPr>
          <w:p w14:paraId="71091C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030" w:type="pct"/>
            <w:noWrap/>
            <w:hideMark/>
          </w:tcPr>
          <w:p w14:paraId="059188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B2CA9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155722</w:t>
            </w:r>
          </w:p>
        </w:tc>
        <w:tc>
          <w:tcPr>
            <w:tcW w:w="1073" w:type="pct"/>
            <w:noWrap/>
            <w:hideMark/>
          </w:tcPr>
          <w:p w14:paraId="3B6A9C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78360</w:t>
            </w:r>
          </w:p>
        </w:tc>
      </w:tr>
      <w:tr w:rsidR="00542D7B" w:rsidRPr="00497714" w14:paraId="481CB889" w14:textId="77777777" w:rsidTr="00542D7B">
        <w:trPr>
          <w:trHeight w:val="288"/>
        </w:trPr>
        <w:tc>
          <w:tcPr>
            <w:tcW w:w="2025" w:type="pct"/>
            <w:noWrap/>
            <w:hideMark/>
          </w:tcPr>
          <w:p w14:paraId="378016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030" w:type="pct"/>
            <w:noWrap/>
            <w:hideMark/>
          </w:tcPr>
          <w:p w14:paraId="47DCBE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A78E9A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126</w:t>
            </w:r>
          </w:p>
        </w:tc>
        <w:tc>
          <w:tcPr>
            <w:tcW w:w="1073" w:type="pct"/>
            <w:noWrap/>
            <w:hideMark/>
          </w:tcPr>
          <w:p w14:paraId="0BA806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272</w:t>
            </w:r>
          </w:p>
        </w:tc>
      </w:tr>
      <w:tr w:rsidR="00542D7B" w:rsidRPr="00497714" w14:paraId="71B56FD0" w14:textId="77777777" w:rsidTr="00542D7B">
        <w:trPr>
          <w:trHeight w:val="288"/>
        </w:trPr>
        <w:tc>
          <w:tcPr>
            <w:tcW w:w="2025" w:type="pct"/>
            <w:noWrap/>
            <w:hideMark/>
          </w:tcPr>
          <w:p w14:paraId="10E02E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TDavka</w:t>
            </w:r>
          </w:p>
        </w:tc>
        <w:tc>
          <w:tcPr>
            <w:tcW w:w="1030" w:type="pct"/>
            <w:noWrap/>
            <w:hideMark/>
          </w:tcPr>
          <w:p w14:paraId="03685A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w:t>
            </w:r>
          </w:p>
        </w:tc>
        <w:tc>
          <w:tcPr>
            <w:tcW w:w="871" w:type="pct"/>
            <w:noWrap/>
            <w:hideMark/>
          </w:tcPr>
          <w:p w14:paraId="555F26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3E522D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498FC2A" w14:textId="77777777" w:rsidTr="00542D7B">
        <w:trPr>
          <w:trHeight w:val="288"/>
        </w:trPr>
        <w:tc>
          <w:tcPr>
            <w:tcW w:w="2025" w:type="pct"/>
            <w:noWrap/>
            <w:hideMark/>
          </w:tcPr>
          <w:p w14:paraId="588F6F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030" w:type="pct"/>
            <w:noWrap/>
            <w:hideMark/>
          </w:tcPr>
          <w:p w14:paraId="11A911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E1E9F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4928367</w:t>
            </w:r>
          </w:p>
        </w:tc>
        <w:tc>
          <w:tcPr>
            <w:tcW w:w="1073" w:type="pct"/>
            <w:noWrap/>
            <w:hideMark/>
          </w:tcPr>
          <w:p w14:paraId="17D515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3510960</w:t>
            </w:r>
          </w:p>
        </w:tc>
      </w:tr>
      <w:tr w:rsidR="00542D7B" w:rsidRPr="00497714" w14:paraId="3EA65D4B" w14:textId="77777777" w:rsidTr="00542D7B">
        <w:trPr>
          <w:trHeight w:val="288"/>
        </w:trPr>
        <w:tc>
          <w:tcPr>
            <w:tcW w:w="2025" w:type="pct"/>
            <w:noWrap/>
            <w:hideMark/>
          </w:tcPr>
          <w:p w14:paraId="5C0EBB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030" w:type="pct"/>
            <w:noWrap/>
            <w:hideMark/>
          </w:tcPr>
          <w:p w14:paraId="3C33CC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A2C4F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430401</w:t>
            </w:r>
          </w:p>
        </w:tc>
        <w:tc>
          <w:tcPr>
            <w:tcW w:w="1073" w:type="pct"/>
            <w:noWrap/>
            <w:hideMark/>
          </w:tcPr>
          <w:p w14:paraId="00F7D4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243646</w:t>
            </w:r>
          </w:p>
        </w:tc>
      </w:tr>
      <w:tr w:rsidR="00542D7B" w:rsidRPr="00497714" w14:paraId="5FA5358F" w14:textId="77777777" w:rsidTr="00542D7B">
        <w:trPr>
          <w:trHeight w:val="288"/>
        </w:trPr>
        <w:tc>
          <w:tcPr>
            <w:tcW w:w="2025" w:type="pct"/>
            <w:noWrap/>
            <w:hideMark/>
          </w:tcPr>
          <w:p w14:paraId="0F55D0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030" w:type="pct"/>
            <w:noWrap/>
            <w:hideMark/>
          </w:tcPr>
          <w:p w14:paraId="6A29C4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F5715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1169253</w:t>
            </w:r>
          </w:p>
        </w:tc>
        <w:tc>
          <w:tcPr>
            <w:tcW w:w="1073" w:type="pct"/>
            <w:noWrap/>
            <w:hideMark/>
          </w:tcPr>
          <w:p w14:paraId="2AD59A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461240</w:t>
            </w:r>
          </w:p>
        </w:tc>
      </w:tr>
      <w:tr w:rsidR="00542D7B" w:rsidRPr="00497714" w14:paraId="089F3734" w14:textId="77777777" w:rsidTr="00542D7B">
        <w:trPr>
          <w:trHeight w:val="288"/>
        </w:trPr>
        <w:tc>
          <w:tcPr>
            <w:tcW w:w="2025" w:type="pct"/>
            <w:noWrap/>
            <w:hideMark/>
          </w:tcPr>
          <w:p w14:paraId="6004A9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030" w:type="pct"/>
            <w:noWrap/>
            <w:hideMark/>
          </w:tcPr>
          <w:p w14:paraId="2DE2E6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4BD03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124BFF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9DC517" w14:textId="77777777" w:rsidTr="00542D7B">
        <w:trPr>
          <w:trHeight w:val="288"/>
        </w:trPr>
        <w:tc>
          <w:tcPr>
            <w:tcW w:w="2025" w:type="pct"/>
            <w:noWrap/>
            <w:hideMark/>
          </w:tcPr>
          <w:p w14:paraId="5F1580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030" w:type="pct"/>
            <w:noWrap/>
            <w:hideMark/>
          </w:tcPr>
          <w:p w14:paraId="56E371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E74E1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15048C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BC59BF" w14:textId="77777777" w:rsidTr="00542D7B">
        <w:trPr>
          <w:trHeight w:val="288"/>
        </w:trPr>
        <w:tc>
          <w:tcPr>
            <w:tcW w:w="2025" w:type="pct"/>
            <w:noWrap/>
            <w:hideMark/>
          </w:tcPr>
          <w:p w14:paraId="419F01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030" w:type="pct"/>
            <w:noWrap/>
            <w:hideMark/>
          </w:tcPr>
          <w:p w14:paraId="0C04FA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605EC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1C47EF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5ECFDD" w14:textId="77777777" w:rsidTr="00542D7B">
        <w:trPr>
          <w:trHeight w:val="288"/>
        </w:trPr>
        <w:tc>
          <w:tcPr>
            <w:tcW w:w="2025" w:type="pct"/>
            <w:noWrap/>
            <w:hideMark/>
          </w:tcPr>
          <w:p w14:paraId="6ACBB0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030" w:type="pct"/>
            <w:noWrap/>
            <w:hideMark/>
          </w:tcPr>
          <w:p w14:paraId="232FCC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BCE02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293DA1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B7E5B3" w14:textId="77777777" w:rsidTr="00542D7B">
        <w:trPr>
          <w:trHeight w:val="288"/>
        </w:trPr>
        <w:tc>
          <w:tcPr>
            <w:tcW w:w="2025" w:type="pct"/>
            <w:noWrap/>
            <w:hideMark/>
          </w:tcPr>
          <w:p w14:paraId="1C5928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030" w:type="pct"/>
            <w:noWrap/>
            <w:hideMark/>
          </w:tcPr>
          <w:p w14:paraId="236261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04713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593747</w:t>
            </w:r>
          </w:p>
        </w:tc>
        <w:tc>
          <w:tcPr>
            <w:tcW w:w="1073" w:type="pct"/>
            <w:noWrap/>
            <w:hideMark/>
          </w:tcPr>
          <w:p w14:paraId="11C33A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379320</w:t>
            </w:r>
          </w:p>
        </w:tc>
      </w:tr>
      <w:tr w:rsidR="00542D7B" w:rsidRPr="00497714" w14:paraId="0B6FA3D0" w14:textId="77777777" w:rsidTr="00542D7B">
        <w:trPr>
          <w:trHeight w:val="288"/>
        </w:trPr>
        <w:tc>
          <w:tcPr>
            <w:tcW w:w="2025" w:type="pct"/>
            <w:noWrap/>
            <w:hideMark/>
          </w:tcPr>
          <w:p w14:paraId="6EF3AA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030" w:type="pct"/>
            <w:noWrap/>
            <w:hideMark/>
          </w:tcPr>
          <w:p w14:paraId="14DF78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C0CE5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557378</w:t>
            </w:r>
          </w:p>
        </w:tc>
        <w:tc>
          <w:tcPr>
            <w:tcW w:w="1073" w:type="pct"/>
            <w:noWrap/>
            <w:hideMark/>
          </w:tcPr>
          <w:p w14:paraId="75C115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188056</w:t>
            </w:r>
          </w:p>
        </w:tc>
      </w:tr>
      <w:tr w:rsidR="00542D7B" w:rsidRPr="00497714" w14:paraId="739A6ED9" w14:textId="77777777" w:rsidTr="00542D7B">
        <w:trPr>
          <w:trHeight w:val="288"/>
        </w:trPr>
        <w:tc>
          <w:tcPr>
            <w:tcW w:w="2025" w:type="pct"/>
            <w:noWrap/>
            <w:hideMark/>
          </w:tcPr>
          <w:p w14:paraId="54EC19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030" w:type="pct"/>
            <w:noWrap/>
            <w:hideMark/>
          </w:tcPr>
          <w:p w14:paraId="00A608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CADEB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30538</w:t>
            </w:r>
          </w:p>
        </w:tc>
        <w:tc>
          <w:tcPr>
            <w:tcW w:w="1073" w:type="pct"/>
            <w:noWrap/>
            <w:hideMark/>
          </w:tcPr>
          <w:p w14:paraId="372723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18488</w:t>
            </w:r>
          </w:p>
        </w:tc>
      </w:tr>
      <w:tr w:rsidR="00542D7B" w:rsidRPr="00497714" w14:paraId="1B73D767" w14:textId="77777777" w:rsidTr="00542D7B">
        <w:trPr>
          <w:trHeight w:val="288"/>
        </w:trPr>
        <w:tc>
          <w:tcPr>
            <w:tcW w:w="2025" w:type="pct"/>
            <w:noWrap/>
            <w:hideMark/>
          </w:tcPr>
          <w:p w14:paraId="069B71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030" w:type="pct"/>
            <w:noWrap/>
            <w:hideMark/>
          </w:tcPr>
          <w:p w14:paraId="14648A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018D7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653112</w:t>
            </w:r>
          </w:p>
        </w:tc>
        <w:tc>
          <w:tcPr>
            <w:tcW w:w="1073" w:type="pct"/>
            <w:noWrap/>
            <w:hideMark/>
          </w:tcPr>
          <w:p w14:paraId="040A55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439744</w:t>
            </w:r>
          </w:p>
        </w:tc>
      </w:tr>
      <w:tr w:rsidR="00542D7B" w:rsidRPr="00497714" w14:paraId="4106F725" w14:textId="77777777" w:rsidTr="00542D7B">
        <w:trPr>
          <w:trHeight w:val="288"/>
        </w:trPr>
        <w:tc>
          <w:tcPr>
            <w:tcW w:w="2025" w:type="pct"/>
            <w:noWrap/>
            <w:hideMark/>
          </w:tcPr>
          <w:p w14:paraId="461B5B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030" w:type="pct"/>
            <w:noWrap/>
            <w:hideMark/>
          </w:tcPr>
          <w:p w14:paraId="229778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7F76D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5858</w:t>
            </w:r>
          </w:p>
        </w:tc>
        <w:tc>
          <w:tcPr>
            <w:tcW w:w="1073" w:type="pct"/>
            <w:noWrap/>
            <w:hideMark/>
          </w:tcPr>
          <w:p w14:paraId="5A27B9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4512</w:t>
            </w:r>
          </w:p>
        </w:tc>
      </w:tr>
      <w:tr w:rsidR="00542D7B" w:rsidRPr="00497714" w14:paraId="439E9E3B" w14:textId="77777777" w:rsidTr="00542D7B">
        <w:trPr>
          <w:trHeight w:val="288"/>
        </w:trPr>
        <w:tc>
          <w:tcPr>
            <w:tcW w:w="2025" w:type="pct"/>
            <w:noWrap/>
            <w:hideMark/>
          </w:tcPr>
          <w:p w14:paraId="43442F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030" w:type="pct"/>
            <w:noWrap/>
            <w:hideMark/>
          </w:tcPr>
          <w:p w14:paraId="29ED20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91516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73</w:t>
            </w:r>
          </w:p>
        </w:tc>
        <w:tc>
          <w:tcPr>
            <w:tcW w:w="1073" w:type="pct"/>
            <w:noWrap/>
            <w:hideMark/>
          </w:tcPr>
          <w:p w14:paraId="091347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542D7B" w:rsidRPr="00497714" w14:paraId="3D3AFAB8" w14:textId="77777777" w:rsidTr="00542D7B">
        <w:trPr>
          <w:trHeight w:val="288"/>
        </w:trPr>
        <w:tc>
          <w:tcPr>
            <w:tcW w:w="2025" w:type="pct"/>
            <w:noWrap/>
            <w:hideMark/>
          </w:tcPr>
          <w:p w14:paraId="3729143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030" w:type="pct"/>
            <w:noWrap/>
            <w:hideMark/>
          </w:tcPr>
          <w:p w14:paraId="3DF8CF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D398B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5155676</w:t>
            </w:r>
          </w:p>
        </w:tc>
        <w:tc>
          <w:tcPr>
            <w:tcW w:w="1073" w:type="pct"/>
            <w:noWrap/>
            <w:hideMark/>
          </w:tcPr>
          <w:p w14:paraId="73A287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6987904</w:t>
            </w:r>
          </w:p>
        </w:tc>
      </w:tr>
      <w:tr w:rsidR="00542D7B" w:rsidRPr="00497714" w14:paraId="5C90311A" w14:textId="77777777" w:rsidTr="00542D7B">
        <w:trPr>
          <w:trHeight w:val="288"/>
        </w:trPr>
        <w:tc>
          <w:tcPr>
            <w:tcW w:w="2025" w:type="pct"/>
            <w:noWrap/>
            <w:hideMark/>
          </w:tcPr>
          <w:p w14:paraId="1AB131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030" w:type="pct"/>
            <w:noWrap/>
            <w:hideMark/>
          </w:tcPr>
          <w:p w14:paraId="1AD027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E87D2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783065</w:t>
            </w:r>
          </w:p>
        </w:tc>
        <w:tc>
          <w:tcPr>
            <w:tcW w:w="1073" w:type="pct"/>
            <w:noWrap/>
            <w:hideMark/>
          </w:tcPr>
          <w:p w14:paraId="7B934A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2351088</w:t>
            </w:r>
          </w:p>
        </w:tc>
      </w:tr>
      <w:tr w:rsidR="00542D7B" w:rsidRPr="00497714" w14:paraId="0E9A4DBA" w14:textId="77777777" w:rsidTr="00542D7B">
        <w:trPr>
          <w:trHeight w:val="288"/>
        </w:trPr>
        <w:tc>
          <w:tcPr>
            <w:tcW w:w="2025" w:type="pct"/>
            <w:noWrap/>
            <w:hideMark/>
          </w:tcPr>
          <w:p w14:paraId="22B88D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030" w:type="pct"/>
            <w:noWrap/>
            <w:hideMark/>
          </w:tcPr>
          <w:p w14:paraId="1D0D1C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B108D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1556173</w:t>
            </w:r>
          </w:p>
        </w:tc>
        <w:tc>
          <w:tcPr>
            <w:tcW w:w="1073" w:type="pct"/>
            <w:noWrap/>
            <w:hideMark/>
          </w:tcPr>
          <w:p w14:paraId="651FC3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373056</w:t>
            </w:r>
          </w:p>
        </w:tc>
      </w:tr>
      <w:tr w:rsidR="00542D7B" w:rsidRPr="00497714" w14:paraId="62B6C206" w14:textId="77777777" w:rsidTr="00542D7B">
        <w:trPr>
          <w:trHeight w:val="288"/>
        </w:trPr>
        <w:tc>
          <w:tcPr>
            <w:tcW w:w="2025" w:type="pct"/>
            <w:noWrap/>
            <w:hideMark/>
          </w:tcPr>
          <w:p w14:paraId="50A493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030" w:type="pct"/>
            <w:noWrap/>
            <w:hideMark/>
          </w:tcPr>
          <w:p w14:paraId="54BA0D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w:t>
            </w:r>
          </w:p>
        </w:tc>
        <w:tc>
          <w:tcPr>
            <w:tcW w:w="871" w:type="pct"/>
            <w:noWrap/>
            <w:hideMark/>
          </w:tcPr>
          <w:p w14:paraId="009A51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337007</w:t>
            </w:r>
          </w:p>
        </w:tc>
        <w:tc>
          <w:tcPr>
            <w:tcW w:w="1073" w:type="pct"/>
            <w:noWrap/>
            <w:hideMark/>
          </w:tcPr>
          <w:p w14:paraId="3B345B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86176</w:t>
            </w:r>
          </w:p>
        </w:tc>
      </w:tr>
      <w:tr w:rsidR="00542D7B" w:rsidRPr="00497714" w14:paraId="4F42A10E" w14:textId="77777777" w:rsidTr="00542D7B">
        <w:trPr>
          <w:trHeight w:val="288"/>
        </w:trPr>
        <w:tc>
          <w:tcPr>
            <w:tcW w:w="2025" w:type="pct"/>
            <w:noWrap/>
            <w:hideMark/>
          </w:tcPr>
          <w:p w14:paraId="183E57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Tparameter_init</w:t>
            </w:r>
          </w:p>
        </w:tc>
        <w:tc>
          <w:tcPr>
            <w:tcW w:w="1030" w:type="pct"/>
            <w:noWrap/>
            <w:hideMark/>
          </w:tcPr>
          <w:p w14:paraId="2AA890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FCC87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w:t>
            </w:r>
          </w:p>
        </w:tc>
        <w:tc>
          <w:tcPr>
            <w:tcW w:w="1073" w:type="pct"/>
            <w:noWrap/>
            <w:hideMark/>
          </w:tcPr>
          <w:p w14:paraId="0465C4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542D7B" w:rsidRPr="00497714" w14:paraId="5A9FEF27" w14:textId="77777777" w:rsidTr="00542D7B">
        <w:trPr>
          <w:trHeight w:val="288"/>
        </w:trPr>
        <w:tc>
          <w:tcPr>
            <w:tcW w:w="2025" w:type="pct"/>
            <w:noWrap/>
            <w:hideMark/>
          </w:tcPr>
          <w:p w14:paraId="4A2988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030" w:type="pct"/>
            <w:noWrap/>
            <w:hideMark/>
          </w:tcPr>
          <w:p w14:paraId="36553F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F6397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4370175</w:t>
            </w:r>
          </w:p>
        </w:tc>
        <w:tc>
          <w:tcPr>
            <w:tcW w:w="1073" w:type="pct"/>
            <w:noWrap/>
            <w:hideMark/>
          </w:tcPr>
          <w:p w14:paraId="2AC174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1056896</w:t>
            </w:r>
          </w:p>
        </w:tc>
      </w:tr>
      <w:tr w:rsidR="00542D7B" w:rsidRPr="00497714" w14:paraId="30016A4B" w14:textId="77777777" w:rsidTr="00542D7B">
        <w:trPr>
          <w:trHeight w:val="288"/>
        </w:trPr>
        <w:tc>
          <w:tcPr>
            <w:tcW w:w="2025" w:type="pct"/>
            <w:noWrap/>
            <w:hideMark/>
          </w:tcPr>
          <w:p w14:paraId="44A687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030" w:type="pct"/>
            <w:noWrap/>
            <w:hideMark/>
          </w:tcPr>
          <w:p w14:paraId="43970B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4B0A0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4955435</w:t>
            </w:r>
          </w:p>
        </w:tc>
        <w:tc>
          <w:tcPr>
            <w:tcW w:w="1073" w:type="pct"/>
            <w:noWrap/>
            <w:hideMark/>
          </w:tcPr>
          <w:p w14:paraId="5709DA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659240</w:t>
            </w:r>
          </w:p>
        </w:tc>
      </w:tr>
      <w:tr w:rsidR="00542D7B" w:rsidRPr="00497714" w14:paraId="452B077D" w14:textId="77777777" w:rsidTr="00542D7B">
        <w:trPr>
          <w:trHeight w:val="288"/>
        </w:trPr>
        <w:tc>
          <w:tcPr>
            <w:tcW w:w="2025" w:type="pct"/>
            <w:noWrap/>
            <w:hideMark/>
          </w:tcPr>
          <w:p w14:paraId="41579E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030" w:type="pct"/>
            <w:noWrap/>
            <w:hideMark/>
          </w:tcPr>
          <w:p w14:paraId="5961E9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C4BF1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4955091</w:t>
            </w:r>
          </w:p>
        </w:tc>
        <w:tc>
          <w:tcPr>
            <w:tcW w:w="1073" w:type="pct"/>
            <w:noWrap/>
            <w:hideMark/>
          </w:tcPr>
          <w:p w14:paraId="287C57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539912</w:t>
            </w:r>
          </w:p>
        </w:tc>
      </w:tr>
      <w:tr w:rsidR="00542D7B" w:rsidRPr="00497714" w14:paraId="315ACD70" w14:textId="77777777" w:rsidTr="00542D7B">
        <w:trPr>
          <w:trHeight w:val="288"/>
        </w:trPr>
        <w:tc>
          <w:tcPr>
            <w:tcW w:w="2025" w:type="pct"/>
            <w:noWrap/>
            <w:hideMark/>
          </w:tcPr>
          <w:p w14:paraId="1ECB21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030" w:type="pct"/>
            <w:noWrap/>
            <w:hideMark/>
          </w:tcPr>
          <w:p w14:paraId="71DD663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5A6CE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4955435</w:t>
            </w:r>
          </w:p>
        </w:tc>
        <w:tc>
          <w:tcPr>
            <w:tcW w:w="1073" w:type="pct"/>
            <w:noWrap/>
            <w:hideMark/>
          </w:tcPr>
          <w:p w14:paraId="7B5971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892064</w:t>
            </w:r>
          </w:p>
        </w:tc>
      </w:tr>
      <w:tr w:rsidR="00542D7B" w:rsidRPr="00497714" w14:paraId="19A608F6" w14:textId="77777777" w:rsidTr="00542D7B">
        <w:trPr>
          <w:trHeight w:val="288"/>
        </w:trPr>
        <w:tc>
          <w:tcPr>
            <w:tcW w:w="2025" w:type="pct"/>
            <w:noWrap/>
            <w:hideMark/>
          </w:tcPr>
          <w:p w14:paraId="038821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030" w:type="pct"/>
            <w:noWrap/>
            <w:hideMark/>
          </w:tcPr>
          <w:p w14:paraId="186F51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1A544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3205835</w:t>
            </w:r>
          </w:p>
        </w:tc>
        <w:tc>
          <w:tcPr>
            <w:tcW w:w="1073" w:type="pct"/>
            <w:noWrap/>
            <w:hideMark/>
          </w:tcPr>
          <w:p w14:paraId="3C440C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1364400</w:t>
            </w:r>
          </w:p>
        </w:tc>
      </w:tr>
      <w:tr w:rsidR="00542D7B" w:rsidRPr="00497714" w14:paraId="365A592F" w14:textId="77777777" w:rsidTr="00542D7B">
        <w:trPr>
          <w:trHeight w:val="288"/>
        </w:trPr>
        <w:tc>
          <w:tcPr>
            <w:tcW w:w="2025" w:type="pct"/>
            <w:noWrap/>
            <w:hideMark/>
          </w:tcPr>
          <w:p w14:paraId="11B27D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030" w:type="pct"/>
            <w:noWrap/>
            <w:hideMark/>
          </w:tcPr>
          <w:p w14:paraId="077F40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7D5B7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1638</w:t>
            </w:r>
          </w:p>
        </w:tc>
        <w:tc>
          <w:tcPr>
            <w:tcW w:w="1073" w:type="pct"/>
            <w:noWrap/>
            <w:hideMark/>
          </w:tcPr>
          <w:p w14:paraId="1CFD23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168</w:t>
            </w:r>
          </w:p>
        </w:tc>
      </w:tr>
      <w:tr w:rsidR="00542D7B" w:rsidRPr="00497714" w14:paraId="1CCF82BF" w14:textId="77777777" w:rsidTr="00542D7B">
        <w:trPr>
          <w:trHeight w:val="288"/>
        </w:trPr>
        <w:tc>
          <w:tcPr>
            <w:tcW w:w="2025" w:type="pct"/>
            <w:noWrap/>
            <w:hideMark/>
          </w:tcPr>
          <w:p w14:paraId="431C23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030" w:type="pct"/>
            <w:noWrap/>
            <w:hideMark/>
          </w:tcPr>
          <w:p w14:paraId="29855E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C8B46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1391</w:t>
            </w:r>
          </w:p>
        </w:tc>
        <w:tc>
          <w:tcPr>
            <w:tcW w:w="1073" w:type="pct"/>
            <w:noWrap/>
            <w:hideMark/>
          </w:tcPr>
          <w:p w14:paraId="061CE0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168</w:t>
            </w:r>
          </w:p>
        </w:tc>
      </w:tr>
      <w:tr w:rsidR="00542D7B" w:rsidRPr="00497714" w14:paraId="5ACE63BD" w14:textId="77777777" w:rsidTr="00542D7B">
        <w:trPr>
          <w:trHeight w:val="288"/>
        </w:trPr>
        <w:tc>
          <w:tcPr>
            <w:tcW w:w="2025" w:type="pct"/>
            <w:noWrap/>
            <w:hideMark/>
          </w:tcPr>
          <w:p w14:paraId="5FD79F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030" w:type="pct"/>
            <w:noWrap/>
            <w:hideMark/>
          </w:tcPr>
          <w:p w14:paraId="6E154B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1FE21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2485</w:t>
            </w:r>
          </w:p>
        </w:tc>
        <w:tc>
          <w:tcPr>
            <w:tcW w:w="1073" w:type="pct"/>
            <w:noWrap/>
            <w:hideMark/>
          </w:tcPr>
          <w:p w14:paraId="4D6946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244</w:t>
            </w:r>
          </w:p>
        </w:tc>
      </w:tr>
      <w:tr w:rsidR="00542D7B" w:rsidRPr="00497714" w14:paraId="06C1CFEB" w14:textId="77777777" w:rsidTr="00542D7B">
        <w:trPr>
          <w:trHeight w:val="288"/>
        </w:trPr>
        <w:tc>
          <w:tcPr>
            <w:tcW w:w="2025" w:type="pct"/>
            <w:noWrap/>
            <w:hideMark/>
          </w:tcPr>
          <w:p w14:paraId="3AD543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030" w:type="pct"/>
            <w:noWrap/>
            <w:hideMark/>
          </w:tcPr>
          <w:p w14:paraId="227CC0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6F57A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6075263</w:t>
            </w:r>
          </w:p>
        </w:tc>
        <w:tc>
          <w:tcPr>
            <w:tcW w:w="1073" w:type="pct"/>
            <w:noWrap/>
            <w:hideMark/>
          </w:tcPr>
          <w:p w14:paraId="325F22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826968</w:t>
            </w:r>
          </w:p>
        </w:tc>
      </w:tr>
      <w:tr w:rsidR="00542D7B" w:rsidRPr="00497714" w14:paraId="381D7A9E" w14:textId="77777777" w:rsidTr="00542D7B">
        <w:trPr>
          <w:trHeight w:val="288"/>
        </w:trPr>
        <w:tc>
          <w:tcPr>
            <w:tcW w:w="2025" w:type="pct"/>
            <w:noWrap/>
            <w:hideMark/>
          </w:tcPr>
          <w:p w14:paraId="54521D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030" w:type="pct"/>
            <w:noWrap/>
            <w:hideMark/>
          </w:tcPr>
          <w:p w14:paraId="6D3040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F37A4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17596504</w:t>
            </w:r>
          </w:p>
        </w:tc>
        <w:tc>
          <w:tcPr>
            <w:tcW w:w="1073" w:type="pct"/>
            <w:noWrap/>
            <w:hideMark/>
          </w:tcPr>
          <w:p w14:paraId="44ACE6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2525824</w:t>
            </w:r>
          </w:p>
        </w:tc>
      </w:tr>
      <w:tr w:rsidR="00542D7B" w:rsidRPr="00497714" w14:paraId="4C20B99E" w14:textId="77777777" w:rsidTr="00542D7B">
        <w:trPr>
          <w:trHeight w:val="288"/>
        </w:trPr>
        <w:tc>
          <w:tcPr>
            <w:tcW w:w="2025" w:type="pct"/>
            <w:noWrap/>
            <w:hideMark/>
          </w:tcPr>
          <w:p w14:paraId="5DF5C6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030" w:type="pct"/>
            <w:noWrap/>
            <w:hideMark/>
          </w:tcPr>
          <w:p w14:paraId="38D00B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04427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435586</w:t>
            </w:r>
          </w:p>
        </w:tc>
        <w:tc>
          <w:tcPr>
            <w:tcW w:w="1073" w:type="pct"/>
            <w:noWrap/>
            <w:hideMark/>
          </w:tcPr>
          <w:p w14:paraId="71BF1F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122464</w:t>
            </w:r>
          </w:p>
        </w:tc>
      </w:tr>
      <w:tr w:rsidR="00542D7B" w:rsidRPr="00497714" w14:paraId="0CFC6BD3" w14:textId="77777777" w:rsidTr="00542D7B">
        <w:trPr>
          <w:trHeight w:val="288"/>
        </w:trPr>
        <w:tc>
          <w:tcPr>
            <w:tcW w:w="2025" w:type="pct"/>
            <w:noWrap/>
            <w:hideMark/>
          </w:tcPr>
          <w:p w14:paraId="1E7DCA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030" w:type="pct"/>
            <w:noWrap/>
            <w:hideMark/>
          </w:tcPr>
          <w:p w14:paraId="5ADEA8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AF274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743318</w:t>
            </w:r>
          </w:p>
        </w:tc>
        <w:tc>
          <w:tcPr>
            <w:tcW w:w="1073" w:type="pct"/>
            <w:noWrap/>
            <w:hideMark/>
          </w:tcPr>
          <w:p w14:paraId="3265F8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575096</w:t>
            </w:r>
          </w:p>
        </w:tc>
      </w:tr>
      <w:tr w:rsidR="00542D7B" w:rsidRPr="00497714" w14:paraId="06EF03A6" w14:textId="77777777" w:rsidTr="00542D7B">
        <w:trPr>
          <w:trHeight w:val="288"/>
        </w:trPr>
        <w:tc>
          <w:tcPr>
            <w:tcW w:w="2025" w:type="pct"/>
            <w:noWrap/>
            <w:hideMark/>
          </w:tcPr>
          <w:p w14:paraId="4AC13F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030" w:type="pct"/>
            <w:noWrap/>
            <w:hideMark/>
          </w:tcPr>
          <w:p w14:paraId="72A018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2D7D6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1876</w:t>
            </w:r>
          </w:p>
        </w:tc>
        <w:tc>
          <w:tcPr>
            <w:tcW w:w="1073" w:type="pct"/>
            <w:noWrap/>
            <w:hideMark/>
          </w:tcPr>
          <w:p w14:paraId="2D468F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2312</w:t>
            </w:r>
          </w:p>
        </w:tc>
      </w:tr>
      <w:tr w:rsidR="00542D7B" w:rsidRPr="00497714" w14:paraId="563A8CF9" w14:textId="77777777" w:rsidTr="00542D7B">
        <w:trPr>
          <w:trHeight w:val="288"/>
        </w:trPr>
        <w:tc>
          <w:tcPr>
            <w:tcW w:w="2025" w:type="pct"/>
            <w:noWrap/>
            <w:hideMark/>
          </w:tcPr>
          <w:p w14:paraId="1A6BA3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1030" w:type="pct"/>
            <w:noWrap/>
            <w:hideMark/>
          </w:tcPr>
          <w:p w14:paraId="2E5B79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656B1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5219</w:t>
            </w:r>
          </w:p>
        </w:tc>
        <w:tc>
          <w:tcPr>
            <w:tcW w:w="1073" w:type="pct"/>
            <w:noWrap/>
            <w:hideMark/>
          </w:tcPr>
          <w:p w14:paraId="46D78C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624</w:t>
            </w:r>
          </w:p>
        </w:tc>
      </w:tr>
      <w:tr w:rsidR="00542D7B" w:rsidRPr="00497714" w14:paraId="0940335E" w14:textId="77777777" w:rsidTr="00542D7B">
        <w:trPr>
          <w:trHeight w:val="288"/>
        </w:trPr>
        <w:tc>
          <w:tcPr>
            <w:tcW w:w="2025" w:type="pct"/>
            <w:noWrap/>
            <w:hideMark/>
          </w:tcPr>
          <w:p w14:paraId="1F3F04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030" w:type="pct"/>
            <w:noWrap/>
            <w:hideMark/>
          </w:tcPr>
          <w:p w14:paraId="4FA7E5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72A54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6124449</w:t>
            </w:r>
          </w:p>
        </w:tc>
        <w:tc>
          <w:tcPr>
            <w:tcW w:w="1073" w:type="pct"/>
            <w:noWrap/>
            <w:hideMark/>
          </w:tcPr>
          <w:p w14:paraId="2E0177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6598928</w:t>
            </w:r>
          </w:p>
        </w:tc>
      </w:tr>
      <w:tr w:rsidR="00542D7B" w:rsidRPr="00497714" w14:paraId="66FFF82A" w14:textId="77777777" w:rsidTr="00542D7B">
        <w:trPr>
          <w:trHeight w:val="288"/>
        </w:trPr>
        <w:tc>
          <w:tcPr>
            <w:tcW w:w="2025" w:type="pct"/>
            <w:noWrap/>
            <w:hideMark/>
          </w:tcPr>
          <w:p w14:paraId="7EFF5F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030" w:type="pct"/>
            <w:noWrap/>
            <w:hideMark/>
          </w:tcPr>
          <w:p w14:paraId="25F562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1D3A3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187</w:t>
            </w:r>
          </w:p>
        </w:tc>
        <w:tc>
          <w:tcPr>
            <w:tcW w:w="1073" w:type="pct"/>
            <w:noWrap/>
            <w:hideMark/>
          </w:tcPr>
          <w:p w14:paraId="3F2AC6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w:t>
            </w:r>
          </w:p>
        </w:tc>
      </w:tr>
      <w:tr w:rsidR="00542D7B" w:rsidRPr="00497714" w14:paraId="73042080" w14:textId="77777777" w:rsidTr="00542D7B">
        <w:trPr>
          <w:trHeight w:val="288"/>
        </w:trPr>
        <w:tc>
          <w:tcPr>
            <w:tcW w:w="2025" w:type="pct"/>
            <w:noWrap/>
            <w:hideMark/>
          </w:tcPr>
          <w:p w14:paraId="04E060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030" w:type="pct"/>
            <w:noWrap/>
            <w:hideMark/>
          </w:tcPr>
          <w:p w14:paraId="2ED31D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41A25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177</w:t>
            </w:r>
          </w:p>
        </w:tc>
        <w:tc>
          <w:tcPr>
            <w:tcW w:w="1073" w:type="pct"/>
            <w:noWrap/>
            <w:hideMark/>
          </w:tcPr>
          <w:p w14:paraId="2A1B43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542D7B" w:rsidRPr="00497714" w14:paraId="72D2CE74" w14:textId="77777777" w:rsidTr="00542D7B">
        <w:trPr>
          <w:trHeight w:val="288"/>
        </w:trPr>
        <w:tc>
          <w:tcPr>
            <w:tcW w:w="2025" w:type="pct"/>
            <w:noWrap/>
            <w:hideMark/>
          </w:tcPr>
          <w:p w14:paraId="005FCE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030" w:type="pct"/>
            <w:noWrap/>
            <w:hideMark/>
          </w:tcPr>
          <w:p w14:paraId="767B41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19A6A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515110</w:t>
            </w:r>
          </w:p>
        </w:tc>
        <w:tc>
          <w:tcPr>
            <w:tcW w:w="1073" w:type="pct"/>
            <w:noWrap/>
            <w:hideMark/>
          </w:tcPr>
          <w:p w14:paraId="4BF436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84112</w:t>
            </w:r>
          </w:p>
        </w:tc>
      </w:tr>
      <w:tr w:rsidR="00542D7B" w:rsidRPr="00497714" w14:paraId="51C81016" w14:textId="77777777" w:rsidTr="00542D7B">
        <w:trPr>
          <w:trHeight w:val="288"/>
        </w:trPr>
        <w:tc>
          <w:tcPr>
            <w:tcW w:w="2025" w:type="pct"/>
            <w:noWrap/>
            <w:hideMark/>
          </w:tcPr>
          <w:p w14:paraId="1C472C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030" w:type="pct"/>
            <w:noWrap/>
            <w:hideMark/>
          </w:tcPr>
          <w:p w14:paraId="718BCD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B5EA4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45628</w:t>
            </w:r>
          </w:p>
        </w:tc>
        <w:tc>
          <w:tcPr>
            <w:tcW w:w="1073" w:type="pct"/>
            <w:noWrap/>
            <w:hideMark/>
          </w:tcPr>
          <w:p w14:paraId="18E986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21688</w:t>
            </w:r>
          </w:p>
        </w:tc>
      </w:tr>
      <w:tr w:rsidR="00542D7B" w:rsidRPr="00497714" w14:paraId="4FA84290" w14:textId="77777777" w:rsidTr="00542D7B">
        <w:trPr>
          <w:trHeight w:val="288"/>
        </w:trPr>
        <w:tc>
          <w:tcPr>
            <w:tcW w:w="2025" w:type="pct"/>
            <w:noWrap/>
            <w:hideMark/>
          </w:tcPr>
          <w:p w14:paraId="031E0F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030" w:type="pct"/>
            <w:noWrap/>
            <w:hideMark/>
          </w:tcPr>
          <w:p w14:paraId="334F51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4EEF0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5579740</w:t>
            </w:r>
          </w:p>
        </w:tc>
        <w:tc>
          <w:tcPr>
            <w:tcW w:w="1073" w:type="pct"/>
            <w:noWrap/>
            <w:hideMark/>
          </w:tcPr>
          <w:p w14:paraId="5D84ED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2417504</w:t>
            </w:r>
          </w:p>
        </w:tc>
      </w:tr>
      <w:tr w:rsidR="00542D7B" w:rsidRPr="00497714" w14:paraId="6B91A196" w14:textId="77777777" w:rsidTr="00542D7B">
        <w:trPr>
          <w:trHeight w:val="288"/>
        </w:trPr>
        <w:tc>
          <w:tcPr>
            <w:tcW w:w="2025" w:type="pct"/>
            <w:noWrap/>
            <w:hideMark/>
          </w:tcPr>
          <w:p w14:paraId="050E61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030" w:type="pct"/>
            <w:noWrap/>
            <w:hideMark/>
          </w:tcPr>
          <w:p w14:paraId="13B5FD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7D410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4736</w:t>
            </w:r>
          </w:p>
        </w:tc>
        <w:tc>
          <w:tcPr>
            <w:tcW w:w="1073" w:type="pct"/>
            <w:noWrap/>
            <w:hideMark/>
          </w:tcPr>
          <w:p w14:paraId="2D8BE9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2536</w:t>
            </w:r>
          </w:p>
        </w:tc>
      </w:tr>
      <w:tr w:rsidR="00542D7B" w:rsidRPr="00497714" w14:paraId="1D867C64" w14:textId="77777777" w:rsidTr="00542D7B">
        <w:trPr>
          <w:trHeight w:val="288"/>
        </w:trPr>
        <w:tc>
          <w:tcPr>
            <w:tcW w:w="2025" w:type="pct"/>
            <w:noWrap/>
            <w:hideMark/>
          </w:tcPr>
          <w:p w14:paraId="4CF0F9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030" w:type="pct"/>
            <w:noWrap/>
            <w:hideMark/>
          </w:tcPr>
          <w:p w14:paraId="53A8D5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F265C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51650</w:t>
            </w:r>
          </w:p>
        </w:tc>
        <w:tc>
          <w:tcPr>
            <w:tcW w:w="1073" w:type="pct"/>
            <w:noWrap/>
            <w:hideMark/>
          </w:tcPr>
          <w:p w14:paraId="4DB46B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8856</w:t>
            </w:r>
          </w:p>
        </w:tc>
      </w:tr>
      <w:tr w:rsidR="00542D7B" w:rsidRPr="00497714" w14:paraId="57E75305" w14:textId="77777777" w:rsidTr="00542D7B">
        <w:trPr>
          <w:trHeight w:val="288"/>
        </w:trPr>
        <w:tc>
          <w:tcPr>
            <w:tcW w:w="2025" w:type="pct"/>
            <w:noWrap/>
            <w:hideMark/>
          </w:tcPr>
          <w:p w14:paraId="4B5EBA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030" w:type="pct"/>
            <w:noWrap/>
            <w:hideMark/>
          </w:tcPr>
          <w:p w14:paraId="0C12A2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1F52A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756251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420439" w14:textId="77777777" w:rsidTr="00542D7B">
        <w:trPr>
          <w:trHeight w:val="288"/>
        </w:trPr>
        <w:tc>
          <w:tcPr>
            <w:tcW w:w="2025" w:type="pct"/>
            <w:noWrap/>
            <w:hideMark/>
          </w:tcPr>
          <w:p w14:paraId="6068D5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030" w:type="pct"/>
            <w:noWrap/>
            <w:hideMark/>
          </w:tcPr>
          <w:p w14:paraId="30C19B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E785B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2864</w:t>
            </w:r>
          </w:p>
        </w:tc>
        <w:tc>
          <w:tcPr>
            <w:tcW w:w="1073" w:type="pct"/>
            <w:noWrap/>
            <w:hideMark/>
          </w:tcPr>
          <w:p w14:paraId="3A4976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944</w:t>
            </w:r>
          </w:p>
        </w:tc>
      </w:tr>
      <w:tr w:rsidR="00542D7B" w:rsidRPr="00497714" w14:paraId="3A696805" w14:textId="77777777" w:rsidTr="00542D7B">
        <w:trPr>
          <w:trHeight w:val="288"/>
        </w:trPr>
        <w:tc>
          <w:tcPr>
            <w:tcW w:w="2025" w:type="pct"/>
            <w:noWrap/>
            <w:hideMark/>
          </w:tcPr>
          <w:p w14:paraId="12A8C7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030" w:type="pct"/>
            <w:noWrap/>
            <w:hideMark/>
          </w:tcPr>
          <w:p w14:paraId="6FEA82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2A38E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1100</w:t>
            </w:r>
          </w:p>
        </w:tc>
        <w:tc>
          <w:tcPr>
            <w:tcW w:w="1073" w:type="pct"/>
            <w:noWrap/>
            <w:hideMark/>
          </w:tcPr>
          <w:p w14:paraId="2795D7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504</w:t>
            </w:r>
          </w:p>
        </w:tc>
      </w:tr>
      <w:tr w:rsidR="00542D7B" w:rsidRPr="00497714" w14:paraId="4B1A1644" w14:textId="77777777" w:rsidTr="00542D7B">
        <w:trPr>
          <w:trHeight w:val="288"/>
        </w:trPr>
        <w:tc>
          <w:tcPr>
            <w:tcW w:w="2025" w:type="pct"/>
            <w:noWrap/>
            <w:hideMark/>
          </w:tcPr>
          <w:p w14:paraId="78C859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030" w:type="pct"/>
            <w:noWrap/>
            <w:hideMark/>
          </w:tcPr>
          <w:p w14:paraId="391B09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D58C1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2946</w:t>
            </w:r>
          </w:p>
        </w:tc>
        <w:tc>
          <w:tcPr>
            <w:tcW w:w="1073" w:type="pct"/>
            <w:noWrap/>
            <w:hideMark/>
          </w:tcPr>
          <w:p w14:paraId="310FED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1656</w:t>
            </w:r>
          </w:p>
        </w:tc>
      </w:tr>
      <w:tr w:rsidR="00542D7B" w:rsidRPr="00497714" w14:paraId="11B7F5C8" w14:textId="77777777" w:rsidTr="00542D7B">
        <w:trPr>
          <w:trHeight w:val="288"/>
        </w:trPr>
        <w:tc>
          <w:tcPr>
            <w:tcW w:w="2025" w:type="pct"/>
            <w:noWrap/>
            <w:hideMark/>
          </w:tcPr>
          <w:p w14:paraId="42D4FD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030" w:type="pct"/>
            <w:noWrap/>
            <w:hideMark/>
          </w:tcPr>
          <w:p w14:paraId="001A80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3C6BA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3297</w:t>
            </w:r>
          </w:p>
        </w:tc>
        <w:tc>
          <w:tcPr>
            <w:tcW w:w="1073" w:type="pct"/>
            <w:noWrap/>
            <w:hideMark/>
          </w:tcPr>
          <w:p w14:paraId="49F331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704</w:t>
            </w:r>
          </w:p>
        </w:tc>
      </w:tr>
      <w:tr w:rsidR="00542D7B" w:rsidRPr="00497714" w14:paraId="3AE8A3B7" w14:textId="77777777" w:rsidTr="00542D7B">
        <w:trPr>
          <w:trHeight w:val="288"/>
        </w:trPr>
        <w:tc>
          <w:tcPr>
            <w:tcW w:w="2025" w:type="pct"/>
            <w:noWrap/>
            <w:hideMark/>
          </w:tcPr>
          <w:p w14:paraId="595CC1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030" w:type="pct"/>
            <w:noWrap/>
            <w:hideMark/>
          </w:tcPr>
          <w:p w14:paraId="567000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1C5DB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1493561</w:t>
            </w:r>
          </w:p>
        </w:tc>
        <w:tc>
          <w:tcPr>
            <w:tcW w:w="1073" w:type="pct"/>
            <w:noWrap/>
            <w:hideMark/>
          </w:tcPr>
          <w:p w14:paraId="3E7573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649376</w:t>
            </w:r>
          </w:p>
        </w:tc>
      </w:tr>
      <w:tr w:rsidR="00542D7B" w:rsidRPr="00497714" w14:paraId="6116EA29" w14:textId="77777777" w:rsidTr="00542D7B">
        <w:trPr>
          <w:trHeight w:val="288"/>
        </w:trPr>
        <w:tc>
          <w:tcPr>
            <w:tcW w:w="2025" w:type="pct"/>
            <w:noWrap/>
            <w:hideMark/>
          </w:tcPr>
          <w:p w14:paraId="09DD83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030" w:type="pct"/>
            <w:noWrap/>
            <w:hideMark/>
          </w:tcPr>
          <w:p w14:paraId="12037A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A7093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87431</w:t>
            </w:r>
          </w:p>
        </w:tc>
        <w:tc>
          <w:tcPr>
            <w:tcW w:w="1073" w:type="pct"/>
            <w:noWrap/>
            <w:hideMark/>
          </w:tcPr>
          <w:p w14:paraId="3BD7CE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42352</w:t>
            </w:r>
          </w:p>
        </w:tc>
      </w:tr>
      <w:tr w:rsidR="00542D7B" w:rsidRPr="00497714" w14:paraId="586332C0" w14:textId="77777777" w:rsidTr="00542D7B">
        <w:trPr>
          <w:trHeight w:val="288"/>
        </w:trPr>
        <w:tc>
          <w:tcPr>
            <w:tcW w:w="2025" w:type="pct"/>
            <w:noWrap/>
            <w:hideMark/>
          </w:tcPr>
          <w:p w14:paraId="47221A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Tvznik_zanik</w:t>
            </w:r>
          </w:p>
        </w:tc>
        <w:tc>
          <w:tcPr>
            <w:tcW w:w="1030" w:type="pct"/>
            <w:noWrap/>
            <w:hideMark/>
          </w:tcPr>
          <w:p w14:paraId="025CF1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2ADCC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33941</w:t>
            </w:r>
          </w:p>
        </w:tc>
        <w:tc>
          <w:tcPr>
            <w:tcW w:w="1073" w:type="pct"/>
            <w:noWrap/>
            <w:hideMark/>
          </w:tcPr>
          <w:p w14:paraId="209D94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10592</w:t>
            </w:r>
          </w:p>
        </w:tc>
      </w:tr>
      <w:tr w:rsidR="00542D7B" w:rsidRPr="00497714" w14:paraId="57A3EDB5" w14:textId="77777777" w:rsidTr="00542D7B">
        <w:trPr>
          <w:trHeight w:val="288"/>
        </w:trPr>
        <w:tc>
          <w:tcPr>
            <w:tcW w:w="2025" w:type="pct"/>
            <w:noWrap/>
            <w:hideMark/>
          </w:tcPr>
          <w:p w14:paraId="709ED0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030" w:type="pct"/>
            <w:noWrap/>
            <w:hideMark/>
          </w:tcPr>
          <w:p w14:paraId="17A84C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E791F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13904</w:t>
            </w:r>
          </w:p>
        </w:tc>
        <w:tc>
          <w:tcPr>
            <w:tcW w:w="1073" w:type="pct"/>
            <w:noWrap/>
            <w:hideMark/>
          </w:tcPr>
          <w:p w14:paraId="77C4E5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12880</w:t>
            </w:r>
          </w:p>
        </w:tc>
      </w:tr>
      <w:tr w:rsidR="00542D7B" w:rsidRPr="00497714" w14:paraId="36300603" w14:textId="77777777" w:rsidTr="00542D7B">
        <w:trPr>
          <w:trHeight w:val="288"/>
        </w:trPr>
        <w:tc>
          <w:tcPr>
            <w:tcW w:w="2025" w:type="pct"/>
            <w:noWrap/>
            <w:hideMark/>
          </w:tcPr>
          <w:p w14:paraId="46E30C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030" w:type="pct"/>
            <w:noWrap/>
            <w:hideMark/>
          </w:tcPr>
          <w:p w14:paraId="0F6CEC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0CC1A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433244</w:t>
            </w:r>
          </w:p>
        </w:tc>
        <w:tc>
          <w:tcPr>
            <w:tcW w:w="1073" w:type="pct"/>
            <w:noWrap/>
            <w:hideMark/>
          </w:tcPr>
          <w:p w14:paraId="112AE8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179272</w:t>
            </w:r>
          </w:p>
        </w:tc>
      </w:tr>
      <w:tr w:rsidR="00542D7B" w:rsidRPr="00497714" w14:paraId="35DEC5B5" w14:textId="77777777" w:rsidTr="00542D7B">
        <w:trPr>
          <w:trHeight w:val="288"/>
        </w:trPr>
        <w:tc>
          <w:tcPr>
            <w:tcW w:w="2025" w:type="pct"/>
            <w:noWrap/>
            <w:hideMark/>
          </w:tcPr>
          <w:p w14:paraId="6B6369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030" w:type="pct"/>
            <w:noWrap/>
            <w:hideMark/>
          </w:tcPr>
          <w:p w14:paraId="5FC0CD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286EB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7190431</w:t>
            </w:r>
          </w:p>
        </w:tc>
        <w:tc>
          <w:tcPr>
            <w:tcW w:w="1073" w:type="pct"/>
            <w:noWrap/>
            <w:hideMark/>
          </w:tcPr>
          <w:p w14:paraId="0D1691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11491184</w:t>
            </w:r>
          </w:p>
        </w:tc>
      </w:tr>
      <w:tr w:rsidR="00542D7B" w:rsidRPr="00497714" w14:paraId="1915FF79" w14:textId="77777777" w:rsidTr="00542D7B">
        <w:trPr>
          <w:trHeight w:val="288"/>
        </w:trPr>
        <w:tc>
          <w:tcPr>
            <w:tcW w:w="2025" w:type="pct"/>
            <w:noWrap/>
            <w:hideMark/>
          </w:tcPr>
          <w:p w14:paraId="3E537B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030" w:type="pct"/>
            <w:noWrap/>
            <w:hideMark/>
          </w:tcPr>
          <w:p w14:paraId="23C4F8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673A2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6254110</w:t>
            </w:r>
          </w:p>
        </w:tc>
        <w:tc>
          <w:tcPr>
            <w:tcW w:w="1073" w:type="pct"/>
            <w:noWrap/>
            <w:hideMark/>
          </w:tcPr>
          <w:p w14:paraId="2D2C57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658816</w:t>
            </w:r>
          </w:p>
        </w:tc>
      </w:tr>
      <w:tr w:rsidR="00542D7B" w:rsidRPr="00497714" w14:paraId="121ACDE0" w14:textId="77777777" w:rsidTr="00542D7B">
        <w:trPr>
          <w:trHeight w:val="288"/>
        </w:trPr>
        <w:tc>
          <w:tcPr>
            <w:tcW w:w="2025" w:type="pct"/>
            <w:noWrap/>
            <w:hideMark/>
          </w:tcPr>
          <w:p w14:paraId="7BF690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030" w:type="pct"/>
            <w:noWrap/>
            <w:hideMark/>
          </w:tcPr>
          <w:p w14:paraId="3D2301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30551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2101168</w:t>
            </w:r>
          </w:p>
        </w:tc>
        <w:tc>
          <w:tcPr>
            <w:tcW w:w="1073" w:type="pct"/>
            <w:noWrap/>
            <w:hideMark/>
          </w:tcPr>
          <w:p w14:paraId="7E0E9F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4576904</w:t>
            </w:r>
          </w:p>
        </w:tc>
      </w:tr>
      <w:tr w:rsidR="00542D7B" w:rsidRPr="00497714" w14:paraId="4FB22DB0" w14:textId="77777777" w:rsidTr="00542D7B">
        <w:trPr>
          <w:trHeight w:val="288"/>
        </w:trPr>
        <w:tc>
          <w:tcPr>
            <w:tcW w:w="2025" w:type="pct"/>
            <w:noWrap/>
            <w:hideMark/>
          </w:tcPr>
          <w:p w14:paraId="2958D5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030" w:type="pct"/>
            <w:noWrap/>
            <w:hideMark/>
          </w:tcPr>
          <w:p w14:paraId="4FFEBD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AAF70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12534370</w:t>
            </w:r>
          </w:p>
        </w:tc>
        <w:tc>
          <w:tcPr>
            <w:tcW w:w="1073" w:type="pct"/>
            <w:noWrap/>
            <w:hideMark/>
          </w:tcPr>
          <w:p w14:paraId="3783A0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11834208</w:t>
            </w:r>
          </w:p>
        </w:tc>
      </w:tr>
      <w:tr w:rsidR="00542D7B" w:rsidRPr="00497714" w14:paraId="332A774C" w14:textId="77777777" w:rsidTr="00542D7B">
        <w:trPr>
          <w:trHeight w:val="288"/>
        </w:trPr>
        <w:tc>
          <w:tcPr>
            <w:tcW w:w="2025" w:type="pct"/>
            <w:noWrap/>
            <w:hideMark/>
          </w:tcPr>
          <w:p w14:paraId="018FA0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030" w:type="pct"/>
            <w:noWrap/>
            <w:hideMark/>
          </w:tcPr>
          <w:p w14:paraId="7E0136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FA0C0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3157</w:t>
            </w:r>
          </w:p>
        </w:tc>
        <w:tc>
          <w:tcPr>
            <w:tcW w:w="1073" w:type="pct"/>
            <w:noWrap/>
            <w:hideMark/>
          </w:tcPr>
          <w:p w14:paraId="2507B1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3542400</w:t>
            </w:r>
          </w:p>
        </w:tc>
      </w:tr>
      <w:tr w:rsidR="00542D7B" w:rsidRPr="00497714" w14:paraId="5CE48C82" w14:textId="77777777" w:rsidTr="00542D7B">
        <w:trPr>
          <w:trHeight w:val="288"/>
        </w:trPr>
        <w:tc>
          <w:tcPr>
            <w:tcW w:w="2025" w:type="pct"/>
            <w:noWrap/>
            <w:hideMark/>
          </w:tcPr>
          <w:p w14:paraId="7F2F76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030" w:type="pct"/>
            <w:noWrap/>
            <w:hideMark/>
          </w:tcPr>
          <w:p w14:paraId="5AE7A8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43A18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6428126</w:t>
            </w:r>
          </w:p>
        </w:tc>
        <w:tc>
          <w:tcPr>
            <w:tcW w:w="1073" w:type="pct"/>
            <w:noWrap/>
            <w:hideMark/>
          </w:tcPr>
          <w:p w14:paraId="43DBA8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747152</w:t>
            </w:r>
          </w:p>
        </w:tc>
      </w:tr>
      <w:tr w:rsidR="00542D7B" w:rsidRPr="00497714" w14:paraId="4F859B44" w14:textId="77777777" w:rsidTr="00542D7B">
        <w:trPr>
          <w:trHeight w:val="288"/>
        </w:trPr>
        <w:tc>
          <w:tcPr>
            <w:tcW w:w="2025" w:type="pct"/>
            <w:noWrap/>
            <w:hideMark/>
          </w:tcPr>
          <w:p w14:paraId="46EF46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030" w:type="pct"/>
            <w:noWrap/>
            <w:hideMark/>
          </w:tcPr>
          <w:p w14:paraId="6461E6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AD4DB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689909</w:t>
            </w:r>
          </w:p>
        </w:tc>
        <w:tc>
          <w:tcPr>
            <w:tcW w:w="1073" w:type="pct"/>
            <w:noWrap/>
            <w:hideMark/>
          </w:tcPr>
          <w:p w14:paraId="72F581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615976</w:t>
            </w:r>
          </w:p>
        </w:tc>
      </w:tr>
      <w:tr w:rsidR="00542D7B" w:rsidRPr="00497714" w14:paraId="63C9D391" w14:textId="77777777" w:rsidTr="00542D7B">
        <w:trPr>
          <w:trHeight w:val="288"/>
        </w:trPr>
        <w:tc>
          <w:tcPr>
            <w:tcW w:w="2025" w:type="pct"/>
            <w:noWrap/>
            <w:hideMark/>
          </w:tcPr>
          <w:p w14:paraId="53A24E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030" w:type="pct"/>
            <w:noWrap/>
            <w:hideMark/>
          </w:tcPr>
          <w:p w14:paraId="14A88E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16842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306175</w:t>
            </w:r>
          </w:p>
        </w:tc>
        <w:tc>
          <w:tcPr>
            <w:tcW w:w="1073" w:type="pct"/>
            <w:noWrap/>
            <w:hideMark/>
          </w:tcPr>
          <w:p w14:paraId="37C035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69400</w:t>
            </w:r>
          </w:p>
        </w:tc>
      </w:tr>
      <w:tr w:rsidR="00542D7B" w:rsidRPr="00497714" w14:paraId="22B55F43" w14:textId="77777777" w:rsidTr="00542D7B">
        <w:trPr>
          <w:trHeight w:val="288"/>
        </w:trPr>
        <w:tc>
          <w:tcPr>
            <w:tcW w:w="2025" w:type="pct"/>
            <w:noWrap/>
            <w:hideMark/>
          </w:tcPr>
          <w:p w14:paraId="50C640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030" w:type="pct"/>
            <w:noWrap/>
            <w:hideMark/>
          </w:tcPr>
          <w:p w14:paraId="60A69F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35372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3295759</w:t>
            </w:r>
          </w:p>
        </w:tc>
        <w:tc>
          <w:tcPr>
            <w:tcW w:w="1073" w:type="pct"/>
            <w:noWrap/>
            <w:hideMark/>
          </w:tcPr>
          <w:p w14:paraId="635082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627432</w:t>
            </w:r>
          </w:p>
        </w:tc>
      </w:tr>
      <w:tr w:rsidR="00542D7B" w:rsidRPr="00497714" w14:paraId="12D88AE4" w14:textId="77777777" w:rsidTr="00542D7B">
        <w:trPr>
          <w:trHeight w:val="288"/>
        </w:trPr>
        <w:tc>
          <w:tcPr>
            <w:tcW w:w="2025" w:type="pct"/>
            <w:noWrap/>
            <w:hideMark/>
          </w:tcPr>
          <w:p w14:paraId="231460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030" w:type="pct"/>
            <w:noWrap/>
            <w:hideMark/>
          </w:tcPr>
          <w:p w14:paraId="5FD2CC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4F75D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5589314</w:t>
            </w:r>
          </w:p>
        </w:tc>
        <w:tc>
          <w:tcPr>
            <w:tcW w:w="1073" w:type="pct"/>
            <w:noWrap/>
            <w:hideMark/>
          </w:tcPr>
          <w:p w14:paraId="10C28E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1081664</w:t>
            </w:r>
          </w:p>
        </w:tc>
      </w:tr>
    </w:tbl>
    <w:p w14:paraId="18550B8C" w14:textId="77777777" w:rsidR="00542D7B" w:rsidRPr="00497714" w:rsidRDefault="00542D7B" w:rsidP="00542D7B">
      <w:pPr>
        <w:rPr>
          <w14:ligatures w14:val="standard"/>
          <w14:cntxtAlts/>
        </w:rPr>
      </w:pPr>
    </w:p>
    <w:p w14:paraId="11A8AE9D" w14:textId="77777777" w:rsidR="00542D7B" w:rsidRPr="00497714" w:rsidRDefault="00542D7B" w:rsidP="00542D7B">
      <w:pPr>
        <w:rPr>
          <w14:ligatures w14:val="standard"/>
          <w14:cntxtAlts/>
        </w:rPr>
      </w:pPr>
    </w:p>
    <w:p w14:paraId="0F3F6BB8" w14:textId="77777777" w:rsidR="00542D7B" w:rsidRPr="00497714" w:rsidRDefault="00542D7B" w:rsidP="00542D7B">
      <w:pPr>
        <w:rPr>
          <w14:ligatures w14:val="standard"/>
          <w14:cntxtAlts/>
        </w:rPr>
      </w:pPr>
    </w:p>
    <w:p w14:paraId="0F142B8B" w14:textId="77777777" w:rsidR="00542D7B" w:rsidRPr="00497714" w:rsidRDefault="00542D7B" w:rsidP="00542D7B">
      <w:pPr>
        <w:rPr>
          <w14:ligatures w14:val="standard"/>
          <w14:cntxtAlts/>
        </w:rPr>
      </w:pPr>
    </w:p>
    <w:p w14:paraId="13D721BB" w14:textId="77777777" w:rsidR="00542D7B" w:rsidRPr="00497714" w:rsidRDefault="00542D7B" w:rsidP="00542D7B">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2428"/>
        <w:gridCol w:w="3584"/>
        <w:gridCol w:w="1080"/>
        <w:gridCol w:w="776"/>
        <w:gridCol w:w="1192"/>
      </w:tblGrid>
      <w:tr w:rsidR="00542D7B" w:rsidRPr="00497714" w14:paraId="6F309BBF" w14:textId="77777777" w:rsidTr="00542D7B">
        <w:trPr>
          <w:trHeight w:val="288"/>
        </w:trPr>
        <w:tc>
          <w:tcPr>
            <w:tcW w:w="1340" w:type="pct"/>
            <w:noWrap/>
            <w:hideMark/>
          </w:tcPr>
          <w:p w14:paraId="3F35B92F"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1978" w:type="pct"/>
            <w:noWrap/>
            <w:hideMark/>
          </w:tcPr>
          <w:p w14:paraId="0B0E0709"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ColumnName</w:t>
            </w:r>
          </w:p>
        </w:tc>
        <w:tc>
          <w:tcPr>
            <w:tcW w:w="596" w:type="pct"/>
            <w:noWrap/>
            <w:hideMark/>
          </w:tcPr>
          <w:p w14:paraId="34309845"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DataType</w:t>
            </w:r>
          </w:p>
        </w:tc>
        <w:tc>
          <w:tcPr>
            <w:tcW w:w="428" w:type="pct"/>
            <w:noWrap/>
            <w:hideMark/>
          </w:tcPr>
          <w:p w14:paraId="474E6B27"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length</w:t>
            </w:r>
          </w:p>
        </w:tc>
        <w:tc>
          <w:tcPr>
            <w:tcW w:w="658" w:type="pct"/>
            <w:noWrap/>
            <w:hideMark/>
          </w:tcPr>
          <w:p w14:paraId="26719A13"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PrimaryKey</w:t>
            </w:r>
          </w:p>
        </w:tc>
      </w:tr>
      <w:tr w:rsidR="00542D7B" w:rsidRPr="00497714" w14:paraId="4437EEC9" w14:textId="77777777" w:rsidTr="00542D7B">
        <w:trPr>
          <w:trHeight w:val="288"/>
        </w:trPr>
        <w:tc>
          <w:tcPr>
            <w:tcW w:w="1340" w:type="pct"/>
            <w:noWrap/>
            <w:hideMark/>
          </w:tcPr>
          <w:p w14:paraId="36D3EE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7B6689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27AF0A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13B1F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3304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AD0B7E1" w14:textId="77777777" w:rsidTr="00542D7B">
        <w:trPr>
          <w:trHeight w:val="288"/>
        </w:trPr>
        <w:tc>
          <w:tcPr>
            <w:tcW w:w="1340" w:type="pct"/>
            <w:noWrap/>
            <w:hideMark/>
          </w:tcPr>
          <w:p w14:paraId="30D075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4847F3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0B52E5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634B8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FA868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DBA057" w14:textId="77777777" w:rsidTr="00542D7B">
        <w:trPr>
          <w:trHeight w:val="288"/>
        </w:trPr>
        <w:tc>
          <w:tcPr>
            <w:tcW w:w="1340" w:type="pct"/>
            <w:noWrap/>
            <w:hideMark/>
          </w:tcPr>
          <w:p w14:paraId="642B2A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6700A8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1F455D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32694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2295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B18362" w14:textId="77777777" w:rsidTr="00542D7B">
        <w:trPr>
          <w:trHeight w:val="288"/>
        </w:trPr>
        <w:tc>
          <w:tcPr>
            <w:tcW w:w="1340" w:type="pct"/>
            <w:noWrap/>
            <w:hideMark/>
          </w:tcPr>
          <w:p w14:paraId="13A302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6FAE1F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agenda_typ</w:t>
            </w:r>
          </w:p>
        </w:tc>
        <w:tc>
          <w:tcPr>
            <w:tcW w:w="596" w:type="pct"/>
            <w:noWrap/>
            <w:hideMark/>
          </w:tcPr>
          <w:p w14:paraId="05F1B2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4548B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A656A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916CD8" w14:textId="77777777" w:rsidTr="00542D7B">
        <w:trPr>
          <w:trHeight w:val="288"/>
        </w:trPr>
        <w:tc>
          <w:tcPr>
            <w:tcW w:w="1340" w:type="pct"/>
            <w:noWrap/>
            <w:hideMark/>
          </w:tcPr>
          <w:p w14:paraId="580A3C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1BD28F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namietka_typ</w:t>
            </w:r>
          </w:p>
        </w:tc>
        <w:tc>
          <w:tcPr>
            <w:tcW w:w="596" w:type="pct"/>
            <w:noWrap/>
            <w:hideMark/>
          </w:tcPr>
          <w:p w14:paraId="77D60A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96E83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FA6C9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26C5EC" w14:textId="77777777" w:rsidTr="00542D7B">
        <w:trPr>
          <w:trHeight w:val="288"/>
        </w:trPr>
        <w:tc>
          <w:tcPr>
            <w:tcW w:w="1340" w:type="pct"/>
            <w:noWrap/>
            <w:hideMark/>
          </w:tcPr>
          <w:p w14:paraId="020968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3DE861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sankcia_typ</w:t>
            </w:r>
          </w:p>
        </w:tc>
        <w:tc>
          <w:tcPr>
            <w:tcW w:w="596" w:type="pct"/>
            <w:noWrap/>
            <w:hideMark/>
          </w:tcPr>
          <w:p w14:paraId="16F45B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773EE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5A08B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004E94" w14:textId="77777777" w:rsidTr="00542D7B">
        <w:trPr>
          <w:trHeight w:val="288"/>
        </w:trPr>
        <w:tc>
          <w:tcPr>
            <w:tcW w:w="1340" w:type="pct"/>
            <w:noWrap/>
            <w:hideMark/>
          </w:tcPr>
          <w:p w14:paraId="0983A8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1AF577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55FC01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FCFC8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15B2D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D8FDB5" w14:textId="77777777" w:rsidTr="00542D7B">
        <w:trPr>
          <w:trHeight w:val="288"/>
        </w:trPr>
        <w:tc>
          <w:tcPr>
            <w:tcW w:w="1340" w:type="pct"/>
            <w:noWrap/>
            <w:hideMark/>
          </w:tcPr>
          <w:p w14:paraId="20D34D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654DF0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A2022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DCC7B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B75F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F38F39" w14:textId="77777777" w:rsidTr="00542D7B">
        <w:trPr>
          <w:trHeight w:val="288"/>
        </w:trPr>
        <w:tc>
          <w:tcPr>
            <w:tcW w:w="1340" w:type="pct"/>
            <w:noWrap/>
            <w:hideMark/>
          </w:tcPr>
          <w:p w14:paraId="6889FB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106FC8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B7486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05B8A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E3B7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800928" w14:textId="77777777" w:rsidTr="00542D7B">
        <w:trPr>
          <w:trHeight w:val="288"/>
        </w:trPr>
        <w:tc>
          <w:tcPr>
            <w:tcW w:w="1340" w:type="pct"/>
            <w:noWrap/>
            <w:hideMark/>
          </w:tcPr>
          <w:p w14:paraId="7ECA5B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3422E0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91728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705B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77AE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D13C08" w14:textId="77777777" w:rsidTr="00542D7B">
        <w:trPr>
          <w:trHeight w:val="288"/>
        </w:trPr>
        <w:tc>
          <w:tcPr>
            <w:tcW w:w="1340" w:type="pct"/>
            <w:noWrap/>
            <w:hideMark/>
          </w:tcPr>
          <w:p w14:paraId="0DEC0B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Cciselniky</w:t>
            </w:r>
          </w:p>
        </w:tc>
        <w:tc>
          <w:tcPr>
            <w:tcW w:w="1978" w:type="pct"/>
            <w:noWrap/>
            <w:hideMark/>
          </w:tcPr>
          <w:p w14:paraId="338935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ciselniky_id</w:t>
            </w:r>
          </w:p>
        </w:tc>
        <w:tc>
          <w:tcPr>
            <w:tcW w:w="596" w:type="pct"/>
            <w:noWrap/>
            <w:hideMark/>
          </w:tcPr>
          <w:p w14:paraId="31DE21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1AF16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502F7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7600FB9" w14:textId="77777777" w:rsidTr="00542D7B">
        <w:trPr>
          <w:trHeight w:val="288"/>
        </w:trPr>
        <w:tc>
          <w:tcPr>
            <w:tcW w:w="1340" w:type="pct"/>
            <w:noWrap/>
            <w:hideMark/>
          </w:tcPr>
          <w:p w14:paraId="5EF8F2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0F6B7D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ciselniky</w:t>
            </w:r>
          </w:p>
        </w:tc>
        <w:tc>
          <w:tcPr>
            <w:tcW w:w="596" w:type="pct"/>
            <w:noWrap/>
            <w:hideMark/>
          </w:tcPr>
          <w:p w14:paraId="29B76C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CD3FD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BAC6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B834C8" w14:textId="77777777" w:rsidTr="00542D7B">
        <w:trPr>
          <w:trHeight w:val="288"/>
        </w:trPr>
        <w:tc>
          <w:tcPr>
            <w:tcW w:w="1340" w:type="pct"/>
            <w:noWrap/>
            <w:hideMark/>
          </w:tcPr>
          <w:p w14:paraId="3B4819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5813A9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ciselniky_dat_iou</w:t>
            </w:r>
          </w:p>
        </w:tc>
        <w:tc>
          <w:tcPr>
            <w:tcW w:w="596" w:type="pct"/>
            <w:noWrap/>
            <w:hideMark/>
          </w:tcPr>
          <w:p w14:paraId="056C3B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42BD9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3A7C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439A75" w14:textId="77777777" w:rsidTr="00542D7B">
        <w:trPr>
          <w:trHeight w:val="288"/>
        </w:trPr>
        <w:tc>
          <w:tcPr>
            <w:tcW w:w="1340" w:type="pct"/>
            <w:noWrap/>
            <w:hideMark/>
          </w:tcPr>
          <w:p w14:paraId="64CDCB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45F574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747F19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AF8FF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D7360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213564" w14:textId="77777777" w:rsidTr="00542D7B">
        <w:trPr>
          <w:trHeight w:val="288"/>
        </w:trPr>
        <w:tc>
          <w:tcPr>
            <w:tcW w:w="1340" w:type="pct"/>
            <w:noWrap/>
            <w:hideMark/>
          </w:tcPr>
          <w:p w14:paraId="628964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4BEDE9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administrovatelny</w:t>
            </w:r>
          </w:p>
        </w:tc>
        <w:tc>
          <w:tcPr>
            <w:tcW w:w="596" w:type="pct"/>
            <w:noWrap/>
            <w:hideMark/>
          </w:tcPr>
          <w:p w14:paraId="0117BD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6DD8D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C9AA7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0E4708" w14:textId="77777777" w:rsidTr="00542D7B">
        <w:trPr>
          <w:trHeight w:val="288"/>
        </w:trPr>
        <w:tc>
          <w:tcPr>
            <w:tcW w:w="1340" w:type="pct"/>
            <w:noWrap/>
            <w:hideMark/>
          </w:tcPr>
          <w:p w14:paraId="190A23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34EDC9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sposob_zobrazenia</w:t>
            </w:r>
          </w:p>
        </w:tc>
        <w:tc>
          <w:tcPr>
            <w:tcW w:w="596" w:type="pct"/>
            <w:noWrap/>
            <w:hideMark/>
          </w:tcPr>
          <w:p w14:paraId="2165D7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03C7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0872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DB5DC5" w14:textId="77777777" w:rsidTr="00542D7B">
        <w:trPr>
          <w:trHeight w:val="288"/>
        </w:trPr>
        <w:tc>
          <w:tcPr>
            <w:tcW w:w="1340" w:type="pct"/>
            <w:noWrap/>
            <w:hideMark/>
          </w:tcPr>
          <w:p w14:paraId="14C7D3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511712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D3872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98E5F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FD8B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C57A9E" w14:textId="77777777" w:rsidTr="00542D7B">
        <w:trPr>
          <w:trHeight w:val="288"/>
        </w:trPr>
        <w:tc>
          <w:tcPr>
            <w:tcW w:w="1340" w:type="pct"/>
            <w:noWrap/>
            <w:hideMark/>
          </w:tcPr>
          <w:p w14:paraId="5CA921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5F801A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dovod_vymazu_id</w:t>
            </w:r>
          </w:p>
        </w:tc>
        <w:tc>
          <w:tcPr>
            <w:tcW w:w="596" w:type="pct"/>
            <w:noWrap/>
            <w:hideMark/>
          </w:tcPr>
          <w:p w14:paraId="50973E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53C63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8C543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B3C30EC" w14:textId="77777777" w:rsidTr="00542D7B">
        <w:trPr>
          <w:trHeight w:val="288"/>
        </w:trPr>
        <w:tc>
          <w:tcPr>
            <w:tcW w:w="1340" w:type="pct"/>
            <w:noWrap/>
            <w:hideMark/>
          </w:tcPr>
          <w:p w14:paraId="3CFDAC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6AD577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w:t>
            </w:r>
          </w:p>
        </w:tc>
        <w:tc>
          <w:tcPr>
            <w:tcW w:w="596" w:type="pct"/>
            <w:noWrap/>
            <w:hideMark/>
          </w:tcPr>
          <w:p w14:paraId="1A6109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7C2B9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4B63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E1FBFC" w14:textId="77777777" w:rsidTr="00542D7B">
        <w:trPr>
          <w:trHeight w:val="288"/>
        </w:trPr>
        <w:tc>
          <w:tcPr>
            <w:tcW w:w="1340" w:type="pct"/>
            <w:noWrap/>
            <w:hideMark/>
          </w:tcPr>
          <w:p w14:paraId="4F2DD3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2C1F97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dovod_vymazu_text</w:t>
            </w:r>
          </w:p>
        </w:tc>
        <w:tc>
          <w:tcPr>
            <w:tcW w:w="596" w:type="pct"/>
            <w:noWrap/>
            <w:hideMark/>
          </w:tcPr>
          <w:p w14:paraId="531347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5B9E0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F5C7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D69F24" w14:textId="77777777" w:rsidTr="00542D7B">
        <w:trPr>
          <w:trHeight w:val="288"/>
        </w:trPr>
        <w:tc>
          <w:tcPr>
            <w:tcW w:w="1340" w:type="pct"/>
            <w:noWrap/>
            <w:hideMark/>
          </w:tcPr>
          <w:p w14:paraId="618CF0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76F625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C02A6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CBBB7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77B7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619421" w14:textId="77777777" w:rsidTr="00542D7B">
        <w:trPr>
          <w:trHeight w:val="288"/>
        </w:trPr>
        <w:tc>
          <w:tcPr>
            <w:tcW w:w="1340" w:type="pct"/>
            <w:noWrap/>
            <w:hideMark/>
          </w:tcPr>
          <w:p w14:paraId="7BA3DE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589DA3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28651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5E3BD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DF2A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CE8684" w14:textId="77777777" w:rsidTr="00542D7B">
        <w:trPr>
          <w:trHeight w:val="288"/>
        </w:trPr>
        <w:tc>
          <w:tcPr>
            <w:tcW w:w="1340" w:type="pct"/>
            <w:noWrap/>
            <w:hideMark/>
          </w:tcPr>
          <w:p w14:paraId="627C8E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5F618C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C6310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F8E25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4FD5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CD7960" w14:textId="77777777" w:rsidTr="00542D7B">
        <w:trPr>
          <w:trHeight w:val="288"/>
        </w:trPr>
        <w:tc>
          <w:tcPr>
            <w:tcW w:w="1340" w:type="pct"/>
            <w:noWrap/>
            <w:hideMark/>
          </w:tcPr>
          <w:p w14:paraId="1E0B50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33122F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dovod_zrusenia_id</w:t>
            </w:r>
          </w:p>
        </w:tc>
        <w:tc>
          <w:tcPr>
            <w:tcW w:w="596" w:type="pct"/>
            <w:noWrap/>
            <w:hideMark/>
          </w:tcPr>
          <w:p w14:paraId="5BBA8D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D743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3502C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691CFBE" w14:textId="77777777" w:rsidTr="00542D7B">
        <w:trPr>
          <w:trHeight w:val="288"/>
        </w:trPr>
        <w:tc>
          <w:tcPr>
            <w:tcW w:w="1340" w:type="pct"/>
            <w:noWrap/>
            <w:hideMark/>
          </w:tcPr>
          <w:p w14:paraId="66B643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795B6B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w:t>
            </w:r>
          </w:p>
        </w:tc>
        <w:tc>
          <w:tcPr>
            <w:tcW w:w="596" w:type="pct"/>
            <w:noWrap/>
            <w:hideMark/>
          </w:tcPr>
          <w:p w14:paraId="433E7D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F6B07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12DC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2FCA41" w14:textId="77777777" w:rsidTr="00542D7B">
        <w:trPr>
          <w:trHeight w:val="288"/>
        </w:trPr>
        <w:tc>
          <w:tcPr>
            <w:tcW w:w="1340" w:type="pct"/>
            <w:noWrap/>
            <w:hideMark/>
          </w:tcPr>
          <w:p w14:paraId="02DB9C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3E00FA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dovod_zrusenia_text</w:t>
            </w:r>
          </w:p>
        </w:tc>
        <w:tc>
          <w:tcPr>
            <w:tcW w:w="596" w:type="pct"/>
            <w:noWrap/>
            <w:hideMark/>
          </w:tcPr>
          <w:p w14:paraId="4698A9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9BBA4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E94D8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E5EE88" w14:textId="77777777" w:rsidTr="00542D7B">
        <w:trPr>
          <w:trHeight w:val="288"/>
        </w:trPr>
        <w:tc>
          <w:tcPr>
            <w:tcW w:w="1340" w:type="pct"/>
            <w:noWrap/>
            <w:hideMark/>
          </w:tcPr>
          <w:p w14:paraId="376EC6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2FD33F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64A42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9EB92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549B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D5656E" w14:textId="77777777" w:rsidTr="00542D7B">
        <w:trPr>
          <w:trHeight w:val="288"/>
        </w:trPr>
        <w:tc>
          <w:tcPr>
            <w:tcW w:w="1340" w:type="pct"/>
            <w:noWrap/>
            <w:hideMark/>
          </w:tcPr>
          <w:p w14:paraId="3CFC9C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420693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15AD2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45781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06A4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AA7DAC" w14:textId="77777777" w:rsidTr="00542D7B">
        <w:trPr>
          <w:trHeight w:val="288"/>
        </w:trPr>
        <w:tc>
          <w:tcPr>
            <w:tcW w:w="1340" w:type="pct"/>
            <w:noWrap/>
            <w:hideMark/>
          </w:tcPr>
          <w:p w14:paraId="16A11C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3DC7B3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131B3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AB443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916A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6D80CA" w14:textId="77777777" w:rsidTr="00542D7B">
        <w:trPr>
          <w:trHeight w:val="288"/>
        </w:trPr>
        <w:tc>
          <w:tcPr>
            <w:tcW w:w="1340" w:type="pct"/>
            <w:noWrap/>
            <w:hideMark/>
          </w:tcPr>
          <w:p w14:paraId="28A434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978" w:type="pct"/>
            <w:noWrap/>
            <w:hideMark/>
          </w:tcPr>
          <w:p w14:paraId="3E7B5C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druh_akcie_id</w:t>
            </w:r>
          </w:p>
        </w:tc>
        <w:tc>
          <w:tcPr>
            <w:tcW w:w="596" w:type="pct"/>
            <w:noWrap/>
            <w:hideMark/>
          </w:tcPr>
          <w:p w14:paraId="1D9CBC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1083A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BCAE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05E8CFE" w14:textId="77777777" w:rsidTr="00542D7B">
        <w:trPr>
          <w:trHeight w:val="288"/>
        </w:trPr>
        <w:tc>
          <w:tcPr>
            <w:tcW w:w="1340" w:type="pct"/>
            <w:noWrap/>
            <w:hideMark/>
          </w:tcPr>
          <w:p w14:paraId="6BF27F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978" w:type="pct"/>
            <w:noWrap/>
            <w:hideMark/>
          </w:tcPr>
          <w:p w14:paraId="512475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w:t>
            </w:r>
          </w:p>
        </w:tc>
        <w:tc>
          <w:tcPr>
            <w:tcW w:w="596" w:type="pct"/>
            <w:noWrap/>
            <w:hideMark/>
          </w:tcPr>
          <w:p w14:paraId="7EB529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6FE1B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5FD4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FD98C4" w14:textId="77777777" w:rsidTr="00542D7B">
        <w:trPr>
          <w:trHeight w:val="288"/>
        </w:trPr>
        <w:tc>
          <w:tcPr>
            <w:tcW w:w="1340" w:type="pct"/>
            <w:noWrap/>
            <w:hideMark/>
          </w:tcPr>
          <w:p w14:paraId="0653BB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978" w:type="pct"/>
            <w:noWrap/>
            <w:hideMark/>
          </w:tcPr>
          <w:p w14:paraId="55576A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58C6D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75A86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DA9E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E8E0A7" w14:textId="77777777" w:rsidTr="00542D7B">
        <w:trPr>
          <w:trHeight w:val="288"/>
        </w:trPr>
        <w:tc>
          <w:tcPr>
            <w:tcW w:w="1340" w:type="pct"/>
            <w:noWrap/>
            <w:hideMark/>
          </w:tcPr>
          <w:p w14:paraId="0ADA5B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978" w:type="pct"/>
            <w:noWrap/>
            <w:hideMark/>
          </w:tcPr>
          <w:p w14:paraId="75FF29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8E3F4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C2A0F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99F8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98DA95" w14:textId="77777777" w:rsidTr="00542D7B">
        <w:trPr>
          <w:trHeight w:val="288"/>
        </w:trPr>
        <w:tc>
          <w:tcPr>
            <w:tcW w:w="1340" w:type="pct"/>
            <w:noWrap/>
            <w:hideMark/>
          </w:tcPr>
          <w:p w14:paraId="2DFF26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978" w:type="pct"/>
            <w:noWrap/>
            <w:hideMark/>
          </w:tcPr>
          <w:p w14:paraId="307AD9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3F778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7DCF8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2A08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7685AB" w14:textId="77777777" w:rsidTr="00542D7B">
        <w:trPr>
          <w:trHeight w:val="288"/>
        </w:trPr>
        <w:tc>
          <w:tcPr>
            <w:tcW w:w="1340" w:type="pct"/>
            <w:noWrap/>
            <w:hideMark/>
          </w:tcPr>
          <w:p w14:paraId="390649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CExportOperation</w:t>
            </w:r>
          </w:p>
        </w:tc>
        <w:tc>
          <w:tcPr>
            <w:tcW w:w="1978" w:type="pct"/>
            <w:noWrap/>
            <w:hideMark/>
          </w:tcPr>
          <w:p w14:paraId="413E25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0833E7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A40DE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A90D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7504F05" w14:textId="77777777" w:rsidTr="00542D7B">
        <w:trPr>
          <w:trHeight w:val="288"/>
        </w:trPr>
        <w:tc>
          <w:tcPr>
            <w:tcW w:w="1340" w:type="pct"/>
            <w:noWrap/>
            <w:hideMark/>
          </w:tcPr>
          <w:p w14:paraId="2AF2B9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CExportOperation</w:t>
            </w:r>
          </w:p>
        </w:tc>
        <w:tc>
          <w:tcPr>
            <w:tcW w:w="1978" w:type="pct"/>
            <w:noWrap/>
            <w:hideMark/>
          </w:tcPr>
          <w:p w14:paraId="3CB4EF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596" w:type="pct"/>
            <w:noWrap/>
            <w:hideMark/>
          </w:tcPr>
          <w:p w14:paraId="046114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B4AD2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6CC1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01F165" w14:textId="77777777" w:rsidTr="00542D7B">
        <w:trPr>
          <w:trHeight w:val="288"/>
        </w:trPr>
        <w:tc>
          <w:tcPr>
            <w:tcW w:w="1340" w:type="pct"/>
            <w:noWrap/>
            <w:hideMark/>
          </w:tcPr>
          <w:p w14:paraId="2EF415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978" w:type="pct"/>
            <w:noWrap/>
            <w:hideMark/>
          </w:tcPr>
          <w:p w14:paraId="64E9F9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forma_akcie_id</w:t>
            </w:r>
          </w:p>
        </w:tc>
        <w:tc>
          <w:tcPr>
            <w:tcW w:w="596" w:type="pct"/>
            <w:noWrap/>
            <w:hideMark/>
          </w:tcPr>
          <w:p w14:paraId="7F2455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FE765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334C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57E161F" w14:textId="77777777" w:rsidTr="00542D7B">
        <w:trPr>
          <w:trHeight w:val="288"/>
        </w:trPr>
        <w:tc>
          <w:tcPr>
            <w:tcW w:w="1340" w:type="pct"/>
            <w:noWrap/>
            <w:hideMark/>
          </w:tcPr>
          <w:p w14:paraId="179692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978" w:type="pct"/>
            <w:noWrap/>
            <w:hideMark/>
          </w:tcPr>
          <w:p w14:paraId="069127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w:t>
            </w:r>
          </w:p>
        </w:tc>
        <w:tc>
          <w:tcPr>
            <w:tcW w:w="596" w:type="pct"/>
            <w:noWrap/>
            <w:hideMark/>
          </w:tcPr>
          <w:p w14:paraId="09B00E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237A4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BA4F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76D1FC" w14:textId="77777777" w:rsidTr="00542D7B">
        <w:trPr>
          <w:trHeight w:val="288"/>
        </w:trPr>
        <w:tc>
          <w:tcPr>
            <w:tcW w:w="1340" w:type="pct"/>
            <w:noWrap/>
            <w:hideMark/>
          </w:tcPr>
          <w:p w14:paraId="312389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978" w:type="pct"/>
            <w:noWrap/>
            <w:hideMark/>
          </w:tcPr>
          <w:p w14:paraId="3B7189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DC31D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14EDF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F39A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4B4292" w14:textId="77777777" w:rsidTr="00542D7B">
        <w:trPr>
          <w:trHeight w:val="288"/>
        </w:trPr>
        <w:tc>
          <w:tcPr>
            <w:tcW w:w="1340" w:type="pct"/>
            <w:noWrap/>
            <w:hideMark/>
          </w:tcPr>
          <w:p w14:paraId="36627A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978" w:type="pct"/>
            <w:noWrap/>
            <w:hideMark/>
          </w:tcPr>
          <w:p w14:paraId="7AFCA5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95EC7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4053C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E3F5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9FB8C4" w14:textId="77777777" w:rsidTr="00542D7B">
        <w:trPr>
          <w:trHeight w:val="288"/>
        </w:trPr>
        <w:tc>
          <w:tcPr>
            <w:tcW w:w="1340" w:type="pct"/>
            <w:noWrap/>
            <w:hideMark/>
          </w:tcPr>
          <w:p w14:paraId="7545AB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Cforma_akcie</w:t>
            </w:r>
          </w:p>
        </w:tc>
        <w:tc>
          <w:tcPr>
            <w:tcW w:w="1978" w:type="pct"/>
            <w:noWrap/>
            <w:hideMark/>
          </w:tcPr>
          <w:p w14:paraId="0CC05E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AF07E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74261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9BB5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990AC8" w14:textId="77777777" w:rsidTr="00542D7B">
        <w:trPr>
          <w:trHeight w:val="288"/>
        </w:trPr>
        <w:tc>
          <w:tcPr>
            <w:tcW w:w="1340" w:type="pct"/>
            <w:noWrap/>
            <w:hideMark/>
          </w:tcPr>
          <w:p w14:paraId="128005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545A38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forma_platby_id</w:t>
            </w:r>
          </w:p>
        </w:tc>
        <w:tc>
          <w:tcPr>
            <w:tcW w:w="596" w:type="pct"/>
            <w:noWrap/>
            <w:hideMark/>
          </w:tcPr>
          <w:p w14:paraId="244386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D8E49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9A68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F184756" w14:textId="77777777" w:rsidTr="00542D7B">
        <w:trPr>
          <w:trHeight w:val="288"/>
        </w:trPr>
        <w:tc>
          <w:tcPr>
            <w:tcW w:w="1340" w:type="pct"/>
            <w:noWrap/>
            <w:hideMark/>
          </w:tcPr>
          <w:p w14:paraId="263F8A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6EA698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w:t>
            </w:r>
          </w:p>
        </w:tc>
        <w:tc>
          <w:tcPr>
            <w:tcW w:w="596" w:type="pct"/>
            <w:noWrap/>
            <w:hideMark/>
          </w:tcPr>
          <w:p w14:paraId="082DBB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D8D94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B985C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ADAA83" w14:textId="77777777" w:rsidTr="00542D7B">
        <w:trPr>
          <w:trHeight w:val="288"/>
        </w:trPr>
        <w:tc>
          <w:tcPr>
            <w:tcW w:w="1340" w:type="pct"/>
            <w:noWrap/>
            <w:hideMark/>
          </w:tcPr>
          <w:p w14:paraId="217595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36FAA7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4907C4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4A0D00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FE120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B7BEB8" w14:textId="77777777" w:rsidTr="00542D7B">
        <w:trPr>
          <w:trHeight w:val="288"/>
        </w:trPr>
        <w:tc>
          <w:tcPr>
            <w:tcW w:w="1340" w:type="pct"/>
            <w:noWrap/>
            <w:hideMark/>
          </w:tcPr>
          <w:p w14:paraId="63733E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572AF5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608F4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0A921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6ACF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0037F3" w14:textId="77777777" w:rsidTr="00542D7B">
        <w:trPr>
          <w:trHeight w:val="288"/>
        </w:trPr>
        <w:tc>
          <w:tcPr>
            <w:tcW w:w="1340" w:type="pct"/>
            <w:noWrap/>
            <w:hideMark/>
          </w:tcPr>
          <w:p w14:paraId="5B1C69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6C1544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6F1FC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C6439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F1F2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3FA0FD" w14:textId="77777777" w:rsidTr="00542D7B">
        <w:trPr>
          <w:trHeight w:val="288"/>
        </w:trPr>
        <w:tc>
          <w:tcPr>
            <w:tcW w:w="1340" w:type="pct"/>
            <w:noWrap/>
            <w:hideMark/>
          </w:tcPr>
          <w:p w14:paraId="7F6F29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669399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7644D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DF00C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17EF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414EB4" w14:textId="77777777" w:rsidTr="00542D7B">
        <w:trPr>
          <w:trHeight w:val="288"/>
        </w:trPr>
        <w:tc>
          <w:tcPr>
            <w:tcW w:w="1340" w:type="pct"/>
            <w:noWrap/>
            <w:hideMark/>
          </w:tcPr>
          <w:p w14:paraId="460FC5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660F23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6DC0C5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7572B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63917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584360" w14:textId="77777777" w:rsidTr="00542D7B">
        <w:trPr>
          <w:trHeight w:val="288"/>
        </w:trPr>
        <w:tc>
          <w:tcPr>
            <w:tcW w:w="1340" w:type="pct"/>
            <w:noWrap/>
            <w:hideMark/>
          </w:tcPr>
          <w:p w14:paraId="7F7531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4DE680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596" w:type="pct"/>
            <w:noWrap/>
            <w:hideMark/>
          </w:tcPr>
          <w:p w14:paraId="1EE27F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25476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5607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4BADBFA" w14:textId="77777777" w:rsidTr="00542D7B">
        <w:trPr>
          <w:trHeight w:val="288"/>
        </w:trPr>
        <w:tc>
          <w:tcPr>
            <w:tcW w:w="1340" w:type="pct"/>
            <w:noWrap/>
            <w:hideMark/>
          </w:tcPr>
          <w:p w14:paraId="4D1D9D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0436F3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w:t>
            </w:r>
          </w:p>
        </w:tc>
        <w:tc>
          <w:tcPr>
            <w:tcW w:w="596" w:type="pct"/>
            <w:noWrap/>
            <w:hideMark/>
          </w:tcPr>
          <w:p w14:paraId="4B39A6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DA2C1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7D86C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A55384" w14:textId="77777777" w:rsidTr="00542D7B">
        <w:trPr>
          <w:trHeight w:val="288"/>
        </w:trPr>
        <w:tc>
          <w:tcPr>
            <w:tcW w:w="1340" w:type="pct"/>
            <w:noWrap/>
            <w:hideMark/>
          </w:tcPr>
          <w:p w14:paraId="3F95F9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77979B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0E2F35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41F2C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AEF33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66456C" w14:textId="77777777" w:rsidTr="00542D7B">
        <w:trPr>
          <w:trHeight w:val="288"/>
        </w:trPr>
        <w:tc>
          <w:tcPr>
            <w:tcW w:w="1340" w:type="pct"/>
            <w:noWrap/>
            <w:hideMark/>
          </w:tcPr>
          <w:p w14:paraId="7281CB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786E20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content_type</w:t>
            </w:r>
          </w:p>
        </w:tc>
        <w:tc>
          <w:tcPr>
            <w:tcW w:w="596" w:type="pct"/>
            <w:noWrap/>
            <w:hideMark/>
          </w:tcPr>
          <w:p w14:paraId="33E1CB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39A7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6D5C1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273200" w14:textId="77777777" w:rsidTr="00542D7B">
        <w:trPr>
          <w:trHeight w:val="288"/>
        </w:trPr>
        <w:tc>
          <w:tcPr>
            <w:tcW w:w="1340" w:type="pct"/>
            <w:noWrap/>
            <w:hideMark/>
          </w:tcPr>
          <w:p w14:paraId="2B8229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3B8DA1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37153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DA5B0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7AC0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95175A" w14:textId="77777777" w:rsidTr="00542D7B">
        <w:trPr>
          <w:trHeight w:val="288"/>
        </w:trPr>
        <w:tc>
          <w:tcPr>
            <w:tcW w:w="1340" w:type="pct"/>
            <w:noWrap/>
            <w:hideMark/>
          </w:tcPr>
          <w:p w14:paraId="42B624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60A088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9A23A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F9C8F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26E7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D0D36F" w14:textId="77777777" w:rsidTr="00542D7B">
        <w:trPr>
          <w:trHeight w:val="288"/>
        </w:trPr>
        <w:tc>
          <w:tcPr>
            <w:tcW w:w="1340" w:type="pct"/>
            <w:noWrap/>
            <w:hideMark/>
          </w:tcPr>
          <w:p w14:paraId="09AD9B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6430AC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A5A10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C3F4F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D830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99A2B4" w14:textId="77777777" w:rsidTr="00542D7B">
        <w:trPr>
          <w:trHeight w:val="288"/>
        </w:trPr>
        <w:tc>
          <w:tcPr>
            <w:tcW w:w="1340" w:type="pct"/>
            <w:noWrap/>
            <w:hideMark/>
          </w:tcPr>
          <w:p w14:paraId="514C41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7568C0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c>
          <w:tcPr>
            <w:tcW w:w="596" w:type="pct"/>
            <w:noWrap/>
            <w:hideMark/>
          </w:tcPr>
          <w:p w14:paraId="4EA735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FB1BC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9296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3DA1310" w14:textId="77777777" w:rsidTr="00542D7B">
        <w:trPr>
          <w:trHeight w:val="288"/>
        </w:trPr>
        <w:tc>
          <w:tcPr>
            <w:tcW w:w="1340" w:type="pct"/>
            <w:noWrap/>
            <w:hideMark/>
          </w:tcPr>
          <w:p w14:paraId="0B03D4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2D045E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w:t>
            </w:r>
          </w:p>
        </w:tc>
        <w:tc>
          <w:tcPr>
            <w:tcW w:w="596" w:type="pct"/>
            <w:noWrap/>
            <w:hideMark/>
          </w:tcPr>
          <w:p w14:paraId="1B9ADB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EDCA4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9B74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956618" w14:textId="77777777" w:rsidTr="00542D7B">
        <w:trPr>
          <w:trHeight w:val="288"/>
        </w:trPr>
        <w:tc>
          <w:tcPr>
            <w:tcW w:w="1340" w:type="pct"/>
            <w:noWrap/>
            <w:hideMark/>
          </w:tcPr>
          <w:p w14:paraId="3019FA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6FA113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1163E7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0C1AC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082C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99A14C" w14:textId="77777777" w:rsidTr="00542D7B">
        <w:trPr>
          <w:trHeight w:val="288"/>
        </w:trPr>
        <w:tc>
          <w:tcPr>
            <w:tcW w:w="1340" w:type="pct"/>
            <w:noWrap/>
            <w:hideMark/>
          </w:tcPr>
          <w:p w14:paraId="2B7A62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113352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typ_funkcie</w:t>
            </w:r>
          </w:p>
        </w:tc>
        <w:tc>
          <w:tcPr>
            <w:tcW w:w="596" w:type="pct"/>
            <w:noWrap/>
            <w:hideMark/>
          </w:tcPr>
          <w:p w14:paraId="78F8AD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1EB6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447D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CA8CC1" w14:textId="77777777" w:rsidTr="00542D7B">
        <w:trPr>
          <w:trHeight w:val="288"/>
        </w:trPr>
        <w:tc>
          <w:tcPr>
            <w:tcW w:w="1340" w:type="pct"/>
            <w:noWrap/>
            <w:hideMark/>
          </w:tcPr>
          <w:p w14:paraId="36CD93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078EA3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62245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BD7ED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B347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304A3D" w14:textId="77777777" w:rsidTr="00542D7B">
        <w:trPr>
          <w:trHeight w:val="288"/>
        </w:trPr>
        <w:tc>
          <w:tcPr>
            <w:tcW w:w="1340" w:type="pct"/>
            <w:noWrap/>
            <w:hideMark/>
          </w:tcPr>
          <w:p w14:paraId="4A86BC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2DEB12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E2535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47A5C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2D4E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D1C1F4" w14:textId="77777777" w:rsidTr="00542D7B">
        <w:trPr>
          <w:trHeight w:val="288"/>
        </w:trPr>
        <w:tc>
          <w:tcPr>
            <w:tcW w:w="1340" w:type="pct"/>
            <w:noWrap/>
            <w:hideMark/>
          </w:tcPr>
          <w:p w14:paraId="359D0E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655480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5DB86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1B2DE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0F4B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8AB87E" w14:textId="77777777" w:rsidTr="00542D7B">
        <w:trPr>
          <w:trHeight w:val="288"/>
        </w:trPr>
        <w:tc>
          <w:tcPr>
            <w:tcW w:w="1340" w:type="pct"/>
            <w:noWrap/>
            <w:hideMark/>
          </w:tcPr>
          <w:p w14:paraId="310A8F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7D3B5C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funkcia_vypis_id</w:t>
            </w:r>
          </w:p>
        </w:tc>
        <w:tc>
          <w:tcPr>
            <w:tcW w:w="596" w:type="pct"/>
            <w:noWrap/>
            <w:hideMark/>
          </w:tcPr>
          <w:p w14:paraId="696BA5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B1BF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0CC9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7951E40" w14:textId="77777777" w:rsidTr="00542D7B">
        <w:trPr>
          <w:trHeight w:val="288"/>
        </w:trPr>
        <w:tc>
          <w:tcPr>
            <w:tcW w:w="1340" w:type="pct"/>
            <w:noWrap/>
            <w:hideMark/>
          </w:tcPr>
          <w:p w14:paraId="48D484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1BEB19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w:t>
            </w:r>
          </w:p>
        </w:tc>
        <w:tc>
          <w:tcPr>
            <w:tcW w:w="596" w:type="pct"/>
            <w:noWrap/>
            <w:hideMark/>
          </w:tcPr>
          <w:p w14:paraId="254ACE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1D67C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7B0C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E52D52" w14:textId="77777777" w:rsidTr="00542D7B">
        <w:trPr>
          <w:trHeight w:val="288"/>
        </w:trPr>
        <w:tc>
          <w:tcPr>
            <w:tcW w:w="1340" w:type="pct"/>
            <w:noWrap/>
            <w:hideMark/>
          </w:tcPr>
          <w:p w14:paraId="2EB663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260F49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33929E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AE5B2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8F1F2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0439FE" w14:textId="77777777" w:rsidTr="00542D7B">
        <w:trPr>
          <w:trHeight w:val="288"/>
        </w:trPr>
        <w:tc>
          <w:tcPr>
            <w:tcW w:w="1340" w:type="pct"/>
            <w:noWrap/>
            <w:hideMark/>
          </w:tcPr>
          <w:p w14:paraId="170895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3F67D2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D0E1F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1D820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6DD1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1ECD3B" w14:textId="77777777" w:rsidTr="00542D7B">
        <w:trPr>
          <w:trHeight w:val="288"/>
        </w:trPr>
        <w:tc>
          <w:tcPr>
            <w:tcW w:w="1340" w:type="pct"/>
            <w:noWrap/>
            <w:hideMark/>
          </w:tcPr>
          <w:p w14:paraId="30317A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753FCB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B7F46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C70C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43DA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E9DAAB" w14:textId="77777777" w:rsidTr="00542D7B">
        <w:trPr>
          <w:trHeight w:val="288"/>
        </w:trPr>
        <w:tc>
          <w:tcPr>
            <w:tcW w:w="1340" w:type="pct"/>
            <w:noWrap/>
            <w:hideMark/>
          </w:tcPr>
          <w:p w14:paraId="49B417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1CE992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795F1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E66DB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F674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FC0191" w14:textId="77777777" w:rsidTr="00542D7B">
        <w:trPr>
          <w:trHeight w:val="288"/>
        </w:trPr>
        <w:tc>
          <w:tcPr>
            <w:tcW w:w="1340" w:type="pct"/>
            <w:noWrap/>
            <w:hideMark/>
          </w:tcPr>
          <w:p w14:paraId="6576A1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1325FF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jazyk_id</w:t>
            </w:r>
          </w:p>
        </w:tc>
        <w:tc>
          <w:tcPr>
            <w:tcW w:w="596" w:type="pct"/>
            <w:noWrap/>
            <w:hideMark/>
          </w:tcPr>
          <w:p w14:paraId="33D184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7C1DB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136A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BE6414C" w14:textId="77777777" w:rsidTr="00542D7B">
        <w:trPr>
          <w:trHeight w:val="288"/>
        </w:trPr>
        <w:tc>
          <w:tcPr>
            <w:tcW w:w="1340" w:type="pct"/>
            <w:noWrap/>
            <w:hideMark/>
          </w:tcPr>
          <w:p w14:paraId="00D4DE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0159A8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w:t>
            </w:r>
          </w:p>
        </w:tc>
        <w:tc>
          <w:tcPr>
            <w:tcW w:w="596" w:type="pct"/>
            <w:noWrap/>
            <w:hideMark/>
          </w:tcPr>
          <w:p w14:paraId="67937F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09BFA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D8D8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23834B" w14:textId="77777777" w:rsidTr="00542D7B">
        <w:trPr>
          <w:trHeight w:val="288"/>
        </w:trPr>
        <w:tc>
          <w:tcPr>
            <w:tcW w:w="1340" w:type="pct"/>
            <w:noWrap/>
            <w:hideMark/>
          </w:tcPr>
          <w:p w14:paraId="1B63C5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Cjazyk</w:t>
            </w:r>
          </w:p>
        </w:tc>
        <w:tc>
          <w:tcPr>
            <w:tcW w:w="1978" w:type="pct"/>
            <w:noWrap/>
            <w:hideMark/>
          </w:tcPr>
          <w:p w14:paraId="5DA6E3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6664CE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44CDF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35B9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8E2A68" w14:textId="77777777" w:rsidTr="00542D7B">
        <w:trPr>
          <w:trHeight w:val="288"/>
        </w:trPr>
        <w:tc>
          <w:tcPr>
            <w:tcW w:w="1340" w:type="pct"/>
            <w:noWrap/>
            <w:hideMark/>
          </w:tcPr>
          <w:p w14:paraId="6970A2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212427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jazyk_zobraz</w:t>
            </w:r>
          </w:p>
        </w:tc>
        <w:tc>
          <w:tcPr>
            <w:tcW w:w="596" w:type="pct"/>
            <w:noWrap/>
            <w:hideMark/>
          </w:tcPr>
          <w:p w14:paraId="02FB6E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2CCD3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6DF17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566AAF" w14:textId="77777777" w:rsidTr="00542D7B">
        <w:trPr>
          <w:trHeight w:val="288"/>
        </w:trPr>
        <w:tc>
          <w:tcPr>
            <w:tcW w:w="1340" w:type="pct"/>
            <w:noWrap/>
            <w:hideMark/>
          </w:tcPr>
          <w:p w14:paraId="63FD9B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1344B0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jazyk_anglicky</w:t>
            </w:r>
          </w:p>
        </w:tc>
        <w:tc>
          <w:tcPr>
            <w:tcW w:w="596" w:type="pct"/>
            <w:noWrap/>
            <w:hideMark/>
          </w:tcPr>
          <w:p w14:paraId="4D3542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F43F9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DC63E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38B382" w14:textId="77777777" w:rsidTr="00542D7B">
        <w:trPr>
          <w:trHeight w:val="288"/>
        </w:trPr>
        <w:tc>
          <w:tcPr>
            <w:tcW w:w="1340" w:type="pct"/>
            <w:noWrap/>
            <w:hideMark/>
          </w:tcPr>
          <w:p w14:paraId="0347C2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72FE47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jazyk_skupina</w:t>
            </w:r>
          </w:p>
        </w:tc>
        <w:tc>
          <w:tcPr>
            <w:tcW w:w="596" w:type="pct"/>
            <w:noWrap/>
            <w:hideMark/>
          </w:tcPr>
          <w:p w14:paraId="200601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16711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A1F0C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93859B" w14:textId="77777777" w:rsidTr="00542D7B">
        <w:trPr>
          <w:trHeight w:val="288"/>
        </w:trPr>
        <w:tc>
          <w:tcPr>
            <w:tcW w:w="1340" w:type="pct"/>
            <w:noWrap/>
            <w:hideMark/>
          </w:tcPr>
          <w:p w14:paraId="6E4B5D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5C5FA6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jazyk_export_ov</w:t>
            </w:r>
          </w:p>
        </w:tc>
        <w:tc>
          <w:tcPr>
            <w:tcW w:w="596" w:type="pct"/>
            <w:noWrap/>
            <w:hideMark/>
          </w:tcPr>
          <w:p w14:paraId="5C87BA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0D04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80C1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C45237" w14:textId="77777777" w:rsidTr="00542D7B">
        <w:trPr>
          <w:trHeight w:val="288"/>
        </w:trPr>
        <w:tc>
          <w:tcPr>
            <w:tcW w:w="1340" w:type="pct"/>
            <w:noWrap/>
            <w:hideMark/>
          </w:tcPr>
          <w:p w14:paraId="187971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05F61F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4E2E34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D9605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F68C7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1CB69A" w14:textId="77777777" w:rsidTr="00542D7B">
        <w:trPr>
          <w:trHeight w:val="288"/>
        </w:trPr>
        <w:tc>
          <w:tcPr>
            <w:tcW w:w="1340" w:type="pct"/>
            <w:noWrap/>
            <w:hideMark/>
          </w:tcPr>
          <w:p w14:paraId="7392E1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64E847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E0110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9F514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187A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7E8F98" w14:textId="77777777" w:rsidTr="00542D7B">
        <w:trPr>
          <w:trHeight w:val="288"/>
        </w:trPr>
        <w:tc>
          <w:tcPr>
            <w:tcW w:w="1340" w:type="pct"/>
            <w:noWrap/>
            <w:hideMark/>
          </w:tcPr>
          <w:p w14:paraId="009635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1D8D27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B3F0D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D0024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8B1A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02C870" w14:textId="77777777" w:rsidTr="00542D7B">
        <w:trPr>
          <w:trHeight w:val="288"/>
        </w:trPr>
        <w:tc>
          <w:tcPr>
            <w:tcW w:w="1340" w:type="pct"/>
            <w:noWrap/>
            <w:hideMark/>
          </w:tcPr>
          <w:p w14:paraId="7A5763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0599C8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7AF14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2A8A4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CE00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C98ADC" w14:textId="77777777" w:rsidTr="00542D7B">
        <w:trPr>
          <w:trHeight w:val="288"/>
        </w:trPr>
        <w:tc>
          <w:tcPr>
            <w:tcW w:w="1340" w:type="pct"/>
            <w:noWrap/>
            <w:hideMark/>
          </w:tcPr>
          <w:p w14:paraId="11D061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023D46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596" w:type="pct"/>
            <w:noWrap/>
            <w:hideMark/>
          </w:tcPr>
          <w:p w14:paraId="03D802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D410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8CFC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5DC5C97" w14:textId="77777777" w:rsidTr="00542D7B">
        <w:trPr>
          <w:trHeight w:val="288"/>
        </w:trPr>
        <w:tc>
          <w:tcPr>
            <w:tcW w:w="1340" w:type="pct"/>
            <w:noWrap/>
            <w:hideMark/>
          </w:tcPr>
          <w:p w14:paraId="7FE0FD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755A31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2024F7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53522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2843B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F3BCD4" w14:textId="77777777" w:rsidTr="00542D7B">
        <w:trPr>
          <w:trHeight w:val="288"/>
        </w:trPr>
        <w:tc>
          <w:tcPr>
            <w:tcW w:w="1340" w:type="pct"/>
            <w:noWrap/>
            <w:hideMark/>
          </w:tcPr>
          <w:p w14:paraId="31D8E8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695369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596" w:type="pct"/>
            <w:noWrap/>
            <w:hideMark/>
          </w:tcPr>
          <w:p w14:paraId="4007C8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59D61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ABEE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5B7306" w14:textId="77777777" w:rsidTr="00542D7B">
        <w:trPr>
          <w:trHeight w:val="288"/>
        </w:trPr>
        <w:tc>
          <w:tcPr>
            <w:tcW w:w="1340" w:type="pct"/>
            <w:noWrap/>
            <w:hideMark/>
          </w:tcPr>
          <w:p w14:paraId="109FF2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63354E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0F0D5C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E9F6C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FF5B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CDCFEA" w14:textId="77777777" w:rsidTr="00542D7B">
        <w:trPr>
          <w:trHeight w:val="288"/>
        </w:trPr>
        <w:tc>
          <w:tcPr>
            <w:tcW w:w="1340" w:type="pct"/>
            <w:noWrap/>
            <w:hideMark/>
          </w:tcPr>
          <w:p w14:paraId="065874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0A77BC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w:t>
            </w:r>
          </w:p>
        </w:tc>
        <w:tc>
          <w:tcPr>
            <w:tcW w:w="596" w:type="pct"/>
            <w:noWrap/>
            <w:hideMark/>
          </w:tcPr>
          <w:p w14:paraId="2E89AB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29514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3CE9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C55F8B" w14:textId="77777777" w:rsidTr="00542D7B">
        <w:trPr>
          <w:trHeight w:val="288"/>
        </w:trPr>
        <w:tc>
          <w:tcPr>
            <w:tcW w:w="1340" w:type="pct"/>
            <w:noWrap/>
            <w:hideMark/>
          </w:tcPr>
          <w:p w14:paraId="1DAE01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3774B0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12AE98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F2CFB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BBC74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AC3C9E" w14:textId="77777777" w:rsidTr="00542D7B">
        <w:trPr>
          <w:trHeight w:val="288"/>
        </w:trPr>
        <w:tc>
          <w:tcPr>
            <w:tcW w:w="1340" w:type="pct"/>
            <w:noWrap/>
            <w:hideMark/>
          </w:tcPr>
          <w:p w14:paraId="49EF47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7B9A3B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6E9A0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BCF6E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D4CC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34599A" w14:textId="77777777" w:rsidTr="00542D7B">
        <w:trPr>
          <w:trHeight w:val="288"/>
        </w:trPr>
        <w:tc>
          <w:tcPr>
            <w:tcW w:w="1340" w:type="pct"/>
            <w:noWrap/>
            <w:hideMark/>
          </w:tcPr>
          <w:p w14:paraId="379E47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4E3A10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4927B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29035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54C5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A399F1" w14:textId="77777777" w:rsidTr="00542D7B">
        <w:trPr>
          <w:trHeight w:val="288"/>
        </w:trPr>
        <w:tc>
          <w:tcPr>
            <w:tcW w:w="1340" w:type="pct"/>
            <w:noWrap/>
            <w:hideMark/>
          </w:tcPr>
          <w:p w14:paraId="7F5E61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62DDD5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347CA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42249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63E0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7BAA4C" w14:textId="77777777" w:rsidTr="00542D7B">
        <w:trPr>
          <w:trHeight w:val="288"/>
        </w:trPr>
        <w:tc>
          <w:tcPr>
            <w:tcW w:w="1340" w:type="pct"/>
            <w:noWrap/>
            <w:hideMark/>
          </w:tcPr>
          <w:p w14:paraId="0B558E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6C5965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kategoriapodania_id</w:t>
            </w:r>
          </w:p>
        </w:tc>
        <w:tc>
          <w:tcPr>
            <w:tcW w:w="596" w:type="pct"/>
            <w:noWrap/>
            <w:hideMark/>
          </w:tcPr>
          <w:p w14:paraId="3C9BAB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15C0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87A2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6CF7C65" w14:textId="77777777" w:rsidTr="00542D7B">
        <w:trPr>
          <w:trHeight w:val="288"/>
        </w:trPr>
        <w:tc>
          <w:tcPr>
            <w:tcW w:w="1340" w:type="pct"/>
            <w:noWrap/>
            <w:hideMark/>
          </w:tcPr>
          <w:p w14:paraId="4540D3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62FD5C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kategoriapodania</w:t>
            </w:r>
          </w:p>
        </w:tc>
        <w:tc>
          <w:tcPr>
            <w:tcW w:w="596" w:type="pct"/>
            <w:noWrap/>
            <w:hideMark/>
          </w:tcPr>
          <w:p w14:paraId="2CCD37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7D129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3E4A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C7E2BC" w14:textId="77777777" w:rsidTr="00542D7B">
        <w:trPr>
          <w:trHeight w:val="288"/>
        </w:trPr>
        <w:tc>
          <w:tcPr>
            <w:tcW w:w="1340" w:type="pct"/>
            <w:noWrap/>
            <w:hideMark/>
          </w:tcPr>
          <w:p w14:paraId="60E3CF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1EA81C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326C88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8BA7C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5123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5134BD" w14:textId="77777777" w:rsidTr="00542D7B">
        <w:trPr>
          <w:trHeight w:val="288"/>
        </w:trPr>
        <w:tc>
          <w:tcPr>
            <w:tcW w:w="1340" w:type="pct"/>
            <w:noWrap/>
            <w:hideMark/>
          </w:tcPr>
          <w:p w14:paraId="435228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41EF61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781C6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8B7EB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CE88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5B6EF2" w14:textId="77777777" w:rsidTr="00542D7B">
        <w:trPr>
          <w:trHeight w:val="288"/>
        </w:trPr>
        <w:tc>
          <w:tcPr>
            <w:tcW w:w="1340" w:type="pct"/>
            <w:noWrap/>
            <w:hideMark/>
          </w:tcPr>
          <w:p w14:paraId="5E612D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51129E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525AB7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D3545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C5A5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A74B97" w14:textId="77777777" w:rsidTr="00542D7B">
        <w:trPr>
          <w:trHeight w:val="288"/>
        </w:trPr>
        <w:tc>
          <w:tcPr>
            <w:tcW w:w="1340" w:type="pct"/>
            <w:noWrap/>
            <w:hideMark/>
          </w:tcPr>
          <w:p w14:paraId="3ABC23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5E990A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596" w:type="pct"/>
            <w:noWrap/>
            <w:hideMark/>
          </w:tcPr>
          <w:p w14:paraId="3030EE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2B4F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9EB5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141B26" w14:textId="77777777" w:rsidTr="00542D7B">
        <w:trPr>
          <w:trHeight w:val="288"/>
        </w:trPr>
        <w:tc>
          <w:tcPr>
            <w:tcW w:w="1340" w:type="pct"/>
            <w:noWrap/>
            <w:hideMark/>
          </w:tcPr>
          <w:p w14:paraId="5C0BE5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4F79E7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12ADDB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2BF8D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9884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8E611E" w14:textId="77777777" w:rsidTr="00542D7B">
        <w:trPr>
          <w:trHeight w:val="288"/>
        </w:trPr>
        <w:tc>
          <w:tcPr>
            <w:tcW w:w="1340" w:type="pct"/>
            <w:noWrap/>
            <w:hideMark/>
          </w:tcPr>
          <w:p w14:paraId="7D6268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434D25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01B385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0BD7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6638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ADEEFA" w14:textId="77777777" w:rsidTr="00542D7B">
        <w:trPr>
          <w:trHeight w:val="288"/>
        </w:trPr>
        <w:tc>
          <w:tcPr>
            <w:tcW w:w="1340" w:type="pct"/>
            <w:noWrap/>
            <w:hideMark/>
          </w:tcPr>
          <w:p w14:paraId="3130A1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31AAD1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596" w:type="pct"/>
            <w:noWrap/>
            <w:hideMark/>
          </w:tcPr>
          <w:p w14:paraId="012BC4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7175F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BFFF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6A0AA7" w14:textId="77777777" w:rsidTr="00542D7B">
        <w:trPr>
          <w:trHeight w:val="288"/>
        </w:trPr>
        <w:tc>
          <w:tcPr>
            <w:tcW w:w="1340" w:type="pct"/>
            <w:noWrap/>
            <w:hideMark/>
          </w:tcPr>
          <w:p w14:paraId="61B5CB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1657FA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596" w:type="pct"/>
            <w:noWrap/>
            <w:hideMark/>
          </w:tcPr>
          <w:p w14:paraId="4826A2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260A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7653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CDCD40" w14:textId="77777777" w:rsidTr="00542D7B">
        <w:trPr>
          <w:trHeight w:val="288"/>
        </w:trPr>
        <w:tc>
          <w:tcPr>
            <w:tcW w:w="1340" w:type="pct"/>
            <w:noWrap/>
            <w:hideMark/>
          </w:tcPr>
          <w:p w14:paraId="3C2795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558C86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B2229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8AFBA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87F4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703F4A" w14:textId="77777777" w:rsidTr="00542D7B">
        <w:trPr>
          <w:trHeight w:val="288"/>
        </w:trPr>
        <w:tc>
          <w:tcPr>
            <w:tcW w:w="1340" w:type="pct"/>
            <w:noWrap/>
            <w:hideMark/>
          </w:tcPr>
          <w:p w14:paraId="4C47CD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7993D8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7D540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B0E87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79D8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CB51B6F" w14:textId="77777777" w:rsidTr="00542D7B">
        <w:trPr>
          <w:trHeight w:val="288"/>
        </w:trPr>
        <w:tc>
          <w:tcPr>
            <w:tcW w:w="1340" w:type="pct"/>
            <w:noWrap/>
            <w:hideMark/>
          </w:tcPr>
          <w:p w14:paraId="7538B9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CkategoriaPodania</w:t>
            </w:r>
          </w:p>
        </w:tc>
        <w:tc>
          <w:tcPr>
            <w:tcW w:w="1978" w:type="pct"/>
            <w:noWrap/>
            <w:hideMark/>
          </w:tcPr>
          <w:p w14:paraId="1C22BF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C2487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05C8E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C459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893AC7" w14:textId="77777777" w:rsidTr="00542D7B">
        <w:trPr>
          <w:trHeight w:val="288"/>
        </w:trPr>
        <w:tc>
          <w:tcPr>
            <w:tcW w:w="1340" w:type="pct"/>
            <w:noWrap/>
            <w:hideMark/>
          </w:tcPr>
          <w:p w14:paraId="6AEA39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1978" w:type="pct"/>
            <w:noWrap/>
            <w:hideMark/>
          </w:tcPr>
          <w:p w14:paraId="36B1BA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5B40C8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5633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14B5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8D381C0" w14:textId="77777777" w:rsidTr="00542D7B">
        <w:trPr>
          <w:trHeight w:val="288"/>
        </w:trPr>
        <w:tc>
          <w:tcPr>
            <w:tcW w:w="1340" w:type="pct"/>
            <w:noWrap/>
            <w:hideMark/>
          </w:tcPr>
          <w:p w14:paraId="7DA0DB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1978" w:type="pct"/>
            <w:noWrap/>
            <w:hideMark/>
          </w:tcPr>
          <w:p w14:paraId="1F063D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Enum</w:t>
            </w:r>
          </w:p>
        </w:tc>
        <w:tc>
          <w:tcPr>
            <w:tcW w:w="596" w:type="pct"/>
            <w:noWrap/>
            <w:hideMark/>
          </w:tcPr>
          <w:p w14:paraId="4D824D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AD45A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FA85B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7418D8" w14:textId="77777777" w:rsidTr="00542D7B">
        <w:trPr>
          <w:trHeight w:val="288"/>
        </w:trPr>
        <w:tc>
          <w:tcPr>
            <w:tcW w:w="1340" w:type="pct"/>
            <w:noWrap/>
            <w:hideMark/>
          </w:tcPr>
          <w:p w14:paraId="45258F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1978" w:type="pct"/>
            <w:noWrap/>
            <w:hideMark/>
          </w:tcPr>
          <w:p w14:paraId="4D095D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596" w:type="pct"/>
            <w:noWrap/>
            <w:hideMark/>
          </w:tcPr>
          <w:p w14:paraId="7B51BE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A03D6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4725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EB0267" w14:textId="77777777" w:rsidTr="00542D7B">
        <w:trPr>
          <w:trHeight w:val="288"/>
        </w:trPr>
        <w:tc>
          <w:tcPr>
            <w:tcW w:w="1340" w:type="pct"/>
            <w:noWrap/>
            <w:hideMark/>
          </w:tcPr>
          <w:p w14:paraId="04EA0A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CKiosk_TypPreukazu</w:t>
            </w:r>
          </w:p>
        </w:tc>
        <w:tc>
          <w:tcPr>
            <w:tcW w:w="1978" w:type="pct"/>
            <w:noWrap/>
            <w:hideMark/>
          </w:tcPr>
          <w:p w14:paraId="21A2EB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022253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9EF4C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47BB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D3EDB23" w14:textId="77777777" w:rsidTr="00542D7B">
        <w:trPr>
          <w:trHeight w:val="288"/>
        </w:trPr>
        <w:tc>
          <w:tcPr>
            <w:tcW w:w="1340" w:type="pct"/>
            <w:noWrap/>
            <w:hideMark/>
          </w:tcPr>
          <w:p w14:paraId="50C7DE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CKiosk_TypPreukazu</w:t>
            </w:r>
          </w:p>
        </w:tc>
        <w:tc>
          <w:tcPr>
            <w:tcW w:w="1978" w:type="pct"/>
            <w:noWrap/>
            <w:hideMark/>
          </w:tcPr>
          <w:p w14:paraId="1EAB8C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Enum</w:t>
            </w:r>
          </w:p>
        </w:tc>
        <w:tc>
          <w:tcPr>
            <w:tcW w:w="596" w:type="pct"/>
            <w:noWrap/>
            <w:hideMark/>
          </w:tcPr>
          <w:p w14:paraId="363153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5CB8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109C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7DC9CC" w14:textId="77777777" w:rsidTr="00542D7B">
        <w:trPr>
          <w:trHeight w:val="288"/>
        </w:trPr>
        <w:tc>
          <w:tcPr>
            <w:tcW w:w="1340" w:type="pct"/>
            <w:noWrap/>
            <w:hideMark/>
          </w:tcPr>
          <w:p w14:paraId="4F69AD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CKiosk_TypPreukazu</w:t>
            </w:r>
          </w:p>
        </w:tc>
        <w:tc>
          <w:tcPr>
            <w:tcW w:w="1978" w:type="pct"/>
            <w:noWrap/>
            <w:hideMark/>
          </w:tcPr>
          <w:p w14:paraId="243979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596" w:type="pct"/>
            <w:noWrap/>
            <w:hideMark/>
          </w:tcPr>
          <w:p w14:paraId="4BFCDC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EA022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4537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6B40E5" w14:textId="77777777" w:rsidTr="00542D7B">
        <w:trPr>
          <w:trHeight w:val="288"/>
        </w:trPr>
        <w:tc>
          <w:tcPr>
            <w:tcW w:w="1340" w:type="pct"/>
            <w:noWrap/>
            <w:hideMark/>
          </w:tcPr>
          <w:p w14:paraId="66B351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085521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596" w:type="pct"/>
            <w:noWrap/>
            <w:hideMark/>
          </w:tcPr>
          <w:p w14:paraId="44FC90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32F3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C750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4A6DB7C" w14:textId="77777777" w:rsidTr="00542D7B">
        <w:trPr>
          <w:trHeight w:val="288"/>
        </w:trPr>
        <w:tc>
          <w:tcPr>
            <w:tcW w:w="1340" w:type="pct"/>
            <w:noWrap/>
            <w:hideMark/>
          </w:tcPr>
          <w:p w14:paraId="4FA53F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118A6E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06B769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45517D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4AA4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8AEA9B" w14:textId="77777777" w:rsidTr="00542D7B">
        <w:trPr>
          <w:trHeight w:val="288"/>
        </w:trPr>
        <w:tc>
          <w:tcPr>
            <w:tcW w:w="1340" w:type="pct"/>
            <w:noWrap/>
            <w:hideMark/>
          </w:tcPr>
          <w:p w14:paraId="703F22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4124FF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436AFD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A8A6C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72A7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04CF5D" w14:textId="77777777" w:rsidTr="00542D7B">
        <w:trPr>
          <w:trHeight w:val="288"/>
        </w:trPr>
        <w:tc>
          <w:tcPr>
            <w:tcW w:w="1340" w:type="pct"/>
            <w:noWrap/>
            <w:hideMark/>
          </w:tcPr>
          <w:p w14:paraId="34571E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0D2753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96" w:type="pct"/>
            <w:noWrap/>
            <w:hideMark/>
          </w:tcPr>
          <w:p w14:paraId="38CA6D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8CD3F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50F03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A01328" w14:textId="77777777" w:rsidTr="00542D7B">
        <w:trPr>
          <w:trHeight w:val="288"/>
        </w:trPr>
        <w:tc>
          <w:tcPr>
            <w:tcW w:w="1340" w:type="pct"/>
            <w:noWrap/>
            <w:hideMark/>
          </w:tcPr>
          <w:p w14:paraId="4F93E2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7758A5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96" w:type="pct"/>
            <w:noWrap/>
            <w:hideMark/>
          </w:tcPr>
          <w:p w14:paraId="1ED003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D1393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300F4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1E8921" w14:textId="77777777" w:rsidTr="00542D7B">
        <w:trPr>
          <w:trHeight w:val="288"/>
        </w:trPr>
        <w:tc>
          <w:tcPr>
            <w:tcW w:w="1340" w:type="pct"/>
            <w:noWrap/>
            <w:hideMark/>
          </w:tcPr>
          <w:p w14:paraId="360BBD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7B6BD4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96" w:type="pct"/>
            <w:noWrap/>
            <w:hideMark/>
          </w:tcPr>
          <w:p w14:paraId="72CAC6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82ABB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59CD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859568" w14:textId="77777777" w:rsidTr="00542D7B">
        <w:trPr>
          <w:trHeight w:val="288"/>
        </w:trPr>
        <w:tc>
          <w:tcPr>
            <w:tcW w:w="1340" w:type="pct"/>
            <w:noWrap/>
            <w:hideMark/>
          </w:tcPr>
          <w:p w14:paraId="187FAE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755BF3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39147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777CA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99FC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B08345" w14:textId="77777777" w:rsidTr="00542D7B">
        <w:trPr>
          <w:trHeight w:val="288"/>
        </w:trPr>
        <w:tc>
          <w:tcPr>
            <w:tcW w:w="1340" w:type="pct"/>
            <w:noWrap/>
            <w:hideMark/>
          </w:tcPr>
          <w:p w14:paraId="06C16D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458C12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9A8AA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696B7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FF1A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5A8B1A" w14:textId="77777777" w:rsidTr="00542D7B">
        <w:trPr>
          <w:trHeight w:val="288"/>
        </w:trPr>
        <w:tc>
          <w:tcPr>
            <w:tcW w:w="1340" w:type="pct"/>
            <w:noWrap/>
            <w:hideMark/>
          </w:tcPr>
          <w:p w14:paraId="7DA8CF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501AF4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52915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43306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8431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1005CD" w14:textId="77777777" w:rsidTr="00542D7B">
        <w:trPr>
          <w:trHeight w:val="288"/>
        </w:trPr>
        <w:tc>
          <w:tcPr>
            <w:tcW w:w="1340" w:type="pct"/>
            <w:noWrap/>
            <w:hideMark/>
          </w:tcPr>
          <w:p w14:paraId="029733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7DB09A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Je_statistika</w:t>
            </w:r>
          </w:p>
        </w:tc>
        <w:tc>
          <w:tcPr>
            <w:tcW w:w="596" w:type="pct"/>
            <w:noWrap/>
            <w:hideMark/>
          </w:tcPr>
          <w:p w14:paraId="7B1244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6D256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E3BE6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7B7159" w14:textId="77777777" w:rsidTr="00542D7B">
        <w:trPr>
          <w:trHeight w:val="288"/>
        </w:trPr>
        <w:tc>
          <w:tcPr>
            <w:tcW w:w="1340" w:type="pct"/>
            <w:noWrap/>
            <w:hideMark/>
          </w:tcPr>
          <w:p w14:paraId="60BB70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11CC2F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61499B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E8F8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A296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66B19A4" w14:textId="77777777" w:rsidTr="00542D7B">
        <w:trPr>
          <w:trHeight w:val="288"/>
        </w:trPr>
        <w:tc>
          <w:tcPr>
            <w:tcW w:w="1340" w:type="pct"/>
            <w:noWrap/>
            <w:hideMark/>
          </w:tcPr>
          <w:p w14:paraId="31B818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7E91F1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w:t>
            </w:r>
          </w:p>
        </w:tc>
        <w:tc>
          <w:tcPr>
            <w:tcW w:w="596" w:type="pct"/>
            <w:noWrap/>
            <w:hideMark/>
          </w:tcPr>
          <w:p w14:paraId="3FF9CB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D0F9A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A9F90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A66B13" w14:textId="77777777" w:rsidTr="00542D7B">
        <w:trPr>
          <w:trHeight w:val="288"/>
        </w:trPr>
        <w:tc>
          <w:tcPr>
            <w:tcW w:w="1340" w:type="pct"/>
            <w:noWrap/>
            <w:hideMark/>
          </w:tcPr>
          <w:p w14:paraId="75C375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66894A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3BF80A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5B54D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6311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E1A30A" w14:textId="77777777" w:rsidTr="00542D7B">
        <w:trPr>
          <w:trHeight w:val="288"/>
        </w:trPr>
        <w:tc>
          <w:tcPr>
            <w:tcW w:w="1340" w:type="pct"/>
            <w:noWrap/>
            <w:hideMark/>
          </w:tcPr>
          <w:p w14:paraId="5166B1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6BC600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600FD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F19A5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EACD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7C8D3F" w14:textId="77777777" w:rsidTr="00542D7B">
        <w:trPr>
          <w:trHeight w:val="288"/>
        </w:trPr>
        <w:tc>
          <w:tcPr>
            <w:tcW w:w="1340" w:type="pct"/>
            <w:noWrap/>
            <w:hideMark/>
          </w:tcPr>
          <w:p w14:paraId="1A38A9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0ABCF9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EAC66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6F4A8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F7B8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A12421" w14:textId="77777777" w:rsidTr="00542D7B">
        <w:trPr>
          <w:trHeight w:val="288"/>
        </w:trPr>
        <w:tc>
          <w:tcPr>
            <w:tcW w:w="1340" w:type="pct"/>
            <w:noWrap/>
            <w:hideMark/>
          </w:tcPr>
          <w:p w14:paraId="594366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09D179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43E75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B3DD0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6FA1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8E974B" w14:textId="77777777" w:rsidTr="00542D7B">
        <w:trPr>
          <w:trHeight w:val="288"/>
        </w:trPr>
        <w:tc>
          <w:tcPr>
            <w:tcW w:w="1340" w:type="pct"/>
            <w:noWrap/>
            <w:hideMark/>
          </w:tcPr>
          <w:p w14:paraId="46F3CA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11A2BE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2B83AD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5B000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C0A0C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0E79F3" w14:textId="77777777" w:rsidTr="00542D7B">
        <w:trPr>
          <w:trHeight w:val="288"/>
        </w:trPr>
        <w:tc>
          <w:tcPr>
            <w:tcW w:w="1340" w:type="pct"/>
            <w:noWrap/>
            <w:hideMark/>
          </w:tcPr>
          <w:p w14:paraId="014ED7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48AAB5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58099D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3DBA9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FB19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6D54A7" w14:textId="77777777" w:rsidTr="00542D7B">
        <w:trPr>
          <w:trHeight w:val="288"/>
        </w:trPr>
        <w:tc>
          <w:tcPr>
            <w:tcW w:w="1340" w:type="pct"/>
            <w:noWrap/>
            <w:hideMark/>
          </w:tcPr>
          <w:p w14:paraId="0E6944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777312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w:t>
            </w:r>
          </w:p>
        </w:tc>
        <w:tc>
          <w:tcPr>
            <w:tcW w:w="596" w:type="pct"/>
            <w:noWrap/>
            <w:hideMark/>
          </w:tcPr>
          <w:p w14:paraId="148800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09817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5D60A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E82598" w14:textId="77777777" w:rsidTr="00542D7B">
        <w:trPr>
          <w:trHeight w:val="288"/>
        </w:trPr>
        <w:tc>
          <w:tcPr>
            <w:tcW w:w="1340" w:type="pct"/>
            <w:noWrap/>
            <w:hideMark/>
          </w:tcPr>
          <w:p w14:paraId="405553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24711E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w:t>
            </w:r>
          </w:p>
        </w:tc>
        <w:tc>
          <w:tcPr>
            <w:tcW w:w="596" w:type="pct"/>
            <w:noWrap/>
            <w:hideMark/>
          </w:tcPr>
          <w:p w14:paraId="22A28B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0D8A4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1CB2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A36B72" w14:textId="77777777" w:rsidTr="00542D7B">
        <w:trPr>
          <w:trHeight w:val="288"/>
        </w:trPr>
        <w:tc>
          <w:tcPr>
            <w:tcW w:w="1340" w:type="pct"/>
            <w:noWrap/>
            <w:hideMark/>
          </w:tcPr>
          <w:p w14:paraId="01F715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7F0F34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055EE6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24AD5F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A2E55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0959A3" w14:textId="77777777" w:rsidTr="00542D7B">
        <w:trPr>
          <w:trHeight w:val="288"/>
        </w:trPr>
        <w:tc>
          <w:tcPr>
            <w:tcW w:w="1340" w:type="pct"/>
            <w:noWrap/>
            <w:hideMark/>
          </w:tcPr>
          <w:p w14:paraId="6E5DC2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1DE9DA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2F6B0E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3923D9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F6321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6EAB81" w14:textId="77777777" w:rsidTr="00542D7B">
        <w:trPr>
          <w:trHeight w:val="288"/>
        </w:trPr>
        <w:tc>
          <w:tcPr>
            <w:tcW w:w="1340" w:type="pct"/>
            <w:noWrap/>
            <w:hideMark/>
          </w:tcPr>
          <w:p w14:paraId="46C07A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613350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897C2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10A1D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27D0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998283" w14:textId="77777777" w:rsidTr="00542D7B">
        <w:trPr>
          <w:trHeight w:val="288"/>
        </w:trPr>
        <w:tc>
          <w:tcPr>
            <w:tcW w:w="1340" w:type="pct"/>
            <w:noWrap/>
            <w:hideMark/>
          </w:tcPr>
          <w:p w14:paraId="56B661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Cobec</w:t>
            </w:r>
          </w:p>
        </w:tc>
        <w:tc>
          <w:tcPr>
            <w:tcW w:w="1978" w:type="pct"/>
            <w:noWrap/>
            <w:hideMark/>
          </w:tcPr>
          <w:p w14:paraId="2DB562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2982A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2B634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0637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73B559" w14:textId="77777777" w:rsidTr="00542D7B">
        <w:trPr>
          <w:trHeight w:val="288"/>
        </w:trPr>
        <w:tc>
          <w:tcPr>
            <w:tcW w:w="1340" w:type="pct"/>
            <w:noWrap/>
            <w:hideMark/>
          </w:tcPr>
          <w:p w14:paraId="1C3086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0CAB5F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57525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A3E74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0337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2719CB" w14:textId="77777777" w:rsidTr="00542D7B">
        <w:trPr>
          <w:trHeight w:val="288"/>
        </w:trPr>
        <w:tc>
          <w:tcPr>
            <w:tcW w:w="1340" w:type="pct"/>
            <w:noWrap/>
            <w:hideMark/>
          </w:tcPr>
          <w:p w14:paraId="6100E2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7A062F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konvert_nazov_slovensky</w:t>
            </w:r>
          </w:p>
        </w:tc>
        <w:tc>
          <w:tcPr>
            <w:tcW w:w="596" w:type="pct"/>
            <w:noWrap/>
            <w:hideMark/>
          </w:tcPr>
          <w:p w14:paraId="5A5D8F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257DA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F5F89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4AF4AE" w14:textId="77777777" w:rsidTr="00542D7B">
        <w:trPr>
          <w:trHeight w:val="288"/>
        </w:trPr>
        <w:tc>
          <w:tcPr>
            <w:tcW w:w="1340" w:type="pct"/>
            <w:noWrap/>
            <w:hideMark/>
          </w:tcPr>
          <w:p w14:paraId="7A1577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249F2B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596" w:type="pct"/>
            <w:noWrap/>
            <w:hideMark/>
          </w:tcPr>
          <w:p w14:paraId="096252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BF7EF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A349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57649FF" w14:textId="77777777" w:rsidTr="00542D7B">
        <w:trPr>
          <w:trHeight w:val="288"/>
        </w:trPr>
        <w:tc>
          <w:tcPr>
            <w:tcW w:w="1340" w:type="pct"/>
            <w:noWrap/>
            <w:hideMark/>
          </w:tcPr>
          <w:p w14:paraId="169994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1CDCEB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Je_statistika</w:t>
            </w:r>
          </w:p>
        </w:tc>
        <w:tc>
          <w:tcPr>
            <w:tcW w:w="596" w:type="pct"/>
            <w:noWrap/>
            <w:hideMark/>
          </w:tcPr>
          <w:p w14:paraId="624B3C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B5401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0D4F9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968B4B" w14:textId="77777777" w:rsidTr="00542D7B">
        <w:trPr>
          <w:trHeight w:val="288"/>
        </w:trPr>
        <w:tc>
          <w:tcPr>
            <w:tcW w:w="1340" w:type="pct"/>
            <w:noWrap/>
            <w:hideMark/>
          </w:tcPr>
          <w:p w14:paraId="0601A9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08C438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nazov_obec_okres</w:t>
            </w:r>
          </w:p>
        </w:tc>
        <w:tc>
          <w:tcPr>
            <w:tcW w:w="596" w:type="pct"/>
            <w:noWrap/>
            <w:hideMark/>
          </w:tcPr>
          <w:p w14:paraId="6ACAC4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FF0DC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640AF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0E9381" w14:textId="77777777" w:rsidTr="00542D7B">
        <w:trPr>
          <w:trHeight w:val="288"/>
        </w:trPr>
        <w:tc>
          <w:tcPr>
            <w:tcW w:w="1340" w:type="pct"/>
            <w:noWrap/>
            <w:hideMark/>
          </w:tcPr>
          <w:p w14:paraId="4C6A73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2ADF77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Kod_polozky</w:t>
            </w:r>
          </w:p>
        </w:tc>
        <w:tc>
          <w:tcPr>
            <w:tcW w:w="596" w:type="pct"/>
            <w:noWrap/>
            <w:hideMark/>
          </w:tcPr>
          <w:p w14:paraId="59EFF2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538EC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3D7DB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F21745" w14:textId="77777777" w:rsidTr="00542D7B">
        <w:trPr>
          <w:trHeight w:val="288"/>
        </w:trPr>
        <w:tc>
          <w:tcPr>
            <w:tcW w:w="1340" w:type="pct"/>
            <w:noWrap/>
            <w:hideMark/>
          </w:tcPr>
          <w:p w14:paraId="193D89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68C4E1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Kod_polozky_25</w:t>
            </w:r>
          </w:p>
        </w:tc>
        <w:tc>
          <w:tcPr>
            <w:tcW w:w="596" w:type="pct"/>
            <w:noWrap/>
            <w:hideMark/>
          </w:tcPr>
          <w:p w14:paraId="6411E7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E976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6A74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C0C689" w14:textId="77777777" w:rsidTr="00542D7B">
        <w:trPr>
          <w:trHeight w:val="288"/>
        </w:trPr>
        <w:tc>
          <w:tcPr>
            <w:tcW w:w="1340" w:type="pct"/>
            <w:noWrap/>
            <w:hideMark/>
          </w:tcPr>
          <w:p w14:paraId="18738D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23F633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370FE2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6CEA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8607D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149A7E6" w14:textId="77777777" w:rsidTr="00542D7B">
        <w:trPr>
          <w:trHeight w:val="288"/>
        </w:trPr>
        <w:tc>
          <w:tcPr>
            <w:tcW w:w="1340" w:type="pct"/>
            <w:noWrap/>
            <w:hideMark/>
          </w:tcPr>
          <w:p w14:paraId="368D33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620F351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7C7398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9B60E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63A1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51B94E" w14:textId="77777777" w:rsidTr="00542D7B">
        <w:trPr>
          <w:trHeight w:val="288"/>
        </w:trPr>
        <w:tc>
          <w:tcPr>
            <w:tcW w:w="1340" w:type="pct"/>
            <w:noWrap/>
            <w:hideMark/>
          </w:tcPr>
          <w:p w14:paraId="01BADF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791352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w:t>
            </w:r>
          </w:p>
        </w:tc>
        <w:tc>
          <w:tcPr>
            <w:tcW w:w="596" w:type="pct"/>
            <w:noWrap/>
            <w:hideMark/>
          </w:tcPr>
          <w:p w14:paraId="75576D3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60557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60C13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813932" w14:textId="77777777" w:rsidTr="00542D7B">
        <w:trPr>
          <w:trHeight w:val="288"/>
        </w:trPr>
        <w:tc>
          <w:tcPr>
            <w:tcW w:w="1340" w:type="pct"/>
            <w:noWrap/>
            <w:hideMark/>
          </w:tcPr>
          <w:p w14:paraId="123E99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0684B4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2C15BF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969F8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6E1D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679EAE" w14:textId="77777777" w:rsidTr="00542D7B">
        <w:trPr>
          <w:trHeight w:val="288"/>
        </w:trPr>
        <w:tc>
          <w:tcPr>
            <w:tcW w:w="1340" w:type="pct"/>
            <w:noWrap/>
            <w:hideMark/>
          </w:tcPr>
          <w:p w14:paraId="607BF5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0E799A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A1BF6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DC9A4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AACC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34DFC1" w14:textId="77777777" w:rsidTr="00542D7B">
        <w:trPr>
          <w:trHeight w:val="288"/>
        </w:trPr>
        <w:tc>
          <w:tcPr>
            <w:tcW w:w="1340" w:type="pct"/>
            <w:noWrap/>
            <w:hideMark/>
          </w:tcPr>
          <w:p w14:paraId="0C3F6C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7827C0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7FE36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E72B1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FE13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C71D56" w14:textId="77777777" w:rsidTr="00542D7B">
        <w:trPr>
          <w:trHeight w:val="288"/>
        </w:trPr>
        <w:tc>
          <w:tcPr>
            <w:tcW w:w="1340" w:type="pct"/>
            <w:noWrap/>
            <w:hideMark/>
          </w:tcPr>
          <w:p w14:paraId="2D78CB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0E2F45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68630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4F7B0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2A81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7A03EA" w14:textId="77777777" w:rsidTr="00542D7B">
        <w:trPr>
          <w:trHeight w:val="288"/>
        </w:trPr>
        <w:tc>
          <w:tcPr>
            <w:tcW w:w="1340" w:type="pct"/>
            <w:noWrap/>
            <w:hideMark/>
          </w:tcPr>
          <w:p w14:paraId="5BBD6D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0D2FA0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w:t>
            </w:r>
          </w:p>
        </w:tc>
        <w:tc>
          <w:tcPr>
            <w:tcW w:w="596" w:type="pct"/>
            <w:noWrap/>
            <w:hideMark/>
          </w:tcPr>
          <w:p w14:paraId="7730021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7CC17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B8D9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0F7361C" w14:textId="77777777" w:rsidTr="00542D7B">
        <w:trPr>
          <w:trHeight w:val="288"/>
        </w:trPr>
        <w:tc>
          <w:tcPr>
            <w:tcW w:w="1340" w:type="pct"/>
            <w:noWrap/>
            <w:hideMark/>
          </w:tcPr>
          <w:p w14:paraId="0CF4EF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2B8BD3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596" w:type="pct"/>
            <w:noWrap/>
            <w:hideMark/>
          </w:tcPr>
          <w:p w14:paraId="2E40A0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551A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E87C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84C008" w14:textId="77777777" w:rsidTr="00542D7B">
        <w:trPr>
          <w:trHeight w:val="288"/>
        </w:trPr>
        <w:tc>
          <w:tcPr>
            <w:tcW w:w="1340" w:type="pct"/>
            <w:noWrap/>
            <w:hideMark/>
          </w:tcPr>
          <w:p w14:paraId="26E36E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7E13AD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53F1DE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00F360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3DA23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8C7FA1" w14:textId="77777777" w:rsidTr="00542D7B">
        <w:trPr>
          <w:trHeight w:val="288"/>
        </w:trPr>
        <w:tc>
          <w:tcPr>
            <w:tcW w:w="1340" w:type="pct"/>
            <w:noWrap/>
            <w:hideMark/>
          </w:tcPr>
          <w:p w14:paraId="29C7BE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6EF155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3B5897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0AA55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A8B0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314E80" w14:textId="77777777" w:rsidTr="00542D7B">
        <w:trPr>
          <w:trHeight w:val="288"/>
        </w:trPr>
        <w:tc>
          <w:tcPr>
            <w:tcW w:w="1340" w:type="pct"/>
            <w:noWrap/>
            <w:hideMark/>
          </w:tcPr>
          <w:p w14:paraId="3C0922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457788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96" w:type="pct"/>
            <w:noWrap/>
            <w:hideMark/>
          </w:tcPr>
          <w:p w14:paraId="15BD4E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A796B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F2A6A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8914BF" w14:textId="77777777" w:rsidTr="00542D7B">
        <w:trPr>
          <w:trHeight w:val="288"/>
        </w:trPr>
        <w:tc>
          <w:tcPr>
            <w:tcW w:w="1340" w:type="pct"/>
            <w:noWrap/>
            <w:hideMark/>
          </w:tcPr>
          <w:p w14:paraId="539D6F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59D6C3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96" w:type="pct"/>
            <w:noWrap/>
            <w:hideMark/>
          </w:tcPr>
          <w:p w14:paraId="1F093A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01E0A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8759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BD6C96" w14:textId="77777777" w:rsidTr="00542D7B">
        <w:trPr>
          <w:trHeight w:val="288"/>
        </w:trPr>
        <w:tc>
          <w:tcPr>
            <w:tcW w:w="1340" w:type="pct"/>
            <w:noWrap/>
            <w:hideMark/>
          </w:tcPr>
          <w:p w14:paraId="0FEDD2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31BA26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96" w:type="pct"/>
            <w:noWrap/>
            <w:hideMark/>
          </w:tcPr>
          <w:p w14:paraId="4D6E67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F8FFB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1B834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2E5A2F" w14:textId="77777777" w:rsidTr="00542D7B">
        <w:trPr>
          <w:trHeight w:val="288"/>
        </w:trPr>
        <w:tc>
          <w:tcPr>
            <w:tcW w:w="1340" w:type="pct"/>
            <w:noWrap/>
            <w:hideMark/>
          </w:tcPr>
          <w:p w14:paraId="77FB95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0994D6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DED19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C0241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AA02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D97652" w14:textId="77777777" w:rsidTr="00542D7B">
        <w:trPr>
          <w:trHeight w:val="288"/>
        </w:trPr>
        <w:tc>
          <w:tcPr>
            <w:tcW w:w="1340" w:type="pct"/>
            <w:noWrap/>
            <w:hideMark/>
          </w:tcPr>
          <w:p w14:paraId="5346C9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5D9E4A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C8DCF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7534F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2DA3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895D06" w14:textId="77777777" w:rsidTr="00542D7B">
        <w:trPr>
          <w:trHeight w:val="288"/>
        </w:trPr>
        <w:tc>
          <w:tcPr>
            <w:tcW w:w="1340" w:type="pct"/>
            <w:noWrap/>
            <w:hideMark/>
          </w:tcPr>
          <w:p w14:paraId="709D0F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546817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85037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85FE1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4C77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03182F2" w14:textId="77777777" w:rsidTr="00542D7B">
        <w:trPr>
          <w:trHeight w:val="288"/>
        </w:trPr>
        <w:tc>
          <w:tcPr>
            <w:tcW w:w="1340" w:type="pct"/>
            <w:noWrap/>
            <w:hideMark/>
          </w:tcPr>
          <w:p w14:paraId="59C294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18D2A2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Je_statistika</w:t>
            </w:r>
          </w:p>
        </w:tc>
        <w:tc>
          <w:tcPr>
            <w:tcW w:w="596" w:type="pct"/>
            <w:noWrap/>
            <w:hideMark/>
          </w:tcPr>
          <w:p w14:paraId="63A4C3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2F200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90B43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8FCEE2" w14:textId="77777777" w:rsidTr="00542D7B">
        <w:trPr>
          <w:trHeight w:val="288"/>
        </w:trPr>
        <w:tc>
          <w:tcPr>
            <w:tcW w:w="1340" w:type="pct"/>
            <w:noWrap/>
            <w:hideMark/>
          </w:tcPr>
          <w:p w14:paraId="267951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978" w:type="pct"/>
            <w:noWrap/>
            <w:hideMark/>
          </w:tcPr>
          <w:p w14:paraId="174B02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podoba_akcie_id</w:t>
            </w:r>
          </w:p>
        </w:tc>
        <w:tc>
          <w:tcPr>
            <w:tcW w:w="596" w:type="pct"/>
            <w:noWrap/>
            <w:hideMark/>
          </w:tcPr>
          <w:p w14:paraId="33B516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399A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F2D2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6990FD0" w14:textId="77777777" w:rsidTr="00542D7B">
        <w:trPr>
          <w:trHeight w:val="288"/>
        </w:trPr>
        <w:tc>
          <w:tcPr>
            <w:tcW w:w="1340" w:type="pct"/>
            <w:noWrap/>
            <w:hideMark/>
          </w:tcPr>
          <w:p w14:paraId="63009E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978" w:type="pct"/>
            <w:noWrap/>
            <w:hideMark/>
          </w:tcPr>
          <w:p w14:paraId="29C1EC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w:t>
            </w:r>
          </w:p>
        </w:tc>
        <w:tc>
          <w:tcPr>
            <w:tcW w:w="596" w:type="pct"/>
            <w:noWrap/>
            <w:hideMark/>
          </w:tcPr>
          <w:p w14:paraId="0F8DAE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96745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DAB6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DD06C4" w14:textId="77777777" w:rsidTr="00542D7B">
        <w:trPr>
          <w:trHeight w:val="288"/>
        </w:trPr>
        <w:tc>
          <w:tcPr>
            <w:tcW w:w="1340" w:type="pct"/>
            <w:noWrap/>
            <w:hideMark/>
          </w:tcPr>
          <w:p w14:paraId="690096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978" w:type="pct"/>
            <w:noWrap/>
            <w:hideMark/>
          </w:tcPr>
          <w:p w14:paraId="5692C5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7B4EA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2A2E2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D058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4F9ED6" w14:textId="77777777" w:rsidTr="00542D7B">
        <w:trPr>
          <w:trHeight w:val="288"/>
        </w:trPr>
        <w:tc>
          <w:tcPr>
            <w:tcW w:w="1340" w:type="pct"/>
            <w:noWrap/>
            <w:hideMark/>
          </w:tcPr>
          <w:p w14:paraId="56597D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978" w:type="pct"/>
            <w:noWrap/>
            <w:hideMark/>
          </w:tcPr>
          <w:p w14:paraId="4239DB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0A5E8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7D0C4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05C4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80D812" w14:textId="77777777" w:rsidTr="00542D7B">
        <w:trPr>
          <w:trHeight w:val="288"/>
        </w:trPr>
        <w:tc>
          <w:tcPr>
            <w:tcW w:w="1340" w:type="pct"/>
            <w:noWrap/>
            <w:hideMark/>
          </w:tcPr>
          <w:p w14:paraId="388D77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Cpodoba_akcie</w:t>
            </w:r>
          </w:p>
        </w:tc>
        <w:tc>
          <w:tcPr>
            <w:tcW w:w="1978" w:type="pct"/>
            <w:noWrap/>
            <w:hideMark/>
          </w:tcPr>
          <w:p w14:paraId="261FB2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8FCD7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6D431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6C58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C66C02" w14:textId="77777777" w:rsidTr="00542D7B">
        <w:trPr>
          <w:trHeight w:val="288"/>
        </w:trPr>
        <w:tc>
          <w:tcPr>
            <w:tcW w:w="1340" w:type="pct"/>
            <w:noWrap/>
            <w:hideMark/>
          </w:tcPr>
          <w:p w14:paraId="01EE1D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26E244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c>
          <w:tcPr>
            <w:tcW w:w="596" w:type="pct"/>
            <w:noWrap/>
            <w:hideMark/>
          </w:tcPr>
          <w:p w14:paraId="516143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B6AB7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0A78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496E9E7" w14:textId="77777777" w:rsidTr="00542D7B">
        <w:trPr>
          <w:trHeight w:val="288"/>
        </w:trPr>
        <w:tc>
          <w:tcPr>
            <w:tcW w:w="1340" w:type="pct"/>
            <w:noWrap/>
            <w:hideMark/>
          </w:tcPr>
          <w:p w14:paraId="7B2A6C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25A0D4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2607F2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9F1F6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7DF1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E0C664" w14:textId="77777777" w:rsidTr="00542D7B">
        <w:trPr>
          <w:trHeight w:val="288"/>
        </w:trPr>
        <w:tc>
          <w:tcPr>
            <w:tcW w:w="1340" w:type="pct"/>
            <w:noWrap/>
            <w:hideMark/>
          </w:tcPr>
          <w:p w14:paraId="0C9828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4448FC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w:t>
            </w:r>
          </w:p>
        </w:tc>
        <w:tc>
          <w:tcPr>
            <w:tcW w:w="596" w:type="pct"/>
            <w:noWrap/>
            <w:hideMark/>
          </w:tcPr>
          <w:p w14:paraId="3F0B3A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CD2FA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D5B7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3F89B1" w14:textId="77777777" w:rsidTr="00542D7B">
        <w:trPr>
          <w:trHeight w:val="288"/>
        </w:trPr>
        <w:tc>
          <w:tcPr>
            <w:tcW w:w="1340" w:type="pct"/>
            <w:noWrap/>
            <w:hideMark/>
          </w:tcPr>
          <w:p w14:paraId="1B278E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579913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poucenie_typ</w:t>
            </w:r>
          </w:p>
        </w:tc>
        <w:tc>
          <w:tcPr>
            <w:tcW w:w="596" w:type="pct"/>
            <w:noWrap/>
            <w:hideMark/>
          </w:tcPr>
          <w:p w14:paraId="2692FB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FCEF7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0015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F624D7" w14:textId="77777777" w:rsidTr="00542D7B">
        <w:trPr>
          <w:trHeight w:val="288"/>
        </w:trPr>
        <w:tc>
          <w:tcPr>
            <w:tcW w:w="1340" w:type="pct"/>
            <w:noWrap/>
            <w:hideMark/>
          </w:tcPr>
          <w:p w14:paraId="089212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66CD88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5FE39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50081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806D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BFEF09" w14:textId="77777777" w:rsidTr="00542D7B">
        <w:trPr>
          <w:trHeight w:val="288"/>
        </w:trPr>
        <w:tc>
          <w:tcPr>
            <w:tcW w:w="1340" w:type="pct"/>
            <w:noWrap/>
            <w:hideMark/>
          </w:tcPr>
          <w:p w14:paraId="79F015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0A7423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47102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E69DC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3B65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34DC7B" w14:textId="77777777" w:rsidTr="00542D7B">
        <w:trPr>
          <w:trHeight w:val="288"/>
        </w:trPr>
        <w:tc>
          <w:tcPr>
            <w:tcW w:w="1340" w:type="pct"/>
            <w:noWrap/>
            <w:hideMark/>
          </w:tcPr>
          <w:p w14:paraId="0941E9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40ACE2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38CD6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D0A2D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70DF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1D5144" w14:textId="77777777" w:rsidTr="00542D7B">
        <w:trPr>
          <w:trHeight w:val="288"/>
        </w:trPr>
        <w:tc>
          <w:tcPr>
            <w:tcW w:w="1340" w:type="pct"/>
            <w:noWrap/>
            <w:hideMark/>
          </w:tcPr>
          <w:p w14:paraId="01FB26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1AF8A2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596" w:type="pct"/>
            <w:noWrap/>
            <w:hideMark/>
          </w:tcPr>
          <w:p w14:paraId="4F8F20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0EC82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5EBA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E88B65E" w14:textId="77777777" w:rsidTr="00542D7B">
        <w:trPr>
          <w:trHeight w:val="288"/>
        </w:trPr>
        <w:tc>
          <w:tcPr>
            <w:tcW w:w="1340" w:type="pct"/>
            <w:noWrap/>
            <w:hideMark/>
          </w:tcPr>
          <w:p w14:paraId="24C39A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7F00C5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5B9D8B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F937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C758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1140FC" w14:textId="77777777" w:rsidTr="00542D7B">
        <w:trPr>
          <w:trHeight w:val="288"/>
        </w:trPr>
        <w:tc>
          <w:tcPr>
            <w:tcW w:w="1340" w:type="pct"/>
            <w:noWrap/>
            <w:hideMark/>
          </w:tcPr>
          <w:p w14:paraId="0DC92C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79B6A03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6E2CD7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94A0B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8B3FD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DB5580" w14:textId="77777777" w:rsidTr="00542D7B">
        <w:trPr>
          <w:trHeight w:val="288"/>
        </w:trPr>
        <w:tc>
          <w:tcPr>
            <w:tcW w:w="1340" w:type="pct"/>
            <w:noWrap/>
            <w:hideMark/>
          </w:tcPr>
          <w:p w14:paraId="6CF6FE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5A99F7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povolena_zpf</w:t>
            </w:r>
          </w:p>
        </w:tc>
        <w:tc>
          <w:tcPr>
            <w:tcW w:w="596" w:type="pct"/>
            <w:noWrap/>
            <w:hideMark/>
          </w:tcPr>
          <w:p w14:paraId="5FA6D1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CAEA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C9BD2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AF0C76" w14:textId="77777777" w:rsidTr="00542D7B">
        <w:trPr>
          <w:trHeight w:val="288"/>
        </w:trPr>
        <w:tc>
          <w:tcPr>
            <w:tcW w:w="1340" w:type="pct"/>
            <w:noWrap/>
            <w:hideMark/>
          </w:tcPr>
          <w:p w14:paraId="096BF6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0DCC2A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w:t>
            </w:r>
          </w:p>
        </w:tc>
        <w:tc>
          <w:tcPr>
            <w:tcW w:w="596" w:type="pct"/>
            <w:noWrap/>
            <w:hideMark/>
          </w:tcPr>
          <w:p w14:paraId="6C7F4E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AF704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17ED4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F07C10" w14:textId="77777777" w:rsidTr="00542D7B">
        <w:trPr>
          <w:trHeight w:val="288"/>
        </w:trPr>
        <w:tc>
          <w:tcPr>
            <w:tcW w:w="1340" w:type="pct"/>
            <w:noWrap/>
            <w:hideMark/>
          </w:tcPr>
          <w:p w14:paraId="6B7DCF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549409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4E4784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8BDF2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FADC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E20A94" w14:textId="77777777" w:rsidTr="00542D7B">
        <w:trPr>
          <w:trHeight w:val="288"/>
        </w:trPr>
        <w:tc>
          <w:tcPr>
            <w:tcW w:w="1340" w:type="pct"/>
            <w:noWrap/>
            <w:hideMark/>
          </w:tcPr>
          <w:p w14:paraId="6FD459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40893E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96" w:type="pct"/>
            <w:noWrap/>
            <w:hideMark/>
          </w:tcPr>
          <w:p w14:paraId="6C39D5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1B5B4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D61B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5E27E5" w14:textId="77777777" w:rsidTr="00542D7B">
        <w:trPr>
          <w:trHeight w:val="288"/>
        </w:trPr>
        <w:tc>
          <w:tcPr>
            <w:tcW w:w="1340" w:type="pct"/>
            <w:noWrap/>
            <w:hideMark/>
          </w:tcPr>
          <w:p w14:paraId="2CBCA3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5BE05B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96" w:type="pct"/>
            <w:noWrap/>
            <w:hideMark/>
          </w:tcPr>
          <w:p w14:paraId="491779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491E3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BD5AD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6E9FF8" w14:textId="77777777" w:rsidTr="00542D7B">
        <w:trPr>
          <w:trHeight w:val="288"/>
        </w:trPr>
        <w:tc>
          <w:tcPr>
            <w:tcW w:w="1340" w:type="pct"/>
            <w:noWrap/>
            <w:hideMark/>
          </w:tcPr>
          <w:p w14:paraId="7A2D3C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346A8F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96" w:type="pct"/>
            <w:noWrap/>
            <w:hideMark/>
          </w:tcPr>
          <w:p w14:paraId="77044C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B08F3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178EE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F210AE" w14:textId="77777777" w:rsidTr="00542D7B">
        <w:trPr>
          <w:trHeight w:val="288"/>
        </w:trPr>
        <w:tc>
          <w:tcPr>
            <w:tcW w:w="1340" w:type="pct"/>
            <w:noWrap/>
            <w:hideMark/>
          </w:tcPr>
          <w:p w14:paraId="29FBB0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37C156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F1BFF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0280A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3561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CCEECE" w14:textId="77777777" w:rsidTr="00542D7B">
        <w:trPr>
          <w:trHeight w:val="288"/>
        </w:trPr>
        <w:tc>
          <w:tcPr>
            <w:tcW w:w="1340" w:type="pct"/>
            <w:noWrap/>
            <w:hideMark/>
          </w:tcPr>
          <w:p w14:paraId="4676B8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538A55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D0085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82058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DFE1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B4A10F" w14:textId="77777777" w:rsidTr="00542D7B">
        <w:trPr>
          <w:trHeight w:val="288"/>
        </w:trPr>
        <w:tc>
          <w:tcPr>
            <w:tcW w:w="1340" w:type="pct"/>
            <w:noWrap/>
            <w:hideMark/>
          </w:tcPr>
          <w:p w14:paraId="3EF22E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6BF574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283EB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9F64D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F6E4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AE7F26" w14:textId="77777777" w:rsidTr="00542D7B">
        <w:trPr>
          <w:trHeight w:val="288"/>
        </w:trPr>
        <w:tc>
          <w:tcPr>
            <w:tcW w:w="1340" w:type="pct"/>
            <w:noWrap/>
            <w:hideMark/>
          </w:tcPr>
          <w:p w14:paraId="369377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52563B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pravna_forma_kona_id</w:t>
            </w:r>
          </w:p>
        </w:tc>
        <w:tc>
          <w:tcPr>
            <w:tcW w:w="596" w:type="pct"/>
            <w:noWrap/>
            <w:hideMark/>
          </w:tcPr>
          <w:p w14:paraId="51475A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5997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0E53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792FA04" w14:textId="77777777" w:rsidTr="00542D7B">
        <w:trPr>
          <w:trHeight w:val="288"/>
        </w:trPr>
        <w:tc>
          <w:tcPr>
            <w:tcW w:w="1340" w:type="pct"/>
            <w:noWrap/>
            <w:hideMark/>
          </w:tcPr>
          <w:p w14:paraId="6650D5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46225E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w:t>
            </w:r>
          </w:p>
        </w:tc>
        <w:tc>
          <w:tcPr>
            <w:tcW w:w="596" w:type="pct"/>
            <w:noWrap/>
            <w:hideMark/>
          </w:tcPr>
          <w:p w14:paraId="2F85FE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27FC6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ED95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230EB2" w14:textId="77777777" w:rsidTr="00542D7B">
        <w:trPr>
          <w:trHeight w:val="288"/>
        </w:trPr>
        <w:tc>
          <w:tcPr>
            <w:tcW w:w="1340" w:type="pct"/>
            <w:noWrap/>
            <w:hideMark/>
          </w:tcPr>
          <w:p w14:paraId="6C8E36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26DA58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w:t>
            </w:r>
          </w:p>
        </w:tc>
        <w:tc>
          <w:tcPr>
            <w:tcW w:w="596" w:type="pct"/>
            <w:noWrap/>
            <w:hideMark/>
          </w:tcPr>
          <w:p w14:paraId="21907E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F6296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44019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4412C2" w14:textId="77777777" w:rsidTr="00542D7B">
        <w:trPr>
          <w:trHeight w:val="288"/>
        </w:trPr>
        <w:tc>
          <w:tcPr>
            <w:tcW w:w="1340" w:type="pct"/>
            <w:noWrap/>
            <w:hideMark/>
          </w:tcPr>
          <w:p w14:paraId="5DF7B6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0312E6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statutar</w:t>
            </w:r>
          </w:p>
        </w:tc>
        <w:tc>
          <w:tcPr>
            <w:tcW w:w="596" w:type="pct"/>
            <w:noWrap/>
            <w:hideMark/>
          </w:tcPr>
          <w:p w14:paraId="071A21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8E37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F2CA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65F7D7" w14:textId="77777777" w:rsidTr="00542D7B">
        <w:trPr>
          <w:trHeight w:val="288"/>
        </w:trPr>
        <w:tc>
          <w:tcPr>
            <w:tcW w:w="1340" w:type="pct"/>
            <w:noWrap/>
            <w:hideMark/>
          </w:tcPr>
          <w:p w14:paraId="419060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5ADED8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21988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8A3E8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2E0A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38F505" w14:textId="77777777" w:rsidTr="00542D7B">
        <w:trPr>
          <w:trHeight w:val="288"/>
        </w:trPr>
        <w:tc>
          <w:tcPr>
            <w:tcW w:w="1340" w:type="pct"/>
            <w:noWrap/>
            <w:hideMark/>
          </w:tcPr>
          <w:p w14:paraId="7AE1F9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4A3A04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EC2A5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C48A9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98F6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8E8C04" w14:textId="77777777" w:rsidTr="00542D7B">
        <w:trPr>
          <w:trHeight w:val="288"/>
        </w:trPr>
        <w:tc>
          <w:tcPr>
            <w:tcW w:w="1340" w:type="pct"/>
            <w:noWrap/>
            <w:hideMark/>
          </w:tcPr>
          <w:p w14:paraId="091C85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263875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5EF8F3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FAAD7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1A14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99D10B" w14:textId="77777777" w:rsidTr="00542D7B">
        <w:trPr>
          <w:trHeight w:val="288"/>
        </w:trPr>
        <w:tc>
          <w:tcPr>
            <w:tcW w:w="1340" w:type="pct"/>
            <w:noWrap/>
            <w:hideMark/>
          </w:tcPr>
          <w:p w14:paraId="769E36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2EAE8B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predaj_id</w:t>
            </w:r>
          </w:p>
        </w:tc>
        <w:tc>
          <w:tcPr>
            <w:tcW w:w="596" w:type="pct"/>
            <w:noWrap/>
            <w:hideMark/>
          </w:tcPr>
          <w:p w14:paraId="793BBF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4296E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6F36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8A351EC" w14:textId="77777777" w:rsidTr="00542D7B">
        <w:trPr>
          <w:trHeight w:val="288"/>
        </w:trPr>
        <w:tc>
          <w:tcPr>
            <w:tcW w:w="1340" w:type="pct"/>
            <w:noWrap/>
            <w:hideMark/>
          </w:tcPr>
          <w:p w14:paraId="1CF59B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15648E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4DBCCE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F4414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D738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06C1E6" w14:textId="77777777" w:rsidTr="00542D7B">
        <w:trPr>
          <w:trHeight w:val="288"/>
        </w:trPr>
        <w:tc>
          <w:tcPr>
            <w:tcW w:w="1340" w:type="pct"/>
            <w:noWrap/>
            <w:hideMark/>
          </w:tcPr>
          <w:p w14:paraId="3C8AAC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2F11BE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predaj_text</w:t>
            </w:r>
          </w:p>
        </w:tc>
        <w:tc>
          <w:tcPr>
            <w:tcW w:w="596" w:type="pct"/>
            <w:noWrap/>
            <w:hideMark/>
          </w:tcPr>
          <w:p w14:paraId="56D861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61C70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1782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FF352D" w14:textId="77777777" w:rsidTr="00542D7B">
        <w:trPr>
          <w:trHeight w:val="288"/>
        </w:trPr>
        <w:tc>
          <w:tcPr>
            <w:tcW w:w="1340" w:type="pct"/>
            <w:noWrap/>
            <w:hideMark/>
          </w:tcPr>
          <w:p w14:paraId="47495B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Cpredaj</w:t>
            </w:r>
          </w:p>
        </w:tc>
        <w:tc>
          <w:tcPr>
            <w:tcW w:w="1978" w:type="pct"/>
            <w:noWrap/>
            <w:hideMark/>
          </w:tcPr>
          <w:p w14:paraId="6445AB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5FC124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FAF08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8DD39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F0A9E1" w14:textId="77777777" w:rsidTr="00542D7B">
        <w:trPr>
          <w:trHeight w:val="288"/>
        </w:trPr>
        <w:tc>
          <w:tcPr>
            <w:tcW w:w="1340" w:type="pct"/>
            <w:noWrap/>
            <w:hideMark/>
          </w:tcPr>
          <w:p w14:paraId="7EA7F9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0D0981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40AC4F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D65FF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D0AE4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5AD3AE" w14:textId="77777777" w:rsidTr="00542D7B">
        <w:trPr>
          <w:trHeight w:val="288"/>
        </w:trPr>
        <w:tc>
          <w:tcPr>
            <w:tcW w:w="1340" w:type="pct"/>
            <w:noWrap/>
            <w:hideMark/>
          </w:tcPr>
          <w:p w14:paraId="5CB216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372725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3D91B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B0E04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BF98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F92BF5" w14:textId="77777777" w:rsidTr="00542D7B">
        <w:trPr>
          <w:trHeight w:val="288"/>
        </w:trPr>
        <w:tc>
          <w:tcPr>
            <w:tcW w:w="1340" w:type="pct"/>
            <w:noWrap/>
            <w:hideMark/>
          </w:tcPr>
          <w:p w14:paraId="0F777F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765B4C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787D0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0517F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9C5F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316642" w14:textId="77777777" w:rsidTr="00542D7B">
        <w:trPr>
          <w:trHeight w:val="288"/>
        </w:trPr>
        <w:tc>
          <w:tcPr>
            <w:tcW w:w="1340" w:type="pct"/>
            <w:noWrap/>
            <w:hideMark/>
          </w:tcPr>
          <w:p w14:paraId="701822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68FC19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A709C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D3067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00E3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92F8D0" w14:textId="77777777" w:rsidTr="00542D7B">
        <w:trPr>
          <w:trHeight w:val="288"/>
        </w:trPr>
        <w:tc>
          <w:tcPr>
            <w:tcW w:w="1340" w:type="pct"/>
            <w:noWrap/>
            <w:hideMark/>
          </w:tcPr>
          <w:p w14:paraId="182C99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020839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predmet_podnikania_id</w:t>
            </w:r>
          </w:p>
        </w:tc>
        <w:tc>
          <w:tcPr>
            <w:tcW w:w="596" w:type="pct"/>
            <w:noWrap/>
            <w:hideMark/>
          </w:tcPr>
          <w:p w14:paraId="1092EA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F38F6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7528A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E686908" w14:textId="77777777" w:rsidTr="00542D7B">
        <w:trPr>
          <w:trHeight w:val="288"/>
        </w:trPr>
        <w:tc>
          <w:tcPr>
            <w:tcW w:w="1340" w:type="pct"/>
            <w:noWrap/>
            <w:hideMark/>
          </w:tcPr>
          <w:p w14:paraId="056014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51F05A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0CBE63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7EF46D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186F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9AC2DA" w14:textId="77777777" w:rsidTr="00542D7B">
        <w:trPr>
          <w:trHeight w:val="288"/>
        </w:trPr>
        <w:tc>
          <w:tcPr>
            <w:tcW w:w="1340" w:type="pct"/>
            <w:noWrap/>
            <w:hideMark/>
          </w:tcPr>
          <w:p w14:paraId="069264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39141E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53DD83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4100A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77C3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AFBB0B" w14:textId="77777777" w:rsidTr="00542D7B">
        <w:trPr>
          <w:trHeight w:val="288"/>
        </w:trPr>
        <w:tc>
          <w:tcPr>
            <w:tcW w:w="1340" w:type="pct"/>
            <w:noWrap/>
            <w:hideMark/>
          </w:tcPr>
          <w:p w14:paraId="5B31FA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276275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96" w:type="pct"/>
            <w:noWrap/>
            <w:hideMark/>
          </w:tcPr>
          <w:p w14:paraId="074F34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4A222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0ED2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282A4D" w14:textId="77777777" w:rsidTr="00542D7B">
        <w:trPr>
          <w:trHeight w:val="288"/>
        </w:trPr>
        <w:tc>
          <w:tcPr>
            <w:tcW w:w="1340" w:type="pct"/>
            <w:noWrap/>
            <w:hideMark/>
          </w:tcPr>
          <w:p w14:paraId="0AA776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5581AB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96" w:type="pct"/>
            <w:noWrap/>
            <w:hideMark/>
          </w:tcPr>
          <w:p w14:paraId="6AA9FF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6B87B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563B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A6F497" w14:textId="77777777" w:rsidTr="00542D7B">
        <w:trPr>
          <w:trHeight w:val="288"/>
        </w:trPr>
        <w:tc>
          <w:tcPr>
            <w:tcW w:w="1340" w:type="pct"/>
            <w:noWrap/>
            <w:hideMark/>
          </w:tcPr>
          <w:p w14:paraId="58EB8B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5F4E3B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96" w:type="pct"/>
            <w:noWrap/>
            <w:hideMark/>
          </w:tcPr>
          <w:p w14:paraId="575C49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A8761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6A464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E7E95D" w14:textId="77777777" w:rsidTr="00542D7B">
        <w:trPr>
          <w:trHeight w:val="288"/>
        </w:trPr>
        <w:tc>
          <w:tcPr>
            <w:tcW w:w="1340" w:type="pct"/>
            <w:noWrap/>
            <w:hideMark/>
          </w:tcPr>
          <w:p w14:paraId="7F0243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14D285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B5CAD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D7FB7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A76C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A8E547" w14:textId="77777777" w:rsidTr="00542D7B">
        <w:trPr>
          <w:trHeight w:val="288"/>
        </w:trPr>
        <w:tc>
          <w:tcPr>
            <w:tcW w:w="1340" w:type="pct"/>
            <w:noWrap/>
            <w:hideMark/>
          </w:tcPr>
          <w:p w14:paraId="27F05D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4B471F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27E0D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8CD96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22DD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0ED631" w14:textId="77777777" w:rsidTr="00542D7B">
        <w:trPr>
          <w:trHeight w:val="288"/>
        </w:trPr>
        <w:tc>
          <w:tcPr>
            <w:tcW w:w="1340" w:type="pct"/>
            <w:noWrap/>
            <w:hideMark/>
          </w:tcPr>
          <w:p w14:paraId="4070AB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3D66F4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1B8A6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EB1B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9033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0E3F45" w14:textId="77777777" w:rsidTr="00542D7B">
        <w:trPr>
          <w:trHeight w:val="288"/>
        </w:trPr>
        <w:tc>
          <w:tcPr>
            <w:tcW w:w="1340" w:type="pct"/>
            <w:noWrap/>
            <w:hideMark/>
          </w:tcPr>
          <w:p w14:paraId="343BEF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7A5119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register_id</w:t>
            </w:r>
          </w:p>
        </w:tc>
        <w:tc>
          <w:tcPr>
            <w:tcW w:w="596" w:type="pct"/>
            <w:noWrap/>
            <w:hideMark/>
          </w:tcPr>
          <w:p w14:paraId="143EE3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BA6D8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CDCB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EA9144C" w14:textId="77777777" w:rsidTr="00542D7B">
        <w:trPr>
          <w:trHeight w:val="288"/>
        </w:trPr>
        <w:tc>
          <w:tcPr>
            <w:tcW w:w="1340" w:type="pct"/>
            <w:noWrap/>
            <w:hideMark/>
          </w:tcPr>
          <w:p w14:paraId="519E0E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37A266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country</w:t>
            </w:r>
          </w:p>
        </w:tc>
        <w:tc>
          <w:tcPr>
            <w:tcW w:w="596" w:type="pct"/>
            <w:noWrap/>
            <w:hideMark/>
          </w:tcPr>
          <w:p w14:paraId="6C3517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BDEA0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6C92B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7BCB47" w14:textId="77777777" w:rsidTr="00542D7B">
        <w:trPr>
          <w:trHeight w:val="288"/>
        </w:trPr>
        <w:tc>
          <w:tcPr>
            <w:tcW w:w="1340" w:type="pct"/>
            <w:noWrap/>
            <w:hideMark/>
          </w:tcPr>
          <w:p w14:paraId="177C98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21FFC2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country_name</w:t>
            </w:r>
          </w:p>
        </w:tc>
        <w:tc>
          <w:tcPr>
            <w:tcW w:w="596" w:type="pct"/>
            <w:noWrap/>
            <w:hideMark/>
          </w:tcPr>
          <w:p w14:paraId="6BC625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B885A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8F5BD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9DD47A" w14:textId="77777777" w:rsidTr="00542D7B">
        <w:trPr>
          <w:trHeight w:val="288"/>
        </w:trPr>
        <w:tc>
          <w:tcPr>
            <w:tcW w:w="1340" w:type="pct"/>
            <w:noWrap/>
            <w:hideMark/>
          </w:tcPr>
          <w:p w14:paraId="06324C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52B408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596" w:type="pct"/>
            <w:noWrap/>
            <w:hideMark/>
          </w:tcPr>
          <w:p w14:paraId="5FC726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61E70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8BD56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ABCFF9" w14:textId="77777777" w:rsidTr="00542D7B">
        <w:trPr>
          <w:trHeight w:val="288"/>
        </w:trPr>
        <w:tc>
          <w:tcPr>
            <w:tcW w:w="1340" w:type="pct"/>
            <w:noWrap/>
            <w:hideMark/>
          </w:tcPr>
          <w:p w14:paraId="5BED37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368146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596" w:type="pct"/>
            <w:noWrap/>
            <w:hideMark/>
          </w:tcPr>
          <w:p w14:paraId="186DFC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4E77A2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E90A8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1D17B5" w14:textId="77777777" w:rsidTr="00542D7B">
        <w:trPr>
          <w:trHeight w:val="288"/>
        </w:trPr>
        <w:tc>
          <w:tcPr>
            <w:tcW w:w="1340" w:type="pct"/>
            <w:noWrap/>
            <w:hideMark/>
          </w:tcPr>
          <w:p w14:paraId="505676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200EB2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code</w:t>
            </w:r>
          </w:p>
        </w:tc>
        <w:tc>
          <w:tcPr>
            <w:tcW w:w="596" w:type="pct"/>
            <w:noWrap/>
            <w:hideMark/>
          </w:tcPr>
          <w:p w14:paraId="6EEA4E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DDA02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9B91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A22C2D" w14:textId="77777777" w:rsidTr="00542D7B">
        <w:trPr>
          <w:trHeight w:val="288"/>
        </w:trPr>
        <w:tc>
          <w:tcPr>
            <w:tcW w:w="1340" w:type="pct"/>
            <w:noWrap/>
            <w:hideMark/>
          </w:tcPr>
          <w:p w14:paraId="2D2342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3CBF3B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url</w:t>
            </w:r>
          </w:p>
        </w:tc>
        <w:tc>
          <w:tcPr>
            <w:tcW w:w="596" w:type="pct"/>
            <w:noWrap/>
            <w:hideMark/>
          </w:tcPr>
          <w:p w14:paraId="0F6AEA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3B171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6B9E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8B992D" w14:textId="77777777" w:rsidTr="00542D7B">
        <w:trPr>
          <w:trHeight w:val="288"/>
        </w:trPr>
        <w:tc>
          <w:tcPr>
            <w:tcW w:w="1340" w:type="pct"/>
            <w:noWrap/>
            <w:hideMark/>
          </w:tcPr>
          <w:p w14:paraId="7885A6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3A3EE8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A63C8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11130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89D3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84719E" w14:textId="77777777" w:rsidTr="00542D7B">
        <w:trPr>
          <w:trHeight w:val="288"/>
        </w:trPr>
        <w:tc>
          <w:tcPr>
            <w:tcW w:w="1340" w:type="pct"/>
            <w:noWrap/>
            <w:hideMark/>
          </w:tcPr>
          <w:p w14:paraId="238031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07EC25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95D08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12195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6AAD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D07656" w14:textId="77777777" w:rsidTr="00542D7B">
        <w:trPr>
          <w:trHeight w:val="288"/>
        </w:trPr>
        <w:tc>
          <w:tcPr>
            <w:tcW w:w="1340" w:type="pct"/>
            <w:noWrap/>
            <w:hideMark/>
          </w:tcPr>
          <w:p w14:paraId="5F07BB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978" w:type="pct"/>
            <w:noWrap/>
            <w:hideMark/>
          </w:tcPr>
          <w:p w14:paraId="46B6B5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rozdelovnik_id</w:t>
            </w:r>
          </w:p>
        </w:tc>
        <w:tc>
          <w:tcPr>
            <w:tcW w:w="596" w:type="pct"/>
            <w:noWrap/>
            <w:hideMark/>
          </w:tcPr>
          <w:p w14:paraId="6A698C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E3693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C363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D0F4C34" w14:textId="77777777" w:rsidTr="00542D7B">
        <w:trPr>
          <w:trHeight w:val="288"/>
        </w:trPr>
        <w:tc>
          <w:tcPr>
            <w:tcW w:w="1340" w:type="pct"/>
            <w:noWrap/>
            <w:hideMark/>
          </w:tcPr>
          <w:p w14:paraId="2058C3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978" w:type="pct"/>
            <w:noWrap/>
            <w:hideMark/>
          </w:tcPr>
          <w:p w14:paraId="0849E0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adresat</w:t>
            </w:r>
          </w:p>
        </w:tc>
        <w:tc>
          <w:tcPr>
            <w:tcW w:w="596" w:type="pct"/>
            <w:noWrap/>
            <w:hideMark/>
          </w:tcPr>
          <w:p w14:paraId="1543F0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A73E7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B9422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816A0A" w14:textId="77777777" w:rsidTr="00542D7B">
        <w:trPr>
          <w:trHeight w:val="288"/>
        </w:trPr>
        <w:tc>
          <w:tcPr>
            <w:tcW w:w="1340" w:type="pct"/>
            <w:noWrap/>
            <w:hideMark/>
          </w:tcPr>
          <w:p w14:paraId="4EEB50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978" w:type="pct"/>
            <w:noWrap/>
            <w:hideMark/>
          </w:tcPr>
          <w:p w14:paraId="3474FC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71257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5C02B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4AB1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C91A94" w14:textId="77777777" w:rsidTr="00542D7B">
        <w:trPr>
          <w:trHeight w:val="288"/>
        </w:trPr>
        <w:tc>
          <w:tcPr>
            <w:tcW w:w="1340" w:type="pct"/>
            <w:noWrap/>
            <w:hideMark/>
          </w:tcPr>
          <w:p w14:paraId="73CDAD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978" w:type="pct"/>
            <w:noWrap/>
            <w:hideMark/>
          </w:tcPr>
          <w:p w14:paraId="348771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B29A4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7AAE0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74E0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3ECBD4" w14:textId="77777777" w:rsidTr="00542D7B">
        <w:trPr>
          <w:trHeight w:val="288"/>
        </w:trPr>
        <w:tc>
          <w:tcPr>
            <w:tcW w:w="1340" w:type="pct"/>
            <w:noWrap/>
            <w:hideMark/>
          </w:tcPr>
          <w:p w14:paraId="7D0D7F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978" w:type="pct"/>
            <w:noWrap/>
            <w:hideMark/>
          </w:tcPr>
          <w:p w14:paraId="09EAB6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C6361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A464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A6EF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77CE11" w14:textId="77777777" w:rsidTr="00542D7B">
        <w:trPr>
          <w:trHeight w:val="288"/>
        </w:trPr>
        <w:tc>
          <w:tcPr>
            <w:tcW w:w="1340" w:type="pct"/>
            <w:noWrap/>
            <w:hideMark/>
          </w:tcPr>
          <w:p w14:paraId="731E65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70175F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596" w:type="pct"/>
            <w:noWrap/>
            <w:hideMark/>
          </w:tcPr>
          <w:p w14:paraId="4BC3A2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B3CFC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A282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56BD215" w14:textId="77777777" w:rsidTr="00542D7B">
        <w:trPr>
          <w:trHeight w:val="288"/>
        </w:trPr>
        <w:tc>
          <w:tcPr>
            <w:tcW w:w="1340" w:type="pct"/>
            <w:noWrap/>
            <w:hideMark/>
          </w:tcPr>
          <w:p w14:paraId="152930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6832AB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SEGMENT_POPIS</w:t>
            </w:r>
          </w:p>
        </w:tc>
        <w:tc>
          <w:tcPr>
            <w:tcW w:w="596" w:type="pct"/>
            <w:noWrap/>
            <w:hideMark/>
          </w:tcPr>
          <w:p w14:paraId="7ADD82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1EF5F8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4183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D53CAC" w14:textId="77777777" w:rsidTr="00542D7B">
        <w:trPr>
          <w:trHeight w:val="288"/>
        </w:trPr>
        <w:tc>
          <w:tcPr>
            <w:tcW w:w="1340" w:type="pct"/>
            <w:noWrap/>
            <w:hideMark/>
          </w:tcPr>
          <w:p w14:paraId="046736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Csegment</w:t>
            </w:r>
          </w:p>
        </w:tc>
        <w:tc>
          <w:tcPr>
            <w:tcW w:w="1978" w:type="pct"/>
            <w:noWrap/>
            <w:hideMark/>
          </w:tcPr>
          <w:p w14:paraId="06A5F2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SEGMENT_LOC_UPD</w:t>
            </w:r>
          </w:p>
        </w:tc>
        <w:tc>
          <w:tcPr>
            <w:tcW w:w="596" w:type="pct"/>
            <w:noWrap/>
            <w:hideMark/>
          </w:tcPr>
          <w:p w14:paraId="276297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0C6077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E290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072AEC" w14:textId="77777777" w:rsidTr="00542D7B">
        <w:trPr>
          <w:trHeight w:val="288"/>
        </w:trPr>
        <w:tc>
          <w:tcPr>
            <w:tcW w:w="1340" w:type="pct"/>
            <w:noWrap/>
            <w:hideMark/>
          </w:tcPr>
          <w:p w14:paraId="28858E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26ACC3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SEGMENT_TYP</w:t>
            </w:r>
          </w:p>
        </w:tc>
        <w:tc>
          <w:tcPr>
            <w:tcW w:w="596" w:type="pct"/>
            <w:noWrap/>
            <w:hideMark/>
          </w:tcPr>
          <w:p w14:paraId="4CD2B7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4AD636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FFB6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68267F" w14:textId="77777777" w:rsidTr="00542D7B">
        <w:trPr>
          <w:trHeight w:val="288"/>
        </w:trPr>
        <w:tc>
          <w:tcPr>
            <w:tcW w:w="1340" w:type="pct"/>
            <w:noWrap/>
            <w:hideMark/>
          </w:tcPr>
          <w:p w14:paraId="0D0695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5091BE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25015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56541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9515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9A6AFC" w14:textId="77777777" w:rsidTr="00542D7B">
        <w:trPr>
          <w:trHeight w:val="288"/>
        </w:trPr>
        <w:tc>
          <w:tcPr>
            <w:tcW w:w="1340" w:type="pct"/>
            <w:noWrap/>
            <w:hideMark/>
          </w:tcPr>
          <w:p w14:paraId="0899CE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0F8FE71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EA019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F0497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3C6F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2DBFF2" w14:textId="77777777" w:rsidTr="00542D7B">
        <w:trPr>
          <w:trHeight w:val="288"/>
        </w:trPr>
        <w:tc>
          <w:tcPr>
            <w:tcW w:w="1340" w:type="pct"/>
            <w:noWrap/>
            <w:hideMark/>
          </w:tcPr>
          <w:p w14:paraId="020719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655A75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5A5A89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E64F6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5190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BC7AE2" w14:textId="77777777" w:rsidTr="00542D7B">
        <w:trPr>
          <w:trHeight w:val="288"/>
        </w:trPr>
        <w:tc>
          <w:tcPr>
            <w:tcW w:w="1340" w:type="pct"/>
            <w:noWrap/>
            <w:hideMark/>
          </w:tcPr>
          <w:p w14:paraId="6C29AA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1572D6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596" w:type="pct"/>
            <w:noWrap/>
            <w:hideMark/>
          </w:tcPr>
          <w:p w14:paraId="7192DF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82A7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5BB8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F9546D4" w14:textId="77777777" w:rsidTr="00542D7B">
        <w:trPr>
          <w:trHeight w:val="288"/>
        </w:trPr>
        <w:tc>
          <w:tcPr>
            <w:tcW w:w="1340" w:type="pct"/>
            <w:noWrap/>
            <w:hideMark/>
          </w:tcPr>
          <w:p w14:paraId="67C32B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457479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w:t>
            </w:r>
          </w:p>
        </w:tc>
        <w:tc>
          <w:tcPr>
            <w:tcW w:w="596" w:type="pct"/>
            <w:noWrap/>
            <w:hideMark/>
          </w:tcPr>
          <w:p w14:paraId="20703E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2150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2BA6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30811C" w14:textId="77777777" w:rsidTr="00542D7B">
        <w:trPr>
          <w:trHeight w:val="288"/>
        </w:trPr>
        <w:tc>
          <w:tcPr>
            <w:tcW w:w="1340" w:type="pct"/>
            <w:noWrap/>
            <w:hideMark/>
          </w:tcPr>
          <w:p w14:paraId="4CCB16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262EAE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aktivna</w:t>
            </w:r>
          </w:p>
        </w:tc>
        <w:tc>
          <w:tcPr>
            <w:tcW w:w="596" w:type="pct"/>
            <w:noWrap/>
            <w:hideMark/>
          </w:tcPr>
          <w:p w14:paraId="67E8F9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FB7B8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61F98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872778" w14:textId="77777777" w:rsidTr="00542D7B">
        <w:trPr>
          <w:trHeight w:val="288"/>
        </w:trPr>
        <w:tc>
          <w:tcPr>
            <w:tcW w:w="1340" w:type="pct"/>
            <w:noWrap/>
            <w:hideMark/>
          </w:tcPr>
          <w:p w14:paraId="20D5D0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45AA14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28D50B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0175E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83CE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B97FF1" w14:textId="77777777" w:rsidTr="00542D7B">
        <w:trPr>
          <w:trHeight w:val="288"/>
        </w:trPr>
        <w:tc>
          <w:tcPr>
            <w:tcW w:w="1340" w:type="pct"/>
            <w:noWrap/>
            <w:hideMark/>
          </w:tcPr>
          <w:p w14:paraId="6E0207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5ED468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5BE3D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E4C47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5A2E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D5BD44" w14:textId="77777777" w:rsidTr="00542D7B">
        <w:trPr>
          <w:trHeight w:val="288"/>
        </w:trPr>
        <w:tc>
          <w:tcPr>
            <w:tcW w:w="1340" w:type="pct"/>
            <w:noWrap/>
            <w:hideMark/>
          </w:tcPr>
          <w:p w14:paraId="146DFF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5AEC6E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B5A30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E0D16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2739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A77596" w14:textId="77777777" w:rsidTr="00542D7B">
        <w:trPr>
          <w:trHeight w:val="288"/>
        </w:trPr>
        <w:tc>
          <w:tcPr>
            <w:tcW w:w="1340" w:type="pct"/>
            <w:noWrap/>
            <w:hideMark/>
          </w:tcPr>
          <w:p w14:paraId="70CAA4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291207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3AE96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BC10C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03DF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FC071E" w14:textId="77777777" w:rsidTr="00542D7B">
        <w:trPr>
          <w:trHeight w:val="288"/>
        </w:trPr>
        <w:tc>
          <w:tcPr>
            <w:tcW w:w="1340" w:type="pct"/>
            <w:noWrap/>
            <w:hideMark/>
          </w:tcPr>
          <w:p w14:paraId="4E56E1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761A5A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6C08A3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27C2F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3A84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945BC47" w14:textId="77777777" w:rsidTr="00542D7B">
        <w:trPr>
          <w:trHeight w:val="288"/>
        </w:trPr>
        <w:tc>
          <w:tcPr>
            <w:tcW w:w="1340" w:type="pct"/>
            <w:noWrap/>
            <w:hideMark/>
          </w:tcPr>
          <w:p w14:paraId="3BA9C0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7A5CD7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w:t>
            </w:r>
          </w:p>
        </w:tc>
        <w:tc>
          <w:tcPr>
            <w:tcW w:w="596" w:type="pct"/>
            <w:noWrap/>
            <w:hideMark/>
          </w:tcPr>
          <w:p w14:paraId="56BDF8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0DFF8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B44CB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E65720" w14:textId="77777777" w:rsidTr="00542D7B">
        <w:trPr>
          <w:trHeight w:val="288"/>
        </w:trPr>
        <w:tc>
          <w:tcPr>
            <w:tcW w:w="1340" w:type="pct"/>
            <w:noWrap/>
            <w:hideMark/>
          </w:tcPr>
          <w:p w14:paraId="6354DE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49DE99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sposob_vybavenia_typ</w:t>
            </w:r>
          </w:p>
        </w:tc>
        <w:tc>
          <w:tcPr>
            <w:tcW w:w="596" w:type="pct"/>
            <w:noWrap/>
            <w:hideMark/>
          </w:tcPr>
          <w:p w14:paraId="7BC537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57DBE3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9B474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CFA4F0" w14:textId="77777777" w:rsidTr="00542D7B">
        <w:trPr>
          <w:trHeight w:val="288"/>
        </w:trPr>
        <w:tc>
          <w:tcPr>
            <w:tcW w:w="1340" w:type="pct"/>
            <w:noWrap/>
            <w:hideMark/>
          </w:tcPr>
          <w:p w14:paraId="41A92D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1240C7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A3BF5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935E2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3C21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9A5AF8" w14:textId="77777777" w:rsidTr="00542D7B">
        <w:trPr>
          <w:trHeight w:val="288"/>
        </w:trPr>
        <w:tc>
          <w:tcPr>
            <w:tcW w:w="1340" w:type="pct"/>
            <w:noWrap/>
            <w:hideMark/>
          </w:tcPr>
          <w:p w14:paraId="4CF75C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48A99D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E13B6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55196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F561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59EED3" w14:textId="77777777" w:rsidTr="00542D7B">
        <w:trPr>
          <w:trHeight w:val="288"/>
        </w:trPr>
        <w:tc>
          <w:tcPr>
            <w:tcW w:w="1340" w:type="pct"/>
            <w:noWrap/>
            <w:hideMark/>
          </w:tcPr>
          <w:p w14:paraId="69A084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4E0CF8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2A9AC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24A5B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B26F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B3146F" w14:textId="77777777" w:rsidTr="00542D7B">
        <w:trPr>
          <w:trHeight w:val="288"/>
        </w:trPr>
        <w:tc>
          <w:tcPr>
            <w:tcW w:w="1340" w:type="pct"/>
            <w:noWrap/>
            <w:hideMark/>
          </w:tcPr>
          <w:p w14:paraId="2E2C16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6C7963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w:t>
            </w:r>
          </w:p>
        </w:tc>
        <w:tc>
          <w:tcPr>
            <w:tcW w:w="596" w:type="pct"/>
            <w:noWrap/>
            <w:hideMark/>
          </w:tcPr>
          <w:p w14:paraId="07F210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C74EB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7F10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8B3D1AA" w14:textId="77777777" w:rsidTr="00542D7B">
        <w:trPr>
          <w:trHeight w:val="288"/>
        </w:trPr>
        <w:tc>
          <w:tcPr>
            <w:tcW w:w="1340" w:type="pct"/>
            <w:noWrap/>
            <w:hideMark/>
          </w:tcPr>
          <w:p w14:paraId="1E23A9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5917A4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7B1D9F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A81FD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7F122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B95D4F" w14:textId="77777777" w:rsidTr="00542D7B">
        <w:trPr>
          <w:trHeight w:val="288"/>
        </w:trPr>
        <w:tc>
          <w:tcPr>
            <w:tcW w:w="1340" w:type="pct"/>
            <w:noWrap/>
            <w:hideMark/>
          </w:tcPr>
          <w:p w14:paraId="557F66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138C7D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0FC386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B128D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1BF4B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F42F00" w14:textId="77777777" w:rsidTr="00542D7B">
        <w:trPr>
          <w:trHeight w:val="288"/>
        </w:trPr>
        <w:tc>
          <w:tcPr>
            <w:tcW w:w="1340" w:type="pct"/>
            <w:noWrap/>
            <w:hideMark/>
          </w:tcPr>
          <w:p w14:paraId="2C3D75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4CCB7C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3562B2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2660DF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D7BF1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12BE57" w14:textId="77777777" w:rsidTr="00542D7B">
        <w:trPr>
          <w:trHeight w:val="288"/>
        </w:trPr>
        <w:tc>
          <w:tcPr>
            <w:tcW w:w="1340" w:type="pct"/>
            <w:noWrap/>
            <w:hideMark/>
          </w:tcPr>
          <w:p w14:paraId="20BBFE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6714A7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96" w:type="pct"/>
            <w:noWrap/>
            <w:hideMark/>
          </w:tcPr>
          <w:p w14:paraId="1E7533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13E82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2E58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B4451B" w14:textId="77777777" w:rsidTr="00542D7B">
        <w:trPr>
          <w:trHeight w:val="288"/>
        </w:trPr>
        <w:tc>
          <w:tcPr>
            <w:tcW w:w="1340" w:type="pct"/>
            <w:noWrap/>
            <w:hideMark/>
          </w:tcPr>
          <w:p w14:paraId="791CFD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6825AA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96" w:type="pct"/>
            <w:noWrap/>
            <w:hideMark/>
          </w:tcPr>
          <w:p w14:paraId="07FF60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B2EEF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B82D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905189" w14:textId="77777777" w:rsidTr="00542D7B">
        <w:trPr>
          <w:trHeight w:val="288"/>
        </w:trPr>
        <w:tc>
          <w:tcPr>
            <w:tcW w:w="1340" w:type="pct"/>
            <w:noWrap/>
            <w:hideMark/>
          </w:tcPr>
          <w:p w14:paraId="14CBFC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70AAFC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96" w:type="pct"/>
            <w:noWrap/>
            <w:hideMark/>
          </w:tcPr>
          <w:p w14:paraId="6AA89C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18983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38FD9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34B203" w14:textId="77777777" w:rsidTr="00542D7B">
        <w:trPr>
          <w:trHeight w:val="288"/>
        </w:trPr>
        <w:tc>
          <w:tcPr>
            <w:tcW w:w="1340" w:type="pct"/>
            <w:noWrap/>
            <w:hideMark/>
          </w:tcPr>
          <w:p w14:paraId="6B94EA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4AFA18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Je_statistika</w:t>
            </w:r>
          </w:p>
        </w:tc>
        <w:tc>
          <w:tcPr>
            <w:tcW w:w="596" w:type="pct"/>
            <w:noWrap/>
            <w:hideMark/>
          </w:tcPr>
          <w:p w14:paraId="777984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BD99A3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5FF1E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A1F60A" w14:textId="77777777" w:rsidTr="00542D7B">
        <w:trPr>
          <w:trHeight w:val="288"/>
        </w:trPr>
        <w:tc>
          <w:tcPr>
            <w:tcW w:w="1340" w:type="pct"/>
            <w:noWrap/>
            <w:hideMark/>
          </w:tcPr>
          <w:p w14:paraId="5B9DC9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4F48E8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Je_default</w:t>
            </w:r>
          </w:p>
        </w:tc>
        <w:tc>
          <w:tcPr>
            <w:tcW w:w="596" w:type="pct"/>
            <w:noWrap/>
            <w:hideMark/>
          </w:tcPr>
          <w:p w14:paraId="3B0C7A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8B123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EA6D7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A4C7C8" w14:textId="77777777" w:rsidTr="00542D7B">
        <w:trPr>
          <w:trHeight w:val="288"/>
        </w:trPr>
        <w:tc>
          <w:tcPr>
            <w:tcW w:w="1340" w:type="pct"/>
            <w:noWrap/>
            <w:hideMark/>
          </w:tcPr>
          <w:p w14:paraId="0D68A7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02FD89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Kod_polozky</w:t>
            </w:r>
          </w:p>
        </w:tc>
        <w:tc>
          <w:tcPr>
            <w:tcW w:w="596" w:type="pct"/>
            <w:noWrap/>
            <w:hideMark/>
          </w:tcPr>
          <w:p w14:paraId="5391E6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F492E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94E1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AC103E" w14:textId="77777777" w:rsidTr="00542D7B">
        <w:trPr>
          <w:trHeight w:val="288"/>
        </w:trPr>
        <w:tc>
          <w:tcPr>
            <w:tcW w:w="1340" w:type="pct"/>
            <w:noWrap/>
            <w:hideMark/>
          </w:tcPr>
          <w:p w14:paraId="0B911F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596D3F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F2CCF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52EDC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C084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A835CB" w14:textId="77777777" w:rsidTr="00542D7B">
        <w:trPr>
          <w:trHeight w:val="288"/>
        </w:trPr>
        <w:tc>
          <w:tcPr>
            <w:tcW w:w="1340" w:type="pct"/>
            <w:noWrap/>
            <w:hideMark/>
          </w:tcPr>
          <w:p w14:paraId="40F7DD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7FFC8C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6B16B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F67E4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A575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DEB513" w14:textId="77777777" w:rsidTr="00542D7B">
        <w:trPr>
          <w:trHeight w:val="288"/>
        </w:trPr>
        <w:tc>
          <w:tcPr>
            <w:tcW w:w="1340" w:type="pct"/>
            <w:noWrap/>
            <w:hideMark/>
          </w:tcPr>
          <w:p w14:paraId="55248C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Cstat</w:t>
            </w:r>
          </w:p>
        </w:tc>
        <w:tc>
          <w:tcPr>
            <w:tcW w:w="1978" w:type="pct"/>
            <w:noWrap/>
            <w:hideMark/>
          </w:tcPr>
          <w:p w14:paraId="7634CF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31077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9D06D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F66D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76CF54" w14:textId="77777777" w:rsidTr="00542D7B">
        <w:trPr>
          <w:trHeight w:val="288"/>
        </w:trPr>
        <w:tc>
          <w:tcPr>
            <w:tcW w:w="1340" w:type="pct"/>
            <w:noWrap/>
            <w:hideMark/>
          </w:tcPr>
          <w:p w14:paraId="15D579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978" w:type="pct"/>
            <w:noWrap/>
            <w:hideMark/>
          </w:tcPr>
          <w:p w14:paraId="39AEE7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stav_listiny_id</w:t>
            </w:r>
          </w:p>
        </w:tc>
        <w:tc>
          <w:tcPr>
            <w:tcW w:w="596" w:type="pct"/>
            <w:noWrap/>
            <w:hideMark/>
          </w:tcPr>
          <w:p w14:paraId="05E934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E844E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CD63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7E6C283" w14:textId="77777777" w:rsidTr="00542D7B">
        <w:trPr>
          <w:trHeight w:val="288"/>
        </w:trPr>
        <w:tc>
          <w:tcPr>
            <w:tcW w:w="1340" w:type="pct"/>
            <w:noWrap/>
            <w:hideMark/>
          </w:tcPr>
          <w:p w14:paraId="36FC82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978" w:type="pct"/>
            <w:noWrap/>
            <w:hideMark/>
          </w:tcPr>
          <w:p w14:paraId="102004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w:t>
            </w:r>
          </w:p>
        </w:tc>
        <w:tc>
          <w:tcPr>
            <w:tcW w:w="596" w:type="pct"/>
            <w:noWrap/>
            <w:hideMark/>
          </w:tcPr>
          <w:p w14:paraId="376394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2465A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1C47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2167DE" w14:textId="77777777" w:rsidTr="00542D7B">
        <w:trPr>
          <w:trHeight w:val="288"/>
        </w:trPr>
        <w:tc>
          <w:tcPr>
            <w:tcW w:w="1340" w:type="pct"/>
            <w:noWrap/>
            <w:hideMark/>
          </w:tcPr>
          <w:p w14:paraId="2AC0FF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978" w:type="pct"/>
            <w:noWrap/>
            <w:hideMark/>
          </w:tcPr>
          <w:p w14:paraId="49043E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2CE68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38210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C79E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88FE99" w14:textId="77777777" w:rsidTr="00542D7B">
        <w:trPr>
          <w:trHeight w:val="288"/>
        </w:trPr>
        <w:tc>
          <w:tcPr>
            <w:tcW w:w="1340" w:type="pct"/>
            <w:noWrap/>
            <w:hideMark/>
          </w:tcPr>
          <w:p w14:paraId="549A73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978" w:type="pct"/>
            <w:noWrap/>
            <w:hideMark/>
          </w:tcPr>
          <w:p w14:paraId="4457B7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42AD4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A2FB8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BBDF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77E541" w14:textId="77777777" w:rsidTr="00542D7B">
        <w:trPr>
          <w:trHeight w:val="288"/>
        </w:trPr>
        <w:tc>
          <w:tcPr>
            <w:tcW w:w="1340" w:type="pct"/>
            <w:noWrap/>
            <w:hideMark/>
          </w:tcPr>
          <w:p w14:paraId="779C2C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978" w:type="pct"/>
            <w:noWrap/>
            <w:hideMark/>
          </w:tcPr>
          <w:p w14:paraId="3D61C4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AB711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C2392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BE02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9A0963" w14:textId="77777777" w:rsidTr="00542D7B">
        <w:trPr>
          <w:trHeight w:val="288"/>
        </w:trPr>
        <w:tc>
          <w:tcPr>
            <w:tcW w:w="1340" w:type="pct"/>
            <w:noWrap/>
            <w:hideMark/>
          </w:tcPr>
          <w:p w14:paraId="39A2D7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978" w:type="pct"/>
            <w:noWrap/>
            <w:hideMark/>
          </w:tcPr>
          <w:p w14:paraId="373B41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7749F5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61AF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8C40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0A7B4FE" w14:textId="77777777" w:rsidTr="00542D7B">
        <w:trPr>
          <w:trHeight w:val="288"/>
        </w:trPr>
        <w:tc>
          <w:tcPr>
            <w:tcW w:w="1340" w:type="pct"/>
            <w:noWrap/>
            <w:hideMark/>
          </w:tcPr>
          <w:p w14:paraId="3866DA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978" w:type="pct"/>
            <w:noWrap/>
            <w:hideMark/>
          </w:tcPr>
          <w:p w14:paraId="5CEAA1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w:t>
            </w:r>
          </w:p>
        </w:tc>
        <w:tc>
          <w:tcPr>
            <w:tcW w:w="596" w:type="pct"/>
            <w:noWrap/>
            <w:hideMark/>
          </w:tcPr>
          <w:p w14:paraId="303424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B62DD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ADECE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8D5556" w14:textId="77777777" w:rsidTr="00542D7B">
        <w:trPr>
          <w:trHeight w:val="288"/>
        </w:trPr>
        <w:tc>
          <w:tcPr>
            <w:tcW w:w="1340" w:type="pct"/>
            <w:noWrap/>
            <w:hideMark/>
          </w:tcPr>
          <w:p w14:paraId="4CD75B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978" w:type="pct"/>
            <w:noWrap/>
            <w:hideMark/>
          </w:tcPr>
          <w:p w14:paraId="7CD0A9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C0B43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72DED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FE01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B88C37" w14:textId="77777777" w:rsidTr="00542D7B">
        <w:trPr>
          <w:trHeight w:val="288"/>
        </w:trPr>
        <w:tc>
          <w:tcPr>
            <w:tcW w:w="1340" w:type="pct"/>
            <w:noWrap/>
            <w:hideMark/>
          </w:tcPr>
          <w:p w14:paraId="670F8E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978" w:type="pct"/>
            <w:noWrap/>
            <w:hideMark/>
          </w:tcPr>
          <w:p w14:paraId="5AC938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49BA7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27FAE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5AC8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B4BA5C" w14:textId="77777777" w:rsidTr="00542D7B">
        <w:trPr>
          <w:trHeight w:val="288"/>
        </w:trPr>
        <w:tc>
          <w:tcPr>
            <w:tcW w:w="1340" w:type="pct"/>
            <w:noWrap/>
            <w:hideMark/>
          </w:tcPr>
          <w:p w14:paraId="42E7BB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978" w:type="pct"/>
            <w:noWrap/>
            <w:hideMark/>
          </w:tcPr>
          <w:p w14:paraId="4EFEB2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C2589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70961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E372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DE21BF" w14:textId="77777777" w:rsidTr="00542D7B">
        <w:trPr>
          <w:trHeight w:val="288"/>
        </w:trPr>
        <w:tc>
          <w:tcPr>
            <w:tcW w:w="1340" w:type="pct"/>
            <w:noWrap/>
            <w:hideMark/>
          </w:tcPr>
          <w:p w14:paraId="355E3A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7AEBD4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44322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E864B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0625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4CAABC6" w14:textId="77777777" w:rsidTr="00542D7B">
        <w:trPr>
          <w:trHeight w:val="288"/>
        </w:trPr>
        <w:tc>
          <w:tcPr>
            <w:tcW w:w="1340" w:type="pct"/>
            <w:noWrap/>
            <w:hideMark/>
          </w:tcPr>
          <w:p w14:paraId="3BC186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0A45A5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2CDF4D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0D9E95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7EA5B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81804F" w14:textId="77777777" w:rsidTr="00542D7B">
        <w:trPr>
          <w:trHeight w:val="288"/>
        </w:trPr>
        <w:tc>
          <w:tcPr>
            <w:tcW w:w="1340" w:type="pct"/>
            <w:noWrap/>
            <w:hideMark/>
          </w:tcPr>
          <w:p w14:paraId="3E2C94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4F55A6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w:t>
            </w:r>
          </w:p>
        </w:tc>
        <w:tc>
          <w:tcPr>
            <w:tcW w:w="596" w:type="pct"/>
            <w:noWrap/>
            <w:hideMark/>
          </w:tcPr>
          <w:p w14:paraId="23EC41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9A6A0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85EE4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7D0A3F" w14:textId="77777777" w:rsidTr="00542D7B">
        <w:trPr>
          <w:trHeight w:val="288"/>
        </w:trPr>
        <w:tc>
          <w:tcPr>
            <w:tcW w:w="1340" w:type="pct"/>
            <w:noWrap/>
            <w:hideMark/>
          </w:tcPr>
          <w:p w14:paraId="32244E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35E79B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typ_pracoviska</w:t>
            </w:r>
          </w:p>
        </w:tc>
        <w:tc>
          <w:tcPr>
            <w:tcW w:w="596" w:type="pct"/>
            <w:noWrap/>
            <w:hideMark/>
          </w:tcPr>
          <w:p w14:paraId="115669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B159F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98D0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9865B9" w14:textId="77777777" w:rsidTr="00542D7B">
        <w:trPr>
          <w:trHeight w:val="288"/>
        </w:trPr>
        <w:tc>
          <w:tcPr>
            <w:tcW w:w="1340" w:type="pct"/>
            <w:noWrap/>
            <w:hideMark/>
          </w:tcPr>
          <w:p w14:paraId="73FEE3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14709C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596" w:type="pct"/>
            <w:noWrap/>
            <w:hideMark/>
          </w:tcPr>
          <w:p w14:paraId="3F3FB0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5822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3306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D5BF36" w14:textId="77777777" w:rsidTr="00542D7B">
        <w:trPr>
          <w:trHeight w:val="288"/>
        </w:trPr>
        <w:tc>
          <w:tcPr>
            <w:tcW w:w="1340" w:type="pct"/>
            <w:noWrap/>
            <w:hideMark/>
          </w:tcPr>
          <w:p w14:paraId="2E834B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7DE485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2F0B8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7D062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71A5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B3AA27" w14:textId="77777777" w:rsidTr="00542D7B">
        <w:trPr>
          <w:trHeight w:val="288"/>
        </w:trPr>
        <w:tc>
          <w:tcPr>
            <w:tcW w:w="1340" w:type="pct"/>
            <w:noWrap/>
            <w:hideMark/>
          </w:tcPr>
          <w:p w14:paraId="7D154C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3516D8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86A90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B2851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C7A9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E8F633" w14:textId="77777777" w:rsidTr="00542D7B">
        <w:trPr>
          <w:trHeight w:val="288"/>
        </w:trPr>
        <w:tc>
          <w:tcPr>
            <w:tcW w:w="1340" w:type="pct"/>
            <w:noWrap/>
            <w:hideMark/>
          </w:tcPr>
          <w:p w14:paraId="699367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56FED7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9A246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172AE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98D9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99859B" w14:textId="77777777" w:rsidTr="00542D7B">
        <w:trPr>
          <w:trHeight w:val="288"/>
        </w:trPr>
        <w:tc>
          <w:tcPr>
            <w:tcW w:w="1340" w:type="pct"/>
            <w:noWrap/>
            <w:hideMark/>
          </w:tcPr>
          <w:p w14:paraId="4D39E3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40CA88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34D732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EC62B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86C0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4EB4DC" w14:textId="77777777" w:rsidTr="00542D7B">
        <w:trPr>
          <w:trHeight w:val="288"/>
        </w:trPr>
        <w:tc>
          <w:tcPr>
            <w:tcW w:w="1340" w:type="pct"/>
            <w:noWrap/>
            <w:hideMark/>
          </w:tcPr>
          <w:p w14:paraId="63A77B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2B330E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60B755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44D0B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B582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AB42E9" w14:textId="77777777" w:rsidTr="00542D7B">
        <w:trPr>
          <w:trHeight w:val="288"/>
        </w:trPr>
        <w:tc>
          <w:tcPr>
            <w:tcW w:w="1340" w:type="pct"/>
            <w:noWrap/>
            <w:hideMark/>
          </w:tcPr>
          <w:p w14:paraId="567D39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1D16E4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sud_pracovisko_id</w:t>
            </w:r>
          </w:p>
        </w:tc>
        <w:tc>
          <w:tcPr>
            <w:tcW w:w="596" w:type="pct"/>
            <w:noWrap/>
            <w:hideMark/>
          </w:tcPr>
          <w:p w14:paraId="1258D2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48C9A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198F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48ACD66" w14:textId="77777777" w:rsidTr="00542D7B">
        <w:trPr>
          <w:trHeight w:val="288"/>
        </w:trPr>
        <w:tc>
          <w:tcPr>
            <w:tcW w:w="1340" w:type="pct"/>
            <w:noWrap/>
            <w:hideMark/>
          </w:tcPr>
          <w:p w14:paraId="3132BF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02F90A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70B84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FD9C7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D5C8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96B7D8" w14:textId="77777777" w:rsidTr="00542D7B">
        <w:trPr>
          <w:trHeight w:val="288"/>
        </w:trPr>
        <w:tc>
          <w:tcPr>
            <w:tcW w:w="1340" w:type="pct"/>
            <w:noWrap/>
            <w:hideMark/>
          </w:tcPr>
          <w:p w14:paraId="5BF681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1AD67F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sud_pracovisko</w:t>
            </w:r>
          </w:p>
        </w:tc>
        <w:tc>
          <w:tcPr>
            <w:tcW w:w="596" w:type="pct"/>
            <w:noWrap/>
            <w:hideMark/>
          </w:tcPr>
          <w:p w14:paraId="31DCD5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FE637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DFB6D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A47AD4" w14:textId="77777777" w:rsidTr="00542D7B">
        <w:trPr>
          <w:trHeight w:val="288"/>
        </w:trPr>
        <w:tc>
          <w:tcPr>
            <w:tcW w:w="1340" w:type="pct"/>
            <w:noWrap/>
            <w:hideMark/>
          </w:tcPr>
          <w:p w14:paraId="3E17DB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34488A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5DEFB4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FDEE4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ED32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610DAB" w14:textId="77777777" w:rsidTr="00542D7B">
        <w:trPr>
          <w:trHeight w:val="288"/>
        </w:trPr>
        <w:tc>
          <w:tcPr>
            <w:tcW w:w="1340" w:type="pct"/>
            <w:noWrap/>
            <w:hideMark/>
          </w:tcPr>
          <w:p w14:paraId="6308D3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64A326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w:t>
            </w:r>
          </w:p>
        </w:tc>
        <w:tc>
          <w:tcPr>
            <w:tcW w:w="596" w:type="pct"/>
            <w:noWrap/>
            <w:hideMark/>
          </w:tcPr>
          <w:p w14:paraId="61F7C8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9DEE8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77E6E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49E188" w14:textId="77777777" w:rsidTr="00542D7B">
        <w:trPr>
          <w:trHeight w:val="288"/>
        </w:trPr>
        <w:tc>
          <w:tcPr>
            <w:tcW w:w="1340" w:type="pct"/>
            <w:noWrap/>
            <w:hideMark/>
          </w:tcPr>
          <w:p w14:paraId="4E5640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5DFEC1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96" w:type="pct"/>
            <w:noWrap/>
            <w:hideMark/>
          </w:tcPr>
          <w:p w14:paraId="114849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480F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8FAF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A20B19" w14:textId="77777777" w:rsidTr="00542D7B">
        <w:trPr>
          <w:trHeight w:val="288"/>
        </w:trPr>
        <w:tc>
          <w:tcPr>
            <w:tcW w:w="1340" w:type="pct"/>
            <w:noWrap/>
            <w:hideMark/>
          </w:tcPr>
          <w:p w14:paraId="545DFE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35064F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psc</w:t>
            </w:r>
          </w:p>
        </w:tc>
        <w:tc>
          <w:tcPr>
            <w:tcW w:w="596" w:type="pct"/>
            <w:noWrap/>
            <w:hideMark/>
          </w:tcPr>
          <w:p w14:paraId="4E185F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81CDE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975B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F06560" w14:textId="77777777" w:rsidTr="00542D7B">
        <w:trPr>
          <w:trHeight w:val="288"/>
        </w:trPr>
        <w:tc>
          <w:tcPr>
            <w:tcW w:w="1340" w:type="pct"/>
            <w:noWrap/>
            <w:hideMark/>
          </w:tcPr>
          <w:p w14:paraId="3E9083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49246C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56F0A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FE93D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E082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A8656F" w14:textId="77777777" w:rsidTr="00542D7B">
        <w:trPr>
          <w:trHeight w:val="288"/>
        </w:trPr>
        <w:tc>
          <w:tcPr>
            <w:tcW w:w="1340" w:type="pct"/>
            <w:noWrap/>
            <w:hideMark/>
          </w:tcPr>
          <w:p w14:paraId="5D6DF5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5E64CA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BB189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4F496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3873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2F6AAE" w14:textId="77777777" w:rsidTr="00542D7B">
        <w:trPr>
          <w:trHeight w:val="288"/>
        </w:trPr>
        <w:tc>
          <w:tcPr>
            <w:tcW w:w="1340" w:type="pct"/>
            <w:noWrap/>
            <w:hideMark/>
          </w:tcPr>
          <w:p w14:paraId="4D4841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Csud_pracovisko</w:t>
            </w:r>
          </w:p>
        </w:tc>
        <w:tc>
          <w:tcPr>
            <w:tcW w:w="1978" w:type="pct"/>
            <w:noWrap/>
            <w:hideMark/>
          </w:tcPr>
          <w:p w14:paraId="680752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C0166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CD88E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DE38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5244A6" w14:textId="77777777" w:rsidTr="00542D7B">
        <w:trPr>
          <w:trHeight w:val="288"/>
        </w:trPr>
        <w:tc>
          <w:tcPr>
            <w:tcW w:w="1340" w:type="pct"/>
            <w:noWrap/>
            <w:hideMark/>
          </w:tcPr>
          <w:p w14:paraId="481C68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1978" w:type="pct"/>
            <w:noWrap/>
            <w:hideMark/>
          </w:tcPr>
          <w:p w14:paraId="04D4A3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typ_dokladu_id</w:t>
            </w:r>
          </w:p>
        </w:tc>
        <w:tc>
          <w:tcPr>
            <w:tcW w:w="596" w:type="pct"/>
            <w:noWrap/>
            <w:hideMark/>
          </w:tcPr>
          <w:p w14:paraId="6C8949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9C7BC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E8BCD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64DCE0A" w14:textId="77777777" w:rsidTr="00542D7B">
        <w:trPr>
          <w:trHeight w:val="288"/>
        </w:trPr>
        <w:tc>
          <w:tcPr>
            <w:tcW w:w="1340" w:type="pct"/>
            <w:noWrap/>
            <w:hideMark/>
          </w:tcPr>
          <w:p w14:paraId="232062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1978" w:type="pct"/>
            <w:noWrap/>
            <w:hideMark/>
          </w:tcPr>
          <w:p w14:paraId="2C6827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w:t>
            </w:r>
          </w:p>
        </w:tc>
        <w:tc>
          <w:tcPr>
            <w:tcW w:w="596" w:type="pct"/>
            <w:noWrap/>
            <w:hideMark/>
          </w:tcPr>
          <w:p w14:paraId="32C1FE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741CA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FA31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6F7D91" w14:textId="77777777" w:rsidTr="00542D7B">
        <w:trPr>
          <w:trHeight w:val="288"/>
        </w:trPr>
        <w:tc>
          <w:tcPr>
            <w:tcW w:w="1340" w:type="pct"/>
            <w:noWrap/>
            <w:hideMark/>
          </w:tcPr>
          <w:p w14:paraId="31E641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1978" w:type="pct"/>
            <w:noWrap/>
            <w:hideMark/>
          </w:tcPr>
          <w:p w14:paraId="6969E7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EE66D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908E1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C4A8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C92E5A" w14:textId="77777777" w:rsidTr="00542D7B">
        <w:trPr>
          <w:trHeight w:val="288"/>
        </w:trPr>
        <w:tc>
          <w:tcPr>
            <w:tcW w:w="1340" w:type="pct"/>
            <w:noWrap/>
            <w:hideMark/>
          </w:tcPr>
          <w:p w14:paraId="0B3120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1978" w:type="pct"/>
            <w:noWrap/>
            <w:hideMark/>
          </w:tcPr>
          <w:p w14:paraId="76AA86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70806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9FC76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6460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5F9D03" w14:textId="77777777" w:rsidTr="00542D7B">
        <w:trPr>
          <w:trHeight w:val="288"/>
        </w:trPr>
        <w:tc>
          <w:tcPr>
            <w:tcW w:w="1340" w:type="pct"/>
            <w:noWrap/>
            <w:hideMark/>
          </w:tcPr>
          <w:p w14:paraId="5F0414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3A8F87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596" w:type="pct"/>
            <w:noWrap/>
            <w:hideMark/>
          </w:tcPr>
          <w:p w14:paraId="2F5BF7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64467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45FF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B58D877" w14:textId="77777777" w:rsidTr="00542D7B">
        <w:trPr>
          <w:trHeight w:val="288"/>
        </w:trPr>
        <w:tc>
          <w:tcPr>
            <w:tcW w:w="1340" w:type="pct"/>
            <w:noWrap/>
            <w:hideMark/>
          </w:tcPr>
          <w:p w14:paraId="681761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641168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w:t>
            </w:r>
          </w:p>
        </w:tc>
        <w:tc>
          <w:tcPr>
            <w:tcW w:w="596" w:type="pct"/>
            <w:noWrap/>
            <w:hideMark/>
          </w:tcPr>
          <w:p w14:paraId="0AE57F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153A9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199FB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F54A33" w14:textId="77777777" w:rsidTr="00542D7B">
        <w:trPr>
          <w:trHeight w:val="288"/>
        </w:trPr>
        <w:tc>
          <w:tcPr>
            <w:tcW w:w="1340" w:type="pct"/>
            <w:noWrap/>
            <w:hideMark/>
          </w:tcPr>
          <w:p w14:paraId="0A7525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4B1B12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68A958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3C699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FABB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045B62" w14:textId="77777777" w:rsidTr="00542D7B">
        <w:trPr>
          <w:trHeight w:val="288"/>
        </w:trPr>
        <w:tc>
          <w:tcPr>
            <w:tcW w:w="1340" w:type="pct"/>
            <w:noWrap/>
            <w:hideMark/>
          </w:tcPr>
          <w:p w14:paraId="0A2C34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5CF3B2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0C254A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9C87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90C04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870D9B" w14:textId="77777777" w:rsidTr="00542D7B">
        <w:trPr>
          <w:trHeight w:val="288"/>
        </w:trPr>
        <w:tc>
          <w:tcPr>
            <w:tcW w:w="1340" w:type="pct"/>
            <w:noWrap/>
            <w:hideMark/>
          </w:tcPr>
          <w:p w14:paraId="5B32B7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43BDA2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D1B27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5B422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970A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5C3431" w14:textId="77777777" w:rsidTr="00542D7B">
        <w:trPr>
          <w:trHeight w:val="288"/>
        </w:trPr>
        <w:tc>
          <w:tcPr>
            <w:tcW w:w="1340" w:type="pct"/>
            <w:noWrap/>
            <w:hideMark/>
          </w:tcPr>
          <w:p w14:paraId="6B21BB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082A3A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7174D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3FBCD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1979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637565" w14:textId="77777777" w:rsidTr="00542D7B">
        <w:trPr>
          <w:trHeight w:val="288"/>
        </w:trPr>
        <w:tc>
          <w:tcPr>
            <w:tcW w:w="1340" w:type="pct"/>
            <w:noWrap/>
            <w:hideMark/>
          </w:tcPr>
          <w:p w14:paraId="764AE4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32269B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E2272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A92A2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6C64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1E5D4B" w14:textId="77777777" w:rsidTr="00542D7B">
        <w:trPr>
          <w:trHeight w:val="288"/>
        </w:trPr>
        <w:tc>
          <w:tcPr>
            <w:tcW w:w="1340" w:type="pct"/>
            <w:noWrap/>
            <w:hideMark/>
          </w:tcPr>
          <w:p w14:paraId="4D9B7F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978" w:type="pct"/>
            <w:noWrap/>
            <w:hideMark/>
          </w:tcPr>
          <w:p w14:paraId="617C18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typ_doziadania_id</w:t>
            </w:r>
          </w:p>
        </w:tc>
        <w:tc>
          <w:tcPr>
            <w:tcW w:w="596" w:type="pct"/>
            <w:noWrap/>
            <w:hideMark/>
          </w:tcPr>
          <w:p w14:paraId="70C319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7B9B4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5F11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94B6499" w14:textId="77777777" w:rsidTr="00542D7B">
        <w:trPr>
          <w:trHeight w:val="288"/>
        </w:trPr>
        <w:tc>
          <w:tcPr>
            <w:tcW w:w="1340" w:type="pct"/>
            <w:noWrap/>
            <w:hideMark/>
          </w:tcPr>
          <w:p w14:paraId="23EDCF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978" w:type="pct"/>
            <w:noWrap/>
            <w:hideMark/>
          </w:tcPr>
          <w:p w14:paraId="752B1B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w:t>
            </w:r>
          </w:p>
        </w:tc>
        <w:tc>
          <w:tcPr>
            <w:tcW w:w="596" w:type="pct"/>
            <w:noWrap/>
            <w:hideMark/>
          </w:tcPr>
          <w:p w14:paraId="11BD6D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B0E5D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342A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CFF1FD" w14:textId="77777777" w:rsidTr="00542D7B">
        <w:trPr>
          <w:trHeight w:val="288"/>
        </w:trPr>
        <w:tc>
          <w:tcPr>
            <w:tcW w:w="1340" w:type="pct"/>
            <w:noWrap/>
            <w:hideMark/>
          </w:tcPr>
          <w:p w14:paraId="4C5EF7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978" w:type="pct"/>
            <w:noWrap/>
            <w:hideMark/>
          </w:tcPr>
          <w:p w14:paraId="72452E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306DB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91673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4D7D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E8BE73" w14:textId="77777777" w:rsidTr="00542D7B">
        <w:trPr>
          <w:trHeight w:val="288"/>
        </w:trPr>
        <w:tc>
          <w:tcPr>
            <w:tcW w:w="1340" w:type="pct"/>
            <w:noWrap/>
            <w:hideMark/>
          </w:tcPr>
          <w:p w14:paraId="74836B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978" w:type="pct"/>
            <w:noWrap/>
            <w:hideMark/>
          </w:tcPr>
          <w:p w14:paraId="70BFD9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AFE5E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8287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9C1B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1C17A4" w14:textId="77777777" w:rsidTr="00542D7B">
        <w:trPr>
          <w:trHeight w:val="288"/>
        </w:trPr>
        <w:tc>
          <w:tcPr>
            <w:tcW w:w="1340" w:type="pct"/>
            <w:noWrap/>
            <w:hideMark/>
          </w:tcPr>
          <w:p w14:paraId="5FDF09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978" w:type="pct"/>
            <w:noWrap/>
            <w:hideMark/>
          </w:tcPr>
          <w:p w14:paraId="0A844C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08A061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A1755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2D5B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10E03A" w14:textId="77777777" w:rsidTr="00542D7B">
        <w:trPr>
          <w:trHeight w:val="288"/>
        </w:trPr>
        <w:tc>
          <w:tcPr>
            <w:tcW w:w="1340" w:type="pct"/>
            <w:noWrap/>
            <w:hideMark/>
          </w:tcPr>
          <w:p w14:paraId="27C3B5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1A20C2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typ_chyby_id</w:t>
            </w:r>
          </w:p>
        </w:tc>
        <w:tc>
          <w:tcPr>
            <w:tcW w:w="596" w:type="pct"/>
            <w:noWrap/>
            <w:hideMark/>
          </w:tcPr>
          <w:p w14:paraId="75DBE9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8ABB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3C80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4B43843" w14:textId="77777777" w:rsidTr="00542D7B">
        <w:trPr>
          <w:trHeight w:val="288"/>
        </w:trPr>
        <w:tc>
          <w:tcPr>
            <w:tcW w:w="1340" w:type="pct"/>
            <w:noWrap/>
            <w:hideMark/>
          </w:tcPr>
          <w:p w14:paraId="3B770E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6165C1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typ_vyberu_id</w:t>
            </w:r>
          </w:p>
        </w:tc>
        <w:tc>
          <w:tcPr>
            <w:tcW w:w="596" w:type="pct"/>
            <w:noWrap/>
            <w:hideMark/>
          </w:tcPr>
          <w:p w14:paraId="17C14B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D7283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258D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493269C" w14:textId="77777777" w:rsidTr="00542D7B">
        <w:trPr>
          <w:trHeight w:val="288"/>
        </w:trPr>
        <w:tc>
          <w:tcPr>
            <w:tcW w:w="1340" w:type="pct"/>
            <w:noWrap/>
            <w:hideMark/>
          </w:tcPr>
          <w:p w14:paraId="10DF14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591867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popis_chyby</w:t>
            </w:r>
          </w:p>
        </w:tc>
        <w:tc>
          <w:tcPr>
            <w:tcW w:w="596" w:type="pct"/>
            <w:noWrap/>
            <w:hideMark/>
          </w:tcPr>
          <w:p w14:paraId="18404B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75945C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AA8A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490234" w14:textId="77777777" w:rsidTr="00542D7B">
        <w:trPr>
          <w:trHeight w:val="288"/>
        </w:trPr>
        <w:tc>
          <w:tcPr>
            <w:tcW w:w="1340" w:type="pct"/>
            <w:noWrap/>
            <w:hideMark/>
          </w:tcPr>
          <w:p w14:paraId="5C3CF6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29BC1A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maska</w:t>
            </w:r>
          </w:p>
        </w:tc>
        <w:tc>
          <w:tcPr>
            <w:tcW w:w="596" w:type="pct"/>
            <w:noWrap/>
            <w:hideMark/>
          </w:tcPr>
          <w:p w14:paraId="30629B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1F4FC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86D9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73646D" w14:textId="77777777" w:rsidTr="00542D7B">
        <w:trPr>
          <w:trHeight w:val="288"/>
        </w:trPr>
        <w:tc>
          <w:tcPr>
            <w:tcW w:w="1340" w:type="pct"/>
            <w:noWrap/>
            <w:hideMark/>
          </w:tcPr>
          <w:p w14:paraId="49E667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2711CE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13EBA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E7F94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63F3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0BF10A" w14:textId="77777777" w:rsidTr="00542D7B">
        <w:trPr>
          <w:trHeight w:val="288"/>
        </w:trPr>
        <w:tc>
          <w:tcPr>
            <w:tcW w:w="1340" w:type="pct"/>
            <w:noWrap/>
            <w:hideMark/>
          </w:tcPr>
          <w:p w14:paraId="0DE073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76C94C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37F66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98E22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D590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835F2D" w14:textId="77777777" w:rsidTr="00542D7B">
        <w:trPr>
          <w:trHeight w:val="288"/>
        </w:trPr>
        <w:tc>
          <w:tcPr>
            <w:tcW w:w="1340" w:type="pct"/>
            <w:noWrap/>
            <w:hideMark/>
          </w:tcPr>
          <w:p w14:paraId="7D2B0E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77CEDD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56053A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1A753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35C9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444862" w14:textId="77777777" w:rsidTr="00542D7B">
        <w:trPr>
          <w:trHeight w:val="288"/>
        </w:trPr>
        <w:tc>
          <w:tcPr>
            <w:tcW w:w="1340" w:type="pct"/>
            <w:noWrap/>
            <w:hideMark/>
          </w:tcPr>
          <w:p w14:paraId="4FE719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6FC8B5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Typ_listiny_id</w:t>
            </w:r>
          </w:p>
        </w:tc>
        <w:tc>
          <w:tcPr>
            <w:tcW w:w="596" w:type="pct"/>
            <w:noWrap/>
            <w:hideMark/>
          </w:tcPr>
          <w:p w14:paraId="01D7D2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A30F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8437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B477E01" w14:textId="77777777" w:rsidTr="00542D7B">
        <w:trPr>
          <w:trHeight w:val="288"/>
        </w:trPr>
        <w:tc>
          <w:tcPr>
            <w:tcW w:w="1340" w:type="pct"/>
            <w:noWrap/>
            <w:hideMark/>
          </w:tcPr>
          <w:p w14:paraId="1A9985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0E935A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45FB6C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97782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E098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F7BFDC" w14:textId="77777777" w:rsidTr="00542D7B">
        <w:trPr>
          <w:trHeight w:val="288"/>
        </w:trPr>
        <w:tc>
          <w:tcPr>
            <w:tcW w:w="1340" w:type="pct"/>
            <w:noWrap/>
            <w:hideMark/>
          </w:tcPr>
          <w:p w14:paraId="40B9D0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338DB8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5EE04C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DD737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7581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B5AFEC" w14:textId="77777777" w:rsidTr="00542D7B">
        <w:trPr>
          <w:trHeight w:val="288"/>
        </w:trPr>
        <w:tc>
          <w:tcPr>
            <w:tcW w:w="1340" w:type="pct"/>
            <w:noWrap/>
            <w:hideMark/>
          </w:tcPr>
          <w:p w14:paraId="1D8839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0E0966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w:t>
            </w:r>
          </w:p>
        </w:tc>
        <w:tc>
          <w:tcPr>
            <w:tcW w:w="596" w:type="pct"/>
            <w:noWrap/>
            <w:hideMark/>
          </w:tcPr>
          <w:p w14:paraId="19B7C2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9AA67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95451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BF43DF" w14:textId="77777777" w:rsidTr="00542D7B">
        <w:trPr>
          <w:trHeight w:val="288"/>
        </w:trPr>
        <w:tc>
          <w:tcPr>
            <w:tcW w:w="1340" w:type="pct"/>
            <w:noWrap/>
            <w:hideMark/>
          </w:tcPr>
          <w:p w14:paraId="5F2AA8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029135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typ_listiny_zobraz</w:t>
            </w:r>
          </w:p>
        </w:tc>
        <w:tc>
          <w:tcPr>
            <w:tcW w:w="596" w:type="pct"/>
            <w:noWrap/>
            <w:hideMark/>
          </w:tcPr>
          <w:p w14:paraId="17C956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218CC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66FB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1C7CF4" w14:textId="77777777" w:rsidTr="00542D7B">
        <w:trPr>
          <w:trHeight w:val="288"/>
        </w:trPr>
        <w:tc>
          <w:tcPr>
            <w:tcW w:w="1340" w:type="pct"/>
            <w:noWrap/>
            <w:hideMark/>
          </w:tcPr>
          <w:p w14:paraId="159B76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082DAB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B1DF0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6B122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9480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97E22D" w14:textId="77777777" w:rsidTr="00542D7B">
        <w:trPr>
          <w:trHeight w:val="288"/>
        </w:trPr>
        <w:tc>
          <w:tcPr>
            <w:tcW w:w="1340" w:type="pct"/>
            <w:noWrap/>
            <w:hideMark/>
          </w:tcPr>
          <w:p w14:paraId="5FF254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Ctyp_listiny</w:t>
            </w:r>
          </w:p>
        </w:tc>
        <w:tc>
          <w:tcPr>
            <w:tcW w:w="1978" w:type="pct"/>
            <w:noWrap/>
            <w:hideMark/>
          </w:tcPr>
          <w:p w14:paraId="6E9F19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891A6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6AC4F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66DF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B5EF2A" w14:textId="77777777" w:rsidTr="00542D7B">
        <w:trPr>
          <w:trHeight w:val="288"/>
        </w:trPr>
        <w:tc>
          <w:tcPr>
            <w:tcW w:w="1340" w:type="pct"/>
            <w:noWrap/>
            <w:hideMark/>
          </w:tcPr>
          <w:p w14:paraId="51CC9B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316A34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5278E8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36E08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40D1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D1DFE3" w14:textId="77777777" w:rsidTr="00542D7B">
        <w:trPr>
          <w:trHeight w:val="288"/>
        </w:trPr>
        <w:tc>
          <w:tcPr>
            <w:tcW w:w="1340" w:type="pct"/>
            <w:noWrap/>
            <w:hideMark/>
          </w:tcPr>
          <w:p w14:paraId="32A4FF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7EEB3B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c>
          <w:tcPr>
            <w:tcW w:w="596" w:type="pct"/>
            <w:noWrap/>
            <w:hideMark/>
          </w:tcPr>
          <w:p w14:paraId="2167C0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457A0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A833A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DD90027" w14:textId="77777777" w:rsidTr="00542D7B">
        <w:trPr>
          <w:trHeight w:val="288"/>
        </w:trPr>
        <w:tc>
          <w:tcPr>
            <w:tcW w:w="1340" w:type="pct"/>
            <w:noWrap/>
            <w:hideMark/>
          </w:tcPr>
          <w:p w14:paraId="1186E1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7E981D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w:t>
            </w:r>
          </w:p>
        </w:tc>
        <w:tc>
          <w:tcPr>
            <w:tcW w:w="596" w:type="pct"/>
            <w:noWrap/>
            <w:hideMark/>
          </w:tcPr>
          <w:p w14:paraId="2CBDC2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6CD64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085F3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6014F2" w14:textId="77777777" w:rsidTr="00542D7B">
        <w:trPr>
          <w:trHeight w:val="288"/>
        </w:trPr>
        <w:tc>
          <w:tcPr>
            <w:tcW w:w="1340" w:type="pct"/>
            <w:noWrap/>
            <w:hideMark/>
          </w:tcPr>
          <w:p w14:paraId="08E7CA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3F567D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7426E0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27E58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1038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DF6217" w14:textId="77777777" w:rsidTr="00542D7B">
        <w:trPr>
          <w:trHeight w:val="288"/>
        </w:trPr>
        <w:tc>
          <w:tcPr>
            <w:tcW w:w="1340" w:type="pct"/>
            <w:noWrap/>
            <w:hideMark/>
          </w:tcPr>
          <w:p w14:paraId="7A1067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6251F1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CA992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06D3A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722A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5808E3" w14:textId="77777777" w:rsidTr="00542D7B">
        <w:trPr>
          <w:trHeight w:val="288"/>
        </w:trPr>
        <w:tc>
          <w:tcPr>
            <w:tcW w:w="1340" w:type="pct"/>
            <w:noWrap/>
            <w:hideMark/>
          </w:tcPr>
          <w:p w14:paraId="03C2F1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68C089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D77E7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BF109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11EA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661983" w14:textId="77777777" w:rsidTr="00542D7B">
        <w:trPr>
          <w:trHeight w:val="288"/>
        </w:trPr>
        <w:tc>
          <w:tcPr>
            <w:tcW w:w="1340" w:type="pct"/>
            <w:noWrap/>
            <w:hideMark/>
          </w:tcPr>
          <w:p w14:paraId="5F59BA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106483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B1BF6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AD56C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A8B6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89DE8E" w14:textId="77777777" w:rsidTr="00542D7B">
        <w:trPr>
          <w:trHeight w:val="288"/>
        </w:trPr>
        <w:tc>
          <w:tcPr>
            <w:tcW w:w="1340" w:type="pct"/>
            <w:noWrap/>
            <w:hideMark/>
          </w:tcPr>
          <w:p w14:paraId="06ED8E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627741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typ_osoby_zobraz</w:t>
            </w:r>
          </w:p>
        </w:tc>
        <w:tc>
          <w:tcPr>
            <w:tcW w:w="596" w:type="pct"/>
            <w:noWrap/>
            <w:hideMark/>
          </w:tcPr>
          <w:p w14:paraId="14142A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4ABE7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EB14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E4928E" w14:textId="77777777" w:rsidTr="00542D7B">
        <w:trPr>
          <w:trHeight w:val="288"/>
        </w:trPr>
        <w:tc>
          <w:tcPr>
            <w:tcW w:w="1340" w:type="pct"/>
            <w:noWrap/>
            <w:hideMark/>
          </w:tcPr>
          <w:p w14:paraId="1E2BBE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0F3861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010761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33300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AADC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D4105D" w14:textId="77777777" w:rsidTr="00542D7B">
        <w:trPr>
          <w:trHeight w:val="288"/>
        </w:trPr>
        <w:tc>
          <w:tcPr>
            <w:tcW w:w="1340" w:type="pct"/>
            <w:noWrap/>
            <w:hideMark/>
          </w:tcPr>
          <w:p w14:paraId="72D6FB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3C8148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c>
          <w:tcPr>
            <w:tcW w:w="596" w:type="pct"/>
            <w:noWrap/>
            <w:hideMark/>
          </w:tcPr>
          <w:p w14:paraId="46CF6D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9FD3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78EA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2B539DF" w14:textId="77777777" w:rsidTr="00542D7B">
        <w:trPr>
          <w:trHeight w:val="288"/>
        </w:trPr>
        <w:tc>
          <w:tcPr>
            <w:tcW w:w="1340" w:type="pct"/>
            <w:noWrap/>
            <w:hideMark/>
          </w:tcPr>
          <w:p w14:paraId="2B8496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189365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w:t>
            </w:r>
          </w:p>
        </w:tc>
        <w:tc>
          <w:tcPr>
            <w:tcW w:w="596" w:type="pct"/>
            <w:noWrap/>
            <w:hideMark/>
          </w:tcPr>
          <w:p w14:paraId="69BBBF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2BCB3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C4373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DFB898" w14:textId="77777777" w:rsidTr="00542D7B">
        <w:trPr>
          <w:trHeight w:val="288"/>
        </w:trPr>
        <w:tc>
          <w:tcPr>
            <w:tcW w:w="1340" w:type="pct"/>
            <w:noWrap/>
            <w:hideMark/>
          </w:tcPr>
          <w:p w14:paraId="3D7A02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0CCBE2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typ_oz_text</w:t>
            </w:r>
          </w:p>
        </w:tc>
        <w:tc>
          <w:tcPr>
            <w:tcW w:w="596" w:type="pct"/>
            <w:noWrap/>
            <w:hideMark/>
          </w:tcPr>
          <w:p w14:paraId="04B74D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73505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14F3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66C380" w14:textId="77777777" w:rsidTr="00542D7B">
        <w:trPr>
          <w:trHeight w:val="288"/>
        </w:trPr>
        <w:tc>
          <w:tcPr>
            <w:tcW w:w="1340" w:type="pct"/>
            <w:noWrap/>
            <w:hideMark/>
          </w:tcPr>
          <w:p w14:paraId="7FB9A1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0F6501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30E96E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635E6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E926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FF9BCA" w14:textId="77777777" w:rsidTr="00542D7B">
        <w:trPr>
          <w:trHeight w:val="288"/>
        </w:trPr>
        <w:tc>
          <w:tcPr>
            <w:tcW w:w="1340" w:type="pct"/>
            <w:noWrap/>
            <w:hideMark/>
          </w:tcPr>
          <w:p w14:paraId="3C66F7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553074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3EFA33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FA3DB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27DA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BF8413" w14:textId="77777777" w:rsidTr="00542D7B">
        <w:trPr>
          <w:trHeight w:val="288"/>
        </w:trPr>
        <w:tc>
          <w:tcPr>
            <w:tcW w:w="1340" w:type="pct"/>
            <w:noWrap/>
            <w:hideMark/>
          </w:tcPr>
          <w:p w14:paraId="1C087C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0C9B79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39CC3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01271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8F12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28E6E5" w14:textId="77777777" w:rsidTr="00542D7B">
        <w:trPr>
          <w:trHeight w:val="288"/>
        </w:trPr>
        <w:tc>
          <w:tcPr>
            <w:tcW w:w="1340" w:type="pct"/>
            <w:noWrap/>
            <w:hideMark/>
          </w:tcPr>
          <w:p w14:paraId="4B3A99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220D90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D680C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BA398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12ED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B1F2AD" w14:textId="77777777" w:rsidTr="00542D7B">
        <w:trPr>
          <w:trHeight w:val="288"/>
        </w:trPr>
        <w:tc>
          <w:tcPr>
            <w:tcW w:w="1340" w:type="pct"/>
            <w:noWrap/>
            <w:hideMark/>
          </w:tcPr>
          <w:p w14:paraId="272EBE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474C30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50E484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9B3A7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2828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47885A" w14:textId="77777777" w:rsidTr="00542D7B">
        <w:trPr>
          <w:trHeight w:val="288"/>
        </w:trPr>
        <w:tc>
          <w:tcPr>
            <w:tcW w:w="1340" w:type="pct"/>
            <w:noWrap/>
            <w:hideMark/>
          </w:tcPr>
          <w:p w14:paraId="14B7A5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978" w:type="pct"/>
            <w:noWrap/>
            <w:hideMark/>
          </w:tcPr>
          <w:p w14:paraId="644775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typ_pobytu_id</w:t>
            </w:r>
          </w:p>
        </w:tc>
        <w:tc>
          <w:tcPr>
            <w:tcW w:w="596" w:type="pct"/>
            <w:noWrap/>
            <w:hideMark/>
          </w:tcPr>
          <w:p w14:paraId="247483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4F4EF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A0CF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8C8A256" w14:textId="77777777" w:rsidTr="00542D7B">
        <w:trPr>
          <w:trHeight w:val="288"/>
        </w:trPr>
        <w:tc>
          <w:tcPr>
            <w:tcW w:w="1340" w:type="pct"/>
            <w:noWrap/>
            <w:hideMark/>
          </w:tcPr>
          <w:p w14:paraId="7246B1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978" w:type="pct"/>
            <w:noWrap/>
            <w:hideMark/>
          </w:tcPr>
          <w:p w14:paraId="1D19F5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w:t>
            </w:r>
          </w:p>
        </w:tc>
        <w:tc>
          <w:tcPr>
            <w:tcW w:w="596" w:type="pct"/>
            <w:noWrap/>
            <w:hideMark/>
          </w:tcPr>
          <w:p w14:paraId="07F326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614D9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8DB1B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0BEE88" w14:textId="77777777" w:rsidTr="00542D7B">
        <w:trPr>
          <w:trHeight w:val="288"/>
        </w:trPr>
        <w:tc>
          <w:tcPr>
            <w:tcW w:w="1340" w:type="pct"/>
            <w:noWrap/>
            <w:hideMark/>
          </w:tcPr>
          <w:p w14:paraId="540887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978" w:type="pct"/>
            <w:noWrap/>
            <w:hideMark/>
          </w:tcPr>
          <w:p w14:paraId="664E6C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9AC4B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1DFAD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157A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2A38B7" w14:textId="77777777" w:rsidTr="00542D7B">
        <w:trPr>
          <w:trHeight w:val="288"/>
        </w:trPr>
        <w:tc>
          <w:tcPr>
            <w:tcW w:w="1340" w:type="pct"/>
            <w:noWrap/>
            <w:hideMark/>
          </w:tcPr>
          <w:p w14:paraId="00CAB9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978" w:type="pct"/>
            <w:noWrap/>
            <w:hideMark/>
          </w:tcPr>
          <w:p w14:paraId="7C4640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E3161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784AC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DCD0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992190" w14:textId="77777777" w:rsidTr="00542D7B">
        <w:trPr>
          <w:trHeight w:val="288"/>
        </w:trPr>
        <w:tc>
          <w:tcPr>
            <w:tcW w:w="1340" w:type="pct"/>
            <w:noWrap/>
            <w:hideMark/>
          </w:tcPr>
          <w:p w14:paraId="07CEA8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978" w:type="pct"/>
            <w:noWrap/>
            <w:hideMark/>
          </w:tcPr>
          <w:p w14:paraId="1E236F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508A86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D4D68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B548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1F375B" w14:textId="77777777" w:rsidTr="00542D7B">
        <w:trPr>
          <w:trHeight w:val="288"/>
        </w:trPr>
        <w:tc>
          <w:tcPr>
            <w:tcW w:w="1340" w:type="pct"/>
            <w:noWrap/>
            <w:hideMark/>
          </w:tcPr>
          <w:p w14:paraId="13A976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672715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596" w:type="pct"/>
            <w:noWrap/>
            <w:hideMark/>
          </w:tcPr>
          <w:p w14:paraId="617D47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29D9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7D25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19136A1" w14:textId="77777777" w:rsidTr="00542D7B">
        <w:trPr>
          <w:trHeight w:val="288"/>
        </w:trPr>
        <w:tc>
          <w:tcPr>
            <w:tcW w:w="1340" w:type="pct"/>
            <w:noWrap/>
            <w:hideMark/>
          </w:tcPr>
          <w:p w14:paraId="2A9B85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2B674C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34E704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9A38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7A5E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64DD71" w14:textId="77777777" w:rsidTr="00542D7B">
        <w:trPr>
          <w:trHeight w:val="288"/>
        </w:trPr>
        <w:tc>
          <w:tcPr>
            <w:tcW w:w="1340" w:type="pct"/>
            <w:noWrap/>
            <w:hideMark/>
          </w:tcPr>
          <w:p w14:paraId="2AE97A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5A04F4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w:t>
            </w:r>
          </w:p>
        </w:tc>
        <w:tc>
          <w:tcPr>
            <w:tcW w:w="596" w:type="pct"/>
            <w:noWrap/>
            <w:hideMark/>
          </w:tcPr>
          <w:p w14:paraId="0B134C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E7133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E21C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D41AC8" w14:textId="77777777" w:rsidTr="00542D7B">
        <w:trPr>
          <w:trHeight w:val="288"/>
        </w:trPr>
        <w:tc>
          <w:tcPr>
            <w:tcW w:w="1340" w:type="pct"/>
            <w:noWrap/>
            <w:hideMark/>
          </w:tcPr>
          <w:p w14:paraId="708FEA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5C1A8D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1C31C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534D9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8F05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7CDC24" w14:textId="77777777" w:rsidTr="00542D7B">
        <w:trPr>
          <w:trHeight w:val="288"/>
        </w:trPr>
        <w:tc>
          <w:tcPr>
            <w:tcW w:w="1340" w:type="pct"/>
            <w:noWrap/>
            <w:hideMark/>
          </w:tcPr>
          <w:p w14:paraId="681445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6CB9EC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3A478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7A2DC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0002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81434B" w14:textId="77777777" w:rsidTr="00542D7B">
        <w:trPr>
          <w:trHeight w:val="288"/>
        </w:trPr>
        <w:tc>
          <w:tcPr>
            <w:tcW w:w="1340" w:type="pct"/>
            <w:noWrap/>
            <w:hideMark/>
          </w:tcPr>
          <w:p w14:paraId="5E164B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184A73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B4031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8B711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1ACE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F1FA59" w14:textId="77777777" w:rsidTr="00542D7B">
        <w:trPr>
          <w:trHeight w:val="288"/>
        </w:trPr>
        <w:tc>
          <w:tcPr>
            <w:tcW w:w="1340" w:type="pct"/>
            <w:noWrap/>
            <w:hideMark/>
          </w:tcPr>
          <w:p w14:paraId="1EFF95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4E114F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typ_poplatku_id</w:t>
            </w:r>
          </w:p>
        </w:tc>
        <w:tc>
          <w:tcPr>
            <w:tcW w:w="596" w:type="pct"/>
            <w:noWrap/>
            <w:hideMark/>
          </w:tcPr>
          <w:p w14:paraId="0932F8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381BC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20DE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BC7DAAB" w14:textId="77777777" w:rsidTr="00542D7B">
        <w:trPr>
          <w:trHeight w:val="288"/>
        </w:trPr>
        <w:tc>
          <w:tcPr>
            <w:tcW w:w="1340" w:type="pct"/>
            <w:noWrap/>
            <w:hideMark/>
          </w:tcPr>
          <w:p w14:paraId="641DF9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Ctyp_poplatku</w:t>
            </w:r>
          </w:p>
        </w:tc>
        <w:tc>
          <w:tcPr>
            <w:tcW w:w="1978" w:type="pct"/>
            <w:noWrap/>
            <w:hideMark/>
          </w:tcPr>
          <w:p w14:paraId="6CF2F2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3F5DEE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118CAE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1362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AB9212" w14:textId="77777777" w:rsidTr="00542D7B">
        <w:trPr>
          <w:trHeight w:val="288"/>
        </w:trPr>
        <w:tc>
          <w:tcPr>
            <w:tcW w:w="1340" w:type="pct"/>
            <w:noWrap/>
            <w:hideMark/>
          </w:tcPr>
          <w:p w14:paraId="4D1CBC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627911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599F98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AB804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8699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F6032C" w14:textId="77777777" w:rsidTr="00542D7B">
        <w:trPr>
          <w:trHeight w:val="288"/>
        </w:trPr>
        <w:tc>
          <w:tcPr>
            <w:tcW w:w="1340" w:type="pct"/>
            <w:noWrap/>
            <w:hideMark/>
          </w:tcPr>
          <w:p w14:paraId="1F0F95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33E37A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typ_poplatku</w:t>
            </w:r>
          </w:p>
        </w:tc>
        <w:tc>
          <w:tcPr>
            <w:tcW w:w="596" w:type="pct"/>
            <w:noWrap/>
            <w:hideMark/>
          </w:tcPr>
          <w:p w14:paraId="38E2DB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209E0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042B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5EBE94" w14:textId="77777777" w:rsidTr="00542D7B">
        <w:trPr>
          <w:trHeight w:val="288"/>
        </w:trPr>
        <w:tc>
          <w:tcPr>
            <w:tcW w:w="1340" w:type="pct"/>
            <w:noWrap/>
            <w:hideMark/>
          </w:tcPr>
          <w:p w14:paraId="0AE485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7BE08C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7067EC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DEA2C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BB7E1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686C6D" w14:textId="77777777" w:rsidTr="00542D7B">
        <w:trPr>
          <w:trHeight w:val="288"/>
        </w:trPr>
        <w:tc>
          <w:tcPr>
            <w:tcW w:w="1340" w:type="pct"/>
            <w:noWrap/>
            <w:hideMark/>
          </w:tcPr>
          <w:p w14:paraId="45C221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439322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E9885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C3D8D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7C3E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69BCC8" w14:textId="77777777" w:rsidTr="00542D7B">
        <w:trPr>
          <w:trHeight w:val="288"/>
        </w:trPr>
        <w:tc>
          <w:tcPr>
            <w:tcW w:w="1340" w:type="pct"/>
            <w:noWrap/>
            <w:hideMark/>
          </w:tcPr>
          <w:p w14:paraId="161475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29F727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9B3AC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F610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EE2E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010052" w14:textId="77777777" w:rsidTr="00542D7B">
        <w:trPr>
          <w:trHeight w:val="288"/>
        </w:trPr>
        <w:tc>
          <w:tcPr>
            <w:tcW w:w="1340" w:type="pct"/>
            <w:noWrap/>
            <w:hideMark/>
          </w:tcPr>
          <w:p w14:paraId="557C1B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1537C4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78CB5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C2D83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2CA6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760418" w14:textId="77777777" w:rsidTr="00542D7B">
        <w:trPr>
          <w:trHeight w:val="288"/>
        </w:trPr>
        <w:tc>
          <w:tcPr>
            <w:tcW w:w="1340" w:type="pct"/>
            <w:noWrap/>
            <w:hideMark/>
          </w:tcPr>
          <w:p w14:paraId="2E762C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0694D9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typ_sidla_id</w:t>
            </w:r>
          </w:p>
        </w:tc>
        <w:tc>
          <w:tcPr>
            <w:tcW w:w="596" w:type="pct"/>
            <w:noWrap/>
            <w:hideMark/>
          </w:tcPr>
          <w:p w14:paraId="177832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931AD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E071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102DE7F" w14:textId="77777777" w:rsidTr="00542D7B">
        <w:trPr>
          <w:trHeight w:val="288"/>
        </w:trPr>
        <w:tc>
          <w:tcPr>
            <w:tcW w:w="1340" w:type="pct"/>
            <w:noWrap/>
            <w:hideMark/>
          </w:tcPr>
          <w:p w14:paraId="3C87C5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3F9FFE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w:t>
            </w:r>
          </w:p>
        </w:tc>
        <w:tc>
          <w:tcPr>
            <w:tcW w:w="596" w:type="pct"/>
            <w:noWrap/>
            <w:hideMark/>
          </w:tcPr>
          <w:p w14:paraId="77F0B9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90266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1732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3A3CF9" w14:textId="77777777" w:rsidTr="00542D7B">
        <w:trPr>
          <w:trHeight w:val="288"/>
        </w:trPr>
        <w:tc>
          <w:tcPr>
            <w:tcW w:w="1340" w:type="pct"/>
            <w:noWrap/>
            <w:hideMark/>
          </w:tcPr>
          <w:p w14:paraId="261E73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793FB6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C598C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2615C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1344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8AA539" w14:textId="77777777" w:rsidTr="00542D7B">
        <w:trPr>
          <w:trHeight w:val="288"/>
        </w:trPr>
        <w:tc>
          <w:tcPr>
            <w:tcW w:w="1340" w:type="pct"/>
            <w:noWrap/>
            <w:hideMark/>
          </w:tcPr>
          <w:p w14:paraId="574215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1D413D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ADB86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2D50F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C5C7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59EED6" w14:textId="77777777" w:rsidTr="00542D7B">
        <w:trPr>
          <w:trHeight w:val="288"/>
        </w:trPr>
        <w:tc>
          <w:tcPr>
            <w:tcW w:w="1340" w:type="pct"/>
            <w:noWrap/>
            <w:hideMark/>
          </w:tcPr>
          <w:p w14:paraId="39F156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7AA24B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F26EF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3C73B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3676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297D8F" w14:textId="77777777" w:rsidTr="00542D7B">
        <w:trPr>
          <w:trHeight w:val="288"/>
        </w:trPr>
        <w:tc>
          <w:tcPr>
            <w:tcW w:w="1340" w:type="pct"/>
            <w:noWrap/>
            <w:hideMark/>
          </w:tcPr>
          <w:p w14:paraId="0E2C65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584C3B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7F90BF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F1467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CC2E0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83B7F5" w14:textId="77777777" w:rsidTr="00542D7B">
        <w:trPr>
          <w:trHeight w:val="288"/>
        </w:trPr>
        <w:tc>
          <w:tcPr>
            <w:tcW w:w="1340" w:type="pct"/>
            <w:noWrap/>
            <w:hideMark/>
          </w:tcPr>
          <w:p w14:paraId="61C2B2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978" w:type="pct"/>
            <w:noWrap/>
            <w:hideMark/>
          </w:tcPr>
          <w:p w14:paraId="054444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596" w:type="pct"/>
            <w:noWrap/>
            <w:hideMark/>
          </w:tcPr>
          <w:p w14:paraId="26F997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02564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7A6B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C2F3B87" w14:textId="77777777" w:rsidTr="00542D7B">
        <w:trPr>
          <w:trHeight w:val="288"/>
        </w:trPr>
        <w:tc>
          <w:tcPr>
            <w:tcW w:w="1340" w:type="pct"/>
            <w:noWrap/>
            <w:hideMark/>
          </w:tcPr>
          <w:p w14:paraId="4C34EF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978" w:type="pct"/>
            <w:noWrap/>
            <w:hideMark/>
          </w:tcPr>
          <w:p w14:paraId="25CFE0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w:t>
            </w:r>
          </w:p>
        </w:tc>
        <w:tc>
          <w:tcPr>
            <w:tcW w:w="596" w:type="pct"/>
            <w:noWrap/>
            <w:hideMark/>
          </w:tcPr>
          <w:p w14:paraId="32DC23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23829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A731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61E2D2" w14:textId="77777777" w:rsidTr="00542D7B">
        <w:trPr>
          <w:trHeight w:val="288"/>
        </w:trPr>
        <w:tc>
          <w:tcPr>
            <w:tcW w:w="1340" w:type="pct"/>
            <w:noWrap/>
            <w:hideMark/>
          </w:tcPr>
          <w:p w14:paraId="4B0B75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978" w:type="pct"/>
            <w:noWrap/>
            <w:hideMark/>
          </w:tcPr>
          <w:p w14:paraId="11B2DF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6252F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BAA78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ECBE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1DD15F" w14:textId="77777777" w:rsidTr="00542D7B">
        <w:trPr>
          <w:trHeight w:val="288"/>
        </w:trPr>
        <w:tc>
          <w:tcPr>
            <w:tcW w:w="1340" w:type="pct"/>
            <w:noWrap/>
            <w:hideMark/>
          </w:tcPr>
          <w:p w14:paraId="14476C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978" w:type="pct"/>
            <w:noWrap/>
            <w:hideMark/>
          </w:tcPr>
          <w:p w14:paraId="1311BF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AE8A3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9D7C0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068B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0563A5" w14:textId="77777777" w:rsidTr="00542D7B">
        <w:trPr>
          <w:trHeight w:val="288"/>
        </w:trPr>
        <w:tc>
          <w:tcPr>
            <w:tcW w:w="1340" w:type="pct"/>
            <w:noWrap/>
            <w:hideMark/>
          </w:tcPr>
          <w:p w14:paraId="1DF5E7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978" w:type="pct"/>
            <w:noWrap/>
            <w:hideMark/>
          </w:tcPr>
          <w:p w14:paraId="7DC994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96468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C1451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9389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835E68" w14:textId="77777777" w:rsidTr="00542D7B">
        <w:trPr>
          <w:trHeight w:val="288"/>
        </w:trPr>
        <w:tc>
          <w:tcPr>
            <w:tcW w:w="1340" w:type="pct"/>
            <w:noWrap/>
            <w:hideMark/>
          </w:tcPr>
          <w:p w14:paraId="06CC93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978" w:type="pct"/>
            <w:noWrap/>
            <w:hideMark/>
          </w:tcPr>
          <w:p w14:paraId="713F7D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w:t>
            </w:r>
          </w:p>
        </w:tc>
        <w:tc>
          <w:tcPr>
            <w:tcW w:w="596" w:type="pct"/>
            <w:noWrap/>
            <w:hideMark/>
          </w:tcPr>
          <w:p w14:paraId="2BBCBD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2B838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68D3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2848CEB" w14:textId="77777777" w:rsidTr="00542D7B">
        <w:trPr>
          <w:trHeight w:val="288"/>
        </w:trPr>
        <w:tc>
          <w:tcPr>
            <w:tcW w:w="1340" w:type="pct"/>
            <w:noWrap/>
            <w:hideMark/>
          </w:tcPr>
          <w:p w14:paraId="4AC97E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978" w:type="pct"/>
            <w:noWrap/>
            <w:hideMark/>
          </w:tcPr>
          <w:p w14:paraId="2F086E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w:t>
            </w:r>
          </w:p>
        </w:tc>
        <w:tc>
          <w:tcPr>
            <w:tcW w:w="596" w:type="pct"/>
            <w:noWrap/>
            <w:hideMark/>
          </w:tcPr>
          <w:p w14:paraId="717B0E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8F5AD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0C9A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3758DB" w14:textId="77777777" w:rsidTr="00542D7B">
        <w:trPr>
          <w:trHeight w:val="288"/>
        </w:trPr>
        <w:tc>
          <w:tcPr>
            <w:tcW w:w="1340" w:type="pct"/>
            <w:noWrap/>
            <w:hideMark/>
          </w:tcPr>
          <w:p w14:paraId="021EC6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978" w:type="pct"/>
            <w:noWrap/>
            <w:hideMark/>
          </w:tcPr>
          <w:p w14:paraId="71B3C5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89A3A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FCA7C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050F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3EEAB1" w14:textId="77777777" w:rsidTr="00542D7B">
        <w:trPr>
          <w:trHeight w:val="288"/>
        </w:trPr>
        <w:tc>
          <w:tcPr>
            <w:tcW w:w="1340" w:type="pct"/>
            <w:noWrap/>
            <w:hideMark/>
          </w:tcPr>
          <w:p w14:paraId="2558B0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978" w:type="pct"/>
            <w:noWrap/>
            <w:hideMark/>
          </w:tcPr>
          <w:p w14:paraId="5683DA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B6530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FE30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A656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0D3EE3" w14:textId="77777777" w:rsidTr="00542D7B">
        <w:trPr>
          <w:trHeight w:val="288"/>
        </w:trPr>
        <w:tc>
          <w:tcPr>
            <w:tcW w:w="1340" w:type="pct"/>
            <w:noWrap/>
            <w:hideMark/>
          </w:tcPr>
          <w:p w14:paraId="11BE38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978" w:type="pct"/>
            <w:noWrap/>
            <w:hideMark/>
          </w:tcPr>
          <w:p w14:paraId="4997F8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61245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5FCA6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8F5D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49A8BC" w14:textId="77777777" w:rsidTr="00542D7B">
        <w:trPr>
          <w:trHeight w:val="288"/>
        </w:trPr>
        <w:tc>
          <w:tcPr>
            <w:tcW w:w="1340" w:type="pct"/>
            <w:noWrap/>
            <w:hideMark/>
          </w:tcPr>
          <w:p w14:paraId="5A3248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978" w:type="pct"/>
            <w:noWrap/>
            <w:hideMark/>
          </w:tcPr>
          <w:p w14:paraId="561A25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typ_vyberu_id</w:t>
            </w:r>
          </w:p>
        </w:tc>
        <w:tc>
          <w:tcPr>
            <w:tcW w:w="596" w:type="pct"/>
            <w:noWrap/>
            <w:hideMark/>
          </w:tcPr>
          <w:p w14:paraId="442642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AD086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BD25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5D4E0D3" w14:textId="77777777" w:rsidTr="00542D7B">
        <w:trPr>
          <w:trHeight w:val="288"/>
        </w:trPr>
        <w:tc>
          <w:tcPr>
            <w:tcW w:w="1340" w:type="pct"/>
            <w:noWrap/>
            <w:hideMark/>
          </w:tcPr>
          <w:p w14:paraId="47DB3A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978" w:type="pct"/>
            <w:noWrap/>
            <w:hideMark/>
          </w:tcPr>
          <w:p w14:paraId="407119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popis_vyberu</w:t>
            </w:r>
          </w:p>
        </w:tc>
        <w:tc>
          <w:tcPr>
            <w:tcW w:w="596" w:type="pct"/>
            <w:noWrap/>
            <w:hideMark/>
          </w:tcPr>
          <w:p w14:paraId="4DDDB7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4DE29D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BE55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691424" w14:textId="77777777" w:rsidTr="00542D7B">
        <w:trPr>
          <w:trHeight w:val="288"/>
        </w:trPr>
        <w:tc>
          <w:tcPr>
            <w:tcW w:w="1340" w:type="pct"/>
            <w:noWrap/>
            <w:hideMark/>
          </w:tcPr>
          <w:p w14:paraId="32C1F8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978" w:type="pct"/>
            <w:noWrap/>
            <w:hideMark/>
          </w:tcPr>
          <w:p w14:paraId="5677D3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DF7A8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1068D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7D06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676216" w14:textId="77777777" w:rsidTr="00542D7B">
        <w:trPr>
          <w:trHeight w:val="288"/>
        </w:trPr>
        <w:tc>
          <w:tcPr>
            <w:tcW w:w="1340" w:type="pct"/>
            <w:noWrap/>
            <w:hideMark/>
          </w:tcPr>
          <w:p w14:paraId="30368F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978" w:type="pct"/>
            <w:noWrap/>
            <w:hideMark/>
          </w:tcPr>
          <w:p w14:paraId="38294D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38CEA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FFEB4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4E3C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FDCC9C" w14:textId="77777777" w:rsidTr="00542D7B">
        <w:trPr>
          <w:trHeight w:val="288"/>
        </w:trPr>
        <w:tc>
          <w:tcPr>
            <w:tcW w:w="1340" w:type="pct"/>
            <w:noWrap/>
            <w:hideMark/>
          </w:tcPr>
          <w:p w14:paraId="3E2ADA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978" w:type="pct"/>
            <w:noWrap/>
            <w:hideMark/>
          </w:tcPr>
          <w:p w14:paraId="0D1611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2AEEA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B74DB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17A4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4B8F20" w14:textId="77777777" w:rsidTr="00542D7B">
        <w:trPr>
          <w:trHeight w:val="288"/>
        </w:trPr>
        <w:tc>
          <w:tcPr>
            <w:tcW w:w="1340" w:type="pct"/>
            <w:noWrap/>
            <w:hideMark/>
          </w:tcPr>
          <w:p w14:paraId="799F4B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6F2024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3F1C62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F0A16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0643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8013F45" w14:textId="77777777" w:rsidTr="00542D7B">
        <w:trPr>
          <w:trHeight w:val="288"/>
        </w:trPr>
        <w:tc>
          <w:tcPr>
            <w:tcW w:w="1340" w:type="pct"/>
            <w:noWrap/>
            <w:hideMark/>
          </w:tcPr>
          <w:p w14:paraId="35BEBB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713B8D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4A48F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82DA7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A7365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6DD4CA" w14:textId="77777777" w:rsidTr="00542D7B">
        <w:trPr>
          <w:trHeight w:val="288"/>
        </w:trPr>
        <w:tc>
          <w:tcPr>
            <w:tcW w:w="1340" w:type="pct"/>
            <w:noWrap/>
            <w:hideMark/>
          </w:tcPr>
          <w:p w14:paraId="02E4F1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Ctyp_zmeny</w:t>
            </w:r>
          </w:p>
        </w:tc>
        <w:tc>
          <w:tcPr>
            <w:tcW w:w="1978" w:type="pct"/>
            <w:noWrap/>
            <w:hideMark/>
          </w:tcPr>
          <w:p w14:paraId="241D97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w:t>
            </w:r>
          </w:p>
        </w:tc>
        <w:tc>
          <w:tcPr>
            <w:tcW w:w="596" w:type="pct"/>
            <w:noWrap/>
            <w:hideMark/>
          </w:tcPr>
          <w:p w14:paraId="1E5541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7C969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EF96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03227F" w14:textId="77777777" w:rsidTr="00542D7B">
        <w:trPr>
          <w:trHeight w:val="288"/>
        </w:trPr>
        <w:tc>
          <w:tcPr>
            <w:tcW w:w="1340" w:type="pct"/>
            <w:noWrap/>
            <w:hideMark/>
          </w:tcPr>
          <w:p w14:paraId="7E8921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6DE555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1215D7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AFCD0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C9BA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51DE42" w14:textId="77777777" w:rsidTr="00542D7B">
        <w:trPr>
          <w:trHeight w:val="288"/>
        </w:trPr>
        <w:tc>
          <w:tcPr>
            <w:tcW w:w="1340" w:type="pct"/>
            <w:noWrap/>
            <w:hideMark/>
          </w:tcPr>
          <w:p w14:paraId="084F56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66A50A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49307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7A627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56F0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1CFEA3" w14:textId="77777777" w:rsidTr="00542D7B">
        <w:trPr>
          <w:trHeight w:val="288"/>
        </w:trPr>
        <w:tc>
          <w:tcPr>
            <w:tcW w:w="1340" w:type="pct"/>
            <w:noWrap/>
            <w:hideMark/>
          </w:tcPr>
          <w:p w14:paraId="55C87C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075610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BC23A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55CBC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C29D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5A0451" w14:textId="77777777" w:rsidTr="00542D7B">
        <w:trPr>
          <w:trHeight w:val="288"/>
        </w:trPr>
        <w:tc>
          <w:tcPr>
            <w:tcW w:w="1340" w:type="pct"/>
            <w:noWrap/>
            <w:hideMark/>
          </w:tcPr>
          <w:p w14:paraId="0D618F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72DD3E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CBBC4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A7224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F9E8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04D3F3" w14:textId="77777777" w:rsidTr="00542D7B">
        <w:trPr>
          <w:trHeight w:val="288"/>
        </w:trPr>
        <w:tc>
          <w:tcPr>
            <w:tcW w:w="1340" w:type="pct"/>
            <w:noWrap/>
            <w:hideMark/>
          </w:tcPr>
          <w:p w14:paraId="6D6474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41DB69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vznik_zanik_id</w:t>
            </w:r>
          </w:p>
        </w:tc>
        <w:tc>
          <w:tcPr>
            <w:tcW w:w="596" w:type="pct"/>
            <w:noWrap/>
            <w:hideMark/>
          </w:tcPr>
          <w:p w14:paraId="196D4C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1198A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F368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C6955EE" w14:textId="77777777" w:rsidTr="00542D7B">
        <w:trPr>
          <w:trHeight w:val="288"/>
        </w:trPr>
        <w:tc>
          <w:tcPr>
            <w:tcW w:w="1340" w:type="pct"/>
            <w:noWrap/>
            <w:hideMark/>
          </w:tcPr>
          <w:p w14:paraId="2843F6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52491C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w:t>
            </w:r>
          </w:p>
        </w:tc>
        <w:tc>
          <w:tcPr>
            <w:tcW w:w="596" w:type="pct"/>
            <w:noWrap/>
            <w:hideMark/>
          </w:tcPr>
          <w:p w14:paraId="59D485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908A1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1CD6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DCF98F" w14:textId="77777777" w:rsidTr="00542D7B">
        <w:trPr>
          <w:trHeight w:val="288"/>
        </w:trPr>
        <w:tc>
          <w:tcPr>
            <w:tcW w:w="1340" w:type="pct"/>
            <w:noWrap/>
            <w:hideMark/>
          </w:tcPr>
          <w:p w14:paraId="001275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5F2671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vznik_zanik_text</w:t>
            </w:r>
          </w:p>
        </w:tc>
        <w:tc>
          <w:tcPr>
            <w:tcW w:w="596" w:type="pct"/>
            <w:noWrap/>
            <w:hideMark/>
          </w:tcPr>
          <w:p w14:paraId="60D2A0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B56D6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D7880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6514F3" w14:textId="77777777" w:rsidTr="00542D7B">
        <w:trPr>
          <w:trHeight w:val="288"/>
        </w:trPr>
        <w:tc>
          <w:tcPr>
            <w:tcW w:w="1340" w:type="pct"/>
            <w:noWrap/>
            <w:hideMark/>
          </w:tcPr>
          <w:p w14:paraId="625EA2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638990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2F7C4F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F1474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EB993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2EAADE" w14:textId="77777777" w:rsidTr="00542D7B">
        <w:trPr>
          <w:trHeight w:val="288"/>
        </w:trPr>
        <w:tc>
          <w:tcPr>
            <w:tcW w:w="1340" w:type="pct"/>
            <w:noWrap/>
            <w:hideMark/>
          </w:tcPr>
          <w:p w14:paraId="10E161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316A3B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5367F6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66D4B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0815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F07E81" w14:textId="77777777" w:rsidTr="00542D7B">
        <w:trPr>
          <w:trHeight w:val="288"/>
        </w:trPr>
        <w:tc>
          <w:tcPr>
            <w:tcW w:w="1340" w:type="pct"/>
            <w:noWrap/>
            <w:hideMark/>
          </w:tcPr>
          <w:p w14:paraId="105DE3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7CF867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0A34B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3890F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12C3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087F7D" w14:textId="77777777" w:rsidTr="00542D7B">
        <w:trPr>
          <w:trHeight w:val="288"/>
        </w:trPr>
        <w:tc>
          <w:tcPr>
            <w:tcW w:w="1340" w:type="pct"/>
            <w:noWrap/>
            <w:hideMark/>
          </w:tcPr>
          <w:p w14:paraId="7331DB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5ABF9A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39797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98C1E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83A9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E8959A" w14:textId="77777777" w:rsidTr="00542D7B">
        <w:trPr>
          <w:trHeight w:val="288"/>
        </w:trPr>
        <w:tc>
          <w:tcPr>
            <w:tcW w:w="1340" w:type="pct"/>
            <w:noWrap/>
            <w:hideMark/>
          </w:tcPr>
          <w:p w14:paraId="160FA8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71C65B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1BD6D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B2CAA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9F5E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8E8AEE" w14:textId="77777777" w:rsidTr="00542D7B">
        <w:trPr>
          <w:trHeight w:val="288"/>
        </w:trPr>
        <w:tc>
          <w:tcPr>
            <w:tcW w:w="1340" w:type="pct"/>
            <w:noWrap/>
            <w:hideMark/>
          </w:tcPr>
          <w:p w14:paraId="54C036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6CFA62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5C94F1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8FCBD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F058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4467D63" w14:textId="77777777" w:rsidTr="00542D7B">
        <w:trPr>
          <w:trHeight w:val="288"/>
        </w:trPr>
        <w:tc>
          <w:tcPr>
            <w:tcW w:w="1340" w:type="pct"/>
            <w:noWrap/>
            <w:hideMark/>
          </w:tcPr>
          <w:p w14:paraId="3C7482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5CB327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596" w:type="pct"/>
            <w:noWrap/>
            <w:hideMark/>
          </w:tcPr>
          <w:p w14:paraId="601199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28A1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C38E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EE9272" w14:textId="77777777" w:rsidTr="00542D7B">
        <w:trPr>
          <w:trHeight w:val="288"/>
        </w:trPr>
        <w:tc>
          <w:tcPr>
            <w:tcW w:w="1340" w:type="pct"/>
            <w:noWrap/>
            <w:hideMark/>
          </w:tcPr>
          <w:p w14:paraId="5F450B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76CFFF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SubjektId</w:t>
            </w:r>
          </w:p>
        </w:tc>
        <w:tc>
          <w:tcPr>
            <w:tcW w:w="596" w:type="pct"/>
            <w:noWrap/>
            <w:hideMark/>
          </w:tcPr>
          <w:p w14:paraId="2494A8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60943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63E2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D23A8D" w14:textId="77777777" w:rsidTr="00542D7B">
        <w:trPr>
          <w:trHeight w:val="288"/>
        </w:trPr>
        <w:tc>
          <w:tcPr>
            <w:tcW w:w="1340" w:type="pct"/>
            <w:noWrap/>
            <w:hideMark/>
          </w:tcPr>
          <w:p w14:paraId="217508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21DE09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ZmenaId</w:t>
            </w:r>
          </w:p>
        </w:tc>
        <w:tc>
          <w:tcPr>
            <w:tcW w:w="596" w:type="pct"/>
            <w:noWrap/>
            <w:hideMark/>
          </w:tcPr>
          <w:p w14:paraId="5E259D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4058F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63B9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12AF4D" w14:textId="77777777" w:rsidTr="00542D7B">
        <w:trPr>
          <w:trHeight w:val="288"/>
        </w:trPr>
        <w:tc>
          <w:tcPr>
            <w:tcW w:w="1340" w:type="pct"/>
            <w:noWrap/>
            <w:hideMark/>
          </w:tcPr>
          <w:p w14:paraId="5C1D15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62CA02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CreationDate</w:t>
            </w:r>
          </w:p>
        </w:tc>
        <w:tc>
          <w:tcPr>
            <w:tcW w:w="596" w:type="pct"/>
            <w:noWrap/>
            <w:hideMark/>
          </w:tcPr>
          <w:p w14:paraId="7AC088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datetime2</w:t>
            </w:r>
          </w:p>
        </w:tc>
        <w:tc>
          <w:tcPr>
            <w:tcW w:w="428" w:type="pct"/>
            <w:noWrap/>
            <w:hideMark/>
          </w:tcPr>
          <w:p w14:paraId="4739C3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0ACA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1C558C" w14:textId="77777777" w:rsidTr="00542D7B">
        <w:trPr>
          <w:trHeight w:val="288"/>
        </w:trPr>
        <w:tc>
          <w:tcPr>
            <w:tcW w:w="1340" w:type="pct"/>
            <w:noWrap/>
            <w:hideMark/>
          </w:tcPr>
          <w:p w14:paraId="1ADC09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06727A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Operation</w:t>
            </w:r>
          </w:p>
        </w:tc>
        <w:tc>
          <w:tcPr>
            <w:tcW w:w="596" w:type="pct"/>
            <w:noWrap/>
            <w:hideMark/>
          </w:tcPr>
          <w:p w14:paraId="70CDF6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7321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CC2E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BF77D9" w14:textId="77777777" w:rsidTr="00542D7B">
        <w:trPr>
          <w:trHeight w:val="288"/>
        </w:trPr>
        <w:tc>
          <w:tcPr>
            <w:tcW w:w="1340" w:type="pct"/>
            <w:noWrap/>
            <w:hideMark/>
          </w:tcPr>
          <w:p w14:paraId="790A9D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274BCF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ResultCode</w:t>
            </w:r>
          </w:p>
        </w:tc>
        <w:tc>
          <w:tcPr>
            <w:tcW w:w="596" w:type="pct"/>
            <w:noWrap/>
            <w:hideMark/>
          </w:tcPr>
          <w:p w14:paraId="225E2C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1E2BE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BEC6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86078A" w14:textId="77777777" w:rsidTr="00542D7B">
        <w:trPr>
          <w:trHeight w:val="288"/>
        </w:trPr>
        <w:tc>
          <w:tcPr>
            <w:tcW w:w="1340" w:type="pct"/>
            <w:noWrap/>
            <w:hideMark/>
          </w:tcPr>
          <w:p w14:paraId="6B6584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30ABD0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ResultReason</w:t>
            </w:r>
          </w:p>
        </w:tc>
        <w:tc>
          <w:tcPr>
            <w:tcW w:w="596" w:type="pct"/>
            <w:noWrap/>
            <w:hideMark/>
          </w:tcPr>
          <w:p w14:paraId="4A7807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9BAE3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BF9A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0D74D8" w14:textId="77777777" w:rsidTr="00542D7B">
        <w:trPr>
          <w:trHeight w:val="288"/>
        </w:trPr>
        <w:tc>
          <w:tcPr>
            <w:tcW w:w="1340" w:type="pct"/>
            <w:noWrap/>
            <w:hideMark/>
          </w:tcPr>
          <w:p w14:paraId="76DC2E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77DE5D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ResultReason</w:t>
            </w:r>
          </w:p>
        </w:tc>
        <w:tc>
          <w:tcPr>
            <w:tcW w:w="596" w:type="pct"/>
            <w:noWrap/>
            <w:hideMark/>
          </w:tcPr>
          <w:p w14:paraId="28B399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D271B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305AF8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9B6A59" w14:textId="77777777" w:rsidTr="00542D7B">
        <w:trPr>
          <w:trHeight w:val="288"/>
        </w:trPr>
        <w:tc>
          <w:tcPr>
            <w:tcW w:w="1340" w:type="pct"/>
            <w:noWrap/>
            <w:hideMark/>
          </w:tcPr>
          <w:p w14:paraId="784851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097A86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gr_id</w:t>
            </w:r>
          </w:p>
        </w:tc>
        <w:tc>
          <w:tcPr>
            <w:tcW w:w="596" w:type="pct"/>
            <w:noWrap/>
            <w:hideMark/>
          </w:tcPr>
          <w:p w14:paraId="3C80DB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numeric</w:t>
            </w:r>
          </w:p>
        </w:tc>
        <w:tc>
          <w:tcPr>
            <w:tcW w:w="428" w:type="pct"/>
            <w:noWrap/>
            <w:hideMark/>
          </w:tcPr>
          <w:p w14:paraId="366514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5EDCED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B80FD39" w14:textId="77777777" w:rsidTr="00542D7B">
        <w:trPr>
          <w:trHeight w:val="288"/>
        </w:trPr>
        <w:tc>
          <w:tcPr>
            <w:tcW w:w="1340" w:type="pct"/>
            <w:noWrap/>
            <w:hideMark/>
          </w:tcPr>
          <w:p w14:paraId="514BBD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61BF7F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gr_DatumZ</w:t>
            </w:r>
          </w:p>
        </w:tc>
        <w:tc>
          <w:tcPr>
            <w:tcW w:w="596" w:type="pct"/>
            <w:noWrap/>
            <w:hideMark/>
          </w:tcPr>
          <w:p w14:paraId="0A8A74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C9EF6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53B6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99A843" w14:textId="77777777" w:rsidTr="00542D7B">
        <w:trPr>
          <w:trHeight w:val="288"/>
        </w:trPr>
        <w:tc>
          <w:tcPr>
            <w:tcW w:w="1340" w:type="pct"/>
            <w:noWrap/>
            <w:hideMark/>
          </w:tcPr>
          <w:p w14:paraId="3E7F26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2EF808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gr_SudID</w:t>
            </w:r>
          </w:p>
        </w:tc>
        <w:tc>
          <w:tcPr>
            <w:tcW w:w="596" w:type="pct"/>
            <w:noWrap/>
            <w:hideMark/>
          </w:tcPr>
          <w:p w14:paraId="7C75B4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AA035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407A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284F2F" w14:textId="77777777" w:rsidTr="00542D7B">
        <w:trPr>
          <w:trHeight w:val="288"/>
        </w:trPr>
        <w:tc>
          <w:tcPr>
            <w:tcW w:w="1340" w:type="pct"/>
            <w:noWrap/>
            <w:hideMark/>
          </w:tcPr>
          <w:p w14:paraId="0CD90A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7D7E3D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gr_SpisZnacka</w:t>
            </w:r>
          </w:p>
        </w:tc>
        <w:tc>
          <w:tcPr>
            <w:tcW w:w="596" w:type="pct"/>
            <w:noWrap/>
            <w:hideMark/>
          </w:tcPr>
          <w:p w14:paraId="6F0EB6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2779B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8DC0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68160E" w14:textId="77777777" w:rsidTr="00542D7B">
        <w:trPr>
          <w:trHeight w:val="288"/>
        </w:trPr>
        <w:tc>
          <w:tcPr>
            <w:tcW w:w="1340" w:type="pct"/>
            <w:noWrap/>
            <w:hideMark/>
          </w:tcPr>
          <w:p w14:paraId="237271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78867F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gr_DatumRozh</w:t>
            </w:r>
          </w:p>
        </w:tc>
        <w:tc>
          <w:tcPr>
            <w:tcW w:w="596" w:type="pct"/>
            <w:noWrap/>
            <w:hideMark/>
          </w:tcPr>
          <w:p w14:paraId="5AD175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087DC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18FB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39EEAB" w14:textId="77777777" w:rsidTr="00542D7B">
        <w:trPr>
          <w:trHeight w:val="288"/>
        </w:trPr>
        <w:tc>
          <w:tcPr>
            <w:tcW w:w="1340" w:type="pct"/>
            <w:noWrap/>
            <w:hideMark/>
          </w:tcPr>
          <w:p w14:paraId="6822FF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21BD8C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gr_Typ</w:t>
            </w:r>
          </w:p>
        </w:tc>
        <w:tc>
          <w:tcPr>
            <w:tcW w:w="596" w:type="pct"/>
            <w:noWrap/>
            <w:hideMark/>
          </w:tcPr>
          <w:p w14:paraId="7FB200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6ABE70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F1C5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B6798E" w14:textId="77777777" w:rsidTr="00542D7B">
        <w:trPr>
          <w:trHeight w:val="288"/>
        </w:trPr>
        <w:tc>
          <w:tcPr>
            <w:tcW w:w="1340" w:type="pct"/>
            <w:noWrap/>
            <w:hideMark/>
          </w:tcPr>
          <w:p w14:paraId="5D85E8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7522CF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gr_Hlavicka</w:t>
            </w:r>
          </w:p>
        </w:tc>
        <w:tc>
          <w:tcPr>
            <w:tcW w:w="596" w:type="pct"/>
            <w:noWrap/>
            <w:hideMark/>
          </w:tcPr>
          <w:p w14:paraId="5388BA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F6BE5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962E3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511E13" w14:textId="77777777" w:rsidTr="00542D7B">
        <w:trPr>
          <w:trHeight w:val="288"/>
        </w:trPr>
        <w:tc>
          <w:tcPr>
            <w:tcW w:w="1340" w:type="pct"/>
            <w:noWrap/>
            <w:hideMark/>
          </w:tcPr>
          <w:p w14:paraId="606217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2E1D04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gr_Rozhodnutie</w:t>
            </w:r>
          </w:p>
        </w:tc>
        <w:tc>
          <w:tcPr>
            <w:tcW w:w="596" w:type="pct"/>
            <w:noWrap/>
            <w:hideMark/>
          </w:tcPr>
          <w:p w14:paraId="2A335A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F22A5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F360B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7F73F5" w14:textId="77777777" w:rsidTr="00542D7B">
        <w:trPr>
          <w:trHeight w:val="288"/>
        </w:trPr>
        <w:tc>
          <w:tcPr>
            <w:tcW w:w="1340" w:type="pct"/>
            <w:noWrap/>
            <w:hideMark/>
          </w:tcPr>
          <w:p w14:paraId="1DFB8A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geRozhodnutiaCorwin</w:t>
            </w:r>
          </w:p>
        </w:tc>
        <w:tc>
          <w:tcPr>
            <w:tcW w:w="1978" w:type="pct"/>
            <w:noWrap/>
            <w:hideMark/>
          </w:tcPr>
          <w:p w14:paraId="55F4BB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gr_Odovodnenie</w:t>
            </w:r>
          </w:p>
        </w:tc>
        <w:tc>
          <w:tcPr>
            <w:tcW w:w="596" w:type="pct"/>
            <w:noWrap/>
            <w:hideMark/>
          </w:tcPr>
          <w:p w14:paraId="28CFEB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B7D30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AE15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FFE2C8" w14:textId="77777777" w:rsidTr="00542D7B">
        <w:trPr>
          <w:trHeight w:val="288"/>
        </w:trPr>
        <w:tc>
          <w:tcPr>
            <w:tcW w:w="1340" w:type="pct"/>
            <w:noWrap/>
            <w:hideMark/>
          </w:tcPr>
          <w:p w14:paraId="7D9074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29E4F8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gr_Poucenie</w:t>
            </w:r>
          </w:p>
        </w:tc>
        <w:tc>
          <w:tcPr>
            <w:tcW w:w="596" w:type="pct"/>
            <w:noWrap/>
            <w:hideMark/>
          </w:tcPr>
          <w:p w14:paraId="502AE5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8A071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E319A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18AA76" w14:textId="77777777" w:rsidTr="00542D7B">
        <w:trPr>
          <w:trHeight w:val="288"/>
        </w:trPr>
        <w:tc>
          <w:tcPr>
            <w:tcW w:w="1340" w:type="pct"/>
            <w:noWrap/>
            <w:hideMark/>
          </w:tcPr>
          <w:p w14:paraId="06ABEF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0D1B10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gr_DatumPrav</w:t>
            </w:r>
          </w:p>
        </w:tc>
        <w:tc>
          <w:tcPr>
            <w:tcW w:w="596" w:type="pct"/>
            <w:noWrap/>
            <w:hideMark/>
          </w:tcPr>
          <w:p w14:paraId="624632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A16DB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DC7F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C5C280" w14:textId="77777777" w:rsidTr="00542D7B">
        <w:trPr>
          <w:trHeight w:val="288"/>
        </w:trPr>
        <w:tc>
          <w:tcPr>
            <w:tcW w:w="1340" w:type="pct"/>
            <w:noWrap/>
            <w:hideMark/>
          </w:tcPr>
          <w:p w14:paraId="3C5057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71377D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gr_DatumVyk</w:t>
            </w:r>
          </w:p>
        </w:tc>
        <w:tc>
          <w:tcPr>
            <w:tcW w:w="596" w:type="pct"/>
            <w:noWrap/>
            <w:hideMark/>
          </w:tcPr>
          <w:p w14:paraId="78D427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DF85B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E204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767145" w14:textId="77777777" w:rsidTr="00542D7B">
        <w:trPr>
          <w:trHeight w:val="288"/>
        </w:trPr>
        <w:tc>
          <w:tcPr>
            <w:tcW w:w="1340" w:type="pct"/>
            <w:noWrap/>
            <w:hideMark/>
          </w:tcPr>
          <w:p w14:paraId="05C398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3BB08F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gr_Vydal</w:t>
            </w:r>
          </w:p>
        </w:tc>
        <w:tc>
          <w:tcPr>
            <w:tcW w:w="596" w:type="pct"/>
            <w:noWrap/>
            <w:hideMark/>
          </w:tcPr>
          <w:p w14:paraId="7F837C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246EA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59789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0E9B88" w14:textId="77777777" w:rsidTr="00542D7B">
        <w:trPr>
          <w:trHeight w:val="288"/>
        </w:trPr>
        <w:tc>
          <w:tcPr>
            <w:tcW w:w="1340" w:type="pct"/>
            <w:noWrap/>
            <w:hideMark/>
          </w:tcPr>
          <w:p w14:paraId="77E429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071702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gr_Vytvoril</w:t>
            </w:r>
          </w:p>
        </w:tc>
        <w:tc>
          <w:tcPr>
            <w:tcW w:w="596" w:type="pct"/>
            <w:noWrap/>
            <w:hideMark/>
          </w:tcPr>
          <w:p w14:paraId="18BE83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FD909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53EF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5BBCA3" w14:textId="77777777" w:rsidTr="00542D7B">
        <w:trPr>
          <w:trHeight w:val="288"/>
        </w:trPr>
        <w:tc>
          <w:tcPr>
            <w:tcW w:w="1340" w:type="pct"/>
            <w:noWrap/>
            <w:hideMark/>
          </w:tcPr>
          <w:p w14:paraId="227181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7772B4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gr_DatumS</w:t>
            </w:r>
          </w:p>
        </w:tc>
        <w:tc>
          <w:tcPr>
            <w:tcW w:w="596" w:type="pct"/>
            <w:noWrap/>
            <w:hideMark/>
          </w:tcPr>
          <w:p w14:paraId="067D24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9F4EE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61C1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16308C" w14:textId="77777777" w:rsidTr="00542D7B">
        <w:trPr>
          <w:trHeight w:val="288"/>
        </w:trPr>
        <w:tc>
          <w:tcPr>
            <w:tcW w:w="1340" w:type="pct"/>
            <w:noWrap/>
            <w:hideMark/>
          </w:tcPr>
          <w:p w14:paraId="2B6075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2E9264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gr_StavS</w:t>
            </w:r>
          </w:p>
        </w:tc>
        <w:tc>
          <w:tcPr>
            <w:tcW w:w="596" w:type="pct"/>
            <w:noWrap/>
            <w:hideMark/>
          </w:tcPr>
          <w:p w14:paraId="411F9D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4EE8B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6E0D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7B2EA3" w14:textId="77777777" w:rsidTr="00542D7B">
        <w:trPr>
          <w:trHeight w:val="288"/>
        </w:trPr>
        <w:tc>
          <w:tcPr>
            <w:tcW w:w="1340" w:type="pct"/>
            <w:noWrap/>
            <w:hideMark/>
          </w:tcPr>
          <w:p w14:paraId="715148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64F52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PODATELNA_CORWIN_ID</w:t>
            </w:r>
          </w:p>
        </w:tc>
        <w:tc>
          <w:tcPr>
            <w:tcW w:w="596" w:type="pct"/>
            <w:noWrap/>
            <w:hideMark/>
          </w:tcPr>
          <w:p w14:paraId="3C1C7F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C4D34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E69F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BC0B267" w14:textId="77777777" w:rsidTr="00542D7B">
        <w:trPr>
          <w:trHeight w:val="288"/>
        </w:trPr>
        <w:tc>
          <w:tcPr>
            <w:tcW w:w="1340" w:type="pct"/>
            <w:noWrap/>
            <w:hideMark/>
          </w:tcPr>
          <w:p w14:paraId="3AB8E3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620AFF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5AED97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DDD8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D0DD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D511F5" w14:textId="77777777" w:rsidTr="00542D7B">
        <w:trPr>
          <w:trHeight w:val="288"/>
        </w:trPr>
        <w:tc>
          <w:tcPr>
            <w:tcW w:w="1340" w:type="pct"/>
            <w:noWrap/>
            <w:hideMark/>
          </w:tcPr>
          <w:p w14:paraId="4A88EA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1A14B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ZPZ</w:t>
            </w:r>
          </w:p>
        </w:tc>
        <w:tc>
          <w:tcPr>
            <w:tcW w:w="596" w:type="pct"/>
            <w:noWrap/>
            <w:hideMark/>
          </w:tcPr>
          <w:p w14:paraId="23D61E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84FD4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9A299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3A9814" w14:textId="77777777" w:rsidTr="00542D7B">
        <w:trPr>
          <w:trHeight w:val="288"/>
        </w:trPr>
        <w:tc>
          <w:tcPr>
            <w:tcW w:w="1340" w:type="pct"/>
            <w:noWrap/>
            <w:hideMark/>
          </w:tcPr>
          <w:p w14:paraId="021EC6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71A7CA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DATUM_PODANIA</w:t>
            </w:r>
          </w:p>
        </w:tc>
        <w:tc>
          <w:tcPr>
            <w:tcW w:w="596" w:type="pct"/>
            <w:noWrap/>
            <w:hideMark/>
          </w:tcPr>
          <w:p w14:paraId="4D1667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F82DE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9FE5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D67380" w14:textId="77777777" w:rsidTr="00542D7B">
        <w:trPr>
          <w:trHeight w:val="288"/>
        </w:trPr>
        <w:tc>
          <w:tcPr>
            <w:tcW w:w="1340" w:type="pct"/>
            <w:noWrap/>
            <w:hideMark/>
          </w:tcPr>
          <w:p w14:paraId="69E911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D5629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SUDCA_ID</w:t>
            </w:r>
          </w:p>
        </w:tc>
        <w:tc>
          <w:tcPr>
            <w:tcW w:w="596" w:type="pct"/>
            <w:noWrap/>
            <w:hideMark/>
          </w:tcPr>
          <w:p w14:paraId="5D85CF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16EDA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C306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5C16C9" w14:textId="77777777" w:rsidTr="00542D7B">
        <w:trPr>
          <w:trHeight w:val="288"/>
        </w:trPr>
        <w:tc>
          <w:tcPr>
            <w:tcW w:w="1340" w:type="pct"/>
            <w:noWrap/>
            <w:hideMark/>
          </w:tcPr>
          <w:p w14:paraId="2619A4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40D077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SUDCA_MENO</w:t>
            </w:r>
          </w:p>
        </w:tc>
        <w:tc>
          <w:tcPr>
            <w:tcW w:w="596" w:type="pct"/>
            <w:noWrap/>
            <w:hideMark/>
          </w:tcPr>
          <w:p w14:paraId="189337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2C0FC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B3E4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A9D266" w14:textId="77777777" w:rsidTr="00542D7B">
        <w:trPr>
          <w:trHeight w:val="288"/>
        </w:trPr>
        <w:tc>
          <w:tcPr>
            <w:tcW w:w="1340" w:type="pct"/>
            <w:noWrap/>
            <w:hideMark/>
          </w:tcPr>
          <w:p w14:paraId="57E2DF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35B2AF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SUDCA_PRIEZVISKO</w:t>
            </w:r>
          </w:p>
        </w:tc>
        <w:tc>
          <w:tcPr>
            <w:tcW w:w="596" w:type="pct"/>
            <w:noWrap/>
            <w:hideMark/>
          </w:tcPr>
          <w:p w14:paraId="22FBCF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147BF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89016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72B09E" w14:textId="77777777" w:rsidTr="00542D7B">
        <w:trPr>
          <w:trHeight w:val="288"/>
        </w:trPr>
        <w:tc>
          <w:tcPr>
            <w:tcW w:w="1340" w:type="pct"/>
            <w:noWrap/>
            <w:hideMark/>
          </w:tcPr>
          <w:p w14:paraId="1FF974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3FEFF2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732610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166148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2D19A2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C71EC8" w14:textId="77777777" w:rsidTr="00542D7B">
        <w:trPr>
          <w:trHeight w:val="288"/>
        </w:trPr>
        <w:tc>
          <w:tcPr>
            <w:tcW w:w="1340" w:type="pct"/>
            <w:noWrap/>
            <w:hideMark/>
          </w:tcPr>
          <w:p w14:paraId="09EE73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1BDCF6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NAVRHOVATEL_MENO</w:t>
            </w:r>
          </w:p>
        </w:tc>
        <w:tc>
          <w:tcPr>
            <w:tcW w:w="596" w:type="pct"/>
            <w:noWrap/>
            <w:hideMark/>
          </w:tcPr>
          <w:p w14:paraId="06F42D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08DCE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B367F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F1A993" w14:textId="77777777" w:rsidTr="00542D7B">
        <w:trPr>
          <w:trHeight w:val="288"/>
        </w:trPr>
        <w:tc>
          <w:tcPr>
            <w:tcW w:w="1340" w:type="pct"/>
            <w:noWrap/>
            <w:hideMark/>
          </w:tcPr>
          <w:p w14:paraId="55F4B6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7FAB5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NAVRHOVATEL_PRIEZVISKO</w:t>
            </w:r>
          </w:p>
        </w:tc>
        <w:tc>
          <w:tcPr>
            <w:tcW w:w="596" w:type="pct"/>
            <w:noWrap/>
            <w:hideMark/>
          </w:tcPr>
          <w:p w14:paraId="5822EF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F3B07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9F1B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A4904C" w14:textId="77777777" w:rsidTr="00542D7B">
        <w:trPr>
          <w:trHeight w:val="288"/>
        </w:trPr>
        <w:tc>
          <w:tcPr>
            <w:tcW w:w="1340" w:type="pct"/>
            <w:noWrap/>
            <w:hideMark/>
          </w:tcPr>
          <w:p w14:paraId="120337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07CE3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NAVRHOVATEL_TITUL</w:t>
            </w:r>
          </w:p>
        </w:tc>
        <w:tc>
          <w:tcPr>
            <w:tcW w:w="596" w:type="pct"/>
            <w:noWrap/>
            <w:hideMark/>
          </w:tcPr>
          <w:p w14:paraId="72283A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C6343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2063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19EE9B" w14:textId="77777777" w:rsidTr="00542D7B">
        <w:trPr>
          <w:trHeight w:val="288"/>
        </w:trPr>
        <w:tc>
          <w:tcPr>
            <w:tcW w:w="1340" w:type="pct"/>
            <w:noWrap/>
            <w:hideMark/>
          </w:tcPr>
          <w:p w14:paraId="14407A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899A7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NAVRHOVATEL_SIDLO_ULICA</w:t>
            </w:r>
          </w:p>
        </w:tc>
        <w:tc>
          <w:tcPr>
            <w:tcW w:w="596" w:type="pct"/>
            <w:noWrap/>
            <w:hideMark/>
          </w:tcPr>
          <w:p w14:paraId="09C7CB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0D202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3B801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679402" w14:textId="77777777" w:rsidTr="00542D7B">
        <w:trPr>
          <w:trHeight w:val="288"/>
        </w:trPr>
        <w:tc>
          <w:tcPr>
            <w:tcW w:w="1340" w:type="pct"/>
            <w:noWrap/>
            <w:hideMark/>
          </w:tcPr>
          <w:p w14:paraId="2EE3A0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6D95FE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NAVRHOVATEL_SIDLO_PSC</w:t>
            </w:r>
          </w:p>
        </w:tc>
        <w:tc>
          <w:tcPr>
            <w:tcW w:w="596" w:type="pct"/>
            <w:noWrap/>
            <w:hideMark/>
          </w:tcPr>
          <w:p w14:paraId="2E5829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74C9B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ECA4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B7BE07" w14:textId="77777777" w:rsidTr="00542D7B">
        <w:trPr>
          <w:trHeight w:val="288"/>
        </w:trPr>
        <w:tc>
          <w:tcPr>
            <w:tcW w:w="1340" w:type="pct"/>
            <w:noWrap/>
            <w:hideMark/>
          </w:tcPr>
          <w:p w14:paraId="6DA5E4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103BB8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NAVRHOVATEL_SIDLO_OBEC_ID</w:t>
            </w:r>
          </w:p>
        </w:tc>
        <w:tc>
          <w:tcPr>
            <w:tcW w:w="596" w:type="pct"/>
            <w:noWrap/>
            <w:hideMark/>
          </w:tcPr>
          <w:p w14:paraId="5E2E44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00C97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E2B6B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94C4F8" w14:textId="77777777" w:rsidTr="00542D7B">
        <w:trPr>
          <w:trHeight w:val="288"/>
        </w:trPr>
        <w:tc>
          <w:tcPr>
            <w:tcW w:w="1340" w:type="pct"/>
            <w:noWrap/>
            <w:hideMark/>
          </w:tcPr>
          <w:p w14:paraId="2E01CB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15E576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NAVRHOVATEL_SIDLO_OBEC_NAZOV</w:t>
            </w:r>
          </w:p>
        </w:tc>
        <w:tc>
          <w:tcPr>
            <w:tcW w:w="596" w:type="pct"/>
            <w:noWrap/>
            <w:hideMark/>
          </w:tcPr>
          <w:p w14:paraId="1EF37F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E7F90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ECF8E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F53A59" w14:textId="77777777" w:rsidTr="00542D7B">
        <w:trPr>
          <w:trHeight w:val="288"/>
        </w:trPr>
        <w:tc>
          <w:tcPr>
            <w:tcW w:w="1340" w:type="pct"/>
            <w:noWrap/>
            <w:hideMark/>
          </w:tcPr>
          <w:p w14:paraId="155559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662E3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NAVRHOVATEL_FP_OSOBA</w:t>
            </w:r>
          </w:p>
        </w:tc>
        <w:tc>
          <w:tcPr>
            <w:tcW w:w="596" w:type="pct"/>
            <w:noWrap/>
            <w:hideMark/>
          </w:tcPr>
          <w:p w14:paraId="1AAFC0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38B10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910B4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0C822D" w14:textId="77777777" w:rsidTr="00542D7B">
        <w:trPr>
          <w:trHeight w:val="288"/>
        </w:trPr>
        <w:tc>
          <w:tcPr>
            <w:tcW w:w="1340" w:type="pct"/>
            <w:noWrap/>
            <w:hideMark/>
          </w:tcPr>
          <w:p w14:paraId="1ACC37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77296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NAVRHOVATEL_ICO</w:t>
            </w:r>
          </w:p>
        </w:tc>
        <w:tc>
          <w:tcPr>
            <w:tcW w:w="596" w:type="pct"/>
            <w:noWrap/>
            <w:hideMark/>
          </w:tcPr>
          <w:p w14:paraId="720103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BE779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A1C0C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EF45A0" w14:textId="77777777" w:rsidTr="00542D7B">
        <w:trPr>
          <w:trHeight w:val="288"/>
        </w:trPr>
        <w:tc>
          <w:tcPr>
            <w:tcW w:w="1340" w:type="pct"/>
            <w:noWrap/>
            <w:hideMark/>
          </w:tcPr>
          <w:p w14:paraId="67EAD2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36888D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NAVRHOVATEL_PRAVNA_FORMA_ID</w:t>
            </w:r>
          </w:p>
        </w:tc>
        <w:tc>
          <w:tcPr>
            <w:tcW w:w="596" w:type="pct"/>
            <w:noWrap/>
            <w:hideMark/>
          </w:tcPr>
          <w:p w14:paraId="2FA430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8F036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5989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277906" w14:textId="77777777" w:rsidTr="00542D7B">
        <w:trPr>
          <w:trHeight w:val="288"/>
        </w:trPr>
        <w:tc>
          <w:tcPr>
            <w:tcW w:w="1340" w:type="pct"/>
            <w:noWrap/>
            <w:hideMark/>
          </w:tcPr>
          <w:p w14:paraId="194F0E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8F0E1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NAVRHOVATEL_PRAVNA_FORMA_NAZOV</w:t>
            </w:r>
          </w:p>
        </w:tc>
        <w:tc>
          <w:tcPr>
            <w:tcW w:w="596" w:type="pct"/>
            <w:noWrap/>
            <w:hideMark/>
          </w:tcPr>
          <w:p w14:paraId="1C0A88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B3247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DCAE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B9C576" w14:textId="77777777" w:rsidTr="00542D7B">
        <w:trPr>
          <w:trHeight w:val="288"/>
        </w:trPr>
        <w:tc>
          <w:tcPr>
            <w:tcW w:w="1340" w:type="pct"/>
            <w:noWrap/>
            <w:hideMark/>
          </w:tcPr>
          <w:p w14:paraId="205AAD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1B180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NAVRHOVATEL_NOVE_OM</w:t>
            </w:r>
          </w:p>
        </w:tc>
        <w:tc>
          <w:tcPr>
            <w:tcW w:w="596" w:type="pct"/>
            <w:noWrap/>
            <w:hideMark/>
          </w:tcPr>
          <w:p w14:paraId="218AF0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A30C7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5EC5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B5B4AB" w14:textId="77777777" w:rsidTr="00542D7B">
        <w:trPr>
          <w:trHeight w:val="288"/>
        </w:trPr>
        <w:tc>
          <w:tcPr>
            <w:tcW w:w="1340" w:type="pct"/>
            <w:noWrap/>
            <w:hideMark/>
          </w:tcPr>
          <w:p w14:paraId="13D8F5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55284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9BBFD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0022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349E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1D787A" w14:textId="77777777" w:rsidTr="00542D7B">
        <w:trPr>
          <w:trHeight w:val="288"/>
        </w:trPr>
        <w:tc>
          <w:tcPr>
            <w:tcW w:w="1340" w:type="pct"/>
            <w:noWrap/>
            <w:hideMark/>
          </w:tcPr>
          <w:p w14:paraId="5AE0D0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7DAA8F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1348FC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2135C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E2EF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3A9CDF" w14:textId="77777777" w:rsidTr="00542D7B">
        <w:trPr>
          <w:trHeight w:val="288"/>
        </w:trPr>
        <w:tc>
          <w:tcPr>
            <w:tcW w:w="1340" w:type="pct"/>
            <w:noWrap/>
            <w:hideMark/>
          </w:tcPr>
          <w:p w14:paraId="11A3C9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PODATELNA_CORWIN</w:t>
            </w:r>
          </w:p>
        </w:tc>
        <w:tc>
          <w:tcPr>
            <w:tcW w:w="1978" w:type="pct"/>
            <w:noWrap/>
            <w:hideMark/>
          </w:tcPr>
          <w:p w14:paraId="537F6D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CISLO_VLOZKY</w:t>
            </w:r>
          </w:p>
        </w:tc>
        <w:tc>
          <w:tcPr>
            <w:tcW w:w="596" w:type="pct"/>
            <w:noWrap/>
            <w:hideMark/>
          </w:tcPr>
          <w:p w14:paraId="5AA1E5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FE27A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8116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BB4E13" w14:textId="77777777" w:rsidTr="00542D7B">
        <w:trPr>
          <w:trHeight w:val="288"/>
        </w:trPr>
        <w:tc>
          <w:tcPr>
            <w:tcW w:w="1340" w:type="pct"/>
            <w:noWrap/>
            <w:hideMark/>
          </w:tcPr>
          <w:p w14:paraId="18A0E9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702539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5F273C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F5AEB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E0F65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F452EF" w14:textId="77777777" w:rsidTr="00542D7B">
        <w:trPr>
          <w:trHeight w:val="288"/>
        </w:trPr>
        <w:tc>
          <w:tcPr>
            <w:tcW w:w="1340" w:type="pct"/>
            <w:noWrap/>
            <w:hideMark/>
          </w:tcPr>
          <w:p w14:paraId="1FAEEE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14F880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napad_suvis</w:t>
            </w:r>
          </w:p>
        </w:tc>
        <w:tc>
          <w:tcPr>
            <w:tcW w:w="596" w:type="pct"/>
            <w:noWrap/>
            <w:hideMark/>
          </w:tcPr>
          <w:p w14:paraId="1C60AC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3CC3F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B5EA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7ACFAF" w14:textId="77777777" w:rsidTr="00542D7B">
        <w:trPr>
          <w:trHeight w:val="288"/>
        </w:trPr>
        <w:tc>
          <w:tcPr>
            <w:tcW w:w="1340" w:type="pct"/>
            <w:noWrap/>
            <w:hideMark/>
          </w:tcPr>
          <w:p w14:paraId="361E4C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436115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w:t>
            </w:r>
          </w:p>
        </w:tc>
        <w:tc>
          <w:tcPr>
            <w:tcW w:w="596" w:type="pct"/>
            <w:noWrap/>
            <w:hideMark/>
          </w:tcPr>
          <w:p w14:paraId="7E74B5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5B75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BC7F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0264D6" w14:textId="77777777" w:rsidTr="00542D7B">
        <w:trPr>
          <w:trHeight w:val="288"/>
        </w:trPr>
        <w:tc>
          <w:tcPr>
            <w:tcW w:w="1340" w:type="pct"/>
            <w:noWrap/>
            <w:hideMark/>
          </w:tcPr>
          <w:p w14:paraId="117E63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38BB70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subjekt_vyber_batch_id</w:t>
            </w:r>
          </w:p>
        </w:tc>
        <w:tc>
          <w:tcPr>
            <w:tcW w:w="596" w:type="pct"/>
            <w:noWrap/>
            <w:hideMark/>
          </w:tcPr>
          <w:p w14:paraId="09C495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5AEFA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C6DC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3127DD8" w14:textId="77777777" w:rsidTr="00542D7B">
        <w:trPr>
          <w:trHeight w:val="288"/>
        </w:trPr>
        <w:tc>
          <w:tcPr>
            <w:tcW w:w="1340" w:type="pct"/>
            <w:noWrap/>
            <w:hideMark/>
          </w:tcPr>
          <w:p w14:paraId="12E344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33C8C0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784C6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BC58E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07B0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6FADA2" w14:textId="77777777" w:rsidTr="00542D7B">
        <w:trPr>
          <w:trHeight w:val="288"/>
        </w:trPr>
        <w:tc>
          <w:tcPr>
            <w:tcW w:w="1340" w:type="pct"/>
            <w:noWrap/>
            <w:hideMark/>
          </w:tcPr>
          <w:p w14:paraId="2772B7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77045E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typ_vyberu</w:t>
            </w:r>
          </w:p>
        </w:tc>
        <w:tc>
          <w:tcPr>
            <w:tcW w:w="596" w:type="pct"/>
            <w:noWrap/>
            <w:hideMark/>
          </w:tcPr>
          <w:p w14:paraId="7DA807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24767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53C3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F7EBAC" w14:textId="77777777" w:rsidTr="00542D7B">
        <w:trPr>
          <w:trHeight w:val="288"/>
        </w:trPr>
        <w:tc>
          <w:tcPr>
            <w:tcW w:w="1340" w:type="pct"/>
            <w:noWrap/>
            <w:hideMark/>
          </w:tcPr>
          <w:p w14:paraId="1764F1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16A0DA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typ_chyby</w:t>
            </w:r>
          </w:p>
        </w:tc>
        <w:tc>
          <w:tcPr>
            <w:tcW w:w="596" w:type="pct"/>
            <w:noWrap/>
            <w:hideMark/>
          </w:tcPr>
          <w:p w14:paraId="33E841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01ACE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82E0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6562D5" w14:textId="77777777" w:rsidTr="00542D7B">
        <w:trPr>
          <w:trHeight w:val="288"/>
        </w:trPr>
        <w:tc>
          <w:tcPr>
            <w:tcW w:w="1340" w:type="pct"/>
            <w:noWrap/>
            <w:hideMark/>
          </w:tcPr>
          <w:p w14:paraId="44190A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0FAE71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3256D9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8EAF1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4B72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153107" w14:textId="77777777" w:rsidTr="00542D7B">
        <w:trPr>
          <w:trHeight w:val="288"/>
        </w:trPr>
        <w:tc>
          <w:tcPr>
            <w:tcW w:w="1340" w:type="pct"/>
            <w:noWrap/>
            <w:hideMark/>
          </w:tcPr>
          <w:p w14:paraId="298D43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2B7468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cislo_vlozky</w:t>
            </w:r>
          </w:p>
        </w:tc>
        <w:tc>
          <w:tcPr>
            <w:tcW w:w="596" w:type="pct"/>
            <w:noWrap/>
            <w:hideMark/>
          </w:tcPr>
          <w:p w14:paraId="2BCA23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4B30A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94D7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04987B" w14:textId="77777777" w:rsidTr="00542D7B">
        <w:trPr>
          <w:trHeight w:val="288"/>
        </w:trPr>
        <w:tc>
          <w:tcPr>
            <w:tcW w:w="1340" w:type="pct"/>
            <w:noWrap/>
            <w:hideMark/>
          </w:tcPr>
          <w:p w14:paraId="2806BF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25F113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typ_listiny_id</w:t>
            </w:r>
          </w:p>
        </w:tc>
        <w:tc>
          <w:tcPr>
            <w:tcW w:w="596" w:type="pct"/>
            <w:noWrap/>
            <w:hideMark/>
          </w:tcPr>
          <w:p w14:paraId="2C7A2B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5D05D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5A250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C74D1A" w14:textId="77777777" w:rsidTr="00542D7B">
        <w:trPr>
          <w:trHeight w:val="288"/>
        </w:trPr>
        <w:tc>
          <w:tcPr>
            <w:tcW w:w="1340" w:type="pct"/>
            <w:noWrap/>
            <w:hideMark/>
          </w:tcPr>
          <w:p w14:paraId="2E5A85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61D33C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dorucena_od</w:t>
            </w:r>
          </w:p>
        </w:tc>
        <w:tc>
          <w:tcPr>
            <w:tcW w:w="596" w:type="pct"/>
            <w:noWrap/>
            <w:hideMark/>
          </w:tcPr>
          <w:p w14:paraId="7FD496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98F4D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8A90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7B15CD" w14:textId="77777777" w:rsidTr="00542D7B">
        <w:trPr>
          <w:trHeight w:val="288"/>
        </w:trPr>
        <w:tc>
          <w:tcPr>
            <w:tcW w:w="1340" w:type="pct"/>
            <w:noWrap/>
            <w:hideMark/>
          </w:tcPr>
          <w:p w14:paraId="4FE5AA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38CAB1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dorucena_do</w:t>
            </w:r>
          </w:p>
        </w:tc>
        <w:tc>
          <w:tcPr>
            <w:tcW w:w="596" w:type="pct"/>
            <w:noWrap/>
            <w:hideMark/>
          </w:tcPr>
          <w:p w14:paraId="531B07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EF437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0A55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58DE86" w14:textId="77777777" w:rsidTr="00542D7B">
        <w:trPr>
          <w:trHeight w:val="288"/>
        </w:trPr>
        <w:tc>
          <w:tcPr>
            <w:tcW w:w="1340" w:type="pct"/>
            <w:noWrap/>
            <w:hideMark/>
          </w:tcPr>
          <w:p w14:paraId="12003A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2DE288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w:t>
            </w:r>
          </w:p>
        </w:tc>
        <w:tc>
          <w:tcPr>
            <w:tcW w:w="596" w:type="pct"/>
            <w:noWrap/>
            <w:hideMark/>
          </w:tcPr>
          <w:p w14:paraId="669D17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9CB0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3932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041447" w14:textId="77777777" w:rsidTr="00542D7B">
        <w:trPr>
          <w:trHeight w:val="288"/>
        </w:trPr>
        <w:tc>
          <w:tcPr>
            <w:tcW w:w="1340" w:type="pct"/>
            <w:noWrap/>
            <w:hideMark/>
          </w:tcPr>
          <w:p w14:paraId="0A5D9A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4408F9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user_identity</w:t>
            </w:r>
          </w:p>
        </w:tc>
        <w:tc>
          <w:tcPr>
            <w:tcW w:w="596" w:type="pct"/>
            <w:noWrap/>
            <w:hideMark/>
          </w:tcPr>
          <w:p w14:paraId="274A19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0B25B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62BD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EC884C" w14:textId="77777777" w:rsidTr="00542D7B">
        <w:trPr>
          <w:trHeight w:val="288"/>
        </w:trPr>
        <w:tc>
          <w:tcPr>
            <w:tcW w:w="1340" w:type="pct"/>
            <w:noWrap/>
            <w:hideMark/>
          </w:tcPr>
          <w:p w14:paraId="3F8AA6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451724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status</w:t>
            </w:r>
          </w:p>
        </w:tc>
        <w:tc>
          <w:tcPr>
            <w:tcW w:w="596" w:type="pct"/>
            <w:noWrap/>
            <w:hideMark/>
          </w:tcPr>
          <w:p w14:paraId="23EDCB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494E9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FD0A8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C0B3CD" w14:textId="77777777" w:rsidTr="00542D7B">
        <w:trPr>
          <w:trHeight w:val="288"/>
        </w:trPr>
        <w:tc>
          <w:tcPr>
            <w:tcW w:w="1340" w:type="pct"/>
            <w:noWrap/>
            <w:hideMark/>
          </w:tcPr>
          <w:p w14:paraId="5735B8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42F03D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start_time</w:t>
            </w:r>
          </w:p>
        </w:tc>
        <w:tc>
          <w:tcPr>
            <w:tcW w:w="596" w:type="pct"/>
            <w:noWrap/>
            <w:hideMark/>
          </w:tcPr>
          <w:p w14:paraId="157D01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7AF92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867E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C8BAFAD" w14:textId="77777777" w:rsidTr="00542D7B">
        <w:trPr>
          <w:trHeight w:val="288"/>
        </w:trPr>
        <w:tc>
          <w:tcPr>
            <w:tcW w:w="1340" w:type="pct"/>
            <w:noWrap/>
            <w:hideMark/>
          </w:tcPr>
          <w:p w14:paraId="02BE87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626322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end_time</w:t>
            </w:r>
          </w:p>
        </w:tc>
        <w:tc>
          <w:tcPr>
            <w:tcW w:w="596" w:type="pct"/>
            <w:noWrap/>
            <w:hideMark/>
          </w:tcPr>
          <w:p w14:paraId="102AF4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AF691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29BE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BAF7BA" w14:textId="77777777" w:rsidTr="00542D7B">
        <w:trPr>
          <w:trHeight w:val="288"/>
        </w:trPr>
        <w:tc>
          <w:tcPr>
            <w:tcW w:w="1340" w:type="pct"/>
            <w:noWrap/>
            <w:hideMark/>
          </w:tcPr>
          <w:p w14:paraId="35DF4A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5241A0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db_time</w:t>
            </w:r>
          </w:p>
        </w:tc>
        <w:tc>
          <w:tcPr>
            <w:tcW w:w="596" w:type="pct"/>
            <w:noWrap/>
            <w:hideMark/>
          </w:tcPr>
          <w:p w14:paraId="3AB62D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A0CD3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91A15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2B12A3" w14:textId="77777777" w:rsidTr="00542D7B">
        <w:trPr>
          <w:trHeight w:val="288"/>
        </w:trPr>
        <w:tc>
          <w:tcPr>
            <w:tcW w:w="1340" w:type="pct"/>
            <w:noWrap/>
            <w:hideMark/>
          </w:tcPr>
          <w:p w14:paraId="17BE8B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03F72A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subjekt_vyber_time_log_id</w:t>
            </w:r>
          </w:p>
        </w:tc>
        <w:tc>
          <w:tcPr>
            <w:tcW w:w="596" w:type="pct"/>
            <w:noWrap/>
            <w:hideMark/>
          </w:tcPr>
          <w:p w14:paraId="3C1774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AE6B7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29DD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5D54034" w14:textId="77777777" w:rsidTr="00542D7B">
        <w:trPr>
          <w:trHeight w:val="288"/>
        </w:trPr>
        <w:tc>
          <w:tcPr>
            <w:tcW w:w="1340" w:type="pct"/>
            <w:noWrap/>
            <w:hideMark/>
          </w:tcPr>
          <w:p w14:paraId="7C76E5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785554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subjekt_vyber_batch_id</w:t>
            </w:r>
          </w:p>
        </w:tc>
        <w:tc>
          <w:tcPr>
            <w:tcW w:w="596" w:type="pct"/>
            <w:noWrap/>
            <w:hideMark/>
          </w:tcPr>
          <w:p w14:paraId="7C8BC6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5948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4241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6817B7" w14:textId="77777777" w:rsidTr="00542D7B">
        <w:trPr>
          <w:trHeight w:val="288"/>
        </w:trPr>
        <w:tc>
          <w:tcPr>
            <w:tcW w:w="1340" w:type="pct"/>
            <w:noWrap/>
            <w:hideMark/>
          </w:tcPr>
          <w:p w14:paraId="510CCE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735CD1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operation</w:t>
            </w:r>
          </w:p>
        </w:tc>
        <w:tc>
          <w:tcPr>
            <w:tcW w:w="596" w:type="pct"/>
            <w:noWrap/>
            <w:hideMark/>
          </w:tcPr>
          <w:p w14:paraId="4AECC31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040F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ECC23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38F36B" w14:textId="77777777" w:rsidTr="00542D7B">
        <w:trPr>
          <w:trHeight w:val="288"/>
        </w:trPr>
        <w:tc>
          <w:tcPr>
            <w:tcW w:w="1340" w:type="pct"/>
            <w:noWrap/>
            <w:hideMark/>
          </w:tcPr>
          <w:p w14:paraId="1C6270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07958B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parameters</w:t>
            </w:r>
          </w:p>
        </w:tc>
        <w:tc>
          <w:tcPr>
            <w:tcW w:w="596" w:type="pct"/>
            <w:noWrap/>
            <w:hideMark/>
          </w:tcPr>
          <w:p w14:paraId="0F23F4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1725F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BC35F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8E7907" w14:textId="77777777" w:rsidTr="00542D7B">
        <w:trPr>
          <w:trHeight w:val="288"/>
        </w:trPr>
        <w:tc>
          <w:tcPr>
            <w:tcW w:w="1340" w:type="pct"/>
            <w:noWrap/>
            <w:hideMark/>
          </w:tcPr>
          <w:p w14:paraId="20DF05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26DDDB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records_processed</w:t>
            </w:r>
          </w:p>
        </w:tc>
        <w:tc>
          <w:tcPr>
            <w:tcW w:w="596" w:type="pct"/>
            <w:noWrap/>
            <w:hideMark/>
          </w:tcPr>
          <w:p w14:paraId="283B0D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C8D49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5590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2A2E3D" w14:textId="77777777" w:rsidTr="00542D7B">
        <w:trPr>
          <w:trHeight w:val="288"/>
        </w:trPr>
        <w:tc>
          <w:tcPr>
            <w:tcW w:w="1340" w:type="pct"/>
            <w:noWrap/>
            <w:hideMark/>
          </w:tcPr>
          <w:p w14:paraId="38C5AF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12F7FB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start_time</w:t>
            </w:r>
          </w:p>
        </w:tc>
        <w:tc>
          <w:tcPr>
            <w:tcW w:w="596" w:type="pct"/>
            <w:noWrap/>
            <w:hideMark/>
          </w:tcPr>
          <w:p w14:paraId="4E74D4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3030E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580E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1B415C" w14:textId="77777777" w:rsidTr="00542D7B">
        <w:trPr>
          <w:trHeight w:val="288"/>
        </w:trPr>
        <w:tc>
          <w:tcPr>
            <w:tcW w:w="1340" w:type="pct"/>
            <w:noWrap/>
            <w:hideMark/>
          </w:tcPr>
          <w:p w14:paraId="353CBA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75D7C9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end_time</w:t>
            </w:r>
          </w:p>
        </w:tc>
        <w:tc>
          <w:tcPr>
            <w:tcW w:w="596" w:type="pct"/>
            <w:noWrap/>
            <w:hideMark/>
          </w:tcPr>
          <w:p w14:paraId="726984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51D42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7BD1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2F2C38" w14:textId="77777777" w:rsidTr="00542D7B">
        <w:trPr>
          <w:trHeight w:val="288"/>
        </w:trPr>
        <w:tc>
          <w:tcPr>
            <w:tcW w:w="1340" w:type="pct"/>
            <w:noWrap/>
            <w:hideMark/>
          </w:tcPr>
          <w:p w14:paraId="63A754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2555B9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time_span</w:t>
            </w:r>
          </w:p>
        </w:tc>
        <w:tc>
          <w:tcPr>
            <w:tcW w:w="596" w:type="pct"/>
            <w:noWrap/>
            <w:hideMark/>
          </w:tcPr>
          <w:p w14:paraId="64BE7F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B2A2A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BBA82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DE6A24" w14:textId="77777777" w:rsidTr="00542D7B">
        <w:trPr>
          <w:trHeight w:val="288"/>
        </w:trPr>
        <w:tc>
          <w:tcPr>
            <w:tcW w:w="1340" w:type="pct"/>
            <w:noWrap/>
            <w:hideMark/>
          </w:tcPr>
          <w:p w14:paraId="75C047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C8D37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akcia_id</w:t>
            </w:r>
          </w:p>
        </w:tc>
        <w:tc>
          <w:tcPr>
            <w:tcW w:w="596" w:type="pct"/>
            <w:noWrap/>
            <w:hideMark/>
          </w:tcPr>
          <w:p w14:paraId="0090CD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E17AB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0E47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8B39749" w14:textId="77777777" w:rsidTr="00542D7B">
        <w:trPr>
          <w:trHeight w:val="288"/>
        </w:trPr>
        <w:tc>
          <w:tcPr>
            <w:tcW w:w="1340" w:type="pct"/>
            <w:noWrap/>
            <w:hideMark/>
          </w:tcPr>
          <w:p w14:paraId="1A9AB6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3C60DA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AB043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710FC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B7F1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1DF92D6" w14:textId="77777777" w:rsidTr="00542D7B">
        <w:trPr>
          <w:trHeight w:val="288"/>
        </w:trPr>
        <w:tc>
          <w:tcPr>
            <w:tcW w:w="1340" w:type="pct"/>
            <w:noWrap/>
            <w:hideMark/>
          </w:tcPr>
          <w:p w14:paraId="1CBFBA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0256A8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1802B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D14D8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C89A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B15453" w14:textId="77777777" w:rsidTr="00542D7B">
        <w:trPr>
          <w:trHeight w:val="288"/>
        </w:trPr>
        <w:tc>
          <w:tcPr>
            <w:tcW w:w="1340" w:type="pct"/>
            <w:noWrap/>
            <w:hideMark/>
          </w:tcPr>
          <w:p w14:paraId="1910D8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Takcia</w:t>
            </w:r>
          </w:p>
        </w:tc>
        <w:tc>
          <w:tcPr>
            <w:tcW w:w="1978" w:type="pct"/>
            <w:noWrap/>
            <w:hideMark/>
          </w:tcPr>
          <w:p w14:paraId="364ED8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9E6E2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983E0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5555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ADA8F2" w14:textId="77777777" w:rsidTr="00542D7B">
        <w:trPr>
          <w:trHeight w:val="288"/>
        </w:trPr>
        <w:tc>
          <w:tcPr>
            <w:tcW w:w="1340" w:type="pct"/>
            <w:noWrap/>
            <w:hideMark/>
          </w:tcPr>
          <w:p w14:paraId="2CFCB7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7621A1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337F5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4DCA5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BFD0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DF6B54" w14:textId="77777777" w:rsidTr="00542D7B">
        <w:trPr>
          <w:trHeight w:val="288"/>
        </w:trPr>
        <w:tc>
          <w:tcPr>
            <w:tcW w:w="1340" w:type="pct"/>
            <w:noWrap/>
            <w:hideMark/>
          </w:tcPr>
          <w:p w14:paraId="1D3710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47FD3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6E235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F29C6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BBDB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7ECCC0" w14:textId="77777777" w:rsidTr="00542D7B">
        <w:trPr>
          <w:trHeight w:val="288"/>
        </w:trPr>
        <w:tc>
          <w:tcPr>
            <w:tcW w:w="1340" w:type="pct"/>
            <w:noWrap/>
            <w:hideMark/>
          </w:tcPr>
          <w:p w14:paraId="33253C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367F74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2A288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060A5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BB6E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41D38E" w14:textId="77777777" w:rsidTr="00542D7B">
        <w:trPr>
          <w:trHeight w:val="288"/>
        </w:trPr>
        <w:tc>
          <w:tcPr>
            <w:tcW w:w="1340" w:type="pct"/>
            <w:noWrap/>
            <w:hideMark/>
          </w:tcPr>
          <w:p w14:paraId="6E81CD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04A703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1637FB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CC376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AFCC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B8D8E5" w14:textId="77777777" w:rsidTr="00542D7B">
        <w:trPr>
          <w:trHeight w:val="288"/>
        </w:trPr>
        <w:tc>
          <w:tcPr>
            <w:tcW w:w="1340" w:type="pct"/>
            <w:noWrap/>
            <w:hideMark/>
          </w:tcPr>
          <w:p w14:paraId="785DA8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3C1086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10968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001E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9023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32689D" w14:textId="77777777" w:rsidTr="00542D7B">
        <w:trPr>
          <w:trHeight w:val="288"/>
        </w:trPr>
        <w:tc>
          <w:tcPr>
            <w:tcW w:w="1340" w:type="pct"/>
            <w:noWrap/>
            <w:hideMark/>
          </w:tcPr>
          <w:p w14:paraId="4E656F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247854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3746C0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0588B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FACA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546489A" w14:textId="77777777" w:rsidTr="00542D7B">
        <w:trPr>
          <w:trHeight w:val="288"/>
        </w:trPr>
        <w:tc>
          <w:tcPr>
            <w:tcW w:w="1340" w:type="pct"/>
            <w:noWrap/>
            <w:hideMark/>
          </w:tcPr>
          <w:p w14:paraId="1FE441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12B2A0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druh_akcie_id</w:t>
            </w:r>
          </w:p>
        </w:tc>
        <w:tc>
          <w:tcPr>
            <w:tcW w:w="596" w:type="pct"/>
            <w:noWrap/>
            <w:hideMark/>
          </w:tcPr>
          <w:p w14:paraId="69C41A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3441A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C095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6F1D1B" w14:textId="77777777" w:rsidTr="00542D7B">
        <w:trPr>
          <w:trHeight w:val="288"/>
        </w:trPr>
        <w:tc>
          <w:tcPr>
            <w:tcW w:w="1340" w:type="pct"/>
            <w:noWrap/>
            <w:hideMark/>
          </w:tcPr>
          <w:p w14:paraId="145BF8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2769E3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2448CC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7E512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0211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95C942" w14:textId="77777777" w:rsidTr="00542D7B">
        <w:trPr>
          <w:trHeight w:val="288"/>
        </w:trPr>
        <w:tc>
          <w:tcPr>
            <w:tcW w:w="1340" w:type="pct"/>
            <w:noWrap/>
            <w:hideMark/>
          </w:tcPr>
          <w:p w14:paraId="5DBC7D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2323EE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348177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5D8CC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3529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EF96D8" w14:textId="77777777" w:rsidTr="00542D7B">
        <w:trPr>
          <w:trHeight w:val="288"/>
        </w:trPr>
        <w:tc>
          <w:tcPr>
            <w:tcW w:w="1340" w:type="pct"/>
            <w:noWrap/>
            <w:hideMark/>
          </w:tcPr>
          <w:p w14:paraId="685694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C9A8C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forma_akcie_id</w:t>
            </w:r>
          </w:p>
        </w:tc>
        <w:tc>
          <w:tcPr>
            <w:tcW w:w="596" w:type="pct"/>
            <w:noWrap/>
            <w:hideMark/>
          </w:tcPr>
          <w:p w14:paraId="301B40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09945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07BD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1556F1" w14:textId="77777777" w:rsidTr="00542D7B">
        <w:trPr>
          <w:trHeight w:val="288"/>
        </w:trPr>
        <w:tc>
          <w:tcPr>
            <w:tcW w:w="1340" w:type="pct"/>
            <w:noWrap/>
            <w:hideMark/>
          </w:tcPr>
          <w:p w14:paraId="647ABF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42395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menovita_hodnota</w:t>
            </w:r>
          </w:p>
        </w:tc>
        <w:tc>
          <w:tcPr>
            <w:tcW w:w="596" w:type="pct"/>
            <w:noWrap/>
            <w:hideMark/>
          </w:tcPr>
          <w:p w14:paraId="74325F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4B91ED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384974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9ED7FD" w14:textId="77777777" w:rsidTr="00542D7B">
        <w:trPr>
          <w:trHeight w:val="288"/>
        </w:trPr>
        <w:tc>
          <w:tcPr>
            <w:tcW w:w="1340" w:type="pct"/>
            <w:noWrap/>
            <w:hideMark/>
          </w:tcPr>
          <w:p w14:paraId="4EB543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1AF5F6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mnozstvo</w:t>
            </w:r>
          </w:p>
        </w:tc>
        <w:tc>
          <w:tcPr>
            <w:tcW w:w="596" w:type="pct"/>
            <w:noWrap/>
            <w:hideMark/>
          </w:tcPr>
          <w:p w14:paraId="68F497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0A5BF7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052DF8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340CBA" w14:textId="77777777" w:rsidTr="00542D7B">
        <w:trPr>
          <w:trHeight w:val="288"/>
        </w:trPr>
        <w:tc>
          <w:tcPr>
            <w:tcW w:w="1340" w:type="pct"/>
            <w:noWrap/>
            <w:hideMark/>
          </w:tcPr>
          <w:p w14:paraId="1BD0DF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371DDC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akcia_text</w:t>
            </w:r>
          </w:p>
        </w:tc>
        <w:tc>
          <w:tcPr>
            <w:tcW w:w="596" w:type="pct"/>
            <w:noWrap/>
            <w:hideMark/>
          </w:tcPr>
          <w:p w14:paraId="0F8DBE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BCF07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62AA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D95760" w14:textId="77777777" w:rsidTr="00542D7B">
        <w:trPr>
          <w:trHeight w:val="288"/>
        </w:trPr>
        <w:tc>
          <w:tcPr>
            <w:tcW w:w="1340" w:type="pct"/>
            <w:noWrap/>
            <w:hideMark/>
          </w:tcPr>
          <w:p w14:paraId="1BD90A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707C21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podoba_akcie_id</w:t>
            </w:r>
          </w:p>
        </w:tc>
        <w:tc>
          <w:tcPr>
            <w:tcW w:w="596" w:type="pct"/>
            <w:noWrap/>
            <w:hideMark/>
          </w:tcPr>
          <w:p w14:paraId="6516BA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40EE1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F97A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12C5C1" w14:textId="77777777" w:rsidTr="00542D7B">
        <w:trPr>
          <w:trHeight w:val="288"/>
        </w:trPr>
        <w:tc>
          <w:tcPr>
            <w:tcW w:w="1340" w:type="pct"/>
            <w:noWrap/>
            <w:hideMark/>
          </w:tcPr>
          <w:p w14:paraId="56F9B9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455A6C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prevod</w:t>
            </w:r>
          </w:p>
        </w:tc>
        <w:tc>
          <w:tcPr>
            <w:tcW w:w="596" w:type="pct"/>
            <w:noWrap/>
            <w:hideMark/>
          </w:tcPr>
          <w:p w14:paraId="390AFC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57969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DC85F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06A836" w14:textId="77777777" w:rsidTr="00542D7B">
        <w:trPr>
          <w:trHeight w:val="288"/>
        </w:trPr>
        <w:tc>
          <w:tcPr>
            <w:tcW w:w="1340" w:type="pct"/>
            <w:noWrap/>
            <w:hideMark/>
          </w:tcPr>
          <w:p w14:paraId="3A394B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4311D4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E02AD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7BA9F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7FC0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6BA9FC" w14:textId="77777777" w:rsidTr="00542D7B">
        <w:trPr>
          <w:trHeight w:val="288"/>
        </w:trPr>
        <w:tc>
          <w:tcPr>
            <w:tcW w:w="1340" w:type="pct"/>
            <w:noWrap/>
            <w:hideMark/>
          </w:tcPr>
          <w:p w14:paraId="7F6FEE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041E221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30D66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429C5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8236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935FF0" w14:textId="77777777" w:rsidTr="00542D7B">
        <w:trPr>
          <w:trHeight w:val="288"/>
        </w:trPr>
        <w:tc>
          <w:tcPr>
            <w:tcW w:w="1340" w:type="pct"/>
            <w:noWrap/>
            <w:hideMark/>
          </w:tcPr>
          <w:p w14:paraId="3C64DE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04AA20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0DA350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D54FD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89E7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0A9719" w14:textId="77777777" w:rsidTr="00542D7B">
        <w:trPr>
          <w:trHeight w:val="288"/>
        </w:trPr>
        <w:tc>
          <w:tcPr>
            <w:tcW w:w="1340" w:type="pct"/>
            <w:noWrap/>
            <w:hideMark/>
          </w:tcPr>
          <w:p w14:paraId="11D469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1CD2FD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655D56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8CDB0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08F7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B7F834" w14:textId="77777777" w:rsidTr="00542D7B">
        <w:trPr>
          <w:trHeight w:val="288"/>
        </w:trPr>
        <w:tc>
          <w:tcPr>
            <w:tcW w:w="1340" w:type="pct"/>
            <w:noWrap/>
            <w:hideMark/>
          </w:tcPr>
          <w:p w14:paraId="3E5398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280DB7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clensky_vklad_id</w:t>
            </w:r>
          </w:p>
        </w:tc>
        <w:tc>
          <w:tcPr>
            <w:tcW w:w="596" w:type="pct"/>
            <w:noWrap/>
            <w:hideMark/>
          </w:tcPr>
          <w:p w14:paraId="314087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3A22C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80C2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B8EB44B" w14:textId="77777777" w:rsidTr="00542D7B">
        <w:trPr>
          <w:trHeight w:val="288"/>
        </w:trPr>
        <w:tc>
          <w:tcPr>
            <w:tcW w:w="1340" w:type="pct"/>
            <w:noWrap/>
            <w:hideMark/>
          </w:tcPr>
          <w:p w14:paraId="41B9A8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0A84E6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78786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30BC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C452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576D52E" w14:textId="77777777" w:rsidTr="00542D7B">
        <w:trPr>
          <w:trHeight w:val="288"/>
        </w:trPr>
        <w:tc>
          <w:tcPr>
            <w:tcW w:w="1340" w:type="pct"/>
            <w:noWrap/>
            <w:hideMark/>
          </w:tcPr>
          <w:p w14:paraId="3CA77C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0071A9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37DC6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B31A8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0AB9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A5D48C" w14:textId="77777777" w:rsidTr="00542D7B">
        <w:trPr>
          <w:trHeight w:val="288"/>
        </w:trPr>
        <w:tc>
          <w:tcPr>
            <w:tcW w:w="1340" w:type="pct"/>
            <w:noWrap/>
            <w:hideMark/>
          </w:tcPr>
          <w:p w14:paraId="4ADD2F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22730A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261E1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0115F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8969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914D52" w14:textId="77777777" w:rsidTr="00542D7B">
        <w:trPr>
          <w:trHeight w:val="288"/>
        </w:trPr>
        <w:tc>
          <w:tcPr>
            <w:tcW w:w="1340" w:type="pct"/>
            <w:noWrap/>
            <w:hideMark/>
          </w:tcPr>
          <w:p w14:paraId="6BD7EC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558F5A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7A0CD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F09F3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DE3B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088F69" w14:textId="77777777" w:rsidTr="00542D7B">
        <w:trPr>
          <w:trHeight w:val="288"/>
        </w:trPr>
        <w:tc>
          <w:tcPr>
            <w:tcW w:w="1340" w:type="pct"/>
            <w:noWrap/>
            <w:hideMark/>
          </w:tcPr>
          <w:p w14:paraId="2C5015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1747AB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337B87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4FF3E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0C54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DD0599" w14:textId="77777777" w:rsidTr="00542D7B">
        <w:trPr>
          <w:trHeight w:val="288"/>
        </w:trPr>
        <w:tc>
          <w:tcPr>
            <w:tcW w:w="1340" w:type="pct"/>
            <w:noWrap/>
            <w:hideMark/>
          </w:tcPr>
          <w:p w14:paraId="2E7294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7CBE69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FD0AD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A3A8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79A5D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3D0736" w14:textId="77777777" w:rsidTr="00542D7B">
        <w:trPr>
          <w:trHeight w:val="288"/>
        </w:trPr>
        <w:tc>
          <w:tcPr>
            <w:tcW w:w="1340" w:type="pct"/>
            <w:noWrap/>
            <w:hideMark/>
          </w:tcPr>
          <w:p w14:paraId="432C91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1FC965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C45D6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E3A32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9E98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038F7F" w14:textId="77777777" w:rsidTr="00542D7B">
        <w:trPr>
          <w:trHeight w:val="288"/>
        </w:trPr>
        <w:tc>
          <w:tcPr>
            <w:tcW w:w="1340" w:type="pct"/>
            <w:noWrap/>
            <w:hideMark/>
          </w:tcPr>
          <w:p w14:paraId="144A9B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0D3E50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2AA34E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60216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141F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3FA1CD" w14:textId="77777777" w:rsidTr="00542D7B">
        <w:trPr>
          <w:trHeight w:val="288"/>
        </w:trPr>
        <w:tc>
          <w:tcPr>
            <w:tcW w:w="1340" w:type="pct"/>
            <w:noWrap/>
            <w:hideMark/>
          </w:tcPr>
          <w:p w14:paraId="17A4BF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265DD1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782B48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F7A0B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08AF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5FCB88D" w14:textId="77777777" w:rsidTr="00542D7B">
        <w:trPr>
          <w:trHeight w:val="288"/>
        </w:trPr>
        <w:tc>
          <w:tcPr>
            <w:tcW w:w="1340" w:type="pct"/>
            <w:noWrap/>
            <w:hideMark/>
          </w:tcPr>
          <w:p w14:paraId="242EF2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Tclensky_vklad</w:t>
            </w:r>
          </w:p>
        </w:tc>
        <w:tc>
          <w:tcPr>
            <w:tcW w:w="1978" w:type="pct"/>
            <w:noWrap/>
            <w:hideMark/>
          </w:tcPr>
          <w:p w14:paraId="3826F2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494082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ADFE2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F8B9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0BA0A1" w14:textId="77777777" w:rsidTr="00542D7B">
        <w:trPr>
          <w:trHeight w:val="288"/>
        </w:trPr>
        <w:tc>
          <w:tcPr>
            <w:tcW w:w="1340" w:type="pct"/>
            <w:noWrap/>
            <w:hideMark/>
          </w:tcPr>
          <w:p w14:paraId="6B40D3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30F39E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hodnota_vkladu</w:t>
            </w:r>
          </w:p>
        </w:tc>
        <w:tc>
          <w:tcPr>
            <w:tcW w:w="596" w:type="pct"/>
            <w:noWrap/>
            <w:hideMark/>
          </w:tcPr>
          <w:p w14:paraId="0D09E8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501E7B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3C6DBD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2DA74D" w14:textId="77777777" w:rsidTr="00542D7B">
        <w:trPr>
          <w:trHeight w:val="288"/>
        </w:trPr>
        <w:tc>
          <w:tcPr>
            <w:tcW w:w="1340" w:type="pct"/>
            <w:noWrap/>
            <w:hideMark/>
          </w:tcPr>
          <w:p w14:paraId="2E1E25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5582C7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w:t>
            </w:r>
          </w:p>
        </w:tc>
        <w:tc>
          <w:tcPr>
            <w:tcW w:w="596" w:type="pct"/>
            <w:noWrap/>
            <w:hideMark/>
          </w:tcPr>
          <w:p w14:paraId="152ECD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F7E7C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78BE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928166" w14:textId="77777777" w:rsidTr="00542D7B">
        <w:trPr>
          <w:trHeight w:val="288"/>
        </w:trPr>
        <w:tc>
          <w:tcPr>
            <w:tcW w:w="1340" w:type="pct"/>
            <w:noWrap/>
            <w:hideMark/>
          </w:tcPr>
          <w:p w14:paraId="7B77F0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435F46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39324A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95074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8A66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0BE91DD" w14:textId="77777777" w:rsidTr="00542D7B">
        <w:trPr>
          <w:trHeight w:val="288"/>
        </w:trPr>
        <w:tc>
          <w:tcPr>
            <w:tcW w:w="1340" w:type="pct"/>
            <w:noWrap/>
            <w:hideMark/>
          </w:tcPr>
          <w:p w14:paraId="757AEB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07A9E9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C5E06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E2EAB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7C5B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C8B12E" w14:textId="77777777" w:rsidTr="00542D7B">
        <w:trPr>
          <w:trHeight w:val="288"/>
        </w:trPr>
        <w:tc>
          <w:tcPr>
            <w:tcW w:w="1340" w:type="pct"/>
            <w:noWrap/>
            <w:hideMark/>
          </w:tcPr>
          <w:p w14:paraId="49EE9A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61A3A0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D6142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74A58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1FD8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47C03F" w14:textId="77777777" w:rsidTr="00542D7B">
        <w:trPr>
          <w:trHeight w:val="288"/>
        </w:trPr>
        <w:tc>
          <w:tcPr>
            <w:tcW w:w="1340" w:type="pct"/>
            <w:noWrap/>
            <w:hideMark/>
          </w:tcPr>
          <w:p w14:paraId="5841F2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74F09D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4DE514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85A18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6A4E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873296" w14:textId="77777777" w:rsidTr="00542D7B">
        <w:trPr>
          <w:trHeight w:val="288"/>
        </w:trPr>
        <w:tc>
          <w:tcPr>
            <w:tcW w:w="1340" w:type="pct"/>
            <w:noWrap/>
            <w:hideMark/>
          </w:tcPr>
          <w:p w14:paraId="5BA6D4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2A3AD0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2D5D1E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859C6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15C0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7C3DBB" w14:textId="77777777" w:rsidTr="00542D7B">
        <w:trPr>
          <w:trHeight w:val="288"/>
        </w:trPr>
        <w:tc>
          <w:tcPr>
            <w:tcW w:w="1340" w:type="pct"/>
            <w:noWrap/>
            <w:hideMark/>
          </w:tcPr>
          <w:p w14:paraId="75AC8B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777F9D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corwin_log_id</w:t>
            </w:r>
          </w:p>
        </w:tc>
        <w:tc>
          <w:tcPr>
            <w:tcW w:w="596" w:type="pct"/>
            <w:noWrap/>
            <w:hideMark/>
          </w:tcPr>
          <w:p w14:paraId="75BC5C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644AF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1D34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BEE3241" w14:textId="77777777" w:rsidTr="00542D7B">
        <w:trPr>
          <w:trHeight w:val="288"/>
        </w:trPr>
        <w:tc>
          <w:tcPr>
            <w:tcW w:w="1340" w:type="pct"/>
            <w:noWrap/>
            <w:hideMark/>
          </w:tcPr>
          <w:p w14:paraId="2C58DB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67FB72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596" w:type="pct"/>
            <w:noWrap/>
            <w:hideMark/>
          </w:tcPr>
          <w:p w14:paraId="347543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1B3BE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950B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2ECD9D" w14:textId="77777777" w:rsidTr="00542D7B">
        <w:trPr>
          <w:trHeight w:val="288"/>
        </w:trPr>
        <w:tc>
          <w:tcPr>
            <w:tcW w:w="1340" w:type="pct"/>
            <w:noWrap/>
            <w:hideMark/>
          </w:tcPr>
          <w:p w14:paraId="2C0AE7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9550F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596" w:type="pct"/>
            <w:noWrap/>
            <w:hideMark/>
          </w:tcPr>
          <w:p w14:paraId="0F486D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8A5F2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663C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5E962D" w14:textId="77777777" w:rsidTr="00542D7B">
        <w:trPr>
          <w:trHeight w:val="288"/>
        </w:trPr>
        <w:tc>
          <w:tcPr>
            <w:tcW w:w="1340" w:type="pct"/>
            <w:noWrap/>
            <w:hideMark/>
          </w:tcPr>
          <w:p w14:paraId="4092BD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587609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35065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E4F1F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80C6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6A2B29" w14:textId="77777777" w:rsidTr="00542D7B">
        <w:trPr>
          <w:trHeight w:val="288"/>
        </w:trPr>
        <w:tc>
          <w:tcPr>
            <w:tcW w:w="1340" w:type="pct"/>
            <w:noWrap/>
            <w:hideMark/>
          </w:tcPr>
          <w:p w14:paraId="4EB414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6D70A4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operacia</w:t>
            </w:r>
          </w:p>
        </w:tc>
        <w:tc>
          <w:tcPr>
            <w:tcW w:w="596" w:type="pct"/>
            <w:noWrap/>
            <w:hideMark/>
          </w:tcPr>
          <w:p w14:paraId="157169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AF214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0F56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E2616E" w14:textId="77777777" w:rsidTr="00542D7B">
        <w:trPr>
          <w:trHeight w:val="288"/>
        </w:trPr>
        <w:tc>
          <w:tcPr>
            <w:tcW w:w="1340" w:type="pct"/>
            <w:noWrap/>
            <w:hideMark/>
          </w:tcPr>
          <w:p w14:paraId="03066E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28CB18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tabulka</w:t>
            </w:r>
          </w:p>
        </w:tc>
        <w:tc>
          <w:tcPr>
            <w:tcW w:w="596" w:type="pct"/>
            <w:noWrap/>
            <w:hideMark/>
          </w:tcPr>
          <w:p w14:paraId="12759A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4AFE7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522F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24C994" w14:textId="77777777" w:rsidTr="00542D7B">
        <w:trPr>
          <w:trHeight w:val="288"/>
        </w:trPr>
        <w:tc>
          <w:tcPr>
            <w:tcW w:w="1340" w:type="pct"/>
            <w:noWrap/>
            <w:hideMark/>
          </w:tcPr>
          <w:p w14:paraId="29C07C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5876DA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zaznam_sud_id</w:t>
            </w:r>
          </w:p>
        </w:tc>
        <w:tc>
          <w:tcPr>
            <w:tcW w:w="596" w:type="pct"/>
            <w:noWrap/>
            <w:hideMark/>
          </w:tcPr>
          <w:p w14:paraId="62AB4F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0E35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22C6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EB1DA9" w14:textId="77777777" w:rsidTr="00542D7B">
        <w:trPr>
          <w:trHeight w:val="288"/>
        </w:trPr>
        <w:tc>
          <w:tcPr>
            <w:tcW w:w="1340" w:type="pct"/>
            <w:noWrap/>
            <w:hideMark/>
          </w:tcPr>
          <w:p w14:paraId="0C5600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5A5CBC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zaznam_sud_id</w:t>
            </w:r>
          </w:p>
        </w:tc>
        <w:tc>
          <w:tcPr>
            <w:tcW w:w="596" w:type="pct"/>
            <w:noWrap/>
            <w:hideMark/>
          </w:tcPr>
          <w:p w14:paraId="32C8DF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2AD1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8BEAC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3921C4" w14:textId="77777777" w:rsidTr="00542D7B">
        <w:trPr>
          <w:trHeight w:val="288"/>
        </w:trPr>
        <w:tc>
          <w:tcPr>
            <w:tcW w:w="1340" w:type="pct"/>
            <w:noWrap/>
            <w:hideMark/>
          </w:tcPr>
          <w:p w14:paraId="77DD9A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B779D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zaznam_sud_id</w:t>
            </w:r>
          </w:p>
        </w:tc>
        <w:tc>
          <w:tcPr>
            <w:tcW w:w="596" w:type="pct"/>
            <w:noWrap/>
            <w:hideMark/>
          </w:tcPr>
          <w:p w14:paraId="06E50E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C75DF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FC18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214CF3" w14:textId="77777777" w:rsidTr="00542D7B">
        <w:trPr>
          <w:trHeight w:val="288"/>
        </w:trPr>
        <w:tc>
          <w:tcPr>
            <w:tcW w:w="1340" w:type="pct"/>
            <w:noWrap/>
            <w:hideMark/>
          </w:tcPr>
          <w:p w14:paraId="34D109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5261E2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zaznam_id</w:t>
            </w:r>
          </w:p>
        </w:tc>
        <w:tc>
          <w:tcPr>
            <w:tcW w:w="596" w:type="pct"/>
            <w:noWrap/>
            <w:hideMark/>
          </w:tcPr>
          <w:p w14:paraId="104493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1E228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4A72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2972DA" w14:textId="77777777" w:rsidTr="00542D7B">
        <w:trPr>
          <w:trHeight w:val="288"/>
        </w:trPr>
        <w:tc>
          <w:tcPr>
            <w:tcW w:w="1340" w:type="pct"/>
            <w:noWrap/>
            <w:hideMark/>
          </w:tcPr>
          <w:p w14:paraId="1B91E3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46C86B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zaznam_id</w:t>
            </w:r>
          </w:p>
        </w:tc>
        <w:tc>
          <w:tcPr>
            <w:tcW w:w="596" w:type="pct"/>
            <w:noWrap/>
            <w:hideMark/>
          </w:tcPr>
          <w:p w14:paraId="11C309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25D34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BBAE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54F592" w14:textId="77777777" w:rsidTr="00542D7B">
        <w:trPr>
          <w:trHeight w:val="288"/>
        </w:trPr>
        <w:tc>
          <w:tcPr>
            <w:tcW w:w="1340" w:type="pct"/>
            <w:noWrap/>
            <w:hideMark/>
          </w:tcPr>
          <w:p w14:paraId="6C27E8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5215A8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zaznam_id</w:t>
            </w:r>
          </w:p>
        </w:tc>
        <w:tc>
          <w:tcPr>
            <w:tcW w:w="596" w:type="pct"/>
            <w:noWrap/>
            <w:hideMark/>
          </w:tcPr>
          <w:p w14:paraId="23FEB7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DCB2D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99FB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150A38" w14:textId="77777777" w:rsidTr="00542D7B">
        <w:trPr>
          <w:trHeight w:val="288"/>
        </w:trPr>
        <w:tc>
          <w:tcPr>
            <w:tcW w:w="1340" w:type="pct"/>
            <w:noWrap/>
            <w:hideMark/>
          </w:tcPr>
          <w:p w14:paraId="325D9A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4BF5B2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zaznam_subjekt_id</w:t>
            </w:r>
          </w:p>
        </w:tc>
        <w:tc>
          <w:tcPr>
            <w:tcW w:w="596" w:type="pct"/>
            <w:noWrap/>
            <w:hideMark/>
          </w:tcPr>
          <w:p w14:paraId="2BC7DE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DB054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9953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8F271B" w14:textId="77777777" w:rsidTr="00542D7B">
        <w:trPr>
          <w:trHeight w:val="288"/>
        </w:trPr>
        <w:tc>
          <w:tcPr>
            <w:tcW w:w="1340" w:type="pct"/>
            <w:noWrap/>
            <w:hideMark/>
          </w:tcPr>
          <w:p w14:paraId="4335EC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6AC68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okres_id_new</w:t>
            </w:r>
          </w:p>
        </w:tc>
        <w:tc>
          <w:tcPr>
            <w:tcW w:w="596" w:type="pct"/>
            <w:noWrap/>
            <w:hideMark/>
          </w:tcPr>
          <w:p w14:paraId="1F2D7F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F7C3E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747A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12A436" w14:textId="77777777" w:rsidTr="00542D7B">
        <w:trPr>
          <w:trHeight w:val="288"/>
        </w:trPr>
        <w:tc>
          <w:tcPr>
            <w:tcW w:w="1340" w:type="pct"/>
            <w:noWrap/>
            <w:hideMark/>
          </w:tcPr>
          <w:p w14:paraId="2DDBF8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6ACB8C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okres_id_old</w:t>
            </w:r>
          </w:p>
        </w:tc>
        <w:tc>
          <w:tcPr>
            <w:tcW w:w="596" w:type="pct"/>
            <w:noWrap/>
            <w:hideMark/>
          </w:tcPr>
          <w:p w14:paraId="1DD0EA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2D2CC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0356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C5DA7F" w14:textId="77777777" w:rsidTr="00542D7B">
        <w:trPr>
          <w:trHeight w:val="288"/>
        </w:trPr>
        <w:tc>
          <w:tcPr>
            <w:tcW w:w="1340" w:type="pct"/>
            <w:noWrap/>
            <w:hideMark/>
          </w:tcPr>
          <w:p w14:paraId="313276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77E965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kraj_id_old</w:t>
            </w:r>
          </w:p>
        </w:tc>
        <w:tc>
          <w:tcPr>
            <w:tcW w:w="596" w:type="pct"/>
            <w:noWrap/>
            <w:hideMark/>
          </w:tcPr>
          <w:p w14:paraId="4FEEEB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BC005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098DF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451E39" w14:textId="77777777" w:rsidTr="00542D7B">
        <w:trPr>
          <w:trHeight w:val="288"/>
        </w:trPr>
        <w:tc>
          <w:tcPr>
            <w:tcW w:w="1340" w:type="pct"/>
            <w:noWrap/>
            <w:hideMark/>
          </w:tcPr>
          <w:p w14:paraId="085C41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5636C1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kraj_id_new</w:t>
            </w:r>
          </w:p>
        </w:tc>
        <w:tc>
          <w:tcPr>
            <w:tcW w:w="596" w:type="pct"/>
            <w:noWrap/>
            <w:hideMark/>
          </w:tcPr>
          <w:p w14:paraId="0DB466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CCB39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63D0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6A0F12" w14:textId="77777777" w:rsidTr="00542D7B">
        <w:trPr>
          <w:trHeight w:val="288"/>
        </w:trPr>
        <w:tc>
          <w:tcPr>
            <w:tcW w:w="1340" w:type="pct"/>
            <w:noWrap/>
            <w:hideMark/>
          </w:tcPr>
          <w:p w14:paraId="59A538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277CD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okres_nazov_old</w:t>
            </w:r>
          </w:p>
        </w:tc>
        <w:tc>
          <w:tcPr>
            <w:tcW w:w="596" w:type="pct"/>
            <w:noWrap/>
            <w:hideMark/>
          </w:tcPr>
          <w:p w14:paraId="39162B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27DDF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FA96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DE0170" w14:textId="77777777" w:rsidTr="00542D7B">
        <w:trPr>
          <w:trHeight w:val="288"/>
        </w:trPr>
        <w:tc>
          <w:tcPr>
            <w:tcW w:w="1340" w:type="pct"/>
            <w:noWrap/>
            <w:hideMark/>
          </w:tcPr>
          <w:p w14:paraId="20D0EA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9CE61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kraj_nazov_old</w:t>
            </w:r>
          </w:p>
        </w:tc>
        <w:tc>
          <w:tcPr>
            <w:tcW w:w="596" w:type="pct"/>
            <w:noWrap/>
            <w:hideMark/>
          </w:tcPr>
          <w:p w14:paraId="4D7956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30B28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E2E50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2DE80C" w14:textId="77777777" w:rsidTr="00542D7B">
        <w:trPr>
          <w:trHeight w:val="288"/>
        </w:trPr>
        <w:tc>
          <w:tcPr>
            <w:tcW w:w="1340" w:type="pct"/>
            <w:noWrap/>
            <w:hideMark/>
          </w:tcPr>
          <w:p w14:paraId="6CEA1E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6C9CFA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okres_nazov_new</w:t>
            </w:r>
          </w:p>
        </w:tc>
        <w:tc>
          <w:tcPr>
            <w:tcW w:w="596" w:type="pct"/>
            <w:noWrap/>
            <w:hideMark/>
          </w:tcPr>
          <w:p w14:paraId="5D4323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3C00E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9FD72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966FE7" w14:textId="77777777" w:rsidTr="00542D7B">
        <w:trPr>
          <w:trHeight w:val="288"/>
        </w:trPr>
        <w:tc>
          <w:tcPr>
            <w:tcW w:w="1340" w:type="pct"/>
            <w:noWrap/>
            <w:hideMark/>
          </w:tcPr>
          <w:p w14:paraId="2B2C16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555FC7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kraj_nazov_new</w:t>
            </w:r>
          </w:p>
        </w:tc>
        <w:tc>
          <w:tcPr>
            <w:tcW w:w="596" w:type="pct"/>
            <w:noWrap/>
            <w:hideMark/>
          </w:tcPr>
          <w:p w14:paraId="566845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9322A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A302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863C7A" w14:textId="77777777" w:rsidTr="00542D7B">
        <w:trPr>
          <w:trHeight w:val="288"/>
        </w:trPr>
        <w:tc>
          <w:tcPr>
            <w:tcW w:w="1340" w:type="pct"/>
            <w:noWrap/>
            <w:hideMark/>
          </w:tcPr>
          <w:p w14:paraId="424FD3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B7856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obec_id_new</w:t>
            </w:r>
          </w:p>
        </w:tc>
        <w:tc>
          <w:tcPr>
            <w:tcW w:w="596" w:type="pct"/>
            <w:noWrap/>
            <w:hideMark/>
          </w:tcPr>
          <w:p w14:paraId="22A532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68309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1101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45F424" w14:textId="77777777" w:rsidTr="00542D7B">
        <w:trPr>
          <w:trHeight w:val="288"/>
        </w:trPr>
        <w:tc>
          <w:tcPr>
            <w:tcW w:w="1340" w:type="pct"/>
            <w:noWrap/>
            <w:hideMark/>
          </w:tcPr>
          <w:p w14:paraId="1FCAC7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Tcorwin_log</w:t>
            </w:r>
          </w:p>
        </w:tc>
        <w:tc>
          <w:tcPr>
            <w:tcW w:w="1978" w:type="pct"/>
            <w:noWrap/>
            <w:hideMark/>
          </w:tcPr>
          <w:p w14:paraId="41570F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obec_nazov_old</w:t>
            </w:r>
          </w:p>
        </w:tc>
        <w:tc>
          <w:tcPr>
            <w:tcW w:w="596" w:type="pct"/>
            <w:noWrap/>
            <w:hideMark/>
          </w:tcPr>
          <w:p w14:paraId="43EDCA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147991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E1FA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5EE62D3" w14:textId="77777777" w:rsidTr="00542D7B">
        <w:trPr>
          <w:trHeight w:val="288"/>
        </w:trPr>
        <w:tc>
          <w:tcPr>
            <w:tcW w:w="1340" w:type="pct"/>
            <w:noWrap/>
            <w:hideMark/>
          </w:tcPr>
          <w:p w14:paraId="74B40A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A0B7E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obec_nazov_old</w:t>
            </w:r>
          </w:p>
        </w:tc>
        <w:tc>
          <w:tcPr>
            <w:tcW w:w="596" w:type="pct"/>
            <w:noWrap/>
            <w:hideMark/>
          </w:tcPr>
          <w:p w14:paraId="66019A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668351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6DAE0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A6B429" w14:textId="77777777" w:rsidTr="00542D7B">
        <w:trPr>
          <w:trHeight w:val="288"/>
        </w:trPr>
        <w:tc>
          <w:tcPr>
            <w:tcW w:w="1340" w:type="pct"/>
            <w:noWrap/>
            <w:hideMark/>
          </w:tcPr>
          <w:p w14:paraId="455210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784BC11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obec_nazov_new</w:t>
            </w:r>
          </w:p>
        </w:tc>
        <w:tc>
          <w:tcPr>
            <w:tcW w:w="596" w:type="pct"/>
            <w:noWrap/>
            <w:hideMark/>
          </w:tcPr>
          <w:p w14:paraId="0D3A82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8BB42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F16B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4BFA79" w14:textId="77777777" w:rsidTr="00542D7B">
        <w:trPr>
          <w:trHeight w:val="288"/>
        </w:trPr>
        <w:tc>
          <w:tcPr>
            <w:tcW w:w="1340" w:type="pct"/>
            <w:noWrap/>
            <w:hideMark/>
          </w:tcPr>
          <w:p w14:paraId="305A82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B4A81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obec_id_old</w:t>
            </w:r>
          </w:p>
        </w:tc>
        <w:tc>
          <w:tcPr>
            <w:tcW w:w="596" w:type="pct"/>
            <w:noWrap/>
            <w:hideMark/>
          </w:tcPr>
          <w:p w14:paraId="144DD6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9208F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1C6B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89499A" w14:textId="77777777" w:rsidTr="00542D7B">
        <w:trPr>
          <w:trHeight w:val="288"/>
        </w:trPr>
        <w:tc>
          <w:tcPr>
            <w:tcW w:w="1340" w:type="pct"/>
            <w:noWrap/>
            <w:hideMark/>
          </w:tcPr>
          <w:p w14:paraId="4FD4ED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6B905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stat_id_old</w:t>
            </w:r>
          </w:p>
        </w:tc>
        <w:tc>
          <w:tcPr>
            <w:tcW w:w="596" w:type="pct"/>
            <w:noWrap/>
            <w:hideMark/>
          </w:tcPr>
          <w:p w14:paraId="730D31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C2307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E64F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2091C2" w14:textId="77777777" w:rsidTr="00542D7B">
        <w:trPr>
          <w:trHeight w:val="288"/>
        </w:trPr>
        <w:tc>
          <w:tcPr>
            <w:tcW w:w="1340" w:type="pct"/>
            <w:noWrap/>
            <w:hideMark/>
          </w:tcPr>
          <w:p w14:paraId="09D94D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70781B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stat_id_new</w:t>
            </w:r>
          </w:p>
        </w:tc>
        <w:tc>
          <w:tcPr>
            <w:tcW w:w="596" w:type="pct"/>
            <w:noWrap/>
            <w:hideMark/>
          </w:tcPr>
          <w:p w14:paraId="4ABE40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FB7DC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881F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9FD891" w14:textId="77777777" w:rsidTr="00542D7B">
        <w:trPr>
          <w:trHeight w:val="288"/>
        </w:trPr>
        <w:tc>
          <w:tcPr>
            <w:tcW w:w="1340" w:type="pct"/>
            <w:noWrap/>
            <w:hideMark/>
          </w:tcPr>
          <w:p w14:paraId="3C8490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44B5B8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stat_nazov_old</w:t>
            </w:r>
          </w:p>
        </w:tc>
        <w:tc>
          <w:tcPr>
            <w:tcW w:w="596" w:type="pct"/>
            <w:noWrap/>
            <w:hideMark/>
          </w:tcPr>
          <w:p w14:paraId="0A7BFC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19F1B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FE600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F5CA35" w14:textId="77777777" w:rsidTr="00542D7B">
        <w:trPr>
          <w:trHeight w:val="288"/>
        </w:trPr>
        <w:tc>
          <w:tcPr>
            <w:tcW w:w="1340" w:type="pct"/>
            <w:noWrap/>
            <w:hideMark/>
          </w:tcPr>
          <w:p w14:paraId="3043FF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BB56B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stat_nazov_new</w:t>
            </w:r>
          </w:p>
        </w:tc>
        <w:tc>
          <w:tcPr>
            <w:tcW w:w="596" w:type="pct"/>
            <w:noWrap/>
            <w:hideMark/>
          </w:tcPr>
          <w:p w14:paraId="39F319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E1B07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DFBC6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3E1D2E" w14:textId="77777777" w:rsidTr="00542D7B">
        <w:trPr>
          <w:trHeight w:val="288"/>
        </w:trPr>
        <w:tc>
          <w:tcPr>
            <w:tcW w:w="1340" w:type="pct"/>
            <w:noWrap/>
            <w:hideMark/>
          </w:tcPr>
          <w:p w14:paraId="265B26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11E96E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dalsie_pravne_skut_id</w:t>
            </w:r>
          </w:p>
        </w:tc>
        <w:tc>
          <w:tcPr>
            <w:tcW w:w="596" w:type="pct"/>
            <w:noWrap/>
            <w:hideMark/>
          </w:tcPr>
          <w:p w14:paraId="433C84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3A13B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8144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1513FB9" w14:textId="77777777" w:rsidTr="00542D7B">
        <w:trPr>
          <w:trHeight w:val="288"/>
        </w:trPr>
        <w:tc>
          <w:tcPr>
            <w:tcW w:w="1340" w:type="pct"/>
            <w:noWrap/>
            <w:hideMark/>
          </w:tcPr>
          <w:p w14:paraId="2EF222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1A20DD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9EE13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D76B4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0A04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803829B" w14:textId="77777777" w:rsidTr="00542D7B">
        <w:trPr>
          <w:trHeight w:val="288"/>
        </w:trPr>
        <w:tc>
          <w:tcPr>
            <w:tcW w:w="1340" w:type="pct"/>
            <w:noWrap/>
            <w:hideMark/>
          </w:tcPr>
          <w:p w14:paraId="150672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336182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ECE3D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1BE0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7120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DF31BE" w14:textId="77777777" w:rsidTr="00542D7B">
        <w:trPr>
          <w:trHeight w:val="288"/>
        </w:trPr>
        <w:tc>
          <w:tcPr>
            <w:tcW w:w="1340" w:type="pct"/>
            <w:noWrap/>
            <w:hideMark/>
          </w:tcPr>
          <w:p w14:paraId="49B648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70F524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7760B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AAC1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D949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E2551A" w14:textId="77777777" w:rsidTr="00542D7B">
        <w:trPr>
          <w:trHeight w:val="288"/>
        </w:trPr>
        <w:tc>
          <w:tcPr>
            <w:tcW w:w="1340" w:type="pct"/>
            <w:noWrap/>
            <w:hideMark/>
          </w:tcPr>
          <w:p w14:paraId="76844D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CA0A4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9C5EB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8EDE8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F826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4145AC" w14:textId="77777777" w:rsidTr="00542D7B">
        <w:trPr>
          <w:trHeight w:val="288"/>
        </w:trPr>
        <w:tc>
          <w:tcPr>
            <w:tcW w:w="1340" w:type="pct"/>
            <w:noWrap/>
            <w:hideMark/>
          </w:tcPr>
          <w:p w14:paraId="58E7AD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AF10B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C5D24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3C52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2A3B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FDCB7C" w14:textId="77777777" w:rsidTr="00542D7B">
        <w:trPr>
          <w:trHeight w:val="288"/>
        </w:trPr>
        <w:tc>
          <w:tcPr>
            <w:tcW w:w="1340" w:type="pct"/>
            <w:noWrap/>
            <w:hideMark/>
          </w:tcPr>
          <w:p w14:paraId="6F1ADD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74A603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FD251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29D6A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1A10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BB1C8C" w14:textId="77777777" w:rsidTr="00542D7B">
        <w:trPr>
          <w:trHeight w:val="288"/>
        </w:trPr>
        <w:tc>
          <w:tcPr>
            <w:tcW w:w="1340" w:type="pct"/>
            <w:noWrap/>
            <w:hideMark/>
          </w:tcPr>
          <w:p w14:paraId="09740E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45705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97E07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2E493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01EB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452397" w14:textId="77777777" w:rsidTr="00542D7B">
        <w:trPr>
          <w:trHeight w:val="288"/>
        </w:trPr>
        <w:tc>
          <w:tcPr>
            <w:tcW w:w="1340" w:type="pct"/>
            <w:noWrap/>
            <w:hideMark/>
          </w:tcPr>
          <w:p w14:paraId="4F42F2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56599D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6F83F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CA140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2F36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529AA0" w14:textId="77777777" w:rsidTr="00542D7B">
        <w:trPr>
          <w:trHeight w:val="288"/>
        </w:trPr>
        <w:tc>
          <w:tcPr>
            <w:tcW w:w="1340" w:type="pct"/>
            <w:noWrap/>
            <w:hideMark/>
          </w:tcPr>
          <w:p w14:paraId="06732C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0B7474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DB0C9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23365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C115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97F81F" w14:textId="77777777" w:rsidTr="00542D7B">
        <w:trPr>
          <w:trHeight w:val="288"/>
        </w:trPr>
        <w:tc>
          <w:tcPr>
            <w:tcW w:w="1340" w:type="pct"/>
            <w:noWrap/>
            <w:hideMark/>
          </w:tcPr>
          <w:p w14:paraId="7602B7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6140DF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10CFAE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A5AD9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60AB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0770A9" w14:textId="77777777" w:rsidTr="00542D7B">
        <w:trPr>
          <w:trHeight w:val="288"/>
        </w:trPr>
        <w:tc>
          <w:tcPr>
            <w:tcW w:w="1340" w:type="pct"/>
            <w:noWrap/>
            <w:hideMark/>
          </w:tcPr>
          <w:p w14:paraId="661686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09372E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dovod_zrusenia_id</w:t>
            </w:r>
          </w:p>
        </w:tc>
        <w:tc>
          <w:tcPr>
            <w:tcW w:w="596" w:type="pct"/>
            <w:noWrap/>
            <w:hideMark/>
          </w:tcPr>
          <w:p w14:paraId="250262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8392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980B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34D60E" w14:textId="77777777" w:rsidTr="00542D7B">
        <w:trPr>
          <w:trHeight w:val="288"/>
        </w:trPr>
        <w:tc>
          <w:tcPr>
            <w:tcW w:w="1340" w:type="pct"/>
            <w:noWrap/>
            <w:hideMark/>
          </w:tcPr>
          <w:p w14:paraId="7179C7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67F2FD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6FF240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97D3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A475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FE8221" w14:textId="77777777" w:rsidTr="00542D7B">
        <w:trPr>
          <w:trHeight w:val="288"/>
        </w:trPr>
        <w:tc>
          <w:tcPr>
            <w:tcW w:w="1340" w:type="pct"/>
            <w:noWrap/>
            <w:hideMark/>
          </w:tcPr>
          <w:p w14:paraId="60048A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294A47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dovod_zrusenia_text</w:t>
            </w:r>
          </w:p>
        </w:tc>
        <w:tc>
          <w:tcPr>
            <w:tcW w:w="596" w:type="pct"/>
            <w:noWrap/>
            <w:hideMark/>
          </w:tcPr>
          <w:p w14:paraId="21AE7B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DCD10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0B0C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3C0D04" w14:textId="77777777" w:rsidTr="00542D7B">
        <w:trPr>
          <w:trHeight w:val="288"/>
        </w:trPr>
        <w:tc>
          <w:tcPr>
            <w:tcW w:w="1340" w:type="pct"/>
            <w:noWrap/>
            <w:hideMark/>
          </w:tcPr>
          <w:p w14:paraId="6FD310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0F3155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datum_zrusenia</w:t>
            </w:r>
          </w:p>
        </w:tc>
        <w:tc>
          <w:tcPr>
            <w:tcW w:w="596" w:type="pct"/>
            <w:noWrap/>
            <w:hideMark/>
          </w:tcPr>
          <w:p w14:paraId="729934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A88D5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7A55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67DA8A" w14:textId="77777777" w:rsidTr="00542D7B">
        <w:trPr>
          <w:trHeight w:val="288"/>
        </w:trPr>
        <w:tc>
          <w:tcPr>
            <w:tcW w:w="1340" w:type="pct"/>
            <w:noWrap/>
            <w:hideMark/>
          </w:tcPr>
          <w:p w14:paraId="28CC52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18BC8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neplatnost_datum</w:t>
            </w:r>
          </w:p>
        </w:tc>
        <w:tc>
          <w:tcPr>
            <w:tcW w:w="596" w:type="pct"/>
            <w:noWrap/>
            <w:hideMark/>
          </w:tcPr>
          <w:p w14:paraId="2A9F7A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33618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6561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112786" w14:textId="77777777" w:rsidTr="00542D7B">
        <w:trPr>
          <w:trHeight w:val="288"/>
        </w:trPr>
        <w:tc>
          <w:tcPr>
            <w:tcW w:w="1340" w:type="pct"/>
            <w:noWrap/>
            <w:hideMark/>
          </w:tcPr>
          <w:p w14:paraId="7C379A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7C34CD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neplatnost_popis</w:t>
            </w:r>
          </w:p>
        </w:tc>
        <w:tc>
          <w:tcPr>
            <w:tcW w:w="596" w:type="pct"/>
            <w:noWrap/>
            <w:hideMark/>
          </w:tcPr>
          <w:p w14:paraId="10B080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E2E70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6A989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6E3E85" w14:textId="77777777" w:rsidTr="00542D7B">
        <w:trPr>
          <w:trHeight w:val="288"/>
        </w:trPr>
        <w:tc>
          <w:tcPr>
            <w:tcW w:w="1340" w:type="pct"/>
            <w:noWrap/>
            <w:hideMark/>
          </w:tcPr>
          <w:p w14:paraId="2A26113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116EC3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neplatnost_popis</w:t>
            </w:r>
          </w:p>
        </w:tc>
        <w:tc>
          <w:tcPr>
            <w:tcW w:w="596" w:type="pct"/>
            <w:noWrap/>
            <w:hideMark/>
          </w:tcPr>
          <w:p w14:paraId="6148DD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4363DC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91645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B3F03B" w14:textId="77777777" w:rsidTr="00542D7B">
        <w:trPr>
          <w:trHeight w:val="288"/>
        </w:trPr>
        <w:tc>
          <w:tcPr>
            <w:tcW w:w="1340" w:type="pct"/>
            <w:noWrap/>
            <w:hideMark/>
          </w:tcPr>
          <w:p w14:paraId="1E6145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14A455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7F7E65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F0919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3169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6C131E" w14:textId="77777777" w:rsidTr="00542D7B">
        <w:trPr>
          <w:trHeight w:val="288"/>
        </w:trPr>
        <w:tc>
          <w:tcPr>
            <w:tcW w:w="1340" w:type="pct"/>
            <w:noWrap/>
            <w:hideMark/>
          </w:tcPr>
          <w:p w14:paraId="6F13C1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63ED83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9CEFC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4B933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0365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6865BC" w14:textId="77777777" w:rsidTr="00542D7B">
        <w:trPr>
          <w:trHeight w:val="288"/>
        </w:trPr>
        <w:tc>
          <w:tcPr>
            <w:tcW w:w="1340" w:type="pct"/>
            <w:noWrap/>
            <w:hideMark/>
          </w:tcPr>
          <w:p w14:paraId="262643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250900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5554B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430AD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827F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43E1F3" w14:textId="77777777" w:rsidTr="00542D7B">
        <w:trPr>
          <w:trHeight w:val="288"/>
        </w:trPr>
        <w:tc>
          <w:tcPr>
            <w:tcW w:w="1340" w:type="pct"/>
            <w:noWrap/>
            <w:hideMark/>
          </w:tcPr>
          <w:p w14:paraId="1F13DA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57AC8E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11EA76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ADDD0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939E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A80416" w14:textId="77777777" w:rsidTr="00542D7B">
        <w:trPr>
          <w:trHeight w:val="288"/>
        </w:trPr>
        <w:tc>
          <w:tcPr>
            <w:tcW w:w="1340" w:type="pct"/>
            <w:noWrap/>
            <w:hideMark/>
          </w:tcPr>
          <w:p w14:paraId="034025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Tdalsie_pravne_skut</w:t>
            </w:r>
          </w:p>
        </w:tc>
        <w:tc>
          <w:tcPr>
            <w:tcW w:w="1978" w:type="pct"/>
            <w:noWrap/>
            <w:hideMark/>
          </w:tcPr>
          <w:p w14:paraId="4EFB0E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105D6B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AF16F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5075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7313B8" w14:textId="77777777" w:rsidTr="00542D7B">
        <w:trPr>
          <w:trHeight w:val="288"/>
        </w:trPr>
        <w:tc>
          <w:tcPr>
            <w:tcW w:w="1340" w:type="pct"/>
            <w:noWrap/>
            <w:hideMark/>
          </w:tcPr>
          <w:p w14:paraId="10B1A3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09EB60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reg_po_presidleni</w:t>
            </w:r>
          </w:p>
        </w:tc>
        <w:tc>
          <w:tcPr>
            <w:tcW w:w="596" w:type="pct"/>
            <w:noWrap/>
            <w:hideMark/>
          </w:tcPr>
          <w:p w14:paraId="25E56D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6DA0F0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292B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397751" w14:textId="77777777" w:rsidTr="00542D7B">
        <w:trPr>
          <w:trHeight w:val="288"/>
        </w:trPr>
        <w:tc>
          <w:tcPr>
            <w:tcW w:w="1340" w:type="pct"/>
            <w:noWrap/>
            <w:hideMark/>
          </w:tcPr>
          <w:p w14:paraId="29C832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004B8B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reg_po_presidleni</w:t>
            </w:r>
          </w:p>
        </w:tc>
        <w:tc>
          <w:tcPr>
            <w:tcW w:w="596" w:type="pct"/>
            <w:noWrap/>
            <w:hideMark/>
          </w:tcPr>
          <w:p w14:paraId="6D2B0A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273E6C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0D916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3A01E3" w14:textId="77777777" w:rsidTr="00542D7B">
        <w:trPr>
          <w:trHeight w:val="288"/>
        </w:trPr>
        <w:tc>
          <w:tcPr>
            <w:tcW w:w="1340" w:type="pct"/>
            <w:noWrap/>
            <w:hideMark/>
          </w:tcPr>
          <w:p w14:paraId="0EA335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6399F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dalsie_pravne_skut_spec_id</w:t>
            </w:r>
          </w:p>
        </w:tc>
        <w:tc>
          <w:tcPr>
            <w:tcW w:w="596" w:type="pct"/>
            <w:noWrap/>
            <w:hideMark/>
          </w:tcPr>
          <w:p w14:paraId="0BB48E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D94C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5544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8418A43" w14:textId="77777777" w:rsidTr="00542D7B">
        <w:trPr>
          <w:trHeight w:val="288"/>
        </w:trPr>
        <w:tc>
          <w:tcPr>
            <w:tcW w:w="1340" w:type="pct"/>
            <w:noWrap/>
            <w:hideMark/>
          </w:tcPr>
          <w:p w14:paraId="716740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11E68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690D3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D1B61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7E24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E68226" w14:textId="77777777" w:rsidTr="00542D7B">
        <w:trPr>
          <w:trHeight w:val="288"/>
        </w:trPr>
        <w:tc>
          <w:tcPr>
            <w:tcW w:w="1340" w:type="pct"/>
            <w:noWrap/>
            <w:hideMark/>
          </w:tcPr>
          <w:p w14:paraId="5561EC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8AB91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8F56B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A1843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F317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4F3D7A" w14:textId="77777777" w:rsidTr="00542D7B">
        <w:trPr>
          <w:trHeight w:val="288"/>
        </w:trPr>
        <w:tc>
          <w:tcPr>
            <w:tcW w:w="1340" w:type="pct"/>
            <w:noWrap/>
            <w:hideMark/>
          </w:tcPr>
          <w:p w14:paraId="351BCD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6998F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C29E9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EEF54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7A2E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6F65C3" w14:textId="77777777" w:rsidTr="00542D7B">
        <w:trPr>
          <w:trHeight w:val="288"/>
        </w:trPr>
        <w:tc>
          <w:tcPr>
            <w:tcW w:w="1340" w:type="pct"/>
            <w:noWrap/>
            <w:hideMark/>
          </w:tcPr>
          <w:p w14:paraId="2AF654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471B45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C3E1C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E858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DA8A2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5F75BCF" w14:textId="77777777" w:rsidTr="00542D7B">
        <w:trPr>
          <w:trHeight w:val="288"/>
        </w:trPr>
        <w:tc>
          <w:tcPr>
            <w:tcW w:w="1340" w:type="pct"/>
            <w:noWrap/>
            <w:hideMark/>
          </w:tcPr>
          <w:p w14:paraId="419FD2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B5BE2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F076C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AE270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F0F5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37A9040" w14:textId="77777777" w:rsidTr="00542D7B">
        <w:trPr>
          <w:trHeight w:val="288"/>
        </w:trPr>
        <w:tc>
          <w:tcPr>
            <w:tcW w:w="1340" w:type="pct"/>
            <w:noWrap/>
            <w:hideMark/>
          </w:tcPr>
          <w:p w14:paraId="1D89CF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4AEEBB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3A7E5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B0D7F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E01B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0A4BE1" w14:textId="77777777" w:rsidTr="00542D7B">
        <w:trPr>
          <w:trHeight w:val="288"/>
        </w:trPr>
        <w:tc>
          <w:tcPr>
            <w:tcW w:w="1340" w:type="pct"/>
            <w:noWrap/>
            <w:hideMark/>
          </w:tcPr>
          <w:p w14:paraId="0FFCA8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AD98B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6C776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D2536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AD22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BEB669" w14:textId="77777777" w:rsidTr="00542D7B">
        <w:trPr>
          <w:trHeight w:val="288"/>
        </w:trPr>
        <w:tc>
          <w:tcPr>
            <w:tcW w:w="1340" w:type="pct"/>
            <w:noWrap/>
            <w:hideMark/>
          </w:tcPr>
          <w:p w14:paraId="0E0DB1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3E4D65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A4A71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E209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84F5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D9FD14" w14:textId="77777777" w:rsidTr="00542D7B">
        <w:trPr>
          <w:trHeight w:val="288"/>
        </w:trPr>
        <w:tc>
          <w:tcPr>
            <w:tcW w:w="1340" w:type="pct"/>
            <w:noWrap/>
            <w:hideMark/>
          </w:tcPr>
          <w:p w14:paraId="2868A5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1AB74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39AC52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2E619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59CB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7EF07E" w14:textId="77777777" w:rsidTr="00542D7B">
        <w:trPr>
          <w:trHeight w:val="288"/>
        </w:trPr>
        <w:tc>
          <w:tcPr>
            <w:tcW w:w="1340" w:type="pct"/>
            <w:noWrap/>
            <w:hideMark/>
          </w:tcPr>
          <w:p w14:paraId="28CEBE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E6F5D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316A08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BCE14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F142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0DDF307" w14:textId="77777777" w:rsidTr="00542D7B">
        <w:trPr>
          <w:trHeight w:val="288"/>
        </w:trPr>
        <w:tc>
          <w:tcPr>
            <w:tcW w:w="1340" w:type="pct"/>
            <w:noWrap/>
            <w:hideMark/>
          </w:tcPr>
          <w:p w14:paraId="6DDCE5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4E5C02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3AD189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385CD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17D8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3C3653" w14:textId="77777777" w:rsidTr="00542D7B">
        <w:trPr>
          <w:trHeight w:val="288"/>
        </w:trPr>
        <w:tc>
          <w:tcPr>
            <w:tcW w:w="1340" w:type="pct"/>
            <w:noWrap/>
            <w:hideMark/>
          </w:tcPr>
          <w:p w14:paraId="7DC10D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723F90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za_im_pov_popis</w:t>
            </w:r>
          </w:p>
        </w:tc>
        <w:tc>
          <w:tcPr>
            <w:tcW w:w="596" w:type="pct"/>
            <w:noWrap/>
            <w:hideMark/>
          </w:tcPr>
          <w:p w14:paraId="0B9ACE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CFFD9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3B26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A77DE2" w14:textId="77777777" w:rsidTr="00542D7B">
        <w:trPr>
          <w:trHeight w:val="288"/>
        </w:trPr>
        <w:tc>
          <w:tcPr>
            <w:tcW w:w="1340" w:type="pct"/>
            <w:noWrap/>
            <w:hideMark/>
          </w:tcPr>
          <w:p w14:paraId="36FCD4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C7FCD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za_im_pov_popis</w:t>
            </w:r>
          </w:p>
        </w:tc>
        <w:tc>
          <w:tcPr>
            <w:tcW w:w="596" w:type="pct"/>
            <w:noWrap/>
            <w:hideMark/>
          </w:tcPr>
          <w:p w14:paraId="6E0BBF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3B24F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AAE60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B84215" w14:textId="77777777" w:rsidTr="00542D7B">
        <w:trPr>
          <w:trHeight w:val="288"/>
        </w:trPr>
        <w:tc>
          <w:tcPr>
            <w:tcW w:w="1340" w:type="pct"/>
            <w:noWrap/>
            <w:hideMark/>
          </w:tcPr>
          <w:p w14:paraId="4A9512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3F5A8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za_im_pov_hodn</w:t>
            </w:r>
          </w:p>
        </w:tc>
        <w:tc>
          <w:tcPr>
            <w:tcW w:w="596" w:type="pct"/>
            <w:noWrap/>
            <w:hideMark/>
          </w:tcPr>
          <w:p w14:paraId="123CEC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63A01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53A3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D06C44" w14:textId="77777777" w:rsidTr="00542D7B">
        <w:trPr>
          <w:trHeight w:val="288"/>
        </w:trPr>
        <w:tc>
          <w:tcPr>
            <w:tcW w:w="1340" w:type="pct"/>
            <w:noWrap/>
            <w:hideMark/>
          </w:tcPr>
          <w:p w14:paraId="78CBF2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43148E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za_im_podm_popis</w:t>
            </w:r>
          </w:p>
        </w:tc>
        <w:tc>
          <w:tcPr>
            <w:tcW w:w="596" w:type="pct"/>
            <w:noWrap/>
            <w:hideMark/>
          </w:tcPr>
          <w:p w14:paraId="06BC7A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07C027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1A7CF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C9F25C" w14:textId="77777777" w:rsidTr="00542D7B">
        <w:trPr>
          <w:trHeight w:val="288"/>
        </w:trPr>
        <w:tc>
          <w:tcPr>
            <w:tcW w:w="1340" w:type="pct"/>
            <w:noWrap/>
            <w:hideMark/>
          </w:tcPr>
          <w:p w14:paraId="4FD655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CA779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za_im_podm_popis</w:t>
            </w:r>
          </w:p>
        </w:tc>
        <w:tc>
          <w:tcPr>
            <w:tcW w:w="596" w:type="pct"/>
            <w:noWrap/>
            <w:hideMark/>
          </w:tcPr>
          <w:p w14:paraId="6FF7F0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15DA1D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BB452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9F2686" w14:textId="77777777" w:rsidTr="00542D7B">
        <w:trPr>
          <w:trHeight w:val="288"/>
        </w:trPr>
        <w:tc>
          <w:tcPr>
            <w:tcW w:w="1340" w:type="pct"/>
            <w:noWrap/>
            <w:hideMark/>
          </w:tcPr>
          <w:p w14:paraId="0163B5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933CF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za_im_podm_hodn</w:t>
            </w:r>
          </w:p>
        </w:tc>
        <w:tc>
          <w:tcPr>
            <w:tcW w:w="596" w:type="pct"/>
            <w:noWrap/>
            <w:hideMark/>
          </w:tcPr>
          <w:p w14:paraId="03B682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BC2B7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817A1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559991" w14:textId="77777777" w:rsidTr="00542D7B">
        <w:trPr>
          <w:trHeight w:val="288"/>
        </w:trPr>
        <w:tc>
          <w:tcPr>
            <w:tcW w:w="1340" w:type="pct"/>
            <w:noWrap/>
            <w:hideMark/>
          </w:tcPr>
          <w:p w14:paraId="6D95C8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639F7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bank_pov_datum</w:t>
            </w:r>
          </w:p>
        </w:tc>
        <w:tc>
          <w:tcPr>
            <w:tcW w:w="596" w:type="pct"/>
            <w:noWrap/>
            <w:hideMark/>
          </w:tcPr>
          <w:p w14:paraId="18D0F0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2B8B2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A029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EE34DD" w14:textId="77777777" w:rsidTr="00542D7B">
        <w:trPr>
          <w:trHeight w:val="288"/>
        </w:trPr>
        <w:tc>
          <w:tcPr>
            <w:tcW w:w="1340" w:type="pct"/>
            <w:noWrap/>
            <w:hideMark/>
          </w:tcPr>
          <w:p w14:paraId="6FF148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67E48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bank_pov_popis</w:t>
            </w:r>
          </w:p>
        </w:tc>
        <w:tc>
          <w:tcPr>
            <w:tcW w:w="596" w:type="pct"/>
            <w:noWrap/>
            <w:hideMark/>
          </w:tcPr>
          <w:p w14:paraId="05BF8B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2069C9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5C03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B5A8F8" w14:textId="77777777" w:rsidTr="00542D7B">
        <w:trPr>
          <w:trHeight w:val="288"/>
        </w:trPr>
        <w:tc>
          <w:tcPr>
            <w:tcW w:w="1340" w:type="pct"/>
            <w:noWrap/>
            <w:hideMark/>
          </w:tcPr>
          <w:p w14:paraId="1E6EB0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77C54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bank_pov_popis</w:t>
            </w:r>
          </w:p>
        </w:tc>
        <w:tc>
          <w:tcPr>
            <w:tcW w:w="596" w:type="pct"/>
            <w:noWrap/>
            <w:hideMark/>
          </w:tcPr>
          <w:p w14:paraId="17BB19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7FCAD2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2FEF2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6C881E" w14:textId="77777777" w:rsidTr="00542D7B">
        <w:trPr>
          <w:trHeight w:val="288"/>
        </w:trPr>
        <w:tc>
          <w:tcPr>
            <w:tcW w:w="1340" w:type="pct"/>
            <w:noWrap/>
            <w:hideMark/>
          </w:tcPr>
          <w:p w14:paraId="39200D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DB8BE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poist_pov_datum</w:t>
            </w:r>
          </w:p>
        </w:tc>
        <w:tc>
          <w:tcPr>
            <w:tcW w:w="596" w:type="pct"/>
            <w:noWrap/>
            <w:hideMark/>
          </w:tcPr>
          <w:p w14:paraId="5371E2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2F863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1E8F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A2B866" w14:textId="77777777" w:rsidTr="00542D7B">
        <w:trPr>
          <w:trHeight w:val="288"/>
        </w:trPr>
        <w:tc>
          <w:tcPr>
            <w:tcW w:w="1340" w:type="pct"/>
            <w:noWrap/>
            <w:hideMark/>
          </w:tcPr>
          <w:p w14:paraId="7FAEA6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A2872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poist_pov_popis</w:t>
            </w:r>
          </w:p>
        </w:tc>
        <w:tc>
          <w:tcPr>
            <w:tcW w:w="596" w:type="pct"/>
            <w:noWrap/>
            <w:hideMark/>
          </w:tcPr>
          <w:p w14:paraId="2CB393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00214F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E775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F40E1F" w14:textId="77777777" w:rsidTr="00542D7B">
        <w:trPr>
          <w:trHeight w:val="288"/>
        </w:trPr>
        <w:tc>
          <w:tcPr>
            <w:tcW w:w="1340" w:type="pct"/>
            <w:noWrap/>
            <w:hideMark/>
          </w:tcPr>
          <w:p w14:paraId="3788D9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810F6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poist_pov_popis</w:t>
            </w:r>
          </w:p>
        </w:tc>
        <w:tc>
          <w:tcPr>
            <w:tcW w:w="596" w:type="pct"/>
            <w:noWrap/>
            <w:hideMark/>
          </w:tcPr>
          <w:p w14:paraId="5DC670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20E10C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4A01F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E5DB3B" w14:textId="77777777" w:rsidTr="00542D7B">
        <w:trPr>
          <w:trHeight w:val="288"/>
        </w:trPr>
        <w:tc>
          <w:tcPr>
            <w:tcW w:w="1340" w:type="pct"/>
            <w:noWrap/>
            <w:hideMark/>
          </w:tcPr>
          <w:p w14:paraId="56CEA0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4FE444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inv_pov_datum</w:t>
            </w:r>
          </w:p>
        </w:tc>
        <w:tc>
          <w:tcPr>
            <w:tcW w:w="596" w:type="pct"/>
            <w:noWrap/>
            <w:hideMark/>
          </w:tcPr>
          <w:p w14:paraId="033708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13ED3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3601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24207B" w14:textId="77777777" w:rsidTr="00542D7B">
        <w:trPr>
          <w:trHeight w:val="288"/>
        </w:trPr>
        <w:tc>
          <w:tcPr>
            <w:tcW w:w="1340" w:type="pct"/>
            <w:noWrap/>
            <w:hideMark/>
          </w:tcPr>
          <w:p w14:paraId="591846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36663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inv_pov_popis</w:t>
            </w:r>
          </w:p>
        </w:tc>
        <w:tc>
          <w:tcPr>
            <w:tcW w:w="596" w:type="pct"/>
            <w:noWrap/>
            <w:hideMark/>
          </w:tcPr>
          <w:p w14:paraId="5A0782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6D170F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8A7D1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7074B5" w14:textId="77777777" w:rsidTr="00542D7B">
        <w:trPr>
          <w:trHeight w:val="288"/>
        </w:trPr>
        <w:tc>
          <w:tcPr>
            <w:tcW w:w="1340" w:type="pct"/>
            <w:noWrap/>
            <w:hideMark/>
          </w:tcPr>
          <w:p w14:paraId="09FEFC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6362B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inv_pov_popis</w:t>
            </w:r>
          </w:p>
        </w:tc>
        <w:tc>
          <w:tcPr>
            <w:tcW w:w="596" w:type="pct"/>
            <w:noWrap/>
            <w:hideMark/>
          </w:tcPr>
          <w:p w14:paraId="372824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1A0B5D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41020B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C4D5B2" w14:textId="77777777" w:rsidTr="00542D7B">
        <w:trPr>
          <w:trHeight w:val="288"/>
        </w:trPr>
        <w:tc>
          <w:tcPr>
            <w:tcW w:w="1340" w:type="pct"/>
            <w:noWrap/>
            <w:hideMark/>
          </w:tcPr>
          <w:p w14:paraId="233A07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Tdalsie_pravne_skut_spec</w:t>
            </w:r>
          </w:p>
        </w:tc>
        <w:tc>
          <w:tcPr>
            <w:tcW w:w="1978" w:type="pct"/>
            <w:noWrap/>
            <w:hideMark/>
          </w:tcPr>
          <w:p w14:paraId="0432A8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267953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794E2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D314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212874" w14:textId="77777777" w:rsidTr="00542D7B">
        <w:trPr>
          <w:trHeight w:val="288"/>
        </w:trPr>
        <w:tc>
          <w:tcPr>
            <w:tcW w:w="1340" w:type="pct"/>
            <w:noWrap/>
            <w:hideMark/>
          </w:tcPr>
          <w:p w14:paraId="1346FD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5878A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BE73B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E135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D7C1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3EF056" w14:textId="77777777" w:rsidTr="00542D7B">
        <w:trPr>
          <w:trHeight w:val="288"/>
        </w:trPr>
        <w:tc>
          <w:tcPr>
            <w:tcW w:w="1340" w:type="pct"/>
            <w:noWrap/>
            <w:hideMark/>
          </w:tcPr>
          <w:p w14:paraId="7D19E2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503D1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E99E3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CA62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3C38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CFF477" w14:textId="77777777" w:rsidTr="00542D7B">
        <w:trPr>
          <w:trHeight w:val="288"/>
        </w:trPr>
        <w:tc>
          <w:tcPr>
            <w:tcW w:w="1340" w:type="pct"/>
            <w:noWrap/>
            <w:hideMark/>
          </w:tcPr>
          <w:p w14:paraId="3D96F4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32603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446FE8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44558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6013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C2D4EB" w14:textId="77777777" w:rsidTr="00542D7B">
        <w:trPr>
          <w:trHeight w:val="288"/>
        </w:trPr>
        <w:tc>
          <w:tcPr>
            <w:tcW w:w="1340" w:type="pct"/>
            <w:noWrap/>
            <w:hideMark/>
          </w:tcPr>
          <w:p w14:paraId="5FE24E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7DBF3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1C22C3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CA83D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4ED8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A63409" w14:textId="77777777" w:rsidTr="00542D7B">
        <w:trPr>
          <w:trHeight w:val="288"/>
        </w:trPr>
        <w:tc>
          <w:tcPr>
            <w:tcW w:w="1340" w:type="pct"/>
            <w:noWrap/>
            <w:hideMark/>
          </w:tcPr>
          <w:p w14:paraId="316F1A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E5F60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spr_pov_datum</w:t>
            </w:r>
          </w:p>
        </w:tc>
        <w:tc>
          <w:tcPr>
            <w:tcW w:w="596" w:type="pct"/>
            <w:noWrap/>
            <w:hideMark/>
          </w:tcPr>
          <w:p w14:paraId="7C1344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2FB4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2AC3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337A9D" w14:textId="77777777" w:rsidTr="00542D7B">
        <w:trPr>
          <w:trHeight w:val="288"/>
        </w:trPr>
        <w:tc>
          <w:tcPr>
            <w:tcW w:w="1340" w:type="pct"/>
            <w:noWrap/>
            <w:hideMark/>
          </w:tcPr>
          <w:p w14:paraId="55272F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B5D34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spr_pov_popis</w:t>
            </w:r>
          </w:p>
        </w:tc>
        <w:tc>
          <w:tcPr>
            <w:tcW w:w="596" w:type="pct"/>
            <w:noWrap/>
            <w:hideMark/>
          </w:tcPr>
          <w:p w14:paraId="21B3E9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0E1FBB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6AB1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3C4BE7" w14:textId="77777777" w:rsidTr="00542D7B">
        <w:trPr>
          <w:trHeight w:val="288"/>
        </w:trPr>
        <w:tc>
          <w:tcPr>
            <w:tcW w:w="1340" w:type="pct"/>
            <w:noWrap/>
            <w:hideMark/>
          </w:tcPr>
          <w:p w14:paraId="0BF37F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773E5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spr_pov_popis</w:t>
            </w:r>
          </w:p>
        </w:tc>
        <w:tc>
          <w:tcPr>
            <w:tcW w:w="596" w:type="pct"/>
            <w:noWrap/>
            <w:hideMark/>
          </w:tcPr>
          <w:p w14:paraId="543888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17DA8B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362A92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2A8B5E" w14:textId="77777777" w:rsidTr="00542D7B">
        <w:trPr>
          <w:trHeight w:val="288"/>
        </w:trPr>
        <w:tc>
          <w:tcPr>
            <w:tcW w:w="1340" w:type="pct"/>
            <w:noWrap/>
            <w:hideMark/>
          </w:tcPr>
          <w:p w14:paraId="163896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40259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za_im_pov_datum</w:t>
            </w:r>
          </w:p>
        </w:tc>
        <w:tc>
          <w:tcPr>
            <w:tcW w:w="596" w:type="pct"/>
            <w:noWrap/>
            <w:hideMark/>
          </w:tcPr>
          <w:p w14:paraId="392179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44537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6405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B7FEC1" w14:textId="77777777" w:rsidTr="00542D7B">
        <w:trPr>
          <w:trHeight w:val="288"/>
        </w:trPr>
        <w:tc>
          <w:tcPr>
            <w:tcW w:w="1340" w:type="pct"/>
            <w:noWrap/>
            <w:hideMark/>
          </w:tcPr>
          <w:p w14:paraId="21317F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2F9D4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za_im_pov_suma</w:t>
            </w:r>
          </w:p>
        </w:tc>
        <w:tc>
          <w:tcPr>
            <w:tcW w:w="596" w:type="pct"/>
            <w:noWrap/>
            <w:hideMark/>
          </w:tcPr>
          <w:p w14:paraId="45684E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4D8E9B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72F291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2D7BA7" w14:textId="77777777" w:rsidTr="00542D7B">
        <w:trPr>
          <w:trHeight w:val="288"/>
        </w:trPr>
        <w:tc>
          <w:tcPr>
            <w:tcW w:w="1340" w:type="pct"/>
            <w:noWrap/>
            <w:hideMark/>
          </w:tcPr>
          <w:p w14:paraId="53B50D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3DD5E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za_im_pov_mena</w:t>
            </w:r>
          </w:p>
        </w:tc>
        <w:tc>
          <w:tcPr>
            <w:tcW w:w="596" w:type="pct"/>
            <w:noWrap/>
            <w:hideMark/>
          </w:tcPr>
          <w:p w14:paraId="3E7400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3509C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866D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D94582" w14:textId="77777777" w:rsidTr="00542D7B">
        <w:trPr>
          <w:trHeight w:val="288"/>
        </w:trPr>
        <w:tc>
          <w:tcPr>
            <w:tcW w:w="1340" w:type="pct"/>
            <w:noWrap/>
            <w:hideMark/>
          </w:tcPr>
          <w:p w14:paraId="21ED8D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316522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za_im_podm_datum</w:t>
            </w:r>
          </w:p>
        </w:tc>
        <w:tc>
          <w:tcPr>
            <w:tcW w:w="596" w:type="pct"/>
            <w:noWrap/>
            <w:hideMark/>
          </w:tcPr>
          <w:p w14:paraId="0FF7B0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C3964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D06C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FB08D7" w14:textId="77777777" w:rsidTr="00542D7B">
        <w:trPr>
          <w:trHeight w:val="288"/>
        </w:trPr>
        <w:tc>
          <w:tcPr>
            <w:tcW w:w="1340" w:type="pct"/>
            <w:noWrap/>
            <w:hideMark/>
          </w:tcPr>
          <w:p w14:paraId="184C68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464D87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za_im_podm_suma</w:t>
            </w:r>
          </w:p>
        </w:tc>
        <w:tc>
          <w:tcPr>
            <w:tcW w:w="596" w:type="pct"/>
            <w:noWrap/>
            <w:hideMark/>
          </w:tcPr>
          <w:p w14:paraId="27610F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51A938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3DE8E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5E5FA4" w14:textId="77777777" w:rsidTr="00542D7B">
        <w:trPr>
          <w:trHeight w:val="288"/>
        </w:trPr>
        <w:tc>
          <w:tcPr>
            <w:tcW w:w="1340" w:type="pct"/>
            <w:noWrap/>
            <w:hideMark/>
          </w:tcPr>
          <w:p w14:paraId="188F14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4419BC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za_im_podm_mena</w:t>
            </w:r>
          </w:p>
        </w:tc>
        <w:tc>
          <w:tcPr>
            <w:tcW w:w="596" w:type="pct"/>
            <w:noWrap/>
            <w:hideMark/>
          </w:tcPr>
          <w:p w14:paraId="2A5E20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81F05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2B12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526F97" w14:textId="77777777" w:rsidTr="00542D7B">
        <w:trPr>
          <w:trHeight w:val="288"/>
        </w:trPr>
        <w:tc>
          <w:tcPr>
            <w:tcW w:w="1340" w:type="pct"/>
            <w:noWrap/>
            <w:hideMark/>
          </w:tcPr>
          <w:p w14:paraId="138808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TDavka</w:t>
            </w:r>
          </w:p>
        </w:tc>
        <w:tc>
          <w:tcPr>
            <w:tcW w:w="1978" w:type="pct"/>
            <w:noWrap/>
            <w:hideMark/>
          </w:tcPr>
          <w:p w14:paraId="64A881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2F889B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C035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D3A4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AFC829F" w14:textId="77777777" w:rsidTr="00542D7B">
        <w:trPr>
          <w:trHeight w:val="288"/>
        </w:trPr>
        <w:tc>
          <w:tcPr>
            <w:tcW w:w="1340" w:type="pct"/>
            <w:noWrap/>
            <w:hideMark/>
          </w:tcPr>
          <w:p w14:paraId="258FE3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TDavka</w:t>
            </w:r>
          </w:p>
        </w:tc>
        <w:tc>
          <w:tcPr>
            <w:tcW w:w="1978" w:type="pct"/>
            <w:noWrap/>
            <w:hideMark/>
          </w:tcPr>
          <w:p w14:paraId="1C11B1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DatumGenerovaniaDavky</w:t>
            </w:r>
          </w:p>
        </w:tc>
        <w:tc>
          <w:tcPr>
            <w:tcW w:w="596" w:type="pct"/>
            <w:noWrap/>
            <w:hideMark/>
          </w:tcPr>
          <w:p w14:paraId="6DE502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58BDA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50FC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4514EE" w14:textId="77777777" w:rsidTr="00542D7B">
        <w:trPr>
          <w:trHeight w:val="288"/>
        </w:trPr>
        <w:tc>
          <w:tcPr>
            <w:tcW w:w="1340" w:type="pct"/>
            <w:noWrap/>
            <w:hideMark/>
          </w:tcPr>
          <w:p w14:paraId="442C15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6A3482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doziadanie_id</w:t>
            </w:r>
          </w:p>
        </w:tc>
        <w:tc>
          <w:tcPr>
            <w:tcW w:w="596" w:type="pct"/>
            <w:noWrap/>
            <w:hideMark/>
          </w:tcPr>
          <w:p w14:paraId="7B6E74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76BF6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E72A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31A4170" w14:textId="77777777" w:rsidTr="00542D7B">
        <w:trPr>
          <w:trHeight w:val="288"/>
        </w:trPr>
        <w:tc>
          <w:tcPr>
            <w:tcW w:w="1340" w:type="pct"/>
            <w:noWrap/>
            <w:hideMark/>
          </w:tcPr>
          <w:p w14:paraId="1340D0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89E74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1EDA5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4F8A4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D067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2208649" w14:textId="77777777" w:rsidTr="00542D7B">
        <w:trPr>
          <w:trHeight w:val="288"/>
        </w:trPr>
        <w:tc>
          <w:tcPr>
            <w:tcW w:w="1340" w:type="pct"/>
            <w:noWrap/>
            <w:hideMark/>
          </w:tcPr>
          <w:p w14:paraId="614D39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6AAAB9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2A6D5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5581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52DE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BF501E" w14:textId="77777777" w:rsidTr="00542D7B">
        <w:trPr>
          <w:trHeight w:val="288"/>
        </w:trPr>
        <w:tc>
          <w:tcPr>
            <w:tcW w:w="1340" w:type="pct"/>
            <w:noWrap/>
            <w:hideMark/>
          </w:tcPr>
          <w:p w14:paraId="04CC60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2F9A5C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4FDA9C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A334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225F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BA1EAB" w14:textId="77777777" w:rsidTr="00542D7B">
        <w:trPr>
          <w:trHeight w:val="288"/>
        </w:trPr>
        <w:tc>
          <w:tcPr>
            <w:tcW w:w="1340" w:type="pct"/>
            <w:noWrap/>
            <w:hideMark/>
          </w:tcPr>
          <w:p w14:paraId="437157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6E4249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000CD6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07A021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5339A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B7C4EE" w14:textId="77777777" w:rsidTr="00542D7B">
        <w:trPr>
          <w:trHeight w:val="288"/>
        </w:trPr>
        <w:tc>
          <w:tcPr>
            <w:tcW w:w="1340" w:type="pct"/>
            <w:noWrap/>
            <w:hideMark/>
          </w:tcPr>
          <w:p w14:paraId="4A3760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497A71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7957FE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3FC62C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30AAAC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F855A7" w14:textId="77777777" w:rsidTr="00542D7B">
        <w:trPr>
          <w:trHeight w:val="288"/>
        </w:trPr>
        <w:tc>
          <w:tcPr>
            <w:tcW w:w="1340" w:type="pct"/>
            <w:noWrap/>
            <w:hideMark/>
          </w:tcPr>
          <w:p w14:paraId="0B0A9B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10EA4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poradove_cislo</w:t>
            </w:r>
          </w:p>
        </w:tc>
        <w:tc>
          <w:tcPr>
            <w:tcW w:w="596" w:type="pct"/>
            <w:noWrap/>
            <w:hideMark/>
          </w:tcPr>
          <w:p w14:paraId="19CABF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2790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DDBF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91CB8D" w14:textId="77777777" w:rsidTr="00542D7B">
        <w:trPr>
          <w:trHeight w:val="288"/>
        </w:trPr>
        <w:tc>
          <w:tcPr>
            <w:tcW w:w="1340" w:type="pct"/>
            <w:noWrap/>
            <w:hideMark/>
          </w:tcPr>
          <w:p w14:paraId="54FADD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70BB9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typ_doziadania_id</w:t>
            </w:r>
          </w:p>
        </w:tc>
        <w:tc>
          <w:tcPr>
            <w:tcW w:w="596" w:type="pct"/>
            <w:noWrap/>
            <w:hideMark/>
          </w:tcPr>
          <w:p w14:paraId="57E355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4B1E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7E08D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F952B0" w14:textId="77777777" w:rsidTr="00542D7B">
        <w:trPr>
          <w:trHeight w:val="288"/>
        </w:trPr>
        <w:tc>
          <w:tcPr>
            <w:tcW w:w="1340" w:type="pct"/>
            <w:noWrap/>
            <w:hideMark/>
          </w:tcPr>
          <w:p w14:paraId="303AC7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5A0072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w:t>
            </w:r>
          </w:p>
        </w:tc>
        <w:tc>
          <w:tcPr>
            <w:tcW w:w="596" w:type="pct"/>
            <w:noWrap/>
            <w:hideMark/>
          </w:tcPr>
          <w:p w14:paraId="5E36F3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D358B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A44B5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B1CB74" w14:textId="77777777" w:rsidTr="00542D7B">
        <w:trPr>
          <w:trHeight w:val="288"/>
        </w:trPr>
        <w:tc>
          <w:tcPr>
            <w:tcW w:w="1340" w:type="pct"/>
            <w:noWrap/>
            <w:hideMark/>
          </w:tcPr>
          <w:p w14:paraId="5FE5D1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0EB430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w:t>
            </w:r>
          </w:p>
        </w:tc>
        <w:tc>
          <w:tcPr>
            <w:tcW w:w="596" w:type="pct"/>
            <w:noWrap/>
            <w:hideMark/>
          </w:tcPr>
          <w:p w14:paraId="31C75D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48676F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433300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23EBC9" w14:textId="77777777" w:rsidTr="00542D7B">
        <w:trPr>
          <w:trHeight w:val="288"/>
        </w:trPr>
        <w:tc>
          <w:tcPr>
            <w:tcW w:w="1340" w:type="pct"/>
            <w:noWrap/>
            <w:hideMark/>
          </w:tcPr>
          <w:p w14:paraId="3DD6EF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79C0B3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den_podania</w:t>
            </w:r>
          </w:p>
        </w:tc>
        <w:tc>
          <w:tcPr>
            <w:tcW w:w="596" w:type="pct"/>
            <w:noWrap/>
            <w:hideMark/>
          </w:tcPr>
          <w:p w14:paraId="70C11D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B832C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5C47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DC5B46" w14:textId="77777777" w:rsidTr="00542D7B">
        <w:trPr>
          <w:trHeight w:val="288"/>
        </w:trPr>
        <w:tc>
          <w:tcPr>
            <w:tcW w:w="1340" w:type="pct"/>
            <w:noWrap/>
            <w:hideMark/>
          </w:tcPr>
          <w:p w14:paraId="12192E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6B13EC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den_vybavenia</w:t>
            </w:r>
          </w:p>
        </w:tc>
        <w:tc>
          <w:tcPr>
            <w:tcW w:w="596" w:type="pct"/>
            <w:noWrap/>
            <w:hideMark/>
          </w:tcPr>
          <w:p w14:paraId="765ACD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47E42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CF5A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5D7CDE" w14:textId="77777777" w:rsidTr="00542D7B">
        <w:trPr>
          <w:trHeight w:val="288"/>
        </w:trPr>
        <w:tc>
          <w:tcPr>
            <w:tcW w:w="1340" w:type="pct"/>
            <w:noWrap/>
            <w:hideMark/>
          </w:tcPr>
          <w:p w14:paraId="13A641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6C2236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poznamka</w:t>
            </w:r>
          </w:p>
        </w:tc>
        <w:tc>
          <w:tcPr>
            <w:tcW w:w="596" w:type="pct"/>
            <w:noWrap/>
            <w:hideMark/>
          </w:tcPr>
          <w:p w14:paraId="779674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1EF5E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716D7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16C091" w14:textId="77777777" w:rsidTr="00542D7B">
        <w:trPr>
          <w:trHeight w:val="288"/>
        </w:trPr>
        <w:tc>
          <w:tcPr>
            <w:tcW w:w="1340" w:type="pct"/>
            <w:noWrap/>
            <w:hideMark/>
          </w:tcPr>
          <w:p w14:paraId="578C02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15353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64BC0E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9724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6E64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98844F" w14:textId="77777777" w:rsidTr="00542D7B">
        <w:trPr>
          <w:trHeight w:val="288"/>
        </w:trPr>
        <w:tc>
          <w:tcPr>
            <w:tcW w:w="1340" w:type="pct"/>
            <w:noWrap/>
            <w:hideMark/>
          </w:tcPr>
          <w:p w14:paraId="6BE632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Tdoziadanie</w:t>
            </w:r>
          </w:p>
        </w:tc>
        <w:tc>
          <w:tcPr>
            <w:tcW w:w="1978" w:type="pct"/>
            <w:noWrap/>
            <w:hideMark/>
          </w:tcPr>
          <w:p w14:paraId="793A77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konvert_obch_meno</w:t>
            </w:r>
          </w:p>
        </w:tc>
        <w:tc>
          <w:tcPr>
            <w:tcW w:w="596" w:type="pct"/>
            <w:noWrap/>
            <w:hideMark/>
          </w:tcPr>
          <w:p w14:paraId="530EA3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3AA37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40FF7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276941" w14:textId="77777777" w:rsidTr="00542D7B">
        <w:trPr>
          <w:trHeight w:val="288"/>
        </w:trPr>
        <w:tc>
          <w:tcPr>
            <w:tcW w:w="1340" w:type="pct"/>
            <w:noWrap/>
            <w:hideMark/>
          </w:tcPr>
          <w:p w14:paraId="1D18AB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5672A8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07A543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A12C4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D12B7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995253" w14:textId="77777777" w:rsidTr="00542D7B">
        <w:trPr>
          <w:trHeight w:val="288"/>
        </w:trPr>
        <w:tc>
          <w:tcPr>
            <w:tcW w:w="1340" w:type="pct"/>
            <w:noWrap/>
            <w:hideMark/>
          </w:tcPr>
          <w:p w14:paraId="3CFD87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65519A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596" w:type="pct"/>
            <w:noWrap/>
            <w:hideMark/>
          </w:tcPr>
          <w:p w14:paraId="06A4DF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E2713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303C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062558" w14:textId="77777777" w:rsidTr="00542D7B">
        <w:trPr>
          <w:trHeight w:val="288"/>
        </w:trPr>
        <w:tc>
          <w:tcPr>
            <w:tcW w:w="1340" w:type="pct"/>
            <w:noWrap/>
            <w:hideMark/>
          </w:tcPr>
          <w:p w14:paraId="11F809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738E7B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596" w:type="pct"/>
            <w:noWrap/>
            <w:hideMark/>
          </w:tcPr>
          <w:p w14:paraId="3C1872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0F5E2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1134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70F787" w14:textId="77777777" w:rsidTr="00542D7B">
        <w:trPr>
          <w:trHeight w:val="288"/>
        </w:trPr>
        <w:tc>
          <w:tcPr>
            <w:tcW w:w="1340" w:type="pct"/>
            <w:noWrap/>
            <w:hideMark/>
          </w:tcPr>
          <w:p w14:paraId="7DD386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6D2F5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561115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87C28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E2BFC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527DA8" w14:textId="77777777" w:rsidTr="00542D7B">
        <w:trPr>
          <w:trHeight w:val="288"/>
        </w:trPr>
        <w:tc>
          <w:tcPr>
            <w:tcW w:w="1340" w:type="pct"/>
            <w:noWrap/>
            <w:hideMark/>
          </w:tcPr>
          <w:p w14:paraId="20D4E5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2273BD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metadata_listiny</w:t>
            </w:r>
          </w:p>
        </w:tc>
        <w:tc>
          <w:tcPr>
            <w:tcW w:w="596" w:type="pct"/>
            <w:noWrap/>
            <w:hideMark/>
          </w:tcPr>
          <w:p w14:paraId="4D3D9F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0247F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3348E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4A3943" w14:textId="77777777" w:rsidTr="00542D7B">
        <w:trPr>
          <w:trHeight w:val="288"/>
        </w:trPr>
        <w:tc>
          <w:tcPr>
            <w:tcW w:w="1340" w:type="pct"/>
            <w:noWrap/>
            <w:hideMark/>
          </w:tcPr>
          <w:p w14:paraId="21AB64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474342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cela_listina</w:t>
            </w:r>
          </w:p>
        </w:tc>
        <w:tc>
          <w:tcPr>
            <w:tcW w:w="596" w:type="pct"/>
            <w:noWrap/>
            <w:hideMark/>
          </w:tcPr>
          <w:p w14:paraId="7A6C64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B4EF4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0F1002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5D6B79" w14:textId="77777777" w:rsidTr="00542D7B">
        <w:trPr>
          <w:trHeight w:val="288"/>
        </w:trPr>
        <w:tc>
          <w:tcPr>
            <w:tcW w:w="1340" w:type="pct"/>
            <w:noWrap/>
            <w:hideMark/>
          </w:tcPr>
          <w:p w14:paraId="5E83B7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7E32D6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strany</w:t>
            </w:r>
          </w:p>
        </w:tc>
        <w:tc>
          <w:tcPr>
            <w:tcW w:w="596" w:type="pct"/>
            <w:noWrap/>
            <w:hideMark/>
          </w:tcPr>
          <w:p w14:paraId="7F593F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D406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A0B1C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654316" w14:textId="77777777" w:rsidTr="00542D7B">
        <w:trPr>
          <w:trHeight w:val="288"/>
        </w:trPr>
        <w:tc>
          <w:tcPr>
            <w:tcW w:w="1340" w:type="pct"/>
            <w:noWrap/>
            <w:hideMark/>
          </w:tcPr>
          <w:p w14:paraId="65F0C9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617CF3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subjekt_sud_id</w:t>
            </w:r>
          </w:p>
        </w:tc>
        <w:tc>
          <w:tcPr>
            <w:tcW w:w="596" w:type="pct"/>
            <w:noWrap/>
            <w:hideMark/>
          </w:tcPr>
          <w:p w14:paraId="118377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B9613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780E1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2D4D49" w14:textId="77777777" w:rsidTr="00542D7B">
        <w:trPr>
          <w:trHeight w:val="288"/>
        </w:trPr>
        <w:tc>
          <w:tcPr>
            <w:tcW w:w="1340" w:type="pct"/>
            <w:noWrap/>
            <w:hideMark/>
          </w:tcPr>
          <w:p w14:paraId="65CB63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46A6D5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0955F0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0FC9E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4E5C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652BFB" w14:textId="77777777" w:rsidTr="00542D7B">
        <w:trPr>
          <w:trHeight w:val="288"/>
        </w:trPr>
        <w:tc>
          <w:tcPr>
            <w:tcW w:w="1340" w:type="pct"/>
            <w:noWrap/>
            <w:hideMark/>
          </w:tcPr>
          <w:p w14:paraId="1FFAD4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74A675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30F2D9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F8D9D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E1CC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46B750" w14:textId="77777777" w:rsidTr="00542D7B">
        <w:trPr>
          <w:trHeight w:val="288"/>
        </w:trPr>
        <w:tc>
          <w:tcPr>
            <w:tcW w:w="1340" w:type="pct"/>
            <w:noWrap/>
            <w:hideMark/>
          </w:tcPr>
          <w:p w14:paraId="275524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086B3C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501EE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61E71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EBC0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8798DD" w14:textId="77777777" w:rsidTr="00542D7B">
        <w:trPr>
          <w:trHeight w:val="288"/>
        </w:trPr>
        <w:tc>
          <w:tcPr>
            <w:tcW w:w="1340" w:type="pct"/>
            <w:noWrap/>
            <w:hideMark/>
          </w:tcPr>
          <w:p w14:paraId="1EF36C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7BA78D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pocet_kopii</w:t>
            </w:r>
          </w:p>
        </w:tc>
        <w:tc>
          <w:tcPr>
            <w:tcW w:w="596" w:type="pct"/>
            <w:noWrap/>
            <w:hideMark/>
          </w:tcPr>
          <w:p w14:paraId="65FBB8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4EC66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2391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6F1003" w14:textId="77777777" w:rsidTr="00542D7B">
        <w:trPr>
          <w:trHeight w:val="288"/>
        </w:trPr>
        <w:tc>
          <w:tcPr>
            <w:tcW w:w="1340" w:type="pct"/>
            <w:noWrap/>
            <w:hideMark/>
          </w:tcPr>
          <w:p w14:paraId="1C0050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530B96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datumVRUZ</w:t>
            </w:r>
          </w:p>
        </w:tc>
        <w:tc>
          <w:tcPr>
            <w:tcW w:w="596" w:type="pct"/>
            <w:noWrap/>
            <w:hideMark/>
          </w:tcPr>
          <w:p w14:paraId="7E910B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D6B0C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CB2C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48FF10" w14:textId="77777777" w:rsidTr="00542D7B">
        <w:trPr>
          <w:trHeight w:val="288"/>
        </w:trPr>
        <w:tc>
          <w:tcPr>
            <w:tcW w:w="1340" w:type="pct"/>
            <w:noWrap/>
            <w:hideMark/>
          </w:tcPr>
          <w:p w14:paraId="16C629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B44D1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ico_id</w:t>
            </w:r>
          </w:p>
        </w:tc>
        <w:tc>
          <w:tcPr>
            <w:tcW w:w="596" w:type="pct"/>
            <w:noWrap/>
            <w:hideMark/>
          </w:tcPr>
          <w:p w14:paraId="2A2AF2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CAE3F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C811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ACEFAD9" w14:textId="77777777" w:rsidTr="00542D7B">
        <w:trPr>
          <w:trHeight w:val="288"/>
        </w:trPr>
        <w:tc>
          <w:tcPr>
            <w:tcW w:w="1340" w:type="pct"/>
            <w:noWrap/>
            <w:hideMark/>
          </w:tcPr>
          <w:p w14:paraId="346DD6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74C587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ico_id</w:t>
            </w:r>
          </w:p>
        </w:tc>
        <w:tc>
          <w:tcPr>
            <w:tcW w:w="596" w:type="pct"/>
            <w:noWrap/>
            <w:hideMark/>
          </w:tcPr>
          <w:p w14:paraId="58EDF6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C26BF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9471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8E5868" w14:textId="77777777" w:rsidTr="00542D7B">
        <w:trPr>
          <w:trHeight w:val="288"/>
        </w:trPr>
        <w:tc>
          <w:tcPr>
            <w:tcW w:w="1340" w:type="pct"/>
            <w:noWrap/>
            <w:hideMark/>
          </w:tcPr>
          <w:p w14:paraId="117A11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12FB5E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ico_id</w:t>
            </w:r>
          </w:p>
        </w:tc>
        <w:tc>
          <w:tcPr>
            <w:tcW w:w="596" w:type="pct"/>
            <w:noWrap/>
            <w:hideMark/>
          </w:tcPr>
          <w:p w14:paraId="505543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20BEA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2C6E3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8DAB39" w14:textId="77777777" w:rsidTr="00542D7B">
        <w:trPr>
          <w:trHeight w:val="288"/>
        </w:trPr>
        <w:tc>
          <w:tcPr>
            <w:tcW w:w="1340" w:type="pct"/>
            <w:noWrap/>
            <w:hideMark/>
          </w:tcPr>
          <w:p w14:paraId="04E248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77FF66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C06CF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4BD5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3D0FA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D0EF507" w14:textId="77777777" w:rsidTr="00542D7B">
        <w:trPr>
          <w:trHeight w:val="288"/>
        </w:trPr>
        <w:tc>
          <w:tcPr>
            <w:tcW w:w="1340" w:type="pct"/>
            <w:noWrap/>
            <w:hideMark/>
          </w:tcPr>
          <w:p w14:paraId="26EE56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207411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FD0C5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73E43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9FBC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35BEE1" w14:textId="77777777" w:rsidTr="00542D7B">
        <w:trPr>
          <w:trHeight w:val="288"/>
        </w:trPr>
        <w:tc>
          <w:tcPr>
            <w:tcW w:w="1340" w:type="pct"/>
            <w:noWrap/>
            <w:hideMark/>
          </w:tcPr>
          <w:p w14:paraId="41DB03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0A2CDB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5EA17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085E1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1B1D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621445" w14:textId="77777777" w:rsidTr="00542D7B">
        <w:trPr>
          <w:trHeight w:val="288"/>
        </w:trPr>
        <w:tc>
          <w:tcPr>
            <w:tcW w:w="1340" w:type="pct"/>
            <w:noWrap/>
            <w:hideMark/>
          </w:tcPr>
          <w:p w14:paraId="7AE8AB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AF738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94E3F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9EA8F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A210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DE33B6" w14:textId="77777777" w:rsidTr="00542D7B">
        <w:trPr>
          <w:trHeight w:val="288"/>
        </w:trPr>
        <w:tc>
          <w:tcPr>
            <w:tcW w:w="1340" w:type="pct"/>
            <w:noWrap/>
            <w:hideMark/>
          </w:tcPr>
          <w:p w14:paraId="27B058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3331EB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D28C9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0B476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2A0A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F42E4A" w14:textId="77777777" w:rsidTr="00542D7B">
        <w:trPr>
          <w:trHeight w:val="288"/>
        </w:trPr>
        <w:tc>
          <w:tcPr>
            <w:tcW w:w="1340" w:type="pct"/>
            <w:noWrap/>
            <w:hideMark/>
          </w:tcPr>
          <w:p w14:paraId="6872B7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13F9FA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7FA37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53CDD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0243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C2DE20" w14:textId="77777777" w:rsidTr="00542D7B">
        <w:trPr>
          <w:trHeight w:val="288"/>
        </w:trPr>
        <w:tc>
          <w:tcPr>
            <w:tcW w:w="1340" w:type="pct"/>
            <w:noWrap/>
            <w:hideMark/>
          </w:tcPr>
          <w:p w14:paraId="72A0B5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1A567F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37147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BE0CC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1410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3136A3" w14:textId="77777777" w:rsidTr="00542D7B">
        <w:trPr>
          <w:trHeight w:val="288"/>
        </w:trPr>
        <w:tc>
          <w:tcPr>
            <w:tcW w:w="1340" w:type="pct"/>
            <w:noWrap/>
            <w:hideMark/>
          </w:tcPr>
          <w:p w14:paraId="34D03E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33F1FC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576DB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BD189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8ABA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CF6049" w14:textId="77777777" w:rsidTr="00542D7B">
        <w:trPr>
          <w:trHeight w:val="288"/>
        </w:trPr>
        <w:tc>
          <w:tcPr>
            <w:tcW w:w="1340" w:type="pct"/>
            <w:noWrap/>
            <w:hideMark/>
          </w:tcPr>
          <w:p w14:paraId="7C09FB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260934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A3A85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22B8B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A1BC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C4ABAC" w14:textId="77777777" w:rsidTr="00542D7B">
        <w:trPr>
          <w:trHeight w:val="288"/>
        </w:trPr>
        <w:tc>
          <w:tcPr>
            <w:tcW w:w="1340" w:type="pct"/>
            <w:noWrap/>
            <w:hideMark/>
          </w:tcPr>
          <w:p w14:paraId="7CAD8F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29684B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12126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FC546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3A39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B24F11" w14:textId="77777777" w:rsidTr="00542D7B">
        <w:trPr>
          <w:trHeight w:val="288"/>
        </w:trPr>
        <w:tc>
          <w:tcPr>
            <w:tcW w:w="1340" w:type="pct"/>
            <w:noWrap/>
            <w:hideMark/>
          </w:tcPr>
          <w:p w14:paraId="25FAB3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1DD5B8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B132C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A531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6506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EAB0EF" w14:textId="77777777" w:rsidTr="00542D7B">
        <w:trPr>
          <w:trHeight w:val="288"/>
        </w:trPr>
        <w:tc>
          <w:tcPr>
            <w:tcW w:w="1340" w:type="pct"/>
            <w:noWrap/>
            <w:hideMark/>
          </w:tcPr>
          <w:p w14:paraId="129010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3BC38F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86A82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90F40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2462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291618" w14:textId="77777777" w:rsidTr="00542D7B">
        <w:trPr>
          <w:trHeight w:val="288"/>
        </w:trPr>
        <w:tc>
          <w:tcPr>
            <w:tcW w:w="1340" w:type="pct"/>
            <w:noWrap/>
            <w:hideMark/>
          </w:tcPr>
          <w:p w14:paraId="0D92A7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E2168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2A108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BF7C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16F1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E4D690" w14:textId="77777777" w:rsidTr="00542D7B">
        <w:trPr>
          <w:trHeight w:val="288"/>
        </w:trPr>
        <w:tc>
          <w:tcPr>
            <w:tcW w:w="1340" w:type="pct"/>
            <w:noWrap/>
            <w:hideMark/>
          </w:tcPr>
          <w:p w14:paraId="754189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Tico</w:t>
            </w:r>
          </w:p>
        </w:tc>
        <w:tc>
          <w:tcPr>
            <w:tcW w:w="1978" w:type="pct"/>
            <w:noWrap/>
            <w:hideMark/>
          </w:tcPr>
          <w:p w14:paraId="6E3C84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22C500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AA089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C33C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830A7D" w14:textId="77777777" w:rsidTr="00542D7B">
        <w:trPr>
          <w:trHeight w:val="288"/>
        </w:trPr>
        <w:tc>
          <w:tcPr>
            <w:tcW w:w="1340" w:type="pct"/>
            <w:noWrap/>
            <w:hideMark/>
          </w:tcPr>
          <w:p w14:paraId="6507F9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7DEFFD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AE7BC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74486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EAD8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CF1456" w14:textId="77777777" w:rsidTr="00542D7B">
        <w:trPr>
          <w:trHeight w:val="288"/>
        </w:trPr>
        <w:tc>
          <w:tcPr>
            <w:tcW w:w="1340" w:type="pct"/>
            <w:noWrap/>
            <w:hideMark/>
          </w:tcPr>
          <w:p w14:paraId="343659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2405A9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84604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12A55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1ABC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FC78B2" w14:textId="77777777" w:rsidTr="00542D7B">
        <w:trPr>
          <w:trHeight w:val="288"/>
        </w:trPr>
        <w:tc>
          <w:tcPr>
            <w:tcW w:w="1340" w:type="pct"/>
            <w:noWrap/>
            <w:hideMark/>
          </w:tcPr>
          <w:p w14:paraId="1F4C01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1E953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2F2C36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E332A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F75E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A47C29" w14:textId="77777777" w:rsidTr="00542D7B">
        <w:trPr>
          <w:trHeight w:val="288"/>
        </w:trPr>
        <w:tc>
          <w:tcPr>
            <w:tcW w:w="1340" w:type="pct"/>
            <w:noWrap/>
            <w:hideMark/>
          </w:tcPr>
          <w:p w14:paraId="1FAF34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1F7F26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6BF838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CAB21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35C3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307F92" w14:textId="77777777" w:rsidTr="00542D7B">
        <w:trPr>
          <w:trHeight w:val="288"/>
        </w:trPr>
        <w:tc>
          <w:tcPr>
            <w:tcW w:w="1340" w:type="pct"/>
            <w:noWrap/>
            <w:hideMark/>
          </w:tcPr>
          <w:p w14:paraId="423C2D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199924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232618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7E38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3855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99E8D6" w14:textId="77777777" w:rsidTr="00542D7B">
        <w:trPr>
          <w:trHeight w:val="288"/>
        </w:trPr>
        <w:tc>
          <w:tcPr>
            <w:tcW w:w="1340" w:type="pct"/>
            <w:noWrap/>
            <w:hideMark/>
          </w:tcPr>
          <w:p w14:paraId="4B9ADE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0F4D31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1F7AF0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A7BEA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CD2F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7E2434" w14:textId="77777777" w:rsidTr="00542D7B">
        <w:trPr>
          <w:trHeight w:val="288"/>
        </w:trPr>
        <w:tc>
          <w:tcPr>
            <w:tcW w:w="1340" w:type="pct"/>
            <w:noWrap/>
            <w:hideMark/>
          </w:tcPr>
          <w:p w14:paraId="5B8643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8EB30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01B563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6BD15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F63C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E978DF" w14:textId="77777777" w:rsidTr="00542D7B">
        <w:trPr>
          <w:trHeight w:val="288"/>
        </w:trPr>
        <w:tc>
          <w:tcPr>
            <w:tcW w:w="1340" w:type="pct"/>
            <w:noWrap/>
            <w:hideMark/>
          </w:tcPr>
          <w:p w14:paraId="0D3F81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860CE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14E00A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210FA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063DB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AED0A8" w14:textId="77777777" w:rsidTr="00542D7B">
        <w:trPr>
          <w:trHeight w:val="288"/>
        </w:trPr>
        <w:tc>
          <w:tcPr>
            <w:tcW w:w="1340" w:type="pct"/>
            <w:noWrap/>
            <w:hideMark/>
          </w:tcPr>
          <w:p w14:paraId="54CEF1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2200A6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0DF02A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1A022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54A0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5CFF35" w14:textId="77777777" w:rsidTr="00542D7B">
        <w:trPr>
          <w:trHeight w:val="288"/>
        </w:trPr>
        <w:tc>
          <w:tcPr>
            <w:tcW w:w="1340" w:type="pct"/>
            <w:noWrap/>
            <w:hideMark/>
          </w:tcPr>
          <w:p w14:paraId="5187A3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B8845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companyEUID</w:t>
            </w:r>
          </w:p>
        </w:tc>
        <w:tc>
          <w:tcPr>
            <w:tcW w:w="596" w:type="pct"/>
            <w:noWrap/>
            <w:hideMark/>
          </w:tcPr>
          <w:p w14:paraId="15E311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31577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98354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F9C54C" w14:textId="77777777" w:rsidTr="00542D7B">
        <w:trPr>
          <w:trHeight w:val="288"/>
        </w:trPr>
        <w:tc>
          <w:tcPr>
            <w:tcW w:w="1340" w:type="pct"/>
            <w:noWrap/>
            <w:hideMark/>
          </w:tcPr>
          <w:p w14:paraId="40B74D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31979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34A1F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DAF99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8F85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B07F57" w14:textId="77777777" w:rsidTr="00542D7B">
        <w:trPr>
          <w:trHeight w:val="288"/>
        </w:trPr>
        <w:tc>
          <w:tcPr>
            <w:tcW w:w="1340" w:type="pct"/>
            <w:noWrap/>
            <w:hideMark/>
          </w:tcPr>
          <w:p w14:paraId="4912C4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7016F4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B9B9A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7601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3650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74905C" w14:textId="77777777" w:rsidTr="00542D7B">
        <w:trPr>
          <w:trHeight w:val="288"/>
        </w:trPr>
        <w:tc>
          <w:tcPr>
            <w:tcW w:w="1340" w:type="pct"/>
            <w:noWrap/>
            <w:hideMark/>
          </w:tcPr>
          <w:p w14:paraId="7511DD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97AFB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DFDFF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443CE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42B7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0CCBA8" w14:textId="77777777" w:rsidTr="00542D7B">
        <w:trPr>
          <w:trHeight w:val="288"/>
        </w:trPr>
        <w:tc>
          <w:tcPr>
            <w:tcW w:w="1340" w:type="pct"/>
            <w:noWrap/>
            <w:hideMark/>
          </w:tcPr>
          <w:p w14:paraId="5CD30D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27ADB6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E3621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DB5BA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AFF3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7F042E" w14:textId="77777777" w:rsidTr="00542D7B">
        <w:trPr>
          <w:trHeight w:val="288"/>
        </w:trPr>
        <w:tc>
          <w:tcPr>
            <w:tcW w:w="1340" w:type="pct"/>
            <w:noWrap/>
            <w:hideMark/>
          </w:tcPr>
          <w:p w14:paraId="41EDEF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FFF86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8D2BF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808AA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8C46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2B9D07" w14:textId="77777777" w:rsidTr="00542D7B">
        <w:trPr>
          <w:trHeight w:val="288"/>
        </w:trPr>
        <w:tc>
          <w:tcPr>
            <w:tcW w:w="1340" w:type="pct"/>
            <w:noWrap/>
            <w:hideMark/>
          </w:tcPr>
          <w:p w14:paraId="7AD023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1DE5B7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imanie_id</w:t>
            </w:r>
          </w:p>
        </w:tc>
        <w:tc>
          <w:tcPr>
            <w:tcW w:w="596" w:type="pct"/>
            <w:noWrap/>
            <w:hideMark/>
          </w:tcPr>
          <w:p w14:paraId="10B4F5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92936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2583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48BC87" w14:textId="77777777" w:rsidTr="00542D7B">
        <w:trPr>
          <w:trHeight w:val="288"/>
        </w:trPr>
        <w:tc>
          <w:tcPr>
            <w:tcW w:w="1340" w:type="pct"/>
            <w:noWrap/>
            <w:hideMark/>
          </w:tcPr>
          <w:p w14:paraId="6B3417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86C8F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imanie_id</w:t>
            </w:r>
          </w:p>
        </w:tc>
        <w:tc>
          <w:tcPr>
            <w:tcW w:w="596" w:type="pct"/>
            <w:noWrap/>
            <w:hideMark/>
          </w:tcPr>
          <w:p w14:paraId="07CBC8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FDB6E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1D76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F6FB4C8" w14:textId="77777777" w:rsidTr="00542D7B">
        <w:trPr>
          <w:trHeight w:val="288"/>
        </w:trPr>
        <w:tc>
          <w:tcPr>
            <w:tcW w:w="1340" w:type="pct"/>
            <w:noWrap/>
            <w:hideMark/>
          </w:tcPr>
          <w:p w14:paraId="627575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F206C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9F2FA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983E7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4829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22E050" w14:textId="77777777" w:rsidTr="00542D7B">
        <w:trPr>
          <w:trHeight w:val="288"/>
        </w:trPr>
        <w:tc>
          <w:tcPr>
            <w:tcW w:w="1340" w:type="pct"/>
            <w:noWrap/>
            <w:hideMark/>
          </w:tcPr>
          <w:p w14:paraId="5B7748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0A1E99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2E18B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1B414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7D1F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A44A4A" w14:textId="77777777" w:rsidTr="00542D7B">
        <w:trPr>
          <w:trHeight w:val="288"/>
        </w:trPr>
        <w:tc>
          <w:tcPr>
            <w:tcW w:w="1340" w:type="pct"/>
            <w:noWrap/>
            <w:hideMark/>
          </w:tcPr>
          <w:p w14:paraId="68042F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039B9A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383D6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BC71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67F1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2602C7" w14:textId="77777777" w:rsidTr="00542D7B">
        <w:trPr>
          <w:trHeight w:val="288"/>
        </w:trPr>
        <w:tc>
          <w:tcPr>
            <w:tcW w:w="1340" w:type="pct"/>
            <w:noWrap/>
            <w:hideMark/>
          </w:tcPr>
          <w:p w14:paraId="46C2E5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3DE0D5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55B7F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24517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9333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FB0763" w14:textId="77777777" w:rsidTr="00542D7B">
        <w:trPr>
          <w:trHeight w:val="288"/>
        </w:trPr>
        <w:tc>
          <w:tcPr>
            <w:tcW w:w="1340" w:type="pct"/>
            <w:noWrap/>
            <w:hideMark/>
          </w:tcPr>
          <w:p w14:paraId="064542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2A0836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8104C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44268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C08D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E895B59" w14:textId="77777777" w:rsidTr="00542D7B">
        <w:trPr>
          <w:trHeight w:val="288"/>
        </w:trPr>
        <w:tc>
          <w:tcPr>
            <w:tcW w:w="1340" w:type="pct"/>
            <w:noWrap/>
            <w:hideMark/>
          </w:tcPr>
          <w:p w14:paraId="0C5757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0DC1D1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F82B0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3C268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41E2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D4ED53" w14:textId="77777777" w:rsidTr="00542D7B">
        <w:trPr>
          <w:trHeight w:val="288"/>
        </w:trPr>
        <w:tc>
          <w:tcPr>
            <w:tcW w:w="1340" w:type="pct"/>
            <w:noWrap/>
            <w:hideMark/>
          </w:tcPr>
          <w:p w14:paraId="668224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29B65B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3D123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525E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0690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313E6C" w14:textId="77777777" w:rsidTr="00542D7B">
        <w:trPr>
          <w:trHeight w:val="288"/>
        </w:trPr>
        <w:tc>
          <w:tcPr>
            <w:tcW w:w="1340" w:type="pct"/>
            <w:noWrap/>
            <w:hideMark/>
          </w:tcPr>
          <w:p w14:paraId="49A17C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532270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B4D1D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86E62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BCC7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FAA449" w14:textId="77777777" w:rsidTr="00542D7B">
        <w:trPr>
          <w:trHeight w:val="288"/>
        </w:trPr>
        <w:tc>
          <w:tcPr>
            <w:tcW w:w="1340" w:type="pct"/>
            <w:noWrap/>
            <w:hideMark/>
          </w:tcPr>
          <w:p w14:paraId="623476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11B2C7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2AF3D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7DD1C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99D1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148A08" w14:textId="77777777" w:rsidTr="00542D7B">
        <w:trPr>
          <w:trHeight w:val="288"/>
        </w:trPr>
        <w:tc>
          <w:tcPr>
            <w:tcW w:w="1340" w:type="pct"/>
            <w:noWrap/>
            <w:hideMark/>
          </w:tcPr>
          <w:p w14:paraId="3D7D3E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08D138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5D6559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42E7D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7EF8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F8B97E" w14:textId="77777777" w:rsidTr="00542D7B">
        <w:trPr>
          <w:trHeight w:val="288"/>
        </w:trPr>
        <w:tc>
          <w:tcPr>
            <w:tcW w:w="1340" w:type="pct"/>
            <w:noWrap/>
            <w:hideMark/>
          </w:tcPr>
          <w:p w14:paraId="0F003D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17418D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hodnota</w:t>
            </w:r>
          </w:p>
        </w:tc>
        <w:tc>
          <w:tcPr>
            <w:tcW w:w="596" w:type="pct"/>
            <w:noWrap/>
            <w:hideMark/>
          </w:tcPr>
          <w:p w14:paraId="48E656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478DC5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24CE35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F01094" w14:textId="77777777" w:rsidTr="00542D7B">
        <w:trPr>
          <w:trHeight w:val="288"/>
        </w:trPr>
        <w:tc>
          <w:tcPr>
            <w:tcW w:w="1340" w:type="pct"/>
            <w:noWrap/>
            <w:hideMark/>
          </w:tcPr>
          <w:p w14:paraId="01F0E7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11E159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0D2042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9B434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4061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F16D32" w14:textId="77777777" w:rsidTr="00542D7B">
        <w:trPr>
          <w:trHeight w:val="288"/>
        </w:trPr>
        <w:tc>
          <w:tcPr>
            <w:tcW w:w="1340" w:type="pct"/>
            <w:noWrap/>
            <w:hideMark/>
          </w:tcPr>
          <w:p w14:paraId="1DB8B2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Timanie</w:t>
            </w:r>
          </w:p>
        </w:tc>
        <w:tc>
          <w:tcPr>
            <w:tcW w:w="1978" w:type="pct"/>
            <w:noWrap/>
            <w:hideMark/>
          </w:tcPr>
          <w:p w14:paraId="519F92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71CDED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40C53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DA3A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731A9D" w14:textId="77777777" w:rsidTr="00542D7B">
        <w:trPr>
          <w:trHeight w:val="288"/>
        </w:trPr>
        <w:tc>
          <w:tcPr>
            <w:tcW w:w="1340" w:type="pct"/>
            <w:noWrap/>
            <w:hideMark/>
          </w:tcPr>
          <w:p w14:paraId="7DF6EF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0554C7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207111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CBE14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3752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B51431" w14:textId="77777777" w:rsidTr="00542D7B">
        <w:trPr>
          <w:trHeight w:val="288"/>
        </w:trPr>
        <w:tc>
          <w:tcPr>
            <w:tcW w:w="1340" w:type="pct"/>
            <w:noWrap/>
            <w:hideMark/>
          </w:tcPr>
          <w:p w14:paraId="76D0DE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5F718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338205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26F9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838A8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9E142B" w14:textId="77777777" w:rsidTr="00542D7B">
        <w:trPr>
          <w:trHeight w:val="288"/>
        </w:trPr>
        <w:tc>
          <w:tcPr>
            <w:tcW w:w="1340" w:type="pct"/>
            <w:noWrap/>
            <w:hideMark/>
          </w:tcPr>
          <w:p w14:paraId="0DD466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287E7F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typ_informacie</w:t>
            </w:r>
          </w:p>
        </w:tc>
        <w:tc>
          <w:tcPr>
            <w:tcW w:w="596" w:type="pct"/>
            <w:noWrap/>
            <w:hideMark/>
          </w:tcPr>
          <w:p w14:paraId="17F1EC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6FA40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7871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FB3DB0" w14:textId="77777777" w:rsidTr="00542D7B">
        <w:trPr>
          <w:trHeight w:val="288"/>
        </w:trPr>
        <w:tc>
          <w:tcPr>
            <w:tcW w:w="1340" w:type="pct"/>
            <w:noWrap/>
            <w:hideMark/>
          </w:tcPr>
          <w:p w14:paraId="3778A6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2AAB0A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ECF30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D7898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8212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E6994F" w14:textId="77777777" w:rsidTr="00542D7B">
        <w:trPr>
          <w:trHeight w:val="288"/>
        </w:trPr>
        <w:tc>
          <w:tcPr>
            <w:tcW w:w="1340" w:type="pct"/>
            <w:noWrap/>
            <w:hideMark/>
          </w:tcPr>
          <w:p w14:paraId="6F7A4E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23280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66E69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4C57B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247D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EEBDE0" w14:textId="77777777" w:rsidTr="00542D7B">
        <w:trPr>
          <w:trHeight w:val="288"/>
        </w:trPr>
        <w:tc>
          <w:tcPr>
            <w:tcW w:w="1340" w:type="pct"/>
            <w:noWrap/>
            <w:hideMark/>
          </w:tcPr>
          <w:p w14:paraId="02942B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09685C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03C0FB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D7DA9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CED5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AFBF3D" w14:textId="77777777" w:rsidTr="00542D7B">
        <w:trPr>
          <w:trHeight w:val="288"/>
        </w:trPr>
        <w:tc>
          <w:tcPr>
            <w:tcW w:w="1340" w:type="pct"/>
            <w:noWrap/>
            <w:hideMark/>
          </w:tcPr>
          <w:p w14:paraId="2EF6FE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5487F9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7F783E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3151D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1848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F1A3A9" w14:textId="77777777" w:rsidTr="00542D7B">
        <w:trPr>
          <w:trHeight w:val="288"/>
        </w:trPr>
        <w:tc>
          <w:tcPr>
            <w:tcW w:w="1340" w:type="pct"/>
            <w:noWrap/>
            <w:hideMark/>
          </w:tcPr>
          <w:p w14:paraId="734884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401091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56A5C6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0ABA0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4144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652E8BC" w14:textId="77777777" w:rsidTr="00542D7B">
        <w:trPr>
          <w:trHeight w:val="288"/>
        </w:trPr>
        <w:tc>
          <w:tcPr>
            <w:tcW w:w="1340" w:type="pct"/>
            <w:noWrap/>
            <w:hideMark/>
          </w:tcPr>
          <w:p w14:paraId="06204A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1FD54F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ZiadostId</w:t>
            </w:r>
          </w:p>
        </w:tc>
        <w:tc>
          <w:tcPr>
            <w:tcW w:w="596" w:type="pct"/>
            <w:noWrap/>
            <w:hideMark/>
          </w:tcPr>
          <w:p w14:paraId="556941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2064B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78E0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587EA0" w14:textId="77777777" w:rsidTr="00542D7B">
        <w:trPr>
          <w:trHeight w:val="288"/>
        </w:trPr>
        <w:tc>
          <w:tcPr>
            <w:tcW w:w="1340" w:type="pct"/>
            <w:noWrap/>
            <w:hideMark/>
          </w:tcPr>
          <w:p w14:paraId="15B75C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36768C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OddielId</w:t>
            </w:r>
          </w:p>
        </w:tc>
        <w:tc>
          <w:tcPr>
            <w:tcW w:w="596" w:type="pct"/>
            <w:noWrap/>
            <w:hideMark/>
          </w:tcPr>
          <w:p w14:paraId="7D03A3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FAC22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B1C1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FDAFF7" w14:textId="77777777" w:rsidTr="00542D7B">
        <w:trPr>
          <w:trHeight w:val="288"/>
        </w:trPr>
        <w:tc>
          <w:tcPr>
            <w:tcW w:w="1340" w:type="pct"/>
            <w:noWrap/>
            <w:hideMark/>
          </w:tcPr>
          <w:p w14:paraId="44FE8C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744EC2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CisloVlozky</w:t>
            </w:r>
          </w:p>
        </w:tc>
        <w:tc>
          <w:tcPr>
            <w:tcW w:w="596" w:type="pct"/>
            <w:noWrap/>
            <w:hideMark/>
          </w:tcPr>
          <w:p w14:paraId="0C86DB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C91EF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A8C7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9A8CBE" w14:textId="77777777" w:rsidTr="00542D7B">
        <w:trPr>
          <w:trHeight w:val="288"/>
        </w:trPr>
        <w:tc>
          <w:tcPr>
            <w:tcW w:w="1340" w:type="pct"/>
            <w:noWrap/>
            <w:hideMark/>
          </w:tcPr>
          <w:p w14:paraId="2D5474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1C161B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596" w:type="pct"/>
            <w:noWrap/>
            <w:hideMark/>
          </w:tcPr>
          <w:p w14:paraId="171EB7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65AA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73FBF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505B43" w14:textId="77777777" w:rsidTr="00542D7B">
        <w:trPr>
          <w:trHeight w:val="288"/>
        </w:trPr>
        <w:tc>
          <w:tcPr>
            <w:tcW w:w="1340" w:type="pct"/>
            <w:noWrap/>
            <w:hideMark/>
          </w:tcPr>
          <w:p w14:paraId="6B162F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4D27A4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ObchodneMeno</w:t>
            </w:r>
          </w:p>
        </w:tc>
        <w:tc>
          <w:tcPr>
            <w:tcW w:w="596" w:type="pct"/>
            <w:noWrap/>
            <w:hideMark/>
          </w:tcPr>
          <w:p w14:paraId="04EED0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8C80F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FF0A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FB5037" w14:textId="77777777" w:rsidTr="00542D7B">
        <w:trPr>
          <w:trHeight w:val="288"/>
        </w:trPr>
        <w:tc>
          <w:tcPr>
            <w:tcW w:w="1340" w:type="pct"/>
            <w:noWrap/>
            <w:hideMark/>
          </w:tcPr>
          <w:p w14:paraId="01C9DB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380225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ObchodneMeno</w:t>
            </w:r>
          </w:p>
        </w:tc>
        <w:tc>
          <w:tcPr>
            <w:tcW w:w="596" w:type="pct"/>
            <w:noWrap/>
            <w:hideMark/>
          </w:tcPr>
          <w:p w14:paraId="456E64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370343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33756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DEFBF3" w14:textId="77777777" w:rsidTr="00542D7B">
        <w:trPr>
          <w:trHeight w:val="288"/>
        </w:trPr>
        <w:tc>
          <w:tcPr>
            <w:tcW w:w="1340" w:type="pct"/>
            <w:noWrap/>
            <w:hideMark/>
          </w:tcPr>
          <w:p w14:paraId="604125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3E53D8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596" w:type="pct"/>
            <w:noWrap/>
            <w:hideMark/>
          </w:tcPr>
          <w:p w14:paraId="31A3AF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F989D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D498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02B749" w14:textId="77777777" w:rsidTr="00542D7B">
        <w:trPr>
          <w:trHeight w:val="288"/>
        </w:trPr>
        <w:tc>
          <w:tcPr>
            <w:tcW w:w="1340" w:type="pct"/>
            <w:noWrap/>
            <w:hideMark/>
          </w:tcPr>
          <w:p w14:paraId="0F7447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7AEB02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OpravnenaOsoba</w:t>
            </w:r>
          </w:p>
        </w:tc>
        <w:tc>
          <w:tcPr>
            <w:tcW w:w="596" w:type="pct"/>
            <w:noWrap/>
            <w:hideMark/>
          </w:tcPr>
          <w:p w14:paraId="24D3C2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AEAE5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06E92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D383AA" w14:textId="77777777" w:rsidTr="00542D7B">
        <w:trPr>
          <w:trHeight w:val="288"/>
        </w:trPr>
        <w:tc>
          <w:tcPr>
            <w:tcW w:w="1340" w:type="pct"/>
            <w:noWrap/>
            <w:hideMark/>
          </w:tcPr>
          <w:p w14:paraId="2C3E4C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6CFD40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4A9992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88F8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BF81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A06480C" w14:textId="77777777" w:rsidTr="00542D7B">
        <w:trPr>
          <w:trHeight w:val="288"/>
        </w:trPr>
        <w:tc>
          <w:tcPr>
            <w:tcW w:w="1340" w:type="pct"/>
            <w:noWrap/>
            <w:hideMark/>
          </w:tcPr>
          <w:p w14:paraId="2F6EE7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4CBEF6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KioskSpisId</w:t>
            </w:r>
          </w:p>
        </w:tc>
        <w:tc>
          <w:tcPr>
            <w:tcW w:w="596" w:type="pct"/>
            <w:noWrap/>
            <w:hideMark/>
          </w:tcPr>
          <w:p w14:paraId="54F2C1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FE964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AFB0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ADB097" w14:textId="77777777" w:rsidTr="00542D7B">
        <w:trPr>
          <w:trHeight w:val="288"/>
        </w:trPr>
        <w:tc>
          <w:tcPr>
            <w:tcW w:w="1340" w:type="pct"/>
            <w:noWrap/>
            <w:hideMark/>
          </w:tcPr>
          <w:p w14:paraId="0E06D9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37DED8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596" w:type="pct"/>
            <w:noWrap/>
            <w:hideMark/>
          </w:tcPr>
          <w:p w14:paraId="7B1736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4A4AA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1B91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5A68B5" w14:textId="77777777" w:rsidTr="00542D7B">
        <w:trPr>
          <w:trHeight w:val="288"/>
        </w:trPr>
        <w:tc>
          <w:tcPr>
            <w:tcW w:w="1340" w:type="pct"/>
            <w:noWrap/>
            <w:hideMark/>
          </w:tcPr>
          <w:p w14:paraId="4A5C5D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547097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ZblId</w:t>
            </w:r>
          </w:p>
        </w:tc>
        <w:tc>
          <w:tcPr>
            <w:tcW w:w="596" w:type="pct"/>
            <w:noWrap/>
            <w:hideMark/>
          </w:tcPr>
          <w:p w14:paraId="7E7548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463FC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DD99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24E820" w14:textId="77777777" w:rsidTr="00542D7B">
        <w:trPr>
          <w:trHeight w:val="288"/>
        </w:trPr>
        <w:tc>
          <w:tcPr>
            <w:tcW w:w="1340" w:type="pct"/>
            <w:noWrap/>
            <w:hideMark/>
          </w:tcPr>
          <w:p w14:paraId="416FD7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7AB2AF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PodanieSuborId</w:t>
            </w:r>
          </w:p>
        </w:tc>
        <w:tc>
          <w:tcPr>
            <w:tcW w:w="596" w:type="pct"/>
            <w:noWrap/>
            <w:hideMark/>
          </w:tcPr>
          <w:p w14:paraId="340CCA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9D32F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CDB1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E90AE9" w14:textId="77777777" w:rsidTr="00542D7B">
        <w:trPr>
          <w:trHeight w:val="288"/>
        </w:trPr>
        <w:tc>
          <w:tcPr>
            <w:tcW w:w="1340" w:type="pct"/>
            <w:noWrap/>
            <w:hideMark/>
          </w:tcPr>
          <w:p w14:paraId="65E9DD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57E93B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596" w:type="pct"/>
            <w:noWrap/>
            <w:hideMark/>
          </w:tcPr>
          <w:p w14:paraId="299093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72BC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A88A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BFC3A0" w14:textId="77777777" w:rsidTr="00542D7B">
        <w:trPr>
          <w:trHeight w:val="288"/>
        </w:trPr>
        <w:tc>
          <w:tcPr>
            <w:tcW w:w="1340" w:type="pct"/>
            <w:noWrap/>
            <w:hideMark/>
          </w:tcPr>
          <w:p w14:paraId="715488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52FCDA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PocetStran</w:t>
            </w:r>
          </w:p>
        </w:tc>
        <w:tc>
          <w:tcPr>
            <w:tcW w:w="596" w:type="pct"/>
            <w:noWrap/>
            <w:hideMark/>
          </w:tcPr>
          <w:p w14:paraId="4958DC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1191B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3253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335AA6" w14:textId="77777777" w:rsidTr="00542D7B">
        <w:trPr>
          <w:trHeight w:val="288"/>
        </w:trPr>
        <w:tc>
          <w:tcPr>
            <w:tcW w:w="1340" w:type="pct"/>
            <w:noWrap/>
            <w:hideMark/>
          </w:tcPr>
          <w:p w14:paraId="4BC08D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34F38A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7E2383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371D9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BA6E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B9DBB3" w14:textId="77777777" w:rsidTr="00542D7B">
        <w:trPr>
          <w:trHeight w:val="288"/>
        </w:trPr>
        <w:tc>
          <w:tcPr>
            <w:tcW w:w="1340" w:type="pct"/>
            <w:noWrap/>
            <w:hideMark/>
          </w:tcPr>
          <w:p w14:paraId="452980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643A35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282A1C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2A617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8EEFF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FC7D10" w14:textId="77777777" w:rsidTr="00542D7B">
        <w:trPr>
          <w:trHeight w:val="288"/>
        </w:trPr>
        <w:tc>
          <w:tcPr>
            <w:tcW w:w="1340" w:type="pct"/>
            <w:noWrap/>
            <w:hideMark/>
          </w:tcPr>
          <w:p w14:paraId="7C2E32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1342F6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0AEE44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1C9AC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E1B5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C84482" w14:textId="77777777" w:rsidTr="00542D7B">
        <w:trPr>
          <w:trHeight w:val="288"/>
        </w:trPr>
        <w:tc>
          <w:tcPr>
            <w:tcW w:w="1340" w:type="pct"/>
            <w:noWrap/>
            <w:hideMark/>
          </w:tcPr>
          <w:p w14:paraId="6A56A3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18DBC8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PreukazCislo</w:t>
            </w:r>
          </w:p>
        </w:tc>
        <w:tc>
          <w:tcPr>
            <w:tcW w:w="596" w:type="pct"/>
            <w:noWrap/>
            <w:hideMark/>
          </w:tcPr>
          <w:p w14:paraId="42A733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37E42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DBA2F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926580" w14:textId="77777777" w:rsidTr="00542D7B">
        <w:trPr>
          <w:trHeight w:val="288"/>
        </w:trPr>
        <w:tc>
          <w:tcPr>
            <w:tcW w:w="1340" w:type="pct"/>
            <w:noWrap/>
            <w:hideMark/>
          </w:tcPr>
          <w:p w14:paraId="5FF8E6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6ABBFD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RodneCislo</w:t>
            </w:r>
          </w:p>
        </w:tc>
        <w:tc>
          <w:tcPr>
            <w:tcW w:w="596" w:type="pct"/>
            <w:noWrap/>
            <w:hideMark/>
          </w:tcPr>
          <w:p w14:paraId="490A30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6E784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CA14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2A3C06" w14:textId="77777777" w:rsidTr="00542D7B">
        <w:trPr>
          <w:trHeight w:val="288"/>
        </w:trPr>
        <w:tc>
          <w:tcPr>
            <w:tcW w:w="1340" w:type="pct"/>
            <w:noWrap/>
            <w:hideMark/>
          </w:tcPr>
          <w:p w14:paraId="6C4CB4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55AE78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216296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37B4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17AB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1A6624" w14:textId="77777777" w:rsidTr="00542D7B">
        <w:trPr>
          <w:trHeight w:val="288"/>
        </w:trPr>
        <w:tc>
          <w:tcPr>
            <w:tcW w:w="1340" w:type="pct"/>
            <w:noWrap/>
            <w:hideMark/>
          </w:tcPr>
          <w:p w14:paraId="044D5E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TKioskZiadatel</w:t>
            </w:r>
          </w:p>
        </w:tc>
        <w:tc>
          <w:tcPr>
            <w:tcW w:w="1978" w:type="pct"/>
            <w:noWrap/>
            <w:hideMark/>
          </w:tcPr>
          <w:p w14:paraId="27393B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w:t>
            </w:r>
          </w:p>
        </w:tc>
        <w:tc>
          <w:tcPr>
            <w:tcW w:w="596" w:type="pct"/>
            <w:noWrap/>
            <w:hideMark/>
          </w:tcPr>
          <w:p w14:paraId="59B057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D26A5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E9D7E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F86B04" w14:textId="77777777" w:rsidTr="00542D7B">
        <w:trPr>
          <w:trHeight w:val="288"/>
        </w:trPr>
        <w:tc>
          <w:tcPr>
            <w:tcW w:w="1340" w:type="pct"/>
            <w:noWrap/>
            <w:hideMark/>
          </w:tcPr>
          <w:p w14:paraId="6ECD67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590637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96" w:type="pct"/>
            <w:noWrap/>
            <w:hideMark/>
          </w:tcPr>
          <w:p w14:paraId="5E85BD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BC885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BF32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2F13F3" w14:textId="77777777" w:rsidTr="00542D7B">
        <w:trPr>
          <w:trHeight w:val="288"/>
        </w:trPr>
        <w:tc>
          <w:tcPr>
            <w:tcW w:w="1340" w:type="pct"/>
            <w:noWrap/>
            <w:hideMark/>
          </w:tcPr>
          <w:p w14:paraId="082E4C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732C23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Psc</w:t>
            </w:r>
          </w:p>
        </w:tc>
        <w:tc>
          <w:tcPr>
            <w:tcW w:w="596" w:type="pct"/>
            <w:noWrap/>
            <w:hideMark/>
          </w:tcPr>
          <w:p w14:paraId="7F5B9D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BEBE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89F8E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D26032" w14:textId="77777777" w:rsidTr="00542D7B">
        <w:trPr>
          <w:trHeight w:val="288"/>
        </w:trPr>
        <w:tc>
          <w:tcPr>
            <w:tcW w:w="1340" w:type="pct"/>
            <w:noWrap/>
            <w:hideMark/>
          </w:tcPr>
          <w:p w14:paraId="251D0E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66D040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TypPreukazu</w:t>
            </w:r>
          </w:p>
        </w:tc>
        <w:tc>
          <w:tcPr>
            <w:tcW w:w="596" w:type="pct"/>
            <w:noWrap/>
            <w:hideMark/>
          </w:tcPr>
          <w:p w14:paraId="5E409C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FC666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9606A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2F971F" w14:textId="77777777" w:rsidTr="00542D7B">
        <w:trPr>
          <w:trHeight w:val="288"/>
        </w:trPr>
        <w:tc>
          <w:tcPr>
            <w:tcW w:w="1340" w:type="pct"/>
            <w:noWrap/>
            <w:hideMark/>
          </w:tcPr>
          <w:p w14:paraId="0BC163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151A24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ZiadostID</w:t>
            </w:r>
          </w:p>
        </w:tc>
        <w:tc>
          <w:tcPr>
            <w:tcW w:w="596" w:type="pct"/>
            <w:noWrap/>
            <w:hideMark/>
          </w:tcPr>
          <w:p w14:paraId="270228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8DE95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1E87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977B5A0" w14:textId="77777777" w:rsidTr="00542D7B">
        <w:trPr>
          <w:trHeight w:val="288"/>
        </w:trPr>
        <w:tc>
          <w:tcPr>
            <w:tcW w:w="1340" w:type="pct"/>
            <w:noWrap/>
            <w:hideMark/>
          </w:tcPr>
          <w:p w14:paraId="10C570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016E62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02D783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0CAB9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4B8D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09C90EE" w14:textId="77777777" w:rsidTr="00542D7B">
        <w:trPr>
          <w:trHeight w:val="288"/>
        </w:trPr>
        <w:tc>
          <w:tcPr>
            <w:tcW w:w="1340" w:type="pct"/>
            <w:noWrap/>
            <w:hideMark/>
          </w:tcPr>
          <w:p w14:paraId="207F68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52CFF6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596" w:type="pct"/>
            <w:noWrap/>
            <w:hideMark/>
          </w:tcPr>
          <w:p w14:paraId="0F3222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1503B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07E9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519933" w14:textId="77777777" w:rsidTr="00542D7B">
        <w:trPr>
          <w:trHeight w:val="288"/>
        </w:trPr>
        <w:tc>
          <w:tcPr>
            <w:tcW w:w="1340" w:type="pct"/>
            <w:noWrap/>
            <w:hideMark/>
          </w:tcPr>
          <w:p w14:paraId="3170B0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4B299D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DatumZapisu</w:t>
            </w:r>
          </w:p>
        </w:tc>
        <w:tc>
          <w:tcPr>
            <w:tcW w:w="596" w:type="pct"/>
            <w:noWrap/>
            <w:hideMark/>
          </w:tcPr>
          <w:p w14:paraId="16948A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9E27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68CB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A65B16" w14:textId="77777777" w:rsidTr="00542D7B">
        <w:trPr>
          <w:trHeight w:val="288"/>
        </w:trPr>
        <w:tc>
          <w:tcPr>
            <w:tcW w:w="1340" w:type="pct"/>
            <w:noWrap/>
            <w:hideMark/>
          </w:tcPr>
          <w:p w14:paraId="0D6F09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77D11F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DatumExpiracie</w:t>
            </w:r>
          </w:p>
        </w:tc>
        <w:tc>
          <w:tcPr>
            <w:tcW w:w="596" w:type="pct"/>
            <w:noWrap/>
            <w:hideMark/>
          </w:tcPr>
          <w:p w14:paraId="2CB761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23352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E372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F7D47E" w14:textId="77777777" w:rsidTr="00542D7B">
        <w:trPr>
          <w:trHeight w:val="288"/>
        </w:trPr>
        <w:tc>
          <w:tcPr>
            <w:tcW w:w="1340" w:type="pct"/>
            <w:noWrap/>
            <w:hideMark/>
          </w:tcPr>
          <w:p w14:paraId="360108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60B1CD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2024D3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FDB83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360F0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29CAD6" w14:textId="77777777" w:rsidTr="00542D7B">
        <w:trPr>
          <w:trHeight w:val="288"/>
        </w:trPr>
        <w:tc>
          <w:tcPr>
            <w:tcW w:w="1340" w:type="pct"/>
            <w:noWrap/>
            <w:hideMark/>
          </w:tcPr>
          <w:p w14:paraId="769FA5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65A708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596" w:type="pct"/>
            <w:noWrap/>
            <w:hideMark/>
          </w:tcPr>
          <w:p w14:paraId="53F733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D906B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7C14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83BBF4" w14:textId="77777777" w:rsidTr="00542D7B">
        <w:trPr>
          <w:trHeight w:val="288"/>
        </w:trPr>
        <w:tc>
          <w:tcPr>
            <w:tcW w:w="1340" w:type="pct"/>
            <w:noWrap/>
            <w:hideMark/>
          </w:tcPr>
          <w:p w14:paraId="5D5730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4F290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konanie_id</w:t>
            </w:r>
          </w:p>
        </w:tc>
        <w:tc>
          <w:tcPr>
            <w:tcW w:w="596" w:type="pct"/>
            <w:noWrap/>
            <w:hideMark/>
          </w:tcPr>
          <w:p w14:paraId="18A6CE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23C39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6FBB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B903F05" w14:textId="77777777" w:rsidTr="00542D7B">
        <w:trPr>
          <w:trHeight w:val="288"/>
        </w:trPr>
        <w:tc>
          <w:tcPr>
            <w:tcW w:w="1340" w:type="pct"/>
            <w:noWrap/>
            <w:hideMark/>
          </w:tcPr>
          <w:p w14:paraId="30CE40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38B80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9CF75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6ED6F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D5BB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12980F6" w14:textId="77777777" w:rsidTr="00542D7B">
        <w:trPr>
          <w:trHeight w:val="288"/>
        </w:trPr>
        <w:tc>
          <w:tcPr>
            <w:tcW w:w="1340" w:type="pct"/>
            <w:noWrap/>
            <w:hideMark/>
          </w:tcPr>
          <w:p w14:paraId="07CE51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1127B4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B4645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1DA07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4F4C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CBF261" w14:textId="77777777" w:rsidTr="00542D7B">
        <w:trPr>
          <w:trHeight w:val="288"/>
        </w:trPr>
        <w:tc>
          <w:tcPr>
            <w:tcW w:w="1340" w:type="pct"/>
            <w:noWrap/>
            <w:hideMark/>
          </w:tcPr>
          <w:p w14:paraId="50451C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06646B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58EC5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382F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38134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A3B9F5" w14:textId="77777777" w:rsidTr="00542D7B">
        <w:trPr>
          <w:trHeight w:val="288"/>
        </w:trPr>
        <w:tc>
          <w:tcPr>
            <w:tcW w:w="1340" w:type="pct"/>
            <w:noWrap/>
            <w:hideMark/>
          </w:tcPr>
          <w:p w14:paraId="011E45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015A97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B64A4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F1073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5379D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4A150D" w14:textId="77777777" w:rsidTr="00542D7B">
        <w:trPr>
          <w:trHeight w:val="288"/>
        </w:trPr>
        <w:tc>
          <w:tcPr>
            <w:tcW w:w="1340" w:type="pct"/>
            <w:noWrap/>
            <w:hideMark/>
          </w:tcPr>
          <w:p w14:paraId="6121CB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688477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CEBF7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37E07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FEFD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333ECF" w14:textId="77777777" w:rsidTr="00542D7B">
        <w:trPr>
          <w:trHeight w:val="288"/>
        </w:trPr>
        <w:tc>
          <w:tcPr>
            <w:tcW w:w="1340" w:type="pct"/>
            <w:noWrap/>
            <w:hideMark/>
          </w:tcPr>
          <w:p w14:paraId="161665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44B0C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E28DE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E54A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6412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558C5F" w14:textId="77777777" w:rsidTr="00542D7B">
        <w:trPr>
          <w:trHeight w:val="288"/>
        </w:trPr>
        <w:tc>
          <w:tcPr>
            <w:tcW w:w="1340" w:type="pct"/>
            <w:noWrap/>
            <w:hideMark/>
          </w:tcPr>
          <w:p w14:paraId="29FD70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AE02D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54C9E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76784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629E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E6F582" w14:textId="77777777" w:rsidTr="00542D7B">
        <w:trPr>
          <w:trHeight w:val="288"/>
        </w:trPr>
        <w:tc>
          <w:tcPr>
            <w:tcW w:w="1340" w:type="pct"/>
            <w:noWrap/>
            <w:hideMark/>
          </w:tcPr>
          <w:p w14:paraId="17F6EE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7351E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BDDD6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8818D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3095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A3060B" w14:textId="77777777" w:rsidTr="00542D7B">
        <w:trPr>
          <w:trHeight w:val="288"/>
        </w:trPr>
        <w:tc>
          <w:tcPr>
            <w:tcW w:w="1340" w:type="pct"/>
            <w:noWrap/>
            <w:hideMark/>
          </w:tcPr>
          <w:p w14:paraId="36652C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625CC4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1BDD74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9C510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1A22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270653" w14:textId="77777777" w:rsidTr="00542D7B">
        <w:trPr>
          <w:trHeight w:val="288"/>
        </w:trPr>
        <w:tc>
          <w:tcPr>
            <w:tcW w:w="1340" w:type="pct"/>
            <w:noWrap/>
            <w:hideMark/>
          </w:tcPr>
          <w:p w14:paraId="522BA9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014E3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6C7374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43AF5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DE60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5AC71F" w14:textId="77777777" w:rsidTr="00542D7B">
        <w:trPr>
          <w:trHeight w:val="288"/>
        </w:trPr>
        <w:tc>
          <w:tcPr>
            <w:tcW w:w="1340" w:type="pct"/>
            <w:noWrap/>
            <w:hideMark/>
          </w:tcPr>
          <w:p w14:paraId="0E2A83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0FF949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698754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D101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45A8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13AACD" w14:textId="77777777" w:rsidTr="00542D7B">
        <w:trPr>
          <w:trHeight w:val="288"/>
        </w:trPr>
        <w:tc>
          <w:tcPr>
            <w:tcW w:w="1340" w:type="pct"/>
            <w:noWrap/>
            <w:hideMark/>
          </w:tcPr>
          <w:p w14:paraId="6C95B7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46A2B9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6BBB30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534A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6796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4F3DF4" w14:textId="77777777" w:rsidTr="00542D7B">
        <w:trPr>
          <w:trHeight w:val="288"/>
        </w:trPr>
        <w:tc>
          <w:tcPr>
            <w:tcW w:w="1340" w:type="pct"/>
            <w:noWrap/>
            <w:hideMark/>
          </w:tcPr>
          <w:p w14:paraId="738C40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668EB5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sposob_konania</w:t>
            </w:r>
          </w:p>
        </w:tc>
        <w:tc>
          <w:tcPr>
            <w:tcW w:w="596" w:type="pct"/>
            <w:noWrap/>
            <w:hideMark/>
          </w:tcPr>
          <w:p w14:paraId="0BC7C8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0A6E0B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B18B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26F485" w14:textId="77777777" w:rsidTr="00542D7B">
        <w:trPr>
          <w:trHeight w:val="288"/>
        </w:trPr>
        <w:tc>
          <w:tcPr>
            <w:tcW w:w="1340" w:type="pct"/>
            <w:noWrap/>
            <w:hideMark/>
          </w:tcPr>
          <w:p w14:paraId="23089A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1C2E1A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sposob_konania</w:t>
            </w:r>
          </w:p>
        </w:tc>
        <w:tc>
          <w:tcPr>
            <w:tcW w:w="596" w:type="pct"/>
            <w:noWrap/>
            <w:hideMark/>
          </w:tcPr>
          <w:p w14:paraId="2FB884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4C089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95F54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51DEAC" w14:textId="77777777" w:rsidTr="00542D7B">
        <w:trPr>
          <w:trHeight w:val="288"/>
        </w:trPr>
        <w:tc>
          <w:tcPr>
            <w:tcW w:w="1340" w:type="pct"/>
            <w:noWrap/>
            <w:hideMark/>
          </w:tcPr>
          <w:p w14:paraId="467F6E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21CC87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c>
          <w:tcPr>
            <w:tcW w:w="596" w:type="pct"/>
            <w:noWrap/>
            <w:hideMark/>
          </w:tcPr>
          <w:p w14:paraId="3E78E4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EDCDF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7DFCA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68C698" w14:textId="77777777" w:rsidTr="00542D7B">
        <w:trPr>
          <w:trHeight w:val="288"/>
        </w:trPr>
        <w:tc>
          <w:tcPr>
            <w:tcW w:w="1340" w:type="pct"/>
            <w:noWrap/>
            <w:hideMark/>
          </w:tcPr>
          <w:p w14:paraId="75D81D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EF8B5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2667DA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92EA5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8C03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ECA0CC" w14:textId="77777777" w:rsidTr="00542D7B">
        <w:trPr>
          <w:trHeight w:val="288"/>
        </w:trPr>
        <w:tc>
          <w:tcPr>
            <w:tcW w:w="1340" w:type="pct"/>
            <w:noWrap/>
            <w:hideMark/>
          </w:tcPr>
          <w:p w14:paraId="019792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2EDF1E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09063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E4683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3FE9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F6BF13" w14:textId="77777777" w:rsidTr="00542D7B">
        <w:trPr>
          <w:trHeight w:val="288"/>
        </w:trPr>
        <w:tc>
          <w:tcPr>
            <w:tcW w:w="1340" w:type="pct"/>
            <w:noWrap/>
            <w:hideMark/>
          </w:tcPr>
          <w:p w14:paraId="48E183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0E8C48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6D629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101F9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CB79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0349836" w14:textId="77777777" w:rsidTr="00542D7B">
        <w:trPr>
          <w:trHeight w:val="288"/>
        </w:trPr>
        <w:tc>
          <w:tcPr>
            <w:tcW w:w="1340" w:type="pct"/>
            <w:noWrap/>
            <w:hideMark/>
          </w:tcPr>
          <w:p w14:paraId="780D12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Tkonanie_hlavicka</w:t>
            </w:r>
          </w:p>
        </w:tc>
        <w:tc>
          <w:tcPr>
            <w:tcW w:w="1978" w:type="pct"/>
            <w:noWrap/>
            <w:hideMark/>
          </w:tcPr>
          <w:p w14:paraId="2883B1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F42DE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34EAE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9BCD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2EC1538" w14:textId="77777777" w:rsidTr="00542D7B">
        <w:trPr>
          <w:trHeight w:val="288"/>
        </w:trPr>
        <w:tc>
          <w:tcPr>
            <w:tcW w:w="1340" w:type="pct"/>
            <w:noWrap/>
            <w:hideMark/>
          </w:tcPr>
          <w:p w14:paraId="1CC000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0CE785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8FA76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B9604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3A91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8BAD6D" w14:textId="77777777" w:rsidTr="00542D7B">
        <w:trPr>
          <w:trHeight w:val="288"/>
        </w:trPr>
        <w:tc>
          <w:tcPr>
            <w:tcW w:w="1340" w:type="pct"/>
            <w:noWrap/>
            <w:hideMark/>
          </w:tcPr>
          <w:p w14:paraId="55F6D0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78AF38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5243C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A4488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2C17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DE3B78" w14:textId="77777777" w:rsidTr="00542D7B">
        <w:trPr>
          <w:trHeight w:val="288"/>
        </w:trPr>
        <w:tc>
          <w:tcPr>
            <w:tcW w:w="1340" w:type="pct"/>
            <w:noWrap/>
            <w:hideMark/>
          </w:tcPr>
          <w:p w14:paraId="39891F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5C9C30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F0736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2CD41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659A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988F72" w14:textId="77777777" w:rsidTr="00542D7B">
        <w:trPr>
          <w:trHeight w:val="288"/>
        </w:trPr>
        <w:tc>
          <w:tcPr>
            <w:tcW w:w="1340" w:type="pct"/>
            <w:noWrap/>
            <w:hideMark/>
          </w:tcPr>
          <w:p w14:paraId="7B9C48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35A3C0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konanie_hlavicka_id</w:t>
            </w:r>
          </w:p>
        </w:tc>
        <w:tc>
          <w:tcPr>
            <w:tcW w:w="596" w:type="pct"/>
            <w:noWrap/>
            <w:hideMark/>
          </w:tcPr>
          <w:p w14:paraId="6617A2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3C7A5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28E2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29925F6" w14:textId="77777777" w:rsidTr="00542D7B">
        <w:trPr>
          <w:trHeight w:val="288"/>
        </w:trPr>
        <w:tc>
          <w:tcPr>
            <w:tcW w:w="1340" w:type="pct"/>
            <w:noWrap/>
            <w:hideMark/>
          </w:tcPr>
          <w:p w14:paraId="1BC407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4A6328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pravna_forma_kona_text</w:t>
            </w:r>
          </w:p>
        </w:tc>
        <w:tc>
          <w:tcPr>
            <w:tcW w:w="596" w:type="pct"/>
            <w:noWrap/>
            <w:hideMark/>
          </w:tcPr>
          <w:p w14:paraId="59270C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A10DD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1772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DB52C0" w14:textId="77777777" w:rsidTr="00542D7B">
        <w:trPr>
          <w:trHeight w:val="288"/>
        </w:trPr>
        <w:tc>
          <w:tcPr>
            <w:tcW w:w="1340" w:type="pct"/>
            <w:noWrap/>
            <w:hideMark/>
          </w:tcPr>
          <w:p w14:paraId="185200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1CE6EF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pravna_forma_kona_id</w:t>
            </w:r>
          </w:p>
        </w:tc>
        <w:tc>
          <w:tcPr>
            <w:tcW w:w="596" w:type="pct"/>
            <w:noWrap/>
            <w:hideMark/>
          </w:tcPr>
          <w:p w14:paraId="62829B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9610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15BC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18D68A" w14:textId="77777777" w:rsidTr="00542D7B">
        <w:trPr>
          <w:trHeight w:val="288"/>
        </w:trPr>
        <w:tc>
          <w:tcPr>
            <w:tcW w:w="1340" w:type="pct"/>
            <w:noWrap/>
            <w:hideMark/>
          </w:tcPr>
          <w:p w14:paraId="200273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191226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85F1F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4394E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7679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BC8804" w14:textId="77777777" w:rsidTr="00542D7B">
        <w:trPr>
          <w:trHeight w:val="288"/>
        </w:trPr>
        <w:tc>
          <w:tcPr>
            <w:tcW w:w="1340" w:type="pct"/>
            <w:noWrap/>
            <w:hideMark/>
          </w:tcPr>
          <w:p w14:paraId="6CEB5C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1C3DEC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EAF2B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1370D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0FE4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6DFF33" w14:textId="77777777" w:rsidTr="00542D7B">
        <w:trPr>
          <w:trHeight w:val="288"/>
        </w:trPr>
        <w:tc>
          <w:tcPr>
            <w:tcW w:w="1340" w:type="pct"/>
            <w:noWrap/>
            <w:hideMark/>
          </w:tcPr>
          <w:p w14:paraId="0FBAD2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0D310C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DC488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7AF14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BBC4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F86EE9" w14:textId="77777777" w:rsidTr="00542D7B">
        <w:trPr>
          <w:trHeight w:val="288"/>
        </w:trPr>
        <w:tc>
          <w:tcPr>
            <w:tcW w:w="1340" w:type="pct"/>
            <w:noWrap/>
            <w:hideMark/>
          </w:tcPr>
          <w:p w14:paraId="6EE410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3E65A1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5BEDBB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A4EF5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2CDB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C9194C" w14:textId="77777777" w:rsidTr="00542D7B">
        <w:trPr>
          <w:trHeight w:val="288"/>
        </w:trPr>
        <w:tc>
          <w:tcPr>
            <w:tcW w:w="1340" w:type="pct"/>
            <w:noWrap/>
            <w:hideMark/>
          </w:tcPr>
          <w:p w14:paraId="5EC39F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11D0E7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163B6F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12C97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BA43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F48D97" w14:textId="77777777" w:rsidTr="00542D7B">
        <w:trPr>
          <w:trHeight w:val="288"/>
        </w:trPr>
        <w:tc>
          <w:tcPr>
            <w:tcW w:w="1340" w:type="pct"/>
            <w:noWrap/>
            <w:hideMark/>
          </w:tcPr>
          <w:p w14:paraId="07DC52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2A5827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12E83E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2C35D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D74E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3ADD9B" w14:textId="77777777" w:rsidTr="00542D7B">
        <w:trPr>
          <w:trHeight w:val="288"/>
        </w:trPr>
        <w:tc>
          <w:tcPr>
            <w:tcW w:w="1340" w:type="pct"/>
            <w:noWrap/>
            <w:hideMark/>
          </w:tcPr>
          <w:p w14:paraId="49E8A7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7D5CBB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698626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A70DB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AD73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B6F375" w14:textId="77777777" w:rsidTr="00542D7B">
        <w:trPr>
          <w:trHeight w:val="288"/>
        </w:trPr>
        <w:tc>
          <w:tcPr>
            <w:tcW w:w="1340" w:type="pct"/>
            <w:noWrap/>
            <w:hideMark/>
          </w:tcPr>
          <w:p w14:paraId="68545A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0721B1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29043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37BC6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7132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268C7A" w14:textId="77777777" w:rsidTr="00542D7B">
        <w:trPr>
          <w:trHeight w:val="288"/>
        </w:trPr>
        <w:tc>
          <w:tcPr>
            <w:tcW w:w="1340" w:type="pct"/>
            <w:noWrap/>
            <w:hideMark/>
          </w:tcPr>
          <w:p w14:paraId="40A6BB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5775E7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139BE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F403F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CC06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77D70D" w14:textId="77777777" w:rsidTr="00542D7B">
        <w:trPr>
          <w:trHeight w:val="288"/>
        </w:trPr>
        <w:tc>
          <w:tcPr>
            <w:tcW w:w="1340" w:type="pct"/>
            <w:noWrap/>
            <w:hideMark/>
          </w:tcPr>
          <w:p w14:paraId="65E7FD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0FE8DE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73A2FF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3027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725D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4E5614" w14:textId="77777777" w:rsidTr="00542D7B">
        <w:trPr>
          <w:trHeight w:val="288"/>
        </w:trPr>
        <w:tc>
          <w:tcPr>
            <w:tcW w:w="1340" w:type="pct"/>
            <w:noWrap/>
            <w:hideMark/>
          </w:tcPr>
          <w:p w14:paraId="0381D2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266735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608E603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10DA7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DCAF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8FA26D" w14:textId="77777777" w:rsidTr="00542D7B">
        <w:trPr>
          <w:trHeight w:val="288"/>
        </w:trPr>
        <w:tc>
          <w:tcPr>
            <w:tcW w:w="1340" w:type="pct"/>
            <w:noWrap/>
            <w:hideMark/>
          </w:tcPr>
          <w:p w14:paraId="1C48F9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368A6C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likv_konk_vyrov_sprava_id</w:t>
            </w:r>
          </w:p>
        </w:tc>
        <w:tc>
          <w:tcPr>
            <w:tcW w:w="596" w:type="pct"/>
            <w:noWrap/>
            <w:hideMark/>
          </w:tcPr>
          <w:p w14:paraId="77662B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5AB76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DB85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9E36C59" w14:textId="77777777" w:rsidTr="00542D7B">
        <w:trPr>
          <w:trHeight w:val="288"/>
        </w:trPr>
        <w:tc>
          <w:tcPr>
            <w:tcW w:w="1340" w:type="pct"/>
            <w:noWrap/>
            <w:hideMark/>
          </w:tcPr>
          <w:p w14:paraId="0656FC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521236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FBD05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18026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5953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CFC7625" w14:textId="77777777" w:rsidTr="00542D7B">
        <w:trPr>
          <w:trHeight w:val="288"/>
        </w:trPr>
        <w:tc>
          <w:tcPr>
            <w:tcW w:w="1340" w:type="pct"/>
            <w:noWrap/>
            <w:hideMark/>
          </w:tcPr>
          <w:p w14:paraId="14C058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321747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2166B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13443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D1796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9A6647" w14:textId="77777777" w:rsidTr="00542D7B">
        <w:trPr>
          <w:trHeight w:val="288"/>
        </w:trPr>
        <w:tc>
          <w:tcPr>
            <w:tcW w:w="1340" w:type="pct"/>
            <w:noWrap/>
            <w:hideMark/>
          </w:tcPr>
          <w:p w14:paraId="4C4D10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43784A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8D942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E2C2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3E21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9647D9" w14:textId="77777777" w:rsidTr="00542D7B">
        <w:trPr>
          <w:trHeight w:val="288"/>
        </w:trPr>
        <w:tc>
          <w:tcPr>
            <w:tcW w:w="1340" w:type="pct"/>
            <w:noWrap/>
            <w:hideMark/>
          </w:tcPr>
          <w:p w14:paraId="4B52B1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3E6696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0AF4E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5235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D91F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C50DAC" w14:textId="77777777" w:rsidTr="00542D7B">
        <w:trPr>
          <w:trHeight w:val="288"/>
        </w:trPr>
        <w:tc>
          <w:tcPr>
            <w:tcW w:w="1340" w:type="pct"/>
            <w:noWrap/>
            <w:hideMark/>
          </w:tcPr>
          <w:p w14:paraId="604F27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57B3C0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5ED7F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34B46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E3A8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C684DA" w14:textId="77777777" w:rsidTr="00542D7B">
        <w:trPr>
          <w:trHeight w:val="288"/>
        </w:trPr>
        <w:tc>
          <w:tcPr>
            <w:tcW w:w="1340" w:type="pct"/>
            <w:noWrap/>
            <w:hideMark/>
          </w:tcPr>
          <w:p w14:paraId="1BAA56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0B31C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259C2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89509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957C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23A156" w14:textId="77777777" w:rsidTr="00542D7B">
        <w:trPr>
          <w:trHeight w:val="288"/>
        </w:trPr>
        <w:tc>
          <w:tcPr>
            <w:tcW w:w="1340" w:type="pct"/>
            <w:noWrap/>
            <w:hideMark/>
          </w:tcPr>
          <w:p w14:paraId="2FE37A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44E93C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2D4BD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673D5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D017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19FB42" w14:textId="77777777" w:rsidTr="00542D7B">
        <w:trPr>
          <w:trHeight w:val="288"/>
        </w:trPr>
        <w:tc>
          <w:tcPr>
            <w:tcW w:w="1340" w:type="pct"/>
            <w:noWrap/>
            <w:hideMark/>
          </w:tcPr>
          <w:p w14:paraId="47F12D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0A683F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5C4BC0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31D3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94FF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5B88C5" w14:textId="77777777" w:rsidTr="00542D7B">
        <w:trPr>
          <w:trHeight w:val="288"/>
        </w:trPr>
        <w:tc>
          <w:tcPr>
            <w:tcW w:w="1340" w:type="pct"/>
            <w:noWrap/>
            <w:hideMark/>
          </w:tcPr>
          <w:p w14:paraId="59C8EA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0BCD44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5CBB4F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F12C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7484A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5185C3" w14:textId="77777777" w:rsidTr="00542D7B">
        <w:trPr>
          <w:trHeight w:val="288"/>
        </w:trPr>
        <w:tc>
          <w:tcPr>
            <w:tcW w:w="1340" w:type="pct"/>
            <w:noWrap/>
            <w:hideMark/>
          </w:tcPr>
          <w:p w14:paraId="719AB3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56DE55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2A740A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0D62A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174F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43554E" w14:textId="77777777" w:rsidTr="00542D7B">
        <w:trPr>
          <w:trHeight w:val="288"/>
        </w:trPr>
        <w:tc>
          <w:tcPr>
            <w:tcW w:w="1340" w:type="pct"/>
            <w:noWrap/>
            <w:hideMark/>
          </w:tcPr>
          <w:p w14:paraId="328586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478F1F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58B2DB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94BC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1F6A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F6EDFB" w14:textId="77777777" w:rsidTr="00542D7B">
        <w:trPr>
          <w:trHeight w:val="288"/>
        </w:trPr>
        <w:tc>
          <w:tcPr>
            <w:tcW w:w="1340" w:type="pct"/>
            <w:noWrap/>
            <w:hideMark/>
          </w:tcPr>
          <w:p w14:paraId="6F2C6C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Tlikv_konk_vyrov_sprava</w:t>
            </w:r>
          </w:p>
        </w:tc>
        <w:tc>
          <w:tcPr>
            <w:tcW w:w="1978" w:type="pct"/>
            <w:noWrap/>
            <w:hideMark/>
          </w:tcPr>
          <w:p w14:paraId="164C2C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vstup_datum</w:t>
            </w:r>
          </w:p>
        </w:tc>
        <w:tc>
          <w:tcPr>
            <w:tcW w:w="596" w:type="pct"/>
            <w:noWrap/>
            <w:hideMark/>
          </w:tcPr>
          <w:p w14:paraId="035B5E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33B1F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260E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060F92" w14:textId="77777777" w:rsidTr="00542D7B">
        <w:trPr>
          <w:trHeight w:val="288"/>
        </w:trPr>
        <w:tc>
          <w:tcPr>
            <w:tcW w:w="1340" w:type="pct"/>
            <w:noWrap/>
            <w:hideMark/>
          </w:tcPr>
          <w:p w14:paraId="501492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404203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vystup_datum</w:t>
            </w:r>
          </w:p>
        </w:tc>
        <w:tc>
          <w:tcPr>
            <w:tcW w:w="596" w:type="pct"/>
            <w:noWrap/>
            <w:hideMark/>
          </w:tcPr>
          <w:p w14:paraId="3F954C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D94C2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EB39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07A01C" w14:textId="77777777" w:rsidTr="00542D7B">
        <w:trPr>
          <w:trHeight w:val="288"/>
        </w:trPr>
        <w:tc>
          <w:tcPr>
            <w:tcW w:w="1340" w:type="pct"/>
            <w:noWrap/>
            <w:hideMark/>
          </w:tcPr>
          <w:p w14:paraId="308FFD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1F0775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vstup_popis</w:t>
            </w:r>
          </w:p>
        </w:tc>
        <w:tc>
          <w:tcPr>
            <w:tcW w:w="596" w:type="pct"/>
            <w:noWrap/>
            <w:hideMark/>
          </w:tcPr>
          <w:p w14:paraId="7C3121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03E7C6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DC32F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336137" w14:textId="77777777" w:rsidTr="00542D7B">
        <w:trPr>
          <w:trHeight w:val="288"/>
        </w:trPr>
        <w:tc>
          <w:tcPr>
            <w:tcW w:w="1340" w:type="pct"/>
            <w:noWrap/>
            <w:hideMark/>
          </w:tcPr>
          <w:p w14:paraId="639643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16BB17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vstup_popis</w:t>
            </w:r>
          </w:p>
        </w:tc>
        <w:tc>
          <w:tcPr>
            <w:tcW w:w="596" w:type="pct"/>
            <w:noWrap/>
            <w:hideMark/>
          </w:tcPr>
          <w:p w14:paraId="227F8F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12A21A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FDCF8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587A4B" w14:textId="77777777" w:rsidTr="00542D7B">
        <w:trPr>
          <w:trHeight w:val="288"/>
        </w:trPr>
        <w:tc>
          <w:tcPr>
            <w:tcW w:w="1340" w:type="pct"/>
            <w:noWrap/>
            <w:hideMark/>
          </w:tcPr>
          <w:p w14:paraId="4D2538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28067E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vystup_popis</w:t>
            </w:r>
          </w:p>
        </w:tc>
        <w:tc>
          <w:tcPr>
            <w:tcW w:w="596" w:type="pct"/>
            <w:noWrap/>
            <w:hideMark/>
          </w:tcPr>
          <w:p w14:paraId="1C1F50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85D68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7616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44B071" w14:textId="77777777" w:rsidTr="00542D7B">
        <w:trPr>
          <w:trHeight w:val="288"/>
        </w:trPr>
        <w:tc>
          <w:tcPr>
            <w:tcW w:w="1340" w:type="pct"/>
            <w:noWrap/>
            <w:hideMark/>
          </w:tcPr>
          <w:p w14:paraId="185897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19AC13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vystup_popis</w:t>
            </w:r>
          </w:p>
        </w:tc>
        <w:tc>
          <w:tcPr>
            <w:tcW w:w="596" w:type="pct"/>
            <w:noWrap/>
            <w:hideMark/>
          </w:tcPr>
          <w:p w14:paraId="796C6F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003F9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4387F8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CE287B" w14:textId="77777777" w:rsidTr="00542D7B">
        <w:trPr>
          <w:trHeight w:val="288"/>
        </w:trPr>
        <w:tc>
          <w:tcPr>
            <w:tcW w:w="1340" w:type="pct"/>
            <w:noWrap/>
            <w:hideMark/>
          </w:tcPr>
          <w:p w14:paraId="3031BA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EBCD2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typ_informacie</w:t>
            </w:r>
          </w:p>
        </w:tc>
        <w:tc>
          <w:tcPr>
            <w:tcW w:w="596" w:type="pct"/>
            <w:noWrap/>
            <w:hideMark/>
          </w:tcPr>
          <w:p w14:paraId="2CE1AA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6848FB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E052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17616D" w14:textId="77777777" w:rsidTr="00542D7B">
        <w:trPr>
          <w:trHeight w:val="288"/>
        </w:trPr>
        <w:tc>
          <w:tcPr>
            <w:tcW w:w="1340" w:type="pct"/>
            <w:noWrap/>
            <w:hideMark/>
          </w:tcPr>
          <w:p w14:paraId="39F3A9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53AE5A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62C922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93CFC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9EC5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D204DE" w14:textId="77777777" w:rsidTr="00542D7B">
        <w:trPr>
          <w:trHeight w:val="288"/>
        </w:trPr>
        <w:tc>
          <w:tcPr>
            <w:tcW w:w="1340" w:type="pct"/>
            <w:noWrap/>
            <w:hideMark/>
          </w:tcPr>
          <w:p w14:paraId="15017A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4C63E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44724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846BF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3FEF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F819E8" w14:textId="77777777" w:rsidTr="00542D7B">
        <w:trPr>
          <w:trHeight w:val="288"/>
        </w:trPr>
        <w:tc>
          <w:tcPr>
            <w:tcW w:w="1340" w:type="pct"/>
            <w:noWrap/>
            <w:hideMark/>
          </w:tcPr>
          <w:p w14:paraId="4C1176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54F4C7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D9E53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DE7F3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80DF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39071F" w14:textId="77777777" w:rsidTr="00542D7B">
        <w:trPr>
          <w:trHeight w:val="288"/>
        </w:trPr>
        <w:tc>
          <w:tcPr>
            <w:tcW w:w="1340" w:type="pct"/>
            <w:noWrap/>
            <w:hideMark/>
          </w:tcPr>
          <w:p w14:paraId="5106AC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080FC9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60B4D9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4F7C0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B24C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D5E030" w14:textId="77777777" w:rsidTr="00542D7B">
        <w:trPr>
          <w:trHeight w:val="288"/>
        </w:trPr>
        <w:tc>
          <w:tcPr>
            <w:tcW w:w="1340" w:type="pct"/>
            <w:noWrap/>
            <w:hideMark/>
          </w:tcPr>
          <w:p w14:paraId="04D328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33C0A4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0084A8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C53B9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1035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85DC14" w14:textId="77777777" w:rsidTr="00542D7B">
        <w:trPr>
          <w:trHeight w:val="288"/>
        </w:trPr>
        <w:tc>
          <w:tcPr>
            <w:tcW w:w="1340" w:type="pct"/>
            <w:noWrap/>
            <w:hideMark/>
          </w:tcPr>
          <w:p w14:paraId="1B0652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5C8B5F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obchodne_meno_id</w:t>
            </w:r>
          </w:p>
        </w:tc>
        <w:tc>
          <w:tcPr>
            <w:tcW w:w="596" w:type="pct"/>
            <w:noWrap/>
            <w:hideMark/>
          </w:tcPr>
          <w:p w14:paraId="69E6A1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C4D8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A1A0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170054" w14:textId="77777777" w:rsidTr="00542D7B">
        <w:trPr>
          <w:trHeight w:val="288"/>
        </w:trPr>
        <w:tc>
          <w:tcPr>
            <w:tcW w:w="1340" w:type="pct"/>
            <w:noWrap/>
            <w:hideMark/>
          </w:tcPr>
          <w:p w14:paraId="4658BE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558E99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obchodne_meno_id</w:t>
            </w:r>
          </w:p>
        </w:tc>
        <w:tc>
          <w:tcPr>
            <w:tcW w:w="596" w:type="pct"/>
            <w:noWrap/>
            <w:hideMark/>
          </w:tcPr>
          <w:p w14:paraId="5AB66D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39F4B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1036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5D1C04" w14:textId="77777777" w:rsidTr="00542D7B">
        <w:trPr>
          <w:trHeight w:val="288"/>
        </w:trPr>
        <w:tc>
          <w:tcPr>
            <w:tcW w:w="1340" w:type="pct"/>
            <w:noWrap/>
            <w:hideMark/>
          </w:tcPr>
          <w:p w14:paraId="4B746A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4C188F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obchodne_meno_id</w:t>
            </w:r>
          </w:p>
        </w:tc>
        <w:tc>
          <w:tcPr>
            <w:tcW w:w="596" w:type="pct"/>
            <w:noWrap/>
            <w:hideMark/>
          </w:tcPr>
          <w:p w14:paraId="65449E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47D84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52D2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10042C" w14:textId="77777777" w:rsidTr="00542D7B">
        <w:trPr>
          <w:trHeight w:val="288"/>
        </w:trPr>
        <w:tc>
          <w:tcPr>
            <w:tcW w:w="1340" w:type="pct"/>
            <w:noWrap/>
            <w:hideMark/>
          </w:tcPr>
          <w:p w14:paraId="2108A4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39469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obchodne_meno_id</w:t>
            </w:r>
          </w:p>
        </w:tc>
        <w:tc>
          <w:tcPr>
            <w:tcW w:w="596" w:type="pct"/>
            <w:noWrap/>
            <w:hideMark/>
          </w:tcPr>
          <w:p w14:paraId="4F96B4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394ED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6DE5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1BAC272" w14:textId="77777777" w:rsidTr="00542D7B">
        <w:trPr>
          <w:trHeight w:val="288"/>
        </w:trPr>
        <w:tc>
          <w:tcPr>
            <w:tcW w:w="1340" w:type="pct"/>
            <w:noWrap/>
            <w:hideMark/>
          </w:tcPr>
          <w:p w14:paraId="237CD0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0667A5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1415F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3E828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591D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762454" w14:textId="77777777" w:rsidTr="00542D7B">
        <w:trPr>
          <w:trHeight w:val="288"/>
        </w:trPr>
        <w:tc>
          <w:tcPr>
            <w:tcW w:w="1340" w:type="pct"/>
            <w:noWrap/>
            <w:hideMark/>
          </w:tcPr>
          <w:p w14:paraId="04C27E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485AF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79DE4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54FC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56D6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F48A96" w14:textId="77777777" w:rsidTr="00542D7B">
        <w:trPr>
          <w:trHeight w:val="288"/>
        </w:trPr>
        <w:tc>
          <w:tcPr>
            <w:tcW w:w="1340" w:type="pct"/>
            <w:noWrap/>
            <w:hideMark/>
          </w:tcPr>
          <w:p w14:paraId="0F5C8B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C70BB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BDC6E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7F8E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77B2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D12624" w14:textId="77777777" w:rsidTr="00542D7B">
        <w:trPr>
          <w:trHeight w:val="288"/>
        </w:trPr>
        <w:tc>
          <w:tcPr>
            <w:tcW w:w="1340" w:type="pct"/>
            <w:noWrap/>
            <w:hideMark/>
          </w:tcPr>
          <w:p w14:paraId="347555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45005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CFCF9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FEB29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A16C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157406" w14:textId="77777777" w:rsidTr="00542D7B">
        <w:trPr>
          <w:trHeight w:val="288"/>
        </w:trPr>
        <w:tc>
          <w:tcPr>
            <w:tcW w:w="1340" w:type="pct"/>
            <w:noWrap/>
            <w:hideMark/>
          </w:tcPr>
          <w:p w14:paraId="74B122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4A76E0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D92FF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B5771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9F87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716CF6" w14:textId="77777777" w:rsidTr="00542D7B">
        <w:trPr>
          <w:trHeight w:val="288"/>
        </w:trPr>
        <w:tc>
          <w:tcPr>
            <w:tcW w:w="1340" w:type="pct"/>
            <w:noWrap/>
            <w:hideMark/>
          </w:tcPr>
          <w:p w14:paraId="0D1104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0D6AE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6E62E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A118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30DB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B423E0" w14:textId="77777777" w:rsidTr="00542D7B">
        <w:trPr>
          <w:trHeight w:val="288"/>
        </w:trPr>
        <w:tc>
          <w:tcPr>
            <w:tcW w:w="1340" w:type="pct"/>
            <w:noWrap/>
            <w:hideMark/>
          </w:tcPr>
          <w:p w14:paraId="2D6DE1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B7A48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D2B41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F8E64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AE2A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BDA5285" w14:textId="77777777" w:rsidTr="00542D7B">
        <w:trPr>
          <w:trHeight w:val="288"/>
        </w:trPr>
        <w:tc>
          <w:tcPr>
            <w:tcW w:w="1340" w:type="pct"/>
            <w:noWrap/>
            <w:hideMark/>
          </w:tcPr>
          <w:p w14:paraId="01D0F4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483E18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14549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A2F89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C5D0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BBAF33" w14:textId="77777777" w:rsidTr="00542D7B">
        <w:trPr>
          <w:trHeight w:val="288"/>
        </w:trPr>
        <w:tc>
          <w:tcPr>
            <w:tcW w:w="1340" w:type="pct"/>
            <w:noWrap/>
            <w:hideMark/>
          </w:tcPr>
          <w:p w14:paraId="119C9F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40A542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F054A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90BBA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0D27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6C983E" w14:textId="77777777" w:rsidTr="00542D7B">
        <w:trPr>
          <w:trHeight w:val="288"/>
        </w:trPr>
        <w:tc>
          <w:tcPr>
            <w:tcW w:w="1340" w:type="pct"/>
            <w:noWrap/>
            <w:hideMark/>
          </w:tcPr>
          <w:p w14:paraId="743CE9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5FE818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60E03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29D37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71CA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9DDB0E" w14:textId="77777777" w:rsidTr="00542D7B">
        <w:trPr>
          <w:trHeight w:val="288"/>
        </w:trPr>
        <w:tc>
          <w:tcPr>
            <w:tcW w:w="1340" w:type="pct"/>
            <w:noWrap/>
            <w:hideMark/>
          </w:tcPr>
          <w:p w14:paraId="2D1949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E194E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BE7D6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82B7D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7AC3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1F7862" w14:textId="77777777" w:rsidTr="00542D7B">
        <w:trPr>
          <w:trHeight w:val="288"/>
        </w:trPr>
        <w:tc>
          <w:tcPr>
            <w:tcW w:w="1340" w:type="pct"/>
            <w:noWrap/>
            <w:hideMark/>
          </w:tcPr>
          <w:p w14:paraId="31E975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45E47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FE85A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E2CC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D721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84E703" w14:textId="77777777" w:rsidTr="00542D7B">
        <w:trPr>
          <w:trHeight w:val="288"/>
        </w:trPr>
        <w:tc>
          <w:tcPr>
            <w:tcW w:w="1340" w:type="pct"/>
            <w:noWrap/>
            <w:hideMark/>
          </w:tcPr>
          <w:p w14:paraId="345A2F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02E3E5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BDAD2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4D6B1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5E02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A4EC94" w14:textId="77777777" w:rsidTr="00542D7B">
        <w:trPr>
          <w:trHeight w:val="288"/>
        </w:trPr>
        <w:tc>
          <w:tcPr>
            <w:tcW w:w="1340" w:type="pct"/>
            <w:noWrap/>
            <w:hideMark/>
          </w:tcPr>
          <w:p w14:paraId="759F1F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7499A0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4AFCF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7C6C2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1437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534611" w14:textId="77777777" w:rsidTr="00542D7B">
        <w:trPr>
          <w:trHeight w:val="288"/>
        </w:trPr>
        <w:tc>
          <w:tcPr>
            <w:tcW w:w="1340" w:type="pct"/>
            <w:noWrap/>
            <w:hideMark/>
          </w:tcPr>
          <w:p w14:paraId="7314AC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Tobchodne_meno</w:t>
            </w:r>
          </w:p>
        </w:tc>
        <w:tc>
          <w:tcPr>
            <w:tcW w:w="1978" w:type="pct"/>
            <w:noWrap/>
            <w:hideMark/>
          </w:tcPr>
          <w:p w14:paraId="7B176B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4C8C45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3C4355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E3BA5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FA0C6E" w14:textId="77777777" w:rsidTr="00542D7B">
        <w:trPr>
          <w:trHeight w:val="288"/>
        </w:trPr>
        <w:tc>
          <w:tcPr>
            <w:tcW w:w="1340" w:type="pct"/>
            <w:noWrap/>
            <w:hideMark/>
          </w:tcPr>
          <w:p w14:paraId="02B3C9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464141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507A3B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C4B19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82D03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3D7CF6" w14:textId="77777777" w:rsidTr="00542D7B">
        <w:trPr>
          <w:trHeight w:val="288"/>
        </w:trPr>
        <w:tc>
          <w:tcPr>
            <w:tcW w:w="1340" w:type="pct"/>
            <w:noWrap/>
            <w:hideMark/>
          </w:tcPr>
          <w:p w14:paraId="10BB94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074E28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5C853F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EF23E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E560D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793258" w14:textId="77777777" w:rsidTr="00542D7B">
        <w:trPr>
          <w:trHeight w:val="288"/>
        </w:trPr>
        <w:tc>
          <w:tcPr>
            <w:tcW w:w="1340" w:type="pct"/>
            <w:noWrap/>
            <w:hideMark/>
          </w:tcPr>
          <w:p w14:paraId="6FEFB9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5AADCA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584296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D9AE9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AF6E3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7B3B8F" w14:textId="77777777" w:rsidTr="00542D7B">
        <w:trPr>
          <w:trHeight w:val="288"/>
        </w:trPr>
        <w:tc>
          <w:tcPr>
            <w:tcW w:w="1340" w:type="pct"/>
            <w:noWrap/>
            <w:hideMark/>
          </w:tcPr>
          <w:p w14:paraId="108D2B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2D8AB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1D3B34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36CC1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E3AB6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4CF1DD" w14:textId="77777777" w:rsidTr="00542D7B">
        <w:trPr>
          <w:trHeight w:val="288"/>
        </w:trPr>
        <w:tc>
          <w:tcPr>
            <w:tcW w:w="1340" w:type="pct"/>
            <w:noWrap/>
            <w:hideMark/>
          </w:tcPr>
          <w:p w14:paraId="6BA8B7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4284B4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780EDB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6CFB9E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BED01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D794C4" w14:textId="77777777" w:rsidTr="00542D7B">
        <w:trPr>
          <w:trHeight w:val="288"/>
        </w:trPr>
        <w:tc>
          <w:tcPr>
            <w:tcW w:w="1340" w:type="pct"/>
            <w:noWrap/>
            <w:hideMark/>
          </w:tcPr>
          <w:p w14:paraId="08E764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019C5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konvert_obch_meno</w:t>
            </w:r>
          </w:p>
        </w:tc>
        <w:tc>
          <w:tcPr>
            <w:tcW w:w="596" w:type="pct"/>
            <w:noWrap/>
            <w:hideMark/>
          </w:tcPr>
          <w:p w14:paraId="67C53F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5316E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5EF4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00BFA7" w14:textId="77777777" w:rsidTr="00542D7B">
        <w:trPr>
          <w:trHeight w:val="288"/>
        </w:trPr>
        <w:tc>
          <w:tcPr>
            <w:tcW w:w="1340" w:type="pct"/>
            <w:noWrap/>
            <w:hideMark/>
          </w:tcPr>
          <w:p w14:paraId="0E7306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DBE31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346B66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73FAD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EFDD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935D1D" w14:textId="77777777" w:rsidTr="00542D7B">
        <w:trPr>
          <w:trHeight w:val="288"/>
        </w:trPr>
        <w:tc>
          <w:tcPr>
            <w:tcW w:w="1340" w:type="pct"/>
            <w:noWrap/>
            <w:hideMark/>
          </w:tcPr>
          <w:p w14:paraId="70C521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559FCA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6E1E8F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5855E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96A7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91BEDC" w14:textId="77777777" w:rsidTr="00542D7B">
        <w:trPr>
          <w:trHeight w:val="288"/>
        </w:trPr>
        <w:tc>
          <w:tcPr>
            <w:tcW w:w="1340" w:type="pct"/>
            <w:noWrap/>
            <w:hideMark/>
          </w:tcPr>
          <w:p w14:paraId="2E67EE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43AB9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3BEC79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A0AE2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8D23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268872" w14:textId="77777777" w:rsidTr="00542D7B">
        <w:trPr>
          <w:trHeight w:val="288"/>
        </w:trPr>
        <w:tc>
          <w:tcPr>
            <w:tcW w:w="1340" w:type="pct"/>
            <w:noWrap/>
            <w:hideMark/>
          </w:tcPr>
          <w:p w14:paraId="0D53DA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4E801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38492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FF021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32AD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925736" w14:textId="77777777" w:rsidTr="00542D7B">
        <w:trPr>
          <w:trHeight w:val="288"/>
        </w:trPr>
        <w:tc>
          <w:tcPr>
            <w:tcW w:w="1340" w:type="pct"/>
            <w:noWrap/>
            <w:hideMark/>
          </w:tcPr>
          <w:p w14:paraId="724D4F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AEB57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1969D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A23B2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81C5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DB64E9" w14:textId="77777777" w:rsidTr="00542D7B">
        <w:trPr>
          <w:trHeight w:val="288"/>
        </w:trPr>
        <w:tc>
          <w:tcPr>
            <w:tcW w:w="1340" w:type="pct"/>
            <w:noWrap/>
            <w:hideMark/>
          </w:tcPr>
          <w:p w14:paraId="582864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20ADBA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3E0FB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92456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142B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9FA52F" w14:textId="77777777" w:rsidTr="00542D7B">
        <w:trPr>
          <w:trHeight w:val="288"/>
        </w:trPr>
        <w:tc>
          <w:tcPr>
            <w:tcW w:w="1340" w:type="pct"/>
            <w:noWrap/>
            <w:hideMark/>
          </w:tcPr>
          <w:p w14:paraId="1DBAFD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29A7CC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56711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E0A0D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C1B0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49CCC2" w14:textId="77777777" w:rsidTr="00542D7B">
        <w:trPr>
          <w:trHeight w:val="288"/>
        </w:trPr>
        <w:tc>
          <w:tcPr>
            <w:tcW w:w="1340" w:type="pct"/>
            <w:noWrap/>
            <w:hideMark/>
          </w:tcPr>
          <w:p w14:paraId="7690D5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2D5164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26968A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85247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82F0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C5ECF2" w14:textId="77777777" w:rsidTr="00542D7B">
        <w:trPr>
          <w:trHeight w:val="288"/>
        </w:trPr>
        <w:tc>
          <w:tcPr>
            <w:tcW w:w="1340" w:type="pct"/>
            <w:noWrap/>
            <w:hideMark/>
          </w:tcPr>
          <w:p w14:paraId="3B4101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47F488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0B15B8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5E0B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FD2D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478E05" w14:textId="77777777" w:rsidTr="00542D7B">
        <w:trPr>
          <w:trHeight w:val="288"/>
        </w:trPr>
        <w:tc>
          <w:tcPr>
            <w:tcW w:w="1340" w:type="pct"/>
            <w:noWrap/>
            <w:hideMark/>
          </w:tcPr>
          <w:p w14:paraId="4C1FDB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7D2270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2D460A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0F97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45C9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F716169" w14:textId="77777777" w:rsidTr="00542D7B">
        <w:trPr>
          <w:trHeight w:val="288"/>
        </w:trPr>
        <w:tc>
          <w:tcPr>
            <w:tcW w:w="1340" w:type="pct"/>
            <w:noWrap/>
            <w:hideMark/>
          </w:tcPr>
          <w:p w14:paraId="1C203E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1C1897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676F7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D0503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5296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E36E54" w14:textId="77777777" w:rsidTr="00542D7B">
        <w:trPr>
          <w:trHeight w:val="288"/>
        </w:trPr>
        <w:tc>
          <w:tcPr>
            <w:tcW w:w="1340" w:type="pct"/>
            <w:noWrap/>
            <w:hideMark/>
          </w:tcPr>
          <w:p w14:paraId="3BB2F8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5C035D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8346D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E512B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EBF3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2FF397" w14:textId="77777777" w:rsidTr="00542D7B">
        <w:trPr>
          <w:trHeight w:val="288"/>
        </w:trPr>
        <w:tc>
          <w:tcPr>
            <w:tcW w:w="1340" w:type="pct"/>
            <w:noWrap/>
            <w:hideMark/>
          </w:tcPr>
          <w:p w14:paraId="480C73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20CAAB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A1941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5EAC2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27E9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7A3820" w14:textId="77777777" w:rsidTr="00542D7B">
        <w:trPr>
          <w:trHeight w:val="288"/>
        </w:trPr>
        <w:tc>
          <w:tcPr>
            <w:tcW w:w="1340" w:type="pct"/>
            <w:noWrap/>
            <w:hideMark/>
          </w:tcPr>
          <w:p w14:paraId="42A0D6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2F4458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BF1F7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BB9B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46BA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6B02D04" w14:textId="77777777" w:rsidTr="00542D7B">
        <w:trPr>
          <w:trHeight w:val="288"/>
        </w:trPr>
        <w:tc>
          <w:tcPr>
            <w:tcW w:w="1340" w:type="pct"/>
            <w:noWrap/>
            <w:hideMark/>
          </w:tcPr>
          <w:p w14:paraId="73C7E6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56E9B7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5F26AB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995A9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8231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54BA6C" w14:textId="77777777" w:rsidTr="00542D7B">
        <w:trPr>
          <w:trHeight w:val="288"/>
        </w:trPr>
        <w:tc>
          <w:tcPr>
            <w:tcW w:w="1340" w:type="pct"/>
            <w:noWrap/>
            <w:hideMark/>
          </w:tcPr>
          <w:p w14:paraId="5FBBF8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493EDE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BE811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03B2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F69F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BDA005" w14:textId="77777777" w:rsidTr="00542D7B">
        <w:trPr>
          <w:trHeight w:val="288"/>
        </w:trPr>
        <w:tc>
          <w:tcPr>
            <w:tcW w:w="1340" w:type="pct"/>
            <w:noWrap/>
            <w:hideMark/>
          </w:tcPr>
          <w:p w14:paraId="6A8089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6037B7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47B9C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53C5C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B6E6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E57871" w14:textId="77777777" w:rsidTr="00542D7B">
        <w:trPr>
          <w:trHeight w:val="288"/>
        </w:trPr>
        <w:tc>
          <w:tcPr>
            <w:tcW w:w="1340" w:type="pct"/>
            <w:noWrap/>
            <w:hideMark/>
          </w:tcPr>
          <w:p w14:paraId="2BB0B9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35D213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5745C3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A706C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EF50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E03D6A" w14:textId="77777777" w:rsidTr="00542D7B">
        <w:trPr>
          <w:trHeight w:val="288"/>
        </w:trPr>
        <w:tc>
          <w:tcPr>
            <w:tcW w:w="1340" w:type="pct"/>
            <w:noWrap/>
            <w:hideMark/>
          </w:tcPr>
          <w:p w14:paraId="564A69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7FC9ED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009A2C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5B888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4D41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2D2AF9" w14:textId="77777777" w:rsidTr="00542D7B">
        <w:trPr>
          <w:trHeight w:val="288"/>
        </w:trPr>
        <w:tc>
          <w:tcPr>
            <w:tcW w:w="1340" w:type="pct"/>
            <w:noWrap/>
            <w:hideMark/>
          </w:tcPr>
          <w:p w14:paraId="46A0DD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244F3E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0F134D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280C4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FDFF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0AD5034" w14:textId="77777777" w:rsidTr="00542D7B">
        <w:trPr>
          <w:trHeight w:val="288"/>
        </w:trPr>
        <w:tc>
          <w:tcPr>
            <w:tcW w:w="1340" w:type="pct"/>
            <w:noWrap/>
            <w:hideMark/>
          </w:tcPr>
          <w:p w14:paraId="4ED669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128F96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org_zlozka_meno</w:t>
            </w:r>
          </w:p>
        </w:tc>
        <w:tc>
          <w:tcPr>
            <w:tcW w:w="596" w:type="pct"/>
            <w:noWrap/>
            <w:hideMark/>
          </w:tcPr>
          <w:p w14:paraId="2990BB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63E0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B2CE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FB5E9D" w14:textId="77777777" w:rsidTr="00542D7B">
        <w:trPr>
          <w:trHeight w:val="288"/>
        </w:trPr>
        <w:tc>
          <w:tcPr>
            <w:tcW w:w="1340" w:type="pct"/>
            <w:noWrap/>
            <w:hideMark/>
          </w:tcPr>
          <w:p w14:paraId="33EA95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496FE8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542AA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99F92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CCC7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7A0853" w14:textId="77777777" w:rsidTr="00542D7B">
        <w:trPr>
          <w:trHeight w:val="288"/>
        </w:trPr>
        <w:tc>
          <w:tcPr>
            <w:tcW w:w="1340" w:type="pct"/>
            <w:noWrap/>
            <w:hideMark/>
          </w:tcPr>
          <w:p w14:paraId="39695A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19B11E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AE778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CF884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0874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1F555F" w14:textId="77777777" w:rsidTr="00542D7B">
        <w:trPr>
          <w:trHeight w:val="288"/>
        </w:trPr>
        <w:tc>
          <w:tcPr>
            <w:tcW w:w="1340" w:type="pct"/>
            <w:noWrap/>
            <w:hideMark/>
          </w:tcPr>
          <w:p w14:paraId="149E57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Torganizacna_zlozka</w:t>
            </w:r>
          </w:p>
        </w:tc>
        <w:tc>
          <w:tcPr>
            <w:tcW w:w="1978" w:type="pct"/>
            <w:noWrap/>
            <w:hideMark/>
          </w:tcPr>
          <w:p w14:paraId="19996D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2E17AC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D30F5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4CA3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F377F9" w14:textId="77777777" w:rsidTr="00542D7B">
        <w:trPr>
          <w:trHeight w:val="288"/>
        </w:trPr>
        <w:tc>
          <w:tcPr>
            <w:tcW w:w="1340" w:type="pct"/>
            <w:noWrap/>
            <w:hideMark/>
          </w:tcPr>
          <w:p w14:paraId="321ADA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4B48DA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44F89C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08D03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BCED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195B7B" w14:textId="77777777" w:rsidTr="00542D7B">
        <w:trPr>
          <w:trHeight w:val="288"/>
        </w:trPr>
        <w:tc>
          <w:tcPr>
            <w:tcW w:w="1340" w:type="pct"/>
            <w:noWrap/>
            <w:hideMark/>
          </w:tcPr>
          <w:p w14:paraId="054E55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2926E2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c>
          <w:tcPr>
            <w:tcW w:w="596" w:type="pct"/>
            <w:noWrap/>
            <w:hideMark/>
          </w:tcPr>
          <w:p w14:paraId="53BC43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8653A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E81B5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C25045" w14:textId="77777777" w:rsidTr="00542D7B">
        <w:trPr>
          <w:trHeight w:val="288"/>
        </w:trPr>
        <w:tc>
          <w:tcPr>
            <w:tcW w:w="1340" w:type="pct"/>
            <w:noWrap/>
            <w:hideMark/>
          </w:tcPr>
          <w:p w14:paraId="34D74B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4276B6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organizacna_zlozka_vazby_id</w:t>
            </w:r>
          </w:p>
        </w:tc>
        <w:tc>
          <w:tcPr>
            <w:tcW w:w="596" w:type="pct"/>
            <w:noWrap/>
            <w:hideMark/>
          </w:tcPr>
          <w:p w14:paraId="5F379A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3630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F23A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CBEDF7A" w14:textId="77777777" w:rsidTr="00542D7B">
        <w:trPr>
          <w:trHeight w:val="288"/>
        </w:trPr>
        <w:tc>
          <w:tcPr>
            <w:tcW w:w="1340" w:type="pct"/>
            <w:noWrap/>
            <w:hideMark/>
          </w:tcPr>
          <w:p w14:paraId="248E5B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044DD4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8CBC6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C9900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B7DD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13A1C47" w14:textId="77777777" w:rsidTr="00542D7B">
        <w:trPr>
          <w:trHeight w:val="288"/>
        </w:trPr>
        <w:tc>
          <w:tcPr>
            <w:tcW w:w="1340" w:type="pct"/>
            <w:noWrap/>
            <w:hideMark/>
          </w:tcPr>
          <w:p w14:paraId="719031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43CE72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1FCD2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2902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61AD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C5C3F6" w14:textId="77777777" w:rsidTr="00542D7B">
        <w:trPr>
          <w:trHeight w:val="288"/>
        </w:trPr>
        <w:tc>
          <w:tcPr>
            <w:tcW w:w="1340" w:type="pct"/>
            <w:noWrap/>
            <w:hideMark/>
          </w:tcPr>
          <w:p w14:paraId="3D5BB0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018472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11BBD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03FAD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F40D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E38AEC" w14:textId="77777777" w:rsidTr="00542D7B">
        <w:trPr>
          <w:trHeight w:val="288"/>
        </w:trPr>
        <w:tc>
          <w:tcPr>
            <w:tcW w:w="1340" w:type="pct"/>
            <w:noWrap/>
            <w:hideMark/>
          </w:tcPr>
          <w:p w14:paraId="13FB8F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34CD75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932D8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EBA9F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7E14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CFE218" w14:textId="77777777" w:rsidTr="00542D7B">
        <w:trPr>
          <w:trHeight w:val="288"/>
        </w:trPr>
        <w:tc>
          <w:tcPr>
            <w:tcW w:w="1340" w:type="pct"/>
            <w:noWrap/>
            <w:hideMark/>
          </w:tcPr>
          <w:p w14:paraId="2F553E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745DBB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596" w:type="pct"/>
            <w:noWrap/>
            <w:hideMark/>
          </w:tcPr>
          <w:p w14:paraId="4B0191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6289B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EE7AC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8FA683" w14:textId="77777777" w:rsidTr="00542D7B">
        <w:trPr>
          <w:trHeight w:val="288"/>
        </w:trPr>
        <w:tc>
          <w:tcPr>
            <w:tcW w:w="1340" w:type="pct"/>
            <w:noWrap/>
            <w:hideMark/>
          </w:tcPr>
          <w:p w14:paraId="2A2161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5D99C6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organizacna_zlozka_id_nasl</w:t>
            </w:r>
          </w:p>
        </w:tc>
        <w:tc>
          <w:tcPr>
            <w:tcW w:w="596" w:type="pct"/>
            <w:noWrap/>
            <w:hideMark/>
          </w:tcPr>
          <w:p w14:paraId="6F60FD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6E84C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DE7D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6C9365" w14:textId="77777777" w:rsidTr="00542D7B">
        <w:trPr>
          <w:trHeight w:val="288"/>
        </w:trPr>
        <w:tc>
          <w:tcPr>
            <w:tcW w:w="1340" w:type="pct"/>
            <w:noWrap/>
            <w:hideMark/>
          </w:tcPr>
          <w:p w14:paraId="13F3A2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04AF75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organizacna_zlozka_id_predch</w:t>
            </w:r>
          </w:p>
        </w:tc>
        <w:tc>
          <w:tcPr>
            <w:tcW w:w="596" w:type="pct"/>
            <w:noWrap/>
            <w:hideMark/>
          </w:tcPr>
          <w:p w14:paraId="5A453C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D4181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1262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EB9D86" w14:textId="77777777" w:rsidTr="00542D7B">
        <w:trPr>
          <w:trHeight w:val="288"/>
        </w:trPr>
        <w:tc>
          <w:tcPr>
            <w:tcW w:w="1340" w:type="pct"/>
            <w:noWrap/>
            <w:hideMark/>
          </w:tcPr>
          <w:p w14:paraId="795F83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05112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213F21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DEF28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E9EB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2361BCF" w14:textId="77777777" w:rsidTr="00542D7B">
        <w:trPr>
          <w:trHeight w:val="288"/>
        </w:trPr>
        <w:tc>
          <w:tcPr>
            <w:tcW w:w="1340" w:type="pct"/>
            <w:noWrap/>
            <w:hideMark/>
          </w:tcPr>
          <w:p w14:paraId="6C0720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86E34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6E8F9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C2B1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1748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BC11AA6" w14:textId="77777777" w:rsidTr="00542D7B">
        <w:trPr>
          <w:trHeight w:val="288"/>
        </w:trPr>
        <w:tc>
          <w:tcPr>
            <w:tcW w:w="1340" w:type="pct"/>
            <w:noWrap/>
            <w:hideMark/>
          </w:tcPr>
          <w:p w14:paraId="50D5B2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312EFF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30E66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A723D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BFE5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ECDF12" w14:textId="77777777" w:rsidTr="00542D7B">
        <w:trPr>
          <w:trHeight w:val="288"/>
        </w:trPr>
        <w:tc>
          <w:tcPr>
            <w:tcW w:w="1340" w:type="pct"/>
            <w:noWrap/>
            <w:hideMark/>
          </w:tcPr>
          <w:p w14:paraId="6A2830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2D911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C8864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78295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C057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9E6D66" w14:textId="77777777" w:rsidTr="00542D7B">
        <w:trPr>
          <w:trHeight w:val="288"/>
        </w:trPr>
        <w:tc>
          <w:tcPr>
            <w:tcW w:w="1340" w:type="pct"/>
            <w:noWrap/>
            <w:hideMark/>
          </w:tcPr>
          <w:p w14:paraId="32369D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44975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12A34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1EC0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DB8C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22F9A9" w14:textId="77777777" w:rsidTr="00542D7B">
        <w:trPr>
          <w:trHeight w:val="288"/>
        </w:trPr>
        <w:tc>
          <w:tcPr>
            <w:tcW w:w="1340" w:type="pct"/>
            <w:noWrap/>
            <w:hideMark/>
          </w:tcPr>
          <w:p w14:paraId="52D7B8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38DFF6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31002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4D97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AD08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047C4E" w14:textId="77777777" w:rsidTr="00542D7B">
        <w:trPr>
          <w:trHeight w:val="288"/>
        </w:trPr>
        <w:tc>
          <w:tcPr>
            <w:tcW w:w="1340" w:type="pct"/>
            <w:noWrap/>
            <w:hideMark/>
          </w:tcPr>
          <w:p w14:paraId="68D0A4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731A6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6C827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79ACB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8316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0699A4" w14:textId="77777777" w:rsidTr="00542D7B">
        <w:trPr>
          <w:trHeight w:val="288"/>
        </w:trPr>
        <w:tc>
          <w:tcPr>
            <w:tcW w:w="1340" w:type="pct"/>
            <w:noWrap/>
            <w:hideMark/>
          </w:tcPr>
          <w:p w14:paraId="0F21A3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89636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5B4F7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8057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A521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6B8CD8" w14:textId="77777777" w:rsidTr="00542D7B">
        <w:trPr>
          <w:trHeight w:val="288"/>
        </w:trPr>
        <w:tc>
          <w:tcPr>
            <w:tcW w:w="1340" w:type="pct"/>
            <w:noWrap/>
            <w:hideMark/>
          </w:tcPr>
          <w:p w14:paraId="5240DE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DAE52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390A4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F1437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A0DD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E970BF" w14:textId="77777777" w:rsidTr="00542D7B">
        <w:trPr>
          <w:trHeight w:val="288"/>
        </w:trPr>
        <w:tc>
          <w:tcPr>
            <w:tcW w:w="1340" w:type="pct"/>
            <w:noWrap/>
            <w:hideMark/>
          </w:tcPr>
          <w:p w14:paraId="240731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3011A1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C51B9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64138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0EEE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A5D065" w14:textId="77777777" w:rsidTr="00542D7B">
        <w:trPr>
          <w:trHeight w:val="288"/>
        </w:trPr>
        <w:tc>
          <w:tcPr>
            <w:tcW w:w="1340" w:type="pct"/>
            <w:noWrap/>
            <w:hideMark/>
          </w:tcPr>
          <w:p w14:paraId="789730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5B1AFB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354161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47BC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0645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461955" w14:textId="77777777" w:rsidTr="00542D7B">
        <w:trPr>
          <w:trHeight w:val="288"/>
        </w:trPr>
        <w:tc>
          <w:tcPr>
            <w:tcW w:w="1340" w:type="pct"/>
            <w:noWrap/>
            <w:hideMark/>
          </w:tcPr>
          <w:p w14:paraId="2E3854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20830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4F2928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909BA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43C7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533502" w14:textId="77777777" w:rsidTr="00542D7B">
        <w:trPr>
          <w:trHeight w:val="288"/>
        </w:trPr>
        <w:tc>
          <w:tcPr>
            <w:tcW w:w="1340" w:type="pct"/>
            <w:noWrap/>
            <w:hideMark/>
          </w:tcPr>
          <w:p w14:paraId="604693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EA74C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32F19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DF05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F2D7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D1DBB5" w14:textId="77777777" w:rsidTr="00542D7B">
        <w:trPr>
          <w:trHeight w:val="288"/>
        </w:trPr>
        <w:tc>
          <w:tcPr>
            <w:tcW w:w="1340" w:type="pct"/>
            <w:noWrap/>
            <w:hideMark/>
          </w:tcPr>
          <w:p w14:paraId="6C2567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20A27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titul_pred</w:t>
            </w:r>
          </w:p>
        </w:tc>
        <w:tc>
          <w:tcPr>
            <w:tcW w:w="596" w:type="pct"/>
            <w:noWrap/>
            <w:hideMark/>
          </w:tcPr>
          <w:p w14:paraId="0A87F3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C97A1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27CC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08673E" w14:textId="77777777" w:rsidTr="00542D7B">
        <w:trPr>
          <w:trHeight w:val="288"/>
        </w:trPr>
        <w:tc>
          <w:tcPr>
            <w:tcW w:w="1340" w:type="pct"/>
            <w:noWrap/>
            <w:hideMark/>
          </w:tcPr>
          <w:p w14:paraId="3AE669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3458E5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51710F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nchar</w:t>
            </w:r>
          </w:p>
        </w:tc>
        <w:tc>
          <w:tcPr>
            <w:tcW w:w="428" w:type="pct"/>
            <w:noWrap/>
            <w:hideMark/>
          </w:tcPr>
          <w:p w14:paraId="796B49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3F779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77FD1B" w14:textId="77777777" w:rsidTr="00542D7B">
        <w:trPr>
          <w:trHeight w:val="288"/>
        </w:trPr>
        <w:tc>
          <w:tcPr>
            <w:tcW w:w="1340" w:type="pct"/>
            <w:noWrap/>
            <w:hideMark/>
          </w:tcPr>
          <w:p w14:paraId="256D91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763D1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4B6849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nchar</w:t>
            </w:r>
          </w:p>
        </w:tc>
        <w:tc>
          <w:tcPr>
            <w:tcW w:w="428" w:type="pct"/>
            <w:noWrap/>
            <w:hideMark/>
          </w:tcPr>
          <w:p w14:paraId="7AD3E5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E081E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06819A" w14:textId="77777777" w:rsidTr="00542D7B">
        <w:trPr>
          <w:trHeight w:val="288"/>
        </w:trPr>
        <w:tc>
          <w:tcPr>
            <w:tcW w:w="1340" w:type="pct"/>
            <w:noWrap/>
            <w:hideMark/>
          </w:tcPr>
          <w:p w14:paraId="7E359B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9A000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titul_za</w:t>
            </w:r>
          </w:p>
        </w:tc>
        <w:tc>
          <w:tcPr>
            <w:tcW w:w="596" w:type="pct"/>
            <w:noWrap/>
            <w:hideMark/>
          </w:tcPr>
          <w:p w14:paraId="3A2EAB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B7F7A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904D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8DDED5" w14:textId="77777777" w:rsidTr="00542D7B">
        <w:trPr>
          <w:trHeight w:val="288"/>
        </w:trPr>
        <w:tc>
          <w:tcPr>
            <w:tcW w:w="1340" w:type="pct"/>
            <w:noWrap/>
            <w:hideMark/>
          </w:tcPr>
          <w:p w14:paraId="77A6C4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53D29D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rodne_cis</w:t>
            </w:r>
          </w:p>
        </w:tc>
        <w:tc>
          <w:tcPr>
            <w:tcW w:w="596" w:type="pct"/>
            <w:noWrap/>
            <w:hideMark/>
          </w:tcPr>
          <w:p w14:paraId="51E93E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7C1588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31BF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26C17D" w14:textId="77777777" w:rsidTr="00542D7B">
        <w:trPr>
          <w:trHeight w:val="288"/>
        </w:trPr>
        <w:tc>
          <w:tcPr>
            <w:tcW w:w="1340" w:type="pct"/>
            <w:noWrap/>
            <w:hideMark/>
          </w:tcPr>
          <w:p w14:paraId="79AA79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BF3DD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f_p_osoba</w:t>
            </w:r>
          </w:p>
        </w:tc>
        <w:tc>
          <w:tcPr>
            <w:tcW w:w="596" w:type="pct"/>
            <w:noWrap/>
            <w:hideMark/>
          </w:tcPr>
          <w:p w14:paraId="757599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95E9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1B6C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D9B78A" w14:textId="77777777" w:rsidTr="00542D7B">
        <w:trPr>
          <w:trHeight w:val="288"/>
        </w:trPr>
        <w:tc>
          <w:tcPr>
            <w:tcW w:w="1340" w:type="pct"/>
            <w:noWrap/>
            <w:hideMark/>
          </w:tcPr>
          <w:p w14:paraId="2DD988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Tosoba</w:t>
            </w:r>
          </w:p>
        </w:tc>
        <w:tc>
          <w:tcPr>
            <w:tcW w:w="1978" w:type="pct"/>
            <w:noWrap/>
            <w:hideMark/>
          </w:tcPr>
          <w:p w14:paraId="0D5426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zahranicna_osoba</w:t>
            </w:r>
          </w:p>
        </w:tc>
        <w:tc>
          <w:tcPr>
            <w:tcW w:w="596" w:type="pct"/>
            <w:noWrap/>
            <w:hideMark/>
          </w:tcPr>
          <w:p w14:paraId="70592E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5163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733C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FFECE1" w14:textId="77777777" w:rsidTr="00542D7B">
        <w:trPr>
          <w:trHeight w:val="288"/>
        </w:trPr>
        <w:tc>
          <w:tcPr>
            <w:tcW w:w="1340" w:type="pct"/>
            <w:noWrap/>
            <w:hideMark/>
          </w:tcPr>
          <w:p w14:paraId="7B62ED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D3A01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c>
          <w:tcPr>
            <w:tcW w:w="596" w:type="pct"/>
            <w:noWrap/>
            <w:hideMark/>
          </w:tcPr>
          <w:p w14:paraId="555397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2D557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9674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0B8631" w14:textId="77777777" w:rsidTr="00542D7B">
        <w:trPr>
          <w:trHeight w:val="288"/>
        </w:trPr>
        <w:tc>
          <w:tcPr>
            <w:tcW w:w="1340" w:type="pct"/>
            <w:noWrap/>
            <w:hideMark/>
          </w:tcPr>
          <w:p w14:paraId="382F3B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716B7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w:t>
            </w:r>
          </w:p>
        </w:tc>
        <w:tc>
          <w:tcPr>
            <w:tcW w:w="596" w:type="pct"/>
            <w:noWrap/>
            <w:hideMark/>
          </w:tcPr>
          <w:p w14:paraId="0D7AB1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70B1F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C1CE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C023D8D" w14:textId="77777777" w:rsidTr="00542D7B">
        <w:trPr>
          <w:trHeight w:val="288"/>
        </w:trPr>
        <w:tc>
          <w:tcPr>
            <w:tcW w:w="1340" w:type="pct"/>
            <w:noWrap/>
            <w:hideMark/>
          </w:tcPr>
          <w:p w14:paraId="6327F7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F3F1F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obchodne_meno_po</w:t>
            </w:r>
          </w:p>
        </w:tc>
        <w:tc>
          <w:tcPr>
            <w:tcW w:w="596" w:type="pct"/>
            <w:noWrap/>
            <w:hideMark/>
          </w:tcPr>
          <w:p w14:paraId="03B2B0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926C9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0432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CBBE83" w14:textId="77777777" w:rsidTr="00542D7B">
        <w:trPr>
          <w:trHeight w:val="288"/>
        </w:trPr>
        <w:tc>
          <w:tcPr>
            <w:tcW w:w="1340" w:type="pct"/>
            <w:noWrap/>
            <w:hideMark/>
          </w:tcPr>
          <w:p w14:paraId="1D000F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6638E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obchodne_meno_po</w:t>
            </w:r>
          </w:p>
        </w:tc>
        <w:tc>
          <w:tcPr>
            <w:tcW w:w="596" w:type="pct"/>
            <w:noWrap/>
            <w:hideMark/>
          </w:tcPr>
          <w:p w14:paraId="5469C1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7828E8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46E84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EDC25C" w14:textId="77777777" w:rsidTr="00542D7B">
        <w:trPr>
          <w:trHeight w:val="288"/>
        </w:trPr>
        <w:tc>
          <w:tcPr>
            <w:tcW w:w="1340" w:type="pct"/>
            <w:noWrap/>
            <w:hideMark/>
          </w:tcPr>
          <w:p w14:paraId="595863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EE97E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zastupca</w:t>
            </w:r>
          </w:p>
        </w:tc>
        <w:tc>
          <w:tcPr>
            <w:tcW w:w="596" w:type="pct"/>
            <w:noWrap/>
            <w:hideMark/>
          </w:tcPr>
          <w:p w14:paraId="4EA684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52611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77E0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4F5D37" w14:textId="77777777" w:rsidTr="00542D7B">
        <w:trPr>
          <w:trHeight w:val="288"/>
        </w:trPr>
        <w:tc>
          <w:tcPr>
            <w:tcW w:w="1340" w:type="pct"/>
            <w:noWrap/>
            <w:hideMark/>
          </w:tcPr>
          <w:p w14:paraId="69460E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3F95EA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zo_preukaz</w:t>
            </w:r>
          </w:p>
        </w:tc>
        <w:tc>
          <w:tcPr>
            <w:tcW w:w="596" w:type="pct"/>
            <w:noWrap/>
            <w:hideMark/>
          </w:tcPr>
          <w:p w14:paraId="755C41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F577A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A12AB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34CD64" w14:textId="77777777" w:rsidTr="00542D7B">
        <w:trPr>
          <w:trHeight w:val="288"/>
        </w:trPr>
        <w:tc>
          <w:tcPr>
            <w:tcW w:w="1340" w:type="pct"/>
            <w:noWrap/>
            <w:hideMark/>
          </w:tcPr>
          <w:p w14:paraId="44B7C8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598134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4CD231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6D2FC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30E1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39E3B1" w14:textId="77777777" w:rsidTr="00542D7B">
        <w:trPr>
          <w:trHeight w:val="288"/>
        </w:trPr>
        <w:tc>
          <w:tcPr>
            <w:tcW w:w="1340" w:type="pct"/>
            <w:noWrap/>
            <w:hideMark/>
          </w:tcPr>
          <w:p w14:paraId="49B829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3921D7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zo_preukaz_platnost</w:t>
            </w:r>
          </w:p>
        </w:tc>
        <w:tc>
          <w:tcPr>
            <w:tcW w:w="596" w:type="pct"/>
            <w:noWrap/>
            <w:hideMark/>
          </w:tcPr>
          <w:p w14:paraId="624539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4B869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C1C1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C8FF67" w14:textId="77777777" w:rsidTr="00542D7B">
        <w:trPr>
          <w:trHeight w:val="288"/>
        </w:trPr>
        <w:tc>
          <w:tcPr>
            <w:tcW w:w="1340" w:type="pct"/>
            <w:noWrap/>
            <w:hideMark/>
          </w:tcPr>
          <w:p w14:paraId="24E0A6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594F9D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datum_narodenia</w:t>
            </w:r>
          </w:p>
        </w:tc>
        <w:tc>
          <w:tcPr>
            <w:tcW w:w="596" w:type="pct"/>
            <w:noWrap/>
            <w:hideMark/>
          </w:tcPr>
          <w:p w14:paraId="5E585C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EE32A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D4AB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7EA715" w14:textId="77777777" w:rsidTr="00542D7B">
        <w:trPr>
          <w:trHeight w:val="288"/>
        </w:trPr>
        <w:tc>
          <w:tcPr>
            <w:tcW w:w="1340" w:type="pct"/>
            <w:noWrap/>
            <w:hideMark/>
          </w:tcPr>
          <w:p w14:paraId="31FAEA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1F035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funkcia_od</w:t>
            </w:r>
          </w:p>
        </w:tc>
        <w:tc>
          <w:tcPr>
            <w:tcW w:w="596" w:type="pct"/>
            <w:noWrap/>
            <w:hideMark/>
          </w:tcPr>
          <w:p w14:paraId="77425D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1C02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A498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4CC3B0" w14:textId="77777777" w:rsidTr="00542D7B">
        <w:trPr>
          <w:trHeight w:val="288"/>
        </w:trPr>
        <w:tc>
          <w:tcPr>
            <w:tcW w:w="1340" w:type="pct"/>
            <w:noWrap/>
            <w:hideMark/>
          </w:tcPr>
          <w:p w14:paraId="03DC9C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16827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funkcia_do</w:t>
            </w:r>
          </w:p>
        </w:tc>
        <w:tc>
          <w:tcPr>
            <w:tcW w:w="596" w:type="pct"/>
            <w:noWrap/>
            <w:hideMark/>
          </w:tcPr>
          <w:p w14:paraId="53C339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38769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F399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E4ACDC" w14:textId="77777777" w:rsidTr="00542D7B">
        <w:trPr>
          <w:trHeight w:val="288"/>
        </w:trPr>
        <w:tc>
          <w:tcPr>
            <w:tcW w:w="1340" w:type="pct"/>
            <w:noWrap/>
            <w:hideMark/>
          </w:tcPr>
          <w:p w14:paraId="23FC11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827F3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typ_pobytu_id</w:t>
            </w:r>
          </w:p>
        </w:tc>
        <w:tc>
          <w:tcPr>
            <w:tcW w:w="596" w:type="pct"/>
            <w:noWrap/>
            <w:hideMark/>
          </w:tcPr>
          <w:p w14:paraId="4FB34B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C6B48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C16F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EFDA63" w14:textId="77777777" w:rsidTr="00542D7B">
        <w:trPr>
          <w:trHeight w:val="288"/>
        </w:trPr>
        <w:tc>
          <w:tcPr>
            <w:tcW w:w="1340" w:type="pct"/>
            <w:noWrap/>
            <w:hideMark/>
          </w:tcPr>
          <w:p w14:paraId="34C85C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589AA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0D5BD0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664DF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E875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1BE2FB" w14:textId="77777777" w:rsidTr="00542D7B">
        <w:trPr>
          <w:trHeight w:val="288"/>
        </w:trPr>
        <w:tc>
          <w:tcPr>
            <w:tcW w:w="1340" w:type="pct"/>
            <w:noWrap/>
            <w:hideMark/>
          </w:tcPr>
          <w:p w14:paraId="2299AE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CBEC6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3DD158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34A09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4F9B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803BCA" w14:textId="77777777" w:rsidTr="00542D7B">
        <w:trPr>
          <w:trHeight w:val="288"/>
        </w:trPr>
        <w:tc>
          <w:tcPr>
            <w:tcW w:w="1340" w:type="pct"/>
            <w:noWrap/>
            <w:hideMark/>
          </w:tcPr>
          <w:p w14:paraId="47DF5B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5EBE61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konvert_meno</w:t>
            </w:r>
          </w:p>
        </w:tc>
        <w:tc>
          <w:tcPr>
            <w:tcW w:w="596" w:type="pct"/>
            <w:noWrap/>
            <w:hideMark/>
          </w:tcPr>
          <w:p w14:paraId="48B244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A0D1F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477EB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435B33" w14:textId="77777777" w:rsidTr="00542D7B">
        <w:trPr>
          <w:trHeight w:val="288"/>
        </w:trPr>
        <w:tc>
          <w:tcPr>
            <w:tcW w:w="1340" w:type="pct"/>
            <w:noWrap/>
            <w:hideMark/>
          </w:tcPr>
          <w:p w14:paraId="3D82A2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57AD6E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konvert_priezvisko</w:t>
            </w:r>
          </w:p>
        </w:tc>
        <w:tc>
          <w:tcPr>
            <w:tcW w:w="596" w:type="pct"/>
            <w:noWrap/>
            <w:hideMark/>
          </w:tcPr>
          <w:p w14:paraId="33810C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CBB2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8AB4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D2A726" w14:textId="77777777" w:rsidTr="00542D7B">
        <w:trPr>
          <w:trHeight w:val="288"/>
        </w:trPr>
        <w:tc>
          <w:tcPr>
            <w:tcW w:w="1340" w:type="pct"/>
            <w:noWrap/>
            <w:hideMark/>
          </w:tcPr>
          <w:p w14:paraId="480E66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B6D04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konvert_obchodne_meno_po</w:t>
            </w:r>
          </w:p>
        </w:tc>
        <w:tc>
          <w:tcPr>
            <w:tcW w:w="596" w:type="pct"/>
            <w:noWrap/>
            <w:hideMark/>
          </w:tcPr>
          <w:p w14:paraId="505AC9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5E0F3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FCDD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82A8A5" w14:textId="77777777" w:rsidTr="00542D7B">
        <w:trPr>
          <w:trHeight w:val="288"/>
        </w:trPr>
        <w:tc>
          <w:tcPr>
            <w:tcW w:w="1340" w:type="pct"/>
            <w:noWrap/>
            <w:hideMark/>
          </w:tcPr>
          <w:p w14:paraId="786325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E9C27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znacka_spravcu</w:t>
            </w:r>
          </w:p>
        </w:tc>
        <w:tc>
          <w:tcPr>
            <w:tcW w:w="596" w:type="pct"/>
            <w:noWrap/>
            <w:hideMark/>
          </w:tcPr>
          <w:p w14:paraId="17A3B8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EF3B5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9462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32148B" w14:textId="77777777" w:rsidTr="00542D7B">
        <w:trPr>
          <w:trHeight w:val="288"/>
        </w:trPr>
        <w:tc>
          <w:tcPr>
            <w:tcW w:w="1340" w:type="pct"/>
            <w:noWrap/>
            <w:hideMark/>
          </w:tcPr>
          <w:p w14:paraId="608CC1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2F837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IFO</w:t>
            </w:r>
          </w:p>
        </w:tc>
        <w:tc>
          <w:tcPr>
            <w:tcW w:w="596" w:type="pct"/>
            <w:noWrap/>
            <w:hideMark/>
          </w:tcPr>
          <w:p w14:paraId="57760F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733FD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992B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3A9DBF" w14:textId="77777777" w:rsidTr="00542D7B">
        <w:trPr>
          <w:trHeight w:val="288"/>
        </w:trPr>
        <w:tc>
          <w:tcPr>
            <w:tcW w:w="1340" w:type="pct"/>
            <w:noWrap/>
            <w:hideMark/>
          </w:tcPr>
          <w:p w14:paraId="5F4ACD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53B67E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IFOPO</w:t>
            </w:r>
          </w:p>
        </w:tc>
        <w:tc>
          <w:tcPr>
            <w:tcW w:w="596" w:type="pct"/>
            <w:noWrap/>
            <w:hideMark/>
          </w:tcPr>
          <w:p w14:paraId="1B2664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AE2B3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605FF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42025F" w14:textId="77777777" w:rsidTr="00542D7B">
        <w:trPr>
          <w:trHeight w:val="288"/>
        </w:trPr>
        <w:tc>
          <w:tcPr>
            <w:tcW w:w="1340" w:type="pct"/>
            <w:noWrap/>
            <w:hideMark/>
          </w:tcPr>
          <w:p w14:paraId="46C286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FAE95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StavStotozneniaOsoby</w:t>
            </w:r>
          </w:p>
        </w:tc>
        <w:tc>
          <w:tcPr>
            <w:tcW w:w="596" w:type="pct"/>
            <w:noWrap/>
            <w:hideMark/>
          </w:tcPr>
          <w:p w14:paraId="57A532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82F2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95EA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2DF1BA" w14:textId="77777777" w:rsidTr="00542D7B">
        <w:trPr>
          <w:trHeight w:val="288"/>
        </w:trPr>
        <w:tc>
          <w:tcPr>
            <w:tcW w:w="1340" w:type="pct"/>
            <w:noWrap/>
            <w:hideMark/>
          </w:tcPr>
          <w:p w14:paraId="6661A8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B9522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companyEUID</w:t>
            </w:r>
          </w:p>
        </w:tc>
        <w:tc>
          <w:tcPr>
            <w:tcW w:w="596" w:type="pct"/>
            <w:noWrap/>
            <w:hideMark/>
          </w:tcPr>
          <w:p w14:paraId="335F2F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5A532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876B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AD0696" w14:textId="77777777" w:rsidTr="00542D7B">
        <w:trPr>
          <w:trHeight w:val="288"/>
        </w:trPr>
        <w:tc>
          <w:tcPr>
            <w:tcW w:w="1340" w:type="pct"/>
            <w:noWrap/>
            <w:hideMark/>
          </w:tcPr>
          <w:p w14:paraId="409F2F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35ED63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typ_dokladu_id</w:t>
            </w:r>
          </w:p>
        </w:tc>
        <w:tc>
          <w:tcPr>
            <w:tcW w:w="596" w:type="pct"/>
            <w:noWrap/>
            <w:hideMark/>
          </w:tcPr>
          <w:p w14:paraId="6F0AC7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9EC5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0F9A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9CE24B" w14:textId="77777777" w:rsidTr="00542D7B">
        <w:trPr>
          <w:trHeight w:val="288"/>
        </w:trPr>
        <w:tc>
          <w:tcPr>
            <w:tcW w:w="1340" w:type="pct"/>
            <w:noWrap/>
            <w:hideMark/>
          </w:tcPr>
          <w:p w14:paraId="62E25D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11748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cislo_dokladu</w:t>
            </w:r>
          </w:p>
        </w:tc>
        <w:tc>
          <w:tcPr>
            <w:tcW w:w="596" w:type="pct"/>
            <w:noWrap/>
            <w:hideMark/>
          </w:tcPr>
          <w:p w14:paraId="1556A5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8072A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5EDF3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D3F8B6" w14:textId="77777777" w:rsidTr="00542D7B">
        <w:trPr>
          <w:trHeight w:val="288"/>
        </w:trPr>
        <w:tc>
          <w:tcPr>
            <w:tcW w:w="1340" w:type="pct"/>
            <w:noWrap/>
            <w:hideMark/>
          </w:tcPr>
          <w:p w14:paraId="61A205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FBEB5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StatnaPrislusnostKod</w:t>
            </w:r>
          </w:p>
        </w:tc>
        <w:tc>
          <w:tcPr>
            <w:tcW w:w="596" w:type="pct"/>
            <w:noWrap/>
            <w:hideMark/>
          </w:tcPr>
          <w:p w14:paraId="724C6C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EDAB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D649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E2B1AA" w14:textId="77777777" w:rsidTr="00542D7B">
        <w:trPr>
          <w:trHeight w:val="288"/>
        </w:trPr>
        <w:tc>
          <w:tcPr>
            <w:tcW w:w="1340" w:type="pct"/>
            <w:noWrap/>
            <w:hideMark/>
          </w:tcPr>
          <w:p w14:paraId="29F939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5926A0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APriameOvladaniePO</w:t>
            </w:r>
          </w:p>
        </w:tc>
        <w:tc>
          <w:tcPr>
            <w:tcW w:w="596" w:type="pct"/>
            <w:noWrap/>
            <w:hideMark/>
          </w:tcPr>
          <w:p w14:paraId="39EFE0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28CF0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3E1EA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69D70F" w14:textId="77777777" w:rsidTr="00542D7B">
        <w:trPr>
          <w:trHeight w:val="288"/>
        </w:trPr>
        <w:tc>
          <w:tcPr>
            <w:tcW w:w="1340" w:type="pct"/>
            <w:noWrap/>
            <w:hideMark/>
          </w:tcPr>
          <w:p w14:paraId="1FC6D2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98EE8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A1HlasovaciePrava</w:t>
            </w:r>
          </w:p>
        </w:tc>
        <w:tc>
          <w:tcPr>
            <w:tcW w:w="596" w:type="pct"/>
            <w:noWrap/>
            <w:hideMark/>
          </w:tcPr>
          <w:p w14:paraId="6A8352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B0E7E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060DCC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7895B8" w14:textId="77777777" w:rsidTr="00542D7B">
        <w:trPr>
          <w:trHeight w:val="288"/>
        </w:trPr>
        <w:tc>
          <w:tcPr>
            <w:tcW w:w="1340" w:type="pct"/>
            <w:noWrap/>
            <w:hideMark/>
          </w:tcPr>
          <w:p w14:paraId="296C2E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364176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A2ZakladneImanie</w:t>
            </w:r>
          </w:p>
        </w:tc>
        <w:tc>
          <w:tcPr>
            <w:tcW w:w="596" w:type="pct"/>
            <w:noWrap/>
            <w:hideMark/>
          </w:tcPr>
          <w:p w14:paraId="086C63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12DF1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1A93FD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8A8A9E" w14:textId="77777777" w:rsidTr="00542D7B">
        <w:trPr>
          <w:trHeight w:val="288"/>
        </w:trPr>
        <w:tc>
          <w:tcPr>
            <w:tcW w:w="1340" w:type="pct"/>
            <w:noWrap/>
            <w:hideMark/>
          </w:tcPr>
          <w:p w14:paraId="3F1477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F3C4A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A3PravoVymenovatRiadiaciOrgan</w:t>
            </w:r>
          </w:p>
        </w:tc>
        <w:tc>
          <w:tcPr>
            <w:tcW w:w="596" w:type="pct"/>
            <w:noWrap/>
            <w:hideMark/>
          </w:tcPr>
          <w:p w14:paraId="16FEF8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E914C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72535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77E60D" w14:textId="77777777" w:rsidTr="00542D7B">
        <w:trPr>
          <w:trHeight w:val="288"/>
        </w:trPr>
        <w:tc>
          <w:tcPr>
            <w:tcW w:w="1340" w:type="pct"/>
            <w:noWrap/>
            <w:hideMark/>
          </w:tcPr>
          <w:p w14:paraId="42F4A0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Tosoba</w:t>
            </w:r>
          </w:p>
        </w:tc>
        <w:tc>
          <w:tcPr>
            <w:tcW w:w="1978" w:type="pct"/>
            <w:noWrap/>
            <w:hideMark/>
          </w:tcPr>
          <w:p w14:paraId="3DC889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A4InySposobOvladania</w:t>
            </w:r>
          </w:p>
        </w:tc>
        <w:tc>
          <w:tcPr>
            <w:tcW w:w="596" w:type="pct"/>
            <w:noWrap/>
            <w:hideMark/>
          </w:tcPr>
          <w:p w14:paraId="514DB9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DC3CA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B4AF3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72BB31" w14:textId="77777777" w:rsidTr="00542D7B">
        <w:trPr>
          <w:trHeight w:val="288"/>
        </w:trPr>
        <w:tc>
          <w:tcPr>
            <w:tcW w:w="1340" w:type="pct"/>
            <w:noWrap/>
            <w:hideMark/>
          </w:tcPr>
          <w:p w14:paraId="33C14D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9D08E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A5PravoNaHospProspech</w:t>
            </w:r>
          </w:p>
        </w:tc>
        <w:tc>
          <w:tcPr>
            <w:tcW w:w="596" w:type="pct"/>
            <w:noWrap/>
            <w:hideMark/>
          </w:tcPr>
          <w:p w14:paraId="70E83C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86AED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92F52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F29FB9" w14:textId="77777777" w:rsidTr="00542D7B">
        <w:trPr>
          <w:trHeight w:val="288"/>
        </w:trPr>
        <w:tc>
          <w:tcPr>
            <w:tcW w:w="1340" w:type="pct"/>
            <w:noWrap/>
            <w:hideMark/>
          </w:tcPr>
          <w:p w14:paraId="5783EF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B92D9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A6KonanieVZhode</w:t>
            </w:r>
          </w:p>
        </w:tc>
        <w:tc>
          <w:tcPr>
            <w:tcW w:w="596" w:type="pct"/>
            <w:noWrap/>
            <w:hideMark/>
          </w:tcPr>
          <w:p w14:paraId="4BB190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611BA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1334B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0C41FE" w14:textId="77777777" w:rsidTr="00542D7B">
        <w:trPr>
          <w:trHeight w:val="288"/>
        </w:trPr>
        <w:tc>
          <w:tcPr>
            <w:tcW w:w="1340" w:type="pct"/>
            <w:noWrap/>
            <w:hideMark/>
          </w:tcPr>
          <w:p w14:paraId="41E663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3E8DE4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BVrcholovyManazment</w:t>
            </w:r>
          </w:p>
        </w:tc>
        <w:tc>
          <w:tcPr>
            <w:tcW w:w="596" w:type="pct"/>
            <w:noWrap/>
            <w:hideMark/>
          </w:tcPr>
          <w:p w14:paraId="647EAA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A579E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E7957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DE06D0" w14:textId="77777777" w:rsidTr="00542D7B">
        <w:trPr>
          <w:trHeight w:val="288"/>
        </w:trPr>
        <w:tc>
          <w:tcPr>
            <w:tcW w:w="1340" w:type="pct"/>
            <w:noWrap/>
            <w:hideMark/>
          </w:tcPr>
          <w:p w14:paraId="014C8B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0978D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11546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850AF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5945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1BE7EC" w14:textId="77777777" w:rsidTr="00542D7B">
        <w:trPr>
          <w:trHeight w:val="288"/>
        </w:trPr>
        <w:tc>
          <w:tcPr>
            <w:tcW w:w="1340" w:type="pct"/>
            <w:noWrap/>
            <w:hideMark/>
          </w:tcPr>
          <w:p w14:paraId="19B80E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520E7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A4D82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AA721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CB02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1F54EF" w14:textId="77777777" w:rsidTr="00542D7B">
        <w:trPr>
          <w:trHeight w:val="288"/>
        </w:trPr>
        <w:tc>
          <w:tcPr>
            <w:tcW w:w="1340" w:type="pct"/>
            <w:noWrap/>
            <w:hideMark/>
          </w:tcPr>
          <w:p w14:paraId="7C9D32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359738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osoba_vazby_id</w:t>
            </w:r>
          </w:p>
        </w:tc>
        <w:tc>
          <w:tcPr>
            <w:tcW w:w="596" w:type="pct"/>
            <w:noWrap/>
            <w:hideMark/>
          </w:tcPr>
          <w:p w14:paraId="0557D8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6227A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BB3C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23824D2" w14:textId="77777777" w:rsidTr="00542D7B">
        <w:trPr>
          <w:trHeight w:val="288"/>
        </w:trPr>
        <w:tc>
          <w:tcPr>
            <w:tcW w:w="1340" w:type="pct"/>
            <w:noWrap/>
            <w:hideMark/>
          </w:tcPr>
          <w:p w14:paraId="2A0A0F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5F1276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25726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473BD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74BCE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15261B6" w14:textId="77777777" w:rsidTr="00542D7B">
        <w:trPr>
          <w:trHeight w:val="288"/>
        </w:trPr>
        <w:tc>
          <w:tcPr>
            <w:tcW w:w="1340" w:type="pct"/>
            <w:noWrap/>
            <w:hideMark/>
          </w:tcPr>
          <w:p w14:paraId="5EE942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35B30E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147DD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0522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0AE0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B060EC" w14:textId="77777777" w:rsidTr="00542D7B">
        <w:trPr>
          <w:trHeight w:val="288"/>
        </w:trPr>
        <w:tc>
          <w:tcPr>
            <w:tcW w:w="1340" w:type="pct"/>
            <w:noWrap/>
            <w:hideMark/>
          </w:tcPr>
          <w:p w14:paraId="007B88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1E32E9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osoba_id_predch</w:t>
            </w:r>
          </w:p>
        </w:tc>
        <w:tc>
          <w:tcPr>
            <w:tcW w:w="596" w:type="pct"/>
            <w:noWrap/>
            <w:hideMark/>
          </w:tcPr>
          <w:p w14:paraId="223406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0E93F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40F2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D5434E" w14:textId="77777777" w:rsidTr="00542D7B">
        <w:trPr>
          <w:trHeight w:val="288"/>
        </w:trPr>
        <w:tc>
          <w:tcPr>
            <w:tcW w:w="1340" w:type="pct"/>
            <w:noWrap/>
            <w:hideMark/>
          </w:tcPr>
          <w:p w14:paraId="4E82F0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104438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596" w:type="pct"/>
            <w:noWrap/>
            <w:hideMark/>
          </w:tcPr>
          <w:p w14:paraId="242903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483BE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3C2E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A95FB8" w14:textId="77777777" w:rsidTr="00542D7B">
        <w:trPr>
          <w:trHeight w:val="288"/>
        </w:trPr>
        <w:tc>
          <w:tcPr>
            <w:tcW w:w="1340" w:type="pct"/>
            <w:noWrap/>
            <w:hideMark/>
          </w:tcPr>
          <w:p w14:paraId="5883F4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59422B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osoba_id_nasl</w:t>
            </w:r>
          </w:p>
        </w:tc>
        <w:tc>
          <w:tcPr>
            <w:tcW w:w="596" w:type="pct"/>
            <w:noWrap/>
            <w:hideMark/>
          </w:tcPr>
          <w:p w14:paraId="5A9B76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12FD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8F9D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0EF6D1" w14:textId="77777777" w:rsidTr="00542D7B">
        <w:trPr>
          <w:trHeight w:val="288"/>
        </w:trPr>
        <w:tc>
          <w:tcPr>
            <w:tcW w:w="1340" w:type="pct"/>
            <w:noWrap/>
            <w:hideMark/>
          </w:tcPr>
          <w:p w14:paraId="64C9BD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2A6B75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osoba_vklady_id</w:t>
            </w:r>
          </w:p>
        </w:tc>
        <w:tc>
          <w:tcPr>
            <w:tcW w:w="596" w:type="pct"/>
            <w:noWrap/>
            <w:hideMark/>
          </w:tcPr>
          <w:p w14:paraId="778425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3B179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895F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6EE46B9" w14:textId="77777777" w:rsidTr="00542D7B">
        <w:trPr>
          <w:trHeight w:val="288"/>
        </w:trPr>
        <w:tc>
          <w:tcPr>
            <w:tcW w:w="1340" w:type="pct"/>
            <w:noWrap/>
            <w:hideMark/>
          </w:tcPr>
          <w:p w14:paraId="601F8C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354B31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0C9D4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9E972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BDAE0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E8A8414" w14:textId="77777777" w:rsidTr="00542D7B">
        <w:trPr>
          <w:trHeight w:val="288"/>
        </w:trPr>
        <w:tc>
          <w:tcPr>
            <w:tcW w:w="1340" w:type="pct"/>
            <w:noWrap/>
            <w:hideMark/>
          </w:tcPr>
          <w:p w14:paraId="5E1C20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7826A4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D7106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41FC7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2849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E9D950" w14:textId="77777777" w:rsidTr="00542D7B">
        <w:trPr>
          <w:trHeight w:val="288"/>
        </w:trPr>
        <w:tc>
          <w:tcPr>
            <w:tcW w:w="1340" w:type="pct"/>
            <w:noWrap/>
            <w:hideMark/>
          </w:tcPr>
          <w:p w14:paraId="02F9CE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44698B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01B32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E761B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0DE3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786654" w14:textId="77777777" w:rsidTr="00542D7B">
        <w:trPr>
          <w:trHeight w:val="288"/>
        </w:trPr>
        <w:tc>
          <w:tcPr>
            <w:tcW w:w="1340" w:type="pct"/>
            <w:noWrap/>
            <w:hideMark/>
          </w:tcPr>
          <w:p w14:paraId="7D42AC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01E92D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9769D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7661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7C59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ECCB19" w14:textId="77777777" w:rsidTr="00542D7B">
        <w:trPr>
          <w:trHeight w:val="288"/>
        </w:trPr>
        <w:tc>
          <w:tcPr>
            <w:tcW w:w="1340" w:type="pct"/>
            <w:noWrap/>
            <w:hideMark/>
          </w:tcPr>
          <w:p w14:paraId="04FA97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1C8B6F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C47AE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50E1E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C439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38E840" w14:textId="77777777" w:rsidTr="00542D7B">
        <w:trPr>
          <w:trHeight w:val="288"/>
        </w:trPr>
        <w:tc>
          <w:tcPr>
            <w:tcW w:w="1340" w:type="pct"/>
            <w:noWrap/>
            <w:hideMark/>
          </w:tcPr>
          <w:p w14:paraId="723842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735E8F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DAAEE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188E9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6D8F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D16590" w14:textId="77777777" w:rsidTr="00542D7B">
        <w:trPr>
          <w:trHeight w:val="288"/>
        </w:trPr>
        <w:tc>
          <w:tcPr>
            <w:tcW w:w="1340" w:type="pct"/>
            <w:noWrap/>
            <w:hideMark/>
          </w:tcPr>
          <w:p w14:paraId="5C3299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1C44CE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vklady_id</w:t>
            </w:r>
          </w:p>
        </w:tc>
        <w:tc>
          <w:tcPr>
            <w:tcW w:w="596" w:type="pct"/>
            <w:noWrap/>
            <w:hideMark/>
          </w:tcPr>
          <w:p w14:paraId="16C475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9DDA4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07D7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A55954" w14:textId="77777777" w:rsidTr="00542D7B">
        <w:trPr>
          <w:trHeight w:val="288"/>
        </w:trPr>
        <w:tc>
          <w:tcPr>
            <w:tcW w:w="1340" w:type="pct"/>
            <w:noWrap/>
            <w:hideMark/>
          </w:tcPr>
          <w:p w14:paraId="563211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59D104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42ABB1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C9AA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8DA2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7B64BA" w14:textId="77777777" w:rsidTr="00542D7B">
        <w:trPr>
          <w:trHeight w:val="288"/>
        </w:trPr>
        <w:tc>
          <w:tcPr>
            <w:tcW w:w="1340" w:type="pct"/>
            <w:noWrap/>
            <w:hideMark/>
          </w:tcPr>
          <w:p w14:paraId="1C60A6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42E57A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8A330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77B33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751A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7968AA" w14:textId="77777777" w:rsidTr="00542D7B">
        <w:trPr>
          <w:trHeight w:val="288"/>
        </w:trPr>
        <w:tc>
          <w:tcPr>
            <w:tcW w:w="1340" w:type="pct"/>
            <w:noWrap/>
            <w:hideMark/>
          </w:tcPr>
          <w:p w14:paraId="5FD42E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6A1B0C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ACCC83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D294B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3DB5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AF1DF8" w14:textId="77777777" w:rsidTr="00542D7B">
        <w:trPr>
          <w:trHeight w:val="288"/>
        </w:trPr>
        <w:tc>
          <w:tcPr>
            <w:tcW w:w="1340" w:type="pct"/>
            <w:noWrap/>
            <w:hideMark/>
          </w:tcPr>
          <w:p w14:paraId="22B12F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027C0B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BDA9D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CE4F3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671C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AB8AA5" w14:textId="77777777" w:rsidTr="00542D7B">
        <w:trPr>
          <w:trHeight w:val="288"/>
        </w:trPr>
        <w:tc>
          <w:tcPr>
            <w:tcW w:w="1340" w:type="pct"/>
            <w:noWrap/>
            <w:hideMark/>
          </w:tcPr>
          <w:p w14:paraId="551D6F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655930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29AD29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2F25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C21B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13FC2ED" w14:textId="77777777" w:rsidTr="00542D7B">
        <w:trPr>
          <w:trHeight w:val="288"/>
        </w:trPr>
        <w:tc>
          <w:tcPr>
            <w:tcW w:w="1340" w:type="pct"/>
            <w:noWrap/>
            <w:hideMark/>
          </w:tcPr>
          <w:p w14:paraId="1EF29F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CE1B1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59677F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28A4C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A529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A80B60" w14:textId="77777777" w:rsidTr="00542D7B">
        <w:trPr>
          <w:trHeight w:val="288"/>
        </w:trPr>
        <w:tc>
          <w:tcPr>
            <w:tcW w:w="1340" w:type="pct"/>
            <w:noWrap/>
            <w:hideMark/>
          </w:tcPr>
          <w:p w14:paraId="6625FA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A1847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DavkaId</w:t>
            </w:r>
          </w:p>
        </w:tc>
        <w:tc>
          <w:tcPr>
            <w:tcW w:w="596" w:type="pct"/>
            <w:noWrap/>
            <w:hideMark/>
          </w:tcPr>
          <w:p w14:paraId="707A73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4A441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840B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5368C27" w14:textId="77777777" w:rsidTr="00542D7B">
        <w:trPr>
          <w:trHeight w:val="288"/>
        </w:trPr>
        <w:tc>
          <w:tcPr>
            <w:tcW w:w="1340" w:type="pct"/>
            <w:noWrap/>
            <w:hideMark/>
          </w:tcPr>
          <w:p w14:paraId="49C910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4192B7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OsobaId</w:t>
            </w:r>
          </w:p>
        </w:tc>
        <w:tc>
          <w:tcPr>
            <w:tcW w:w="596" w:type="pct"/>
            <w:noWrap/>
            <w:hideMark/>
          </w:tcPr>
          <w:p w14:paraId="349228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63355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7713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15DA4C" w14:textId="77777777" w:rsidTr="00542D7B">
        <w:trPr>
          <w:trHeight w:val="288"/>
        </w:trPr>
        <w:tc>
          <w:tcPr>
            <w:tcW w:w="1340" w:type="pct"/>
            <w:noWrap/>
            <w:hideMark/>
          </w:tcPr>
          <w:p w14:paraId="38AB6B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2357CF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596" w:type="pct"/>
            <w:noWrap/>
            <w:hideMark/>
          </w:tcPr>
          <w:p w14:paraId="7AB652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F7C05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E743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96C534" w14:textId="77777777" w:rsidTr="00542D7B">
        <w:trPr>
          <w:trHeight w:val="288"/>
        </w:trPr>
        <w:tc>
          <w:tcPr>
            <w:tcW w:w="1340" w:type="pct"/>
            <w:noWrap/>
            <w:hideMark/>
          </w:tcPr>
          <w:p w14:paraId="23646A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E4569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w:t>
            </w:r>
          </w:p>
        </w:tc>
        <w:tc>
          <w:tcPr>
            <w:tcW w:w="596" w:type="pct"/>
            <w:noWrap/>
            <w:hideMark/>
          </w:tcPr>
          <w:p w14:paraId="27F72D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087B23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CDFE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54CF52" w14:textId="77777777" w:rsidTr="00542D7B">
        <w:trPr>
          <w:trHeight w:val="288"/>
        </w:trPr>
        <w:tc>
          <w:tcPr>
            <w:tcW w:w="1340" w:type="pct"/>
            <w:noWrap/>
            <w:hideMark/>
          </w:tcPr>
          <w:p w14:paraId="28184F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TOsobaStotoznenie</w:t>
            </w:r>
          </w:p>
        </w:tc>
        <w:tc>
          <w:tcPr>
            <w:tcW w:w="1978" w:type="pct"/>
            <w:noWrap/>
            <w:hideMark/>
          </w:tcPr>
          <w:p w14:paraId="47A937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41D5CE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256A2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0AAB0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46CDC7" w14:textId="77777777" w:rsidTr="00542D7B">
        <w:trPr>
          <w:trHeight w:val="288"/>
        </w:trPr>
        <w:tc>
          <w:tcPr>
            <w:tcW w:w="1340" w:type="pct"/>
            <w:noWrap/>
            <w:hideMark/>
          </w:tcPr>
          <w:p w14:paraId="73A26E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3982A6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643BC8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49299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72695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FE7D7B" w14:textId="77777777" w:rsidTr="00542D7B">
        <w:trPr>
          <w:trHeight w:val="288"/>
        </w:trPr>
        <w:tc>
          <w:tcPr>
            <w:tcW w:w="1340" w:type="pct"/>
            <w:noWrap/>
            <w:hideMark/>
          </w:tcPr>
          <w:p w14:paraId="0D511D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7BD3E8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RodneCislo</w:t>
            </w:r>
          </w:p>
        </w:tc>
        <w:tc>
          <w:tcPr>
            <w:tcW w:w="596" w:type="pct"/>
            <w:noWrap/>
            <w:hideMark/>
          </w:tcPr>
          <w:p w14:paraId="0B9E22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C99AF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EC51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2C2ECD" w14:textId="77777777" w:rsidTr="00542D7B">
        <w:trPr>
          <w:trHeight w:val="288"/>
        </w:trPr>
        <w:tc>
          <w:tcPr>
            <w:tcW w:w="1340" w:type="pct"/>
            <w:noWrap/>
            <w:hideMark/>
          </w:tcPr>
          <w:p w14:paraId="602088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B119A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DatumNarodenia</w:t>
            </w:r>
          </w:p>
        </w:tc>
        <w:tc>
          <w:tcPr>
            <w:tcW w:w="596" w:type="pct"/>
            <w:noWrap/>
            <w:hideMark/>
          </w:tcPr>
          <w:p w14:paraId="4D6F1F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B1A23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C0EC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3C682D" w14:textId="77777777" w:rsidTr="00542D7B">
        <w:trPr>
          <w:trHeight w:val="288"/>
        </w:trPr>
        <w:tc>
          <w:tcPr>
            <w:tcW w:w="1340" w:type="pct"/>
            <w:noWrap/>
            <w:hideMark/>
          </w:tcPr>
          <w:p w14:paraId="420C28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678D6C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PorovnanieUdajovOsoby</w:t>
            </w:r>
          </w:p>
        </w:tc>
        <w:tc>
          <w:tcPr>
            <w:tcW w:w="596" w:type="pct"/>
            <w:noWrap/>
            <w:hideMark/>
          </w:tcPr>
          <w:p w14:paraId="37937D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03E30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D3DF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D1FA98" w14:textId="77777777" w:rsidTr="00542D7B">
        <w:trPr>
          <w:trHeight w:val="288"/>
        </w:trPr>
        <w:tc>
          <w:tcPr>
            <w:tcW w:w="1340" w:type="pct"/>
            <w:noWrap/>
            <w:hideMark/>
          </w:tcPr>
          <w:p w14:paraId="737557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77AA72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ZapisIfo</w:t>
            </w:r>
          </w:p>
        </w:tc>
        <w:tc>
          <w:tcPr>
            <w:tcW w:w="596" w:type="pct"/>
            <w:noWrap/>
            <w:hideMark/>
          </w:tcPr>
          <w:p w14:paraId="60E887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39F04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8942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A0F03B" w14:textId="77777777" w:rsidTr="00542D7B">
        <w:trPr>
          <w:trHeight w:val="288"/>
        </w:trPr>
        <w:tc>
          <w:tcPr>
            <w:tcW w:w="1340" w:type="pct"/>
            <w:noWrap/>
            <w:hideMark/>
          </w:tcPr>
          <w:p w14:paraId="548759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6792E3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Rfo0Titul</w:t>
            </w:r>
          </w:p>
        </w:tc>
        <w:tc>
          <w:tcPr>
            <w:tcW w:w="596" w:type="pct"/>
            <w:noWrap/>
            <w:hideMark/>
          </w:tcPr>
          <w:p w14:paraId="092C65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7363E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1A72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E4783C" w14:textId="77777777" w:rsidTr="00542D7B">
        <w:trPr>
          <w:trHeight w:val="288"/>
        </w:trPr>
        <w:tc>
          <w:tcPr>
            <w:tcW w:w="1340" w:type="pct"/>
            <w:noWrap/>
            <w:hideMark/>
          </w:tcPr>
          <w:p w14:paraId="252D00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4A8AF5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Rfo0Meno</w:t>
            </w:r>
          </w:p>
        </w:tc>
        <w:tc>
          <w:tcPr>
            <w:tcW w:w="596" w:type="pct"/>
            <w:noWrap/>
            <w:hideMark/>
          </w:tcPr>
          <w:p w14:paraId="4FF512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7D6D7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1F3F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AEA1F3" w14:textId="77777777" w:rsidTr="00542D7B">
        <w:trPr>
          <w:trHeight w:val="288"/>
        </w:trPr>
        <w:tc>
          <w:tcPr>
            <w:tcW w:w="1340" w:type="pct"/>
            <w:noWrap/>
            <w:hideMark/>
          </w:tcPr>
          <w:p w14:paraId="74E569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2009FC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Rfo0Priezvisko</w:t>
            </w:r>
          </w:p>
        </w:tc>
        <w:tc>
          <w:tcPr>
            <w:tcW w:w="596" w:type="pct"/>
            <w:noWrap/>
            <w:hideMark/>
          </w:tcPr>
          <w:p w14:paraId="3A2D36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37DA0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8F9E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634E35" w14:textId="77777777" w:rsidTr="00542D7B">
        <w:trPr>
          <w:trHeight w:val="288"/>
        </w:trPr>
        <w:tc>
          <w:tcPr>
            <w:tcW w:w="1340" w:type="pct"/>
            <w:noWrap/>
            <w:hideMark/>
          </w:tcPr>
          <w:p w14:paraId="0387C9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B4D3E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Rfo0RodnePriezvisko</w:t>
            </w:r>
          </w:p>
        </w:tc>
        <w:tc>
          <w:tcPr>
            <w:tcW w:w="596" w:type="pct"/>
            <w:noWrap/>
            <w:hideMark/>
          </w:tcPr>
          <w:p w14:paraId="2D7511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F1CD8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09B1A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063B8A" w14:textId="77777777" w:rsidTr="00542D7B">
        <w:trPr>
          <w:trHeight w:val="288"/>
        </w:trPr>
        <w:tc>
          <w:tcPr>
            <w:tcW w:w="1340" w:type="pct"/>
            <w:noWrap/>
            <w:hideMark/>
          </w:tcPr>
          <w:p w14:paraId="61BC15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7969B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Rfo0RodneCislo</w:t>
            </w:r>
          </w:p>
        </w:tc>
        <w:tc>
          <w:tcPr>
            <w:tcW w:w="596" w:type="pct"/>
            <w:noWrap/>
            <w:hideMark/>
          </w:tcPr>
          <w:p w14:paraId="37CBF7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6E0B2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1B43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E2BDEE" w14:textId="77777777" w:rsidTr="00542D7B">
        <w:trPr>
          <w:trHeight w:val="288"/>
        </w:trPr>
        <w:tc>
          <w:tcPr>
            <w:tcW w:w="1340" w:type="pct"/>
            <w:noWrap/>
            <w:hideMark/>
          </w:tcPr>
          <w:p w14:paraId="5426EB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7436F3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Rfo0DatumNarodenia</w:t>
            </w:r>
          </w:p>
        </w:tc>
        <w:tc>
          <w:tcPr>
            <w:tcW w:w="596" w:type="pct"/>
            <w:noWrap/>
            <w:hideMark/>
          </w:tcPr>
          <w:p w14:paraId="7B1A7D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24B88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CC33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B27738" w14:textId="77777777" w:rsidTr="00542D7B">
        <w:trPr>
          <w:trHeight w:val="288"/>
        </w:trPr>
        <w:tc>
          <w:tcPr>
            <w:tcW w:w="1340" w:type="pct"/>
            <w:noWrap/>
            <w:hideMark/>
          </w:tcPr>
          <w:p w14:paraId="0F9D2A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1B66FA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Rfo0Ifo</w:t>
            </w:r>
          </w:p>
        </w:tc>
        <w:tc>
          <w:tcPr>
            <w:tcW w:w="596" w:type="pct"/>
            <w:noWrap/>
            <w:hideMark/>
          </w:tcPr>
          <w:p w14:paraId="589497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7951D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9CF0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EA6F28" w14:textId="77777777" w:rsidTr="00542D7B">
        <w:trPr>
          <w:trHeight w:val="288"/>
        </w:trPr>
        <w:tc>
          <w:tcPr>
            <w:tcW w:w="1340" w:type="pct"/>
            <w:noWrap/>
            <w:hideMark/>
          </w:tcPr>
          <w:p w14:paraId="1A947E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4DBD48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Rfo1DatumUmrtia</w:t>
            </w:r>
          </w:p>
        </w:tc>
        <w:tc>
          <w:tcPr>
            <w:tcW w:w="596" w:type="pct"/>
            <w:noWrap/>
            <w:hideMark/>
          </w:tcPr>
          <w:p w14:paraId="71A486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FC29F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665C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22001E" w14:textId="77777777" w:rsidTr="00542D7B">
        <w:trPr>
          <w:trHeight w:val="288"/>
        </w:trPr>
        <w:tc>
          <w:tcPr>
            <w:tcW w:w="1340" w:type="pct"/>
            <w:noWrap/>
            <w:hideMark/>
          </w:tcPr>
          <w:p w14:paraId="01B718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68334D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Rfo1DatumVyradenia</w:t>
            </w:r>
          </w:p>
        </w:tc>
        <w:tc>
          <w:tcPr>
            <w:tcW w:w="596" w:type="pct"/>
            <w:noWrap/>
            <w:hideMark/>
          </w:tcPr>
          <w:p w14:paraId="133B81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CD170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D067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FA48E0" w14:textId="77777777" w:rsidTr="00542D7B">
        <w:trPr>
          <w:trHeight w:val="288"/>
        </w:trPr>
        <w:tc>
          <w:tcPr>
            <w:tcW w:w="1340" w:type="pct"/>
            <w:noWrap/>
            <w:hideMark/>
          </w:tcPr>
          <w:p w14:paraId="326B3B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6D9EE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Rfo1DovodVyradenia</w:t>
            </w:r>
          </w:p>
        </w:tc>
        <w:tc>
          <w:tcPr>
            <w:tcW w:w="596" w:type="pct"/>
            <w:noWrap/>
            <w:hideMark/>
          </w:tcPr>
          <w:p w14:paraId="01A4DA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C6AC0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6489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040C72" w14:textId="77777777" w:rsidTr="00542D7B">
        <w:trPr>
          <w:trHeight w:val="288"/>
        </w:trPr>
        <w:tc>
          <w:tcPr>
            <w:tcW w:w="1340" w:type="pct"/>
            <w:noWrap/>
            <w:hideMark/>
          </w:tcPr>
          <w:p w14:paraId="01CA82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10783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Rfo3AktualnyTrvalyPobyt</w:t>
            </w:r>
          </w:p>
        </w:tc>
        <w:tc>
          <w:tcPr>
            <w:tcW w:w="596" w:type="pct"/>
            <w:noWrap/>
            <w:hideMark/>
          </w:tcPr>
          <w:p w14:paraId="283AF31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8B66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D9FE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F8C732" w14:textId="77777777" w:rsidTr="00542D7B">
        <w:trPr>
          <w:trHeight w:val="288"/>
        </w:trPr>
        <w:tc>
          <w:tcPr>
            <w:tcW w:w="1340" w:type="pct"/>
            <w:noWrap/>
            <w:hideMark/>
          </w:tcPr>
          <w:p w14:paraId="6A5E5C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411D4F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Rfo3CastObce</w:t>
            </w:r>
          </w:p>
        </w:tc>
        <w:tc>
          <w:tcPr>
            <w:tcW w:w="596" w:type="pct"/>
            <w:noWrap/>
            <w:hideMark/>
          </w:tcPr>
          <w:p w14:paraId="1C8ED4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E701B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DDC99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93DC4D" w14:textId="77777777" w:rsidTr="00542D7B">
        <w:trPr>
          <w:trHeight w:val="288"/>
        </w:trPr>
        <w:tc>
          <w:tcPr>
            <w:tcW w:w="1340" w:type="pct"/>
            <w:noWrap/>
            <w:hideMark/>
          </w:tcPr>
          <w:p w14:paraId="0CFE95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1DC925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Rfo3Cislobytu</w:t>
            </w:r>
          </w:p>
        </w:tc>
        <w:tc>
          <w:tcPr>
            <w:tcW w:w="596" w:type="pct"/>
            <w:noWrap/>
            <w:hideMark/>
          </w:tcPr>
          <w:p w14:paraId="48B6E2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B275F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798F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AEBDB6" w14:textId="77777777" w:rsidTr="00542D7B">
        <w:trPr>
          <w:trHeight w:val="288"/>
        </w:trPr>
        <w:tc>
          <w:tcPr>
            <w:tcW w:w="1340" w:type="pct"/>
            <w:noWrap/>
            <w:hideMark/>
          </w:tcPr>
          <w:p w14:paraId="2D7768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8E9A6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Rfo3MiestoPobytuMimoSr</w:t>
            </w:r>
          </w:p>
        </w:tc>
        <w:tc>
          <w:tcPr>
            <w:tcW w:w="596" w:type="pct"/>
            <w:noWrap/>
            <w:hideMark/>
          </w:tcPr>
          <w:p w14:paraId="1695C9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B5390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E4E1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B41D2C" w14:textId="77777777" w:rsidTr="00542D7B">
        <w:trPr>
          <w:trHeight w:val="288"/>
        </w:trPr>
        <w:tc>
          <w:tcPr>
            <w:tcW w:w="1340" w:type="pct"/>
            <w:noWrap/>
            <w:hideMark/>
          </w:tcPr>
          <w:p w14:paraId="0CB0CB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758A4B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Rfo3Obec</w:t>
            </w:r>
          </w:p>
        </w:tc>
        <w:tc>
          <w:tcPr>
            <w:tcW w:w="596" w:type="pct"/>
            <w:noWrap/>
            <w:hideMark/>
          </w:tcPr>
          <w:p w14:paraId="558457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12FC8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23C1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CA3156" w14:textId="77777777" w:rsidTr="00542D7B">
        <w:trPr>
          <w:trHeight w:val="288"/>
        </w:trPr>
        <w:tc>
          <w:tcPr>
            <w:tcW w:w="1340" w:type="pct"/>
            <w:noWrap/>
            <w:hideMark/>
          </w:tcPr>
          <w:p w14:paraId="6FCFFE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19579C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Rfo3Okres</w:t>
            </w:r>
          </w:p>
        </w:tc>
        <w:tc>
          <w:tcPr>
            <w:tcW w:w="596" w:type="pct"/>
            <w:noWrap/>
            <w:hideMark/>
          </w:tcPr>
          <w:p w14:paraId="511BE0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587F2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B773F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FEE49A" w14:textId="77777777" w:rsidTr="00542D7B">
        <w:trPr>
          <w:trHeight w:val="288"/>
        </w:trPr>
        <w:tc>
          <w:tcPr>
            <w:tcW w:w="1340" w:type="pct"/>
            <w:noWrap/>
            <w:hideMark/>
          </w:tcPr>
          <w:p w14:paraId="2FD395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630E86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Rfo3OrientacneCislo</w:t>
            </w:r>
          </w:p>
        </w:tc>
        <w:tc>
          <w:tcPr>
            <w:tcW w:w="596" w:type="pct"/>
            <w:noWrap/>
            <w:hideMark/>
          </w:tcPr>
          <w:p w14:paraId="3F3DB0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C9CB4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B2FF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5E0A57" w14:textId="77777777" w:rsidTr="00542D7B">
        <w:trPr>
          <w:trHeight w:val="288"/>
        </w:trPr>
        <w:tc>
          <w:tcPr>
            <w:tcW w:w="1340" w:type="pct"/>
            <w:noWrap/>
            <w:hideMark/>
          </w:tcPr>
          <w:p w14:paraId="5894AB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A76F4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Rfo3Stat</w:t>
            </w:r>
          </w:p>
        </w:tc>
        <w:tc>
          <w:tcPr>
            <w:tcW w:w="596" w:type="pct"/>
            <w:noWrap/>
            <w:hideMark/>
          </w:tcPr>
          <w:p w14:paraId="20982D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91E6F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FA051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4199F4" w14:textId="77777777" w:rsidTr="00542D7B">
        <w:trPr>
          <w:trHeight w:val="288"/>
        </w:trPr>
        <w:tc>
          <w:tcPr>
            <w:tcW w:w="1340" w:type="pct"/>
            <w:noWrap/>
            <w:hideMark/>
          </w:tcPr>
          <w:p w14:paraId="56BF96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EF31B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Rfo3SupisneCislo</w:t>
            </w:r>
          </w:p>
        </w:tc>
        <w:tc>
          <w:tcPr>
            <w:tcW w:w="596" w:type="pct"/>
            <w:noWrap/>
            <w:hideMark/>
          </w:tcPr>
          <w:p w14:paraId="1F6704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E2E7E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8A9E1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0FF30D" w14:textId="77777777" w:rsidTr="00542D7B">
        <w:trPr>
          <w:trHeight w:val="288"/>
        </w:trPr>
        <w:tc>
          <w:tcPr>
            <w:tcW w:w="1340" w:type="pct"/>
            <w:noWrap/>
            <w:hideMark/>
          </w:tcPr>
          <w:p w14:paraId="67BC15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35A05C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Rfo3Ulica</w:t>
            </w:r>
          </w:p>
        </w:tc>
        <w:tc>
          <w:tcPr>
            <w:tcW w:w="596" w:type="pct"/>
            <w:noWrap/>
            <w:hideMark/>
          </w:tcPr>
          <w:p w14:paraId="6410A0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CF3FD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755EA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204B2C" w14:textId="77777777" w:rsidTr="00542D7B">
        <w:trPr>
          <w:trHeight w:val="288"/>
        </w:trPr>
        <w:tc>
          <w:tcPr>
            <w:tcW w:w="1340" w:type="pct"/>
            <w:noWrap/>
            <w:hideMark/>
          </w:tcPr>
          <w:p w14:paraId="0CEC19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88EE3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Rfo3ZnakOrientacnehoCisla</w:t>
            </w:r>
          </w:p>
        </w:tc>
        <w:tc>
          <w:tcPr>
            <w:tcW w:w="596" w:type="pct"/>
            <w:noWrap/>
            <w:hideMark/>
          </w:tcPr>
          <w:p w14:paraId="7CB23E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D1D9C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0E50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ED96E2" w14:textId="77777777" w:rsidTr="00542D7B">
        <w:trPr>
          <w:trHeight w:val="288"/>
        </w:trPr>
        <w:tc>
          <w:tcPr>
            <w:tcW w:w="1340" w:type="pct"/>
            <w:noWrap/>
            <w:hideMark/>
          </w:tcPr>
          <w:p w14:paraId="25F0A6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1C3B31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PARAMETER_init_ID</w:t>
            </w:r>
          </w:p>
        </w:tc>
        <w:tc>
          <w:tcPr>
            <w:tcW w:w="596" w:type="pct"/>
            <w:noWrap/>
            <w:hideMark/>
          </w:tcPr>
          <w:p w14:paraId="25ECBC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5FC8C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A8D4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612CA55" w14:textId="77777777" w:rsidTr="00542D7B">
        <w:trPr>
          <w:trHeight w:val="288"/>
        </w:trPr>
        <w:tc>
          <w:tcPr>
            <w:tcW w:w="1340" w:type="pct"/>
            <w:noWrap/>
            <w:hideMark/>
          </w:tcPr>
          <w:p w14:paraId="04C228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278B48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596" w:type="pct"/>
            <w:noWrap/>
            <w:hideMark/>
          </w:tcPr>
          <w:p w14:paraId="2556B8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0AE5EC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9B83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7FFFE1" w14:textId="77777777" w:rsidTr="00542D7B">
        <w:trPr>
          <w:trHeight w:val="288"/>
        </w:trPr>
        <w:tc>
          <w:tcPr>
            <w:tcW w:w="1340" w:type="pct"/>
            <w:noWrap/>
            <w:hideMark/>
          </w:tcPr>
          <w:p w14:paraId="09E900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4ABFAF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PARAMETER_SHODN</w:t>
            </w:r>
          </w:p>
        </w:tc>
        <w:tc>
          <w:tcPr>
            <w:tcW w:w="596" w:type="pct"/>
            <w:noWrap/>
            <w:hideMark/>
          </w:tcPr>
          <w:p w14:paraId="36B5DE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A19CB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AF34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5D9475" w14:textId="77777777" w:rsidTr="00542D7B">
        <w:trPr>
          <w:trHeight w:val="288"/>
        </w:trPr>
        <w:tc>
          <w:tcPr>
            <w:tcW w:w="1340" w:type="pct"/>
            <w:noWrap/>
            <w:hideMark/>
          </w:tcPr>
          <w:p w14:paraId="4F8841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Tparameter_init</w:t>
            </w:r>
          </w:p>
        </w:tc>
        <w:tc>
          <w:tcPr>
            <w:tcW w:w="1978" w:type="pct"/>
            <w:noWrap/>
            <w:hideMark/>
          </w:tcPr>
          <w:p w14:paraId="3952AC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PARAMETER_NHODN</w:t>
            </w:r>
          </w:p>
        </w:tc>
        <w:tc>
          <w:tcPr>
            <w:tcW w:w="596" w:type="pct"/>
            <w:noWrap/>
            <w:hideMark/>
          </w:tcPr>
          <w:p w14:paraId="33B24F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5AA956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2D63AF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2DF219" w14:textId="77777777" w:rsidTr="00542D7B">
        <w:trPr>
          <w:trHeight w:val="288"/>
        </w:trPr>
        <w:tc>
          <w:tcPr>
            <w:tcW w:w="1340" w:type="pct"/>
            <w:noWrap/>
            <w:hideMark/>
          </w:tcPr>
          <w:p w14:paraId="751546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4C2CB8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PARAMETER_DHODN</w:t>
            </w:r>
          </w:p>
        </w:tc>
        <w:tc>
          <w:tcPr>
            <w:tcW w:w="596" w:type="pct"/>
            <w:noWrap/>
            <w:hideMark/>
          </w:tcPr>
          <w:p w14:paraId="6ABF97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32F20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104B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234FD2" w14:textId="77777777" w:rsidTr="00542D7B">
        <w:trPr>
          <w:trHeight w:val="288"/>
        </w:trPr>
        <w:tc>
          <w:tcPr>
            <w:tcW w:w="1340" w:type="pct"/>
            <w:noWrap/>
            <w:hideMark/>
          </w:tcPr>
          <w:p w14:paraId="3BAD9F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0ECE78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1DE96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3CD7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2A84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117598" w14:textId="77777777" w:rsidTr="00542D7B">
        <w:trPr>
          <w:trHeight w:val="288"/>
        </w:trPr>
        <w:tc>
          <w:tcPr>
            <w:tcW w:w="1340" w:type="pct"/>
            <w:noWrap/>
            <w:hideMark/>
          </w:tcPr>
          <w:p w14:paraId="37BA2C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7C3D3F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4C058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222C2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7AFB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B1BF7F" w14:textId="77777777" w:rsidTr="00542D7B">
        <w:trPr>
          <w:trHeight w:val="288"/>
        </w:trPr>
        <w:tc>
          <w:tcPr>
            <w:tcW w:w="1340" w:type="pct"/>
            <w:noWrap/>
            <w:hideMark/>
          </w:tcPr>
          <w:p w14:paraId="07D8F7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298D55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E0B5A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49419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AB17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4F7D81" w14:textId="77777777" w:rsidTr="00542D7B">
        <w:trPr>
          <w:trHeight w:val="288"/>
        </w:trPr>
        <w:tc>
          <w:tcPr>
            <w:tcW w:w="1340" w:type="pct"/>
            <w:noWrap/>
            <w:hideMark/>
          </w:tcPr>
          <w:p w14:paraId="040C73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6CAC8C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329E7D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54931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0607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B2D959E" w14:textId="77777777" w:rsidTr="00542D7B">
        <w:trPr>
          <w:trHeight w:val="288"/>
        </w:trPr>
        <w:tc>
          <w:tcPr>
            <w:tcW w:w="1340" w:type="pct"/>
            <w:noWrap/>
            <w:hideMark/>
          </w:tcPr>
          <w:p w14:paraId="428EA4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7544703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w:t>
            </w:r>
          </w:p>
        </w:tc>
        <w:tc>
          <w:tcPr>
            <w:tcW w:w="596" w:type="pct"/>
            <w:noWrap/>
            <w:hideMark/>
          </w:tcPr>
          <w:p w14:paraId="5D9174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37C4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7B81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049694" w14:textId="77777777" w:rsidTr="00542D7B">
        <w:trPr>
          <w:trHeight w:val="288"/>
        </w:trPr>
        <w:tc>
          <w:tcPr>
            <w:tcW w:w="1340" w:type="pct"/>
            <w:noWrap/>
            <w:hideMark/>
          </w:tcPr>
          <w:p w14:paraId="0ED193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190E01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korelacne_ID</w:t>
            </w:r>
          </w:p>
        </w:tc>
        <w:tc>
          <w:tcPr>
            <w:tcW w:w="596" w:type="pct"/>
            <w:noWrap/>
            <w:hideMark/>
          </w:tcPr>
          <w:p w14:paraId="496C46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9D0C4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047B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F60A42" w14:textId="77777777" w:rsidTr="00542D7B">
        <w:trPr>
          <w:trHeight w:val="288"/>
        </w:trPr>
        <w:tc>
          <w:tcPr>
            <w:tcW w:w="1340" w:type="pct"/>
            <w:noWrap/>
            <w:hideMark/>
          </w:tcPr>
          <w:p w14:paraId="57119B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597858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kategoria_podanie_kod</w:t>
            </w:r>
          </w:p>
        </w:tc>
        <w:tc>
          <w:tcPr>
            <w:tcW w:w="596" w:type="pct"/>
            <w:noWrap/>
            <w:hideMark/>
          </w:tcPr>
          <w:p w14:paraId="78D558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BC1AD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2DD2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363CBF" w14:textId="77777777" w:rsidTr="00542D7B">
        <w:trPr>
          <w:trHeight w:val="288"/>
        </w:trPr>
        <w:tc>
          <w:tcPr>
            <w:tcW w:w="1340" w:type="pct"/>
            <w:noWrap/>
            <w:hideMark/>
          </w:tcPr>
          <w:p w14:paraId="51F460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2723A5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datum_prijatia</w:t>
            </w:r>
          </w:p>
        </w:tc>
        <w:tc>
          <w:tcPr>
            <w:tcW w:w="596" w:type="pct"/>
            <w:noWrap/>
            <w:hideMark/>
          </w:tcPr>
          <w:p w14:paraId="1D9364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A73E4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0A5A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2AAA2D" w14:textId="77777777" w:rsidTr="00542D7B">
        <w:trPr>
          <w:trHeight w:val="288"/>
        </w:trPr>
        <w:tc>
          <w:tcPr>
            <w:tcW w:w="1340" w:type="pct"/>
            <w:noWrap/>
            <w:hideMark/>
          </w:tcPr>
          <w:p w14:paraId="66C534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368AEF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datum_vybavenia</w:t>
            </w:r>
          </w:p>
        </w:tc>
        <w:tc>
          <w:tcPr>
            <w:tcW w:w="596" w:type="pct"/>
            <w:noWrap/>
            <w:hideMark/>
          </w:tcPr>
          <w:p w14:paraId="0B238D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DEE99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84C2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8AB5A8" w14:textId="77777777" w:rsidTr="00542D7B">
        <w:trPr>
          <w:trHeight w:val="288"/>
        </w:trPr>
        <w:tc>
          <w:tcPr>
            <w:tcW w:w="1340" w:type="pct"/>
            <w:noWrap/>
            <w:hideMark/>
          </w:tcPr>
          <w:p w14:paraId="5CCF29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126BC9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cakatnalistiny</w:t>
            </w:r>
          </w:p>
        </w:tc>
        <w:tc>
          <w:tcPr>
            <w:tcW w:w="596" w:type="pct"/>
            <w:noWrap/>
            <w:hideMark/>
          </w:tcPr>
          <w:p w14:paraId="4C2553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F0266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A1555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356388" w14:textId="77777777" w:rsidTr="00542D7B">
        <w:trPr>
          <w:trHeight w:val="288"/>
        </w:trPr>
        <w:tc>
          <w:tcPr>
            <w:tcW w:w="1340" w:type="pct"/>
            <w:noWrap/>
            <w:hideMark/>
          </w:tcPr>
          <w:p w14:paraId="5767A9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3ED99C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596" w:type="pct"/>
            <w:noWrap/>
            <w:hideMark/>
          </w:tcPr>
          <w:p w14:paraId="3D4EC4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1D3D8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22CD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79E4B75" w14:textId="77777777" w:rsidTr="00542D7B">
        <w:trPr>
          <w:trHeight w:val="288"/>
        </w:trPr>
        <w:tc>
          <w:tcPr>
            <w:tcW w:w="1340" w:type="pct"/>
            <w:noWrap/>
            <w:hideMark/>
          </w:tcPr>
          <w:p w14:paraId="64383E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5CB577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596" w:type="pct"/>
            <w:noWrap/>
            <w:hideMark/>
          </w:tcPr>
          <w:p w14:paraId="38C947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CDA3F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B270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0257CF" w14:textId="77777777" w:rsidTr="00542D7B">
        <w:trPr>
          <w:trHeight w:val="288"/>
        </w:trPr>
        <w:tc>
          <w:tcPr>
            <w:tcW w:w="1340" w:type="pct"/>
            <w:noWrap/>
            <w:hideMark/>
          </w:tcPr>
          <w:p w14:paraId="5EC179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3F4D04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08A7A9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32995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4ED3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E7C862" w14:textId="77777777" w:rsidTr="00542D7B">
        <w:trPr>
          <w:trHeight w:val="288"/>
        </w:trPr>
        <w:tc>
          <w:tcPr>
            <w:tcW w:w="1340" w:type="pct"/>
            <w:noWrap/>
            <w:hideMark/>
          </w:tcPr>
          <w:p w14:paraId="08EF76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65AB28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72508D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752A4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8BF2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649AD5" w14:textId="77777777" w:rsidTr="00542D7B">
        <w:trPr>
          <w:trHeight w:val="288"/>
        </w:trPr>
        <w:tc>
          <w:tcPr>
            <w:tcW w:w="1340" w:type="pct"/>
            <w:noWrap/>
            <w:hideMark/>
          </w:tcPr>
          <w:p w14:paraId="55FF0C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348C8D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message_id</w:t>
            </w:r>
          </w:p>
        </w:tc>
        <w:tc>
          <w:tcPr>
            <w:tcW w:w="596" w:type="pct"/>
            <w:noWrap/>
            <w:hideMark/>
          </w:tcPr>
          <w:p w14:paraId="0F2175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1A9B6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6D08A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95B853" w14:textId="77777777" w:rsidTr="00542D7B">
        <w:trPr>
          <w:trHeight w:val="288"/>
        </w:trPr>
        <w:tc>
          <w:tcPr>
            <w:tcW w:w="1340" w:type="pct"/>
            <w:noWrap/>
            <w:hideMark/>
          </w:tcPr>
          <w:p w14:paraId="2394DF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21616A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datum_expedicie</w:t>
            </w:r>
          </w:p>
        </w:tc>
        <w:tc>
          <w:tcPr>
            <w:tcW w:w="596" w:type="pct"/>
            <w:noWrap/>
            <w:hideMark/>
          </w:tcPr>
          <w:p w14:paraId="3148A4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AD167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8B64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171C0C" w14:textId="77777777" w:rsidTr="00542D7B">
        <w:trPr>
          <w:trHeight w:val="288"/>
        </w:trPr>
        <w:tc>
          <w:tcPr>
            <w:tcW w:w="1340" w:type="pct"/>
            <w:noWrap/>
            <w:hideMark/>
          </w:tcPr>
          <w:p w14:paraId="1ECD03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3A11B3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podanie_spracovanie_id</w:t>
            </w:r>
          </w:p>
        </w:tc>
        <w:tc>
          <w:tcPr>
            <w:tcW w:w="596" w:type="pct"/>
            <w:noWrap/>
            <w:hideMark/>
          </w:tcPr>
          <w:p w14:paraId="54193D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75C73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C588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69BD191" w14:textId="77777777" w:rsidTr="00542D7B">
        <w:trPr>
          <w:trHeight w:val="288"/>
        </w:trPr>
        <w:tc>
          <w:tcPr>
            <w:tcW w:w="1340" w:type="pct"/>
            <w:noWrap/>
            <w:hideMark/>
          </w:tcPr>
          <w:p w14:paraId="329BBB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1B74C7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ukladat_listinu</w:t>
            </w:r>
          </w:p>
        </w:tc>
        <w:tc>
          <w:tcPr>
            <w:tcW w:w="596" w:type="pct"/>
            <w:noWrap/>
            <w:hideMark/>
          </w:tcPr>
          <w:p w14:paraId="6A11E9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C2641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29E86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14117E" w14:textId="77777777" w:rsidTr="00542D7B">
        <w:trPr>
          <w:trHeight w:val="288"/>
        </w:trPr>
        <w:tc>
          <w:tcPr>
            <w:tcW w:w="1340" w:type="pct"/>
            <w:noWrap/>
            <w:hideMark/>
          </w:tcPr>
          <w:p w14:paraId="62C390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038B5C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listina_ulozena</w:t>
            </w:r>
          </w:p>
        </w:tc>
        <w:tc>
          <w:tcPr>
            <w:tcW w:w="596" w:type="pct"/>
            <w:noWrap/>
            <w:hideMark/>
          </w:tcPr>
          <w:p w14:paraId="14726B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4988B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B3569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8FFC10" w14:textId="77777777" w:rsidTr="00542D7B">
        <w:trPr>
          <w:trHeight w:val="288"/>
        </w:trPr>
        <w:tc>
          <w:tcPr>
            <w:tcW w:w="1340" w:type="pct"/>
            <w:noWrap/>
            <w:hideMark/>
          </w:tcPr>
          <w:p w14:paraId="4BF00D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533661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datum_dorucenia</w:t>
            </w:r>
          </w:p>
        </w:tc>
        <w:tc>
          <w:tcPr>
            <w:tcW w:w="596" w:type="pct"/>
            <w:noWrap/>
            <w:hideMark/>
          </w:tcPr>
          <w:p w14:paraId="684DD3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CBDBB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CF3E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9BA4E0" w14:textId="77777777" w:rsidTr="00542D7B">
        <w:trPr>
          <w:trHeight w:val="288"/>
        </w:trPr>
        <w:tc>
          <w:tcPr>
            <w:tcW w:w="1340" w:type="pct"/>
            <w:noWrap/>
            <w:hideMark/>
          </w:tcPr>
          <w:p w14:paraId="60C5DD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21DD17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datum_spracovania</w:t>
            </w:r>
          </w:p>
        </w:tc>
        <w:tc>
          <w:tcPr>
            <w:tcW w:w="596" w:type="pct"/>
            <w:noWrap/>
            <w:hideMark/>
          </w:tcPr>
          <w:p w14:paraId="39EB41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139CF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CC31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496A7D" w14:textId="77777777" w:rsidTr="00542D7B">
        <w:trPr>
          <w:trHeight w:val="288"/>
        </w:trPr>
        <w:tc>
          <w:tcPr>
            <w:tcW w:w="1340" w:type="pct"/>
            <w:noWrap/>
            <w:hideMark/>
          </w:tcPr>
          <w:p w14:paraId="0B1101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26666F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596" w:type="pct"/>
            <w:noWrap/>
            <w:hideMark/>
          </w:tcPr>
          <w:p w14:paraId="42C84B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8FA54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99AB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44BE08" w14:textId="77777777" w:rsidTr="00542D7B">
        <w:trPr>
          <w:trHeight w:val="288"/>
        </w:trPr>
        <w:tc>
          <w:tcPr>
            <w:tcW w:w="1340" w:type="pct"/>
            <w:noWrap/>
            <w:hideMark/>
          </w:tcPr>
          <w:p w14:paraId="7B8728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0B2EA5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spracoval_id</w:t>
            </w:r>
          </w:p>
        </w:tc>
        <w:tc>
          <w:tcPr>
            <w:tcW w:w="596" w:type="pct"/>
            <w:noWrap/>
            <w:hideMark/>
          </w:tcPr>
          <w:p w14:paraId="17A004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0E91E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490B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61DA30" w14:textId="77777777" w:rsidTr="00542D7B">
        <w:trPr>
          <w:trHeight w:val="288"/>
        </w:trPr>
        <w:tc>
          <w:tcPr>
            <w:tcW w:w="1340" w:type="pct"/>
            <w:noWrap/>
            <w:hideMark/>
          </w:tcPr>
          <w:p w14:paraId="2B3AFF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11797B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spracoval_sud_id</w:t>
            </w:r>
          </w:p>
        </w:tc>
        <w:tc>
          <w:tcPr>
            <w:tcW w:w="596" w:type="pct"/>
            <w:noWrap/>
            <w:hideMark/>
          </w:tcPr>
          <w:p w14:paraId="7C8475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942E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C64C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FAF4EF" w14:textId="77777777" w:rsidTr="00542D7B">
        <w:trPr>
          <w:trHeight w:val="288"/>
        </w:trPr>
        <w:tc>
          <w:tcPr>
            <w:tcW w:w="1340" w:type="pct"/>
            <w:noWrap/>
            <w:hideMark/>
          </w:tcPr>
          <w:p w14:paraId="15FC1B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03B738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596" w:type="pct"/>
            <w:noWrap/>
            <w:hideMark/>
          </w:tcPr>
          <w:p w14:paraId="270A87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A0D9A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EE7B3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CAE8186" w14:textId="77777777" w:rsidTr="00542D7B">
        <w:trPr>
          <w:trHeight w:val="288"/>
        </w:trPr>
        <w:tc>
          <w:tcPr>
            <w:tcW w:w="1340" w:type="pct"/>
            <w:noWrap/>
            <w:hideMark/>
          </w:tcPr>
          <w:p w14:paraId="57932E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446C78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596" w:type="pct"/>
            <w:noWrap/>
            <w:hideMark/>
          </w:tcPr>
          <w:p w14:paraId="10675F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8BE2D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F504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E4FB04" w14:textId="77777777" w:rsidTr="00542D7B">
        <w:trPr>
          <w:trHeight w:val="288"/>
        </w:trPr>
        <w:tc>
          <w:tcPr>
            <w:tcW w:w="1340" w:type="pct"/>
            <w:noWrap/>
            <w:hideMark/>
          </w:tcPr>
          <w:p w14:paraId="7DABD4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44074F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677B96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B3BE5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3E42E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A052BC" w14:textId="77777777" w:rsidTr="00542D7B">
        <w:trPr>
          <w:trHeight w:val="288"/>
        </w:trPr>
        <w:tc>
          <w:tcPr>
            <w:tcW w:w="1340" w:type="pct"/>
            <w:noWrap/>
            <w:hideMark/>
          </w:tcPr>
          <w:p w14:paraId="727EA2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7F24E8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596" w:type="pct"/>
            <w:noWrap/>
            <w:hideMark/>
          </w:tcPr>
          <w:p w14:paraId="460858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947BE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72AE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E9A7F1" w14:textId="77777777" w:rsidTr="00542D7B">
        <w:trPr>
          <w:trHeight w:val="288"/>
        </w:trPr>
        <w:tc>
          <w:tcPr>
            <w:tcW w:w="1340" w:type="pct"/>
            <w:noWrap/>
            <w:hideMark/>
          </w:tcPr>
          <w:p w14:paraId="6392D0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Tpodanie_subor</w:t>
            </w:r>
          </w:p>
        </w:tc>
        <w:tc>
          <w:tcPr>
            <w:tcW w:w="1978" w:type="pct"/>
            <w:noWrap/>
            <w:hideMark/>
          </w:tcPr>
          <w:p w14:paraId="1255FF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ezbl_id_listinadetail</w:t>
            </w:r>
          </w:p>
        </w:tc>
        <w:tc>
          <w:tcPr>
            <w:tcW w:w="596" w:type="pct"/>
            <w:noWrap/>
            <w:hideMark/>
          </w:tcPr>
          <w:p w14:paraId="0840E0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FD35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F285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7CB4AA" w14:textId="77777777" w:rsidTr="00542D7B">
        <w:trPr>
          <w:trHeight w:val="288"/>
        </w:trPr>
        <w:tc>
          <w:tcPr>
            <w:tcW w:w="1340" w:type="pct"/>
            <w:noWrap/>
            <w:hideMark/>
          </w:tcPr>
          <w:p w14:paraId="1BDC8C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77074D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96" w:type="pct"/>
            <w:noWrap/>
            <w:hideMark/>
          </w:tcPr>
          <w:p w14:paraId="6E3F19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5BB0C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D856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8049E2" w14:textId="77777777" w:rsidTr="00542D7B">
        <w:trPr>
          <w:trHeight w:val="288"/>
        </w:trPr>
        <w:tc>
          <w:tcPr>
            <w:tcW w:w="1340" w:type="pct"/>
            <w:noWrap/>
            <w:hideMark/>
          </w:tcPr>
          <w:p w14:paraId="442BB1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5B3245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poplatky_id</w:t>
            </w:r>
          </w:p>
        </w:tc>
        <w:tc>
          <w:tcPr>
            <w:tcW w:w="596" w:type="pct"/>
            <w:noWrap/>
            <w:hideMark/>
          </w:tcPr>
          <w:p w14:paraId="32A642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F56C7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39B9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D719D6E" w14:textId="77777777" w:rsidTr="00542D7B">
        <w:trPr>
          <w:trHeight w:val="288"/>
        </w:trPr>
        <w:tc>
          <w:tcPr>
            <w:tcW w:w="1340" w:type="pct"/>
            <w:noWrap/>
            <w:hideMark/>
          </w:tcPr>
          <w:p w14:paraId="589F38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6F4B02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BB455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03E88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0C1A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FF16E95" w14:textId="77777777" w:rsidTr="00542D7B">
        <w:trPr>
          <w:trHeight w:val="288"/>
        </w:trPr>
        <w:tc>
          <w:tcPr>
            <w:tcW w:w="1340" w:type="pct"/>
            <w:noWrap/>
            <w:hideMark/>
          </w:tcPr>
          <w:p w14:paraId="0AB193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596236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7BEA2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7719A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518F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0773FD" w14:textId="77777777" w:rsidTr="00542D7B">
        <w:trPr>
          <w:trHeight w:val="288"/>
        </w:trPr>
        <w:tc>
          <w:tcPr>
            <w:tcW w:w="1340" w:type="pct"/>
            <w:noWrap/>
            <w:hideMark/>
          </w:tcPr>
          <w:p w14:paraId="0C2C05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0FEC06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CC704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020E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E519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B6FAE4" w14:textId="77777777" w:rsidTr="00542D7B">
        <w:trPr>
          <w:trHeight w:val="288"/>
        </w:trPr>
        <w:tc>
          <w:tcPr>
            <w:tcW w:w="1340" w:type="pct"/>
            <w:noWrap/>
            <w:hideMark/>
          </w:tcPr>
          <w:p w14:paraId="2BF977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1C671A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zbl_subjekt_id</w:t>
            </w:r>
          </w:p>
        </w:tc>
        <w:tc>
          <w:tcPr>
            <w:tcW w:w="596" w:type="pct"/>
            <w:noWrap/>
            <w:hideMark/>
          </w:tcPr>
          <w:p w14:paraId="3A7B85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FCA1D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C8C8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8D5866" w14:textId="77777777" w:rsidTr="00542D7B">
        <w:trPr>
          <w:trHeight w:val="288"/>
        </w:trPr>
        <w:tc>
          <w:tcPr>
            <w:tcW w:w="1340" w:type="pct"/>
            <w:noWrap/>
            <w:hideMark/>
          </w:tcPr>
          <w:p w14:paraId="42C3ED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716D89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596" w:type="pct"/>
            <w:noWrap/>
            <w:hideMark/>
          </w:tcPr>
          <w:p w14:paraId="12304F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25B6B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43CF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531EC7" w14:textId="77777777" w:rsidTr="00542D7B">
        <w:trPr>
          <w:trHeight w:val="288"/>
        </w:trPr>
        <w:tc>
          <w:tcPr>
            <w:tcW w:w="1340" w:type="pct"/>
            <w:noWrap/>
            <w:hideMark/>
          </w:tcPr>
          <w:p w14:paraId="258500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7A74A2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7818C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FE6B3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6FDB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7C2A73" w14:textId="77777777" w:rsidTr="00542D7B">
        <w:trPr>
          <w:trHeight w:val="288"/>
        </w:trPr>
        <w:tc>
          <w:tcPr>
            <w:tcW w:w="1340" w:type="pct"/>
            <w:noWrap/>
            <w:hideMark/>
          </w:tcPr>
          <w:p w14:paraId="35D0A2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1FF883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596" w:type="pct"/>
            <w:noWrap/>
            <w:hideMark/>
          </w:tcPr>
          <w:p w14:paraId="1BCCC5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9CE8B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DB77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35DAC3" w14:textId="77777777" w:rsidTr="00542D7B">
        <w:trPr>
          <w:trHeight w:val="288"/>
        </w:trPr>
        <w:tc>
          <w:tcPr>
            <w:tcW w:w="1340" w:type="pct"/>
            <w:noWrap/>
            <w:hideMark/>
          </w:tcPr>
          <w:p w14:paraId="77754C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69F46D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zbl_sud_id</w:t>
            </w:r>
          </w:p>
        </w:tc>
        <w:tc>
          <w:tcPr>
            <w:tcW w:w="596" w:type="pct"/>
            <w:noWrap/>
            <w:hideMark/>
          </w:tcPr>
          <w:p w14:paraId="612C4A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B3D22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5FD9D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8AAF21" w14:textId="77777777" w:rsidTr="00542D7B">
        <w:trPr>
          <w:trHeight w:val="288"/>
        </w:trPr>
        <w:tc>
          <w:tcPr>
            <w:tcW w:w="1340" w:type="pct"/>
            <w:noWrap/>
            <w:hideMark/>
          </w:tcPr>
          <w:p w14:paraId="10163E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407562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7262AC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E6E13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E2C4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E6636A" w14:textId="77777777" w:rsidTr="00542D7B">
        <w:trPr>
          <w:trHeight w:val="288"/>
        </w:trPr>
        <w:tc>
          <w:tcPr>
            <w:tcW w:w="1340" w:type="pct"/>
            <w:noWrap/>
            <w:hideMark/>
          </w:tcPr>
          <w:p w14:paraId="086D65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67CD31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urceny_poplatok</w:t>
            </w:r>
          </w:p>
        </w:tc>
        <w:tc>
          <w:tcPr>
            <w:tcW w:w="596" w:type="pct"/>
            <w:noWrap/>
            <w:hideMark/>
          </w:tcPr>
          <w:p w14:paraId="45FD44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202C06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540CB0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81B2A4" w14:textId="77777777" w:rsidTr="00542D7B">
        <w:trPr>
          <w:trHeight w:val="288"/>
        </w:trPr>
        <w:tc>
          <w:tcPr>
            <w:tcW w:w="1340" w:type="pct"/>
            <w:noWrap/>
            <w:hideMark/>
          </w:tcPr>
          <w:p w14:paraId="728097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4A511E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zaplateny_poplatok</w:t>
            </w:r>
          </w:p>
        </w:tc>
        <w:tc>
          <w:tcPr>
            <w:tcW w:w="596" w:type="pct"/>
            <w:noWrap/>
            <w:hideMark/>
          </w:tcPr>
          <w:p w14:paraId="2505AE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660E9A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593BA0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4B0817" w14:textId="77777777" w:rsidTr="00542D7B">
        <w:trPr>
          <w:trHeight w:val="288"/>
        </w:trPr>
        <w:tc>
          <w:tcPr>
            <w:tcW w:w="1340" w:type="pct"/>
            <w:noWrap/>
            <w:hideMark/>
          </w:tcPr>
          <w:p w14:paraId="0DAF23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12EE20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forma_platby_id</w:t>
            </w:r>
          </w:p>
        </w:tc>
        <w:tc>
          <w:tcPr>
            <w:tcW w:w="596" w:type="pct"/>
            <w:noWrap/>
            <w:hideMark/>
          </w:tcPr>
          <w:p w14:paraId="546F1D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C769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1915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9120F4" w14:textId="77777777" w:rsidTr="00542D7B">
        <w:trPr>
          <w:trHeight w:val="288"/>
        </w:trPr>
        <w:tc>
          <w:tcPr>
            <w:tcW w:w="1340" w:type="pct"/>
            <w:noWrap/>
            <w:hideMark/>
          </w:tcPr>
          <w:p w14:paraId="20825A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43D331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datum_platby</w:t>
            </w:r>
          </w:p>
        </w:tc>
        <w:tc>
          <w:tcPr>
            <w:tcW w:w="596" w:type="pct"/>
            <w:noWrap/>
            <w:hideMark/>
          </w:tcPr>
          <w:p w14:paraId="183046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F0381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9A67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CBFBB8" w14:textId="77777777" w:rsidTr="00542D7B">
        <w:trPr>
          <w:trHeight w:val="288"/>
        </w:trPr>
        <w:tc>
          <w:tcPr>
            <w:tcW w:w="1340" w:type="pct"/>
            <w:noWrap/>
            <w:hideMark/>
          </w:tcPr>
          <w:p w14:paraId="14A9D2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520922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doziadanie_sud_id</w:t>
            </w:r>
          </w:p>
        </w:tc>
        <w:tc>
          <w:tcPr>
            <w:tcW w:w="596" w:type="pct"/>
            <w:noWrap/>
            <w:hideMark/>
          </w:tcPr>
          <w:p w14:paraId="437B58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E0639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DE43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B43E6A" w14:textId="77777777" w:rsidTr="00542D7B">
        <w:trPr>
          <w:trHeight w:val="288"/>
        </w:trPr>
        <w:tc>
          <w:tcPr>
            <w:tcW w:w="1340" w:type="pct"/>
            <w:noWrap/>
            <w:hideMark/>
          </w:tcPr>
          <w:p w14:paraId="088471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5C0BA2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456C59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8B28C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C3B2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FCAD3A" w14:textId="77777777" w:rsidTr="00542D7B">
        <w:trPr>
          <w:trHeight w:val="288"/>
        </w:trPr>
        <w:tc>
          <w:tcPr>
            <w:tcW w:w="1340" w:type="pct"/>
            <w:noWrap/>
            <w:hideMark/>
          </w:tcPr>
          <w:p w14:paraId="57CB15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2511AE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doziadanie_id</w:t>
            </w:r>
          </w:p>
        </w:tc>
        <w:tc>
          <w:tcPr>
            <w:tcW w:w="596" w:type="pct"/>
            <w:noWrap/>
            <w:hideMark/>
          </w:tcPr>
          <w:p w14:paraId="326CBD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0B66F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D48B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FF7CDC" w14:textId="77777777" w:rsidTr="00542D7B">
        <w:trPr>
          <w:trHeight w:val="288"/>
        </w:trPr>
        <w:tc>
          <w:tcPr>
            <w:tcW w:w="1340" w:type="pct"/>
            <w:noWrap/>
            <w:hideMark/>
          </w:tcPr>
          <w:p w14:paraId="258E3D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5CD915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doziadanie_id</w:t>
            </w:r>
          </w:p>
        </w:tc>
        <w:tc>
          <w:tcPr>
            <w:tcW w:w="596" w:type="pct"/>
            <w:noWrap/>
            <w:hideMark/>
          </w:tcPr>
          <w:p w14:paraId="0F20D1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9217F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170A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B29BC8" w14:textId="77777777" w:rsidTr="00542D7B">
        <w:trPr>
          <w:trHeight w:val="288"/>
        </w:trPr>
        <w:tc>
          <w:tcPr>
            <w:tcW w:w="1340" w:type="pct"/>
            <w:noWrap/>
            <w:hideMark/>
          </w:tcPr>
          <w:p w14:paraId="7765CA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171694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w:t>
            </w:r>
          </w:p>
        </w:tc>
        <w:tc>
          <w:tcPr>
            <w:tcW w:w="596" w:type="pct"/>
            <w:noWrap/>
            <w:hideMark/>
          </w:tcPr>
          <w:p w14:paraId="585554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5C8A44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F6603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D01379" w14:textId="77777777" w:rsidTr="00542D7B">
        <w:trPr>
          <w:trHeight w:val="288"/>
        </w:trPr>
        <w:tc>
          <w:tcPr>
            <w:tcW w:w="1340" w:type="pct"/>
            <w:noWrap/>
            <w:hideMark/>
          </w:tcPr>
          <w:p w14:paraId="2A0F0F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1EE435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w:t>
            </w:r>
          </w:p>
        </w:tc>
        <w:tc>
          <w:tcPr>
            <w:tcW w:w="596" w:type="pct"/>
            <w:noWrap/>
            <w:hideMark/>
          </w:tcPr>
          <w:p w14:paraId="33D4D2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68FCBA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83E4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1CBD5B" w14:textId="77777777" w:rsidTr="00542D7B">
        <w:trPr>
          <w:trHeight w:val="288"/>
        </w:trPr>
        <w:tc>
          <w:tcPr>
            <w:tcW w:w="1340" w:type="pct"/>
            <w:noWrap/>
            <w:hideMark/>
          </w:tcPr>
          <w:p w14:paraId="2C87D9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72B00D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osoba_sud_id</w:t>
            </w:r>
          </w:p>
        </w:tc>
        <w:tc>
          <w:tcPr>
            <w:tcW w:w="596" w:type="pct"/>
            <w:noWrap/>
            <w:hideMark/>
          </w:tcPr>
          <w:p w14:paraId="670EF0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33130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1F19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A98172" w14:textId="77777777" w:rsidTr="00542D7B">
        <w:trPr>
          <w:trHeight w:val="288"/>
        </w:trPr>
        <w:tc>
          <w:tcPr>
            <w:tcW w:w="1340" w:type="pct"/>
            <w:noWrap/>
            <w:hideMark/>
          </w:tcPr>
          <w:p w14:paraId="36992B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2D1BD1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1F2F7A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B82E7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F784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97CD6D" w14:textId="77777777" w:rsidTr="00542D7B">
        <w:trPr>
          <w:trHeight w:val="288"/>
        </w:trPr>
        <w:tc>
          <w:tcPr>
            <w:tcW w:w="1340" w:type="pct"/>
            <w:noWrap/>
            <w:hideMark/>
          </w:tcPr>
          <w:p w14:paraId="0AD7A6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0E180C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4BA806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FFCA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075D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94B56F" w14:textId="77777777" w:rsidTr="00542D7B">
        <w:trPr>
          <w:trHeight w:val="288"/>
        </w:trPr>
        <w:tc>
          <w:tcPr>
            <w:tcW w:w="1340" w:type="pct"/>
            <w:noWrap/>
            <w:hideMark/>
          </w:tcPr>
          <w:p w14:paraId="2EB0BC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4D42BF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vs</w:t>
            </w:r>
          </w:p>
        </w:tc>
        <w:tc>
          <w:tcPr>
            <w:tcW w:w="596" w:type="pct"/>
            <w:noWrap/>
            <w:hideMark/>
          </w:tcPr>
          <w:p w14:paraId="14B72B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2049C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F607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8BBF34" w14:textId="77777777" w:rsidTr="00542D7B">
        <w:trPr>
          <w:trHeight w:val="288"/>
        </w:trPr>
        <w:tc>
          <w:tcPr>
            <w:tcW w:w="1340" w:type="pct"/>
            <w:noWrap/>
            <w:hideMark/>
          </w:tcPr>
          <w:p w14:paraId="560124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04F0EF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596" w:type="pct"/>
            <w:noWrap/>
            <w:hideMark/>
          </w:tcPr>
          <w:p w14:paraId="2A2D90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104BB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A290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6A54C9" w14:textId="77777777" w:rsidTr="00542D7B">
        <w:trPr>
          <w:trHeight w:val="288"/>
        </w:trPr>
        <w:tc>
          <w:tcPr>
            <w:tcW w:w="1340" w:type="pct"/>
            <w:noWrap/>
            <w:hideMark/>
          </w:tcPr>
          <w:p w14:paraId="0C32EF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19134C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poplatky_d_id</w:t>
            </w:r>
          </w:p>
        </w:tc>
        <w:tc>
          <w:tcPr>
            <w:tcW w:w="596" w:type="pct"/>
            <w:noWrap/>
            <w:hideMark/>
          </w:tcPr>
          <w:p w14:paraId="1474E0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2E294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6017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7ECF9E4" w14:textId="77777777" w:rsidTr="00542D7B">
        <w:trPr>
          <w:trHeight w:val="288"/>
        </w:trPr>
        <w:tc>
          <w:tcPr>
            <w:tcW w:w="1340" w:type="pct"/>
            <w:noWrap/>
            <w:hideMark/>
          </w:tcPr>
          <w:p w14:paraId="18439A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7480A2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5F626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395B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766A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04DDD78" w14:textId="77777777" w:rsidTr="00542D7B">
        <w:trPr>
          <w:trHeight w:val="288"/>
        </w:trPr>
        <w:tc>
          <w:tcPr>
            <w:tcW w:w="1340" w:type="pct"/>
            <w:noWrap/>
            <w:hideMark/>
          </w:tcPr>
          <w:p w14:paraId="093B86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4BA2F0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w:t>
            </w:r>
          </w:p>
        </w:tc>
        <w:tc>
          <w:tcPr>
            <w:tcW w:w="596" w:type="pct"/>
            <w:noWrap/>
            <w:hideMark/>
          </w:tcPr>
          <w:p w14:paraId="44F80E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B4EC6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264C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8FFBA1" w14:textId="77777777" w:rsidTr="00542D7B">
        <w:trPr>
          <w:trHeight w:val="288"/>
        </w:trPr>
        <w:tc>
          <w:tcPr>
            <w:tcW w:w="1340" w:type="pct"/>
            <w:noWrap/>
            <w:hideMark/>
          </w:tcPr>
          <w:p w14:paraId="1635F4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Tpoplatky_d</w:t>
            </w:r>
          </w:p>
        </w:tc>
        <w:tc>
          <w:tcPr>
            <w:tcW w:w="1978" w:type="pct"/>
            <w:noWrap/>
            <w:hideMark/>
          </w:tcPr>
          <w:p w14:paraId="2EE243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3933B0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numeric</w:t>
            </w:r>
          </w:p>
        </w:tc>
        <w:tc>
          <w:tcPr>
            <w:tcW w:w="428" w:type="pct"/>
            <w:noWrap/>
            <w:hideMark/>
          </w:tcPr>
          <w:p w14:paraId="0F1289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55267C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211E57" w14:textId="77777777" w:rsidTr="00542D7B">
        <w:trPr>
          <w:trHeight w:val="288"/>
        </w:trPr>
        <w:tc>
          <w:tcPr>
            <w:tcW w:w="1340" w:type="pct"/>
            <w:noWrap/>
            <w:hideMark/>
          </w:tcPr>
          <w:p w14:paraId="6EB519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34AC47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w:t>
            </w:r>
          </w:p>
        </w:tc>
        <w:tc>
          <w:tcPr>
            <w:tcW w:w="596" w:type="pct"/>
            <w:noWrap/>
            <w:hideMark/>
          </w:tcPr>
          <w:p w14:paraId="505164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D8AB0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941C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41144A" w14:textId="77777777" w:rsidTr="00542D7B">
        <w:trPr>
          <w:trHeight w:val="288"/>
        </w:trPr>
        <w:tc>
          <w:tcPr>
            <w:tcW w:w="1340" w:type="pct"/>
            <w:noWrap/>
            <w:hideMark/>
          </w:tcPr>
          <w:p w14:paraId="1695C8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0B46ED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3B0392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30EB9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E3E7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D4BC4B" w14:textId="77777777" w:rsidTr="00542D7B">
        <w:trPr>
          <w:trHeight w:val="288"/>
        </w:trPr>
        <w:tc>
          <w:tcPr>
            <w:tcW w:w="1340" w:type="pct"/>
            <w:noWrap/>
            <w:hideMark/>
          </w:tcPr>
          <w:p w14:paraId="3BB453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0FE67A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poplatky_k_id</w:t>
            </w:r>
          </w:p>
        </w:tc>
        <w:tc>
          <w:tcPr>
            <w:tcW w:w="596" w:type="pct"/>
            <w:noWrap/>
            <w:hideMark/>
          </w:tcPr>
          <w:p w14:paraId="17F176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564FD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E5F58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9C3B44E" w14:textId="77777777" w:rsidTr="00542D7B">
        <w:trPr>
          <w:trHeight w:val="288"/>
        </w:trPr>
        <w:tc>
          <w:tcPr>
            <w:tcW w:w="1340" w:type="pct"/>
            <w:noWrap/>
            <w:hideMark/>
          </w:tcPr>
          <w:p w14:paraId="6E483D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6459D6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58176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2B8F3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6C81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0B80D33" w14:textId="77777777" w:rsidTr="00542D7B">
        <w:trPr>
          <w:trHeight w:val="288"/>
        </w:trPr>
        <w:tc>
          <w:tcPr>
            <w:tcW w:w="1340" w:type="pct"/>
            <w:noWrap/>
            <w:hideMark/>
          </w:tcPr>
          <w:p w14:paraId="13E8F5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6B2579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w:t>
            </w:r>
          </w:p>
        </w:tc>
        <w:tc>
          <w:tcPr>
            <w:tcW w:w="596" w:type="pct"/>
            <w:noWrap/>
            <w:hideMark/>
          </w:tcPr>
          <w:p w14:paraId="17A324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8B35E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49DD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958CB5" w14:textId="77777777" w:rsidTr="00542D7B">
        <w:trPr>
          <w:trHeight w:val="288"/>
        </w:trPr>
        <w:tc>
          <w:tcPr>
            <w:tcW w:w="1340" w:type="pct"/>
            <w:noWrap/>
            <w:hideMark/>
          </w:tcPr>
          <w:p w14:paraId="0FDF3A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01CBFD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09D38D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numeric</w:t>
            </w:r>
          </w:p>
        </w:tc>
        <w:tc>
          <w:tcPr>
            <w:tcW w:w="428" w:type="pct"/>
            <w:noWrap/>
            <w:hideMark/>
          </w:tcPr>
          <w:p w14:paraId="13E4F8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52183A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81348E" w14:textId="77777777" w:rsidTr="00542D7B">
        <w:trPr>
          <w:trHeight w:val="288"/>
        </w:trPr>
        <w:tc>
          <w:tcPr>
            <w:tcW w:w="1340" w:type="pct"/>
            <w:noWrap/>
            <w:hideMark/>
          </w:tcPr>
          <w:p w14:paraId="3243A1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679DF3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w:t>
            </w:r>
          </w:p>
        </w:tc>
        <w:tc>
          <w:tcPr>
            <w:tcW w:w="596" w:type="pct"/>
            <w:noWrap/>
            <w:hideMark/>
          </w:tcPr>
          <w:p w14:paraId="3193D2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F120B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3ED5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B1F953" w14:textId="77777777" w:rsidTr="00542D7B">
        <w:trPr>
          <w:trHeight w:val="288"/>
        </w:trPr>
        <w:tc>
          <w:tcPr>
            <w:tcW w:w="1340" w:type="pct"/>
            <w:noWrap/>
            <w:hideMark/>
          </w:tcPr>
          <w:p w14:paraId="1ACA39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5AFB7F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7D4A47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5975A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753D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EBABA1" w14:textId="77777777" w:rsidTr="00542D7B">
        <w:trPr>
          <w:trHeight w:val="288"/>
        </w:trPr>
        <w:tc>
          <w:tcPr>
            <w:tcW w:w="1340" w:type="pct"/>
            <w:noWrap/>
            <w:hideMark/>
          </w:tcPr>
          <w:p w14:paraId="4CB6B43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182BFA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A3878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36249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A548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C62146A" w14:textId="77777777" w:rsidTr="00542D7B">
        <w:trPr>
          <w:trHeight w:val="288"/>
        </w:trPr>
        <w:tc>
          <w:tcPr>
            <w:tcW w:w="1340" w:type="pct"/>
            <w:noWrap/>
            <w:hideMark/>
          </w:tcPr>
          <w:p w14:paraId="0B23F8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7E0CF5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poplatky_p_id</w:t>
            </w:r>
          </w:p>
        </w:tc>
        <w:tc>
          <w:tcPr>
            <w:tcW w:w="596" w:type="pct"/>
            <w:noWrap/>
            <w:hideMark/>
          </w:tcPr>
          <w:p w14:paraId="522BEF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A8762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D38A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88E31A4" w14:textId="77777777" w:rsidTr="00542D7B">
        <w:trPr>
          <w:trHeight w:val="288"/>
        </w:trPr>
        <w:tc>
          <w:tcPr>
            <w:tcW w:w="1340" w:type="pct"/>
            <w:noWrap/>
            <w:hideMark/>
          </w:tcPr>
          <w:p w14:paraId="09B60E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2851AF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w:t>
            </w:r>
          </w:p>
        </w:tc>
        <w:tc>
          <w:tcPr>
            <w:tcW w:w="596" w:type="pct"/>
            <w:noWrap/>
            <w:hideMark/>
          </w:tcPr>
          <w:p w14:paraId="60D8A1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1A72F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C458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EBC3B4" w14:textId="77777777" w:rsidTr="00542D7B">
        <w:trPr>
          <w:trHeight w:val="288"/>
        </w:trPr>
        <w:tc>
          <w:tcPr>
            <w:tcW w:w="1340" w:type="pct"/>
            <w:noWrap/>
            <w:hideMark/>
          </w:tcPr>
          <w:p w14:paraId="121343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08167C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61B84A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numeric</w:t>
            </w:r>
          </w:p>
        </w:tc>
        <w:tc>
          <w:tcPr>
            <w:tcW w:w="428" w:type="pct"/>
            <w:noWrap/>
            <w:hideMark/>
          </w:tcPr>
          <w:p w14:paraId="760C80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58AF87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F5D826" w14:textId="77777777" w:rsidTr="00542D7B">
        <w:trPr>
          <w:trHeight w:val="288"/>
        </w:trPr>
        <w:tc>
          <w:tcPr>
            <w:tcW w:w="1340" w:type="pct"/>
            <w:noWrap/>
            <w:hideMark/>
          </w:tcPr>
          <w:p w14:paraId="4FBFBF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0A1FE6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w:t>
            </w:r>
          </w:p>
        </w:tc>
        <w:tc>
          <w:tcPr>
            <w:tcW w:w="596" w:type="pct"/>
            <w:noWrap/>
            <w:hideMark/>
          </w:tcPr>
          <w:p w14:paraId="04DAD3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9E750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FA1B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22C3AA" w14:textId="77777777" w:rsidTr="00542D7B">
        <w:trPr>
          <w:trHeight w:val="288"/>
        </w:trPr>
        <w:tc>
          <w:tcPr>
            <w:tcW w:w="1340" w:type="pct"/>
            <w:noWrap/>
            <w:hideMark/>
          </w:tcPr>
          <w:p w14:paraId="347203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150582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0F6BA4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F8B86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A182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9ABA64" w14:textId="77777777" w:rsidTr="00542D7B">
        <w:trPr>
          <w:trHeight w:val="288"/>
        </w:trPr>
        <w:tc>
          <w:tcPr>
            <w:tcW w:w="1340" w:type="pct"/>
            <w:noWrap/>
            <w:hideMark/>
          </w:tcPr>
          <w:p w14:paraId="49B933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60FA11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poradie_id</w:t>
            </w:r>
          </w:p>
        </w:tc>
        <w:tc>
          <w:tcPr>
            <w:tcW w:w="596" w:type="pct"/>
            <w:noWrap/>
            <w:hideMark/>
          </w:tcPr>
          <w:p w14:paraId="748C2C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0A6E0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07C1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D2E0024" w14:textId="77777777" w:rsidTr="00542D7B">
        <w:trPr>
          <w:trHeight w:val="288"/>
        </w:trPr>
        <w:tc>
          <w:tcPr>
            <w:tcW w:w="1340" w:type="pct"/>
            <w:noWrap/>
            <w:hideMark/>
          </w:tcPr>
          <w:p w14:paraId="03ED3D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3F5B95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7704F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AB848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D01E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393D3BA" w14:textId="77777777" w:rsidTr="00542D7B">
        <w:trPr>
          <w:trHeight w:val="288"/>
        </w:trPr>
        <w:tc>
          <w:tcPr>
            <w:tcW w:w="1340" w:type="pct"/>
            <w:noWrap/>
            <w:hideMark/>
          </w:tcPr>
          <w:p w14:paraId="48C84C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4727F7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358E6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9772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17A7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9F4350" w14:textId="77777777" w:rsidTr="00542D7B">
        <w:trPr>
          <w:trHeight w:val="288"/>
        </w:trPr>
        <w:tc>
          <w:tcPr>
            <w:tcW w:w="1340" w:type="pct"/>
            <w:noWrap/>
            <w:hideMark/>
          </w:tcPr>
          <w:p w14:paraId="792E38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7D4D71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F1531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255B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239F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FB223A" w14:textId="77777777" w:rsidTr="00542D7B">
        <w:trPr>
          <w:trHeight w:val="288"/>
        </w:trPr>
        <w:tc>
          <w:tcPr>
            <w:tcW w:w="1340" w:type="pct"/>
            <w:noWrap/>
            <w:hideMark/>
          </w:tcPr>
          <w:p w14:paraId="10E641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6C6A06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A9517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4BB5E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190C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861E23" w14:textId="77777777" w:rsidTr="00542D7B">
        <w:trPr>
          <w:trHeight w:val="288"/>
        </w:trPr>
        <w:tc>
          <w:tcPr>
            <w:tcW w:w="1340" w:type="pct"/>
            <w:noWrap/>
            <w:hideMark/>
          </w:tcPr>
          <w:p w14:paraId="475CBC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4BB936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B5A59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431DE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3F7C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595CC1" w14:textId="77777777" w:rsidTr="00542D7B">
        <w:trPr>
          <w:trHeight w:val="288"/>
        </w:trPr>
        <w:tc>
          <w:tcPr>
            <w:tcW w:w="1340" w:type="pct"/>
            <w:noWrap/>
            <w:hideMark/>
          </w:tcPr>
          <w:p w14:paraId="123F1F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1AB1C6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10A3D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0ECC1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DA93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63000D" w14:textId="77777777" w:rsidTr="00542D7B">
        <w:trPr>
          <w:trHeight w:val="288"/>
        </w:trPr>
        <w:tc>
          <w:tcPr>
            <w:tcW w:w="1340" w:type="pct"/>
            <w:noWrap/>
            <w:hideMark/>
          </w:tcPr>
          <w:p w14:paraId="18484E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28F29E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7EB56D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14066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95BC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4058D1" w14:textId="77777777" w:rsidTr="00542D7B">
        <w:trPr>
          <w:trHeight w:val="288"/>
        </w:trPr>
        <w:tc>
          <w:tcPr>
            <w:tcW w:w="1340" w:type="pct"/>
            <w:noWrap/>
            <w:hideMark/>
          </w:tcPr>
          <w:p w14:paraId="4E0593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46F164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35B480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8C32B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70CB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F69A82" w14:textId="77777777" w:rsidTr="00542D7B">
        <w:trPr>
          <w:trHeight w:val="288"/>
        </w:trPr>
        <w:tc>
          <w:tcPr>
            <w:tcW w:w="1340" w:type="pct"/>
            <w:noWrap/>
            <w:hideMark/>
          </w:tcPr>
          <w:p w14:paraId="2B9C43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24E050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poradie_p_id</w:t>
            </w:r>
          </w:p>
        </w:tc>
        <w:tc>
          <w:tcPr>
            <w:tcW w:w="596" w:type="pct"/>
            <w:noWrap/>
            <w:hideMark/>
          </w:tcPr>
          <w:p w14:paraId="4C82F5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700D5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F898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D50AD26" w14:textId="77777777" w:rsidTr="00542D7B">
        <w:trPr>
          <w:trHeight w:val="288"/>
        </w:trPr>
        <w:tc>
          <w:tcPr>
            <w:tcW w:w="1340" w:type="pct"/>
            <w:noWrap/>
            <w:hideMark/>
          </w:tcPr>
          <w:p w14:paraId="5B9248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15EE06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781EE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EA23A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0A677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A3EA0F0" w14:textId="77777777" w:rsidTr="00542D7B">
        <w:trPr>
          <w:trHeight w:val="288"/>
        </w:trPr>
        <w:tc>
          <w:tcPr>
            <w:tcW w:w="1340" w:type="pct"/>
            <w:noWrap/>
            <w:hideMark/>
          </w:tcPr>
          <w:p w14:paraId="1B0F8B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3E68BC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319D0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05D87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311D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349C05" w14:textId="77777777" w:rsidTr="00542D7B">
        <w:trPr>
          <w:trHeight w:val="288"/>
        </w:trPr>
        <w:tc>
          <w:tcPr>
            <w:tcW w:w="1340" w:type="pct"/>
            <w:noWrap/>
            <w:hideMark/>
          </w:tcPr>
          <w:p w14:paraId="2FB102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34B36D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27683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90C7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8453C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22AF2A" w14:textId="77777777" w:rsidTr="00542D7B">
        <w:trPr>
          <w:trHeight w:val="288"/>
        </w:trPr>
        <w:tc>
          <w:tcPr>
            <w:tcW w:w="1340" w:type="pct"/>
            <w:noWrap/>
            <w:hideMark/>
          </w:tcPr>
          <w:p w14:paraId="745265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1806F9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E8B3D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C73D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900B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F6C651" w14:textId="77777777" w:rsidTr="00542D7B">
        <w:trPr>
          <w:trHeight w:val="288"/>
        </w:trPr>
        <w:tc>
          <w:tcPr>
            <w:tcW w:w="1340" w:type="pct"/>
            <w:noWrap/>
            <w:hideMark/>
          </w:tcPr>
          <w:p w14:paraId="56A6AE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537BB9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C8AC7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31CA1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754C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A26DE7" w14:textId="77777777" w:rsidTr="00542D7B">
        <w:trPr>
          <w:trHeight w:val="288"/>
        </w:trPr>
        <w:tc>
          <w:tcPr>
            <w:tcW w:w="1340" w:type="pct"/>
            <w:noWrap/>
            <w:hideMark/>
          </w:tcPr>
          <w:p w14:paraId="2822D5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Tporadie_p</w:t>
            </w:r>
          </w:p>
        </w:tc>
        <w:tc>
          <w:tcPr>
            <w:tcW w:w="1978" w:type="pct"/>
            <w:noWrap/>
            <w:hideMark/>
          </w:tcPr>
          <w:p w14:paraId="5B6C86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D7558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9DAB9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0C72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938EB2" w14:textId="77777777" w:rsidTr="00542D7B">
        <w:trPr>
          <w:trHeight w:val="288"/>
        </w:trPr>
        <w:tc>
          <w:tcPr>
            <w:tcW w:w="1340" w:type="pct"/>
            <w:noWrap/>
            <w:hideMark/>
          </w:tcPr>
          <w:p w14:paraId="695F15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7FC4EC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predmet_id</w:t>
            </w:r>
          </w:p>
        </w:tc>
        <w:tc>
          <w:tcPr>
            <w:tcW w:w="596" w:type="pct"/>
            <w:noWrap/>
            <w:hideMark/>
          </w:tcPr>
          <w:p w14:paraId="40A394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E818C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E613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E170A4" w14:textId="77777777" w:rsidTr="00542D7B">
        <w:trPr>
          <w:trHeight w:val="288"/>
        </w:trPr>
        <w:tc>
          <w:tcPr>
            <w:tcW w:w="1340" w:type="pct"/>
            <w:noWrap/>
            <w:hideMark/>
          </w:tcPr>
          <w:p w14:paraId="52D624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7C5523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694FE8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A2F9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3E4B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FB6571" w14:textId="77777777" w:rsidTr="00542D7B">
        <w:trPr>
          <w:trHeight w:val="288"/>
        </w:trPr>
        <w:tc>
          <w:tcPr>
            <w:tcW w:w="1340" w:type="pct"/>
            <w:noWrap/>
            <w:hideMark/>
          </w:tcPr>
          <w:p w14:paraId="2FAB12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50F956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8667E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1099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E512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B302873" w14:textId="77777777" w:rsidTr="00542D7B">
        <w:trPr>
          <w:trHeight w:val="288"/>
        </w:trPr>
        <w:tc>
          <w:tcPr>
            <w:tcW w:w="1340" w:type="pct"/>
            <w:noWrap/>
            <w:hideMark/>
          </w:tcPr>
          <w:p w14:paraId="276F81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7BCC04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CC92F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3501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9834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B294FB" w14:textId="77777777" w:rsidTr="00542D7B">
        <w:trPr>
          <w:trHeight w:val="288"/>
        </w:trPr>
        <w:tc>
          <w:tcPr>
            <w:tcW w:w="1340" w:type="pct"/>
            <w:noWrap/>
            <w:hideMark/>
          </w:tcPr>
          <w:p w14:paraId="218C7F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26011C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3A341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9277D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1884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4AA063" w14:textId="77777777" w:rsidTr="00542D7B">
        <w:trPr>
          <w:trHeight w:val="288"/>
        </w:trPr>
        <w:tc>
          <w:tcPr>
            <w:tcW w:w="1340" w:type="pct"/>
            <w:noWrap/>
            <w:hideMark/>
          </w:tcPr>
          <w:p w14:paraId="3C0A4E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727285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E70BE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636F1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DAB4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2D6B38" w14:textId="77777777" w:rsidTr="00542D7B">
        <w:trPr>
          <w:trHeight w:val="288"/>
        </w:trPr>
        <w:tc>
          <w:tcPr>
            <w:tcW w:w="1340" w:type="pct"/>
            <w:noWrap/>
            <w:hideMark/>
          </w:tcPr>
          <w:p w14:paraId="1AF7B7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2C42CD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596" w:type="pct"/>
            <w:noWrap/>
            <w:hideMark/>
          </w:tcPr>
          <w:p w14:paraId="19D8F3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2F918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2E95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BD038C6" w14:textId="77777777" w:rsidTr="00542D7B">
        <w:trPr>
          <w:trHeight w:val="288"/>
        </w:trPr>
        <w:tc>
          <w:tcPr>
            <w:tcW w:w="1340" w:type="pct"/>
            <w:noWrap/>
            <w:hideMark/>
          </w:tcPr>
          <w:p w14:paraId="087701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586E96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58BA2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8F4B9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74B8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5EE902" w14:textId="77777777" w:rsidTr="00542D7B">
        <w:trPr>
          <w:trHeight w:val="288"/>
        </w:trPr>
        <w:tc>
          <w:tcPr>
            <w:tcW w:w="1340" w:type="pct"/>
            <w:noWrap/>
            <w:hideMark/>
          </w:tcPr>
          <w:p w14:paraId="1E1EB7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1B7782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2C5933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AD01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1568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FAF3CA" w14:textId="77777777" w:rsidTr="00542D7B">
        <w:trPr>
          <w:trHeight w:val="288"/>
        </w:trPr>
        <w:tc>
          <w:tcPr>
            <w:tcW w:w="1340" w:type="pct"/>
            <w:noWrap/>
            <w:hideMark/>
          </w:tcPr>
          <w:p w14:paraId="2C1DBD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0BF693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0D919C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2DEA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7942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61342E" w14:textId="77777777" w:rsidTr="00542D7B">
        <w:trPr>
          <w:trHeight w:val="288"/>
        </w:trPr>
        <w:tc>
          <w:tcPr>
            <w:tcW w:w="1340" w:type="pct"/>
            <w:noWrap/>
            <w:hideMark/>
          </w:tcPr>
          <w:p w14:paraId="3E675A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1E0EBE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36A731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2183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BE23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2584E2" w14:textId="77777777" w:rsidTr="00542D7B">
        <w:trPr>
          <w:trHeight w:val="288"/>
        </w:trPr>
        <w:tc>
          <w:tcPr>
            <w:tcW w:w="1340" w:type="pct"/>
            <w:noWrap/>
            <w:hideMark/>
          </w:tcPr>
          <w:p w14:paraId="441BBC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770920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3443C9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78D7F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5AD8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03601C" w14:textId="77777777" w:rsidTr="00542D7B">
        <w:trPr>
          <w:trHeight w:val="288"/>
        </w:trPr>
        <w:tc>
          <w:tcPr>
            <w:tcW w:w="1340" w:type="pct"/>
            <w:noWrap/>
            <w:hideMark/>
          </w:tcPr>
          <w:p w14:paraId="5C678F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0C08FE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501BC6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ADB3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CB01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F2D400" w14:textId="77777777" w:rsidTr="00542D7B">
        <w:trPr>
          <w:trHeight w:val="288"/>
        </w:trPr>
        <w:tc>
          <w:tcPr>
            <w:tcW w:w="1340" w:type="pct"/>
            <w:noWrap/>
            <w:hideMark/>
          </w:tcPr>
          <w:p w14:paraId="7D8AE9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551A05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cpravna_forma_id</w:t>
            </w:r>
          </w:p>
        </w:tc>
        <w:tc>
          <w:tcPr>
            <w:tcW w:w="596" w:type="pct"/>
            <w:noWrap/>
            <w:hideMark/>
          </w:tcPr>
          <w:p w14:paraId="626286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8D867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0FF5F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969D33" w14:textId="77777777" w:rsidTr="00542D7B">
        <w:trPr>
          <w:trHeight w:val="288"/>
        </w:trPr>
        <w:tc>
          <w:tcPr>
            <w:tcW w:w="1340" w:type="pct"/>
            <w:noWrap/>
            <w:hideMark/>
          </w:tcPr>
          <w:p w14:paraId="21BC0C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464A61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pravna_forma_text</w:t>
            </w:r>
          </w:p>
        </w:tc>
        <w:tc>
          <w:tcPr>
            <w:tcW w:w="596" w:type="pct"/>
            <w:noWrap/>
            <w:hideMark/>
          </w:tcPr>
          <w:p w14:paraId="2E88A2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ADE98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8717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1F74FD" w14:textId="77777777" w:rsidTr="00542D7B">
        <w:trPr>
          <w:trHeight w:val="288"/>
        </w:trPr>
        <w:tc>
          <w:tcPr>
            <w:tcW w:w="1340" w:type="pct"/>
            <w:noWrap/>
            <w:hideMark/>
          </w:tcPr>
          <w:p w14:paraId="1A1983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5FD299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D5E4F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61BB5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160D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3E681E" w14:textId="77777777" w:rsidTr="00542D7B">
        <w:trPr>
          <w:trHeight w:val="288"/>
        </w:trPr>
        <w:tc>
          <w:tcPr>
            <w:tcW w:w="1340" w:type="pct"/>
            <w:noWrap/>
            <w:hideMark/>
          </w:tcPr>
          <w:p w14:paraId="36D7D8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118F7D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8C2A3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DFDE8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C89D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FFC02B" w14:textId="77777777" w:rsidTr="00542D7B">
        <w:trPr>
          <w:trHeight w:val="288"/>
        </w:trPr>
        <w:tc>
          <w:tcPr>
            <w:tcW w:w="1340" w:type="pct"/>
            <w:noWrap/>
            <w:hideMark/>
          </w:tcPr>
          <w:p w14:paraId="542D4A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687D9D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360573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A36FA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4040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7D8067" w14:textId="77777777" w:rsidTr="00542D7B">
        <w:trPr>
          <w:trHeight w:val="288"/>
        </w:trPr>
        <w:tc>
          <w:tcPr>
            <w:tcW w:w="1340" w:type="pct"/>
            <w:noWrap/>
            <w:hideMark/>
          </w:tcPr>
          <w:p w14:paraId="277BE5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5727C0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2B1931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91BE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4E22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7DA57F" w14:textId="77777777" w:rsidTr="00542D7B">
        <w:trPr>
          <w:trHeight w:val="288"/>
        </w:trPr>
        <w:tc>
          <w:tcPr>
            <w:tcW w:w="1340" w:type="pct"/>
            <w:noWrap/>
            <w:hideMark/>
          </w:tcPr>
          <w:p w14:paraId="7BB3C4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3A84C2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c>
          <w:tcPr>
            <w:tcW w:w="596" w:type="pct"/>
            <w:noWrap/>
            <w:hideMark/>
          </w:tcPr>
          <w:p w14:paraId="1236D2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C436C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AC27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505E6D" w14:textId="77777777" w:rsidTr="00542D7B">
        <w:trPr>
          <w:trHeight w:val="288"/>
        </w:trPr>
        <w:tc>
          <w:tcPr>
            <w:tcW w:w="1340" w:type="pct"/>
            <w:noWrap/>
            <w:hideMark/>
          </w:tcPr>
          <w:p w14:paraId="4342F4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7AAC58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pravna_skut_text_id</w:t>
            </w:r>
          </w:p>
        </w:tc>
        <w:tc>
          <w:tcPr>
            <w:tcW w:w="596" w:type="pct"/>
            <w:noWrap/>
            <w:hideMark/>
          </w:tcPr>
          <w:p w14:paraId="40CE14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CE905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80E7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A8B736A" w14:textId="77777777" w:rsidTr="00542D7B">
        <w:trPr>
          <w:trHeight w:val="288"/>
        </w:trPr>
        <w:tc>
          <w:tcPr>
            <w:tcW w:w="1340" w:type="pct"/>
            <w:noWrap/>
            <w:hideMark/>
          </w:tcPr>
          <w:p w14:paraId="444358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669616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6F6CB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FC5D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AA91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FD25714" w14:textId="77777777" w:rsidTr="00542D7B">
        <w:trPr>
          <w:trHeight w:val="288"/>
        </w:trPr>
        <w:tc>
          <w:tcPr>
            <w:tcW w:w="1340" w:type="pct"/>
            <w:noWrap/>
            <w:hideMark/>
          </w:tcPr>
          <w:p w14:paraId="02D7A5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25F863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51D6A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49698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5249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0FC7D8" w14:textId="77777777" w:rsidTr="00542D7B">
        <w:trPr>
          <w:trHeight w:val="288"/>
        </w:trPr>
        <w:tc>
          <w:tcPr>
            <w:tcW w:w="1340" w:type="pct"/>
            <w:noWrap/>
            <w:hideMark/>
          </w:tcPr>
          <w:p w14:paraId="636360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768A22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C5DC1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3C464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4877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14D11C" w14:textId="77777777" w:rsidTr="00542D7B">
        <w:trPr>
          <w:trHeight w:val="288"/>
        </w:trPr>
        <w:tc>
          <w:tcPr>
            <w:tcW w:w="1340" w:type="pct"/>
            <w:noWrap/>
            <w:hideMark/>
          </w:tcPr>
          <w:p w14:paraId="737277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0960F3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77108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65234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A8A0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910874" w14:textId="77777777" w:rsidTr="00542D7B">
        <w:trPr>
          <w:trHeight w:val="288"/>
        </w:trPr>
        <w:tc>
          <w:tcPr>
            <w:tcW w:w="1340" w:type="pct"/>
            <w:noWrap/>
            <w:hideMark/>
          </w:tcPr>
          <w:p w14:paraId="33A6E9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2569F3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CB9233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8877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6CB6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A39582" w14:textId="77777777" w:rsidTr="00542D7B">
        <w:trPr>
          <w:trHeight w:val="288"/>
        </w:trPr>
        <w:tc>
          <w:tcPr>
            <w:tcW w:w="1340" w:type="pct"/>
            <w:noWrap/>
            <w:hideMark/>
          </w:tcPr>
          <w:p w14:paraId="6EFE54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2DF812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20E631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9FCB4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9BDE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53D011" w14:textId="77777777" w:rsidTr="00542D7B">
        <w:trPr>
          <w:trHeight w:val="288"/>
        </w:trPr>
        <w:tc>
          <w:tcPr>
            <w:tcW w:w="1340" w:type="pct"/>
            <w:noWrap/>
            <w:hideMark/>
          </w:tcPr>
          <w:p w14:paraId="1AAB79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3F6CF5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20E7B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0AE7C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DA9A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BD78BF" w14:textId="77777777" w:rsidTr="00542D7B">
        <w:trPr>
          <w:trHeight w:val="288"/>
        </w:trPr>
        <w:tc>
          <w:tcPr>
            <w:tcW w:w="1340" w:type="pct"/>
            <w:noWrap/>
            <w:hideMark/>
          </w:tcPr>
          <w:p w14:paraId="0361E7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5DFFE1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C8C3F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B5A02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283D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9B7412" w14:textId="77777777" w:rsidTr="00542D7B">
        <w:trPr>
          <w:trHeight w:val="288"/>
        </w:trPr>
        <w:tc>
          <w:tcPr>
            <w:tcW w:w="1340" w:type="pct"/>
            <w:noWrap/>
            <w:hideMark/>
          </w:tcPr>
          <w:p w14:paraId="48CE10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Tpravna_skut_text</w:t>
            </w:r>
          </w:p>
        </w:tc>
        <w:tc>
          <w:tcPr>
            <w:tcW w:w="1978" w:type="pct"/>
            <w:noWrap/>
            <w:hideMark/>
          </w:tcPr>
          <w:p w14:paraId="246C30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skutocnost</w:t>
            </w:r>
          </w:p>
        </w:tc>
        <w:tc>
          <w:tcPr>
            <w:tcW w:w="596" w:type="pct"/>
            <w:noWrap/>
            <w:hideMark/>
          </w:tcPr>
          <w:p w14:paraId="65843D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ntext</w:t>
            </w:r>
          </w:p>
        </w:tc>
        <w:tc>
          <w:tcPr>
            <w:tcW w:w="428" w:type="pct"/>
            <w:noWrap/>
            <w:hideMark/>
          </w:tcPr>
          <w:p w14:paraId="1D45A0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133B57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54B978" w14:textId="77777777" w:rsidTr="00542D7B">
        <w:trPr>
          <w:trHeight w:val="288"/>
        </w:trPr>
        <w:tc>
          <w:tcPr>
            <w:tcW w:w="1340" w:type="pct"/>
            <w:noWrap/>
            <w:hideMark/>
          </w:tcPr>
          <w:p w14:paraId="74C0D6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24E9C9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37E2F2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885FC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2505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0F18CC" w14:textId="77777777" w:rsidTr="00542D7B">
        <w:trPr>
          <w:trHeight w:val="288"/>
        </w:trPr>
        <w:tc>
          <w:tcPr>
            <w:tcW w:w="1340" w:type="pct"/>
            <w:noWrap/>
            <w:hideMark/>
          </w:tcPr>
          <w:p w14:paraId="575BDF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7AA85F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2862BF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F4B34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3082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D81BFC" w14:textId="77777777" w:rsidTr="00542D7B">
        <w:trPr>
          <w:trHeight w:val="288"/>
        </w:trPr>
        <w:tc>
          <w:tcPr>
            <w:tcW w:w="1340" w:type="pct"/>
            <w:noWrap/>
            <w:hideMark/>
          </w:tcPr>
          <w:p w14:paraId="493735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660E74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539A61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4AD66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5520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9F86F0" w14:textId="77777777" w:rsidTr="00542D7B">
        <w:trPr>
          <w:trHeight w:val="288"/>
        </w:trPr>
        <w:tc>
          <w:tcPr>
            <w:tcW w:w="1340" w:type="pct"/>
            <w:noWrap/>
            <w:hideMark/>
          </w:tcPr>
          <w:p w14:paraId="6CB65F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2B74BA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3815C4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6252E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6C3E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5AE175" w14:textId="77777777" w:rsidTr="00542D7B">
        <w:trPr>
          <w:trHeight w:val="288"/>
        </w:trPr>
        <w:tc>
          <w:tcPr>
            <w:tcW w:w="1340" w:type="pct"/>
            <w:noWrap/>
            <w:hideMark/>
          </w:tcPr>
          <w:p w14:paraId="0D0873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183215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47F45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1A80E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3939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9571AE" w14:textId="77777777" w:rsidTr="00542D7B">
        <w:trPr>
          <w:trHeight w:val="288"/>
        </w:trPr>
        <w:tc>
          <w:tcPr>
            <w:tcW w:w="1340" w:type="pct"/>
            <w:noWrap/>
            <w:hideMark/>
          </w:tcPr>
          <w:p w14:paraId="7E8807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4389AE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3EFF0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6DDB7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C368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195B10" w14:textId="77777777" w:rsidTr="00542D7B">
        <w:trPr>
          <w:trHeight w:val="288"/>
        </w:trPr>
        <w:tc>
          <w:tcPr>
            <w:tcW w:w="1340" w:type="pct"/>
            <w:noWrap/>
            <w:hideMark/>
          </w:tcPr>
          <w:p w14:paraId="3936C5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0555D0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482400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82388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48FC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45DDA3" w14:textId="77777777" w:rsidTr="00542D7B">
        <w:trPr>
          <w:trHeight w:val="288"/>
        </w:trPr>
        <w:tc>
          <w:tcPr>
            <w:tcW w:w="1340" w:type="pct"/>
            <w:noWrap/>
            <w:hideMark/>
          </w:tcPr>
          <w:p w14:paraId="0CC758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56911D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18308B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5156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7C65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8E4765" w14:textId="77777777" w:rsidTr="00542D7B">
        <w:trPr>
          <w:trHeight w:val="288"/>
        </w:trPr>
        <w:tc>
          <w:tcPr>
            <w:tcW w:w="1340" w:type="pct"/>
            <w:noWrap/>
            <w:hideMark/>
          </w:tcPr>
          <w:p w14:paraId="56547A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01E5A0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predaj_id</w:t>
            </w:r>
          </w:p>
        </w:tc>
        <w:tc>
          <w:tcPr>
            <w:tcW w:w="596" w:type="pct"/>
            <w:noWrap/>
            <w:hideMark/>
          </w:tcPr>
          <w:p w14:paraId="614209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D7621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7DFAA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E53D3AA" w14:textId="77777777" w:rsidTr="00542D7B">
        <w:trPr>
          <w:trHeight w:val="288"/>
        </w:trPr>
        <w:tc>
          <w:tcPr>
            <w:tcW w:w="1340" w:type="pct"/>
            <w:noWrap/>
            <w:hideMark/>
          </w:tcPr>
          <w:p w14:paraId="1F55C9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39197A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18F8C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AFBE6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B81D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E2EFEAC" w14:textId="77777777" w:rsidTr="00542D7B">
        <w:trPr>
          <w:trHeight w:val="288"/>
        </w:trPr>
        <w:tc>
          <w:tcPr>
            <w:tcW w:w="1340" w:type="pct"/>
            <w:noWrap/>
            <w:hideMark/>
          </w:tcPr>
          <w:p w14:paraId="00EC08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7A04B9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2558C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ECB9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861D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324664" w14:textId="77777777" w:rsidTr="00542D7B">
        <w:trPr>
          <w:trHeight w:val="288"/>
        </w:trPr>
        <w:tc>
          <w:tcPr>
            <w:tcW w:w="1340" w:type="pct"/>
            <w:noWrap/>
            <w:hideMark/>
          </w:tcPr>
          <w:p w14:paraId="1BECFC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6DA860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F80B0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700A6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EF3C7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06FCEA" w14:textId="77777777" w:rsidTr="00542D7B">
        <w:trPr>
          <w:trHeight w:val="288"/>
        </w:trPr>
        <w:tc>
          <w:tcPr>
            <w:tcW w:w="1340" w:type="pct"/>
            <w:noWrap/>
            <w:hideMark/>
          </w:tcPr>
          <w:p w14:paraId="78C34D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778526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A35EF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23FA2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3923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5D6E1E" w14:textId="77777777" w:rsidTr="00542D7B">
        <w:trPr>
          <w:trHeight w:val="288"/>
        </w:trPr>
        <w:tc>
          <w:tcPr>
            <w:tcW w:w="1340" w:type="pct"/>
            <w:noWrap/>
            <w:hideMark/>
          </w:tcPr>
          <w:p w14:paraId="642184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74D5FD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506F48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84C89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524C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CF20AB" w14:textId="77777777" w:rsidTr="00542D7B">
        <w:trPr>
          <w:trHeight w:val="288"/>
        </w:trPr>
        <w:tc>
          <w:tcPr>
            <w:tcW w:w="1340" w:type="pct"/>
            <w:noWrap/>
            <w:hideMark/>
          </w:tcPr>
          <w:p w14:paraId="6E566F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04F422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cpredaj_id</w:t>
            </w:r>
          </w:p>
        </w:tc>
        <w:tc>
          <w:tcPr>
            <w:tcW w:w="596" w:type="pct"/>
            <w:noWrap/>
            <w:hideMark/>
          </w:tcPr>
          <w:p w14:paraId="24D603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3DF4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EB52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09B9FA" w14:textId="77777777" w:rsidTr="00542D7B">
        <w:trPr>
          <w:trHeight w:val="288"/>
        </w:trPr>
        <w:tc>
          <w:tcPr>
            <w:tcW w:w="1340" w:type="pct"/>
            <w:noWrap/>
            <w:hideMark/>
          </w:tcPr>
          <w:p w14:paraId="4B2522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6ABABF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1963FC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2BCBCF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4D15D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BDC5EB" w14:textId="77777777" w:rsidTr="00542D7B">
        <w:trPr>
          <w:trHeight w:val="288"/>
        </w:trPr>
        <w:tc>
          <w:tcPr>
            <w:tcW w:w="1340" w:type="pct"/>
            <w:noWrap/>
            <w:hideMark/>
          </w:tcPr>
          <w:p w14:paraId="233080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16BE1E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16B7B9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214541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8FE60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3F37CB" w14:textId="77777777" w:rsidTr="00542D7B">
        <w:trPr>
          <w:trHeight w:val="288"/>
        </w:trPr>
        <w:tc>
          <w:tcPr>
            <w:tcW w:w="1340" w:type="pct"/>
            <w:noWrap/>
            <w:hideMark/>
          </w:tcPr>
          <w:p w14:paraId="785E9B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60738F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4C52E5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33D23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8B62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DDEB7B" w14:textId="77777777" w:rsidTr="00542D7B">
        <w:trPr>
          <w:trHeight w:val="288"/>
        </w:trPr>
        <w:tc>
          <w:tcPr>
            <w:tcW w:w="1340" w:type="pct"/>
            <w:noWrap/>
            <w:hideMark/>
          </w:tcPr>
          <w:p w14:paraId="6D4C30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1F00A7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7715F7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0C644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2F3A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2B51B9" w14:textId="77777777" w:rsidTr="00542D7B">
        <w:trPr>
          <w:trHeight w:val="288"/>
        </w:trPr>
        <w:tc>
          <w:tcPr>
            <w:tcW w:w="1340" w:type="pct"/>
            <w:noWrap/>
            <w:hideMark/>
          </w:tcPr>
          <w:p w14:paraId="4B9F99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44CE29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34213F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A934B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B4D3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74E722" w14:textId="77777777" w:rsidTr="00542D7B">
        <w:trPr>
          <w:trHeight w:val="288"/>
        </w:trPr>
        <w:tc>
          <w:tcPr>
            <w:tcW w:w="1340" w:type="pct"/>
            <w:noWrap/>
            <w:hideMark/>
          </w:tcPr>
          <w:p w14:paraId="33EB07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5A8191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7BC27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4FAF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04EF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E63748" w14:textId="77777777" w:rsidTr="00542D7B">
        <w:trPr>
          <w:trHeight w:val="288"/>
        </w:trPr>
        <w:tc>
          <w:tcPr>
            <w:tcW w:w="1340" w:type="pct"/>
            <w:noWrap/>
            <w:hideMark/>
          </w:tcPr>
          <w:p w14:paraId="6BD3D8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391BBB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7E218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7D528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7314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C34158" w14:textId="77777777" w:rsidTr="00542D7B">
        <w:trPr>
          <w:trHeight w:val="288"/>
        </w:trPr>
        <w:tc>
          <w:tcPr>
            <w:tcW w:w="1340" w:type="pct"/>
            <w:noWrap/>
            <w:hideMark/>
          </w:tcPr>
          <w:p w14:paraId="6EE3BB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31A17C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1B41A8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0E33C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8314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2AA266" w14:textId="77777777" w:rsidTr="00542D7B">
        <w:trPr>
          <w:trHeight w:val="288"/>
        </w:trPr>
        <w:tc>
          <w:tcPr>
            <w:tcW w:w="1340" w:type="pct"/>
            <w:noWrap/>
            <w:hideMark/>
          </w:tcPr>
          <w:p w14:paraId="68AE7A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0890F1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3B9ED1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DA7C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F25E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68C26A" w14:textId="77777777" w:rsidTr="00542D7B">
        <w:trPr>
          <w:trHeight w:val="288"/>
        </w:trPr>
        <w:tc>
          <w:tcPr>
            <w:tcW w:w="1340" w:type="pct"/>
            <w:noWrap/>
            <w:hideMark/>
          </w:tcPr>
          <w:p w14:paraId="5DA526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1978" w:type="pct"/>
            <w:noWrap/>
            <w:hideMark/>
          </w:tcPr>
          <w:p w14:paraId="23BF27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775334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4E240E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454B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F0C4DAE" w14:textId="77777777" w:rsidTr="00542D7B">
        <w:trPr>
          <w:trHeight w:val="288"/>
        </w:trPr>
        <w:tc>
          <w:tcPr>
            <w:tcW w:w="1340" w:type="pct"/>
            <w:noWrap/>
            <w:hideMark/>
          </w:tcPr>
          <w:p w14:paraId="4EF74C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1978" w:type="pct"/>
            <w:noWrap/>
            <w:hideMark/>
          </w:tcPr>
          <w:p w14:paraId="0050DF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3988B8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4D1EDA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AFEC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113146" w14:textId="77777777" w:rsidTr="00542D7B">
        <w:trPr>
          <w:trHeight w:val="288"/>
        </w:trPr>
        <w:tc>
          <w:tcPr>
            <w:tcW w:w="1340" w:type="pct"/>
            <w:noWrap/>
            <w:hideMark/>
          </w:tcPr>
          <w:p w14:paraId="160D03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1978" w:type="pct"/>
            <w:noWrap/>
            <w:hideMark/>
          </w:tcPr>
          <w:p w14:paraId="0C4BFF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9855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10601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75FA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E4FCB7" w14:textId="77777777" w:rsidTr="00542D7B">
        <w:trPr>
          <w:trHeight w:val="288"/>
        </w:trPr>
        <w:tc>
          <w:tcPr>
            <w:tcW w:w="1340" w:type="pct"/>
            <w:noWrap/>
            <w:hideMark/>
          </w:tcPr>
          <w:p w14:paraId="219C0C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1978" w:type="pct"/>
            <w:noWrap/>
            <w:hideMark/>
          </w:tcPr>
          <w:p w14:paraId="7A9066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0AA9B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C0A98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7B57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DA2098" w14:textId="77777777" w:rsidTr="00542D7B">
        <w:trPr>
          <w:trHeight w:val="288"/>
        </w:trPr>
        <w:tc>
          <w:tcPr>
            <w:tcW w:w="1340" w:type="pct"/>
            <w:noWrap/>
            <w:hideMark/>
          </w:tcPr>
          <w:p w14:paraId="4EBFC1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2D7922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sidlo_id</w:t>
            </w:r>
          </w:p>
        </w:tc>
        <w:tc>
          <w:tcPr>
            <w:tcW w:w="596" w:type="pct"/>
            <w:noWrap/>
            <w:hideMark/>
          </w:tcPr>
          <w:p w14:paraId="1B1BCF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4F12A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F415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3562AD4" w14:textId="77777777" w:rsidTr="00542D7B">
        <w:trPr>
          <w:trHeight w:val="288"/>
        </w:trPr>
        <w:tc>
          <w:tcPr>
            <w:tcW w:w="1340" w:type="pct"/>
            <w:noWrap/>
            <w:hideMark/>
          </w:tcPr>
          <w:p w14:paraId="132150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Tsidlo</w:t>
            </w:r>
          </w:p>
        </w:tc>
        <w:tc>
          <w:tcPr>
            <w:tcW w:w="1978" w:type="pct"/>
            <w:noWrap/>
            <w:hideMark/>
          </w:tcPr>
          <w:p w14:paraId="000B8B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sidlo_id</w:t>
            </w:r>
          </w:p>
        </w:tc>
        <w:tc>
          <w:tcPr>
            <w:tcW w:w="596" w:type="pct"/>
            <w:noWrap/>
            <w:hideMark/>
          </w:tcPr>
          <w:p w14:paraId="55E550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9602E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D4C9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709713" w14:textId="77777777" w:rsidTr="00542D7B">
        <w:trPr>
          <w:trHeight w:val="288"/>
        </w:trPr>
        <w:tc>
          <w:tcPr>
            <w:tcW w:w="1340" w:type="pct"/>
            <w:noWrap/>
            <w:hideMark/>
          </w:tcPr>
          <w:p w14:paraId="2BB5F6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EB05E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sidlo_id</w:t>
            </w:r>
          </w:p>
        </w:tc>
        <w:tc>
          <w:tcPr>
            <w:tcW w:w="596" w:type="pct"/>
            <w:noWrap/>
            <w:hideMark/>
          </w:tcPr>
          <w:p w14:paraId="4F2640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98FB1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9ACB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D6FFE8" w14:textId="77777777" w:rsidTr="00542D7B">
        <w:trPr>
          <w:trHeight w:val="288"/>
        </w:trPr>
        <w:tc>
          <w:tcPr>
            <w:tcW w:w="1340" w:type="pct"/>
            <w:noWrap/>
            <w:hideMark/>
          </w:tcPr>
          <w:p w14:paraId="1B6069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CC3E1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1BE27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703BE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BAD0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BE68034" w14:textId="77777777" w:rsidTr="00542D7B">
        <w:trPr>
          <w:trHeight w:val="288"/>
        </w:trPr>
        <w:tc>
          <w:tcPr>
            <w:tcW w:w="1340" w:type="pct"/>
            <w:noWrap/>
            <w:hideMark/>
          </w:tcPr>
          <w:p w14:paraId="152435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292587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FDE74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41B29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1E8B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E57D86" w14:textId="77777777" w:rsidTr="00542D7B">
        <w:trPr>
          <w:trHeight w:val="288"/>
        </w:trPr>
        <w:tc>
          <w:tcPr>
            <w:tcW w:w="1340" w:type="pct"/>
            <w:noWrap/>
            <w:hideMark/>
          </w:tcPr>
          <w:p w14:paraId="34D13C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A0462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551BE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FCBB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A389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DACF3E" w14:textId="77777777" w:rsidTr="00542D7B">
        <w:trPr>
          <w:trHeight w:val="288"/>
        </w:trPr>
        <w:tc>
          <w:tcPr>
            <w:tcW w:w="1340" w:type="pct"/>
            <w:noWrap/>
            <w:hideMark/>
          </w:tcPr>
          <w:p w14:paraId="3C0D69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983FC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7833F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3028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9421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6FDCD1" w14:textId="77777777" w:rsidTr="00542D7B">
        <w:trPr>
          <w:trHeight w:val="288"/>
        </w:trPr>
        <w:tc>
          <w:tcPr>
            <w:tcW w:w="1340" w:type="pct"/>
            <w:noWrap/>
            <w:hideMark/>
          </w:tcPr>
          <w:p w14:paraId="554D48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0DE76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16E13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6F8EFD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16CA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44C314" w14:textId="77777777" w:rsidTr="00542D7B">
        <w:trPr>
          <w:trHeight w:val="288"/>
        </w:trPr>
        <w:tc>
          <w:tcPr>
            <w:tcW w:w="1340" w:type="pct"/>
            <w:noWrap/>
            <w:hideMark/>
          </w:tcPr>
          <w:p w14:paraId="2E7701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267EF2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F26A6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8C876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D63DD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E21D29" w14:textId="77777777" w:rsidTr="00542D7B">
        <w:trPr>
          <w:trHeight w:val="288"/>
        </w:trPr>
        <w:tc>
          <w:tcPr>
            <w:tcW w:w="1340" w:type="pct"/>
            <w:noWrap/>
            <w:hideMark/>
          </w:tcPr>
          <w:p w14:paraId="17FCC0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669B1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FCFF9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9CD9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5CF9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8F47E3" w14:textId="77777777" w:rsidTr="00542D7B">
        <w:trPr>
          <w:trHeight w:val="288"/>
        </w:trPr>
        <w:tc>
          <w:tcPr>
            <w:tcW w:w="1340" w:type="pct"/>
            <w:noWrap/>
            <w:hideMark/>
          </w:tcPr>
          <w:p w14:paraId="76858F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CD19C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060DE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F4DA6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F156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FE8A5C" w14:textId="77777777" w:rsidTr="00542D7B">
        <w:trPr>
          <w:trHeight w:val="288"/>
        </w:trPr>
        <w:tc>
          <w:tcPr>
            <w:tcW w:w="1340" w:type="pct"/>
            <w:noWrap/>
            <w:hideMark/>
          </w:tcPr>
          <w:p w14:paraId="34C580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7DE4D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64FA2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821BB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2769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2C5475" w14:textId="77777777" w:rsidTr="00542D7B">
        <w:trPr>
          <w:trHeight w:val="288"/>
        </w:trPr>
        <w:tc>
          <w:tcPr>
            <w:tcW w:w="1340" w:type="pct"/>
            <w:noWrap/>
            <w:hideMark/>
          </w:tcPr>
          <w:p w14:paraId="030E9C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293D3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C2577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455C6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A947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38550E" w14:textId="77777777" w:rsidTr="00542D7B">
        <w:trPr>
          <w:trHeight w:val="288"/>
        </w:trPr>
        <w:tc>
          <w:tcPr>
            <w:tcW w:w="1340" w:type="pct"/>
            <w:noWrap/>
            <w:hideMark/>
          </w:tcPr>
          <w:p w14:paraId="45B0D5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2C092C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6ED60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898E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34AF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271BA4" w14:textId="77777777" w:rsidTr="00542D7B">
        <w:trPr>
          <w:trHeight w:val="288"/>
        </w:trPr>
        <w:tc>
          <w:tcPr>
            <w:tcW w:w="1340" w:type="pct"/>
            <w:noWrap/>
            <w:hideMark/>
          </w:tcPr>
          <w:p w14:paraId="3B23E4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B0F9F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typ_sidla_id</w:t>
            </w:r>
          </w:p>
        </w:tc>
        <w:tc>
          <w:tcPr>
            <w:tcW w:w="596" w:type="pct"/>
            <w:noWrap/>
            <w:hideMark/>
          </w:tcPr>
          <w:p w14:paraId="516B46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B6DBE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431F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4E9868" w14:textId="77777777" w:rsidTr="00542D7B">
        <w:trPr>
          <w:trHeight w:val="288"/>
        </w:trPr>
        <w:tc>
          <w:tcPr>
            <w:tcW w:w="1340" w:type="pct"/>
            <w:noWrap/>
            <w:hideMark/>
          </w:tcPr>
          <w:p w14:paraId="755C30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CB21B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typ_sidla_id</w:t>
            </w:r>
          </w:p>
        </w:tc>
        <w:tc>
          <w:tcPr>
            <w:tcW w:w="596" w:type="pct"/>
            <w:noWrap/>
            <w:hideMark/>
          </w:tcPr>
          <w:p w14:paraId="07DA8F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6CAD0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B0D7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0FFB60" w14:textId="77777777" w:rsidTr="00542D7B">
        <w:trPr>
          <w:trHeight w:val="288"/>
        </w:trPr>
        <w:tc>
          <w:tcPr>
            <w:tcW w:w="1340" w:type="pct"/>
            <w:noWrap/>
            <w:hideMark/>
          </w:tcPr>
          <w:p w14:paraId="6639AD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DB226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596" w:type="pct"/>
            <w:noWrap/>
            <w:hideMark/>
          </w:tcPr>
          <w:p w14:paraId="468EBD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D1198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7148A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835A7E" w14:textId="77777777" w:rsidTr="00542D7B">
        <w:trPr>
          <w:trHeight w:val="288"/>
        </w:trPr>
        <w:tc>
          <w:tcPr>
            <w:tcW w:w="1340" w:type="pct"/>
            <w:noWrap/>
            <w:hideMark/>
          </w:tcPr>
          <w:p w14:paraId="622B62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55D4D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596" w:type="pct"/>
            <w:noWrap/>
            <w:hideMark/>
          </w:tcPr>
          <w:p w14:paraId="577FDE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8DE4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7159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9C4FE0" w14:textId="77777777" w:rsidTr="00542D7B">
        <w:trPr>
          <w:trHeight w:val="288"/>
        </w:trPr>
        <w:tc>
          <w:tcPr>
            <w:tcW w:w="1340" w:type="pct"/>
            <w:noWrap/>
            <w:hideMark/>
          </w:tcPr>
          <w:p w14:paraId="4E3369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255759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596" w:type="pct"/>
            <w:noWrap/>
            <w:hideMark/>
          </w:tcPr>
          <w:p w14:paraId="230B1E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CA18B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7954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4C1B52" w14:textId="77777777" w:rsidTr="00542D7B">
        <w:trPr>
          <w:trHeight w:val="288"/>
        </w:trPr>
        <w:tc>
          <w:tcPr>
            <w:tcW w:w="1340" w:type="pct"/>
            <w:noWrap/>
            <w:hideMark/>
          </w:tcPr>
          <w:p w14:paraId="48B103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9DEC3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596" w:type="pct"/>
            <w:noWrap/>
            <w:hideMark/>
          </w:tcPr>
          <w:p w14:paraId="020B36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326F2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829C3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4D5590" w14:textId="77777777" w:rsidTr="00542D7B">
        <w:trPr>
          <w:trHeight w:val="288"/>
        </w:trPr>
        <w:tc>
          <w:tcPr>
            <w:tcW w:w="1340" w:type="pct"/>
            <w:noWrap/>
            <w:hideMark/>
          </w:tcPr>
          <w:p w14:paraId="13C0FE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DFB3F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AB2CF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8BEFB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BC56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2EC3A4" w14:textId="77777777" w:rsidTr="00542D7B">
        <w:trPr>
          <w:trHeight w:val="288"/>
        </w:trPr>
        <w:tc>
          <w:tcPr>
            <w:tcW w:w="1340" w:type="pct"/>
            <w:noWrap/>
            <w:hideMark/>
          </w:tcPr>
          <w:p w14:paraId="6ED862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E527A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D43DC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F7C54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C4E9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5F287F" w14:textId="77777777" w:rsidTr="00542D7B">
        <w:trPr>
          <w:trHeight w:val="288"/>
        </w:trPr>
        <w:tc>
          <w:tcPr>
            <w:tcW w:w="1340" w:type="pct"/>
            <w:noWrap/>
            <w:hideMark/>
          </w:tcPr>
          <w:p w14:paraId="6D142B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9D459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27E86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AF5B6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557B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032A98" w14:textId="77777777" w:rsidTr="00542D7B">
        <w:trPr>
          <w:trHeight w:val="288"/>
        </w:trPr>
        <w:tc>
          <w:tcPr>
            <w:tcW w:w="1340" w:type="pct"/>
            <w:noWrap/>
            <w:hideMark/>
          </w:tcPr>
          <w:p w14:paraId="06A16A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9826C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B87A3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D901F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0904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2D62B1" w14:textId="77777777" w:rsidTr="00542D7B">
        <w:trPr>
          <w:trHeight w:val="288"/>
        </w:trPr>
        <w:tc>
          <w:tcPr>
            <w:tcW w:w="1340" w:type="pct"/>
            <w:noWrap/>
            <w:hideMark/>
          </w:tcPr>
          <w:p w14:paraId="1A85D3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B0043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430CB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F0CA7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8A85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0C7BE6" w14:textId="77777777" w:rsidTr="00542D7B">
        <w:trPr>
          <w:trHeight w:val="288"/>
        </w:trPr>
        <w:tc>
          <w:tcPr>
            <w:tcW w:w="1340" w:type="pct"/>
            <w:noWrap/>
            <w:hideMark/>
          </w:tcPr>
          <w:p w14:paraId="7C2FED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5C49D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2ECB1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D579C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26DD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5A751AE" w14:textId="77777777" w:rsidTr="00542D7B">
        <w:trPr>
          <w:trHeight w:val="288"/>
        </w:trPr>
        <w:tc>
          <w:tcPr>
            <w:tcW w:w="1340" w:type="pct"/>
            <w:noWrap/>
            <w:hideMark/>
          </w:tcPr>
          <w:p w14:paraId="7CF9FE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DB197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0FDBD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5D71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CC03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86F1C4" w14:textId="77777777" w:rsidTr="00542D7B">
        <w:trPr>
          <w:trHeight w:val="288"/>
        </w:trPr>
        <w:tc>
          <w:tcPr>
            <w:tcW w:w="1340" w:type="pct"/>
            <w:noWrap/>
            <w:hideMark/>
          </w:tcPr>
          <w:p w14:paraId="1EF536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02E74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512D22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B8B64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ABEB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53A893" w14:textId="77777777" w:rsidTr="00542D7B">
        <w:trPr>
          <w:trHeight w:val="288"/>
        </w:trPr>
        <w:tc>
          <w:tcPr>
            <w:tcW w:w="1340" w:type="pct"/>
            <w:noWrap/>
            <w:hideMark/>
          </w:tcPr>
          <w:p w14:paraId="5EF599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F15B2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4E634B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24A39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9760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98881D" w14:textId="77777777" w:rsidTr="00542D7B">
        <w:trPr>
          <w:trHeight w:val="288"/>
        </w:trPr>
        <w:tc>
          <w:tcPr>
            <w:tcW w:w="1340" w:type="pct"/>
            <w:noWrap/>
            <w:hideMark/>
          </w:tcPr>
          <w:p w14:paraId="2A76F3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076EE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5DB531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B26B6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3822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09B5BB" w14:textId="77777777" w:rsidTr="00542D7B">
        <w:trPr>
          <w:trHeight w:val="288"/>
        </w:trPr>
        <w:tc>
          <w:tcPr>
            <w:tcW w:w="1340" w:type="pct"/>
            <w:noWrap/>
            <w:hideMark/>
          </w:tcPr>
          <w:p w14:paraId="49AAC5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75D5C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13B81B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06DD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667E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844CA6" w14:textId="77777777" w:rsidTr="00542D7B">
        <w:trPr>
          <w:trHeight w:val="288"/>
        </w:trPr>
        <w:tc>
          <w:tcPr>
            <w:tcW w:w="1340" w:type="pct"/>
            <w:noWrap/>
            <w:hideMark/>
          </w:tcPr>
          <w:p w14:paraId="798DB6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Tsidlo</w:t>
            </w:r>
          </w:p>
        </w:tc>
        <w:tc>
          <w:tcPr>
            <w:tcW w:w="1978" w:type="pct"/>
            <w:noWrap/>
            <w:hideMark/>
          </w:tcPr>
          <w:p w14:paraId="4CAD97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3A9DBB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03E2E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9B72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B72C6B" w14:textId="77777777" w:rsidTr="00542D7B">
        <w:trPr>
          <w:trHeight w:val="288"/>
        </w:trPr>
        <w:tc>
          <w:tcPr>
            <w:tcW w:w="1340" w:type="pct"/>
            <w:noWrap/>
            <w:hideMark/>
          </w:tcPr>
          <w:p w14:paraId="587D66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DCB7F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62DDB9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F15E8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728D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7AAB3B" w14:textId="77777777" w:rsidTr="00542D7B">
        <w:trPr>
          <w:trHeight w:val="288"/>
        </w:trPr>
        <w:tc>
          <w:tcPr>
            <w:tcW w:w="1340" w:type="pct"/>
            <w:noWrap/>
            <w:hideMark/>
          </w:tcPr>
          <w:p w14:paraId="052FE6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99C50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1CDBBA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49FC9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F7A4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A39AF8" w14:textId="77777777" w:rsidTr="00542D7B">
        <w:trPr>
          <w:trHeight w:val="288"/>
        </w:trPr>
        <w:tc>
          <w:tcPr>
            <w:tcW w:w="1340" w:type="pct"/>
            <w:noWrap/>
            <w:hideMark/>
          </w:tcPr>
          <w:p w14:paraId="6807F7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4AA5B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6688AC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45886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38A8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832616" w14:textId="77777777" w:rsidTr="00542D7B">
        <w:trPr>
          <w:trHeight w:val="288"/>
        </w:trPr>
        <w:tc>
          <w:tcPr>
            <w:tcW w:w="1340" w:type="pct"/>
            <w:noWrap/>
            <w:hideMark/>
          </w:tcPr>
          <w:p w14:paraId="227D0F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2D077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027262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94987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CDA6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37E075" w14:textId="77777777" w:rsidTr="00542D7B">
        <w:trPr>
          <w:trHeight w:val="288"/>
        </w:trPr>
        <w:tc>
          <w:tcPr>
            <w:tcW w:w="1340" w:type="pct"/>
            <w:noWrap/>
            <w:hideMark/>
          </w:tcPr>
          <w:p w14:paraId="3258EA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81674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309310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4EA5C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DFDD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50767A" w14:textId="77777777" w:rsidTr="00542D7B">
        <w:trPr>
          <w:trHeight w:val="288"/>
        </w:trPr>
        <w:tc>
          <w:tcPr>
            <w:tcW w:w="1340" w:type="pct"/>
            <w:noWrap/>
            <w:hideMark/>
          </w:tcPr>
          <w:p w14:paraId="4AAA93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CF84B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2C81A7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50D89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64C7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715E8C" w14:textId="77777777" w:rsidTr="00542D7B">
        <w:trPr>
          <w:trHeight w:val="288"/>
        </w:trPr>
        <w:tc>
          <w:tcPr>
            <w:tcW w:w="1340" w:type="pct"/>
            <w:noWrap/>
            <w:hideMark/>
          </w:tcPr>
          <w:p w14:paraId="35DE23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25FA3A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0B9466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7374D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98F8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BA98AD" w14:textId="77777777" w:rsidTr="00542D7B">
        <w:trPr>
          <w:trHeight w:val="288"/>
        </w:trPr>
        <w:tc>
          <w:tcPr>
            <w:tcW w:w="1340" w:type="pct"/>
            <w:noWrap/>
            <w:hideMark/>
          </w:tcPr>
          <w:p w14:paraId="5A44E7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207297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6736A6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69AC5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8BA1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8E40E6" w14:textId="77777777" w:rsidTr="00542D7B">
        <w:trPr>
          <w:trHeight w:val="288"/>
        </w:trPr>
        <w:tc>
          <w:tcPr>
            <w:tcW w:w="1340" w:type="pct"/>
            <w:noWrap/>
            <w:hideMark/>
          </w:tcPr>
          <w:p w14:paraId="567FCC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FC90E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5F48AA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1CB8C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D7E5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FD3D07" w14:textId="77777777" w:rsidTr="00542D7B">
        <w:trPr>
          <w:trHeight w:val="288"/>
        </w:trPr>
        <w:tc>
          <w:tcPr>
            <w:tcW w:w="1340" w:type="pct"/>
            <w:noWrap/>
            <w:hideMark/>
          </w:tcPr>
          <w:p w14:paraId="255C66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4D66B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10E0AC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64EC6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256E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B95478" w14:textId="77777777" w:rsidTr="00542D7B">
        <w:trPr>
          <w:trHeight w:val="288"/>
        </w:trPr>
        <w:tc>
          <w:tcPr>
            <w:tcW w:w="1340" w:type="pct"/>
            <w:noWrap/>
            <w:hideMark/>
          </w:tcPr>
          <w:p w14:paraId="0B1AF2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23DFE5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5F7AF8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B9F6B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DAEC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5DC536" w14:textId="77777777" w:rsidTr="00542D7B">
        <w:trPr>
          <w:trHeight w:val="288"/>
        </w:trPr>
        <w:tc>
          <w:tcPr>
            <w:tcW w:w="1340" w:type="pct"/>
            <w:noWrap/>
            <w:hideMark/>
          </w:tcPr>
          <w:p w14:paraId="2AEA6D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E83A5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1B7D3A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E31E9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EAAF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EE1396" w14:textId="77777777" w:rsidTr="00542D7B">
        <w:trPr>
          <w:trHeight w:val="288"/>
        </w:trPr>
        <w:tc>
          <w:tcPr>
            <w:tcW w:w="1340" w:type="pct"/>
            <w:noWrap/>
            <w:hideMark/>
          </w:tcPr>
          <w:p w14:paraId="79636E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68B56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5A9417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E4BC9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75DE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27ED10" w14:textId="77777777" w:rsidTr="00542D7B">
        <w:trPr>
          <w:trHeight w:val="288"/>
        </w:trPr>
        <w:tc>
          <w:tcPr>
            <w:tcW w:w="1340" w:type="pct"/>
            <w:noWrap/>
            <w:hideMark/>
          </w:tcPr>
          <w:p w14:paraId="187213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B6A61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6B3D13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212011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638E7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FFC9B9" w14:textId="77777777" w:rsidTr="00542D7B">
        <w:trPr>
          <w:trHeight w:val="288"/>
        </w:trPr>
        <w:tc>
          <w:tcPr>
            <w:tcW w:w="1340" w:type="pct"/>
            <w:noWrap/>
            <w:hideMark/>
          </w:tcPr>
          <w:p w14:paraId="06BE3B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B0642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w:t>
            </w:r>
          </w:p>
        </w:tc>
        <w:tc>
          <w:tcPr>
            <w:tcW w:w="596" w:type="pct"/>
            <w:noWrap/>
            <w:hideMark/>
          </w:tcPr>
          <w:p w14:paraId="4A28C9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9BB80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94123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107C05" w14:textId="77777777" w:rsidTr="00542D7B">
        <w:trPr>
          <w:trHeight w:val="288"/>
        </w:trPr>
        <w:tc>
          <w:tcPr>
            <w:tcW w:w="1340" w:type="pct"/>
            <w:noWrap/>
            <w:hideMark/>
          </w:tcPr>
          <w:p w14:paraId="09EAA4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9C63F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meno_oblasti</w:t>
            </w:r>
          </w:p>
        </w:tc>
        <w:tc>
          <w:tcPr>
            <w:tcW w:w="596" w:type="pct"/>
            <w:noWrap/>
            <w:hideMark/>
          </w:tcPr>
          <w:p w14:paraId="1589EF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67B576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797F7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A6FD8D" w14:textId="77777777" w:rsidTr="00542D7B">
        <w:trPr>
          <w:trHeight w:val="288"/>
        </w:trPr>
        <w:tc>
          <w:tcPr>
            <w:tcW w:w="1340" w:type="pct"/>
            <w:noWrap/>
            <w:hideMark/>
          </w:tcPr>
          <w:p w14:paraId="7F72BB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FA289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meno_oblasti</w:t>
            </w:r>
          </w:p>
        </w:tc>
        <w:tc>
          <w:tcPr>
            <w:tcW w:w="596" w:type="pct"/>
            <w:noWrap/>
            <w:hideMark/>
          </w:tcPr>
          <w:p w14:paraId="4974E9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252314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4DD1B8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4A5A7C" w14:textId="77777777" w:rsidTr="00542D7B">
        <w:trPr>
          <w:trHeight w:val="288"/>
        </w:trPr>
        <w:tc>
          <w:tcPr>
            <w:tcW w:w="1340" w:type="pct"/>
            <w:noWrap/>
            <w:hideMark/>
          </w:tcPr>
          <w:p w14:paraId="7E59B3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256BE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64DC81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A5B49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1F1A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EA8881" w14:textId="77777777" w:rsidTr="00542D7B">
        <w:trPr>
          <w:trHeight w:val="288"/>
        </w:trPr>
        <w:tc>
          <w:tcPr>
            <w:tcW w:w="1340" w:type="pct"/>
            <w:noWrap/>
            <w:hideMark/>
          </w:tcPr>
          <w:p w14:paraId="267DF0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88269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4E182A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02825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29DC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155E6E" w14:textId="77777777" w:rsidTr="00542D7B">
        <w:trPr>
          <w:trHeight w:val="288"/>
        </w:trPr>
        <w:tc>
          <w:tcPr>
            <w:tcW w:w="1340" w:type="pct"/>
            <w:noWrap/>
            <w:hideMark/>
          </w:tcPr>
          <w:p w14:paraId="47838A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C731D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073F69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BE4D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9FD7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AC073E" w14:textId="77777777" w:rsidTr="00542D7B">
        <w:trPr>
          <w:trHeight w:val="288"/>
        </w:trPr>
        <w:tc>
          <w:tcPr>
            <w:tcW w:w="1340" w:type="pct"/>
            <w:noWrap/>
            <w:hideMark/>
          </w:tcPr>
          <w:p w14:paraId="56D467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2D905C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163297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DED97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D807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0C3B8C2" w14:textId="77777777" w:rsidTr="00542D7B">
        <w:trPr>
          <w:trHeight w:val="288"/>
        </w:trPr>
        <w:tc>
          <w:tcPr>
            <w:tcW w:w="1340" w:type="pct"/>
            <w:noWrap/>
            <w:hideMark/>
          </w:tcPr>
          <w:p w14:paraId="329E85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66ADD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4CB26F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4663E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7717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CDFEA4" w14:textId="77777777" w:rsidTr="00542D7B">
        <w:trPr>
          <w:trHeight w:val="288"/>
        </w:trPr>
        <w:tc>
          <w:tcPr>
            <w:tcW w:w="1340" w:type="pct"/>
            <w:noWrap/>
            <w:hideMark/>
          </w:tcPr>
          <w:p w14:paraId="0F93C1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26F0E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697E5B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F9221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135C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B402B0" w14:textId="77777777" w:rsidTr="00542D7B">
        <w:trPr>
          <w:trHeight w:val="288"/>
        </w:trPr>
        <w:tc>
          <w:tcPr>
            <w:tcW w:w="1340" w:type="pct"/>
            <w:noWrap/>
            <w:hideMark/>
          </w:tcPr>
          <w:p w14:paraId="0AAEBE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CC0EF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409F91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49421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DD23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E18C78" w14:textId="77777777" w:rsidTr="00542D7B">
        <w:trPr>
          <w:trHeight w:val="288"/>
        </w:trPr>
        <w:tc>
          <w:tcPr>
            <w:tcW w:w="1340" w:type="pct"/>
            <w:noWrap/>
            <w:hideMark/>
          </w:tcPr>
          <w:p w14:paraId="63D7D3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9E499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psc</w:t>
            </w:r>
          </w:p>
        </w:tc>
        <w:tc>
          <w:tcPr>
            <w:tcW w:w="596" w:type="pct"/>
            <w:noWrap/>
            <w:hideMark/>
          </w:tcPr>
          <w:p w14:paraId="01D5B8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F04AC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15458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3570D9" w14:textId="77777777" w:rsidTr="00542D7B">
        <w:trPr>
          <w:trHeight w:val="288"/>
        </w:trPr>
        <w:tc>
          <w:tcPr>
            <w:tcW w:w="1340" w:type="pct"/>
            <w:noWrap/>
            <w:hideMark/>
          </w:tcPr>
          <w:p w14:paraId="26D6B9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69273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B5DA8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313A0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F800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525C08" w14:textId="77777777" w:rsidTr="00542D7B">
        <w:trPr>
          <w:trHeight w:val="288"/>
        </w:trPr>
        <w:tc>
          <w:tcPr>
            <w:tcW w:w="1340" w:type="pct"/>
            <w:noWrap/>
            <w:hideMark/>
          </w:tcPr>
          <w:p w14:paraId="00371C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D4B96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7D429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15498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7130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20C1D8" w14:textId="77777777" w:rsidTr="00542D7B">
        <w:trPr>
          <w:trHeight w:val="288"/>
        </w:trPr>
        <w:tc>
          <w:tcPr>
            <w:tcW w:w="1340" w:type="pct"/>
            <w:noWrap/>
            <w:hideMark/>
          </w:tcPr>
          <w:p w14:paraId="0CA17A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29E146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24F77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DA5B3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EF3D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28C117" w14:textId="77777777" w:rsidTr="00542D7B">
        <w:trPr>
          <w:trHeight w:val="288"/>
        </w:trPr>
        <w:tc>
          <w:tcPr>
            <w:tcW w:w="1340" w:type="pct"/>
            <w:noWrap/>
            <w:hideMark/>
          </w:tcPr>
          <w:p w14:paraId="1CB966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F914C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427EC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AA11B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B307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5FE095" w14:textId="77777777" w:rsidTr="00542D7B">
        <w:trPr>
          <w:trHeight w:val="288"/>
        </w:trPr>
        <w:tc>
          <w:tcPr>
            <w:tcW w:w="1340" w:type="pct"/>
            <w:noWrap/>
            <w:hideMark/>
          </w:tcPr>
          <w:p w14:paraId="02846F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Tsidlo</w:t>
            </w:r>
          </w:p>
        </w:tc>
        <w:tc>
          <w:tcPr>
            <w:tcW w:w="1978" w:type="pct"/>
            <w:noWrap/>
            <w:hideMark/>
          </w:tcPr>
          <w:p w14:paraId="2DBE89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1B10B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017B2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1CF7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846CD0" w14:textId="77777777" w:rsidTr="00542D7B">
        <w:trPr>
          <w:trHeight w:val="288"/>
        </w:trPr>
        <w:tc>
          <w:tcPr>
            <w:tcW w:w="1340" w:type="pct"/>
            <w:noWrap/>
            <w:hideMark/>
          </w:tcPr>
          <w:p w14:paraId="4B37AA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19F73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konvert_ulica</w:t>
            </w:r>
          </w:p>
        </w:tc>
        <w:tc>
          <w:tcPr>
            <w:tcW w:w="596" w:type="pct"/>
            <w:noWrap/>
            <w:hideMark/>
          </w:tcPr>
          <w:p w14:paraId="4D0E97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3D66C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079F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018F0E" w14:textId="77777777" w:rsidTr="00542D7B">
        <w:trPr>
          <w:trHeight w:val="288"/>
        </w:trPr>
        <w:tc>
          <w:tcPr>
            <w:tcW w:w="1340" w:type="pct"/>
            <w:noWrap/>
            <w:hideMark/>
          </w:tcPr>
          <w:p w14:paraId="0A4F22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8E3F3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IA</w:t>
            </w:r>
          </w:p>
        </w:tc>
        <w:tc>
          <w:tcPr>
            <w:tcW w:w="596" w:type="pct"/>
            <w:noWrap/>
            <w:hideMark/>
          </w:tcPr>
          <w:p w14:paraId="7C0B49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800F6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7FC02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32967F" w14:textId="77777777" w:rsidTr="00542D7B">
        <w:trPr>
          <w:trHeight w:val="288"/>
        </w:trPr>
        <w:tc>
          <w:tcPr>
            <w:tcW w:w="1340" w:type="pct"/>
            <w:noWrap/>
            <w:hideMark/>
          </w:tcPr>
          <w:p w14:paraId="08DA05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2F0250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skupina_id</w:t>
            </w:r>
          </w:p>
        </w:tc>
        <w:tc>
          <w:tcPr>
            <w:tcW w:w="596" w:type="pct"/>
            <w:noWrap/>
            <w:hideMark/>
          </w:tcPr>
          <w:p w14:paraId="06E91F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86935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3959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980F998" w14:textId="77777777" w:rsidTr="00542D7B">
        <w:trPr>
          <w:trHeight w:val="288"/>
        </w:trPr>
        <w:tc>
          <w:tcPr>
            <w:tcW w:w="1340" w:type="pct"/>
            <w:noWrap/>
            <w:hideMark/>
          </w:tcPr>
          <w:p w14:paraId="65C44C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36BD2C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26EC2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E2397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6B32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2842CA1" w14:textId="77777777" w:rsidTr="00542D7B">
        <w:trPr>
          <w:trHeight w:val="288"/>
        </w:trPr>
        <w:tc>
          <w:tcPr>
            <w:tcW w:w="1340" w:type="pct"/>
            <w:noWrap/>
            <w:hideMark/>
          </w:tcPr>
          <w:p w14:paraId="33F3DF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2DDDEC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5D078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9B78F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F942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D336D2" w14:textId="77777777" w:rsidTr="00542D7B">
        <w:trPr>
          <w:trHeight w:val="288"/>
        </w:trPr>
        <w:tc>
          <w:tcPr>
            <w:tcW w:w="1340" w:type="pct"/>
            <w:noWrap/>
            <w:hideMark/>
          </w:tcPr>
          <w:p w14:paraId="63B0EF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15EF91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c>
          <w:tcPr>
            <w:tcW w:w="596" w:type="pct"/>
            <w:noWrap/>
            <w:hideMark/>
          </w:tcPr>
          <w:p w14:paraId="22A666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ACB9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60DB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EA9836" w14:textId="77777777" w:rsidTr="00542D7B">
        <w:trPr>
          <w:trHeight w:val="288"/>
        </w:trPr>
        <w:tc>
          <w:tcPr>
            <w:tcW w:w="1340" w:type="pct"/>
            <w:noWrap/>
            <w:hideMark/>
          </w:tcPr>
          <w:p w14:paraId="40EAC9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0A3436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w:t>
            </w:r>
          </w:p>
        </w:tc>
        <w:tc>
          <w:tcPr>
            <w:tcW w:w="596" w:type="pct"/>
            <w:noWrap/>
            <w:hideMark/>
          </w:tcPr>
          <w:p w14:paraId="102B5C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A8DCA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AA28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287DE2" w14:textId="77777777" w:rsidTr="00542D7B">
        <w:trPr>
          <w:trHeight w:val="288"/>
        </w:trPr>
        <w:tc>
          <w:tcPr>
            <w:tcW w:w="1340" w:type="pct"/>
            <w:noWrap/>
            <w:hideMark/>
          </w:tcPr>
          <w:p w14:paraId="70DDFB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0EF8CF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posl_pouzity</w:t>
            </w:r>
          </w:p>
        </w:tc>
        <w:tc>
          <w:tcPr>
            <w:tcW w:w="596" w:type="pct"/>
            <w:noWrap/>
            <w:hideMark/>
          </w:tcPr>
          <w:p w14:paraId="7A2DDA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1CD5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3A50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F225ED" w14:textId="77777777" w:rsidTr="00542D7B">
        <w:trPr>
          <w:trHeight w:val="288"/>
        </w:trPr>
        <w:tc>
          <w:tcPr>
            <w:tcW w:w="1340" w:type="pct"/>
            <w:noWrap/>
            <w:hideMark/>
          </w:tcPr>
          <w:p w14:paraId="357219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7535DC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E697E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02DF2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CBDD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19F747" w14:textId="77777777" w:rsidTr="00542D7B">
        <w:trPr>
          <w:trHeight w:val="288"/>
        </w:trPr>
        <w:tc>
          <w:tcPr>
            <w:tcW w:w="1340" w:type="pct"/>
            <w:noWrap/>
            <w:hideMark/>
          </w:tcPr>
          <w:p w14:paraId="54A5CF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781A7D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B54F0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49498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A222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3A7652" w14:textId="77777777" w:rsidTr="00542D7B">
        <w:trPr>
          <w:trHeight w:val="288"/>
        </w:trPr>
        <w:tc>
          <w:tcPr>
            <w:tcW w:w="1340" w:type="pct"/>
            <w:noWrap/>
            <w:hideMark/>
          </w:tcPr>
          <w:p w14:paraId="45305F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6BC1CE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50B63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0F513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EB5C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02FFAD" w14:textId="77777777" w:rsidTr="00542D7B">
        <w:trPr>
          <w:trHeight w:val="288"/>
        </w:trPr>
        <w:tc>
          <w:tcPr>
            <w:tcW w:w="1340" w:type="pct"/>
            <w:noWrap/>
            <w:hideMark/>
          </w:tcPr>
          <w:p w14:paraId="51D9E5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2F55BF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skupina_uzivatel_id</w:t>
            </w:r>
          </w:p>
        </w:tc>
        <w:tc>
          <w:tcPr>
            <w:tcW w:w="596" w:type="pct"/>
            <w:noWrap/>
            <w:hideMark/>
          </w:tcPr>
          <w:p w14:paraId="078DA5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1C20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2023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FFE551F" w14:textId="77777777" w:rsidTr="00542D7B">
        <w:trPr>
          <w:trHeight w:val="288"/>
        </w:trPr>
        <w:tc>
          <w:tcPr>
            <w:tcW w:w="1340" w:type="pct"/>
            <w:noWrap/>
            <w:hideMark/>
          </w:tcPr>
          <w:p w14:paraId="0C1747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742B111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33A81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68630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FE04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2A27C2E" w14:textId="77777777" w:rsidTr="00542D7B">
        <w:trPr>
          <w:trHeight w:val="288"/>
        </w:trPr>
        <w:tc>
          <w:tcPr>
            <w:tcW w:w="1340" w:type="pct"/>
            <w:noWrap/>
            <w:hideMark/>
          </w:tcPr>
          <w:p w14:paraId="3B1464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186CAE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C8142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5DD28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0763A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741860" w14:textId="77777777" w:rsidTr="00542D7B">
        <w:trPr>
          <w:trHeight w:val="288"/>
        </w:trPr>
        <w:tc>
          <w:tcPr>
            <w:tcW w:w="1340" w:type="pct"/>
            <w:noWrap/>
            <w:hideMark/>
          </w:tcPr>
          <w:p w14:paraId="6E82D4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2C1FA3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4D7B2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1D8E3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890B4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DBAC6D" w14:textId="77777777" w:rsidTr="00542D7B">
        <w:trPr>
          <w:trHeight w:val="288"/>
        </w:trPr>
        <w:tc>
          <w:tcPr>
            <w:tcW w:w="1340" w:type="pct"/>
            <w:noWrap/>
            <w:hideMark/>
          </w:tcPr>
          <w:p w14:paraId="4AD7EB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587DD1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DDC92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EFB3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B49C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24E0DB" w14:textId="77777777" w:rsidTr="00542D7B">
        <w:trPr>
          <w:trHeight w:val="288"/>
        </w:trPr>
        <w:tc>
          <w:tcPr>
            <w:tcW w:w="1340" w:type="pct"/>
            <w:noWrap/>
            <w:hideMark/>
          </w:tcPr>
          <w:p w14:paraId="2072B5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6BAEA7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596" w:type="pct"/>
            <w:noWrap/>
            <w:hideMark/>
          </w:tcPr>
          <w:p w14:paraId="266718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C34B0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619F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95F1B0" w14:textId="77777777" w:rsidTr="00542D7B">
        <w:trPr>
          <w:trHeight w:val="288"/>
        </w:trPr>
        <w:tc>
          <w:tcPr>
            <w:tcW w:w="1340" w:type="pct"/>
            <w:noWrap/>
            <w:hideMark/>
          </w:tcPr>
          <w:p w14:paraId="39D32B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753762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dat_priradenia</w:t>
            </w:r>
          </w:p>
        </w:tc>
        <w:tc>
          <w:tcPr>
            <w:tcW w:w="596" w:type="pct"/>
            <w:noWrap/>
            <w:hideMark/>
          </w:tcPr>
          <w:p w14:paraId="68C8B7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722A5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30C8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D0F289" w14:textId="77777777" w:rsidTr="00542D7B">
        <w:trPr>
          <w:trHeight w:val="288"/>
        </w:trPr>
        <w:tc>
          <w:tcPr>
            <w:tcW w:w="1340" w:type="pct"/>
            <w:noWrap/>
            <w:hideMark/>
          </w:tcPr>
          <w:p w14:paraId="1465EA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24DCF4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skupina_id</w:t>
            </w:r>
          </w:p>
        </w:tc>
        <w:tc>
          <w:tcPr>
            <w:tcW w:w="596" w:type="pct"/>
            <w:noWrap/>
            <w:hideMark/>
          </w:tcPr>
          <w:p w14:paraId="4BA3C3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A039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CDE4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50A7FB" w14:textId="77777777" w:rsidTr="00542D7B">
        <w:trPr>
          <w:trHeight w:val="288"/>
        </w:trPr>
        <w:tc>
          <w:tcPr>
            <w:tcW w:w="1340" w:type="pct"/>
            <w:noWrap/>
            <w:hideMark/>
          </w:tcPr>
          <w:p w14:paraId="24F530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6D631F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EB7EC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0F085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484A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0E061A" w14:textId="77777777" w:rsidTr="00542D7B">
        <w:trPr>
          <w:trHeight w:val="288"/>
        </w:trPr>
        <w:tc>
          <w:tcPr>
            <w:tcW w:w="1340" w:type="pct"/>
            <w:noWrap/>
            <w:hideMark/>
          </w:tcPr>
          <w:p w14:paraId="774939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4F3A48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A09D1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5A3C5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EA99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D78E44" w14:textId="77777777" w:rsidTr="00542D7B">
        <w:trPr>
          <w:trHeight w:val="288"/>
        </w:trPr>
        <w:tc>
          <w:tcPr>
            <w:tcW w:w="1340" w:type="pct"/>
            <w:noWrap/>
            <w:hideMark/>
          </w:tcPr>
          <w:p w14:paraId="220D03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683F35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5BF188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C0561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700E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9CBA8C" w14:textId="77777777" w:rsidTr="00542D7B">
        <w:trPr>
          <w:trHeight w:val="288"/>
        </w:trPr>
        <w:tc>
          <w:tcPr>
            <w:tcW w:w="1340" w:type="pct"/>
            <w:noWrap/>
            <w:hideMark/>
          </w:tcPr>
          <w:p w14:paraId="5679B1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159A68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FB8B4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BE9C4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166E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A30F224" w14:textId="77777777" w:rsidTr="00542D7B">
        <w:trPr>
          <w:trHeight w:val="288"/>
        </w:trPr>
        <w:tc>
          <w:tcPr>
            <w:tcW w:w="1340" w:type="pct"/>
            <w:noWrap/>
            <w:hideMark/>
          </w:tcPr>
          <w:p w14:paraId="44AD48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46CBE6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753E2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817C3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C6A8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01B564" w14:textId="77777777" w:rsidTr="00542D7B">
        <w:trPr>
          <w:trHeight w:val="288"/>
        </w:trPr>
        <w:tc>
          <w:tcPr>
            <w:tcW w:w="1340" w:type="pct"/>
            <w:noWrap/>
            <w:hideMark/>
          </w:tcPr>
          <w:p w14:paraId="72C641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3ADCA5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DD353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F4543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4B40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57426B8" w14:textId="77777777" w:rsidTr="00542D7B">
        <w:trPr>
          <w:trHeight w:val="288"/>
        </w:trPr>
        <w:tc>
          <w:tcPr>
            <w:tcW w:w="1340" w:type="pct"/>
            <w:noWrap/>
            <w:hideMark/>
          </w:tcPr>
          <w:p w14:paraId="7D988A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600C13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A63E8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ED55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F3F1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2DA875" w14:textId="77777777" w:rsidTr="00542D7B">
        <w:trPr>
          <w:trHeight w:val="288"/>
        </w:trPr>
        <w:tc>
          <w:tcPr>
            <w:tcW w:w="1340" w:type="pct"/>
            <w:noWrap/>
            <w:hideMark/>
          </w:tcPr>
          <w:p w14:paraId="73FE18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760DB7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74846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ACBAD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CC7E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08CF1F" w14:textId="77777777" w:rsidTr="00542D7B">
        <w:trPr>
          <w:trHeight w:val="288"/>
        </w:trPr>
        <w:tc>
          <w:tcPr>
            <w:tcW w:w="1340" w:type="pct"/>
            <w:noWrap/>
            <w:hideMark/>
          </w:tcPr>
          <w:p w14:paraId="34A4551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1F6028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cislo_vlozky</w:t>
            </w:r>
          </w:p>
        </w:tc>
        <w:tc>
          <w:tcPr>
            <w:tcW w:w="596" w:type="pct"/>
            <w:noWrap/>
            <w:hideMark/>
          </w:tcPr>
          <w:p w14:paraId="46F98B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E5715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E99B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F4C41E" w14:textId="77777777" w:rsidTr="00542D7B">
        <w:trPr>
          <w:trHeight w:val="288"/>
        </w:trPr>
        <w:tc>
          <w:tcPr>
            <w:tcW w:w="1340" w:type="pct"/>
            <w:noWrap/>
            <w:hideMark/>
          </w:tcPr>
          <w:p w14:paraId="3AFE9E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5520A2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600147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C1C82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B3F6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05FC91" w14:textId="77777777" w:rsidTr="00542D7B">
        <w:trPr>
          <w:trHeight w:val="288"/>
        </w:trPr>
        <w:tc>
          <w:tcPr>
            <w:tcW w:w="1340" w:type="pct"/>
            <w:noWrap/>
            <w:hideMark/>
          </w:tcPr>
          <w:p w14:paraId="0F14A5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Tsubjekt</w:t>
            </w:r>
          </w:p>
        </w:tc>
        <w:tc>
          <w:tcPr>
            <w:tcW w:w="1978" w:type="pct"/>
            <w:noWrap/>
            <w:hideMark/>
          </w:tcPr>
          <w:p w14:paraId="260E36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0A4604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3075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0CAA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116C64" w14:textId="77777777" w:rsidTr="00542D7B">
        <w:trPr>
          <w:trHeight w:val="288"/>
        </w:trPr>
        <w:tc>
          <w:tcPr>
            <w:tcW w:w="1340" w:type="pct"/>
            <w:noWrap/>
            <w:hideMark/>
          </w:tcPr>
          <w:p w14:paraId="52B748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5C7494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def_prav_obd</w:t>
            </w:r>
          </w:p>
        </w:tc>
        <w:tc>
          <w:tcPr>
            <w:tcW w:w="596" w:type="pct"/>
            <w:noWrap/>
            <w:hideMark/>
          </w:tcPr>
          <w:p w14:paraId="7F613B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02DAF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A90A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136772" w14:textId="77777777" w:rsidTr="00542D7B">
        <w:trPr>
          <w:trHeight w:val="288"/>
        </w:trPr>
        <w:tc>
          <w:tcPr>
            <w:tcW w:w="1340" w:type="pct"/>
            <w:noWrap/>
            <w:hideMark/>
          </w:tcPr>
          <w:p w14:paraId="4277F8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0F757A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generujIco</w:t>
            </w:r>
          </w:p>
        </w:tc>
        <w:tc>
          <w:tcPr>
            <w:tcW w:w="596" w:type="pct"/>
            <w:noWrap/>
            <w:hideMark/>
          </w:tcPr>
          <w:p w14:paraId="28E19D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26B27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13E5AC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19B8EC" w14:textId="77777777" w:rsidTr="00542D7B">
        <w:trPr>
          <w:trHeight w:val="288"/>
        </w:trPr>
        <w:tc>
          <w:tcPr>
            <w:tcW w:w="1340" w:type="pct"/>
            <w:noWrap/>
            <w:hideMark/>
          </w:tcPr>
          <w:p w14:paraId="1C7468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38DC48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stav_konverzie</w:t>
            </w:r>
          </w:p>
        </w:tc>
        <w:tc>
          <w:tcPr>
            <w:tcW w:w="596" w:type="pct"/>
            <w:noWrap/>
            <w:hideMark/>
          </w:tcPr>
          <w:p w14:paraId="75DF27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0571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DB74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EB0CC3" w14:textId="77777777" w:rsidTr="00542D7B">
        <w:trPr>
          <w:trHeight w:val="288"/>
        </w:trPr>
        <w:tc>
          <w:tcPr>
            <w:tcW w:w="1340" w:type="pct"/>
            <w:noWrap/>
            <w:hideMark/>
          </w:tcPr>
          <w:p w14:paraId="7FD7F5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1AFD78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jipo</w:t>
            </w:r>
          </w:p>
        </w:tc>
        <w:tc>
          <w:tcPr>
            <w:tcW w:w="596" w:type="pct"/>
            <w:noWrap/>
            <w:hideMark/>
          </w:tcPr>
          <w:p w14:paraId="090704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D335B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4897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B7B458" w14:textId="77777777" w:rsidTr="00542D7B">
        <w:trPr>
          <w:trHeight w:val="288"/>
        </w:trPr>
        <w:tc>
          <w:tcPr>
            <w:tcW w:w="1340" w:type="pct"/>
            <w:noWrap/>
            <w:hideMark/>
          </w:tcPr>
          <w:p w14:paraId="195557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79FA63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subjekt_odstupenie_id</w:t>
            </w:r>
          </w:p>
        </w:tc>
        <w:tc>
          <w:tcPr>
            <w:tcW w:w="596" w:type="pct"/>
            <w:noWrap/>
            <w:hideMark/>
          </w:tcPr>
          <w:p w14:paraId="15CC9D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5D3A5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786B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E33D927" w14:textId="77777777" w:rsidTr="00542D7B">
        <w:trPr>
          <w:trHeight w:val="288"/>
        </w:trPr>
        <w:tc>
          <w:tcPr>
            <w:tcW w:w="1340" w:type="pct"/>
            <w:noWrap/>
            <w:hideMark/>
          </w:tcPr>
          <w:p w14:paraId="4B8E66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3111DB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sud_id_postupenie</w:t>
            </w:r>
          </w:p>
        </w:tc>
        <w:tc>
          <w:tcPr>
            <w:tcW w:w="596" w:type="pct"/>
            <w:noWrap/>
            <w:hideMark/>
          </w:tcPr>
          <w:p w14:paraId="1523F3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F3B96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FDAF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857765" w14:textId="77777777" w:rsidTr="00542D7B">
        <w:trPr>
          <w:trHeight w:val="288"/>
        </w:trPr>
        <w:tc>
          <w:tcPr>
            <w:tcW w:w="1340" w:type="pct"/>
            <w:noWrap/>
            <w:hideMark/>
          </w:tcPr>
          <w:p w14:paraId="061EA3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606F98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435CC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EE02B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F12E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E37FE2" w14:textId="77777777" w:rsidTr="00542D7B">
        <w:trPr>
          <w:trHeight w:val="288"/>
        </w:trPr>
        <w:tc>
          <w:tcPr>
            <w:tcW w:w="1340" w:type="pct"/>
            <w:noWrap/>
            <w:hideMark/>
          </w:tcPr>
          <w:p w14:paraId="064251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394FE0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86192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22D28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8455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2F15E9" w14:textId="77777777" w:rsidTr="00542D7B">
        <w:trPr>
          <w:trHeight w:val="288"/>
        </w:trPr>
        <w:tc>
          <w:tcPr>
            <w:tcW w:w="1340" w:type="pct"/>
            <w:noWrap/>
            <w:hideMark/>
          </w:tcPr>
          <w:p w14:paraId="06ADEB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592205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596" w:type="pct"/>
            <w:noWrap/>
            <w:hideMark/>
          </w:tcPr>
          <w:p w14:paraId="0931B9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3A576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B0BC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F7519B" w14:textId="77777777" w:rsidTr="00542D7B">
        <w:trPr>
          <w:trHeight w:val="288"/>
        </w:trPr>
        <w:tc>
          <w:tcPr>
            <w:tcW w:w="1340" w:type="pct"/>
            <w:noWrap/>
            <w:hideMark/>
          </w:tcPr>
          <w:p w14:paraId="39685B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737D69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596" w:type="pct"/>
            <w:noWrap/>
            <w:hideMark/>
          </w:tcPr>
          <w:p w14:paraId="2D47B2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290DB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32D3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960F08" w14:textId="77777777" w:rsidTr="00542D7B">
        <w:trPr>
          <w:trHeight w:val="288"/>
        </w:trPr>
        <w:tc>
          <w:tcPr>
            <w:tcW w:w="1340" w:type="pct"/>
            <w:noWrap/>
            <w:hideMark/>
          </w:tcPr>
          <w:p w14:paraId="4D026C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710244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vybavil_sud_id</w:t>
            </w:r>
          </w:p>
        </w:tc>
        <w:tc>
          <w:tcPr>
            <w:tcW w:w="596" w:type="pct"/>
            <w:noWrap/>
            <w:hideMark/>
          </w:tcPr>
          <w:p w14:paraId="7F0804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19259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6F08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AC74AB" w14:textId="77777777" w:rsidTr="00542D7B">
        <w:trPr>
          <w:trHeight w:val="288"/>
        </w:trPr>
        <w:tc>
          <w:tcPr>
            <w:tcW w:w="1340" w:type="pct"/>
            <w:noWrap/>
            <w:hideMark/>
          </w:tcPr>
          <w:p w14:paraId="63CB73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0F2D48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vybavil_id</w:t>
            </w:r>
          </w:p>
        </w:tc>
        <w:tc>
          <w:tcPr>
            <w:tcW w:w="596" w:type="pct"/>
            <w:noWrap/>
            <w:hideMark/>
          </w:tcPr>
          <w:p w14:paraId="573DEC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D93C2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995D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78E874" w14:textId="77777777" w:rsidTr="00542D7B">
        <w:trPr>
          <w:trHeight w:val="288"/>
        </w:trPr>
        <w:tc>
          <w:tcPr>
            <w:tcW w:w="1340" w:type="pct"/>
            <w:noWrap/>
            <w:hideMark/>
          </w:tcPr>
          <w:p w14:paraId="590499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207D5F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datum_odstupenia</w:t>
            </w:r>
          </w:p>
        </w:tc>
        <w:tc>
          <w:tcPr>
            <w:tcW w:w="596" w:type="pct"/>
            <w:noWrap/>
            <w:hideMark/>
          </w:tcPr>
          <w:p w14:paraId="04D5F5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F3F65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13ED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3FE98E" w14:textId="77777777" w:rsidTr="00542D7B">
        <w:trPr>
          <w:trHeight w:val="288"/>
        </w:trPr>
        <w:tc>
          <w:tcPr>
            <w:tcW w:w="1340" w:type="pct"/>
            <w:noWrap/>
            <w:hideMark/>
          </w:tcPr>
          <w:p w14:paraId="627A8B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1253D8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datum_vybavenia</w:t>
            </w:r>
          </w:p>
        </w:tc>
        <w:tc>
          <w:tcPr>
            <w:tcW w:w="596" w:type="pct"/>
            <w:noWrap/>
            <w:hideMark/>
          </w:tcPr>
          <w:p w14:paraId="359CEA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FDBCC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4C61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2288F3" w14:textId="77777777" w:rsidTr="00542D7B">
        <w:trPr>
          <w:trHeight w:val="288"/>
        </w:trPr>
        <w:tc>
          <w:tcPr>
            <w:tcW w:w="1340" w:type="pct"/>
            <w:noWrap/>
            <w:hideMark/>
          </w:tcPr>
          <w:p w14:paraId="65EFAB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36A562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vybaveny</w:t>
            </w:r>
          </w:p>
        </w:tc>
        <w:tc>
          <w:tcPr>
            <w:tcW w:w="596" w:type="pct"/>
            <w:noWrap/>
            <w:hideMark/>
          </w:tcPr>
          <w:p w14:paraId="01D0CE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27DAC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422F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9CD699" w14:textId="77777777" w:rsidTr="00542D7B">
        <w:trPr>
          <w:trHeight w:val="288"/>
        </w:trPr>
        <w:tc>
          <w:tcPr>
            <w:tcW w:w="1340" w:type="pct"/>
            <w:noWrap/>
            <w:hideMark/>
          </w:tcPr>
          <w:p w14:paraId="2FEC7A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1E2AA1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poznamka</w:t>
            </w:r>
          </w:p>
        </w:tc>
        <w:tc>
          <w:tcPr>
            <w:tcW w:w="596" w:type="pct"/>
            <w:noWrap/>
            <w:hideMark/>
          </w:tcPr>
          <w:p w14:paraId="6492D6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3F42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5E1A5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AEB70D" w14:textId="77777777" w:rsidTr="00542D7B">
        <w:trPr>
          <w:trHeight w:val="288"/>
        </w:trPr>
        <w:tc>
          <w:tcPr>
            <w:tcW w:w="1340" w:type="pct"/>
            <w:noWrap/>
            <w:hideMark/>
          </w:tcPr>
          <w:p w14:paraId="27E1B1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185426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subjekt_predm_podnik_id</w:t>
            </w:r>
          </w:p>
        </w:tc>
        <w:tc>
          <w:tcPr>
            <w:tcW w:w="596" w:type="pct"/>
            <w:noWrap/>
            <w:hideMark/>
          </w:tcPr>
          <w:p w14:paraId="6F5BF0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52CB0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83C8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4B4D682" w14:textId="77777777" w:rsidTr="00542D7B">
        <w:trPr>
          <w:trHeight w:val="288"/>
        </w:trPr>
        <w:tc>
          <w:tcPr>
            <w:tcW w:w="1340" w:type="pct"/>
            <w:noWrap/>
            <w:hideMark/>
          </w:tcPr>
          <w:p w14:paraId="79B159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23C512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5132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8109B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0374D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E7CB098" w14:textId="77777777" w:rsidTr="00542D7B">
        <w:trPr>
          <w:trHeight w:val="288"/>
        </w:trPr>
        <w:tc>
          <w:tcPr>
            <w:tcW w:w="1340" w:type="pct"/>
            <w:noWrap/>
            <w:hideMark/>
          </w:tcPr>
          <w:p w14:paraId="389624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730406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C8272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78E2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8F7B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4A5A9E" w14:textId="77777777" w:rsidTr="00542D7B">
        <w:trPr>
          <w:trHeight w:val="288"/>
        </w:trPr>
        <w:tc>
          <w:tcPr>
            <w:tcW w:w="1340" w:type="pct"/>
            <w:noWrap/>
            <w:hideMark/>
          </w:tcPr>
          <w:p w14:paraId="108FA3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71745E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8697E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21603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9EAC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02AF4D" w14:textId="77777777" w:rsidTr="00542D7B">
        <w:trPr>
          <w:trHeight w:val="288"/>
        </w:trPr>
        <w:tc>
          <w:tcPr>
            <w:tcW w:w="1340" w:type="pct"/>
            <w:noWrap/>
            <w:hideMark/>
          </w:tcPr>
          <w:p w14:paraId="62834A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61E0EC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CD18E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E6241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84F6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0D9B45" w14:textId="77777777" w:rsidTr="00542D7B">
        <w:trPr>
          <w:trHeight w:val="288"/>
        </w:trPr>
        <w:tc>
          <w:tcPr>
            <w:tcW w:w="1340" w:type="pct"/>
            <w:noWrap/>
            <w:hideMark/>
          </w:tcPr>
          <w:p w14:paraId="340C13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4E63A9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05963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551C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2CE9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8A2E83" w14:textId="77777777" w:rsidTr="00542D7B">
        <w:trPr>
          <w:trHeight w:val="288"/>
        </w:trPr>
        <w:tc>
          <w:tcPr>
            <w:tcW w:w="1340" w:type="pct"/>
            <w:noWrap/>
            <w:hideMark/>
          </w:tcPr>
          <w:p w14:paraId="7F0A5E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4BD7B2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CECC6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9340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25DC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E125A6" w14:textId="77777777" w:rsidTr="00542D7B">
        <w:trPr>
          <w:trHeight w:val="288"/>
        </w:trPr>
        <w:tc>
          <w:tcPr>
            <w:tcW w:w="1340" w:type="pct"/>
            <w:noWrap/>
            <w:hideMark/>
          </w:tcPr>
          <w:p w14:paraId="012741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59F5FF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D609B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E3A58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5DB4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1415CA" w14:textId="77777777" w:rsidTr="00542D7B">
        <w:trPr>
          <w:trHeight w:val="288"/>
        </w:trPr>
        <w:tc>
          <w:tcPr>
            <w:tcW w:w="1340" w:type="pct"/>
            <w:noWrap/>
            <w:hideMark/>
          </w:tcPr>
          <w:p w14:paraId="706E4B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524844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985A7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7675B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3C36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2097F8" w14:textId="77777777" w:rsidTr="00542D7B">
        <w:trPr>
          <w:trHeight w:val="288"/>
        </w:trPr>
        <w:tc>
          <w:tcPr>
            <w:tcW w:w="1340" w:type="pct"/>
            <w:noWrap/>
            <w:hideMark/>
          </w:tcPr>
          <w:p w14:paraId="2594AB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537A40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40CBD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7C4CB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D09C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CCBFA4" w14:textId="77777777" w:rsidTr="00542D7B">
        <w:trPr>
          <w:trHeight w:val="288"/>
        </w:trPr>
        <w:tc>
          <w:tcPr>
            <w:tcW w:w="1340" w:type="pct"/>
            <w:noWrap/>
            <w:hideMark/>
          </w:tcPr>
          <w:p w14:paraId="5E72F2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7AD066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predmet_podnikania_id</w:t>
            </w:r>
          </w:p>
        </w:tc>
        <w:tc>
          <w:tcPr>
            <w:tcW w:w="596" w:type="pct"/>
            <w:noWrap/>
            <w:hideMark/>
          </w:tcPr>
          <w:p w14:paraId="27FD68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FAD63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CDC3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65BAB9" w14:textId="77777777" w:rsidTr="00542D7B">
        <w:trPr>
          <w:trHeight w:val="288"/>
        </w:trPr>
        <w:tc>
          <w:tcPr>
            <w:tcW w:w="1340" w:type="pct"/>
            <w:noWrap/>
            <w:hideMark/>
          </w:tcPr>
          <w:p w14:paraId="7AE0F6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2356E9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58397C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06C6C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8333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C16E5A" w14:textId="77777777" w:rsidTr="00542D7B">
        <w:trPr>
          <w:trHeight w:val="288"/>
        </w:trPr>
        <w:tc>
          <w:tcPr>
            <w:tcW w:w="1340" w:type="pct"/>
            <w:noWrap/>
            <w:hideMark/>
          </w:tcPr>
          <w:p w14:paraId="27B920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042E16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771955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1EEC9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B444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2D5FB0" w14:textId="77777777" w:rsidTr="00542D7B">
        <w:trPr>
          <w:trHeight w:val="288"/>
        </w:trPr>
        <w:tc>
          <w:tcPr>
            <w:tcW w:w="1340" w:type="pct"/>
            <w:noWrap/>
            <w:hideMark/>
          </w:tcPr>
          <w:p w14:paraId="5DB35D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Tsubjekt_predm_podnik</w:t>
            </w:r>
          </w:p>
        </w:tc>
        <w:tc>
          <w:tcPr>
            <w:tcW w:w="1978" w:type="pct"/>
            <w:noWrap/>
            <w:hideMark/>
          </w:tcPr>
          <w:p w14:paraId="452117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predmet_podnikania_text</w:t>
            </w:r>
          </w:p>
        </w:tc>
        <w:tc>
          <w:tcPr>
            <w:tcW w:w="596" w:type="pct"/>
            <w:noWrap/>
            <w:hideMark/>
          </w:tcPr>
          <w:p w14:paraId="2199CC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43A3A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8EEB8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5D39E9" w14:textId="77777777" w:rsidTr="00542D7B">
        <w:trPr>
          <w:trHeight w:val="288"/>
        </w:trPr>
        <w:tc>
          <w:tcPr>
            <w:tcW w:w="1340" w:type="pct"/>
            <w:noWrap/>
            <w:hideMark/>
          </w:tcPr>
          <w:p w14:paraId="4CBCB8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7EEDD8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0588A1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595A6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2F3D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8979B9" w14:textId="77777777" w:rsidTr="00542D7B">
        <w:trPr>
          <w:trHeight w:val="288"/>
        </w:trPr>
        <w:tc>
          <w:tcPr>
            <w:tcW w:w="1340" w:type="pct"/>
            <w:noWrap/>
            <w:hideMark/>
          </w:tcPr>
          <w:p w14:paraId="67837E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3A9333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3C245E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A3BD8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E20F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61BBE4" w14:textId="77777777" w:rsidTr="00542D7B">
        <w:trPr>
          <w:trHeight w:val="288"/>
        </w:trPr>
        <w:tc>
          <w:tcPr>
            <w:tcW w:w="1340" w:type="pct"/>
            <w:noWrap/>
            <w:hideMark/>
          </w:tcPr>
          <w:p w14:paraId="480F6F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133150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65ED24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59531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8A6C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E9DFB5" w14:textId="77777777" w:rsidTr="00542D7B">
        <w:trPr>
          <w:trHeight w:val="288"/>
        </w:trPr>
        <w:tc>
          <w:tcPr>
            <w:tcW w:w="1340" w:type="pct"/>
            <w:noWrap/>
            <w:hideMark/>
          </w:tcPr>
          <w:p w14:paraId="64721E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090CCE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B6220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E851A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4818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A24F03" w14:textId="77777777" w:rsidTr="00542D7B">
        <w:trPr>
          <w:trHeight w:val="288"/>
        </w:trPr>
        <w:tc>
          <w:tcPr>
            <w:tcW w:w="1340" w:type="pct"/>
            <w:noWrap/>
            <w:hideMark/>
          </w:tcPr>
          <w:p w14:paraId="6A37DC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7C10FC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2AEA5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10183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21C5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151886" w14:textId="77777777" w:rsidTr="00542D7B">
        <w:trPr>
          <w:trHeight w:val="288"/>
        </w:trPr>
        <w:tc>
          <w:tcPr>
            <w:tcW w:w="1340" w:type="pct"/>
            <w:noWrap/>
            <w:hideMark/>
          </w:tcPr>
          <w:p w14:paraId="21BDF0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0EC2D9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642469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3E2F1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5E8B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FF3CB7" w14:textId="77777777" w:rsidTr="00542D7B">
        <w:trPr>
          <w:trHeight w:val="288"/>
        </w:trPr>
        <w:tc>
          <w:tcPr>
            <w:tcW w:w="1340" w:type="pct"/>
            <w:noWrap/>
            <w:hideMark/>
          </w:tcPr>
          <w:p w14:paraId="665A86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39F324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3FD384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090DE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B1E7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33A693" w14:textId="77777777" w:rsidTr="00542D7B">
        <w:trPr>
          <w:trHeight w:val="288"/>
        </w:trPr>
        <w:tc>
          <w:tcPr>
            <w:tcW w:w="1340" w:type="pct"/>
            <w:noWrap/>
            <w:hideMark/>
          </w:tcPr>
          <w:p w14:paraId="71C8D9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415C26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subjekt_spis_id</w:t>
            </w:r>
          </w:p>
        </w:tc>
        <w:tc>
          <w:tcPr>
            <w:tcW w:w="596" w:type="pct"/>
            <w:noWrap/>
            <w:hideMark/>
          </w:tcPr>
          <w:p w14:paraId="074B01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38B9E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482E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35DDCCE" w14:textId="77777777" w:rsidTr="00542D7B">
        <w:trPr>
          <w:trHeight w:val="288"/>
        </w:trPr>
        <w:tc>
          <w:tcPr>
            <w:tcW w:w="1340" w:type="pct"/>
            <w:noWrap/>
            <w:hideMark/>
          </w:tcPr>
          <w:p w14:paraId="028A15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06665B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subjekt_spis_id</w:t>
            </w:r>
          </w:p>
        </w:tc>
        <w:tc>
          <w:tcPr>
            <w:tcW w:w="596" w:type="pct"/>
            <w:noWrap/>
            <w:hideMark/>
          </w:tcPr>
          <w:p w14:paraId="1FD820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56E9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3787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DDFAB0" w14:textId="77777777" w:rsidTr="00542D7B">
        <w:trPr>
          <w:trHeight w:val="288"/>
        </w:trPr>
        <w:tc>
          <w:tcPr>
            <w:tcW w:w="1340" w:type="pct"/>
            <w:noWrap/>
            <w:hideMark/>
          </w:tcPr>
          <w:p w14:paraId="72ECB1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7D64BC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C9A96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199C7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8EA8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1246DCD" w14:textId="77777777" w:rsidTr="00542D7B">
        <w:trPr>
          <w:trHeight w:val="288"/>
        </w:trPr>
        <w:tc>
          <w:tcPr>
            <w:tcW w:w="1340" w:type="pct"/>
            <w:noWrap/>
            <w:hideMark/>
          </w:tcPr>
          <w:p w14:paraId="18E6F1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6EDBEF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68319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E8350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C39B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98C8BF" w14:textId="77777777" w:rsidTr="00542D7B">
        <w:trPr>
          <w:trHeight w:val="288"/>
        </w:trPr>
        <w:tc>
          <w:tcPr>
            <w:tcW w:w="1340" w:type="pct"/>
            <w:noWrap/>
            <w:hideMark/>
          </w:tcPr>
          <w:p w14:paraId="1D953F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01B66A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E2D76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334E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668F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F1AC0B" w14:textId="77777777" w:rsidTr="00542D7B">
        <w:trPr>
          <w:trHeight w:val="288"/>
        </w:trPr>
        <w:tc>
          <w:tcPr>
            <w:tcW w:w="1340" w:type="pct"/>
            <w:noWrap/>
            <w:hideMark/>
          </w:tcPr>
          <w:p w14:paraId="1D5A2F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27D027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78F65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32577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F643F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543D98" w14:textId="77777777" w:rsidTr="00542D7B">
        <w:trPr>
          <w:trHeight w:val="288"/>
        </w:trPr>
        <w:tc>
          <w:tcPr>
            <w:tcW w:w="1340" w:type="pct"/>
            <w:noWrap/>
            <w:hideMark/>
          </w:tcPr>
          <w:p w14:paraId="0961D7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099211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3AD3F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85814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0D25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C1DB17" w14:textId="77777777" w:rsidTr="00542D7B">
        <w:trPr>
          <w:trHeight w:val="288"/>
        </w:trPr>
        <w:tc>
          <w:tcPr>
            <w:tcW w:w="1340" w:type="pct"/>
            <w:noWrap/>
            <w:hideMark/>
          </w:tcPr>
          <w:p w14:paraId="67CBB5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0CEE97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83074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5E92D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74BE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6443AF" w14:textId="77777777" w:rsidTr="00542D7B">
        <w:trPr>
          <w:trHeight w:val="288"/>
        </w:trPr>
        <w:tc>
          <w:tcPr>
            <w:tcW w:w="1340" w:type="pct"/>
            <w:noWrap/>
            <w:hideMark/>
          </w:tcPr>
          <w:p w14:paraId="31FEC8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165D3F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poznamka_text</w:t>
            </w:r>
          </w:p>
        </w:tc>
        <w:tc>
          <w:tcPr>
            <w:tcW w:w="596" w:type="pct"/>
            <w:noWrap/>
            <w:hideMark/>
          </w:tcPr>
          <w:p w14:paraId="124D28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51640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C40E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462E42" w14:textId="77777777" w:rsidTr="00542D7B">
        <w:trPr>
          <w:trHeight w:val="288"/>
        </w:trPr>
        <w:tc>
          <w:tcPr>
            <w:tcW w:w="1340" w:type="pct"/>
            <w:noWrap/>
            <w:hideMark/>
          </w:tcPr>
          <w:p w14:paraId="268569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672DB7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blok_check</w:t>
            </w:r>
          </w:p>
        </w:tc>
        <w:tc>
          <w:tcPr>
            <w:tcW w:w="596" w:type="pct"/>
            <w:noWrap/>
            <w:hideMark/>
          </w:tcPr>
          <w:p w14:paraId="5FEE65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7B55D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C6BC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53A2DF" w14:textId="77777777" w:rsidTr="00542D7B">
        <w:trPr>
          <w:trHeight w:val="288"/>
        </w:trPr>
        <w:tc>
          <w:tcPr>
            <w:tcW w:w="1340" w:type="pct"/>
            <w:noWrap/>
            <w:hideMark/>
          </w:tcPr>
          <w:p w14:paraId="51698A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58FC83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blok_check</w:t>
            </w:r>
          </w:p>
        </w:tc>
        <w:tc>
          <w:tcPr>
            <w:tcW w:w="596" w:type="pct"/>
            <w:noWrap/>
            <w:hideMark/>
          </w:tcPr>
          <w:p w14:paraId="6A3B5B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232A4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E662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825CC1" w14:textId="77777777" w:rsidTr="00542D7B">
        <w:trPr>
          <w:trHeight w:val="288"/>
        </w:trPr>
        <w:tc>
          <w:tcPr>
            <w:tcW w:w="1340" w:type="pct"/>
            <w:noWrap/>
            <w:hideMark/>
          </w:tcPr>
          <w:p w14:paraId="239BEE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300637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98015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1CDC8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9E1B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D0610B" w14:textId="77777777" w:rsidTr="00542D7B">
        <w:trPr>
          <w:trHeight w:val="288"/>
        </w:trPr>
        <w:tc>
          <w:tcPr>
            <w:tcW w:w="1340" w:type="pct"/>
            <w:noWrap/>
            <w:hideMark/>
          </w:tcPr>
          <w:p w14:paraId="3E2D4D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6B09BF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002F4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C7DC0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4D69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2FEB9F" w14:textId="77777777" w:rsidTr="00542D7B">
        <w:trPr>
          <w:trHeight w:val="288"/>
        </w:trPr>
        <w:tc>
          <w:tcPr>
            <w:tcW w:w="1340" w:type="pct"/>
            <w:noWrap/>
            <w:hideMark/>
          </w:tcPr>
          <w:p w14:paraId="30279C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7AA4A7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9BC4A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77D23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D555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3BB171" w14:textId="77777777" w:rsidTr="00542D7B">
        <w:trPr>
          <w:trHeight w:val="288"/>
        </w:trPr>
        <w:tc>
          <w:tcPr>
            <w:tcW w:w="1340" w:type="pct"/>
            <w:noWrap/>
            <w:hideMark/>
          </w:tcPr>
          <w:p w14:paraId="266EE6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078663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Subjekt_vazby_id</w:t>
            </w:r>
          </w:p>
        </w:tc>
        <w:tc>
          <w:tcPr>
            <w:tcW w:w="596" w:type="pct"/>
            <w:noWrap/>
            <w:hideMark/>
          </w:tcPr>
          <w:p w14:paraId="49ABD1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83EF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7A27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49BBB21" w14:textId="77777777" w:rsidTr="00542D7B">
        <w:trPr>
          <w:trHeight w:val="288"/>
        </w:trPr>
        <w:tc>
          <w:tcPr>
            <w:tcW w:w="1340" w:type="pct"/>
            <w:noWrap/>
            <w:hideMark/>
          </w:tcPr>
          <w:p w14:paraId="6D132C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139CD6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2E092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C4FF5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9B8D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B4BA190" w14:textId="77777777" w:rsidTr="00542D7B">
        <w:trPr>
          <w:trHeight w:val="288"/>
        </w:trPr>
        <w:tc>
          <w:tcPr>
            <w:tcW w:w="1340" w:type="pct"/>
            <w:noWrap/>
            <w:hideMark/>
          </w:tcPr>
          <w:p w14:paraId="2566A9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6E87E6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E9B08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9CC3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FD7A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6CB693" w14:textId="77777777" w:rsidTr="00542D7B">
        <w:trPr>
          <w:trHeight w:val="288"/>
        </w:trPr>
        <w:tc>
          <w:tcPr>
            <w:tcW w:w="1340" w:type="pct"/>
            <w:noWrap/>
            <w:hideMark/>
          </w:tcPr>
          <w:p w14:paraId="1F820D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5B4B8D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C874B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D6032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6F99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2B5695" w14:textId="77777777" w:rsidTr="00542D7B">
        <w:trPr>
          <w:trHeight w:val="288"/>
        </w:trPr>
        <w:tc>
          <w:tcPr>
            <w:tcW w:w="1340" w:type="pct"/>
            <w:noWrap/>
            <w:hideMark/>
          </w:tcPr>
          <w:p w14:paraId="77A502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105C59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1E783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9BD00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C539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80A66E" w14:textId="77777777" w:rsidTr="00542D7B">
        <w:trPr>
          <w:trHeight w:val="288"/>
        </w:trPr>
        <w:tc>
          <w:tcPr>
            <w:tcW w:w="1340" w:type="pct"/>
            <w:noWrap/>
            <w:hideMark/>
          </w:tcPr>
          <w:p w14:paraId="20A573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06458E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596" w:type="pct"/>
            <w:noWrap/>
            <w:hideMark/>
          </w:tcPr>
          <w:p w14:paraId="3568F3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660CB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64AE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E8F74A" w14:textId="77777777" w:rsidTr="00542D7B">
        <w:trPr>
          <w:trHeight w:val="288"/>
        </w:trPr>
        <w:tc>
          <w:tcPr>
            <w:tcW w:w="1340" w:type="pct"/>
            <w:noWrap/>
            <w:hideMark/>
          </w:tcPr>
          <w:p w14:paraId="197DA2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03D3C3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subjekt_id_suvis</w:t>
            </w:r>
          </w:p>
        </w:tc>
        <w:tc>
          <w:tcPr>
            <w:tcW w:w="596" w:type="pct"/>
            <w:noWrap/>
            <w:hideMark/>
          </w:tcPr>
          <w:p w14:paraId="6DF4E3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6CB93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E10E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B0CE57" w14:textId="77777777" w:rsidTr="00542D7B">
        <w:trPr>
          <w:trHeight w:val="288"/>
        </w:trPr>
        <w:tc>
          <w:tcPr>
            <w:tcW w:w="1340" w:type="pct"/>
            <w:noWrap/>
            <w:hideMark/>
          </w:tcPr>
          <w:p w14:paraId="026394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415011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sud_id_suvis</w:t>
            </w:r>
          </w:p>
        </w:tc>
        <w:tc>
          <w:tcPr>
            <w:tcW w:w="596" w:type="pct"/>
            <w:noWrap/>
            <w:hideMark/>
          </w:tcPr>
          <w:p w14:paraId="37BA63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48B57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9BF9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7DF3D9" w14:textId="77777777" w:rsidTr="00542D7B">
        <w:trPr>
          <w:trHeight w:val="288"/>
        </w:trPr>
        <w:tc>
          <w:tcPr>
            <w:tcW w:w="1340" w:type="pct"/>
            <w:noWrap/>
            <w:hideMark/>
          </w:tcPr>
          <w:p w14:paraId="5BE89C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TupdateLog</w:t>
            </w:r>
          </w:p>
        </w:tc>
        <w:tc>
          <w:tcPr>
            <w:tcW w:w="1978" w:type="pct"/>
            <w:noWrap/>
            <w:hideMark/>
          </w:tcPr>
          <w:p w14:paraId="05C3CE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updatelog_id</w:t>
            </w:r>
          </w:p>
        </w:tc>
        <w:tc>
          <w:tcPr>
            <w:tcW w:w="596" w:type="pct"/>
            <w:noWrap/>
            <w:hideMark/>
          </w:tcPr>
          <w:p w14:paraId="43CCD3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3E65C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6A27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E07017E" w14:textId="77777777" w:rsidTr="00542D7B">
        <w:trPr>
          <w:trHeight w:val="288"/>
        </w:trPr>
        <w:tc>
          <w:tcPr>
            <w:tcW w:w="1340" w:type="pct"/>
            <w:noWrap/>
            <w:hideMark/>
          </w:tcPr>
          <w:p w14:paraId="610088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6C7F7B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domena</w:t>
            </w:r>
          </w:p>
        </w:tc>
        <w:tc>
          <w:tcPr>
            <w:tcW w:w="596" w:type="pct"/>
            <w:noWrap/>
            <w:hideMark/>
          </w:tcPr>
          <w:p w14:paraId="71B54B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320A8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FE8A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FCFA33" w14:textId="77777777" w:rsidTr="00542D7B">
        <w:trPr>
          <w:trHeight w:val="288"/>
        </w:trPr>
        <w:tc>
          <w:tcPr>
            <w:tcW w:w="1340" w:type="pct"/>
            <w:noWrap/>
            <w:hideMark/>
          </w:tcPr>
          <w:p w14:paraId="3DD0F3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142990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computer_name</w:t>
            </w:r>
          </w:p>
        </w:tc>
        <w:tc>
          <w:tcPr>
            <w:tcW w:w="596" w:type="pct"/>
            <w:noWrap/>
            <w:hideMark/>
          </w:tcPr>
          <w:p w14:paraId="19891A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BD2DB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33457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0F1395" w14:textId="77777777" w:rsidTr="00542D7B">
        <w:trPr>
          <w:trHeight w:val="288"/>
        </w:trPr>
        <w:tc>
          <w:tcPr>
            <w:tcW w:w="1340" w:type="pct"/>
            <w:noWrap/>
            <w:hideMark/>
          </w:tcPr>
          <w:p w14:paraId="691733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3A2EA8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computer_user_name</w:t>
            </w:r>
          </w:p>
        </w:tc>
        <w:tc>
          <w:tcPr>
            <w:tcW w:w="596" w:type="pct"/>
            <w:noWrap/>
            <w:hideMark/>
          </w:tcPr>
          <w:p w14:paraId="2B14DE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A9E30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B30D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B1F071" w14:textId="77777777" w:rsidTr="00542D7B">
        <w:trPr>
          <w:trHeight w:val="288"/>
        </w:trPr>
        <w:tc>
          <w:tcPr>
            <w:tcW w:w="1340" w:type="pct"/>
            <w:noWrap/>
            <w:hideMark/>
          </w:tcPr>
          <w:p w14:paraId="566F06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7C622F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user_name</w:t>
            </w:r>
          </w:p>
        </w:tc>
        <w:tc>
          <w:tcPr>
            <w:tcW w:w="596" w:type="pct"/>
            <w:noWrap/>
            <w:hideMark/>
          </w:tcPr>
          <w:p w14:paraId="5DBEFC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2EFDA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69E4B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B5ADAC" w14:textId="77777777" w:rsidTr="00542D7B">
        <w:trPr>
          <w:trHeight w:val="288"/>
        </w:trPr>
        <w:tc>
          <w:tcPr>
            <w:tcW w:w="1340" w:type="pct"/>
            <w:noWrap/>
            <w:hideMark/>
          </w:tcPr>
          <w:p w14:paraId="6261EA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6179AC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user_id</w:t>
            </w:r>
          </w:p>
        </w:tc>
        <w:tc>
          <w:tcPr>
            <w:tcW w:w="596" w:type="pct"/>
            <w:noWrap/>
            <w:hideMark/>
          </w:tcPr>
          <w:p w14:paraId="13E788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46A51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D613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0B50C5" w14:textId="77777777" w:rsidTr="00542D7B">
        <w:trPr>
          <w:trHeight w:val="288"/>
        </w:trPr>
        <w:tc>
          <w:tcPr>
            <w:tcW w:w="1340" w:type="pct"/>
            <w:noWrap/>
            <w:hideMark/>
          </w:tcPr>
          <w:p w14:paraId="7CD479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7E4AB6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340BD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5BC72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8ED1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DD195D" w14:textId="77777777" w:rsidTr="00542D7B">
        <w:trPr>
          <w:trHeight w:val="288"/>
        </w:trPr>
        <w:tc>
          <w:tcPr>
            <w:tcW w:w="1340" w:type="pct"/>
            <w:noWrap/>
            <w:hideMark/>
          </w:tcPr>
          <w:p w14:paraId="282650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60FACF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akt_verzia</w:t>
            </w:r>
          </w:p>
        </w:tc>
        <w:tc>
          <w:tcPr>
            <w:tcW w:w="596" w:type="pct"/>
            <w:noWrap/>
            <w:hideMark/>
          </w:tcPr>
          <w:p w14:paraId="10E774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A5B26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D1B3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651D42" w14:textId="77777777" w:rsidTr="00542D7B">
        <w:trPr>
          <w:trHeight w:val="288"/>
        </w:trPr>
        <w:tc>
          <w:tcPr>
            <w:tcW w:w="1340" w:type="pct"/>
            <w:noWrap/>
            <w:hideMark/>
          </w:tcPr>
          <w:p w14:paraId="6522EA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078C7D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pozadovana_verzia</w:t>
            </w:r>
          </w:p>
        </w:tc>
        <w:tc>
          <w:tcPr>
            <w:tcW w:w="596" w:type="pct"/>
            <w:noWrap/>
            <w:hideMark/>
          </w:tcPr>
          <w:p w14:paraId="33AD3D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80E64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B4432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7B4D2B" w14:textId="77777777" w:rsidTr="00542D7B">
        <w:trPr>
          <w:trHeight w:val="288"/>
        </w:trPr>
        <w:tc>
          <w:tcPr>
            <w:tcW w:w="1340" w:type="pct"/>
            <w:noWrap/>
            <w:hideMark/>
          </w:tcPr>
          <w:p w14:paraId="7C201E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773F17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app_path</w:t>
            </w:r>
          </w:p>
        </w:tc>
        <w:tc>
          <w:tcPr>
            <w:tcW w:w="596" w:type="pct"/>
            <w:noWrap/>
            <w:hideMark/>
          </w:tcPr>
          <w:p w14:paraId="4A6901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979B0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C81E0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770617" w14:textId="77777777" w:rsidTr="00542D7B">
        <w:trPr>
          <w:trHeight w:val="288"/>
        </w:trPr>
        <w:tc>
          <w:tcPr>
            <w:tcW w:w="1340" w:type="pct"/>
            <w:noWrap/>
            <w:hideMark/>
          </w:tcPr>
          <w:p w14:paraId="2E4C5D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42A869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datum_zapisu</w:t>
            </w:r>
          </w:p>
        </w:tc>
        <w:tc>
          <w:tcPr>
            <w:tcW w:w="596" w:type="pct"/>
            <w:noWrap/>
            <w:hideMark/>
          </w:tcPr>
          <w:p w14:paraId="51E329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2AD15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1BD2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90210D" w14:textId="77777777" w:rsidTr="00542D7B">
        <w:trPr>
          <w:trHeight w:val="288"/>
        </w:trPr>
        <w:tc>
          <w:tcPr>
            <w:tcW w:w="1340" w:type="pct"/>
            <w:noWrap/>
            <w:hideMark/>
          </w:tcPr>
          <w:p w14:paraId="5C318B3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73B624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2DA24D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67CCC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C228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4BED99" w14:textId="77777777" w:rsidTr="00542D7B">
        <w:trPr>
          <w:trHeight w:val="288"/>
        </w:trPr>
        <w:tc>
          <w:tcPr>
            <w:tcW w:w="1340" w:type="pct"/>
            <w:noWrap/>
            <w:hideMark/>
          </w:tcPr>
          <w:p w14:paraId="5750FA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589AF7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update_prevedeny</w:t>
            </w:r>
          </w:p>
        </w:tc>
        <w:tc>
          <w:tcPr>
            <w:tcW w:w="596" w:type="pct"/>
            <w:noWrap/>
            <w:hideMark/>
          </w:tcPr>
          <w:p w14:paraId="4C0491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660FF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223CB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5A0C13" w14:textId="77777777" w:rsidTr="00542D7B">
        <w:trPr>
          <w:trHeight w:val="288"/>
        </w:trPr>
        <w:tc>
          <w:tcPr>
            <w:tcW w:w="1340" w:type="pct"/>
            <w:noWrap/>
            <w:hideMark/>
          </w:tcPr>
          <w:p w14:paraId="55E6DB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148189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datum_update</w:t>
            </w:r>
          </w:p>
        </w:tc>
        <w:tc>
          <w:tcPr>
            <w:tcW w:w="596" w:type="pct"/>
            <w:noWrap/>
            <w:hideMark/>
          </w:tcPr>
          <w:p w14:paraId="487D9A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5A7A0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C64B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50A157" w14:textId="77777777" w:rsidTr="00542D7B">
        <w:trPr>
          <w:trHeight w:val="288"/>
        </w:trPr>
        <w:tc>
          <w:tcPr>
            <w:tcW w:w="1340" w:type="pct"/>
            <w:noWrap/>
            <w:hideMark/>
          </w:tcPr>
          <w:p w14:paraId="0D8DE8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182702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B8EAF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BEF1E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7241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87C62F5" w14:textId="77777777" w:rsidTr="00542D7B">
        <w:trPr>
          <w:trHeight w:val="288"/>
        </w:trPr>
        <w:tc>
          <w:tcPr>
            <w:tcW w:w="1340" w:type="pct"/>
            <w:noWrap/>
            <w:hideMark/>
          </w:tcPr>
          <w:p w14:paraId="394A4A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72188C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2E53E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F9862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046A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08C7DE" w14:textId="77777777" w:rsidTr="00542D7B">
        <w:trPr>
          <w:trHeight w:val="288"/>
        </w:trPr>
        <w:tc>
          <w:tcPr>
            <w:tcW w:w="1340" w:type="pct"/>
            <w:noWrap/>
            <w:hideMark/>
          </w:tcPr>
          <w:p w14:paraId="46ED26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12DC5A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A8099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28815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9C30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EBC996" w14:textId="77777777" w:rsidTr="00542D7B">
        <w:trPr>
          <w:trHeight w:val="288"/>
        </w:trPr>
        <w:tc>
          <w:tcPr>
            <w:tcW w:w="1340" w:type="pct"/>
            <w:noWrap/>
            <w:hideMark/>
          </w:tcPr>
          <w:p w14:paraId="63E86D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66C1CA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39469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F8D2E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31FE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D2C1DE" w14:textId="77777777" w:rsidTr="00542D7B">
        <w:trPr>
          <w:trHeight w:val="288"/>
        </w:trPr>
        <w:tc>
          <w:tcPr>
            <w:tcW w:w="1340" w:type="pct"/>
            <w:noWrap/>
            <w:hideMark/>
          </w:tcPr>
          <w:p w14:paraId="1EA12D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286C8E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7A0F2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493FC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5855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D310F0" w14:textId="77777777" w:rsidTr="00542D7B">
        <w:trPr>
          <w:trHeight w:val="288"/>
        </w:trPr>
        <w:tc>
          <w:tcPr>
            <w:tcW w:w="1340" w:type="pct"/>
            <w:noWrap/>
            <w:hideMark/>
          </w:tcPr>
          <w:p w14:paraId="076438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2AC9A1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596" w:type="pct"/>
            <w:noWrap/>
            <w:hideMark/>
          </w:tcPr>
          <w:p w14:paraId="1454ED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38F3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F24F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22E2BEB" w14:textId="77777777" w:rsidTr="00542D7B">
        <w:trPr>
          <w:trHeight w:val="288"/>
        </w:trPr>
        <w:tc>
          <w:tcPr>
            <w:tcW w:w="1340" w:type="pct"/>
            <w:noWrap/>
            <w:hideMark/>
          </w:tcPr>
          <w:p w14:paraId="363DA0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75433C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uzivatel_zobraz</w:t>
            </w:r>
          </w:p>
        </w:tc>
        <w:tc>
          <w:tcPr>
            <w:tcW w:w="596" w:type="pct"/>
            <w:noWrap/>
            <w:hideMark/>
          </w:tcPr>
          <w:p w14:paraId="2F6641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0DDA7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6E72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208EE3" w14:textId="77777777" w:rsidTr="00542D7B">
        <w:trPr>
          <w:trHeight w:val="288"/>
        </w:trPr>
        <w:tc>
          <w:tcPr>
            <w:tcW w:w="1340" w:type="pct"/>
            <w:noWrap/>
            <w:hideMark/>
          </w:tcPr>
          <w:p w14:paraId="7057DC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75BB4C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2D7458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36B3E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5A37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4E06D7" w14:textId="77777777" w:rsidTr="00542D7B">
        <w:trPr>
          <w:trHeight w:val="288"/>
        </w:trPr>
        <w:tc>
          <w:tcPr>
            <w:tcW w:w="1340" w:type="pct"/>
            <w:noWrap/>
            <w:hideMark/>
          </w:tcPr>
          <w:p w14:paraId="601663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55FD62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596" w:type="pct"/>
            <w:noWrap/>
            <w:hideMark/>
          </w:tcPr>
          <w:p w14:paraId="74BC0A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CE334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5AB7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308696" w14:textId="77777777" w:rsidTr="00542D7B">
        <w:trPr>
          <w:trHeight w:val="288"/>
        </w:trPr>
        <w:tc>
          <w:tcPr>
            <w:tcW w:w="1340" w:type="pct"/>
            <w:noWrap/>
            <w:hideMark/>
          </w:tcPr>
          <w:p w14:paraId="0E692B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73B63B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1247F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4503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B635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6CEFB7" w14:textId="77777777" w:rsidTr="00542D7B">
        <w:trPr>
          <w:trHeight w:val="288"/>
        </w:trPr>
        <w:tc>
          <w:tcPr>
            <w:tcW w:w="1340" w:type="pct"/>
            <w:noWrap/>
            <w:hideMark/>
          </w:tcPr>
          <w:p w14:paraId="67A7FC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3296B2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uzivatel_domena_id</w:t>
            </w:r>
          </w:p>
        </w:tc>
        <w:tc>
          <w:tcPr>
            <w:tcW w:w="596" w:type="pct"/>
            <w:noWrap/>
            <w:hideMark/>
          </w:tcPr>
          <w:p w14:paraId="5A411C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EFB30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6F50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AFA95D7" w14:textId="77777777" w:rsidTr="00542D7B">
        <w:trPr>
          <w:trHeight w:val="288"/>
        </w:trPr>
        <w:tc>
          <w:tcPr>
            <w:tcW w:w="1340" w:type="pct"/>
            <w:noWrap/>
            <w:hideMark/>
          </w:tcPr>
          <w:p w14:paraId="303506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7D58F0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801A1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18C08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2FDB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6E3F57" w14:textId="77777777" w:rsidTr="00542D7B">
        <w:trPr>
          <w:trHeight w:val="288"/>
        </w:trPr>
        <w:tc>
          <w:tcPr>
            <w:tcW w:w="1340" w:type="pct"/>
            <w:noWrap/>
            <w:hideMark/>
          </w:tcPr>
          <w:p w14:paraId="3A533B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261B10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766F4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3BFB1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FF55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DBAF79" w14:textId="77777777" w:rsidTr="00542D7B">
        <w:trPr>
          <w:trHeight w:val="288"/>
        </w:trPr>
        <w:tc>
          <w:tcPr>
            <w:tcW w:w="1340" w:type="pct"/>
            <w:noWrap/>
            <w:hideMark/>
          </w:tcPr>
          <w:p w14:paraId="0980DD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2FB3AD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domena_meno</w:t>
            </w:r>
          </w:p>
        </w:tc>
        <w:tc>
          <w:tcPr>
            <w:tcW w:w="596" w:type="pct"/>
            <w:noWrap/>
            <w:hideMark/>
          </w:tcPr>
          <w:p w14:paraId="1B2125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195D3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BDA40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FEC149" w14:textId="77777777" w:rsidTr="00542D7B">
        <w:trPr>
          <w:trHeight w:val="288"/>
        </w:trPr>
        <w:tc>
          <w:tcPr>
            <w:tcW w:w="1340" w:type="pct"/>
            <w:noWrap/>
            <w:hideMark/>
          </w:tcPr>
          <w:p w14:paraId="1CE77B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776FBB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47A51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398A0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5863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B2781F" w14:textId="77777777" w:rsidTr="00542D7B">
        <w:trPr>
          <w:trHeight w:val="288"/>
        </w:trPr>
        <w:tc>
          <w:tcPr>
            <w:tcW w:w="1340" w:type="pct"/>
            <w:noWrap/>
            <w:hideMark/>
          </w:tcPr>
          <w:p w14:paraId="6649D1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390496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596" w:type="pct"/>
            <w:noWrap/>
            <w:hideMark/>
          </w:tcPr>
          <w:p w14:paraId="001535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8B9FF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8AB0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533814" w14:textId="77777777" w:rsidTr="00542D7B">
        <w:trPr>
          <w:trHeight w:val="288"/>
        </w:trPr>
        <w:tc>
          <w:tcPr>
            <w:tcW w:w="1340" w:type="pct"/>
            <w:noWrap/>
            <w:hideMark/>
          </w:tcPr>
          <w:p w14:paraId="02B719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Tuzivatel_osobne</w:t>
            </w:r>
          </w:p>
        </w:tc>
        <w:tc>
          <w:tcPr>
            <w:tcW w:w="1978" w:type="pct"/>
            <w:noWrap/>
            <w:hideMark/>
          </w:tcPr>
          <w:p w14:paraId="4548CE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530A3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5FB3B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21F8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32CE4B" w14:textId="77777777" w:rsidTr="00542D7B">
        <w:trPr>
          <w:trHeight w:val="288"/>
        </w:trPr>
        <w:tc>
          <w:tcPr>
            <w:tcW w:w="1340" w:type="pct"/>
            <w:noWrap/>
            <w:hideMark/>
          </w:tcPr>
          <w:p w14:paraId="5F9B1C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5C8FEE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titul_pred</w:t>
            </w:r>
          </w:p>
        </w:tc>
        <w:tc>
          <w:tcPr>
            <w:tcW w:w="596" w:type="pct"/>
            <w:noWrap/>
            <w:hideMark/>
          </w:tcPr>
          <w:p w14:paraId="18C9CE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10F40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1CDC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0DBB1A" w14:textId="77777777" w:rsidTr="00542D7B">
        <w:trPr>
          <w:trHeight w:val="288"/>
        </w:trPr>
        <w:tc>
          <w:tcPr>
            <w:tcW w:w="1340" w:type="pct"/>
            <w:noWrap/>
            <w:hideMark/>
          </w:tcPr>
          <w:p w14:paraId="0720D8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121DBA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197E31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932E5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925D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4D3F48" w14:textId="77777777" w:rsidTr="00542D7B">
        <w:trPr>
          <w:trHeight w:val="288"/>
        </w:trPr>
        <w:tc>
          <w:tcPr>
            <w:tcW w:w="1340" w:type="pct"/>
            <w:noWrap/>
            <w:hideMark/>
          </w:tcPr>
          <w:p w14:paraId="1BCFA4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07F6A8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1CA594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74C81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D17CE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822D27" w14:textId="77777777" w:rsidTr="00542D7B">
        <w:trPr>
          <w:trHeight w:val="288"/>
        </w:trPr>
        <w:tc>
          <w:tcPr>
            <w:tcW w:w="1340" w:type="pct"/>
            <w:noWrap/>
            <w:hideMark/>
          </w:tcPr>
          <w:p w14:paraId="3F818A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679D70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titul_za</w:t>
            </w:r>
          </w:p>
        </w:tc>
        <w:tc>
          <w:tcPr>
            <w:tcW w:w="596" w:type="pct"/>
            <w:noWrap/>
            <w:hideMark/>
          </w:tcPr>
          <w:p w14:paraId="1E002D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7DE3F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2773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702A88" w14:textId="77777777" w:rsidTr="00542D7B">
        <w:trPr>
          <w:trHeight w:val="288"/>
        </w:trPr>
        <w:tc>
          <w:tcPr>
            <w:tcW w:w="1340" w:type="pct"/>
            <w:noWrap/>
            <w:hideMark/>
          </w:tcPr>
          <w:p w14:paraId="250AED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2F4B50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74C86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DC933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BC50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51EC45" w14:textId="77777777" w:rsidTr="00542D7B">
        <w:trPr>
          <w:trHeight w:val="288"/>
        </w:trPr>
        <w:tc>
          <w:tcPr>
            <w:tcW w:w="1340" w:type="pct"/>
            <w:noWrap/>
            <w:hideMark/>
          </w:tcPr>
          <w:p w14:paraId="1B1C7E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2F3CE8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c>
          <w:tcPr>
            <w:tcW w:w="596" w:type="pct"/>
            <w:noWrap/>
            <w:hideMark/>
          </w:tcPr>
          <w:p w14:paraId="4EB87F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710CA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2D6A3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E9276F" w14:textId="77777777" w:rsidTr="00542D7B">
        <w:trPr>
          <w:trHeight w:val="288"/>
        </w:trPr>
        <w:tc>
          <w:tcPr>
            <w:tcW w:w="1340" w:type="pct"/>
            <w:noWrap/>
            <w:hideMark/>
          </w:tcPr>
          <w:p w14:paraId="50E1F6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07C5C0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uzivatel_osobne_id</w:t>
            </w:r>
          </w:p>
        </w:tc>
        <w:tc>
          <w:tcPr>
            <w:tcW w:w="596" w:type="pct"/>
            <w:noWrap/>
            <w:hideMark/>
          </w:tcPr>
          <w:p w14:paraId="488570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23D76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071C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81B6E00" w14:textId="77777777" w:rsidTr="00542D7B">
        <w:trPr>
          <w:trHeight w:val="288"/>
        </w:trPr>
        <w:tc>
          <w:tcPr>
            <w:tcW w:w="1340" w:type="pct"/>
            <w:noWrap/>
            <w:hideMark/>
          </w:tcPr>
          <w:p w14:paraId="0D9ABF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04A95E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095DF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0AC9A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B3E3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F24882" w14:textId="77777777" w:rsidTr="00542D7B">
        <w:trPr>
          <w:trHeight w:val="288"/>
        </w:trPr>
        <w:tc>
          <w:tcPr>
            <w:tcW w:w="1340" w:type="pct"/>
            <w:noWrap/>
            <w:hideMark/>
          </w:tcPr>
          <w:p w14:paraId="7F57D9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684E6B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37CE5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96B3D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3539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B44A4F" w14:textId="77777777" w:rsidTr="00542D7B">
        <w:trPr>
          <w:trHeight w:val="288"/>
        </w:trPr>
        <w:tc>
          <w:tcPr>
            <w:tcW w:w="1340" w:type="pct"/>
            <w:noWrap/>
            <w:hideMark/>
          </w:tcPr>
          <w:p w14:paraId="2FD498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09FC16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funkcia_vypis_id</w:t>
            </w:r>
          </w:p>
        </w:tc>
        <w:tc>
          <w:tcPr>
            <w:tcW w:w="596" w:type="pct"/>
            <w:noWrap/>
            <w:hideMark/>
          </w:tcPr>
          <w:p w14:paraId="27040B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36EA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C586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A49CD7" w14:textId="77777777" w:rsidTr="00542D7B">
        <w:trPr>
          <w:trHeight w:val="288"/>
        </w:trPr>
        <w:tc>
          <w:tcPr>
            <w:tcW w:w="1340" w:type="pct"/>
            <w:noWrap/>
            <w:hideMark/>
          </w:tcPr>
          <w:p w14:paraId="25938B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2852B6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vestnik_ID</w:t>
            </w:r>
          </w:p>
        </w:tc>
        <w:tc>
          <w:tcPr>
            <w:tcW w:w="596" w:type="pct"/>
            <w:noWrap/>
            <w:hideMark/>
          </w:tcPr>
          <w:p w14:paraId="082A5D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C5E84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12DC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8869DE8" w14:textId="77777777" w:rsidTr="00542D7B">
        <w:trPr>
          <w:trHeight w:val="288"/>
        </w:trPr>
        <w:tc>
          <w:tcPr>
            <w:tcW w:w="1340" w:type="pct"/>
            <w:noWrap/>
            <w:hideMark/>
          </w:tcPr>
          <w:p w14:paraId="3521A8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675343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rocnik</w:t>
            </w:r>
          </w:p>
        </w:tc>
        <w:tc>
          <w:tcPr>
            <w:tcW w:w="596" w:type="pct"/>
            <w:noWrap/>
            <w:hideMark/>
          </w:tcPr>
          <w:p w14:paraId="00454A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D5457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7BEA9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799659" w14:textId="77777777" w:rsidTr="00542D7B">
        <w:trPr>
          <w:trHeight w:val="288"/>
        </w:trPr>
        <w:tc>
          <w:tcPr>
            <w:tcW w:w="1340" w:type="pct"/>
            <w:noWrap/>
            <w:hideMark/>
          </w:tcPr>
          <w:p w14:paraId="3F64B0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14CDB2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datum_vydania</w:t>
            </w:r>
          </w:p>
        </w:tc>
        <w:tc>
          <w:tcPr>
            <w:tcW w:w="596" w:type="pct"/>
            <w:noWrap/>
            <w:hideMark/>
          </w:tcPr>
          <w:p w14:paraId="323387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DEC40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65B2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8EED12" w14:textId="77777777" w:rsidTr="00542D7B">
        <w:trPr>
          <w:trHeight w:val="288"/>
        </w:trPr>
        <w:tc>
          <w:tcPr>
            <w:tcW w:w="1340" w:type="pct"/>
            <w:noWrap/>
            <w:hideMark/>
          </w:tcPr>
          <w:p w14:paraId="4E899D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105C3D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cislo_vydania</w:t>
            </w:r>
          </w:p>
        </w:tc>
        <w:tc>
          <w:tcPr>
            <w:tcW w:w="596" w:type="pct"/>
            <w:noWrap/>
            <w:hideMark/>
          </w:tcPr>
          <w:p w14:paraId="3DA27A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smallint</w:t>
            </w:r>
          </w:p>
        </w:tc>
        <w:tc>
          <w:tcPr>
            <w:tcW w:w="428" w:type="pct"/>
            <w:noWrap/>
            <w:hideMark/>
          </w:tcPr>
          <w:p w14:paraId="1D3C94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w:t>
            </w:r>
          </w:p>
        </w:tc>
        <w:tc>
          <w:tcPr>
            <w:tcW w:w="658" w:type="pct"/>
            <w:noWrap/>
            <w:hideMark/>
          </w:tcPr>
          <w:p w14:paraId="380F64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AE175F" w14:textId="77777777" w:rsidTr="00542D7B">
        <w:trPr>
          <w:trHeight w:val="288"/>
        </w:trPr>
        <w:tc>
          <w:tcPr>
            <w:tcW w:w="1340" w:type="pct"/>
            <w:noWrap/>
            <w:hideMark/>
          </w:tcPr>
          <w:p w14:paraId="2329A7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100508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C25C4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FE463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D439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A90983" w14:textId="77777777" w:rsidTr="00542D7B">
        <w:trPr>
          <w:trHeight w:val="288"/>
        </w:trPr>
        <w:tc>
          <w:tcPr>
            <w:tcW w:w="1340" w:type="pct"/>
            <w:noWrap/>
            <w:hideMark/>
          </w:tcPr>
          <w:p w14:paraId="28C382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6F7B3D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5EDF5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4E371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851C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CADAC4" w14:textId="77777777" w:rsidTr="00542D7B">
        <w:trPr>
          <w:trHeight w:val="288"/>
        </w:trPr>
        <w:tc>
          <w:tcPr>
            <w:tcW w:w="1340" w:type="pct"/>
            <w:noWrap/>
            <w:hideMark/>
          </w:tcPr>
          <w:p w14:paraId="1CDEAE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25C8CD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datum_exportu</w:t>
            </w:r>
          </w:p>
        </w:tc>
        <w:tc>
          <w:tcPr>
            <w:tcW w:w="596" w:type="pct"/>
            <w:noWrap/>
            <w:hideMark/>
          </w:tcPr>
          <w:p w14:paraId="237982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77E2C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6D8D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ED8E2B" w14:textId="77777777" w:rsidTr="00542D7B">
        <w:trPr>
          <w:trHeight w:val="288"/>
        </w:trPr>
        <w:tc>
          <w:tcPr>
            <w:tcW w:w="1340" w:type="pct"/>
            <w:noWrap/>
            <w:hideMark/>
          </w:tcPr>
          <w:p w14:paraId="50374D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74976A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FD4AD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D02EA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DA33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D867F2" w14:textId="77777777" w:rsidTr="00542D7B">
        <w:trPr>
          <w:trHeight w:val="288"/>
        </w:trPr>
        <w:tc>
          <w:tcPr>
            <w:tcW w:w="1340" w:type="pct"/>
            <w:noWrap/>
            <w:hideMark/>
          </w:tcPr>
          <w:p w14:paraId="0873F8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6423D4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vklady_id</w:t>
            </w:r>
          </w:p>
        </w:tc>
        <w:tc>
          <w:tcPr>
            <w:tcW w:w="596" w:type="pct"/>
            <w:noWrap/>
            <w:hideMark/>
          </w:tcPr>
          <w:p w14:paraId="4DAC92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07132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AE03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B509CF7" w14:textId="77777777" w:rsidTr="00542D7B">
        <w:trPr>
          <w:trHeight w:val="288"/>
        </w:trPr>
        <w:tc>
          <w:tcPr>
            <w:tcW w:w="1340" w:type="pct"/>
            <w:noWrap/>
            <w:hideMark/>
          </w:tcPr>
          <w:p w14:paraId="48187D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6E8599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66B4C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5D20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A4F4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AB1F9DE" w14:textId="77777777" w:rsidTr="00542D7B">
        <w:trPr>
          <w:trHeight w:val="288"/>
        </w:trPr>
        <w:tc>
          <w:tcPr>
            <w:tcW w:w="1340" w:type="pct"/>
            <w:noWrap/>
            <w:hideMark/>
          </w:tcPr>
          <w:p w14:paraId="7EA27B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3A6AEF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38201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D6E45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6974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1C1199" w14:textId="77777777" w:rsidTr="00542D7B">
        <w:trPr>
          <w:trHeight w:val="288"/>
        </w:trPr>
        <w:tc>
          <w:tcPr>
            <w:tcW w:w="1340" w:type="pct"/>
            <w:noWrap/>
            <w:hideMark/>
          </w:tcPr>
          <w:p w14:paraId="08CB91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04AC76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7515D3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77180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6E2F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3C4112" w14:textId="77777777" w:rsidTr="00542D7B">
        <w:trPr>
          <w:trHeight w:val="288"/>
        </w:trPr>
        <w:tc>
          <w:tcPr>
            <w:tcW w:w="1340" w:type="pct"/>
            <w:noWrap/>
            <w:hideMark/>
          </w:tcPr>
          <w:p w14:paraId="0DDBFC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4B6D57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CB70A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50A97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577B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3F007A" w14:textId="77777777" w:rsidTr="00542D7B">
        <w:trPr>
          <w:trHeight w:val="288"/>
        </w:trPr>
        <w:tc>
          <w:tcPr>
            <w:tcW w:w="1340" w:type="pct"/>
            <w:noWrap/>
            <w:hideMark/>
          </w:tcPr>
          <w:p w14:paraId="3F9937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73E628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F9DC2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24B77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42C9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6AF848" w14:textId="77777777" w:rsidTr="00542D7B">
        <w:trPr>
          <w:trHeight w:val="288"/>
        </w:trPr>
        <w:tc>
          <w:tcPr>
            <w:tcW w:w="1340" w:type="pct"/>
            <w:noWrap/>
            <w:hideMark/>
          </w:tcPr>
          <w:p w14:paraId="19024F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08AAA2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531CF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300AC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E49D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FE3A9A" w14:textId="77777777" w:rsidTr="00542D7B">
        <w:trPr>
          <w:trHeight w:val="288"/>
        </w:trPr>
        <w:tc>
          <w:tcPr>
            <w:tcW w:w="1340" w:type="pct"/>
            <w:noWrap/>
            <w:hideMark/>
          </w:tcPr>
          <w:p w14:paraId="3EC3D1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793D72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5667A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68C8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F278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36A0FE" w14:textId="77777777" w:rsidTr="00542D7B">
        <w:trPr>
          <w:trHeight w:val="288"/>
        </w:trPr>
        <w:tc>
          <w:tcPr>
            <w:tcW w:w="1340" w:type="pct"/>
            <w:noWrap/>
            <w:hideMark/>
          </w:tcPr>
          <w:p w14:paraId="451AFF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37D673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w:t>
            </w:r>
          </w:p>
        </w:tc>
        <w:tc>
          <w:tcPr>
            <w:tcW w:w="596" w:type="pct"/>
            <w:noWrap/>
            <w:hideMark/>
          </w:tcPr>
          <w:p w14:paraId="391C30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8092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89D8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00B7B9" w14:textId="77777777" w:rsidTr="00542D7B">
        <w:trPr>
          <w:trHeight w:val="288"/>
        </w:trPr>
        <w:tc>
          <w:tcPr>
            <w:tcW w:w="1340" w:type="pct"/>
            <w:noWrap/>
            <w:hideMark/>
          </w:tcPr>
          <w:p w14:paraId="65CB13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3AA5DC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08151F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6B5E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B0D58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A70114" w14:textId="77777777" w:rsidTr="00542D7B">
        <w:trPr>
          <w:trHeight w:val="288"/>
        </w:trPr>
        <w:tc>
          <w:tcPr>
            <w:tcW w:w="1340" w:type="pct"/>
            <w:noWrap/>
            <w:hideMark/>
          </w:tcPr>
          <w:p w14:paraId="2894E7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738056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mena_id_splat_2</w:t>
            </w:r>
          </w:p>
        </w:tc>
        <w:tc>
          <w:tcPr>
            <w:tcW w:w="596" w:type="pct"/>
            <w:noWrap/>
            <w:hideMark/>
          </w:tcPr>
          <w:p w14:paraId="1D886A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6E89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A017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86744B" w14:textId="77777777" w:rsidTr="00542D7B">
        <w:trPr>
          <w:trHeight w:val="288"/>
        </w:trPr>
        <w:tc>
          <w:tcPr>
            <w:tcW w:w="1340" w:type="pct"/>
            <w:noWrap/>
            <w:hideMark/>
          </w:tcPr>
          <w:p w14:paraId="05E138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Tvklady</w:t>
            </w:r>
          </w:p>
        </w:tc>
        <w:tc>
          <w:tcPr>
            <w:tcW w:w="1978" w:type="pct"/>
            <w:noWrap/>
            <w:hideMark/>
          </w:tcPr>
          <w:p w14:paraId="2C38D7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w:t>
            </w:r>
          </w:p>
        </w:tc>
        <w:tc>
          <w:tcPr>
            <w:tcW w:w="596" w:type="pct"/>
            <w:noWrap/>
            <w:hideMark/>
          </w:tcPr>
          <w:p w14:paraId="1BB8F5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1BE78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0EBD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8C4C53" w14:textId="77777777" w:rsidTr="00542D7B">
        <w:trPr>
          <w:trHeight w:val="288"/>
        </w:trPr>
        <w:tc>
          <w:tcPr>
            <w:tcW w:w="1340" w:type="pct"/>
            <w:noWrap/>
            <w:hideMark/>
          </w:tcPr>
          <w:p w14:paraId="4C2805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366289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vyska_vkladu</w:t>
            </w:r>
          </w:p>
        </w:tc>
        <w:tc>
          <w:tcPr>
            <w:tcW w:w="596" w:type="pct"/>
            <w:noWrap/>
            <w:hideMark/>
          </w:tcPr>
          <w:p w14:paraId="7D3D9B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3F84F1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A3732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C84BFA" w14:textId="77777777" w:rsidTr="00542D7B">
        <w:trPr>
          <w:trHeight w:val="288"/>
        </w:trPr>
        <w:tc>
          <w:tcPr>
            <w:tcW w:w="1340" w:type="pct"/>
            <w:noWrap/>
            <w:hideMark/>
          </w:tcPr>
          <w:p w14:paraId="3B58E8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5CDDCE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splatene</w:t>
            </w:r>
          </w:p>
        </w:tc>
        <w:tc>
          <w:tcPr>
            <w:tcW w:w="596" w:type="pct"/>
            <w:noWrap/>
            <w:hideMark/>
          </w:tcPr>
          <w:p w14:paraId="4449B7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5B14D0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88DDF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A7F842" w14:textId="77777777" w:rsidTr="00542D7B">
        <w:trPr>
          <w:trHeight w:val="288"/>
        </w:trPr>
        <w:tc>
          <w:tcPr>
            <w:tcW w:w="1340" w:type="pct"/>
            <w:noWrap/>
            <w:hideMark/>
          </w:tcPr>
          <w:p w14:paraId="701763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4C4964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typ_vkladu_id_2</w:t>
            </w:r>
          </w:p>
        </w:tc>
        <w:tc>
          <w:tcPr>
            <w:tcW w:w="596" w:type="pct"/>
            <w:noWrap/>
            <w:hideMark/>
          </w:tcPr>
          <w:p w14:paraId="36A63E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2B659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9860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03BF4F" w14:textId="77777777" w:rsidTr="00542D7B">
        <w:trPr>
          <w:trHeight w:val="288"/>
        </w:trPr>
        <w:tc>
          <w:tcPr>
            <w:tcW w:w="1340" w:type="pct"/>
            <w:noWrap/>
            <w:hideMark/>
          </w:tcPr>
          <w:p w14:paraId="7EEBB3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3340C0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596" w:type="pct"/>
            <w:noWrap/>
            <w:hideMark/>
          </w:tcPr>
          <w:p w14:paraId="5629CD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CCB12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8B6D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CACD2F" w14:textId="77777777" w:rsidTr="00542D7B">
        <w:trPr>
          <w:trHeight w:val="288"/>
        </w:trPr>
        <w:tc>
          <w:tcPr>
            <w:tcW w:w="1340" w:type="pct"/>
            <w:noWrap/>
            <w:hideMark/>
          </w:tcPr>
          <w:p w14:paraId="47CF20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702750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vyska_vkladu_2</w:t>
            </w:r>
          </w:p>
        </w:tc>
        <w:tc>
          <w:tcPr>
            <w:tcW w:w="596" w:type="pct"/>
            <w:noWrap/>
            <w:hideMark/>
          </w:tcPr>
          <w:p w14:paraId="2F3692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5BB191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616B9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89C0AB" w14:textId="77777777" w:rsidTr="00542D7B">
        <w:trPr>
          <w:trHeight w:val="288"/>
        </w:trPr>
        <w:tc>
          <w:tcPr>
            <w:tcW w:w="1340" w:type="pct"/>
            <w:noWrap/>
            <w:hideMark/>
          </w:tcPr>
          <w:p w14:paraId="2F2E7C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255C17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zalozne_pravo</w:t>
            </w:r>
          </w:p>
        </w:tc>
        <w:tc>
          <w:tcPr>
            <w:tcW w:w="596" w:type="pct"/>
            <w:noWrap/>
            <w:hideMark/>
          </w:tcPr>
          <w:p w14:paraId="59067D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6900F6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503CA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2E9931" w14:textId="77777777" w:rsidTr="00542D7B">
        <w:trPr>
          <w:trHeight w:val="288"/>
        </w:trPr>
        <w:tc>
          <w:tcPr>
            <w:tcW w:w="1340" w:type="pct"/>
            <w:noWrap/>
            <w:hideMark/>
          </w:tcPr>
          <w:p w14:paraId="08B158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168FCF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zalozne_pravo</w:t>
            </w:r>
          </w:p>
        </w:tc>
        <w:tc>
          <w:tcPr>
            <w:tcW w:w="596" w:type="pct"/>
            <w:noWrap/>
            <w:hideMark/>
          </w:tcPr>
          <w:p w14:paraId="26285E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75CFCF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4049A4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C75913" w14:textId="77777777" w:rsidTr="00542D7B">
        <w:trPr>
          <w:trHeight w:val="288"/>
        </w:trPr>
        <w:tc>
          <w:tcPr>
            <w:tcW w:w="1340" w:type="pct"/>
            <w:noWrap/>
            <w:hideMark/>
          </w:tcPr>
          <w:p w14:paraId="6AB7CF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2896E4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splatene_2</w:t>
            </w:r>
          </w:p>
        </w:tc>
        <w:tc>
          <w:tcPr>
            <w:tcW w:w="596" w:type="pct"/>
            <w:noWrap/>
            <w:hideMark/>
          </w:tcPr>
          <w:p w14:paraId="3FC429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636844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320A36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F19C69" w14:textId="77777777" w:rsidTr="00542D7B">
        <w:trPr>
          <w:trHeight w:val="288"/>
        </w:trPr>
        <w:tc>
          <w:tcPr>
            <w:tcW w:w="1340" w:type="pct"/>
            <w:noWrap/>
            <w:hideMark/>
          </w:tcPr>
          <w:p w14:paraId="16B100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1F5AC3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77F84C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948D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026B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77AAD1" w14:textId="77777777" w:rsidTr="00542D7B">
        <w:trPr>
          <w:trHeight w:val="288"/>
        </w:trPr>
        <w:tc>
          <w:tcPr>
            <w:tcW w:w="1340" w:type="pct"/>
            <w:noWrap/>
            <w:hideMark/>
          </w:tcPr>
          <w:p w14:paraId="100A43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74D72F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7E3755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BC8EA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D7A2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26831B" w14:textId="77777777" w:rsidTr="00542D7B">
        <w:trPr>
          <w:trHeight w:val="288"/>
        </w:trPr>
        <w:tc>
          <w:tcPr>
            <w:tcW w:w="1340" w:type="pct"/>
            <w:noWrap/>
            <w:hideMark/>
          </w:tcPr>
          <w:p w14:paraId="25E0F7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4289B8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388389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9385B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0F54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19F071" w14:textId="77777777" w:rsidTr="00542D7B">
        <w:trPr>
          <w:trHeight w:val="288"/>
        </w:trPr>
        <w:tc>
          <w:tcPr>
            <w:tcW w:w="1340" w:type="pct"/>
            <w:noWrap/>
            <w:hideMark/>
          </w:tcPr>
          <w:p w14:paraId="4D8094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58DE14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AB4FD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C78DC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B16F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C2DED8" w14:textId="77777777" w:rsidTr="00542D7B">
        <w:trPr>
          <w:trHeight w:val="288"/>
        </w:trPr>
        <w:tc>
          <w:tcPr>
            <w:tcW w:w="1340" w:type="pct"/>
            <w:noWrap/>
            <w:hideMark/>
          </w:tcPr>
          <w:p w14:paraId="732A26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3311C5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BE3A9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7E4FD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CE77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5B7ED6" w14:textId="77777777" w:rsidTr="00542D7B">
        <w:trPr>
          <w:trHeight w:val="288"/>
        </w:trPr>
        <w:tc>
          <w:tcPr>
            <w:tcW w:w="1340" w:type="pct"/>
            <w:noWrap/>
            <w:hideMark/>
          </w:tcPr>
          <w:p w14:paraId="23EBEE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2D2C12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0EC72E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A4347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0D25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EB0F9E" w14:textId="77777777" w:rsidTr="00542D7B">
        <w:trPr>
          <w:trHeight w:val="288"/>
        </w:trPr>
        <w:tc>
          <w:tcPr>
            <w:tcW w:w="1340" w:type="pct"/>
            <w:noWrap/>
            <w:hideMark/>
          </w:tcPr>
          <w:p w14:paraId="1A1DCF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04AD5F3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0A2A06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93E1C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D4E8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C9BA7A" w14:textId="77777777" w:rsidTr="00542D7B">
        <w:trPr>
          <w:trHeight w:val="288"/>
        </w:trPr>
        <w:tc>
          <w:tcPr>
            <w:tcW w:w="1340" w:type="pct"/>
            <w:noWrap/>
            <w:hideMark/>
          </w:tcPr>
          <w:p w14:paraId="2CC2ED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D1B3D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92454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1C934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E149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501A3EB" w14:textId="77777777" w:rsidTr="00542D7B">
        <w:trPr>
          <w:trHeight w:val="288"/>
        </w:trPr>
        <w:tc>
          <w:tcPr>
            <w:tcW w:w="1340" w:type="pct"/>
            <w:noWrap/>
            <w:hideMark/>
          </w:tcPr>
          <w:p w14:paraId="5D03AD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712F05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3F51D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D7427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0F60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11184F" w14:textId="77777777" w:rsidTr="00542D7B">
        <w:trPr>
          <w:trHeight w:val="288"/>
        </w:trPr>
        <w:tc>
          <w:tcPr>
            <w:tcW w:w="1340" w:type="pct"/>
            <w:noWrap/>
            <w:hideMark/>
          </w:tcPr>
          <w:p w14:paraId="2AFA23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592231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FCA5D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6DC0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768D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9FE91B" w14:textId="77777777" w:rsidTr="00542D7B">
        <w:trPr>
          <w:trHeight w:val="288"/>
        </w:trPr>
        <w:tc>
          <w:tcPr>
            <w:tcW w:w="1340" w:type="pct"/>
            <w:noWrap/>
            <w:hideMark/>
          </w:tcPr>
          <w:p w14:paraId="47DE691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3A7166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B8568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80547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9D10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DC920F" w14:textId="77777777" w:rsidTr="00542D7B">
        <w:trPr>
          <w:trHeight w:val="288"/>
        </w:trPr>
        <w:tc>
          <w:tcPr>
            <w:tcW w:w="1340" w:type="pct"/>
            <w:noWrap/>
            <w:hideMark/>
          </w:tcPr>
          <w:p w14:paraId="0ABE9E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DDF11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1A33B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E39E7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6E98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5E1979" w14:textId="77777777" w:rsidTr="00542D7B">
        <w:trPr>
          <w:trHeight w:val="288"/>
        </w:trPr>
        <w:tc>
          <w:tcPr>
            <w:tcW w:w="1340" w:type="pct"/>
            <w:noWrap/>
            <w:hideMark/>
          </w:tcPr>
          <w:p w14:paraId="2FDC08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272F2E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vymaz_id</w:t>
            </w:r>
          </w:p>
        </w:tc>
        <w:tc>
          <w:tcPr>
            <w:tcW w:w="596" w:type="pct"/>
            <w:noWrap/>
            <w:hideMark/>
          </w:tcPr>
          <w:p w14:paraId="5817BD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1D402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6E81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6907B8F" w14:textId="77777777" w:rsidTr="00542D7B">
        <w:trPr>
          <w:trHeight w:val="288"/>
        </w:trPr>
        <w:tc>
          <w:tcPr>
            <w:tcW w:w="1340" w:type="pct"/>
            <w:noWrap/>
            <w:hideMark/>
          </w:tcPr>
          <w:p w14:paraId="7C0422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5A8B5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vymaz_id</w:t>
            </w:r>
          </w:p>
        </w:tc>
        <w:tc>
          <w:tcPr>
            <w:tcW w:w="596" w:type="pct"/>
            <w:noWrap/>
            <w:hideMark/>
          </w:tcPr>
          <w:p w14:paraId="74494D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2242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6CD7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E1E2BA" w14:textId="77777777" w:rsidTr="00542D7B">
        <w:trPr>
          <w:trHeight w:val="288"/>
        </w:trPr>
        <w:tc>
          <w:tcPr>
            <w:tcW w:w="1340" w:type="pct"/>
            <w:noWrap/>
            <w:hideMark/>
          </w:tcPr>
          <w:p w14:paraId="4FE101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0600A2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16E2F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325A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C086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3D7799" w14:textId="77777777" w:rsidTr="00542D7B">
        <w:trPr>
          <w:trHeight w:val="288"/>
        </w:trPr>
        <w:tc>
          <w:tcPr>
            <w:tcW w:w="1340" w:type="pct"/>
            <w:noWrap/>
            <w:hideMark/>
          </w:tcPr>
          <w:p w14:paraId="35C3D7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353EAD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081E0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19830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95A0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32AB90" w14:textId="77777777" w:rsidTr="00542D7B">
        <w:trPr>
          <w:trHeight w:val="288"/>
        </w:trPr>
        <w:tc>
          <w:tcPr>
            <w:tcW w:w="1340" w:type="pct"/>
            <w:noWrap/>
            <w:hideMark/>
          </w:tcPr>
          <w:p w14:paraId="622206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E6A73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4DA2D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109D3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0288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B75D5C" w14:textId="77777777" w:rsidTr="00542D7B">
        <w:trPr>
          <w:trHeight w:val="288"/>
        </w:trPr>
        <w:tc>
          <w:tcPr>
            <w:tcW w:w="1340" w:type="pct"/>
            <w:noWrap/>
            <w:hideMark/>
          </w:tcPr>
          <w:p w14:paraId="17EC8D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6906E1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8117A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99F6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A4F7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A3A36B" w14:textId="77777777" w:rsidTr="00542D7B">
        <w:trPr>
          <w:trHeight w:val="288"/>
        </w:trPr>
        <w:tc>
          <w:tcPr>
            <w:tcW w:w="1340" w:type="pct"/>
            <w:noWrap/>
            <w:hideMark/>
          </w:tcPr>
          <w:p w14:paraId="768582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7AE431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F5EA0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C39CC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6ADC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700B1B" w14:textId="77777777" w:rsidTr="00542D7B">
        <w:trPr>
          <w:trHeight w:val="288"/>
        </w:trPr>
        <w:tc>
          <w:tcPr>
            <w:tcW w:w="1340" w:type="pct"/>
            <w:noWrap/>
            <w:hideMark/>
          </w:tcPr>
          <w:p w14:paraId="26C108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566C2A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EAD8E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2E8D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F030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4E8C5D" w14:textId="77777777" w:rsidTr="00542D7B">
        <w:trPr>
          <w:trHeight w:val="288"/>
        </w:trPr>
        <w:tc>
          <w:tcPr>
            <w:tcW w:w="1340" w:type="pct"/>
            <w:noWrap/>
            <w:hideMark/>
          </w:tcPr>
          <w:p w14:paraId="2D6707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64916A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39A024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A870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F948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BD56E4" w14:textId="77777777" w:rsidTr="00542D7B">
        <w:trPr>
          <w:trHeight w:val="288"/>
        </w:trPr>
        <w:tc>
          <w:tcPr>
            <w:tcW w:w="1340" w:type="pct"/>
            <w:noWrap/>
            <w:hideMark/>
          </w:tcPr>
          <w:p w14:paraId="616BC3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Tvymaz</w:t>
            </w:r>
          </w:p>
        </w:tc>
        <w:tc>
          <w:tcPr>
            <w:tcW w:w="1978" w:type="pct"/>
            <w:noWrap/>
            <w:hideMark/>
          </w:tcPr>
          <w:p w14:paraId="7E49E8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74663D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1475A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545E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57874D" w14:textId="77777777" w:rsidTr="00542D7B">
        <w:trPr>
          <w:trHeight w:val="288"/>
        </w:trPr>
        <w:tc>
          <w:tcPr>
            <w:tcW w:w="1340" w:type="pct"/>
            <w:noWrap/>
            <w:hideMark/>
          </w:tcPr>
          <w:p w14:paraId="5EBB3D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504174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dovod_vymazu_id</w:t>
            </w:r>
          </w:p>
        </w:tc>
        <w:tc>
          <w:tcPr>
            <w:tcW w:w="596" w:type="pct"/>
            <w:noWrap/>
            <w:hideMark/>
          </w:tcPr>
          <w:p w14:paraId="7A0EAB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FC813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B2B1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D522C3" w14:textId="77777777" w:rsidTr="00542D7B">
        <w:trPr>
          <w:trHeight w:val="288"/>
        </w:trPr>
        <w:tc>
          <w:tcPr>
            <w:tcW w:w="1340" w:type="pct"/>
            <w:noWrap/>
            <w:hideMark/>
          </w:tcPr>
          <w:p w14:paraId="33EE711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5D742F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dovod_vymazu_text</w:t>
            </w:r>
          </w:p>
        </w:tc>
        <w:tc>
          <w:tcPr>
            <w:tcW w:w="596" w:type="pct"/>
            <w:noWrap/>
            <w:hideMark/>
          </w:tcPr>
          <w:p w14:paraId="4D4986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8C94B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D6BB3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D44F02" w14:textId="77777777" w:rsidTr="00542D7B">
        <w:trPr>
          <w:trHeight w:val="288"/>
        </w:trPr>
        <w:tc>
          <w:tcPr>
            <w:tcW w:w="1340" w:type="pct"/>
            <w:noWrap/>
            <w:hideMark/>
          </w:tcPr>
          <w:p w14:paraId="36A35F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3487B8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den_vymazu</w:t>
            </w:r>
          </w:p>
        </w:tc>
        <w:tc>
          <w:tcPr>
            <w:tcW w:w="596" w:type="pct"/>
            <w:noWrap/>
            <w:hideMark/>
          </w:tcPr>
          <w:p w14:paraId="55B0E3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E07E6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229C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A9056A" w14:textId="77777777" w:rsidTr="00542D7B">
        <w:trPr>
          <w:trHeight w:val="288"/>
        </w:trPr>
        <w:tc>
          <w:tcPr>
            <w:tcW w:w="1340" w:type="pct"/>
            <w:noWrap/>
            <w:hideMark/>
          </w:tcPr>
          <w:p w14:paraId="5DE7C9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20229D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den_vymazu</w:t>
            </w:r>
          </w:p>
        </w:tc>
        <w:tc>
          <w:tcPr>
            <w:tcW w:w="596" w:type="pct"/>
            <w:noWrap/>
            <w:hideMark/>
          </w:tcPr>
          <w:p w14:paraId="6AFDAA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080C7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6FB6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E1E146" w14:textId="77777777" w:rsidTr="00542D7B">
        <w:trPr>
          <w:trHeight w:val="288"/>
        </w:trPr>
        <w:tc>
          <w:tcPr>
            <w:tcW w:w="1340" w:type="pct"/>
            <w:noWrap/>
            <w:hideMark/>
          </w:tcPr>
          <w:p w14:paraId="66419F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7E9B81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EB7FD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39298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E958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C4D610" w14:textId="77777777" w:rsidTr="00542D7B">
        <w:trPr>
          <w:trHeight w:val="288"/>
        </w:trPr>
        <w:tc>
          <w:tcPr>
            <w:tcW w:w="1340" w:type="pct"/>
            <w:noWrap/>
            <w:hideMark/>
          </w:tcPr>
          <w:p w14:paraId="0F8C1C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0D203F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923D6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EEB6E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F0F3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A095A5" w14:textId="77777777" w:rsidTr="00542D7B">
        <w:trPr>
          <w:trHeight w:val="288"/>
        </w:trPr>
        <w:tc>
          <w:tcPr>
            <w:tcW w:w="1340" w:type="pct"/>
            <w:noWrap/>
            <w:hideMark/>
          </w:tcPr>
          <w:p w14:paraId="0054E3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539D0E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B54FC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66B1E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8482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04499F" w14:textId="77777777" w:rsidTr="00542D7B">
        <w:trPr>
          <w:trHeight w:val="288"/>
        </w:trPr>
        <w:tc>
          <w:tcPr>
            <w:tcW w:w="1340" w:type="pct"/>
            <w:noWrap/>
            <w:hideMark/>
          </w:tcPr>
          <w:p w14:paraId="5F99AD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25B39A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762B81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E2181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60CF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421177" w14:textId="77777777" w:rsidTr="00542D7B">
        <w:trPr>
          <w:trHeight w:val="288"/>
        </w:trPr>
        <w:tc>
          <w:tcPr>
            <w:tcW w:w="1340" w:type="pct"/>
            <w:noWrap/>
            <w:hideMark/>
          </w:tcPr>
          <w:p w14:paraId="5E892B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F55FB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30ADAE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1FFC5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42A8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C20477" w14:textId="77777777" w:rsidTr="00542D7B">
        <w:trPr>
          <w:trHeight w:val="288"/>
        </w:trPr>
        <w:tc>
          <w:tcPr>
            <w:tcW w:w="1340" w:type="pct"/>
            <w:noWrap/>
            <w:hideMark/>
          </w:tcPr>
          <w:p w14:paraId="35A4CA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0DFDAE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vznik_zanik_id</w:t>
            </w:r>
          </w:p>
        </w:tc>
        <w:tc>
          <w:tcPr>
            <w:tcW w:w="596" w:type="pct"/>
            <w:noWrap/>
            <w:hideMark/>
          </w:tcPr>
          <w:p w14:paraId="581640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8B498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5332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094D45E" w14:textId="77777777" w:rsidTr="00542D7B">
        <w:trPr>
          <w:trHeight w:val="288"/>
        </w:trPr>
        <w:tc>
          <w:tcPr>
            <w:tcW w:w="1340" w:type="pct"/>
            <w:noWrap/>
            <w:hideMark/>
          </w:tcPr>
          <w:p w14:paraId="033242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3A1E45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6639E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CDC5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2DF1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05FB064" w14:textId="77777777" w:rsidTr="00542D7B">
        <w:trPr>
          <w:trHeight w:val="288"/>
        </w:trPr>
        <w:tc>
          <w:tcPr>
            <w:tcW w:w="1340" w:type="pct"/>
            <w:noWrap/>
            <w:hideMark/>
          </w:tcPr>
          <w:p w14:paraId="48A403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571B88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649DF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0940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0413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5740C3" w14:textId="77777777" w:rsidTr="00542D7B">
        <w:trPr>
          <w:trHeight w:val="288"/>
        </w:trPr>
        <w:tc>
          <w:tcPr>
            <w:tcW w:w="1340" w:type="pct"/>
            <w:noWrap/>
            <w:hideMark/>
          </w:tcPr>
          <w:p w14:paraId="71FE8B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4D2937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13C96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6149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4D73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FB185D" w14:textId="77777777" w:rsidTr="00542D7B">
        <w:trPr>
          <w:trHeight w:val="288"/>
        </w:trPr>
        <w:tc>
          <w:tcPr>
            <w:tcW w:w="1340" w:type="pct"/>
            <w:noWrap/>
            <w:hideMark/>
          </w:tcPr>
          <w:p w14:paraId="2F5C76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094630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4C42C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F234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D9A0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8C0757" w14:textId="77777777" w:rsidTr="00542D7B">
        <w:trPr>
          <w:trHeight w:val="288"/>
        </w:trPr>
        <w:tc>
          <w:tcPr>
            <w:tcW w:w="1340" w:type="pct"/>
            <w:noWrap/>
            <w:hideMark/>
          </w:tcPr>
          <w:p w14:paraId="70E288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3DA1DC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59A55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CC436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7697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CD2377" w14:textId="77777777" w:rsidTr="00542D7B">
        <w:trPr>
          <w:trHeight w:val="288"/>
        </w:trPr>
        <w:tc>
          <w:tcPr>
            <w:tcW w:w="1340" w:type="pct"/>
            <w:noWrap/>
            <w:hideMark/>
          </w:tcPr>
          <w:p w14:paraId="45023F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0246AE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6C99AB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E43B4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701B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588845" w14:textId="77777777" w:rsidTr="00542D7B">
        <w:trPr>
          <w:trHeight w:val="288"/>
        </w:trPr>
        <w:tc>
          <w:tcPr>
            <w:tcW w:w="1340" w:type="pct"/>
            <w:noWrap/>
            <w:hideMark/>
          </w:tcPr>
          <w:p w14:paraId="59D676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1394B5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4B06AE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A6540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75F5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EB6A60" w14:textId="77777777" w:rsidTr="00542D7B">
        <w:trPr>
          <w:trHeight w:val="288"/>
        </w:trPr>
        <w:tc>
          <w:tcPr>
            <w:tcW w:w="1340" w:type="pct"/>
            <w:noWrap/>
            <w:hideMark/>
          </w:tcPr>
          <w:p w14:paraId="087085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5FB5AF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582783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EF363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2A11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A02436" w14:textId="77777777" w:rsidTr="00542D7B">
        <w:trPr>
          <w:trHeight w:val="288"/>
        </w:trPr>
        <w:tc>
          <w:tcPr>
            <w:tcW w:w="1340" w:type="pct"/>
            <w:noWrap/>
            <w:hideMark/>
          </w:tcPr>
          <w:p w14:paraId="545CAE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0297C0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Cvznik_id</w:t>
            </w:r>
          </w:p>
        </w:tc>
        <w:tc>
          <w:tcPr>
            <w:tcW w:w="596" w:type="pct"/>
            <w:noWrap/>
            <w:hideMark/>
          </w:tcPr>
          <w:p w14:paraId="12BFCF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38850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8F7C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6A1D85" w14:textId="77777777" w:rsidTr="00542D7B">
        <w:trPr>
          <w:trHeight w:val="288"/>
        </w:trPr>
        <w:tc>
          <w:tcPr>
            <w:tcW w:w="1340" w:type="pct"/>
            <w:noWrap/>
            <w:hideMark/>
          </w:tcPr>
          <w:p w14:paraId="2099F2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4D074B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Czanik_id</w:t>
            </w:r>
          </w:p>
        </w:tc>
        <w:tc>
          <w:tcPr>
            <w:tcW w:w="596" w:type="pct"/>
            <w:noWrap/>
            <w:hideMark/>
          </w:tcPr>
          <w:p w14:paraId="2BDEA1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6F40C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9432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240CF2" w14:textId="77777777" w:rsidTr="00542D7B">
        <w:trPr>
          <w:trHeight w:val="288"/>
        </w:trPr>
        <w:tc>
          <w:tcPr>
            <w:tcW w:w="1340" w:type="pct"/>
            <w:noWrap/>
            <w:hideMark/>
          </w:tcPr>
          <w:p w14:paraId="54FB7A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4E9236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Cnastupca_id</w:t>
            </w:r>
          </w:p>
        </w:tc>
        <w:tc>
          <w:tcPr>
            <w:tcW w:w="596" w:type="pct"/>
            <w:noWrap/>
            <w:hideMark/>
          </w:tcPr>
          <w:p w14:paraId="5A342D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AFCA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03AD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16E3D7" w14:textId="77777777" w:rsidTr="00542D7B">
        <w:trPr>
          <w:trHeight w:val="288"/>
        </w:trPr>
        <w:tc>
          <w:tcPr>
            <w:tcW w:w="1340" w:type="pct"/>
            <w:noWrap/>
            <w:hideMark/>
          </w:tcPr>
          <w:p w14:paraId="6B118D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1B5B71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E1FF0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A55C8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F3FB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CA688F" w14:textId="77777777" w:rsidTr="00542D7B">
        <w:trPr>
          <w:trHeight w:val="288"/>
        </w:trPr>
        <w:tc>
          <w:tcPr>
            <w:tcW w:w="1340" w:type="pct"/>
            <w:noWrap/>
            <w:hideMark/>
          </w:tcPr>
          <w:p w14:paraId="772F7B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739495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633A1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5BA12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7162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72C39B" w14:textId="77777777" w:rsidTr="00542D7B">
        <w:trPr>
          <w:trHeight w:val="288"/>
        </w:trPr>
        <w:tc>
          <w:tcPr>
            <w:tcW w:w="1340" w:type="pct"/>
            <w:noWrap/>
            <w:hideMark/>
          </w:tcPr>
          <w:p w14:paraId="0619EA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2B450A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12AF16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20F55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5282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4FE8100" w14:textId="77777777" w:rsidTr="00542D7B">
        <w:trPr>
          <w:trHeight w:val="288"/>
        </w:trPr>
        <w:tc>
          <w:tcPr>
            <w:tcW w:w="1340" w:type="pct"/>
            <w:noWrap/>
            <w:hideMark/>
          </w:tcPr>
          <w:p w14:paraId="2EC6E6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F7476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1FBE7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E77E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F94C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B8268E5" w14:textId="77777777" w:rsidTr="00542D7B">
        <w:trPr>
          <w:trHeight w:val="288"/>
        </w:trPr>
        <w:tc>
          <w:tcPr>
            <w:tcW w:w="1340" w:type="pct"/>
            <w:noWrap/>
            <w:hideMark/>
          </w:tcPr>
          <w:p w14:paraId="62A7D1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5B0F1A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D79C6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AF90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5100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B022E0" w14:textId="77777777" w:rsidTr="00542D7B">
        <w:trPr>
          <w:trHeight w:val="288"/>
        </w:trPr>
        <w:tc>
          <w:tcPr>
            <w:tcW w:w="1340" w:type="pct"/>
            <w:noWrap/>
            <w:hideMark/>
          </w:tcPr>
          <w:p w14:paraId="24FED9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5FD8D8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CF4BE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42D84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3D03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AAC127" w14:textId="77777777" w:rsidTr="00542D7B">
        <w:trPr>
          <w:trHeight w:val="288"/>
        </w:trPr>
        <w:tc>
          <w:tcPr>
            <w:tcW w:w="1340" w:type="pct"/>
            <w:noWrap/>
            <w:hideMark/>
          </w:tcPr>
          <w:p w14:paraId="3C36CE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D9A30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F52A0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DE6A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A48C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34C03F" w14:textId="77777777" w:rsidTr="00542D7B">
        <w:trPr>
          <w:trHeight w:val="288"/>
        </w:trPr>
        <w:tc>
          <w:tcPr>
            <w:tcW w:w="1340" w:type="pct"/>
            <w:noWrap/>
            <w:hideMark/>
          </w:tcPr>
          <w:p w14:paraId="0AC0D3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227EC9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50A60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A33A2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F997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17D3AD" w14:textId="77777777" w:rsidTr="00542D7B">
        <w:trPr>
          <w:trHeight w:val="288"/>
        </w:trPr>
        <w:tc>
          <w:tcPr>
            <w:tcW w:w="1340" w:type="pct"/>
            <w:noWrap/>
            <w:hideMark/>
          </w:tcPr>
          <w:p w14:paraId="5DBFE8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Tzakladatel_zahran_osoba</w:t>
            </w:r>
          </w:p>
        </w:tc>
        <w:tc>
          <w:tcPr>
            <w:tcW w:w="1978" w:type="pct"/>
            <w:noWrap/>
            <w:hideMark/>
          </w:tcPr>
          <w:p w14:paraId="264F4D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B6E80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94685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6FF5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C0D832" w14:textId="77777777" w:rsidTr="00542D7B">
        <w:trPr>
          <w:trHeight w:val="288"/>
        </w:trPr>
        <w:tc>
          <w:tcPr>
            <w:tcW w:w="1340" w:type="pct"/>
            <w:noWrap/>
            <w:hideMark/>
          </w:tcPr>
          <w:p w14:paraId="60206E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5733C9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78C8EB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EF361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F666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C60812" w14:textId="77777777" w:rsidTr="00542D7B">
        <w:trPr>
          <w:trHeight w:val="288"/>
        </w:trPr>
        <w:tc>
          <w:tcPr>
            <w:tcW w:w="1340" w:type="pct"/>
            <w:noWrap/>
            <w:hideMark/>
          </w:tcPr>
          <w:p w14:paraId="7D32BF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EEFE4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74136E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882C7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2920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66812D" w14:textId="77777777" w:rsidTr="00542D7B">
        <w:trPr>
          <w:trHeight w:val="288"/>
        </w:trPr>
        <w:tc>
          <w:tcPr>
            <w:tcW w:w="1340" w:type="pct"/>
            <w:noWrap/>
            <w:hideMark/>
          </w:tcPr>
          <w:p w14:paraId="18305A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20AEB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7FF6B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CD9E3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F343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D46099" w14:textId="77777777" w:rsidTr="00542D7B">
        <w:trPr>
          <w:trHeight w:val="288"/>
        </w:trPr>
        <w:tc>
          <w:tcPr>
            <w:tcW w:w="1340" w:type="pct"/>
            <w:noWrap/>
            <w:hideMark/>
          </w:tcPr>
          <w:p w14:paraId="4F7680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023F0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DE037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DB963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2CCD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7715FD" w14:textId="77777777" w:rsidTr="00542D7B">
        <w:trPr>
          <w:trHeight w:val="288"/>
        </w:trPr>
        <w:tc>
          <w:tcPr>
            <w:tcW w:w="1340" w:type="pct"/>
            <w:noWrap/>
            <w:hideMark/>
          </w:tcPr>
          <w:p w14:paraId="778A90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9E192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DCFD1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8AC43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A560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6425B1" w14:textId="77777777" w:rsidTr="00542D7B">
        <w:trPr>
          <w:trHeight w:val="288"/>
        </w:trPr>
        <w:tc>
          <w:tcPr>
            <w:tcW w:w="1340" w:type="pct"/>
            <w:noWrap/>
            <w:hideMark/>
          </w:tcPr>
          <w:p w14:paraId="359347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6E1A9E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E449A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8F823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6889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16BF42" w14:textId="77777777" w:rsidTr="00542D7B">
        <w:trPr>
          <w:trHeight w:val="288"/>
        </w:trPr>
        <w:tc>
          <w:tcPr>
            <w:tcW w:w="1340" w:type="pct"/>
            <w:noWrap/>
            <w:hideMark/>
          </w:tcPr>
          <w:p w14:paraId="2006F2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45800A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w:t>
            </w:r>
          </w:p>
        </w:tc>
        <w:tc>
          <w:tcPr>
            <w:tcW w:w="596" w:type="pct"/>
            <w:noWrap/>
            <w:hideMark/>
          </w:tcPr>
          <w:p w14:paraId="5C31EC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023CFA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85BDC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29BF7C" w14:textId="77777777" w:rsidTr="00542D7B">
        <w:trPr>
          <w:trHeight w:val="288"/>
        </w:trPr>
        <w:tc>
          <w:tcPr>
            <w:tcW w:w="1340" w:type="pct"/>
            <w:noWrap/>
            <w:hideMark/>
          </w:tcPr>
          <w:p w14:paraId="3EB44F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265D72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w:t>
            </w:r>
          </w:p>
        </w:tc>
        <w:tc>
          <w:tcPr>
            <w:tcW w:w="596" w:type="pct"/>
            <w:noWrap/>
            <w:hideMark/>
          </w:tcPr>
          <w:p w14:paraId="6A1099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19E210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09076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7D938A" w14:textId="77777777" w:rsidTr="00542D7B">
        <w:trPr>
          <w:trHeight w:val="288"/>
        </w:trPr>
        <w:tc>
          <w:tcPr>
            <w:tcW w:w="1340" w:type="pct"/>
            <w:noWrap/>
            <w:hideMark/>
          </w:tcPr>
          <w:p w14:paraId="09A3AF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67A19D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pravo_statu</w:t>
            </w:r>
          </w:p>
        </w:tc>
        <w:tc>
          <w:tcPr>
            <w:tcW w:w="596" w:type="pct"/>
            <w:noWrap/>
            <w:hideMark/>
          </w:tcPr>
          <w:p w14:paraId="3E2C8E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E68C1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3C7E3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61AD6F" w14:textId="77777777" w:rsidTr="00542D7B">
        <w:trPr>
          <w:trHeight w:val="288"/>
        </w:trPr>
        <w:tc>
          <w:tcPr>
            <w:tcW w:w="1340" w:type="pct"/>
            <w:noWrap/>
            <w:hideMark/>
          </w:tcPr>
          <w:p w14:paraId="5A91F1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2BE873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pravo_statu</w:t>
            </w:r>
          </w:p>
        </w:tc>
        <w:tc>
          <w:tcPr>
            <w:tcW w:w="596" w:type="pct"/>
            <w:noWrap/>
            <w:hideMark/>
          </w:tcPr>
          <w:p w14:paraId="0FB1A9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2DCAC5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6FA5A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1103D0" w14:textId="77777777" w:rsidTr="00542D7B">
        <w:trPr>
          <w:trHeight w:val="288"/>
        </w:trPr>
        <w:tc>
          <w:tcPr>
            <w:tcW w:w="1340" w:type="pct"/>
            <w:noWrap/>
            <w:hideMark/>
          </w:tcPr>
          <w:p w14:paraId="074773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5B2CE9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evidencia_reg_cislo</w:t>
            </w:r>
          </w:p>
        </w:tc>
        <w:tc>
          <w:tcPr>
            <w:tcW w:w="596" w:type="pct"/>
            <w:noWrap/>
            <w:hideMark/>
          </w:tcPr>
          <w:p w14:paraId="64FEC6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1D0C37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8CB23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A5EB88" w14:textId="77777777" w:rsidTr="00542D7B">
        <w:trPr>
          <w:trHeight w:val="288"/>
        </w:trPr>
        <w:tc>
          <w:tcPr>
            <w:tcW w:w="1340" w:type="pct"/>
            <w:noWrap/>
            <w:hideMark/>
          </w:tcPr>
          <w:p w14:paraId="3BCBF8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B00EB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evidencia_reg_cislo</w:t>
            </w:r>
          </w:p>
        </w:tc>
        <w:tc>
          <w:tcPr>
            <w:tcW w:w="596" w:type="pct"/>
            <w:noWrap/>
            <w:hideMark/>
          </w:tcPr>
          <w:p w14:paraId="0D5485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7E903F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EEF6F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3D8B60" w14:textId="77777777" w:rsidTr="00542D7B">
        <w:trPr>
          <w:trHeight w:val="288"/>
        </w:trPr>
        <w:tc>
          <w:tcPr>
            <w:tcW w:w="1340" w:type="pct"/>
            <w:noWrap/>
            <w:hideMark/>
          </w:tcPr>
          <w:p w14:paraId="724993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0BB7FF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w:t>
            </w:r>
          </w:p>
        </w:tc>
        <w:tc>
          <w:tcPr>
            <w:tcW w:w="596" w:type="pct"/>
            <w:noWrap/>
            <w:hideMark/>
          </w:tcPr>
          <w:p w14:paraId="2CD898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0C6885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D23B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955401" w14:textId="77777777" w:rsidTr="00542D7B">
        <w:trPr>
          <w:trHeight w:val="288"/>
        </w:trPr>
        <w:tc>
          <w:tcPr>
            <w:tcW w:w="1340" w:type="pct"/>
            <w:noWrap/>
            <w:hideMark/>
          </w:tcPr>
          <w:p w14:paraId="2018BB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6FCF2E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w:t>
            </w:r>
          </w:p>
        </w:tc>
        <w:tc>
          <w:tcPr>
            <w:tcW w:w="596" w:type="pct"/>
            <w:noWrap/>
            <w:hideMark/>
          </w:tcPr>
          <w:p w14:paraId="7A2BBB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7AC25C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D6855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16C202" w14:textId="77777777" w:rsidTr="00542D7B">
        <w:trPr>
          <w:trHeight w:val="288"/>
        </w:trPr>
        <w:tc>
          <w:tcPr>
            <w:tcW w:w="1340" w:type="pct"/>
            <w:noWrap/>
            <w:hideMark/>
          </w:tcPr>
          <w:p w14:paraId="59C4A5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681B36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770676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4E011B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B8EE5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888123" w14:textId="77777777" w:rsidTr="00542D7B">
        <w:trPr>
          <w:trHeight w:val="288"/>
        </w:trPr>
        <w:tc>
          <w:tcPr>
            <w:tcW w:w="1340" w:type="pct"/>
            <w:noWrap/>
            <w:hideMark/>
          </w:tcPr>
          <w:p w14:paraId="081DA0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73A5AC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35D1AB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7B5A6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EC19B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D3A11C" w14:textId="77777777" w:rsidTr="00542D7B">
        <w:trPr>
          <w:trHeight w:val="288"/>
        </w:trPr>
        <w:tc>
          <w:tcPr>
            <w:tcW w:w="1340" w:type="pct"/>
            <w:noWrap/>
            <w:hideMark/>
          </w:tcPr>
          <w:p w14:paraId="03CED6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310BEF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31F65A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2FB93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85B76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1A5E9F" w14:textId="77777777" w:rsidTr="00542D7B">
        <w:trPr>
          <w:trHeight w:val="288"/>
        </w:trPr>
        <w:tc>
          <w:tcPr>
            <w:tcW w:w="1340" w:type="pct"/>
            <w:noWrap/>
            <w:hideMark/>
          </w:tcPr>
          <w:p w14:paraId="5CD863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74672A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zahranicna_osoba</w:t>
            </w:r>
          </w:p>
        </w:tc>
        <w:tc>
          <w:tcPr>
            <w:tcW w:w="596" w:type="pct"/>
            <w:noWrap/>
            <w:hideMark/>
          </w:tcPr>
          <w:p w14:paraId="34E248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F9AA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1AF4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3F31B3" w14:textId="77777777" w:rsidTr="00542D7B">
        <w:trPr>
          <w:trHeight w:val="288"/>
        </w:trPr>
        <w:tc>
          <w:tcPr>
            <w:tcW w:w="1340" w:type="pct"/>
            <w:noWrap/>
            <w:hideMark/>
          </w:tcPr>
          <w:p w14:paraId="6FACEC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57F321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register</w:t>
            </w:r>
          </w:p>
        </w:tc>
        <w:tc>
          <w:tcPr>
            <w:tcW w:w="596" w:type="pct"/>
            <w:noWrap/>
            <w:hideMark/>
          </w:tcPr>
          <w:p w14:paraId="2569E2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6A2B10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25A5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4260AD" w14:textId="77777777" w:rsidTr="00542D7B">
        <w:trPr>
          <w:trHeight w:val="288"/>
        </w:trPr>
        <w:tc>
          <w:tcPr>
            <w:tcW w:w="1340" w:type="pct"/>
            <w:noWrap/>
            <w:hideMark/>
          </w:tcPr>
          <w:p w14:paraId="4F6285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19EF7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register</w:t>
            </w:r>
          </w:p>
        </w:tc>
        <w:tc>
          <w:tcPr>
            <w:tcW w:w="596" w:type="pct"/>
            <w:noWrap/>
            <w:hideMark/>
          </w:tcPr>
          <w:p w14:paraId="1A92E1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FDF15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C4E4F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A7EE92" w14:textId="77777777" w:rsidTr="00542D7B">
        <w:trPr>
          <w:trHeight w:val="288"/>
        </w:trPr>
        <w:tc>
          <w:tcPr>
            <w:tcW w:w="1340" w:type="pct"/>
            <w:noWrap/>
            <w:hideMark/>
          </w:tcPr>
          <w:p w14:paraId="0483A9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4A05FA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cislo_zapisu</w:t>
            </w:r>
          </w:p>
        </w:tc>
        <w:tc>
          <w:tcPr>
            <w:tcW w:w="596" w:type="pct"/>
            <w:noWrap/>
            <w:hideMark/>
          </w:tcPr>
          <w:p w14:paraId="627941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60C444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47E7D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44D440" w14:textId="77777777" w:rsidTr="00542D7B">
        <w:trPr>
          <w:trHeight w:val="288"/>
        </w:trPr>
        <w:tc>
          <w:tcPr>
            <w:tcW w:w="1340" w:type="pct"/>
            <w:noWrap/>
            <w:hideMark/>
          </w:tcPr>
          <w:p w14:paraId="3C7854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6F617B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cislo_zapisu</w:t>
            </w:r>
          </w:p>
        </w:tc>
        <w:tc>
          <w:tcPr>
            <w:tcW w:w="596" w:type="pct"/>
            <w:noWrap/>
            <w:hideMark/>
          </w:tcPr>
          <w:p w14:paraId="09BB69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75D7F9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9971D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F6CAE1" w14:textId="77777777" w:rsidTr="00542D7B">
        <w:trPr>
          <w:trHeight w:val="288"/>
        </w:trPr>
        <w:tc>
          <w:tcPr>
            <w:tcW w:w="1340" w:type="pct"/>
            <w:noWrap/>
            <w:hideMark/>
          </w:tcPr>
          <w:p w14:paraId="2C8F78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715BE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companyEUID</w:t>
            </w:r>
          </w:p>
        </w:tc>
        <w:tc>
          <w:tcPr>
            <w:tcW w:w="596" w:type="pct"/>
            <w:noWrap/>
            <w:hideMark/>
          </w:tcPr>
          <w:p w14:paraId="384651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CB886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E1789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E82B18" w14:textId="77777777" w:rsidTr="00542D7B">
        <w:trPr>
          <w:trHeight w:val="288"/>
        </w:trPr>
        <w:tc>
          <w:tcPr>
            <w:tcW w:w="1340" w:type="pct"/>
            <w:noWrap/>
            <w:hideMark/>
          </w:tcPr>
          <w:p w14:paraId="51D20E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028DB7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1CAF6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2512A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EE6D0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C26921" w14:textId="77777777" w:rsidTr="00542D7B">
        <w:trPr>
          <w:trHeight w:val="288"/>
        </w:trPr>
        <w:tc>
          <w:tcPr>
            <w:tcW w:w="1340" w:type="pct"/>
            <w:noWrap/>
            <w:hideMark/>
          </w:tcPr>
          <w:p w14:paraId="10CA0C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324175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45621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3DBC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809A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012B2D" w14:textId="77777777" w:rsidTr="00542D7B">
        <w:trPr>
          <w:trHeight w:val="288"/>
        </w:trPr>
        <w:tc>
          <w:tcPr>
            <w:tcW w:w="1340" w:type="pct"/>
            <w:noWrap/>
            <w:hideMark/>
          </w:tcPr>
          <w:p w14:paraId="7347E4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28061C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D86D5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C94D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A633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F89E0E" w14:textId="77777777" w:rsidTr="00542D7B">
        <w:trPr>
          <w:trHeight w:val="288"/>
        </w:trPr>
        <w:tc>
          <w:tcPr>
            <w:tcW w:w="1340" w:type="pct"/>
            <w:noWrap/>
            <w:hideMark/>
          </w:tcPr>
          <w:p w14:paraId="33E232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07BF85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97F80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6303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8532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210D410" w14:textId="77777777" w:rsidTr="00542D7B">
        <w:trPr>
          <w:trHeight w:val="288"/>
        </w:trPr>
        <w:tc>
          <w:tcPr>
            <w:tcW w:w="1340" w:type="pct"/>
            <w:noWrap/>
            <w:hideMark/>
          </w:tcPr>
          <w:p w14:paraId="1CD462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ADFBC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456F1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67C7A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874F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E039DA" w14:textId="77777777" w:rsidTr="00542D7B">
        <w:trPr>
          <w:trHeight w:val="288"/>
        </w:trPr>
        <w:tc>
          <w:tcPr>
            <w:tcW w:w="1340" w:type="pct"/>
            <w:noWrap/>
            <w:hideMark/>
          </w:tcPr>
          <w:p w14:paraId="0AA45B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5E61C5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7ED06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2551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A2F0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5200F0" w14:textId="77777777" w:rsidTr="00542D7B">
        <w:trPr>
          <w:trHeight w:val="288"/>
        </w:trPr>
        <w:tc>
          <w:tcPr>
            <w:tcW w:w="1340" w:type="pct"/>
            <w:noWrap/>
            <w:hideMark/>
          </w:tcPr>
          <w:p w14:paraId="7F1848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Tzapis</w:t>
            </w:r>
          </w:p>
        </w:tc>
        <w:tc>
          <w:tcPr>
            <w:tcW w:w="1978" w:type="pct"/>
            <w:noWrap/>
            <w:hideMark/>
          </w:tcPr>
          <w:p w14:paraId="619684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zapis_id</w:t>
            </w:r>
          </w:p>
        </w:tc>
        <w:tc>
          <w:tcPr>
            <w:tcW w:w="596" w:type="pct"/>
            <w:noWrap/>
            <w:hideMark/>
          </w:tcPr>
          <w:p w14:paraId="6665F0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FC27B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1AB9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9F45592" w14:textId="77777777" w:rsidTr="00542D7B">
        <w:trPr>
          <w:trHeight w:val="288"/>
        </w:trPr>
        <w:tc>
          <w:tcPr>
            <w:tcW w:w="1340" w:type="pct"/>
            <w:noWrap/>
            <w:hideMark/>
          </w:tcPr>
          <w:p w14:paraId="7BFA97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57950E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zapis_id</w:t>
            </w:r>
          </w:p>
        </w:tc>
        <w:tc>
          <w:tcPr>
            <w:tcW w:w="596" w:type="pct"/>
            <w:noWrap/>
            <w:hideMark/>
          </w:tcPr>
          <w:p w14:paraId="0C56AB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F3F5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1E7E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25FF53" w14:textId="77777777" w:rsidTr="00542D7B">
        <w:trPr>
          <w:trHeight w:val="288"/>
        </w:trPr>
        <w:tc>
          <w:tcPr>
            <w:tcW w:w="1340" w:type="pct"/>
            <w:noWrap/>
            <w:hideMark/>
          </w:tcPr>
          <w:p w14:paraId="6D8391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6B78E9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8B5CC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17533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3B61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254978" w14:textId="77777777" w:rsidTr="00542D7B">
        <w:trPr>
          <w:trHeight w:val="288"/>
        </w:trPr>
        <w:tc>
          <w:tcPr>
            <w:tcW w:w="1340" w:type="pct"/>
            <w:noWrap/>
            <w:hideMark/>
          </w:tcPr>
          <w:p w14:paraId="41C0FB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236FE5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6C453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4C982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AEFC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9605C3" w14:textId="77777777" w:rsidTr="00542D7B">
        <w:trPr>
          <w:trHeight w:val="288"/>
        </w:trPr>
        <w:tc>
          <w:tcPr>
            <w:tcW w:w="1340" w:type="pct"/>
            <w:noWrap/>
            <w:hideMark/>
          </w:tcPr>
          <w:p w14:paraId="3E806A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5F78AA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33F87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745A6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0AEF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BBA6C9" w14:textId="77777777" w:rsidTr="00542D7B">
        <w:trPr>
          <w:trHeight w:val="288"/>
        </w:trPr>
        <w:tc>
          <w:tcPr>
            <w:tcW w:w="1340" w:type="pct"/>
            <w:noWrap/>
            <w:hideMark/>
          </w:tcPr>
          <w:p w14:paraId="0267F3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68F4E0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5590D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464CF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842C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2C1F73" w14:textId="77777777" w:rsidTr="00542D7B">
        <w:trPr>
          <w:trHeight w:val="288"/>
        </w:trPr>
        <w:tc>
          <w:tcPr>
            <w:tcW w:w="1340" w:type="pct"/>
            <w:noWrap/>
            <w:hideMark/>
          </w:tcPr>
          <w:p w14:paraId="28FA33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218659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A2D68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B0DC8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CC92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4C3849" w14:textId="77777777" w:rsidTr="00542D7B">
        <w:trPr>
          <w:trHeight w:val="288"/>
        </w:trPr>
        <w:tc>
          <w:tcPr>
            <w:tcW w:w="1340" w:type="pct"/>
            <w:noWrap/>
            <w:hideMark/>
          </w:tcPr>
          <w:p w14:paraId="38BF6A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2271F7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93C0A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5C5B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3848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266134" w14:textId="77777777" w:rsidTr="00542D7B">
        <w:trPr>
          <w:trHeight w:val="288"/>
        </w:trPr>
        <w:tc>
          <w:tcPr>
            <w:tcW w:w="1340" w:type="pct"/>
            <w:noWrap/>
            <w:hideMark/>
          </w:tcPr>
          <w:p w14:paraId="0617FB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6108B8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26A8B4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11D9D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228A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D16C67" w14:textId="77777777" w:rsidTr="00542D7B">
        <w:trPr>
          <w:trHeight w:val="288"/>
        </w:trPr>
        <w:tc>
          <w:tcPr>
            <w:tcW w:w="1340" w:type="pct"/>
            <w:noWrap/>
            <w:hideMark/>
          </w:tcPr>
          <w:p w14:paraId="1B6BD2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26F6F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580BA2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15B32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AC87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72B505" w14:textId="77777777" w:rsidTr="00542D7B">
        <w:trPr>
          <w:trHeight w:val="288"/>
        </w:trPr>
        <w:tc>
          <w:tcPr>
            <w:tcW w:w="1340" w:type="pct"/>
            <w:noWrap/>
            <w:hideMark/>
          </w:tcPr>
          <w:p w14:paraId="403863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4E5540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den_zapisu</w:t>
            </w:r>
          </w:p>
        </w:tc>
        <w:tc>
          <w:tcPr>
            <w:tcW w:w="596" w:type="pct"/>
            <w:noWrap/>
            <w:hideMark/>
          </w:tcPr>
          <w:p w14:paraId="379B98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73D0B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DDC2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FC651F" w14:textId="77777777" w:rsidTr="00542D7B">
        <w:trPr>
          <w:trHeight w:val="288"/>
        </w:trPr>
        <w:tc>
          <w:tcPr>
            <w:tcW w:w="1340" w:type="pct"/>
            <w:noWrap/>
            <w:hideMark/>
          </w:tcPr>
          <w:p w14:paraId="4C9766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6743DC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den_zapisu</w:t>
            </w:r>
          </w:p>
        </w:tc>
        <w:tc>
          <w:tcPr>
            <w:tcW w:w="596" w:type="pct"/>
            <w:noWrap/>
            <w:hideMark/>
          </w:tcPr>
          <w:p w14:paraId="3168FD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3CD2A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F026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30CEB6" w14:textId="77777777" w:rsidTr="00542D7B">
        <w:trPr>
          <w:trHeight w:val="288"/>
        </w:trPr>
        <w:tc>
          <w:tcPr>
            <w:tcW w:w="1340" w:type="pct"/>
            <w:noWrap/>
            <w:hideMark/>
          </w:tcPr>
          <w:p w14:paraId="58C03D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6215EF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den_zapisu</w:t>
            </w:r>
          </w:p>
        </w:tc>
        <w:tc>
          <w:tcPr>
            <w:tcW w:w="596" w:type="pct"/>
            <w:noWrap/>
            <w:hideMark/>
          </w:tcPr>
          <w:p w14:paraId="7E8609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71671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11AD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2B65C0" w14:textId="77777777" w:rsidTr="00542D7B">
        <w:trPr>
          <w:trHeight w:val="288"/>
        </w:trPr>
        <w:tc>
          <w:tcPr>
            <w:tcW w:w="1340" w:type="pct"/>
            <w:noWrap/>
            <w:hideMark/>
          </w:tcPr>
          <w:p w14:paraId="137701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5772D6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B982C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011F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2608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ED7FF5" w14:textId="77777777" w:rsidTr="00542D7B">
        <w:trPr>
          <w:trHeight w:val="288"/>
        </w:trPr>
        <w:tc>
          <w:tcPr>
            <w:tcW w:w="1340" w:type="pct"/>
            <w:noWrap/>
            <w:hideMark/>
          </w:tcPr>
          <w:p w14:paraId="4FEB5E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384EB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D41C2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ED92B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5549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376B48" w14:textId="77777777" w:rsidTr="00542D7B">
        <w:trPr>
          <w:trHeight w:val="288"/>
        </w:trPr>
        <w:tc>
          <w:tcPr>
            <w:tcW w:w="1340" w:type="pct"/>
            <w:noWrap/>
            <w:hideMark/>
          </w:tcPr>
          <w:p w14:paraId="6852B2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47A1F8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BD86F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9271B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6942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9C6735" w14:textId="77777777" w:rsidTr="00542D7B">
        <w:trPr>
          <w:trHeight w:val="288"/>
        </w:trPr>
        <w:tc>
          <w:tcPr>
            <w:tcW w:w="1340" w:type="pct"/>
            <w:noWrap/>
            <w:hideMark/>
          </w:tcPr>
          <w:p w14:paraId="621B96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575D21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ACF8E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78B36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B638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3E20DD" w14:textId="77777777" w:rsidTr="00542D7B">
        <w:trPr>
          <w:trHeight w:val="288"/>
        </w:trPr>
        <w:tc>
          <w:tcPr>
            <w:tcW w:w="1340" w:type="pct"/>
            <w:noWrap/>
            <w:hideMark/>
          </w:tcPr>
          <w:p w14:paraId="72300A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3811F3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3B86B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4F9E4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B1C0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DAAC1E" w14:textId="77777777" w:rsidTr="00542D7B">
        <w:trPr>
          <w:trHeight w:val="288"/>
        </w:trPr>
        <w:tc>
          <w:tcPr>
            <w:tcW w:w="1340" w:type="pct"/>
            <w:noWrap/>
            <w:hideMark/>
          </w:tcPr>
          <w:p w14:paraId="697F6E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58AF3D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55E491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CA872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3C6A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B50D31" w14:textId="77777777" w:rsidTr="00542D7B">
        <w:trPr>
          <w:trHeight w:val="288"/>
        </w:trPr>
        <w:tc>
          <w:tcPr>
            <w:tcW w:w="1340" w:type="pct"/>
            <w:noWrap/>
            <w:hideMark/>
          </w:tcPr>
          <w:p w14:paraId="7509CC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3FF96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4F30DC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07665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1F6D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0ED933" w14:textId="77777777" w:rsidTr="00542D7B">
        <w:trPr>
          <w:trHeight w:val="288"/>
        </w:trPr>
        <w:tc>
          <w:tcPr>
            <w:tcW w:w="1340" w:type="pct"/>
            <w:noWrap/>
            <w:hideMark/>
          </w:tcPr>
          <w:p w14:paraId="4DC7E5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8BDF0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79AEBB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F4BA3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B9A5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852CF38" w14:textId="77777777" w:rsidTr="00542D7B">
        <w:trPr>
          <w:trHeight w:val="288"/>
        </w:trPr>
        <w:tc>
          <w:tcPr>
            <w:tcW w:w="1340" w:type="pct"/>
            <w:noWrap/>
            <w:hideMark/>
          </w:tcPr>
          <w:p w14:paraId="18AF27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2951A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7D16AB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9B6F6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188F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8EF523" w14:textId="77777777" w:rsidTr="00542D7B">
        <w:trPr>
          <w:trHeight w:val="288"/>
        </w:trPr>
        <w:tc>
          <w:tcPr>
            <w:tcW w:w="1340" w:type="pct"/>
            <w:noWrap/>
            <w:hideMark/>
          </w:tcPr>
          <w:p w14:paraId="4BE486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90185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6A62C2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9DD82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EBDD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F81BAF" w14:textId="77777777" w:rsidTr="00542D7B">
        <w:trPr>
          <w:trHeight w:val="288"/>
        </w:trPr>
        <w:tc>
          <w:tcPr>
            <w:tcW w:w="1340" w:type="pct"/>
            <w:noWrap/>
            <w:hideMark/>
          </w:tcPr>
          <w:p w14:paraId="075EF1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05F73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48E1C9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8FAFA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774D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A00081" w14:textId="77777777" w:rsidTr="00542D7B">
        <w:trPr>
          <w:trHeight w:val="288"/>
        </w:trPr>
        <w:tc>
          <w:tcPr>
            <w:tcW w:w="1340" w:type="pct"/>
            <w:noWrap/>
            <w:hideMark/>
          </w:tcPr>
          <w:p w14:paraId="1F4ADF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67552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2DF7B0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22930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3183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241291" w14:textId="77777777" w:rsidTr="00542D7B">
        <w:trPr>
          <w:trHeight w:val="288"/>
        </w:trPr>
        <w:tc>
          <w:tcPr>
            <w:tcW w:w="1340" w:type="pct"/>
            <w:noWrap/>
            <w:hideMark/>
          </w:tcPr>
          <w:p w14:paraId="5C403F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7BF24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AF928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897B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4892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0E17786" w14:textId="77777777" w:rsidTr="00542D7B">
        <w:trPr>
          <w:trHeight w:val="288"/>
        </w:trPr>
        <w:tc>
          <w:tcPr>
            <w:tcW w:w="1340" w:type="pct"/>
            <w:noWrap/>
            <w:hideMark/>
          </w:tcPr>
          <w:p w14:paraId="0DE906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FA129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4C2F1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5C872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DCC0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E3DDA3" w14:textId="77777777" w:rsidTr="00542D7B">
        <w:trPr>
          <w:trHeight w:val="288"/>
        </w:trPr>
        <w:tc>
          <w:tcPr>
            <w:tcW w:w="1340" w:type="pct"/>
            <w:noWrap/>
            <w:hideMark/>
          </w:tcPr>
          <w:p w14:paraId="34B311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4A38F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1B77E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78DD1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9B74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75BF09" w14:textId="77777777" w:rsidTr="00542D7B">
        <w:trPr>
          <w:trHeight w:val="288"/>
        </w:trPr>
        <w:tc>
          <w:tcPr>
            <w:tcW w:w="1340" w:type="pct"/>
            <w:noWrap/>
            <w:hideMark/>
          </w:tcPr>
          <w:p w14:paraId="34BA73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FFC6B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1B076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9D12F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2019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CD45E1" w14:textId="77777777" w:rsidTr="00542D7B">
        <w:trPr>
          <w:trHeight w:val="288"/>
        </w:trPr>
        <w:tc>
          <w:tcPr>
            <w:tcW w:w="1340" w:type="pct"/>
            <w:noWrap/>
            <w:hideMark/>
          </w:tcPr>
          <w:p w14:paraId="232E8F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C4D2C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7BDEC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C1968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DA9D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DF996E" w14:textId="77777777" w:rsidTr="00542D7B">
        <w:trPr>
          <w:trHeight w:val="288"/>
        </w:trPr>
        <w:tc>
          <w:tcPr>
            <w:tcW w:w="1340" w:type="pct"/>
            <w:noWrap/>
            <w:hideMark/>
          </w:tcPr>
          <w:p w14:paraId="63FEA3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Tzbl</w:t>
            </w:r>
          </w:p>
        </w:tc>
        <w:tc>
          <w:tcPr>
            <w:tcW w:w="1978" w:type="pct"/>
            <w:noWrap/>
            <w:hideMark/>
          </w:tcPr>
          <w:p w14:paraId="3AE0B7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9E27F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375B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CEE2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CCEB54A" w14:textId="77777777" w:rsidTr="00542D7B">
        <w:trPr>
          <w:trHeight w:val="288"/>
        </w:trPr>
        <w:tc>
          <w:tcPr>
            <w:tcW w:w="1340" w:type="pct"/>
            <w:noWrap/>
            <w:hideMark/>
          </w:tcPr>
          <w:p w14:paraId="670DEB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C09AB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9FB26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2F02B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AF5E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E2E9CA" w14:textId="77777777" w:rsidTr="00542D7B">
        <w:trPr>
          <w:trHeight w:val="288"/>
        </w:trPr>
        <w:tc>
          <w:tcPr>
            <w:tcW w:w="1340" w:type="pct"/>
            <w:noWrap/>
            <w:hideMark/>
          </w:tcPr>
          <w:p w14:paraId="410D87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F0458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4C2C8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97F5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A953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EC24AF" w14:textId="77777777" w:rsidTr="00542D7B">
        <w:trPr>
          <w:trHeight w:val="288"/>
        </w:trPr>
        <w:tc>
          <w:tcPr>
            <w:tcW w:w="1340" w:type="pct"/>
            <w:noWrap/>
            <w:hideMark/>
          </w:tcPr>
          <w:p w14:paraId="292FD7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B72EE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3411E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42B77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8D7C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EC92228" w14:textId="77777777" w:rsidTr="00542D7B">
        <w:trPr>
          <w:trHeight w:val="288"/>
        </w:trPr>
        <w:tc>
          <w:tcPr>
            <w:tcW w:w="1340" w:type="pct"/>
            <w:noWrap/>
            <w:hideMark/>
          </w:tcPr>
          <w:p w14:paraId="164856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0358D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1830B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B6B3A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BDE3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8B7C92" w14:textId="77777777" w:rsidTr="00542D7B">
        <w:trPr>
          <w:trHeight w:val="288"/>
        </w:trPr>
        <w:tc>
          <w:tcPr>
            <w:tcW w:w="1340" w:type="pct"/>
            <w:noWrap/>
            <w:hideMark/>
          </w:tcPr>
          <w:p w14:paraId="153046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80E75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DBA81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F5B6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59B5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A2B606" w14:textId="77777777" w:rsidTr="00542D7B">
        <w:trPr>
          <w:trHeight w:val="288"/>
        </w:trPr>
        <w:tc>
          <w:tcPr>
            <w:tcW w:w="1340" w:type="pct"/>
            <w:noWrap/>
            <w:hideMark/>
          </w:tcPr>
          <w:p w14:paraId="2136AD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9AA03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A4B97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03B1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B401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C4C650" w14:textId="77777777" w:rsidTr="00542D7B">
        <w:trPr>
          <w:trHeight w:val="288"/>
        </w:trPr>
        <w:tc>
          <w:tcPr>
            <w:tcW w:w="1340" w:type="pct"/>
            <w:noWrap/>
            <w:hideMark/>
          </w:tcPr>
          <w:p w14:paraId="0E2DCF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E8BEF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98062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D4E43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7B93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01F305" w14:textId="77777777" w:rsidTr="00542D7B">
        <w:trPr>
          <w:trHeight w:val="288"/>
        </w:trPr>
        <w:tc>
          <w:tcPr>
            <w:tcW w:w="1340" w:type="pct"/>
            <w:noWrap/>
            <w:hideMark/>
          </w:tcPr>
          <w:p w14:paraId="48F8E9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02724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8A55F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540F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E23B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742333" w14:textId="77777777" w:rsidTr="00542D7B">
        <w:trPr>
          <w:trHeight w:val="288"/>
        </w:trPr>
        <w:tc>
          <w:tcPr>
            <w:tcW w:w="1340" w:type="pct"/>
            <w:noWrap/>
            <w:hideMark/>
          </w:tcPr>
          <w:p w14:paraId="61D4BE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99C99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7C05A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6202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03AF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F1A294" w14:textId="77777777" w:rsidTr="00542D7B">
        <w:trPr>
          <w:trHeight w:val="288"/>
        </w:trPr>
        <w:tc>
          <w:tcPr>
            <w:tcW w:w="1340" w:type="pct"/>
            <w:noWrap/>
            <w:hideMark/>
          </w:tcPr>
          <w:p w14:paraId="0A7732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9CE7C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17AD2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FE6DE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FC2A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63D253" w14:textId="77777777" w:rsidTr="00542D7B">
        <w:trPr>
          <w:trHeight w:val="288"/>
        </w:trPr>
        <w:tc>
          <w:tcPr>
            <w:tcW w:w="1340" w:type="pct"/>
            <w:noWrap/>
            <w:hideMark/>
          </w:tcPr>
          <w:p w14:paraId="2AF6C0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734E2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subjekt_id_orig</w:t>
            </w:r>
          </w:p>
        </w:tc>
        <w:tc>
          <w:tcPr>
            <w:tcW w:w="596" w:type="pct"/>
            <w:noWrap/>
            <w:hideMark/>
          </w:tcPr>
          <w:p w14:paraId="22ED39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1C1B0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AFCD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55BF49" w14:textId="77777777" w:rsidTr="00542D7B">
        <w:trPr>
          <w:trHeight w:val="288"/>
        </w:trPr>
        <w:tc>
          <w:tcPr>
            <w:tcW w:w="1340" w:type="pct"/>
            <w:noWrap/>
            <w:hideMark/>
          </w:tcPr>
          <w:p w14:paraId="458892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3630B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subjekt_id_orig</w:t>
            </w:r>
          </w:p>
        </w:tc>
        <w:tc>
          <w:tcPr>
            <w:tcW w:w="596" w:type="pct"/>
            <w:noWrap/>
            <w:hideMark/>
          </w:tcPr>
          <w:p w14:paraId="29C82B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F41AB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4DD0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9A743D" w14:textId="77777777" w:rsidTr="00542D7B">
        <w:trPr>
          <w:trHeight w:val="288"/>
        </w:trPr>
        <w:tc>
          <w:tcPr>
            <w:tcW w:w="1340" w:type="pct"/>
            <w:noWrap/>
            <w:hideMark/>
          </w:tcPr>
          <w:p w14:paraId="259838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BBD40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subjekt_id_orig</w:t>
            </w:r>
          </w:p>
        </w:tc>
        <w:tc>
          <w:tcPr>
            <w:tcW w:w="596" w:type="pct"/>
            <w:noWrap/>
            <w:hideMark/>
          </w:tcPr>
          <w:p w14:paraId="066CB7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3D4AC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EEB4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BE74EE" w14:textId="77777777" w:rsidTr="00542D7B">
        <w:trPr>
          <w:trHeight w:val="288"/>
        </w:trPr>
        <w:tc>
          <w:tcPr>
            <w:tcW w:w="1340" w:type="pct"/>
            <w:noWrap/>
            <w:hideMark/>
          </w:tcPr>
          <w:p w14:paraId="006A0D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F8AEF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1012AB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73D2B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C6EE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28B986" w14:textId="77777777" w:rsidTr="00542D7B">
        <w:trPr>
          <w:trHeight w:val="288"/>
        </w:trPr>
        <w:tc>
          <w:tcPr>
            <w:tcW w:w="1340" w:type="pct"/>
            <w:noWrap/>
            <w:hideMark/>
          </w:tcPr>
          <w:p w14:paraId="679896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3CE62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7FA7AE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EDCCC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A39F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431B0B" w14:textId="77777777" w:rsidTr="00542D7B">
        <w:trPr>
          <w:trHeight w:val="288"/>
        </w:trPr>
        <w:tc>
          <w:tcPr>
            <w:tcW w:w="1340" w:type="pct"/>
            <w:noWrap/>
            <w:hideMark/>
          </w:tcPr>
          <w:p w14:paraId="24620C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08F9E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00B8E2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D797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DE11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D8CBC1" w14:textId="77777777" w:rsidTr="00542D7B">
        <w:trPr>
          <w:trHeight w:val="288"/>
        </w:trPr>
        <w:tc>
          <w:tcPr>
            <w:tcW w:w="1340" w:type="pct"/>
            <w:noWrap/>
            <w:hideMark/>
          </w:tcPr>
          <w:p w14:paraId="3F712D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3EB12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1C435F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B58B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B766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BA704D" w14:textId="77777777" w:rsidTr="00542D7B">
        <w:trPr>
          <w:trHeight w:val="288"/>
        </w:trPr>
        <w:tc>
          <w:tcPr>
            <w:tcW w:w="1340" w:type="pct"/>
            <w:noWrap/>
            <w:hideMark/>
          </w:tcPr>
          <w:p w14:paraId="780D96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C5018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67BC75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3E353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0674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598C80" w14:textId="77777777" w:rsidTr="00542D7B">
        <w:trPr>
          <w:trHeight w:val="288"/>
        </w:trPr>
        <w:tc>
          <w:tcPr>
            <w:tcW w:w="1340" w:type="pct"/>
            <w:noWrap/>
            <w:hideMark/>
          </w:tcPr>
          <w:p w14:paraId="7072FF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6BE1E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46A1A1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B5C3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25EF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10332E" w14:textId="77777777" w:rsidTr="00542D7B">
        <w:trPr>
          <w:trHeight w:val="288"/>
        </w:trPr>
        <w:tc>
          <w:tcPr>
            <w:tcW w:w="1340" w:type="pct"/>
            <w:noWrap/>
            <w:hideMark/>
          </w:tcPr>
          <w:p w14:paraId="456FE1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024B4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596" w:type="pct"/>
            <w:noWrap/>
            <w:hideMark/>
          </w:tcPr>
          <w:p w14:paraId="4B2B84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8921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CDF3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900A08" w14:textId="77777777" w:rsidTr="00542D7B">
        <w:trPr>
          <w:trHeight w:val="288"/>
        </w:trPr>
        <w:tc>
          <w:tcPr>
            <w:tcW w:w="1340" w:type="pct"/>
            <w:noWrap/>
            <w:hideMark/>
          </w:tcPr>
          <w:p w14:paraId="1A884E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A4293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596" w:type="pct"/>
            <w:noWrap/>
            <w:hideMark/>
          </w:tcPr>
          <w:p w14:paraId="673422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0E48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F84C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9D48BE" w14:textId="77777777" w:rsidTr="00542D7B">
        <w:trPr>
          <w:trHeight w:val="288"/>
        </w:trPr>
        <w:tc>
          <w:tcPr>
            <w:tcW w:w="1340" w:type="pct"/>
            <w:noWrap/>
            <w:hideMark/>
          </w:tcPr>
          <w:p w14:paraId="1CDDB6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09F5A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596" w:type="pct"/>
            <w:noWrap/>
            <w:hideMark/>
          </w:tcPr>
          <w:p w14:paraId="7C5B4D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5AA91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B914F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9EF936" w14:textId="77777777" w:rsidTr="00542D7B">
        <w:trPr>
          <w:trHeight w:val="288"/>
        </w:trPr>
        <w:tc>
          <w:tcPr>
            <w:tcW w:w="1340" w:type="pct"/>
            <w:noWrap/>
            <w:hideMark/>
          </w:tcPr>
          <w:p w14:paraId="0CFC8B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F74E5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Typ_listiny_id</w:t>
            </w:r>
          </w:p>
        </w:tc>
        <w:tc>
          <w:tcPr>
            <w:tcW w:w="596" w:type="pct"/>
            <w:noWrap/>
            <w:hideMark/>
          </w:tcPr>
          <w:p w14:paraId="529F59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3B96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FAEE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C0EB74" w14:textId="77777777" w:rsidTr="00542D7B">
        <w:trPr>
          <w:trHeight w:val="288"/>
        </w:trPr>
        <w:tc>
          <w:tcPr>
            <w:tcW w:w="1340" w:type="pct"/>
            <w:noWrap/>
            <w:hideMark/>
          </w:tcPr>
          <w:p w14:paraId="54CB39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369B5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596" w:type="pct"/>
            <w:noWrap/>
            <w:hideMark/>
          </w:tcPr>
          <w:p w14:paraId="596F31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C4AA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C341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216AE6" w14:textId="77777777" w:rsidTr="00542D7B">
        <w:trPr>
          <w:trHeight w:val="288"/>
        </w:trPr>
        <w:tc>
          <w:tcPr>
            <w:tcW w:w="1340" w:type="pct"/>
            <w:noWrap/>
            <w:hideMark/>
          </w:tcPr>
          <w:p w14:paraId="3515BD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E0066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596" w:type="pct"/>
            <w:noWrap/>
            <w:hideMark/>
          </w:tcPr>
          <w:p w14:paraId="105B55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AE496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70C4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E0E0AB" w14:textId="77777777" w:rsidTr="00542D7B">
        <w:trPr>
          <w:trHeight w:val="288"/>
        </w:trPr>
        <w:tc>
          <w:tcPr>
            <w:tcW w:w="1340" w:type="pct"/>
            <w:noWrap/>
            <w:hideMark/>
          </w:tcPr>
          <w:p w14:paraId="380EE0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DD604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Zbl_listina_popis</w:t>
            </w:r>
          </w:p>
        </w:tc>
        <w:tc>
          <w:tcPr>
            <w:tcW w:w="596" w:type="pct"/>
            <w:noWrap/>
            <w:hideMark/>
          </w:tcPr>
          <w:p w14:paraId="06678C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D85A9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BB3F5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1DBD0E" w14:textId="77777777" w:rsidTr="00542D7B">
        <w:trPr>
          <w:trHeight w:val="288"/>
        </w:trPr>
        <w:tc>
          <w:tcPr>
            <w:tcW w:w="1340" w:type="pct"/>
            <w:noWrap/>
            <w:hideMark/>
          </w:tcPr>
          <w:p w14:paraId="0B17D8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CE945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Zbl_listina_popis</w:t>
            </w:r>
          </w:p>
        </w:tc>
        <w:tc>
          <w:tcPr>
            <w:tcW w:w="596" w:type="pct"/>
            <w:noWrap/>
            <w:hideMark/>
          </w:tcPr>
          <w:p w14:paraId="0C2982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2F824A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347373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694376" w14:textId="77777777" w:rsidTr="00542D7B">
        <w:trPr>
          <w:trHeight w:val="288"/>
        </w:trPr>
        <w:tc>
          <w:tcPr>
            <w:tcW w:w="1340" w:type="pct"/>
            <w:noWrap/>
            <w:hideMark/>
          </w:tcPr>
          <w:p w14:paraId="2BEAAF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54C83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Zbl_dat_vyd</w:t>
            </w:r>
          </w:p>
        </w:tc>
        <w:tc>
          <w:tcPr>
            <w:tcW w:w="596" w:type="pct"/>
            <w:noWrap/>
            <w:hideMark/>
          </w:tcPr>
          <w:p w14:paraId="4363D6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83AA3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9154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9274D3" w14:textId="77777777" w:rsidTr="00542D7B">
        <w:trPr>
          <w:trHeight w:val="288"/>
        </w:trPr>
        <w:tc>
          <w:tcPr>
            <w:tcW w:w="1340" w:type="pct"/>
            <w:noWrap/>
            <w:hideMark/>
          </w:tcPr>
          <w:p w14:paraId="074DF9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57A07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57198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1FCA9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F037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685E73" w14:textId="77777777" w:rsidTr="00542D7B">
        <w:trPr>
          <w:trHeight w:val="288"/>
        </w:trPr>
        <w:tc>
          <w:tcPr>
            <w:tcW w:w="1340" w:type="pct"/>
            <w:noWrap/>
            <w:hideMark/>
          </w:tcPr>
          <w:p w14:paraId="6398A6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Tzbl</w:t>
            </w:r>
          </w:p>
        </w:tc>
        <w:tc>
          <w:tcPr>
            <w:tcW w:w="1978" w:type="pct"/>
            <w:noWrap/>
            <w:hideMark/>
          </w:tcPr>
          <w:p w14:paraId="724ACD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Zbl_dat_doruc</w:t>
            </w:r>
          </w:p>
        </w:tc>
        <w:tc>
          <w:tcPr>
            <w:tcW w:w="596" w:type="pct"/>
            <w:noWrap/>
            <w:hideMark/>
          </w:tcPr>
          <w:p w14:paraId="3AB45A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40096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9B6B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CF99FC" w14:textId="77777777" w:rsidTr="00542D7B">
        <w:trPr>
          <w:trHeight w:val="288"/>
        </w:trPr>
        <w:tc>
          <w:tcPr>
            <w:tcW w:w="1340" w:type="pct"/>
            <w:noWrap/>
            <w:hideMark/>
          </w:tcPr>
          <w:p w14:paraId="6CFC16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DF34E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Zbl_dat_doruc</w:t>
            </w:r>
          </w:p>
        </w:tc>
        <w:tc>
          <w:tcPr>
            <w:tcW w:w="596" w:type="pct"/>
            <w:noWrap/>
            <w:hideMark/>
          </w:tcPr>
          <w:p w14:paraId="1A116E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9C300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01D8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32F8FA" w14:textId="77777777" w:rsidTr="00542D7B">
        <w:trPr>
          <w:trHeight w:val="288"/>
        </w:trPr>
        <w:tc>
          <w:tcPr>
            <w:tcW w:w="1340" w:type="pct"/>
            <w:noWrap/>
            <w:hideMark/>
          </w:tcPr>
          <w:p w14:paraId="355305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CFE5F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Zbl_dat_doruc</w:t>
            </w:r>
          </w:p>
        </w:tc>
        <w:tc>
          <w:tcPr>
            <w:tcW w:w="596" w:type="pct"/>
            <w:noWrap/>
            <w:hideMark/>
          </w:tcPr>
          <w:p w14:paraId="55A231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A4EF5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2BD2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1436D1" w14:textId="77777777" w:rsidTr="00542D7B">
        <w:trPr>
          <w:trHeight w:val="288"/>
        </w:trPr>
        <w:tc>
          <w:tcPr>
            <w:tcW w:w="1340" w:type="pct"/>
            <w:noWrap/>
            <w:hideMark/>
          </w:tcPr>
          <w:p w14:paraId="1C8686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FF338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Zbl_dat_doruc</w:t>
            </w:r>
          </w:p>
        </w:tc>
        <w:tc>
          <w:tcPr>
            <w:tcW w:w="596" w:type="pct"/>
            <w:noWrap/>
            <w:hideMark/>
          </w:tcPr>
          <w:p w14:paraId="60DA7A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8914A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F1B0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3D476D" w14:textId="77777777" w:rsidTr="00542D7B">
        <w:trPr>
          <w:trHeight w:val="288"/>
        </w:trPr>
        <w:tc>
          <w:tcPr>
            <w:tcW w:w="1340" w:type="pct"/>
            <w:noWrap/>
            <w:hideMark/>
          </w:tcPr>
          <w:p w14:paraId="4187B2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DD63E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Zbl_dat_doruc</w:t>
            </w:r>
          </w:p>
        </w:tc>
        <w:tc>
          <w:tcPr>
            <w:tcW w:w="596" w:type="pct"/>
            <w:noWrap/>
            <w:hideMark/>
          </w:tcPr>
          <w:p w14:paraId="6F1907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E4BDD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7840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A46BEE" w14:textId="77777777" w:rsidTr="00542D7B">
        <w:trPr>
          <w:trHeight w:val="288"/>
        </w:trPr>
        <w:tc>
          <w:tcPr>
            <w:tcW w:w="1340" w:type="pct"/>
            <w:noWrap/>
            <w:hideMark/>
          </w:tcPr>
          <w:p w14:paraId="50E9F6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A9873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zbl_dat_zapis</w:t>
            </w:r>
          </w:p>
        </w:tc>
        <w:tc>
          <w:tcPr>
            <w:tcW w:w="596" w:type="pct"/>
            <w:noWrap/>
            <w:hideMark/>
          </w:tcPr>
          <w:p w14:paraId="0597B4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80514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EDB7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446323" w14:textId="77777777" w:rsidTr="00542D7B">
        <w:trPr>
          <w:trHeight w:val="288"/>
        </w:trPr>
        <w:tc>
          <w:tcPr>
            <w:tcW w:w="1340" w:type="pct"/>
            <w:noWrap/>
            <w:hideMark/>
          </w:tcPr>
          <w:p w14:paraId="1DCD74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DFC74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zbl_dat_zapis</w:t>
            </w:r>
          </w:p>
        </w:tc>
        <w:tc>
          <w:tcPr>
            <w:tcW w:w="596" w:type="pct"/>
            <w:noWrap/>
            <w:hideMark/>
          </w:tcPr>
          <w:p w14:paraId="092060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A11CC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E42A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24DC55" w14:textId="77777777" w:rsidTr="00542D7B">
        <w:trPr>
          <w:trHeight w:val="288"/>
        </w:trPr>
        <w:tc>
          <w:tcPr>
            <w:tcW w:w="1340" w:type="pct"/>
            <w:noWrap/>
            <w:hideMark/>
          </w:tcPr>
          <w:p w14:paraId="459C31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41832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zbl_dat_zapis</w:t>
            </w:r>
          </w:p>
        </w:tc>
        <w:tc>
          <w:tcPr>
            <w:tcW w:w="596" w:type="pct"/>
            <w:noWrap/>
            <w:hideMark/>
          </w:tcPr>
          <w:p w14:paraId="7F4A52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14324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D8E0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9F4953" w14:textId="77777777" w:rsidTr="00542D7B">
        <w:trPr>
          <w:trHeight w:val="288"/>
        </w:trPr>
        <w:tc>
          <w:tcPr>
            <w:tcW w:w="1340" w:type="pct"/>
            <w:noWrap/>
            <w:hideMark/>
          </w:tcPr>
          <w:p w14:paraId="4F255C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754E0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zbl_dat_zapis</w:t>
            </w:r>
          </w:p>
        </w:tc>
        <w:tc>
          <w:tcPr>
            <w:tcW w:w="596" w:type="pct"/>
            <w:noWrap/>
            <w:hideMark/>
          </w:tcPr>
          <w:p w14:paraId="3E3E3F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51021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DD51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92AC65" w14:textId="77777777" w:rsidTr="00542D7B">
        <w:trPr>
          <w:trHeight w:val="288"/>
        </w:trPr>
        <w:tc>
          <w:tcPr>
            <w:tcW w:w="1340" w:type="pct"/>
            <w:noWrap/>
            <w:hideMark/>
          </w:tcPr>
          <w:p w14:paraId="40CCDD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E473F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zbl_dat_zapis</w:t>
            </w:r>
          </w:p>
        </w:tc>
        <w:tc>
          <w:tcPr>
            <w:tcW w:w="596" w:type="pct"/>
            <w:noWrap/>
            <w:hideMark/>
          </w:tcPr>
          <w:p w14:paraId="5E6BB1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48920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A770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C3D34F" w14:textId="77777777" w:rsidTr="00542D7B">
        <w:trPr>
          <w:trHeight w:val="288"/>
        </w:trPr>
        <w:tc>
          <w:tcPr>
            <w:tcW w:w="1340" w:type="pct"/>
            <w:noWrap/>
            <w:hideMark/>
          </w:tcPr>
          <w:p w14:paraId="52EC81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63D3B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Zbl_dat_zaloz</w:t>
            </w:r>
          </w:p>
        </w:tc>
        <w:tc>
          <w:tcPr>
            <w:tcW w:w="596" w:type="pct"/>
            <w:noWrap/>
            <w:hideMark/>
          </w:tcPr>
          <w:p w14:paraId="060EE2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404AF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C9BF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F43A59" w14:textId="77777777" w:rsidTr="00542D7B">
        <w:trPr>
          <w:trHeight w:val="288"/>
        </w:trPr>
        <w:tc>
          <w:tcPr>
            <w:tcW w:w="1340" w:type="pct"/>
            <w:noWrap/>
            <w:hideMark/>
          </w:tcPr>
          <w:p w14:paraId="038E60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81FCB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Zbl_poznamka</w:t>
            </w:r>
          </w:p>
        </w:tc>
        <w:tc>
          <w:tcPr>
            <w:tcW w:w="596" w:type="pct"/>
            <w:noWrap/>
            <w:hideMark/>
          </w:tcPr>
          <w:p w14:paraId="46BCA0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D74FA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BA8EF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9F5901" w14:textId="77777777" w:rsidTr="00542D7B">
        <w:trPr>
          <w:trHeight w:val="288"/>
        </w:trPr>
        <w:tc>
          <w:tcPr>
            <w:tcW w:w="1340" w:type="pct"/>
            <w:noWrap/>
            <w:hideMark/>
          </w:tcPr>
          <w:p w14:paraId="466F47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6195A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Zbl_poc_list</w:t>
            </w:r>
          </w:p>
        </w:tc>
        <w:tc>
          <w:tcPr>
            <w:tcW w:w="596" w:type="pct"/>
            <w:noWrap/>
            <w:hideMark/>
          </w:tcPr>
          <w:p w14:paraId="05ABC5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C675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859B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75D4D6" w14:textId="77777777" w:rsidTr="00542D7B">
        <w:trPr>
          <w:trHeight w:val="288"/>
        </w:trPr>
        <w:tc>
          <w:tcPr>
            <w:tcW w:w="1340" w:type="pct"/>
            <w:noWrap/>
            <w:hideMark/>
          </w:tcPr>
          <w:p w14:paraId="012649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4E4D1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Zbl_ku_zmene</w:t>
            </w:r>
          </w:p>
        </w:tc>
        <w:tc>
          <w:tcPr>
            <w:tcW w:w="596" w:type="pct"/>
            <w:noWrap/>
            <w:hideMark/>
          </w:tcPr>
          <w:p w14:paraId="494523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C7151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25F77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0F4883" w14:textId="77777777" w:rsidTr="00542D7B">
        <w:trPr>
          <w:trHeight w:val="288"/>
        </w:trPr>
        <w:tc>
          <w:tcPr>
            <w:tcW w:w="1340" w:type="pct"/>
            <w:noWrap/>
            <w:hideMark/>
          </w:tcPr>
          <w:p w14:paraId="1A72E4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4BD2B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283CAF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B2DE4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94DD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00E3E3" w14:textId="77777777" w:rsidTr="00542D7B">
        <w:trPr>
          <w:trHeight w:val="288"/>
        </w:trPr>
        <w:tc>
          <w:tcPr>
            <w:tcW w:w="1340" w:type="pct"/>
            <w:noWrap/>
            <w:hideMark/>
          </w:tcPr>
          <w:p w14:paraId="215DA7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0EBDD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13A800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F25F7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9494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48D211" w14:textId="77777777" w:rsidTr="00542D7B">
        <w:trPr>
          <w:trHeight w:val="288"/>
        </w:trPr>
        <w:tc>
          <w:tcPr>
            <w:tcW w:w="1340" w:type="pct"/>
            <w:noWrap/>
            <w:hideMark/>
          </w:tcPr>
          <w:p w14:paraId="0E3326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B4C54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1A4CEF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49BC6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1E2A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BC0510" w14:textId="77777777" w:rsidTr="00542D7B">
        <w:trPr>
          <w:trHeight w:val="288"/>
        </w:trPr>
        <w:tc>
          <w:tcPr>
            <w:tcW w:w="1340" w:type="pct"/>
            <w:noWrap/>
            <w:hideMark/>
          </w:tcPr>
          <w:p w14:paraId="53AF9B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2F55E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6A2A9B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FA1E4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D0A0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E3D2CF" w14:textId="77777777" w:rsidTr="00542D7B">
        <w:trPr>
          <w:trHeight w:val="288"/>
        </w:trPr>
        <w:tc>
          <w:tcPr>
            <w:tcW w:w="1340" w:type="pct"/>
            <w:noWrap/>
            <w:hideMark/>
          </w:tcPr>
          <w:p w14:paraId="6E1B0E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F12D7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30D060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5033A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F3D2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172A99" w14:textId="77777777" w:rsidTr="00542D7B">
        <w:trPr>
          <w:trHeight w:val="288"/>
        </w:trPr>
        <w:tc>
          <w:tcPr>
            <w:tcW w:w="1340" w:type="pct"/>
            <w:noWrap/>
            <w:hideMark/>
          </w:tcPr>
          <w:p w14:paraId="721B40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A778E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77A18E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BD916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53C7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C4D68F" w14:textId="77777777" w:rsidTr="00542D7B">
        <w:trPr>
          <w:trHeight w:val="288"/>
        </w:trPr>
        <w:tc>
          <w:tcPr>
            <w:tcW w:w="1340" w:type="pct"/>
            <w:noWrap/>
            <w:hideMark/>
          </w:tcPr>
          <w:p w14:paraId="2AC9DC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D15D3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stav_listiny_id</w:t>
            </w:r>
          </w:p>
        </w:tc>
        <w:tc>
          <w:tcPr>
            <w:tcW w:w="596" w:type="pct"/>
            <w:noWrap/>
            <w:hideMark/>
          </w:tcPr>
          <w:p w14:paraId="6969C3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97DA8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C6FC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BD411E" w14:textId="77777777" w:rsidTr="00542D7B">
        <w:trPr>
          <w:trHeight w:val="288"/>
        </w:trPr>
        <w:tc>
          <w:tcPr>
            <w:tcW w:w="1340" w:type="pct"/>
            <w:noWrap/>
            <w:hideMark/>
          </w:tcPr>
          <w:p w14:paraId="7A681D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730DF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Zbl_vymazana</w:t>
            </w:r>
          </w:p>
        </w:tc>
        <w:tc>
          <w:tcPr>
            <w:tcW w:w="596" w:type="pct"/>
            <w:noWrap/>
            <w:hideMark/>
          </w:tcPr>
          <w:p w14:paraId="7907DE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DF177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815C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DCE381" w14:textId="77777777" w:rsidTr="00542D7B">
        <w:trPr>
          <w:trHeight w:val="288"/>
        </w:trPr>
        <w:tc>
          <w:tcPr>
            <w:tcW w:w="1340" w:type="pct"/>
            <w:noWrap/>
            <w:hideMark/>
          </w:tcPr>
          <w:p w14:paraId="2B7800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5B912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Zbl_vymazana</w:t>
            </w:r>
          </w:p>
        </w:tc>
        <w:tc>
          <w:tcPr>
            <w:tcW w:w="596" w:type="pct"/>
            <w:noWrap/>
            <w:hideMark/>
          </w:tcPr>
          <w:p w14:paraId="180F97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34CD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BC1E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5F3ABA" w14:textId="77777777" w:rsidTr="00542D7B">
        <w:trPr>
          <w:trHeight w:val="288"/>
        </w:trPr>
        <w:tc>
          <w:tcPr>
            <w:tcW w:w="1340" w:type="pct"/>
            <w:noWrap/>
            <w:hideMark/>
          </w:tcPr>
          <w:p w14:paraId="6510AD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BEDED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1CCEB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D61F8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7FDD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8C8595" w14:textId="77777777" w:rsidTr="00542D7B">
        <w:trPr>
          <w:trHeight w:val="288"/>
        </w:trPr>
        <w:tc>
          <w:tcPr>
            <w:tcW w:w="1340" w:type="pct"/>
            <w:noWrap/>
            <w:hideMark/>
          </w:tcPr>
          <w:p w14:paraId="465CC3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FB25B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86573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70F26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3244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FDF3DD" w14:textId="77777777" w:rsidTr="00542D7B">
        <w:trPr>
          <w:trHeight w:val="288"/>
        </w:trPr>
        <w:tc>
          <w:tcPr>
            <w:tcW w:w="1340" w:type="pct"/>
            <w:noWrap/>
            <w:hideMark/>
          </w:tcPr>
          <w:p w14:paraId="73ED74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79A53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6906D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DB459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E8AB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B3C887" w14:textId="77777777" w:rsidTr="00542D7B">
        <w:trPr>
          <w:trHeight w:val="288"/>
        </w:trPr>
        <w:tc>
          <w:tcPr>
            <w:tcW w:w="1340" w:type="pct"/>
            <w:noWrap/>
            <w:hideMark/>
          </w:tcPr>
          <w:p w14:paraId="3B8141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8C13B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823CD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0871E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9B52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AB3FDE" w14:textId="77777777" w:rsidTr="00542D7B">
        <w:trPr>
          <w:trHeight w:val="288"/>
        </w:trPr>
        <w:tc>
          <w:tcPr>
            <w:tcW w:w="1340" w:type="pct"/>
            <w:noWrap/>
            <w:hideMark/>
          </w:tcPr>
          <w:p w14:paraId="232097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4609C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9594C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1E726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C9A4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C1F41FB" w14:textId="77777777" w:rsidTr="00542D7B">
        <w:trPr>
          <w:trHeight w:val="288"/>
        </w:trPr>
        <w:tc>
          <w:tcPr>
            <w:tcW w:w="1340" w:type="pct"/>
            <w:noWrap/>
            <w:hideMark/>
          </w:tcPr>
          <w:p w14:paraId="71BDD7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AEE13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A6B79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1127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3638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9CD338" w14:textId="77777777" w:rsidTr="00542D7B">
        <w:trPr>
          <w:trHeight w:val="288"/>
        </w:trPr>
        <w:tc>
          <w:tcPr>
            <w:tcW w:w="1340" w:type="pct"/>
            <w:noWrap/>
            <w:hideMark/>
          </w:tcPr>
          <w:p w14:paraId="7632FD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D2A23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493F4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B29D1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6325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559B76" w14:textId="77777777" w:rsidTr="00542D7B">
        <w:trPr>
          <w:trHeight w:val="288"/>
        </w:trPr>
        <w:tc>
          <w:tcPr>
            <w:tcW w:w="1340" w:type="pct"/>
            <w:noWrap/>
            <w:hideMark/>
          </w:tcPr>
          <w:p w14:paraId="276010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Tzbl</w:t>
            </w:r>
          </w:p>
        </w:tc>
        <w:tc>
          <w:tcPr>
            <w:tcW w:w="1978" w:type="pct"/>
            <w:noWrap/>
            <w:hideMark/>
          </w:tcPr>
          <w:p w14:paraId="2B5CE3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2591C8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4CB65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10B0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10E7CA" w14:textId="77777777" w:rsidTr="00542D7B">
        <w:trPr>
          <w:trHeight w:val="288"/>
        </w:trPr>
        <w:tc>
          <w:tcPr>
            <w:tcW w:w="1340" w:type="pct"/>
            <w:noWrap/>
            <w:hideMark/>
          </w:tcPr>
          <w:p w14:paraId="7839B8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96662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47D80E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6B715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BED5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3D2665" w14:textId="77777777" w:rsidTr="00542D7B">
        <w:trPr>
          <w:trHeight w:val="288"/>
        </w:trPr>
        <w:tc>
          <w:tcPr>
            <w:tcW w:w="1340" w:type="pct"/>
            <w:noWrap/>
            <w:hideMark/>
          </w:tcPr>
          <w:p w14:paraId="3F9900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BA30F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96" w:type="pct"/>
            <w:noWrap/>
            <w:hideMark/>
          </w:tcPr>
          <w:p w14:paraId="69A867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C975B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930B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01AB3E" w14:textId="77777777" w:rsidTr="00542D7B">
        <w:trPr>
          <w:trHeight w:val="288"/>
        </w:trPr>
        <w:tc>
          <w:tcPr>
            <w:tcW w:w="1340" w:type="pct"/>
            <w:noWrap/>
            <w:hideMark/>
          </w:tcPr>
          <w:p w14:paraId="15F693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F7294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96" w:type="pct"/>
            <w:noWrap/>
            <w:hideMark/>
          </w:tcPr>
          <w:p w14:paraId="59C778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46D4A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BCFB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2653D2" w14:textId="77777777" w:rsidTr="00542D7B">
        <w:trPr>
          <w:trHeight w:val="288"/>
        </w:trPr>
        <w:tc>
          <w:tcPr>
            <w:tcW w:w="1340" w:type="pct"/>
            <w:noWrap/>
            <w:hideMark/>
          </w:tcPr>
          <w:p w14:paraId="2B131D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7521A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96" w:type="pct"/>
            <w:noWrap/>
            <w:hideMark/>
          </w:tcPr>
          <w:p w14:paraId="43CC25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CD6D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8DBAA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EE8721" w14:textId="77777777" w:rsidTr="00542D7B">
        <w:trPr>
          <w:trHeight w:val="288"/>
        </w:trPr>
        <w:tc>
          <w:tcPr>
            <w:tcW w:w="1340" w:type="pct"/>
            <w:noWrap/>
            <w:hideMark/>
          </w:tcPr>
          <w:p w14:paraId="6F6A5D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E93E8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96" w:type="pct"/>
            <w:noWrap/>
            <w:hideMark/>
          </w:tcPr>
          <w:p w14:paraId="6B41CD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68D6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F4B5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9785E8" w14:textId="77777777" w:rsidTr="00542D7B">
        <w:trPr>
          <w:trHeight w:val="288"/>
        </w:trPr>
        <w:tc>
          <w:tcPr>
            <w:tcW w:w="1340" w:type="pct"/>
            <w:noWrap/>
            <w:hideMark/>
          </w:tcPr>
          <w:p w14:paraId="45C2F6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369DE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ezbl_id_listinadetail</w:t>
            </w:r>
          </w:p>
        </w:tc>
        <w:tc>
          <w:tcPr>
            <w:tcW w:w="596" w:type="pct"/>
            <w:noWrap/>
            <w:hideMark/>
          </w:tcPr>
          <w:p w14:paraId="6F8EA3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E2802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F4A6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438244" w14:textId="77777777" w:rsidTr="00542D7B">
        <w:trPr>
          <w:trHeight w:val="288"/>
        </w:trPr>
        <w:tc>
          <w:tcPr>
            <w:tcW w:w="1340" w:type="pct"/>
            <w:noWrap/>
            <w:hideMark/>
          </w:tcPr>
          <w:p w14:paraId="2AF8D7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76DF2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zbl_poc_stran</w:t>
            </w:r>
          </w:p>
        </w:tc>
        <w:tc>
          <w:tcPr>
            <w:tcW w:w="596" w:type="pct"/>
            <w:noWrap/>
            <w:hideMark/>
          </w:tcPr>
          <w:p w14:paraId="400879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0341F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9B27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F236F2" w14:textId="77777777" w:rsidTr="00542D7B">
        <w:trPr>
          <w:trHeight w:val="288"/>
        </w:trPr>
        <w:tc>
          <w:tcPr>
            <w:tcW w:w="1340" w:type="pct"/>
            <w:noWrap/>
            <w:hideMark/>
          </w:tcPr>
          <w:p w14:paraId="21E961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14CE8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596" w:type="pct"/>
            <w:noWrap/>
            <w:hideMark/>
          </w:tcPr>
          <w:p w14:paraId="4E7986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73082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0A3D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EDD1E9" w14:textId="77777777" w:rsidTr="00542D7B">
        <w:trPr>
          <w:trHeight w:val="288"/>
        </w:trPr>
        <w:tc>
          <w:tcPr>
            <w:tcW w:w="1340" w:type="pct"/>
            <w:noWrap/>
            <w:hideMark/>
          </w:tcPr>
          <w:p w14:paraId="4132A8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F712E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onlyelectronic</w:t>
            </w:r>
          </w:p>
        </w:tc>
        <w:tc>
          <w:tcPr>
            <w:tcW w:w="596" w:type="pct"/>
            <w:noWrap/>
            <w:hideMark/>
          </w:tcPr>
          <w:p w14:paraId="440952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4B789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003059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ACBB11" w14:textId="77777777" w:rsidTr="00542D7B">
        <w:trPr>
          <w:trHeight w:val="288"/>
        </w:trPr>
        <w:tc>
          <w:tcPr>
            <w:tcW w:w="1340" w:type="pct"/>
            <w:noWrap/>
            <w:hideMark/>
          </w:tcPr>
          <w:p w14:paraId="139AC6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3AE3E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PorCisloListiny</w:t>
            </w:r>
          </w:p>
        </w:tc>
        <w:tc>
          <w:tcPr>
            <w:tcW w:w="596" w:type="pct"/>
            <w:noWrap/>
            <w:hideMark/>
          </w:tcPr>
          <w:p w14:paraId="3EA21A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D925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8B9A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16D89F" w14:textId="77777777" w:rsidTr="00542D7B">
        <w:trPr>
          <w:trHeight w:val="288"/>
        </w:trPr>
        <w:tc>
          <w:tcPr>
            <w:tcW w:w="1340" w:type="pct"/>
            <w:noWrap/>
            <w:hideMark/>
          </w:tcPr>
          <w:p w14:paraId="4F9175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A59B4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Zbl_dat_RUZ</w:t>
            </w:r>
          </w:p>
        </w:tc>
        <w:tc>
          <w:tcPr>
            <w:tcW w:w="596" w:type="pct"/>
            <w:noWrap/>
            <w:hideMark/>
          </w:tcPr>
          <w:p w14:paraId="7E5BEF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7F420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95E8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3774E0" w14:textId="77777777" w:rsidTr="00542D7B">
        <w:trPr>
          <w:trHeight w:val="288"/>
        </w:trPr>
        <w:tc>
          <w:tcPr>
            <w:tcW w:w="1340" w:type="pct"/>
            <w:noWrap/>
            <w:hideMark/>
          </w:tcPr>
          <w:p w14:paraId="048108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653108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jazyk_id</w:t>
            </w:r>
          </w:p>
        </w:tc>
        <w:tc>
          <w:tcPr>
            <w:tcW w:w="596" w:type="pct"/>
            <w:noWrap/>
            <w:hideMark/>
          </w:tcPr>
          <w:p w14:paraId="252B47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57B8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85E8C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AD9D182" w14:textId="77777777" w:rsidTr="00542D7B">
        <w:trPr>
          <w:trHeight w:val="288"/>
        </w:trPr>
        <w:tc>
          <w:tcPr>
            <w:tcW w:w="1340" w:type="pct"/>
            <w:noWrap/>
            <w:hideMark/>
          </w:tcPr>
          <w:p w14:paraId="408B98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4660B2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jazyk_id</w:t>
            </w:r>
          </w:p>
        </w:tc>
        <w:tc>
          <w:tcPr>
            <w:tcW w:w="596" w:type="pct"/>
            <w:noWrap/>
            <w:hideMark/>
          </w:tcPr>
          <w:p w14:paraId="06BB10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7D38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E9FE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CA4360" w14:textId="77777777" w:rsidTr="00542D7B">
        <w:trPr>
          <w:trHeight w:val="288"/>
        </w:trPr>
        <w:tc>
          <w:tcPr>
            <w:tcW w:w="1340" w:type="pct"/>
            <w:noWrap/>
            <w:hideMark/>
          </w:tcPr>
          <w:p w14:paraId="414747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668D4E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560DA1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3EEC6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3EF8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FE3CAA8" w14:textId="77777777" w:rsidTr="00542D7B">
        <w:trPr>
          <w:trHeight w:val="288"/>
        </w:trPr>
        <w:tc>
          <w:tcPr>
            <w:tcW w:w="1340" w:type="pct"/>
            <w:noWrap/>
            <w:hideMark/>
          </w:tcPr>
          <w:p w14:paraId="368799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0B293A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47B2F7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7CD17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F85B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E26F22" w14:textId="77777777" w:rsidTr="00542D7B">
        <w:trPr>
          <w:trHeight w:val="288"/>
        </w:trPr>
        <w:tc>
          <w:tcPr>
            <w:tcW w:w="1340" w:type="pct"/>
            <w:noWrap/>
            <w:hideMark/>
          </w:tcPr>
          <w:p w14:paraId="20E271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2A39D5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7AE93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6668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C371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1364820" w14:textId="77777777" w:rsidTr="00542D7B">
        <w:trPr>
          <w:trHeight w:val="288"/>
        </w:trPr>
        <w:tc>
          <w:tcPr>
            <w:tcW w:w="1340" w:type="pct"/>
            <w:noWrap/>
            <w:hideMark/>
          </w:tcPr>
          <w:p w14:paraId="33CE48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0BC854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F5A7E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DA897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B90D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69D78F" w14:textId="77777777" w:rsidTr="00542D7B">
        <w:trPr>
          <w:trHeight w:val="288"/>
        </w:trPr>
        <w:tc>
          <w:tcPr>
            <w:tcW w:w="1340" w:type="pct"/>
            <w:noWrap/>
            <w:hideMark/>
          </w:tcPr>
          <w:p w14:paraId="6A79A1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57266C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81BDB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AEBE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DDE3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6DBDECD" w14:textId="77777777" w:rsidTr="00542D7B">
        <w:trPr>
          <w:trHeight w:val="288"/>
        </w:trPr>
        <w:tc>
          <w:tcPr>
            <w:tcW w:w="1340" w:type="pct"/>
            <w:noWrap/>
            <w:hideMark/>
          </w:tcPr>
          <w:p w14:paraId="7B7F6D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6295DE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A8CFB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DAA76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F8AB2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7BD3C2" w14:textId="77777777" w:rsidTr="00542D7B">
        <w:trPr>
          <w:trHeight w:val="288"/>
        </w:trPr>
        <w:tc>
          <w:tcPr>
            <w:tcW w:w="1340" w:type="pct"/>
            <w:noWrap/>
            <w:hideMark/>
          </w:tcPr>
          <w:p w14:paraId="4BFF43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1AD7F2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9901C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8B3C4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7A2F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744EA6" w14:textId="77777777" w:rsidTr="00542D7B">
        <w:trPr>
          <w:trHeight w:val="288"/>
        </w:trPr>
        <w:tc>
          <w:tcPr>
            <w:tcW w:w="1340" w:type="pct"/>
            <w:noWrap/>
            <w:hideMark/>
          </w:tcPr>
          <w:p w14:paraId="06775F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C9ED5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46611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B296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49133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8EAC1AE" w14:textId="77777777" w:rsidTr="00542D7B">
        <w:trPr>
          <w:trHeight w:val="288"/>
        </w:trPr>
        <w:tc>
          <w:tcPr>
            <w:tcW w:w="1340" w:type="pct"/>
            <w:noWrap/>
            <w:hideMark/>
          </w:tcPr>
          <w:p w14:paraId="0EFA0C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9BA73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0F0DC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343CA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B04F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999DF7" w14:textId="77777777" w:rsidTr="00542D7B">
        <w:trPr>
          <w:trHeight w:val="288"/>
        </w:trPr>
        <w:tc>
          <w:tcPr>
            <w:tcW w:w="1340" w:type="pct"/>
            <w:noWrap/>
            <w:hideMark/>
          </w:tcPr>
          <w:p w14:paraId="0114F7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C77C5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9E7F0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203D0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5A63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6602F4" w14:textId="77777777" w:rsidTr="00542D7B">
        <w:trPr>
          <w:trHeight w:val="288"/>
        </w:trPr>
        <w:tc>
          <w:tcPr>
            <w:tcW w:w="1340" w:type="pct"/>
            <w:noWrap/>
            <w:hideMark/>
          </w:tcPr>
          <w:p w14:paraId="1D4DD0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D3D87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C7585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3A1C0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586D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EE5FA6" w14:textId="77777777" w:rsidTr="00542D7B">
        <w:trPr>
          <w:trHeight w:val="288"/>
        </w:trPr>
        <w:tc>
          <w:tcPr>
            <w:tcW w:w="1340" w:type="pct"/>
            <w:noWrap/>
            <w:hideMark/>
          </w:tcPr>
          <w:p w14:paraId="2A8C3E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14E67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7D8A6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D671A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7E57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F9107D" w14:textId="77777777" w:rsidTr="00542D7B">
        <w:trPr>
          <w:trHeight w:val="288"/>
        </w:trPr>
        <w:tc>
          <w:tcPr>
            <w:tcW w:w="1340" w:type="pct"/>
            <w:noWrap/>
            <w:hideMark/>
          </w:tcPr>
          <w:p w14:paraId="37D840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E411F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2362F8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DE4F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A304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510BE1" w14:textId="77777777" w:rsidTr="00542D7B">
        <w:trPr>
          <w:trHeight w:val="288"/>
        </w:trPr>
        <w:tc>
          <w:tcPr>
            <w:tcW w:w="1340" w:type="pct"/>
            <w:noWrap/>
            <w:hideMark/>
          </w:tcPr>
          <w:p w14:paraId="16FA58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D2B0F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7FF38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522E3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9139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D1699F" w14:textId="77777777" w:rsidTr="00542D7B">
        <w:trPr>
          <w:trHeight w:val="288"/>
        </w:trPr>
        <w:tc>
          <w:tcPr>
            <w:tcW w:w="1340" w:type="pct"/>
            <w:noWrap/>
            <w:hideMark/>
          </w:tcPr>
          <w:p w14:paraId="2C4191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A7F6D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59889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7DD61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F382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89F881" w14:textId="77777777" w:rsidTr="00542D7B">
        <w:trPr>
          <w:trHeight w:val="288"/>
        </w:trPr>
        <w:tc>
          <w:tcPr>
            <w:tcW w:w="1340" w:type="pct"/>
            <w:noWrap/>
            <w:hideMark/>
          </w:tcPr>
          <w:p w14:paraId="06CDA9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AD9D7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22908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B36C8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A64A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6EE665" w14:textId="77777777" w:rsidTr="00542D7B">
        <w:trPr>
          <w:trHeight w:val="288"/>
        </w:trPr>
        <w:tc>
          <w:tcPr>
            <w:tcW w:w="1340" w:type="pct"/>
            <w:noWrap/>
            <w:hideMark/>
          </w:tcPr>
          <w:p w14:paraId="5D0F23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Tzmena</w:t>
            </w:r>
          </w:p>
        </w:tc>
        <w:tc>
          <w:tcPr>
            <w:tcW w:w="1978" w:type="pct"/>
            <w:noWrap/>
            <w:hideMark/>
          </w:tcPr>
          <w:p w14:paraId="28D415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B51F5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2434E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14E3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D09A91" w14:textId="77777777" w:rsidTr="00542D7B">
        <w:trPr>
          <w:trHeight w:val="288"/>
        </w:trPr>
        <w:tc>
          <w:tcPr>
            <w:tcW w:w="1340" w:type="pct"/>
            <w:noWrap/>
            <w:hideMark/>
          </w:tcPr>
          <w:p w14:paraId="488991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09709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D51F3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C0362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E6D6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B8547B7" w14:textId="77777777" w:rsidTr="00542D7B">
        <w:trPr>
          <w:trHeight w:val="288"/>
        </w:trPr>
        <w:tc>
          <w:tcPr>
            <w:tcW w:w="1340" w:type="pct"/>
            <w:noWrap/>
            <w:hideMark/>
          </w:tcPr>
          <w:p w14:paraId="1FC67D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CC1B7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EAABD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4673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BFC2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89BA95" w14:textId="77777777" w:rsidTr="00542D7B">
        <w:trPr>
          <w:trHeight w:val="288"/>
        </w:trPr>
        <w:tc>
          <w:tcPr>
            <w:tcW w:w="1340" w:type="pct"/>
            <w:noWrap/>
            <w:hideMark/>
          </w:tcPr>
          <w:p w14:paraId="031D18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E33DC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6A654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5FD3B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E677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66EE22" w14:textId="77777777" w:rsidTr="00542D7B">
        <w:trPr>
          <w:trHeight w:val="288"/>
        </w:trPr>
        <w:tc>
          <w:tcPr>
            <w:tcW w:w="1340" w:type="pct"/>
            <w:noWrap/>
            <w:hideMark/>
          </w:tcPr>
          <w:p w14:paraId="00C7A9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6B845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65B73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D6F29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9FFA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A28267" w14:textId="77777777" w:rsidTr="00542D7B">
        <w:trPr>
          <w:trHeight w:val="288"/>
        </w:trPr>
        <w:tc>
          <w:tcPr>
            <w:tcW w:w="1340" w:type="pct"/>
            <w:noWrap/>
            <w:hideMark/>
          </w:tcPr>
          <w:p w14:paraId="37CA7B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DDD71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34B1A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34A03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709F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F42167" w14:textId="77777777" w:rsidTr="00542D7B">
        <w:trPr>
          <w:trHeight w:val="288"/>
        </w:trPr>
        <w:tc>
          <w:tcPr>
            <w:tcW w:w="1340" w:type="pct"/>
            <w:noWrap/>
            <w:hideMark/>
          </w:tcPr>
          <w:p w14:paraId="057192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0FB93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E49D2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11013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DB81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AF9E11" w14:textId="77777777" w:rsidTr="00542D7B">
        <w:trPr>
          <w:trHeight w:val="288"/>
        </w:trPr>
        <w:tc>
          <w:tcPr>
            <w:tcW w:w="1340" w:type="pct"/>
            <w:noWrap/>
            <w:hideMark/>
          </w:tcPr>
          <w:p w14:paraId="63B242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8A5CA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B5684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2590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17A2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7CEDFB" w14:textId="77777777" w:rsidTr="00542D7B">
        <w:trPr>
          <w:trHeight w:val="288"/>
        </w:trPr>
        <w:tc>
          <w:tcPr>
            <w:tcW w:w="1340" w:type="pct"/>
            <w:noWrap/>
            <w:hideMark/>
          </w:tcPr>
          <w:p w14:paraId="5E4FBC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40261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A6D7A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502CD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A22B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2AD677" w14:textId="77777777" w:rsidTr="00542D7B">
        <w:trPr>
          <w:trHeight w:val="288"/>
        </w:trPr>
        <w:tc>
          <w:tcPr>
            <w:tcW w:w="1340" w:type="pct"/>
            <w:noWrap/>
            <w:hideMark/>
          </w:tcPr>
          <w:p w14:paraId="5AC294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5D3FF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10088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C84C8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1705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70DE79" w14:textId="77777777" w:rsidTr="00542D7B">
        <w:trPr>
          <w:trHeight w:val="288"/>
        </w:trPr>
        <w:tc>
          <w:tcPr>
            <w:tcW w:w="1340" w:type="pct"/>
            <w:noWrap/>
            <w:hideMark/>
          </w:tcPr>
          <w:p w14:paraId="017252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9E3EA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7A21E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16C21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5538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95A483" w14:textId="77777777" w:rsidTr="00542D7B">
        <w:trPr>
          <w:trHeight w:val="288"/>
        </w:trPr>
        <w:tc>
          <w:tcPr>
            <w:tcW w:w="1340" w:type="pct"/>
            <w:noWrap/>
            <w:hideMark/>
          </w:tcPr>
          <w:p w14:paraId="7113B0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B6D77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17DDD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4A97F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9224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F9B3C3" w14:textId="77777777" w:rsidTr="00542D7B">
        <w:trPr>
          <w:trHeight w:val="288"/>
        </w:trPr>
        <w:tc>
          <w:tcPr>
            <w:tcW w:w="1340" w:type="pct"/>
            <w:noWrap/>
            <w:hideMark/>
          </w:tcPr>
          <w:p w14:paraId="21D521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86422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47D7E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D6868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81B4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324F34" w14:textId="77777777" w:rsidTr="00542D7B">
        <w:trPr>
          <w:trHeight w:val="288"/>
        </w:trPr>
        <w:tc>
          <w:tcPr>
            <w:tcW w:w="1340" w:type="pct"/>
            <w:noWrap/>
            <w:hideMark/>
          </w:tcPr>
          <w:p w14:paraId="39720E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7A0CD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EF020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D2AAD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5216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1001D8" w14:textId="77777777" w:rsidTr="00542D7B">
        <w:trPr>
          <w:trHeight w:val="288"/>
        </w:trPr>
        <w:tc>
          <w:tcPr>
            <w:tcW w:w="1340" w:type="pct"/>
            <w:noWrap/>
            <w:hideMark/>
          </w:tcPr>
          <w:p w14:paraId="5E1532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E5012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0D365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8E536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75D8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61C731" w14:textId="77777777" w:rsidTr="00542D7B">
        <w:trPr>
          <w:trHeight w:val="288"/>
        </w:trPr>
        <w:tc>
          <w:tcPr>
            <w:tcW w:w="1340" w:type="pct"/>
            <w:noWrap/>
            <w:hideMark/>
          </w:tcPr>
          <w:p w14:paraId="41239E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E741A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71F80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E8285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566B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D26DA1" w14:textId="77777777" w:rsidTr="00542D7B">
        <w:trPr>
          <w:trHeight w:val="288"/>
        </w:trPr>
        <w:tc>
          <w:tcPr>
            <w:tcW w:w="1340" w:type="pct"/>
            <w:noWrap/>
            <w:hideMark/>
          </w:tcPr>
          <w:p w14:paraId="38239F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98D6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75819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9CB6B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EDD3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2A449A" w14:textId="77777777" w:rsidTr="00542D7B">
        <w:trPr>
          <w:trHeight w:val="288"/>
        </w:trPr>
        <w:tc>
          <w:tcPr>
            <w:tcW w:w="1340" w:type="pct"/>
            <w:noWrap/>
            <w:hideMark/>
          </w:tcPr>
          <w:p w14:paraId="2CC481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9976E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18050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29D4A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4A1C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C62590" w14:textId="77777777" w:rsidTr="00542D7B">
        <w:trPr>
          <w:trHeight w:val="288"/>
        </w:trPr>
        <w:tc>
          <w:tcPr>
            <w:tcW w:w="1340" w:type="pct"/>
            <w:noWrap/>
            <w:hideMark/>
          </w:tcPr>
          <w:p w14:paraId="6D969C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608D6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C1442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0384E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344E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6243A4" w14:textId="77777777" w:rsidTr="00542D7B">
        <w:trPr>
          <w:trHeight w:val="288"/>
        </w:trPr>
        <w:tc>
          <w:tcPr>
            <w:tcW w:w="1340" w:type="pct"/>
            <w:noWrap/>
            <w:hideMark/>
          </w:tcPr>
          <w:p w14:paraId="4C9BB1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C047A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2EDC3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65EA1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5754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99A7D5" w14:textId="77777777" w:rsidTr="00542D7B">
        <w:trPr>
          <w:trHeight w:val="288"/>
        </w:trPr>
        <w:tc>
          <w:tcPr>
            <w:tcW w:w="1340" w:type="pct"/>
            <w:noWrap/>
            <w:hideMark/>
          </w:tcPr>
          <w:p w14:paraId="60C9DD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B3883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2286D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3FB30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83CE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FBC54A2" w14:textId="77777777" w:rsidTr="00542D7B">
        <w:trPr>
          <w:trHeight w:val="288"/>
        </w:trPr>
        <w:tc>
          <w:tcPr>
            <w:tcW w:w="1340" w:type="pct"/>
            <w:noWrap/>
            <w:hideMark/>
          </w:tcPr>
          <w:p w14:paraId="16C897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87961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3A01A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02FA2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68A6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042983" w14:textId="77777777" w:rsidTr="00542D7B">
        <w:trPr>
          <w:trHeight w:val="288"/>
        </w:trPr>
        <w:tc>
          <w:tcPr>
            <w:tcW w:w="1340" w:type="pct"/>
            <w:noWrap/>
            <w:hideMark/>
          </w:tcPr>
          <w:p w14:paraId="470792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88E4B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5EA6F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DBCE9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6962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225529" w14:textId="77777777" w:rsidTr="00542D7B">
        <w:trPr>
          <w:trHeight w:val="288"/>
        </w:trPr>
        <w:tc>
          <w:tcPr>
            <w:tcW w:w="1340" w:type="pct"/>
            <w:noWrap/>
            <w:hideMark/>
          </w:tcPr>
          <w:p w14:paraId="13B948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611D7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58674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2368C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A7B6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61D8CB" w14:textId="77777777" w:rsidTr="00542D7B">
        <w:trPr>
          <w:trHeight w:val="288"/>
        </w:trPr>
        <w:tc>
          <w:tcPr>
            <w:tcW w:w="1340" w:type="pct"/>
            <w:noWrap/>
            <w:hideMark/>
          </w:tcPr>
          <w:p w14:paraId="3229B7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5826C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77BEA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EAF9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841D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AD1023" w14:textId="77777777" w:rsidTr="00542D7B">
        <w:trPr>
          <w:trHeight w:val="288"/>
        </w:trPr>
        <w:tc>
          <w:tcPr>
            <w:tcW w:w="1340" w:type="pct"/>
            <w:noWrap/>
            <w:hideMark/>
          </w:tcPr>
          <w:p w14:paraId="4BC6A9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F5BD8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17D77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55188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F94A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09B85E" w14:textId="77777777" w:rsidTr="00542D7B">
        <w:trPr>
          <w:trHeight w:val="288"/>
        </w:trPr>
        <w:tc>
          <w:tcPr>
            <w:tcW w:w="1340" w:type="pct"/>
            <w:noWrap/>
            <w:hideMark/>
          </w:tcPr>
          <w:p w14:paraId="4350C2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C36A3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72A32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DA4E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048F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204ECD" w14:textId="77777777" w:rsidTr="00542D7B">
        <w:trPr>
          <w:trHeight w:val="288"/>
        </w:trPr>
        <w:tc>
          <w:tcPr>
            <w:tcW w:w="1340" w:type="pct"/>
            <w:noWrap/>
            <w:hideMark/>
          </w:tcPr>
          <w:p w14:paraId="4BF2CF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CFD3A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9BA1D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3FBA8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7BC4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C8A9A7" w14:textId="77777777" w:rsidTr="00542D7B">
        <w:trPr>
          <w:trHeight w:val="288"/>
        </w:trPr>
        <w:tc>
          <w:tcPr>
            <w:tcW w:w="1340" w:type="pct"/>
            <w:noWrap/>
            <w:hideMark/>
          </w:tcPr>
          <w:p w14:paraId="557BF1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EEAC6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FDF7A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B657D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9BCB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53979E" w14:textId="77777777" w:rsidTr="00542D7B">
        <w:trPr>
          <w:trHeight w:val="288"/>
        </w:trPr>
        <w:tc>
          <w:tcPr>
            <w:tcW w:w="1340" w:type="pct"/>
            <w:noWrap/>
            <w:hideMark/>
          </w:tcPr>
          <w:p w14:paraId="4B214A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74354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D10E2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BBDB5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7F1EE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70325C" w14:textId="77777777" w:rsidTr="00542D7B">
        <w:trPr>
          <w:trHeight w:val="288"/>
        </w:trPr>
        <w:tc>
          <w:tcPr>
            <w:tcW w:w="1340" w:type="pct"/>
            <w:noWrap/>
            <w:hideMark/>
          </w:tcPr>
          <w:p w14:paraId="5CEC7D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Tzmena</w:t>
            </w:r>
          </w:p>
        </w:tc>
        <w:tc>
          <w:tcPr>
            <w:tcW w:w="1978" w:type="pct"/>
            <w:noWrap/>
            <w:hideMark/>
          </w:tcPr>
          <w:p w14:paraId="7786A1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2F2AC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2D061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308B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DDF952" w14:textId="77777777" w:rsidTr="00542D7B">
        <w:trPr>
          <w:trHeight w:val="288"/>
        </w:trPr>
        <w:tc>
          <w:tcPr>
            <w:tcW w:w="1340" w:type="pct"/>
            <w:noWrap/>
            <w:hideMark/>
          </w:tcPr>
          <w:p w14:paraId="5F48A2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0969E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D4A3B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3DCA2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5C09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3B4D93" w14:textId="77777777" w:rsidTr="00542D7B">
        <w:trPr>
          <w:trHeight w:val="288"/>
        </w:trPr>
        <w:tc>
          <w:tcPr>
            <w:tcW w:w="1340" w:type="pct"/>
            <w:noWrap/>
            <w:hideMark/>
          </w:tcPr>
          <w:p w14:paraId="31B2AA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E3B1B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CA6F9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CB865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1448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A6F958" w14:textId="77777777" w:rsidTr="00542D7B">
        <w:trPr>
          <w:trHeight w:val="288"/>
        </w:trPr>
        <w:tc>
          <w:tcPr>
            <w:tcW w:w="1340" w:type="pct"/>
            <w:noWrap/>
            <w:hideMark/>
          </w:tcPr>
          <w:p w14:paraId="601BE8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9BB15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92A82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EDB65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E2CB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B9C432" w14:textId="77777777" w:rsidTr="00542D7B">
        <w:trPr>
          <w:trHeight w:val="288"/>
        </w:trPr>
        <w:tc>
          <w:tcPr>
            <w:tcW w:w="1340" w:type="pct"/>
            <w:noWrap/>
            <w:hideMark/>
          </w:tcPr>
          <w:p w14:paraId="44B896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863AB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2BFEC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7E343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8F40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8233D5" w14:textId="77777777" w:rsidTr="00542D7B">
        <w:trPr>
          <w:trHeight w:val="288"/>
        </w:trPr>
        <w:tc>
          <w:tcPr>
            <w:tcW w:w="1340" w:type="pct"/>
            <w:noWrap/>
            <w:hideMark/>
          </w:tcPr>
          <w:p w14:paraId="3FA889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FB6B8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FBF64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6E09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68EE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A4C9DD" w14:textId="77777777" w:rsidTr="00542D7B">
        <w:trPr>
          <w:trHeight w:val="288"/>
        </w:trPr>
        <w:tc>
          <w:tcPr>
            <w:tcW w:w="1340" w:type="pct"/>
            <w:noWrap/>
            <w:hideMark/>
          </w:tcPr>
          <w:p w14:paraId="760B3F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89207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544D5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BB66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504C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54E31D" w14:textId="77777777" w:rsidTr="00542D7B">
        <w:trPr>
          <w:trHeight w:val="288"/>
        </w:trPr>
        <w:tc>
          <w:tcPr>
            <w:tcW w:w="1340" w:type="pct"/>
            <w:noWrap/>
            <w:hideMark/>
          </w:tcPr>
          <w:p w14:paraId="5FE0F7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47590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D3AD3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4DA1D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9788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F95F98" w14:textId="77777777" w:rsidTr="00542D7B">
        <w:trPr>
          <w:trHeight w:val="288"/>
        </w:trPr>
        <w:tc>
          <w:tcPr>
            <w:tcW w:w="1340" w:type="pct"/>
            <w:noWrap/>
            <w:hideMark/>
          </w:tcPr>
          <w:p w14:paraId="6199B4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09BC7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33525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8F507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24AC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9C530A" w14:textId="77777777" w:rsidTr="00542D7B">
        <w:trPr>
          <w:trHeight w:val="288"/>
        </w:trPr>
        <w:tc>
          <w:tcPr>
            <w:tcW w:w="1340" w:type="pct"/>
            <w:noWrap/>
            <w:hideMark/>
          </w:tcPr>
          <w:p w14:paraId="51D528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9819D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596" w:type="pct"/>
            <w:noWrap/>
            <w:hideMark/>
          </w:tcPr>
          <w:p w14:paraId="7C7EC1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5C274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EE22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7DD848" w14:textId="77777777" w:rsidTr="00542D7B">
        <w:trPr>
          <w:trHeight w:val="288"/>
        </w:trPr>
        <w:tc>
          <w:tcPr>
            <w:tcW w:w="1340" w:type="pct"/>
            <w:noWrap/>
            <w:hideMark/>
          </w:tcPr>
          <w:p w14:paraId="512A81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6A672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596" w:type="pct"/>
            <w:noWrap/>
            <w:hideMark/>
          </w:tcPr>
          <w:p w14:paraId="1A8710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A7DC7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5E9B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2F5A74" w14:textId="77777777" w:rsidTr="00542D7B">
        <w:trPr>
          <w:trHeight w:val="288"/>
        </w:trPr>
        <w:tc>
          <w:tcPr>
            <w:tcW w:w="1340" w:type="pct"/>
            <w:noWrap/>
            <w:hideMark/>
          </w:tcPr>
          <w:p w14:paraId="24DEE5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60F75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596" w:type="pct"/>
            <w:noWrap/>
            <w:hideMark/>
          </w:tcPr>
          <w:p w14:paraId="6A23D6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BF84B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779F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4FC77F" w14:textId="77777777" w:rsidTr="00542D7B">
        <w:trPr>
          <w:trHeight w:val="288"/>
        </w:trPr>
        <w:tc>
          <w:tcPr>
            <w:tcW w:w="1340" w:type="pct"/>
            <w:noWrap/>
            <w:hideMark/>
          </w:tcPr>
          <w:p w14:paraId="52ADE3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3F75A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596" w:type="pct"/>
            <w:noWrap/>
            <w:hideMark/>
          </w:tcPr>
          <w:p w14:paraId="734CF9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0B7C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BEFF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88E173" w14:textId="77777777" w:rsidTr="00542D7B">
        <w:trPr>
          <w:trHeight w:val="288"/>
        </w:trPr>
        <w:tc>
          <w:tcPr>
            <w:tcW w:w="1340" w:type="pct"/>
            <w:noWrap/>
            <w:hideMark/>
          </w:tcPr>
          <w:p w14:paraId="63A539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4A6CE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1E482A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91FF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F678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B552BD" w14:textId="77777777" w:rsidTr="00542D7B">
        <w:trPr>
          <w:trHeight w:val="288"/>
        </w:trPr>
        <w:tc>
          <w:tcPr>
            <w:tcW w:w="1340" w:type="pct"/>
            <w:noWrap/>
            <w:hideMark/>
          </w:tcPr>
          <w:p w14:paraId="683DE7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9D685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25D67D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08950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D07F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08F5AC" w14:textId="77777777" w:rsidTr="00542D7B">
        <w:trPr>
          <w:trHeight w:val="288"/>
        </w:trPr>
        <w:tc>
          <w:tcPr>
            <w:tcW w:w="1340" w:type="pct"/>
            <w:noWrap/>
            <w:hideMark/>
          </w:tcPr>
          <w:p w14:paraId="2A33E3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3B89E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7CA098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80B09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7C92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6E48C8" w14:textId="77777777" w:rsidTr="00542D7B">
        <w:trPr>
          <w:trHeight w:val="288"/>
        </w:trPr>
        <w:tc>
          <w:tcPr>
            <w:tcW w:w="1340" w:type="pct"/>
            <w:noWrap/>
            <w:hideMark/>
          </w:tcPr>
          <w:p w14:paraId="4AC59E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A5204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577A1E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2F611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1212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ED824C" w14:textId="77777777" w:rsidTr="00542D7B">
        <w:trPr>
          <w:trHeight w:val="288"/>
        </w:trPr>
        <w:tc>
          <w:tcPr>
            <w:tcW w:w="1340" w:type="pct"/>
            <w:noWrap/>
            <w:hideMark/>
          </w:tcPr>
          <w:p w14:paraId="4EEAC9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04F1F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16818A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2AD04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91EA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3C3172" w14:textId="77777777" w:rsidTr="00542D7B">
        <w:trPr>
          <w:trHeight w:val="288"/>
        </w:trPr>
        <w:tc>
          <w:tcPr>
            <w:tcW w:w="1340" w:type="pct"/>
            <w:noWrap/>
            <w:hideMark/>
          </w:tcPr>
          <w:p w14:paraId="1CACA1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5B900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4545BF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FDC44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3487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A5AACC" w14:textId="77777777" w:rsidTr="00542D7B">
        <w:trPr>
          <w:trHeight w:val="288"/>
        </w:trPr>
        <w:tc>
          <w:tcPr>
            <w:tcW w:w="1340" w:type="pct"/>
            <w:noWrap/>
            <w:hideMark/>
          </w:tcPr>
          <w:p w14:paraId="5241BB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ED17B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058C47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19E1F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38F1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3A556B" w14:textId="77777777" w:rsidTr="00542D7B">
        <w:trPr>
          <w:trHeight w:val="288"/>
        </w:trPr>
        <w:tc>
          <w:tcPr>
            <w:tcW w:w="1340" w:type="pct"/>
            <w:noWrap/>
            <w:hideMark/>
          </w:tcPr>
          <w:p w14:paraId="4F9639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12B20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7E9A24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A7F88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AEFD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B9823B" w14:textId="77777777" w:rsidTr="00542D7B">
        <w:trPr>
          <w:trHeight w:val="288"/>
        </w:trPr>
        <w:tc>
          <w:tcPr>
            <w:tcW w:w="1340" w:type="pct"/>
            <w:noWrap/>
            <w:hideMark/>
          </w:tcPr>
          <w:p w14:paraId="6DEB96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2005C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62E9FC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8AD4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FA34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4985D4" w14:textId="77777777" w:rsidTr="00542D7B">
        <w:trPr>
          <w:trHeight w:val="288"/>
        </w:trPr>
        <w:tc>
          <w:tcPr>
            <w:tcW w:w="1340" w:type="pct"/>
            <w:noWrap/>
            <w:hideMark/>
          </w:tcPr>
          <w:p w14:paraId="7DC5BC1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5CCBF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3ADE5D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FBE24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808A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54C8BE" w14:textId="77777777" w:rsidTr="00542D7B">
        <w:trPr>
          <w:trHeight w:val="288"/>
        </w:trPr>
        <w:tc>
          <w:tcPr>
            <w:tcW w:w="1340" w:type="pct"/>
            <w:noWrap/>
            <w:hideMark/>
          </w:tcPr>
          <w:p w14:paraId="619FE0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D79F0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5A0B97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AD69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BD75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3D8255" w14:textId="77777777" w:rsidTr="00542D7B">
        <w:trPr>
          <w:trHeight w:val="288"/>
        </w:trPr>
        <w:tc>
          <w:tcPr>
            <w:tcW w:w="1340" w:type="pct"/>
            <w:noWrap/>
            <w:hideMark/>
          </w:tcPr>
          <w:p w14:paraId="2EA605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22550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5C7FEB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28B29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D298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9BAE3C" w14:textId="77777777" w:rsidTr="00542D7B">
        <w:trPr>
          <w:trHeight w:val="288"/>
        </w:trPr>
        <w:tc>
          <w:tcPr>
            <w:tcW w:w="1340" w:type="pct"/>
            <w:noWrap/>
            <w:hideMark/>
          </w:tcPr>
          <w:p w14:paraId="6BBDF3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12459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1A82E0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FD8F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89CD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DBC3A6" w14:textId="77777777" w:rsidTr="00542D7B">
        <w:trPr>
          <w:trHeight w:val="288"/>
        </w:trPr>
        <w:tc>
          <w:tcPr>
            <w:tcW w:w="1340" w:type="pct"/>
            <w:noWrap/>
            <w:hideMark/>
          </w:tcPr>
          <w:p w14:paraId="43781E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2399A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26EF14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E4A5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B507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9CF45B" w14:textId="77777777" w:rsidTr="00542D7B">
        <w:trPr>
          <w:trHeight w:val="288"/>
        </w:trPr>
        <w:tc>
          <w:tcPr>
            <w:tcW w:w="1340" w:type="pct"/>
            <w:noWrap/>
            <w:hideMark/>
          </w:tcPr>
          <w:p w14:paraId="72EDC0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5F618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6D2101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38E8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4546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6BF566" w14:textId="77777777" w:rsidTr="00542D7B">
        <w:trPr>
          <w:trHeight w:val="288"/>
        </w:trPr>
        <w:tc>
          <w:tcPr>
            <w:tcW w:w="1340" w:type="pct"/>
            <w:noWrap/>
            <w:hideMark/>
          </w:tcPr>
          <w:p w14:paraId="1C5711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34004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59EB26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2565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C3B7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5B349A" w14:textId="77777777" w:rsidTr="00542D7B">
        <w:trPr>
          <w:trHeight w:val="288"/>
        </w:trPr>
        <w:tc>
          <w:tcPr>
            <w:tcW w:w="1340" w:type="pct"/>
            <w:noWrap/>
            <w:hideMark/>
          </w:tcPr>
          <w:p w14:paraId="19B1FE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C805A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4313CF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9FDD2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71C9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DB0273" w14:textId="77777777" w:rsidTr="00542D7B">
        <w:trPr>
          <w:trHeight w:val="288"/>
        </w:trPr>
        <w:tc>
          <w:tcPr>
            <w:tcW w:w="1340" w:type="pct"/>
            <w:noWrap/>
            <w:hideMark/>
          </w:tcPr>
          <w:p w14:paraId="1EFDCC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Tzmena</w:t>
            </w:r>
          </w:p>
        </w:tc>
        <w:tc>
          <w:tcPr>
            <w:tcW w:w="1978" w:type="pct"/>
            <w:noWrap/>
            <w:hideMark/>
          </w:tcPr>
          <w:p w14:paraId="09A266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364288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16D0E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DB3D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86E6D4" w14:textId="77777777" w:rsidTr="00542D7B">
        <w:trPr>
          <w:trHeight w:val="288"/>
        </w:trPr>
        <w:tc>
          <w:tcPr>
            <w:tcW w:w="1340" w:type="pct"/>
            <w:noWrap/>
            <w:hideMark/>
          </w:tcPr>
          <w:p w14:paraId="64F9CA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DD57B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61E141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99DCB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947C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4AF2FA" w14:textId="77777777" w:rsidTr="00542D7B">
        <w:trPr>
          <w:trHeight w:val="288"/>
        </w:trPr>
        <w:tc>
          <w:tcPr>
            <w:tcW w:w="1340" w:type="pct"/>
            <w:noWrap/>
            <w:hideMark/>
          </w:tcPr>
          <w:p w14:paraId="1E5223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036AE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5CDAD0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8E9B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F216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EC994D" w14:textId="77777777" w:rsidTr="00542D7B">
        <w:trPr>
          <w:trHeight w:val="288"/>
        </w:trPr>
        <w:tc>
          <w:tcPr>
            <w:tcW w:w="1340" w:type="pct"/>
            <w:noWrap/>
            <w:hideMark/>
          </w:tcPr>
          <w:p w14:paraId="065847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3AC61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072BEA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C7D4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2E29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4CDC72" w14:textId="77777777" w:rsidTr="00542D7B">
        <w:trPr>
          <w:trHeight w:val="288"/>
        </w:trPr>
        <w:tc>
          <w:tcPr>
            <w:tcW w:w="1340" w:type="pct"/>
            <w:noWrap/>
            <w:hideMark/>
          </w:tcPr>
          <w:p w14:paraId="37C1EF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60605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5013F0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7EDCD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0148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64D0DC" w14:textId="77777777" w:rsidTr="00542D7B">
        <w:trPr>
          <w:trHeight w:val="288"/>
        </w:trPr>
        <w:tc>
          <w:tcPr>
            <w:tcW w:w="1340" w:type="pct"/>
            <w:noWrap/>
            <w:hideMark/>
          </w:tcPr>
          <w:p w14:paraId="2CB200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3DAFD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43377E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302B5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FF40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B27F58" w14:textId="77777777" w:rsidTr="00542D7B">
        <w:trPr>
          <w:trHeight w:val="288"/>
        </w:trPr>
        <w:tc>
          <w:tcPr>
            <w:tcW w:w="1340" w:type="pct"/>
            <w:noWrap/>
            <w:hideMark/>
          </w:tcPr>
          <w:p w14:paraId="26AD55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2A67D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28245E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6488A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7E866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6C5190" w14:textId="77777777" w:rsidTr="00542D7B">
        <w:trPr>
          <w:trHeight w:val="288"/>
        </w:trPr>
        <w:tc>
          <w:tcPr>
            <w:tcW w:w="1340" w:type="pct"/>
            <w:noWrap/>
            <w:hideMark/>
          </w:tcPr>
          <w:p w14:paraId="3FCC2A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67E17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7E4F7E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AA62C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0F92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23C766" w14:textId="77777777" w:rsidTr="00542D7B">
        <w:trPr>
          <w:trHeight w:val="288"/>
        </w:trPr>
        <w:tc>
          <w:tcPr>
            <w:tcW w:w="1340" w:type="pct"/>
            <w:noWrap/>
            <w:hideMark/>
          </w:tcPr>
          <w:p w14:paraId="0A81E6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48764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4923C4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C2B7B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29D6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C36545" w14:textId="77777777" w:rsidTr="00542D7B">
        <w:trPr>
          <w:trHeight w:val="288"/>
        </w:trPr>
        <w:tc>
          <w:tcPr>
            <w:tcW w:w="1340" w:type="pct"/>
            <w:noWrap/>
            <w:hideMark/>
          </w:tcPr>
          <w:p w14:paraId="1AA597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DAB54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10CFA4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8DB89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2B64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864CE7" w14:textId="77777777" w:rsidTr="00542D7B">
        <w:trPr>
          <w:trHeight w:val="288"/>
        </w:trPr>
        <w:tc>
          <w:tcPr>
            <w:tcW w:w="1340" w:type="pct"/>
            <w:noWrap/>
            <w:hideMark/>
          </w:tcPr>
          <w:p w14:paraId="2310E9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AC866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55177F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188A8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B101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04A199" w14:textId="77777777" w:rsidTr="00542D7B">
        <w:trPr>
          <w:trHeight w:val="288"/>
        </w:trPr>
        <w:tc>
          <w:tcPr>
            <w:tcW w:w="1340" w:type="pct"/>
            <w:noWrap/>
            <w:hideMark/>
          </w:tcPr>
          <w:p w14:paraId="3A40F2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89805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2B07FB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C3BD3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2F98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586669" w14:textId="77777777" w:rsidTr="00542D7B">
        <w:trPr>
          <w:trHeight w:val="288"/>
        </w:trPr>
        <w:tc>
          <w:tcPr>
            <w:tcW w:w="1340" w:type="pct"/>
            <w:noWrap/>
            <w:hideMark/>
          </w:tcPr>
          <w:p w14:paraId="33B830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C3776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36D00C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6712C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D00B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AC86CD" w14:textId="77777777" w:rsidTr="00542D7B">
        <w:trPr>
          <w:trHeight w:val="288"/>
        </w:trPr>
        <w:tc>
          <w:tcPr>
            <w:tcW w:w="1340" w:type="pct"/>
            <w:noWrap/>
            <w:hideMark/>
          </w:tcPr>
          <w:p w14:paraId="105D8E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02FD1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757EA3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64465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F5E0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2BE09B" w14:textId="77777777" w:rsidTr="00542D7B">
        <w:trPr>
          <w:trHeight w:val="288"/>
        </w:trPr>
        <w:tc>
          <w:tcPr>
            <w:tcW w:w="1340" w:type="pct"/>
            <w:noWrap/>
            <w:hideMark/>
          </w:tcPr>
          <w:p w14:paraId="54BC69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B3487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093222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374F7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4362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C0E1B0" w14:textId="77777777" w:rsidTr="00542D7B">
        <w:trPr>
          <w:trHeight w:val="288"/>
        </w:trPr>
        <w:tc>
          <w:tcPr>
            <w:tcW w:w="1340" w:type="pct"/>
            <w:noWrap/>
            <w:hideMark/>
          </w:tcPr>
          <w:p w14:paraId="335468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83B1B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1E9BAF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5AEA0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6005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5112AB" w14:textId="77777777" w:rsidTr="00542D7B">
        <w:trPr>
          <w:trHeight w:val="288"/>
        </w:trPr>
        <w:tc>
          <w:tcPr>
            <w:tcW w:w="1340" w:type="pct"/>
            <w:noWrap/>
            <w:hideMark/>
          </w:tcPr>
          <w:p w14:paraId="679EE8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637BB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331EBD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D5ECD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001C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9C4285" w14:textId="77777777" w:rsidTr="00542D7B">
        <w:trPr>
          <w:trHeight w:val="288"/>
        </w:trPr>
        <w:tc>
          <w:tcPr>
            <w:tcW w:w="1340" w:type="pct"/>
            <w:noWrap/>
            <w:hideMark/>
          </w:tcPr>
          <w:p w14:paraId="0545F3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794A2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datum_vstupu</w:t>
            </w:r>
          </w:p>
        </w:tc>
        <w:tc>
          <w:tcPr>
            <w:tcW w:w="596" w:type="pct"/>
            <w:noWrap/>
            <w:hideMark/>
          </w:tcPr>
          <w:p w14:paraId="4C3473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37F2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5AC0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25E3E0" w14:textId="77777777" w:rsidTr="00542D7B">
        <w:trPr>
          <w:trHeight w:val="288"/>
        </w:trPr>
        <w:tc>
          <w:tcPr>
            <w:tcW w:w="1340" w:type="pct"/>
            <w:noWrap/>
            <w:hideMark/>
          </w:tcPr>
          <w:p w14:paraId="6DB0A8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D4F75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sudca_tajomnik_sud_id</w:t>
            </w:r>
          </w:p>
        </w:tc>
        <w:tc>
          <w:tcPr>
            <w:tcW w:w="596" w:type="pct"/>
            <w:noWrap/>
            <w:hideMark/>
          </w:tcPr>
          <w:p w14:paraId="5C618B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524C1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3311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4CA35F" w14:textId="77777777" w:rsidTr="00542D7B">
        <w:trPr>
          <w:trHeight w:val="288"/>
        </w:trPr>
        <w:tc>
          <w:tcPr>
            <w:tcW w:w="1340" w:type="pct"/>
            <w:noWrap/>
            <w:hideMark/>
          </w:tcPr>
          <w:p w14:paraId="40A3F8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D9402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sudca_tajomnik_sud_id</w:t>
            </w:r>
          </w:p>
        </w:tc>
        <w:tc>
          <w:tcPr>
            <w:tcW w:w="596" w:type="pct"/>
            <w:noWrap/>
            <w:hideMark/>
          </w:tcPr>
          <w:p w14:paraId="622A83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40FDC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86BE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88A08C" w14:textId="77777777" w:rsidTr="00542D7B">
        <w:trPr>
          <w:trHeight w:val="288"/>
        </w:trPr>
        <w:tc>
          <w:tcPr>
            <w:tcW w:w="1340" w:type="pct"/>
            <w:noWrap/>
            <w:hideMark/>
          </w:tcPr>
          <w:p w14:paraId="2A244E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DEEE4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sudca_tajomnik_id</w:t>
            </w:r>
          </w:p>
        </w:tc>
        <w:tc>
          <w:tcPr>
            <w:tcW w:w="596" w:type="pct"/>
            <w:noWrap/>
            <w:hideMark/>
          </w:tcPr>
          <w:p w14:paraId="60D096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D2902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46A7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A7D864" w14:textId="77777777" w:rsidTr="00542D7B">
        <w:trPr>
          <w:trHeight w:val="288"/>
        </w:trPr>
        <w:tc>
          <w:tcPr>
            <w:tcW w:w="1340" w:type="pct"/>
            <w:noWrap/>
            <w:hideMark/>
          </w:tcPr>
          <w:p w14:paraId="5283F8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BF321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sudca_tajomnik_id</w:t>
            </w:r>
          </w:p>
        </w:tc>
        <w:tc>
          <w:tcPr>
            <w:tcW w:w="596" w:type="pct"/>
            <w:noWrap/>
            <w:hideMark/>
          </w:tcPr>
          <w:p w14:paraId="295268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973B6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330D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C36A54F" w14:textId="77777777" w:rsidTr="00542D7B">
        <w:trPr>
          <w:trHeight w:val="288"/>
        </w:trPr>
        <w:tc>
          <w:tcPr>
            <w:tcW w:w="1340" w:type="pct"/>
            <w:noWrap/>
            <w:hideMark/>
          </w:tcPr>
          <w:p w14:paraId="1E2526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243FD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5568DB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2B89F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BF62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3C9AA4" w14:textId="77777777" w:rsidTr="00542D7B">
        <w:trPr>
          <w:trHeight w:val="288"/>
        </w:trPr>
        <w:tc>
          <w:tcPr>
            <w:tcW w:w="1340" w:type="pct"/>
            <w:noWrap/>
            <w:hideMark/>
          </w:tcPr>
          <w:p w14:paraId="777088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33D67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55B7C4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5F2D0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3116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FD77AD" w14:textId="77777777" w:rsidTr="00542D7B">
        <w:trPr>
          <w:trHeight w:val="288"/>
        </w:trPr>
        <w:tc>
          <w:tcPr>
            <w:tcW w:w="1340" w:type="pct"/>
            <w:noWrap/>
            <w:hideMark/>
          </w:tcPr>
          <w:p w14:paraId="15053B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4D21B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0B6692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91F90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EACE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E06C19" w14:textId="77777777" w:rsidTr="00542D7B">
        <w:trPr>
          <w:trHeight w:val="288"/>
        </w:trPr>
        <w:tc>
          <w:tcPr>
            <w:tcW w:w="1340" w:type="pct"/>
            <w:noWrap/>
            <w:hideMark/>
          </w:tcPr>
          <w:p w14:paraId="12E4E0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173E8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06B217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92F18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DEC2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86C2A5" w14:textId="77777777" w:rsidTr="00542D7B">
        <w:trPr>
          <w:trHeight w:val="288"/>
        </w:trPr>
        <w:tc>
          <w:tcPr>
            <w:tcW w:w="1340" w:type="pct"/>
            <w:noWrap/>
            <w:hideMark/>
          </w:tcPr>
          <w:p w14:paraId="569FEC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04D2A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3B56E9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40B4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6876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4371AC" w14:textId="77777777" w:rsidTr="00542D7B">
        <w:trPr>
          <w:trHeight w:val="288"/>
        </w:trPr>
        <w:tc>
          <w:tcPr>
            <w:tcW w:w="1340" w:type="pct"/>
            <w:noWrap/>
            <w:hideMark/>
          </w:tcPr>
          <w:p w14:paraId="0BE604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249F3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3A0526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29D37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698C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7F573C" w14:textId="77777777" w:rsidTr="00542D7B">
        <w:trPr>
          <w:trHeight w:val="288"/>
        </w:trPr>
        <w:tc>
          <w:tcPr>
            <w:tcW w:w="1340" w:type="pct"/>
            <w:noWrap/>
            <w:hideMark/>
          </w:tcPr>
          <w:p w14:paraId="266C8D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D87F1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596" w:type="pct"/>
            <w:noWrap/>
            <w:hideMark/>
          </w:tcPr>
          <w:p w14:paraId="533FC6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09E90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E2806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358A22" w14:textId="77777777" w:rsidTr="00542D7B">
        <w:trPr>
          <w:trHeight w:val="288"/>
        </w:trPr>
        <w:tc>
          <w:tcPr>
            <w:tcW w:w="1340" w:type="pct"/>
            <w:noWrap/>
            <w:hideMark/>
          </w:tcPr>
          <w:p w14:paraId="004264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E1281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596" w:type="pct"/>
            <w:noWrap/>
            <w:hideMark/>
          </w:tcPr>
          <w:p w14:paraId="76FD4E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EBE58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5AD1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D1CB8B" w14:textId="77777777" w:rsidTr="00542D7B">
        <w:trPr>
          <w:trHeight w:val="288"/>
        </w:trPr>
        <w:tc>
          <w:tcPr>
            <w:tcW w:w="1340" w:type="pct"/>
            <w:noWrap/>
            <w:hideMark/>
          </w:tcPr>
          <w:p w14:paraId="2B0103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Tzmena</w:t>
            </w:r>
          </w:p>
        </w:tc>
        <w:tc>
          <w:tcPr>
            <w:tcW w:w="1978" w:type="pct"/>
            <w:noWrap/>
            <w:hideMark/>
          </w:tcPr>
          <w:p w14:paraId="6100A9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596" w:type="pct"/>
            <w:noWrap/>
            <w:hideMark/>
          </w:tcPr>
          <w:p w14:paraId="7174D2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9ABEC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9EF2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30D082" w14:textId="77777777" w:rsidTr="00542D7B">
        <w:trPr>
          <w:trHeight w:val="288"/>
        </w:trPr>
        <w:tc>
          <w:tcPr>
            <w:tcW w:w="1340" w:type="pct"/>
            <w:noWrap/>
            <w:hideMark/>
          </w:tcPr>
          <w:p w14:paraId="627A59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AC4B0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596" w:type="pct"/>
            <w:noWrap/>
            <w:hideMark/>
          </w:tcPr>
          <w:p w14:paraId="36ACDC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09338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E563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07A462" w14:textId="77777777" w:rsidTr="00542D7B">
        <w:trPr>
          <w:trHeight w:val="288"/>
        </w:trPr>
        <w:tc>
          <w:tcPr>
            <w:tcW w:w="1340" w:type="pct"/>
            <w:noWrap/>
            <w:hideMark/>
          </w:tcPr>
          <w:p w14:paraId="34BBEC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86F01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45A951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BA051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5849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51BCE8" w14:textId="77777777" w:rsidTr="00542D7B">
        <w:trPr>
          <w:trHeight w:val="288"/>
        </w:trPr>
        <w:tc>
          <w:tcPr>
            <w:tcW w:w="1340" w:type="pct"/>
            <w:noWrap/>
            <w:hideMark/>
          </w:tcPr>
          <w:p w14:paraId="1E3A46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CA9C3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57B1CF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7C8F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9676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DB001F" w14:textId="77777777" w:rsidTr="00542D7B">
        <w:trPr>
          <w:trHeight w:val="288"/>
        </w:trPr>
        <w:tc>
          <w:tcPr>
            <w:tcW w:w="1340" w:type="pct"/>
            <w:noWrap/>
            <w:hideMark/>
          </w:tcPr>
          <w:p w14:paraId="79C8CF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7CE06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25E96B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6BEAE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29AC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04F014" w14:textId="77777777" w:rsidTr="00542D7B">
        <w:trPr>
          <w:trHeight w:val="288"/>
        </w:trPr>
        <w:tc>
          <w:tcPr>
            <w:tcW w:w="1340" w:type="pct"/>
            <w:noWrap/>
            <w:hideMark/>
          </w:tcPr>
          <w:p w14:paraId="7DA075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FD46A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62F93F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F18ED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640A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448D17" w14:textId="77777777" w:rsidTr="00542D7B">
        <w:trPr>
          <w:trHeight w:val="288"/>
        </w:trPr>
        <w:tc>
          <w:tcPr>
            <w:tcW w:w="1340" w:type="pct"/>
            <w:noWrap/>
            <w:hideMark/>
          </w:tcPr>
          <w:p w14:paraId="077B2D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B8863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5A6FB5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808D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B419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B11EE5" w14:textId="77777777" w:rsidTr="00542D7B">
        <w:trPr>
          <w:trHeight w:val="288"/>
        </w:trPr>
        <w:tc>
          <w:tcPr>
            <w:tcW w:w="1340" w:type="pct"/>
            <w:noWrap/>
            <w:hideMark/>
          </w:tcPr>
          <w:p w14:paraId="18E569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40EFC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obchodny_vestnik</w:t>
            </w:r>
          </w:p>
        </w:tc>
        <w:tc>
          <w:tcPr>
            <w:tcW w:w="596" w:type="pct"/>
            <w:noWrap/>
            <w:hideMark/>
          </w:tcPr>
          <w:p w14:paraId="3DE8A5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126C8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F8D2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6DE868" w14:textId="77777777" w:rsidTr="00542D7B">
        <w:trPr>
          <w:trHeight w:val="288"/>
        </w:trPr>
        <w:tc>
          <w:tcPr>
            <w:tcW w:w="1340" w:type="pct"/>
            <w:noWrap/>
            <w:hideMark/>
          </w:tcPr>
          <w:p w14:paraId="58FB04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0DDA7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obchodny_vestnik</w:t>
            </w:r>
          </w:p>
        </w:tc>
        <w:tc>
          <w:tcPr>
            <w:tcW w:w="596" w:type="pct"/>
            <w:noWrap/>
            <w:hideMark/>
          </w:tcPr>
          <w:p w14:paraId="427718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E013E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B792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875041" w14:textId="77777777" w:rsidTr="00542D7B">
        <w:trPr>
          <w:trHeight w:val="288"/>
        </w:trPr>
        <w:tc>
          <w:tcPr>
            <w:tcW w:w="1340" w:type="pct"/>
            <w:noWrap/>
            <w:hideMark/>
          </w:tcPr>
          <w:p w14:paraId="5C79D7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5189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obchodny_vestnik</w:t>
            </w:r>
          </w:p>
        </w:tc>
        <w:tc>
          <w:tcPr>
            <w:tcW w:w="596" w:type="pct"/>
            <w:noWrap/>
            <w:hideMark/>
          </w:tcPr>
          <w:p w14:paraId="5809BB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858D0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3B6B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EB570D" w14:textId="77777777" w:rsidTr="00542D7B">
        <w:trPr>
          <w:trHeight w:val="288"/>
        </w:trPr>
        <w:tc>
          <w:tcPr>
            <w:tcW w:w="1340" w:type="pct"/>
            <w:noWrap/>
            <w:hideMark/>
          </w:tcPr>
          <w:p w14:paraId="7E1EA8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93BBC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kategoria_dat</w:t>
            </w:r>
          </w:p>
        </w:tc>
        <w:tc>
          <w:tcPr>
            <w:tcW w:w="596" w:type="pct"/>
            <w:noWrap/>
            <w:hideMark/>
          </w:tcPr>
          <w:p w14:paraId="03BFB3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C4954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3247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A03C18" w14:textId="77777777" w:rsidTr="00542D7B">
        <w:trPr>
          <w:trHeight w:val="288"/>
        </w:trPr>
        <w:tc>
          <w:tcPr>
            <w:tcW w:w="1340" w:type="pct"/>
            <w:noWrap/>
            <w:hideMark/>
          </w:tcPr>
          <w:p w14:paraId="0A774C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DBF1F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482EDA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87DA8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AB17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A18FA1" w14:textId="77777777" w:rsidTr="00542D7B">
        <w:trPr>
          <w:trHeight w:val="288"/>
        </w:trPr>
        <w:tc>
          <w:tcPr>
            <w:tcW w:w="1340" w:type="pct"/>
            <w:noWrap/>
            <w:hideMark/>
          </w:tcPr>
          <w:p w14:paraId="332E2D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D9642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589458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E260E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501F1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DBB000" w14:textId="77777777" w:rsidTr="00542D7B">
        <w:trPr>
          <w:trHeight w:val="288"/>
        </w:trPr>
        <w:tc>
          <w:tcPr>
            <w:tcW w:w="1340" w:type="pct"/>
            <w:noWrap/>
            <w:hideMark/>
          </w:tcPr>
          <w:p w14:paraId="0F0FF1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1A31A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194000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5678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5CC4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1C0FAC" w14:textId="77777777" w:rsidTr="00542D7B">
        <w:trPr>
          <w:trHeight w:val="288"/>
        </w:trPr>
        <w:tc>
          <w:tcPr>
            <w:tcW w:w="1340" w:type="pct"/>
            <w:noWrap/>
            <w:hideMark/>
          </w:tcPr>
          <w:p w14:paraId="56FBBD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29B04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6003AD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34D2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D8D19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96FB59" w14:textId="77777777" w:rsidTr="00542D7B">
        <w:trPr>
          <w:trHeight w:val="288"/>
        </w:trPr>
        <w:tc>
          <w:tcPr>
            <w:tcW w:w="1340" w:type="pct"/>
            <w:noWrap/>
            <w:hideMark/>
          </w:tcPr>
          <w:p w14:paraId="249214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32A26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531D9E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24E77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49F0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666C2A" w14:textId="77777777" w:rsidTr="00542D7B">
        <w:trPr>
          <w:trHeight w:val="288"/>
        </w:trPr>
        <w:tc>
          <w:tcPr>
            <w:tcW w:w="1340" w:type="pct"/>
            <w:noWrap/>
            <w:hideMark/>
          </w:tcPr>
          <w:p w14:paraId="4D355D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35D2E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78E050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078D3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6291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723AD9" w14:textId="77777777" w:rsidTr="00542D7B">
        <w:trPr>
          <w:trHeight w:val="288"/>
        </w:trPr>
        <w:tc>
          <w:tcPr>
            <w:tcW w:w="1340" w:type="pct"/>
            <w:noWrap/>
            <w:hideMark/>
          </w:tcPr>
          <w:p w14:paraId="4A5064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92E07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45EE45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EC12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8B56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6E438F" w14:textId="77777777" w:rsidTr="00542D7B">
        <w:trPr>
          <w:trHeight w:val="288"/>
        </w:trPr>
        <w:tc>
          <w:tcPr>
            <w:tcW w:w="1340" w:type="pct"/>
            <w:noWrap/>
            <w:hideMark/>
          </w:tcPr>
          <w:p w14:paraId="38485A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ACFED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25E737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25653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D7D7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235F91" w14:textId="77777777" w:rsidTr="00542D7B">
        <w:trPr>
          <w:trHeight w:val="288"/>
        </w:trPr>
        <w:tc>
          <w:tcPr>
            <w:tcW w:w="1340" w:type="pct"/>
            <w:noWrap/>
            <w:hideMark/>
          </w:tcPr>
          <w:p w14:paraId="3C229B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6C541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2880A3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A123D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8DB3F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8980DD" w14:textId="77777777" w:rsidTr="00542D7B">
        <w:trPr>
          <w:trHeight w:val="288"/>
        </w:trPr>
        <w:tc>
          <w:tcPr>
            <w:tcW w:w="1340" w:type="pct"/>
            <w:noWrap/>
            <w:hideMark/>
          </w:tcPr>
          <w:p w14:paraId="5E1624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273DE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023DD5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921DD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32D43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37EB27" w14:textId="77777777" w:rsidTr="00542D7B">
        <w:trPr>
          <w:trHeight w:val="288"/>
        </w:trPr>
        <w:tc>
          <w:tcPr>
            <w:tcW w:w="1340" w:type="pct"/>
            <w:noWrap/>
            <w:hideMark/>
          </w:tcPr>
          <w:p w14:paraId="482169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4D10E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233597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A078C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E95AD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3C0286" w14:textId="77777777" w:rsidTr="00542D7B">
        <w:trPr>
          <w:trHeight w:val="288"/>
        </w:trPr>
        <w:tc>
          <w:tcPr>
            <w:tcW w:w="1340" w:type="pct"/>
            <w:noWrap/>
            <w:hideMark/>
          </w:tcPr>
          <w:p w14:paraId="1F4524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AA129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53BB74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96F40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F968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541D71" w14:textId="77777777" w:rsidTr="00542D7B">
        <w:trPr>
          <w:trHeight w:val="288"/>
        </w:trPr>
        <w:tc>
          <w:tcPr>
            <w:tcW w:w="1340" w:type="pct"/>
            <w:noWrap/>
            <w:hideMark/>
          </w:tcPr>
          <w:p w14:paraId="7B39BD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11944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7162CE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69175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650A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A3F72C" w14:textId="77777777" w:rsidTr="00542D7B">
        <w:trPr>
          <w:trHeight w:val="288"/>
        </w:trPr>
        <w:tc>
          <w:tcPr>
            <w:tcW w:w="1340" w:type="pct"/>
            <w:noWrap/>
            <w:hideMark/>
          </w:tcPr>
          <w:p w14:paraId="45FA69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29CA1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3DEDFD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E13C3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47DAD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96BC7D" w14:textId="77777777" w:rsidTr="00542D7B">
        <w:trPr>
          <w:trHeight w:val="288"/>
        </w:trPr>
        <w:tc>
          <w:tcPr>
            <w:tcW w:w="1340" w:type="pct"/>
            <w:noWrap/>
            <w:hideMark/>
          </w:tcPr>
          <w:p w14:paraId="2F4E37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6A9FA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21F604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6117F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64BC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BCDCFE" w14:textId="77777777" w:rsidTr="00542D7B">
        <w:trPr>
          <w:trHeight w:val="288"/>
        </w:trPr>
        <w:tc>
          <w:tcPr>
            <w:tcW w:w="1340" w:type="pct"/>
            <w:noWrap/>
            <w:hideMark/>
          </w:tcPr>
          <w:p w14:paraId="10C9EE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DBEAF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077123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A5F08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CE70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2C5FD1" w14:textId="77777777" w:rsidTr="00542D7B">
        <w:trPr>
          <w:trHeight w:val="288"/>
        </w:trPr>
        <w:tc>
          <w:tcPr>
            <w:tcW w:w="1340" w:type="pct"/>
            <w:noWrap/>
            <w:hideMark/>
          </w:tcPr>
          <w:p w14:paraId="2476E7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0A469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3E8206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D4785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DD26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7D8D5A" w14:textId="77777777" w:rsidTr="00542D7B">
        <w:trPr>
          <w:trHeight w:val="288"/>
        </w:trPr>
        <w:tc>
          <w:tcPr>
            <w:tcW w:w="1340" w:type="pct"/>
            <w:noWrap/>
            <w:hideMark/>
          </w:tcPr>
          <w:p w14:paraId="1764B4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D6BDD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7E0BE8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9E194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17C8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BF74D1" w14:textId="77777777" w:rsidTr="00542D7B">
        <w:trPr>
          <w:trHeight w:val="288"/>
        </w:trPr>
        <w:tc>
          <w:tcPr>
            <w:tcW w:w="1340" w:type="pct"/>
            <w:noWrap/>
            <w:hideMark/>
          </w:tcPr>
          <w:p w14:paraId="48A465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5C855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518A51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2708A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86BA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185B39" w14:textId="77777777" w:rsidTr="00542D7B">
        <w:trPr>
          <w:trHeight w:val="288"/>
        </w:trPr>
        <w:tc>
          <w:tcPr>
            <w:tcW w:w="1340" w:type="pct"/>
            <w:noWrap/>
            <w:hideMark/>
          </w:tcPr>
          <w:p w14:paraId="0CF13C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Tzmena</w:t>
            </w:r>
          </w:p>
        </w:tc>
        <w:tc>
          <w:tcPr>
            <w:tcW w:w="1978" w:type="pct"/>
            <w:noWrap/>
            <w:hideMark/>
          </w:tcPr>
          <w:p w14:paraId="1DB3C4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148ED1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60956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5899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305465" w14:textId="77777777" w:rsidTr="00542D7B">
        <w:trPr>
          <w:trHeight w:val="288"/>
        </w:trPr>
        <w:tc>
          <w:tcPr>
            <w:tcW w:w="1340" w:type="pct"/>
            <w:noWrap/>
            <w:hideMark/>
          </w:tcPr>
          <w:p w14:paraId="02706B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DCBA2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78134E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7A5DD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3437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F5D7E9" w14:textId="77777777" w:rsidTr="00542D7B">
        <w:trPr>
          <w:trHeight w:val="288"/>
        </w:trPr>
        <w:tc>
          <w:tcPr>
            <w:tcW w:w="1340" w:type="pct"/>
            <w:noWrap/>
            <w:hideMark/>
          </w:tcPr>
          <w:p w14:paraId="682297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224CA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288C19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1C51D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FAC2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1D6140" w14:textId="77777777" w:rsidTr="00542D7B">
        <w:trPr>
          <w:trHeight w:val="288"/>
        </w:trPr>
        <w:tc>
          <w:tcPr>
            <w:tcW w:w="1340" w:type="pct"/>
            <w:noWrap/>
            <w:hideMark/>
          </w:tcPr>
          <w:p w14:paraId="1168C5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B6A16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2FF69F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34972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BBC2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A4EFA9" w14:textId="77777777" w:rsidTr="00542D7B">
        <w:trPr>
          <w:trHeight w:val="288"/>
        </w:trPr>
        <w:tc>
          <w:tcPr>
            <w:tcW w:w="1340" w:type="pct"/>
            <w:noWrap/>
            <w:hideMark/>
          </w:tcPr>
          <w:p w14:paraId="3328B5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BD38C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3DC9D2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2A3DE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AC57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2BF5A2" w14:textId="77777777" w:rsidTr="00542D7B">
        <w:trPr>
          <w:trHeight w:val="288"/>
        </w:trPr>
        <w:tc>
          <w:tcPr>
            <w:tcW w:w="1340" w:type="pct"/>
            <w:noWrap/>
            <w:hideMark/>
          </w:tcPr>
          <w:p w14:paraId="038B1F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B4099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48541A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D8971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C59D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2339D2" w14:textId="77777777" w:rsidTr="00542D7B">
        <w:trPr>
          <w:trHeight w:val="288"/>
        </w:trPr>
        <w:tc>
          <w:tcPr>
            <w:tcW w:w="1340" w:type="pct"/>
            <w:noWrap/>
            <w:hideMark/>
          </w:tcPr>
          <w:p w14:paraId="657B0E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CE876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3D06C9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79F8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31A8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323374" w14:textId="77777777" w:rsidTr="00542D7B">
        <w:trPr>
          <w:trHeight w:val="288"/>
        </w:trPr>
        <w:tc>
          <w:tcPr>
            <w:tcW w:w="1340" w:type="pct"/>
            <w:noWrap/>
            <w:hideMark/>
          </w:tcPr>
          <w:p w14:paraId="186DFA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E42A3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6D8B80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BCD66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DE1E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52A292" w14:textId="77777777" w:rsidTr="00542D7B">
        <w:trPr>
          <w:trHeight w:val="288"/>
        </w:trPr>
        <w:tc>
          <w:tcPr>
            <w:tcW w:w="1340" w:type="pct"/>
            <w:noWrap/>
            <w:hideMark/>
          </w:tcPr>
          <w:p w14:paraId="6DECC5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F5724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datum_system_zapis</w:t>
            </w:r>
          </w:p>
        </w:tc>
        <w:tc>
          <w:tcPr>
            <w:tcW w:w="596" w:type="pct"/>
            <w:noWrap/>
            <w:hideMark/>
          </w:tcPr>
          <w:p w14:paraId="3D325B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FF388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CBB7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E9F694" w14:textId="77777777" w:rsidTr="00542D7B">
        <w:trPr>
          <w:trHeight w:val="288"/>
        </w:trPr>
        <w:tc>
          <w:tcPr>
            <w:tcW w:w="1340" w:type="pct"/>
            <w:noWrap/>
            <w:hideMark/>
          </w:tcPr>
          <w:p w14:paraId="033387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ADDE4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dat_vybavenia_2st</w:t>
            </w:r>
          </w:p>
        </w:tc>
        <w:tc>
          <w:tcPr>
            <w:tcW w:w="596" w:type="pct"/>
            <w:noWrap/>
            <w:hideMark/>
          </w:tcPr>
          <w:p w14:paraId="5D9B1A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2499E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526B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23A4AD" w14:textId="77777777" w:rsidTr="00542D7B">
        <w:trPr>
          <w:trHeight w:val="288"/>
        </w:trPr>
        <w:tc>
          <w:tcPr>
            <w:tcW w:w="1340" w:type="pct"/>
            <w:noWrap/>
            <w:hideMark/>
          </w:tcPr>
          <w:p w14:paraId="73A574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D7C62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sposob_rozhod_2st_s</w:t>
            </w:r>
          </w:p>
        </w:tc>
        <w:tc>
          <w:tcPr>
            <w:tcW w:w="596" w:type="pct"/>
            <w:noWrap/>
            <w:hideMark/>
          </w:tcPr>
          <w:p w14:paraId="17E950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6CC198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A078F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42BDFF" w14:textId="77777777" w:rsidTr="00542D7B">
        <w:trPr>
          <w:trHeight w:val="288"/>
        </w:trPr>
        <w:tc>
          <w:tcPr>
            <w:tcW w:w="1340" w:type="pct"/>
            <w:noWrap/>
            <w:hideMark/>
          </w:tcPr>
          <w:p w14:paraId="457163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A0134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pcd_lehota</w:t>
            </w:r>
          </w:p>
        </w:tc>
        <w:tc>
          <w:tcPr>
            <w:tcW w:w="596" w:type="pct"/>
            <w:noWrap/>
            <w:hideMark/>
          </w:tcPr>
          <w:p w14:paraId="0B4716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2E28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DE96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9068E8" w14:textId="77777777" w:rsidTr="00542D7B">
        <w:trPr>
          <w:trHeight w:val="288"/>
        </w:trPr>
        <w:tc>
          <w:tcPr>
            <w:tcW w:w="1340" w:type="pct"/>
            <w:noWrap/>
            <w:hideMark/>
          </w:tcPr>
          <w:p w14:paraId="2B7FB5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D62F5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pcd_registracia</w:t>
            </w:r>
          </w:p>
        </w:tc>
        <w:tc>
          <w:tcPr>
            <w:tcW w:w="596" w:type="pct"/>
            <w:noWrap/>
            <w:hideMark/>
          </w:tcPr>
          <w:p w14:paraId="387E53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5490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2E3A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11FA2C" w14:textId="77777777" w:rsidTr="00542D7B">
        <w:trPr>
          <w:trHeight w:val="288"/>
        </w:trPr>
        <w:tc>
          <w:tcPr>
            <w:tcW w:w="1340" w:type="pct"/>
            <w:noWrap/>
            <w:hideMark/>
          </w:tcPr>
          <w:p w14:paraId="4B157C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2683D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pcd_registracia</w:t>
            </w:r>
          </w:p>
        </w:tc>
        <w:tc>
          <w:tcPr>
            <w:tcW w:w="596" w:type="pct"/>
            <w:noWrap/>
            <w:hideMark/>
          </w:tcPr>
          <w:p w14:paraId="440BC6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D900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9E3BE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4FF479" w14:textId="77777777" w:rsidTr="00542D7B">
        <w:trPr>
          <w:trHeight w:val="288"/>
        </w:trPr>
        <w:tc>
          <w:tcPr>
            <w:tcW w:w="1340" w:type="pct"/>
            <w:noWrap/>
            <w:hideMark/>
          </w:tcPr>
          <w:p w14:paraId="49B720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16224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dat_ref_registr</w:t>
            </w:r>
          </w:p>
        </w:tc>
        <w:tc>
          <w:tcPr>
            <w:tcW w:w="596" w:type="pct"/>
            <w:noWrap/>
            <w:hideMark/>
          </w:tcPr>
          <w:p w14:paraId="7D1EEE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6A736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EEA5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3D1747" w14:textId="77777777" w:rsidTr="00542D7B">
        <w:trPr>
          <w:trHeight w:val="288"/>
        </w:trPr>
        <w:tc>
          <w:tcPr>
            <w:tcW w:w="1340" w:type="pct"/>
            <w:noWrap/>
            <w:hideMark/>
          </w:tcPr>
          <w:p w14:paraId="2B6278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BC26A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dat_ref_namiet</w:t>
            </w:r>
          </w:p>
        </w:tc>
        <w:tc>
          <w:tcPr>
            <w:tcW w:w="596" w:type="pct"/>
            <w:noWrap/>
            <w:hideMark/>
          </w:tcPr>
          <w:p w14:paraId="6C6A88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E12D1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F140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17368D" w14:textId="77777777" w:rsidTr="00542D7B">
        <w:trPr>
          <w:trHeight w:val="288"/>
        </w:trPr>
        <w:tc>
          <w:tcPr>
            <w:tcW w:w="1340" w:type="pct"/>
            <w:noWrap/>
            <w:hideMark/>
          </w:tcPr>
          <w:p w14:paraId="0EB2CC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C6D24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dat_pov_namiet</w:t>
            </w:r>
          </w:p>
        </w:tc>
        <w:tc>
          <w:tcPr>
            <w:tcW w:w="596" w:type="pct"/>
            <w:noWrap/>
            <w:hideMark/>
          </w:tcPr>
          <w:p w14:paraId="0225B7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BEF27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BFFB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9A7904" w14:textId="77777777" w:rsidTr="00542D7B">
        <w:trPr>
          <w:trHeight w:val="288"/>
        </w:trPr>
        <w:tc>
          <w:tcPr>
            <w:tcW w:w="1340" w:type="pct"/>
            <w:noWrap/>
            <w:hideMark/>
          </w:tcPr>
          <w:p w14:paraId="159460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840CE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dat_pov_registr</w:t>
            </w:r>
          </w:p>
        </w:tc>
        <w:tc>
          <w:tcPr>
            <w:tcW w:w="596" w:type="pct"/>
            <w:noWrap/>
            <w:hideMark/>
          </w:tcPr>
          <w:p w14:paraId="693A78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33B6F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40E4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D3A7D6" w14:textId="77777777" w:rsidTr="00542D7B">
        <w:trPr>
          <w:trHeight w:val="288"/>
        </w:trPr>
        <w:tc>
          <w:tcPr>
            <w:tcW w:w="1340" w:type="pct"/>
            <w:noWrap/>
            <w:hideMark/>
          </w:tcPr>
          <w:p w14:paraId="2F216C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03A90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dat_pov_registr</w:t>
            </w:r>
          </w:p>
        </w:tc>
        <w:tc>
          <w:tcPr>
            <w:tcW w:w="596" w:type="pct"/>
            <w:noWrap/>
            <w:hideMark/>
          </w:tcPr>
          <w:p w14:paraId="51C47D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A0787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DAB1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08E936" w14:textId="77777777" w:rsidTr="00542D7B">
        <w:trPr>
          <w:trHeight w:val="288"/>
        </w:trPr>
        <w:tc>
          <w:tcPr>
            <w:tcW w:w="1340" w:type="pct"/>
            <w:noWrap/>
            <w:hideMark/>
          </w:tcPr>
          <w:p w14:paraId="67DA8F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6B310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5E90D5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6290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4BE7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C1237A" w14:textId="77777777" w:rsidTr="00542D7B">
        <w:trPr>
          <w:trHeight w:val="288"/>
        </w:trPr>
        <w:tc>
          <w:tcPr>
            <w:tcW w:w="1340" w:type="pct"/>
            <w:noWrap/>
            <w:hideMark/>
          </w:tcPr>
          <w:p w14:paraId="48E77D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3C6A3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267152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6940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D711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DDCA8F" w14:textId="77777777" w:rsidTr="00542D7B">
        <w:trPr>
          <w:trHeight w:val="288"/>
        </w:trPr>
        <w:tc>
          <w:tcPr>
            <w:tcW w:w="1340" w:type="pct"/>
            <w:noWrap/>
            <w:hideMark/>
          </w:tcPr>
          <w:p w14:paraId="417AD6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079B0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777931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F6649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1E48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ACFAFB" w14:textId="77777777" w:rsidTr="00542D7B">
        <w:trPr>
          <w:trHeight w:val="288"/>
        </w:trPr>
        <w:tc>
          <w:tcPr>
            <w:tcW w:w="1340" w:type="pct"/>
            <w:noWrap/>
            <w:hideMark/>
          </w:tcPr>
          <w:p w14:paraId="0DB090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B706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0D8F14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18A9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E28BB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F9D789" w14:textId="77777777" w:rsidTr="00542D7B">
        <w:trPr>
          <w:trHeight w:val="288"/>
        </w:trPr>
        <w:tc>
          <w:tcPr>
            <w:tcW w:w="1340" w:type="pct"/>
            <w:noWrap/>
            <w:hideMark/>
          </w:tcPr>
          <w:p w14:paraId="162549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F8EDB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1684DD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22DCA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CF97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0CEDFD" w14:textId="77777777" w:rsidTr="00542D7B">
        <w:trPr>
          <w:trHeight w:val="288"/>
        </w:trPr>
        <w:tc>
          <w:tcPr>
            <w:tcW w:w="1340" w:type="pct"/>
            <w:noWrap/>
            <w:hideMark/>
          </w:tcPr>
          <w:p w14:paraId="22CE62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2A6EB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senat</w:t>
            </w:r>
          </w:p>
        </w:tc>
        <w:tc>
          <w:tcPr>
            <w:tcW w:w="596" w:type="pct"/>
            <w:noWrap/>
            <w:hideMark/>
          </w:tcPr>
          <w:p w14:paraId="389F9D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E6684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E609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0F1F7E" w14:textId="77777777" w:rsidTr="00542D7B">
        <w:trPr>
          <w:trHeight w:val="288"/>
        </w:trPr>
        <w:tc>
          <w:tcPr>
            <w:tcW w:w="1340" w:type="pct"/>
            <w:noWrap/>
            <w:hideMark/>
          </w:tcPr>
          <w:p w14:paraId="1412BD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E0578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senat</w:t>
            </w:r>
          </w:p>
        </w:tc>
        <w:tc>
          <w:tcPr>
            <w:tcW w:w="596" w:type="pct"/>
            <w:noWrap/>
            <w:hideMark/>
          </w:tcPr>
          <w:p w14:paraId="22FE60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3D7D7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6F7C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7E2800" w14:textId="77777777" w:rsidTr="00542D7B">
        <w:trPr>
          <w:trHeight w:val="288"/>
        </w:trPr>
        <w:tc>
          <w:tcPr>
            <w:tcW w:w="1340" w:type="pct"/>
            <w:noWrap/>
            <w:hideMark/>
          </w:tcPr>
          <w:p w14:paraId="1937D7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E41E2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sankcia_check</w:t>
            </w:r>
          </w:p>
        </w:tc>
        <w:tc>
          <w:tcPr>
            <w:tcW w:w="596" w:type="pct"/>
            <w:noWrap/>
            <w:hideMark/>
          </w:tcPr>
          <w:p w14:paraId="10AE0F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0A3E9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B5121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53A7EE" w14:textId="77777777" w:rsidTr="00542D7B">
        <w:trPr>
          <w:trHeight w:val="288"/>
        </w:trPr>
        <w:tc>
          <w:tcPr>
            <w:tcW w:w="1340" w:type="pct"/>
            <w:noWrap/>
            <w:hideMark/>
          </w:tcPr>
          <w:p w14:paraId="1CD175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AA154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blok_check</w:t>
            </w:r>
          </w:p>
        </w:tc>
        <w:tc>
          <w:tcPr>
            <w:tcW w:w="596" w:type="pct"/>
            <w:noWrap/>
            <w:hideMark/>
          </w:tcPr>
          <w:p w14:paraId="0A2AE5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AB765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8CCBB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6F96FA" w14:textId="77777777" w:rsidTr="00542D7B">
        <w:trPr>
          <w:trHeight w:val="288"/>
        </w:trPr>
        <w:tc>
          <w:tcPr>
            <w:tcW w:w="1340" w:type="pct"/>
            <w:noWrap/>
            <w:hideMark/>
          </w:tcPr>
          <w:p w14:paraId="415E2D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515B0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blok_check</w:t>
            </w:r>
          </w:p>
        </w:tc>
        <w:tc>
          <w:tcPr>
            <w:tcW w:w="596" w:type="pct"/>
            <w:noWrap/>
            <w:hideMark/>
          </w:tcPr>
          <w:p w14:paraId="3C3317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F11AC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411C2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E1C2AA" w14:textId="77777777" w:rsidTr="00542D7B">
        <w:trPr>
          <w:trHeight w:val="288"/>
        </w:trPr>
        <w:tc>
          <w:tcPr>
            <w:tcW w:w="1340" w:type="pct"/>
            <w:noWrap/>
            <w:hideMark/>
          </w:tcPr>
          <w:p w14:paraId="5BFFB3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BA8A9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w:t>
            </w:r>
          </w:p>
        </w:tc>
        <w:tc>
          <w:tcPr>
            <w:tcW w:w="596" w:type="pct"/>
            <w:noWrap/>
            <w:hideMark/>
          </w:tcPr>
          <w:p w14:paraId="106C53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CBC4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4966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06C089" w14:textId="77777777" w:rsidTr="00542D7B">
        <w:trPr>
          <w:trHeight w:val="288"/>
        </w:trPr>
        <w:tc>
          <w:tcPr>
            <w:tcW w:w="1340" w:type="pct"/>
            <w:noWrap/>
            <w:hideMark/>
          </w:tcPr>
          <w:p w14:paraId="63F5A0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Tzmena</w:t>
            </w:r>
          </w:p>
        </w:tc>
        <w:tc>
          <w:tcPr>
            <w:tcW w:w="1978" w:type="pct"/>
            <w:noWrap/>
            <w:hideMark/>
          </w:tcPr>
          <w:p w14:paraId="610986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dat_prveho_uzavretia</w:t>
            </w:r>
          </w:p>
        </w:tc>
        <w:tc>
          <w:tcPr>
            <w:tcW w:w="596" w:type="pct"/>
            <w:noWrap/>
            <w:hideMark/>
          </w:tcPr>
          <w:p w14:paraId="458871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E764C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5A37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D99E75" w14:textId="77777777" w:rsidTr="00542D7B">
        <w:trPr>
          <w:trHeight w:val="288"/>
        </w:trPr>
        <w:tc>
          <w:tcPr>
            <w:tcW w:w="1340" w:type="pct"/>
            <w:noWrap/>
            <w:hideMark/>
          </w:tcPr>
          <w:p w14:paraId="11150E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FD190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dat_prveho_uzavretia</w:t>
            </w:r>
          </w:p>
        </w:tc>
        <w:tc>
          <w:tcPr>
            <w:tcW w:w="596" w:type="pct"/>
            <w:noWrap/>
            <w:hideMark/>
          </w:tcPr>
          <w:p w14:paraId="55A964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E83EF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8455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02C8A0" w14:textId="77777777" w:rsidTr="00542D7B">
        <w:trPr>
          <w:trHeight w:val="288"/>
        </w:trPr>
        <w:tc>
          <w:tcPr>
            <w:tcW w:w="1340" w:type="pct"/>
            <w:noWrap/>
            <w:hideMark/>
          </w:tcPr>
          <w:p w14:paraId="40A0B8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0DFA4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dat_prveho_uzavretia</w:t>
            </w:r>
          </w:p>
        </w:tc>
        <w:tc>
          <w:tcPr>
            <w:tcW w:w="596" w:type="pct"/>
            <w:noWrap/>
            <w:hideMark/>
          </w:tcPr>
          <w:p w14:paraId="4EB332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BA90B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2AE0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D21AFE" w14:textId="77777777" w:rsidTr="00542D7B">
        <w:trPr>
          <w:trHeight w:val="288"/>
        </w:trPr>
        <w:tc>
          <w:tcPr>
            <w:tcW w:w="1340" w:type="pct"/>
            <w:noWrap/>
            <w:hideMark/>
          </w:tcPr>
          <w:p w14:paraId="54D759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488A0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6879B9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0CB91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9B60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17D14D" w14:textId="77777777" w:rsidTr="00542D7B">
        <w:trPr>
          <w:trHeight w:val="288"/>
        </w:trPr>
        <w:tc>
          <w:tcPr>
            <w:tcW w:w="1340" w:type="pct"/>
            <w:noWrap/>
            <w:hideMark/>
          </w:tcPr>
          <w:p w14:paraId="2A624B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804D2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0C0386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E46B4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7A9E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53C726" w14:textId="77777777" w:rsidTr="00542D7B">
        <w:trPr>
          <w:trHeight w:val="288"/>
        </w:trPr>
        <w:tc>
          <w:tcPr>
            <w:tcW w:w="1340" w:type="pct"/>
            <w:noWrap/>
            <w:hideMark/>
          </w:tcPr>
          <w:p w14:paraId="5CC575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E34CE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zmena_historia_id</w:t>
            </w:r>
          </w:p>
        </w:tc>
        <w:tc>
          <w:tcPr>
            <w:tcW w:w="596" w:type="pct"/>
            <w:noWrap/>
            <w:hideMark/>
          </w:tcPr>
          <w:p w14:paraId="6AD74A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599C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D5D4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7D2D18A" w14:textId="77777777" w:rsidTr="00542D7B">
        <w:trPr>
          <w:trHeight w:val="288"/>
        </w:trPr>
        <w:tc>
          <w:tcPr>
            <w:tcW w:w="1340" w:type="pct"/>
            <w:noWrap/>
            <w:hideMark/>
          </w:tcPr>
          <w:p w14:paraId="1F0BE4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652B1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D6B88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169A4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E567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9A5290D" w14:textId="77777777" w:rsidTr="00542D7B">
        <w:trPr>
          <w:trHeight w:val="288"/>
        </w:trPr>
        <w:tc>
          <w:tcPr>
            <w:tcW w:w="1340" w:type="pct"/>
            <w:noWrap/>
            <w:hideMark/>
          </w:tcPr>
          <w:p w14:paraId="7DBD6E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73D71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B3D69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DF90A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0C87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D2C4F2" w14:textId="77777777" w:rsidTr="00542D7B">
        <w:trPr>
          <w:trHeight w:val="288"/>
        </w:trPr>
        <w:tc>
          <w:tcPr>
            <w:tcW w:w="1340" w:type="pct"/>
            <w:noWrap/>
            <w:hideMark/>
          </w:tcPr>
          <w:p w14:paraId="5024CE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F06C1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14029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5734A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07E4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CF5D5E" w14:textId="77777777" w:rsidTr="00542D7B">
        <w:trPr>
          <w:trHeight w:val="288"/>
        </w:trPr>
        <w:tc>
          <w:tcPr>
            <w:tcW w:w="1340" w:type="pct"/>
            <w:noWrap/>
            <w:hideMark/>
          </w:tcPr>
          <w:p w14:paraId="40DA5D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436F7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BAE83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FE8B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366B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9BC0CA" w14:textId="77777777" w:rsidTr="00542D7B">
        <w:trPr>
          <w:trHeight w:val="288"/>
        </w:trPr>
        <w:tc>
          <w:tcPr>
            <w:tcW w:w="1340" w:type="pct"/>
            <w:noWrap/>
            <w:hideMark/>
          </w:tcPr>
          <w:p w14:paraId="383DAB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0F1CA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6F15D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4AB0C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1137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9C1DB5" w14:textId="77777777" w:rsidTr="00542D7B">
        <w:trPr>
          <w:trHeight w:val="288"/>
        </w:trPr>
        <w:tc>
          <w:tcPr>
            <w:tcW w:w="1340" w:type="pct"/>
            <w:noWrap/>
            <w:hideMark/>
          </w:tcPr>
          <w:p w14:paraId="6E3FCD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0BFDD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596" w:type="pct"/>
            <w:noWrap/>
            <w:hideMark/>
          </w:tcPr>
          <w:p w14:paraId="7BABB1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4C15F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8A31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8C825B" w14:textId="77777777" w:rsidTr="00542D7B">
        <w:trPr>
          <w:trHeight w:val="288"/>
        </w:trPr>
        <w:tc>
          <w:tcPr>
            <w:tcW w:w="1340" w:type="pct"/>
            <w:noWrap/>
            <w:hideMark/>
          </w:tcPr>
          <w:p w14:paraId="212C6B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02B3A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596" w:type="pct"/>
            <w:noWrap/>
            <w:hideMark/>
          </w:tcPr>
          <w:p w14:paraId="556EBB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422AA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F4A5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E268A4" w14:textId="77777777" w:rsidTr="00542D7B">
        <w:trPr>
          <w:trHeight w:val="288"/>
        </w:trPr>
        <w:tc>
          <w:tcPr>
            <w:tcW w:w="1340" w:type="pct"/>
            <w:noWrap/>
            <w:hideMark/>
          </w:tcPr>
          <w:p w14:paraId="6D7199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A2719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090678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837AF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4793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54C6BF" w14:textId="77777777" w:rsidTr="00542D7B">
        <w:trPr>
          <w:trHeight w:val="288"/>
        </w:trPr>
        <w:tc>
          <w:tcPr>
            <w:tcW w:w="1340" w:type="pct"/>
            <w:noWrap/>
            <w:hideMark/>
          </w:tcPr>
          <w:p w14:paraId="0FD537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1BF97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E3411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9CA4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5A9D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6C0A1B" w14:textId="77777777" w:rsidTr="00542D7B">
        <w:trPr>
          <w:trHeight w:val="288"/>
        </w:trPr>
        <w:tc>
          <w:tcPr>
            <w:tcW w:w="1340" w:type="pct"/>
            <w:noWrap/>
            <w:hideMark/>
          </w:tcPr>
          <w:p w14:paraId="2C5930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74A78C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AB882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7C17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B095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864217" w14:textId="77777777" w:rsidTr="00542D7B">
        <w:trPr>
          <w:trHeight w:val="288"/>
        </w:trPr>
        <w:tc>
          <w:tcPr>
            <w:tcW w:w="1340" w:type="pct"/>
            <w:noWrap/>
            <w:hideMark/>
          </w:tcPr>
          <w:p w14:paraId="42CCA7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03F86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009FD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A5C67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078B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671F39" w14:textId="77777777" w:rsidTr="00542D7B">
        <w:trPr>
          <w:trHeight w:val="288"/>
        </w:trPr>
        <w:tc>
          <w:tcPr>
            <w:tcW w:w="1340" w:type="pct"/>
            <w:noWrap/>
            <w:hideMark/>
          </w:tcPr>
          <w:p w14:paraId="7BA248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BD059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22FF0E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D781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9197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AC3928" w14:textId="77777777" w:rsidTr="00542D7B">
        <w:trPr>
          <w:trHeight w:val="288"/>
        </w:trPr>
        <w:tc>
          <w:tcPr>
            <w:tcW w:w="1340" w:type="pct"/>
            <w:noWrap/>
            <w:hideMark/>
          </w:tcPr>
          <w:p w14:paraId="42259F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87444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5F7D44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3CAEC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E59C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F2C839" w14:textId="77777777" w:rsidTr="00542D7B">
        <w:trPr>
          <w:trHeight w:val="288"/>
        </w:trPr>
        <w:tc>
          <w:tcPr>
            <w:tcW w:w="1340" w:type="pct"/>
            <w:noWrap/>
            <w:hideMark/>
          </w:tcPr>
          <w:p w14:paraId="4B1995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F7C39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4BBFB4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46CCB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C970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E56815" w14:textId="77777777" w:rsidTr="00542D7B">
        <w:trPr>
          <w:trHeight w:val="288"/>
        </w:trPr>
        <w:tc>
          <w:tcPr>
            <w:tcW w:w="1340" w:type="pct"/>
            <w:noWrap/>
            <w:hideMark/>
          </w:tcPr>
          <w:p w14:paraId="6AF816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A87573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452930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28D5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939C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CC5819" w14:textId="77777777" w:rsidTr="00542D7B">
        <w:trPr>
          <w:trHeight w:val="288"/>
        </w:trPr>
        <w:tc>
          <w:tcPr>
            <w:tcW w:w="1340" w:type="pct"/>
            <w:noWrap/>
            <w:hideMark/>
          </w:tcPr>
          <w:p w14:paraId="29D696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85CEC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0FED11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4C09C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49EB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9ECC35" w14:textId="77777777" w:rsidTr="00542D7B">
        <w:trPr>
          <w:trHeight w:val="288"/>
        </w:trPr>
        <w:tc>
          <w:tcPr>
            <w:tcW w:w="1340" w:type="pct"/>
            <w:noWrap/>
            <w:hideMark/>
          </w:tcPr>
          <w:p w14:paraId="0C5C9E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83028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4A8D12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10E9E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D7A3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E8FB53" w14:textId="77777777" w:rsidTr="00542D7B">
        <w:trPr>
          <w:trHeight w:val="288"/>
        </w:trPr>
        <w:tc>
          <w:tcPr>
            <w:tcW w:w="1340" w:type="pct"/>
            <w:noWrap/>
            <w:hideMark/>
          </w:tcPr>
          <w:p w14:paraId="4E0CCD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C3BE1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003C7D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BB24A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DA6F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2B7E20" w14:textId="77777777" w:rsidTr="00542D7B">
        <w:trPr>
          <w:trHeight w:val="288"/>
        </w:trPr>
        <w:tc>
          <w:tcPr>
            <w:tcW w:w="1340" w:type="pct"/>
            <w:noWrap/>
            <w:hideMark/>
          </w:tcPr>
          <w:p w14:paraId="7BFE8C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F5FD8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4AFA9E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8D3D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6DB7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683F2B" w14:textId="77777777" w:rsidTr="00542D7B">
        <w:trPr>
          <w:trHeight w:val="288"/>
        </w:trPr>
        <w:tc>
          <w:tcPr>
            <w:tcW w:w="1340" w:type="pct"/>
            <w:noWrap/>
            <w:hideMark/>
          </w:tcPr>
          <w:p w14:paraId="5F9260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D7F79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6E6252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D0FFE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9BE3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F0E9A4" w14:textId="77777777" w:rsidTr="00542D7B">
        <w:trPr>
          <w:trHeight w:val="288"/>
        </w:trPr>
        <w:tc>
          <w:tcPr>
            <w:tcW w:w="1340" w:type="pct"/>
            <w:noWrap/>
            <w:hideMark/>
          </w:tcPr>
          <w:p w14:paraId="764C49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7AA08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0103EE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ED266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B94D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76825C" w14:textId="77777777" w:rsidTr="00542D7B">
        <w:trPr>
          <w:trHeight w:val="288"/>
        </w:trPr>
        <w:tc>
          <w:tcPr>
            <w:tcW w:w="1340" w:type="pct"/>
            <w:noWrap/>
            <w:hideMark/>
          </w:tcPr>
          <w:p w14:paraId="303FFF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243A4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181403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2C82D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7AEA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681978" w14:textId="77777777" w:rsidTr="00542D7B">
        <w:trPr>
          <w:trHeight w:val="288"/>
        </w:trPr>
        <w:tc>
          <w:tcPr>
            <w:tcW w:w="1340" w:type="pct"/>
            <w:noWrap/>
            <w:hideMark/>
          </w:tcPr>
          <w:p w14:paraId="0F73DE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B2183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datum_vstupu</w:t>
            </w:r>
          </w:p>
        </w:tc>
        <w:tc>
          <w:tcPr>
            <w:tcW w:w="596" w:type="pct"/>
            <w:noWrap/>
            <w:hideMark/>
          </w:tcPr>
          <w:p w14:paraId="7FB81E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565F8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0297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7170C0" w14:textId="77777777" w:rsidTr="00542D7B">
        <w:trPr>
          <w:trHeight w:val="288"/>
        </w:trPr>
        <w:tc>
          <w:tcPr>
            <w:tcW w:w="1340" w:type="pct"/>
            <w:noWrap/>
            <w:hideMark/>
          </w:tcPr>
          <w:p w14:paraId="5EA5E0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C92C7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46097C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4EB4B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C743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E9B31F" w14:textId="77777777" w:rsidTr="00542D7B">
        <w:trPr>
          <w:trHeight w:val="288"/>
        </w:trPr>
        <w:tc>
          <w:tcPr>
            <w:tcW w:w="1340" w:type="pct"/>
            <w:noWrap/>
            <w:hideMark/>
          </w:tcPr>
          <w:p w14:paraId="1EFF67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Tzmena_historia</w:t>
            </w:r>
          </w:p>
        </w:tc>
        <w:tc>
          <w:tcPr>
            <w:tcW w:w="1978" w:type="pct"/>
            <w:noWrap/>
            <w:hideMark/>
          </w:tcPr>
          <w:p w14:paraId="4737F3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4872C4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5EE4F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5C45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161D42" w14:textId="77777777" w:rsidTr="00542D7B">
        <w:trPr>
          <w:trHeight w:val="288"/>
        </w:trPr>
        <w:tc>
          <w:tcPr>
            <w:tcW w:w="1340" w:type="pct"/>
            <w:noWrap/>
            <w:hideMark/>
          </w:tcPr>
          <w:p w14:paraId="78898B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FC1FB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5FD70F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86D89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34C2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343F90" w14:textId="77777777" w:rsidTr="00542D7B">
        <w:trPr>
          <w:trHeight w:val="288"/>
        </w:trPr>
        <w:tc>
          <w:tcPr>
            <w:tcW w:w="1340" w:type="pct"/>
            <w:noWrap/>
            <w:hideMark/>
          </w:tcPr>
          <w:p w14:paraId="276D63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A9DDF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0593D1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2D5DE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BBF1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02D4C2" w14:textId="77777777" w:rsidTr="00542D7B">
        <w:trPr>
          <w:trHeight w:val="288"/>
        </w:trPr>
        <w:tc>
          <w:tcPr>
            <w:tcW w:w="1340" w:type="pct"/>
            <w:noWrap/>
            <w:hideMark/>
          </w:tcPr>
          <w:p w14:paraId="797741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F1851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datum_system_zapis</w:t>
            </w:r>
          </w:p>
        </w:tc>
        <w:tc>
          <w:tcPr>
            <w:tcW w:w="596" w:type="pct"/>
            <w:noWrap/>
            <w:hideMark/>
          </w:tcPr>
          <w:p w14:paraId="13099C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2C2AE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BDB6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2011F3" w14:textId="77777777" w:rsidTr="00542D7B">
        <w:trPr>
          <w:trHeight w:val="288"/>
        </w:trPr>
        <w:tc>
          <w:tcPr>
            <w:tcW w:w="1340" w:type="pct"/>
            <w:noWrap/>
            <w:hideMark/>
          </w:tcPr>
          <w:p w14:paraId="45A8EC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7C7FCB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sudca_tajomnik_sud_id</w:t>
            </w:r>
          </w:p>
        </w:tc>
        <w:tc>
          <w:tcPr>
            <w:tcW w:w="596" w:type="pct"/>
            <w:noWrap/>
            <w:hideMark/>
          </w:tcPr>
          <w:p w14:paraId="4DC01D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E2F9A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4481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296C3E" w14:textId="77777777" w:rsidTr="00542D7B">
        <w:trPr>
          <w:trHeight w:val="288"/>
        </w:trPr>
        <w:tc>
          <w:tcPr>
            <w:tcW w:w="1340" w:type="pct"/>
            <w:noWrap/>
            <w:hideMark/>
          </w:tcPr>
          <w:p w14:paraId="275D87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A3616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sudca_tajomnik_id</w:t>
            </w:r>
          </w:p>
        </w:tc>
        <w:tc>
          <w:tcPr>
            <w:tcW w:w="596" w:type="pct"/>
            <w:noWrap/>
            <w:hideMark/>
          </w:tcPr>
          <w:p w14:paraId="17FBAC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D056F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8151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25A89B" w14:textId="77777777" w:rsidTr="00542D7B">
        <w:trPr>
          <w:trHeight w:val="288"/>
        </w:trPr>
        <w:tc>
          <w:tcPr>
            <w:tcW w:w="1340" w:type="pct"/>
            <w:noWrap/>
            <w:hideMark/>
          </w:tcPr>
          <w:p w14:paraId="402A63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52FBC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596" w:type="pct"/>
            <w:noWrap/>
            <w:hideMark/>
          </w:tcPr>
          <w:p w14:paraId="035C00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B90FD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5335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507B79" w14:textId="77777777" w:rsidTr="00542D7B">
        <w:trPr>
          <w:trHeight w:val="288"/>
        </w:trPr>
        <w:tc>
          <w:tcPr>
            <w:tcW w:w="1340" w:type="pct"/>
            <w:noWrap/>
            <w:hideMark/>
          </w:tcPr>
          <w:p w14:paraId="4AC207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096F3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596" w:type="pct"/>
            <w:noWrap/>
            <w:hideMark/>
          </w:tcPr>
          <w:p w14:paraId="0A1479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E836F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542D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6124E4" w14:textId="77777777" w:rsidTr="00542D7B">
        <w:trPr>
          <w:trHeight w:val="288"/>
        </w:trPr>
        <w:tc>
          <w:tcPr>
            <w:tcW w:w="1340" w:type="pct"/>
            <w:noWrap/>
            <w:hideMark/>
          </w:tcPr>
          <w:p w14:paraId="7D9DBC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75767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5F1C4B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7E11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729F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183B94" w14:textId="77777777" w:rsidTr="00542D7B">
        <w:trPr>
          <w:trHeight w:val="288"/>
        </w:trPr>
        <w:tc>
          <w:tcPr>
            <w:tcW w:w="1340" w:type="pct"/>
            <w:noWrap/>
            <w:hideMark/>
          </w:tcPr>
          <w:p w14:paraId="4FD132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77D7D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obchodny_vestnik</w:t>
            </w:r>
          </w:p>
        </w:tc>
        <w:tc>
          <w:tcPr>
            <w:tcW w:w="596" w:type="pct"/>
            <w:noWrap/>
            <w:hideMark/>
          </w:tcPr>
          <w:p w14:paraId="1450CC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AD3D3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7448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3D2518" w14:textId="77777777" w:rsidTr="00542D7B">
        <w:trPr>
          <w:trHeight w:val="288"/>
        </w:trPr>
        <w:tc>
          <w:tcPr>
            <w:tcW w:w="1340" w:type="pct"/>
            <w:noWrap/>
            <w:hideMark/>
          </w:tcPr>
          <w:p w14:paraId="67B275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44C0C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kategoria_dat</w:t>
            </w:r>
          </w:p>
        </w:tc>
        <w:tc>
          <w:tcPr>
            <w:tcW w:w="596" w:type="pct"/>
            <w:noWrap/>
            <w:hideMark/>
          </w:tcPr>
          <w:p w14:paraId="347C13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70251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F132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B9225D" w14:textId="77777777" w:rsidTr="00542D7B">
        <w:trPr>
          <w:trHeight w:val="288"/>
        </w:trPr>
        <w:tc>
          <w:tcPr>
            <w:tcW w:w="1340" w:type="pct"/>
            <w:noWrap/>
            <w:hideMark/>
          </w:tcPr>
          <w:p w14:paraId="42C4CA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2A341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1C11E1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4FEB2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0A28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905FE0" w14:textId="77777777" w:rsidTr="00542D7B">
        <w:trPr>
          <w:trHeight w:val="288"/>
        </w:trPr>
        <w:tc>
          <w:tcPr>
            <w:tcW w:w="1340" w:type="pct"/>
            <w:noWrap/>
            <w:hideMark/>
          </w:tcPr>
          <w:p w14:paraId="3367FE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78B63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79786A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B91F8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E948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A52273" w14:textId="77777777" w:rsidTr="00542D7B">
        <w:trPr>
          <w:trHeight w:val="288"/>
        </w:trPr>
        <w:tc>
          <w:tcPr>
            <w:tcW w:w="1340" w:type="pct"/>
            <w:noWrap/>
            <w:hideMark/>
          </w:tcPr>
          <w:p w14:paraId="5EBADF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2185F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3C0B4A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3DD2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C257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29817C" w14:textId="77777777" w:rsidTr="00542D7B">
        <w:trPr>
          <w:trHeight w:val="288"/>
        </w:trPr>
        <w:tc>
          <w:tcPr>
            <w:tcW w:w="1340" w:type="pct"/>
            <w:noWrap/>
            <w:hideMark/>
          </w:tcPr>
          <w:p w14:paraId="32275D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B28F2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senat</w:t>
            </w:r>
          </w:p>
        </w:tc>
        <w:tc>
          <w:tcPr>
            <w:tcW w:w="596" w:type="pct"/>
            <w:noWrap/>
            <w:hideMark/>
          </w:tcPr>
          <w:p w14:paraId="5CDE41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57227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5E5D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B40881" w14:textId="77777777" w:rsidTr="00542D7B">
        <w:trPr>
          <w:trHeight w:val="288"/>
        </w:trPr>
        <w:tc>
          <w:tcPr>
            <w:tcW w:w="1340" w:type="pct"/>
            <w:noWrap/>
            <w:hideMark/>
          </w:tcPr>
          <w:p w14:paraId="455928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86E92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14F4A8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018E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D4D3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76042E" w14:textId="77777777" w:rsidTr="00542D7B">
        <w:trPr>
          <w:trHeight w:val="288"/>
        </w:trPr>
        <w:tc>
          <w:tcPr>
            <w:tcW w:w="1340" w:type="pct"/>
            <w:noWrap/>
            <w:hideMark/>
          </w:tcPr>
          <w:p w14:paraId="6BB718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A2846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26248A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2D550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8DEA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642ABD" w14:textId="77777777" w:rsidTr="00542D7B">
        <w:trPr>
          <w:trHeight w:val="288"/>
        </w:trPr>
        <w:tc>
          <w:tcPr>
            <w:tcW w:w="1340" w:type="pct"/>
            <w:noWrap/>
            <w:hideMark/>
          </w:tcPr>
          <w:p w14:paraId="598B31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BFC9E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35575F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4069D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E536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ECB915" w14:textId="77777777" w:rsidTr="00542D7B">
        <w:trPr>
          <w:trHeight w:val="288"/>
        </w:trPr>
        <w:tc>
          <w:tcPr>
            <w:tcW w:w="1340" w:type="pct"/>
            <w:noWrap/>
            <w:hideMark/>
          </w:tcPr>
          <w:p w14:paraId="5DC866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BFF24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dat_vybavenia_2st</w:t>
            </w:r>
          </w:p>
        </w:tc>
        <w:tc>
          <w:tcPr>
            <w:tcW w:w="596" w:type="pct"/>
            <w:noWrap/>
            <w:hideMark/>
          </w:tcPr>
          <w:p w14:paraId="363311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03BFD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6CF4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5769E9" w14:textId="77777777" w:rsidTr="00542D7B">
        <w:trPr>
          <w:trHeight w:val="288"/>
        </w:trPr>
        <w:tc>
          <w:tcPr>
            <w:tcW w:w="1340" w:type="pct"/>
            <w:noWrap/>
            <w:hideMark/>
          </w:tcPr>
          <w:p w14:paraId="428501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39249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sposob_rozhod_2st_s</w:t>
            </w:r>
          </w:p>
        </w:tc>
        <w:tc>
          <w:tcPr>
            <w:tcW w:w="596" w:type="pct"/>
            <w:noWrap/>
            <w:hideMark/>
          </w:tcPr>
          <w:p w14:paraId="1E193D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495F57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9B2AB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83AE52" w14:textId="77777777" w:rsidTr="00542D7B">
        <w:trPr>
          <w:trHeight w:val="288"/>
        </w:trPr>
        <w:tc>
          <w:tcPr>
            <w:tcW w:w="1340" w:type="pct"/>
            <w:noWrap/>
            <w:hideMark/>
          </w:tcPr>
          <w:p w14:paraId="6286BE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64BD5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pcd_lehota</w:t>
            </w:r>
          </w:p>
        </w:tc>
        <w:tc>
          <w:tcPr>
            <w:tcW w:w="596" w:type="pct"/>
            <w:noWrap/>
            <w:hideMark/>
          </w:tcPr>
          <w:p w14:paraId="0651D1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E977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8899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279E90" w14:textId="77777777" w:rsidTr="00542D7B">
        <w:trPr>
          <w:trHeight w:val="288"/>
        </w:trPr>
        <w:tc>
          <w:tcPr>
            <w:tcW w:w="1340" w:type="pct"/>
            <w:noWrap/>
            <w:hideMark/>
          </w:tcPr>
          <w:p w14:paraId="03C33D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740838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pcd_registracia</w:t>
            </w:r>
          </w:p>
        </w:tc>
        <w:tc>
          <w:tcPr>
            <w:tcW w:w="596" w:type="pct"/>
            <w:noWrap/>
            <w:hideMark/>
          </w:tcPr>
          <w:p w14:paraId="7A6EC7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D716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81C3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1F552C" w14:textId="77777777" w:rsidTr="00542D7B">
        <w:trPr>
          <w:trHeight w:val="288"/>
        </w:trPr>
        <w:tc>
          <w:tcPr>
            <w:tcW w:w="1340" w:type="pct"/>
            <w:noWrap/>
            <w:hideMark/>
          </w:tcPr>
          <w:p w14:paraId="67FA98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3A855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dat_ref_registr</w:t>
            </w:r>
          </w:p>
        </w:tc>
        <w:tc>
          <w:tcPr>
            <w:tcW w:w="596" w:type="pct"/>
            <w:noWrap/>
            <w:hideMark/>
          </w:tcPr>
          <w:p w14:paraId="3BE739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09B61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09C6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91E648" w14:textId="77777777" w:rsidTr="00542D7B">
        <w:trPr>
          <w:trHeight w:val="288"/>
        </w:trPr>
        <w:tc>
          <w:tcPr>
            <w:tcW w:w="1340" w:type="pct"/>
            <w:noWrap/>
            <w:hideMark/>
          </w:tcPr>
          <w:p w14:paraId="4B132B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97DDD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dat_ref_namiet</w:t>
            </w:r>
          </w:p>
        </w:tc>
        <w:tc>
          <w:tcPr>
            <w:tcW w:w="596" w:type="pct"/>
            <w:noWrap/>
            <w:hideMark/>
          </w:tcPr>
          <w:p w14:paraId="2CB906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143D7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B5D3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98B41F" w14:textId="77777777" w:rsidTr="00542D7B">
        <w:trPr>
          <w:trHeight w:val="288"/>
        </w:trPr>
        <w:tc>
          <w:tcPr>
            <w:tcW w:w="1340" w:type="pct"/>
            <w:noWrap/>
            <w:hideMark/>
          </w:tcPr>
          <w:p w14:paraId="6C3BFE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48ECE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dat_pov_namiet</w:t>
            </w:r>
          </w:p>
        </w:tc>
        <w:tc>
          <w:tcPr>
            <w:tcW w:w="596" w:type="pct"/>
            <w:noWrap/>
            <w:hideMark/>
          </w:tcPr>
          <w:p w14:paraId="05A56A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60430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D620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2375D0" w14:textId="77777777" w:rsidTr="00542D7B">
        <w:trPr>
          <w:trHeight w:val="288"/>
        </w:trPr>
        <w:tc>
          <w:tcPr>
            <w:tcW w:w="1340" w:type="pct"/>
            <w:noWrap/>
            <w:hideMark/>
          </w:tcPr>
          <w:p w14:paraId="2B42C6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BC51F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dat_pov_registr</w:t>
            </w:r>
          </w:p>
        </w:tc>
        <w:tc>
          <w:tcPr>
            <w:tcW w:w="596" w:type="pct"/>
            <w:noWrap/>
            <w:hideMark/>
          </w:tcPr>
          <w:p w14:paraId="14570C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A764D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8DCD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E4F448" w14:textId="77777777" w:rsidTr="00542D7B">
        <w:trPr>
          <w:trHeight w:val="288"/>
        </w:trPr>
        <w:tc>
          <w:tcPr>
            <w:tcW w:w="1340" w:type="pct"/>
            <w:noWrap/>
            <w:hideMark/>
          </w:tcPr>
          <w:p w14:paraId="496B9A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01DCB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596" w:type="pct"/>
            <w:noWrap/>
            <w:hideMark/>
          </w:tcPr>
          <w:p w14:paraId="522780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087F4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C19E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D4348B" w14:textId="77777777" w:rsidTr="00542D7B">
        <w:trPr>
          <w:trHeight w:val="288"/>
        </w:trPr>
        <w:tc>
          <w:tcPr>
            <w:tcW w:w="1340" w:type="pct"/>
            <w:noWrap/>
            <w:hideMark/>
          </w:tcPr>
          <w:p w14:paraId="2A7C45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7C7878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596" w:type="pct"/>
            <w:noWrap/>
            <w:hideMark/>
          </w:tcPr>
          <w:p w14:paraId="34A409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3FF44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E38E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913777" w14:textId="77777777" w:rsidTr="00542D7B">
        <w:trPr>
          <w:trHeight w:val="288"/>
        </w:trPr>
        <w:tc>
          <w:tcPr>
            <w:tcW w:w="1340" w:type="pct"/>
            <w:noWrap/>
            <w:hideMark/>
          </w:tcPr>
          <w:p w14:paraId="1DF07A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D95C8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operacia</w:t>
            </w:r>
          </w:p>
        </w:tc>
        <w:tc>
          <w:tcPr>
            <w:tcW w:w="596" w:type="pct"/>
            <w:noWrap/>
            <w:hideMark/>
          </w:tcPr>
          <w:p w14:paraId="662CFD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66FD56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F002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AAE792" w14:textId="77777777" w:rsidTr="00542D7B">
        <w:trPr>
          <w:trHeight w:val="288"/>
        </w:trPr>
        <w:tc>
          <w:tcPr>
            <w:tcW w:w="1340" w:type="pct"/>
            <w:noWrap/>
            <w:hideMark/>
          </w:tcPr>
          <w:p w14:paraId="3F09C1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744C3D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operacia</w:t>
            </w:r>
          </w:p>
        </w:tc>
        <w:tc>
          <w:tcPr>
            <w:tcW w:w="596" w:type="pct"/>
            <w:noWrap/>
            <w:hideMark/>
          </w:tcPr>
          <w:p w14:paraId="2BF303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4C70D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4B09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114545" w14:textId="77777777" w:rsidTr="00542D7B">
        <w:trPr>
          <w:trHeight w:val="288"/>
        </w:trPr>
        <w:tc>
          <w:tcPr>
            <w:tcW w:w="1340" w:type="pct"/>
            <w:noWrap/>
            <w:hideMark/>
          </w:tcPr>
          <w:p w14:paraId="6782B4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C41D9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operacia</w:t>
            </w:r>
          </w:p>
        </w:tc>
        <w:tc>
          <w:tcPr>
            <w:tcW w:w="596" w:type="pct"/>
            <w:noWrap/>
            <w:hideMark/>
          </w:tcPr>
          <w:p w14:paraId="25306D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4DD3DD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3EAC1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605D56" w14:textId="77777777" w:rsidTr="00542D7B">
        <w:trPr>
          <w:trHeight w:val="288"/>
        </w:trPr>
        <w:tc>
          <w:tcPr>
            <w:tcW w:w="1340" w:type="pct"/>
            <w:noWrap/>
            <w:hideMark/>
          </w:tcPr>
          <w:p w14:paraId="619B67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1E212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8DB62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692E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3940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CFF767" w14:textId="77777777" w:rsidTr="00542D7B">
        <w:trPr>
          <w:trHeight w:val="288"/>
        </w:trPr>
        <w:tc>
          <w:tcPr>
            <w:tcW w:w="1340" w:type="pct"/>
            <w:noWrap/>
            <w:hideMark/>
          </w:tcPr>
          <w:p w14:paraId="4BE975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645C2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sankcia_check</w:t>
            </w:r>
          </w:p>
        </w:tc>
        <w:tc>
          <w:tcPr>
            <w:tcW w:w="596" w:type="pct"/>
            <w:noWrap/>
            <w:hideMark/>
          </w:tcPr>
          <w:p w14:paraId="4D3AAC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5F0614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0750C6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884C52" w14:textId="77777777" w:rsidTr="00542D7B">
        <w:trPr>
          <w:trHeight w:val="288"/>
        </w:trPr>
        <w:tc>
          <w:tcPr>
            <w:tcW w:w="1340" w:type="pct"/>
            <w:noWrap/>
            <w:hideMark/>
          </w:tcPr>
          <w:p w14:paraId="05530D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E4159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blok_check</w:t>
            </w:r>
          </w:p>
        </w:tc>
        <w:tc>
          <w:tcPr>
            <w:tcW w:w="596" w:type="pct"/>
            <w:noWrap/>
            <w:hideMark/>
          </w:tcPr>
          <w:p w14:paraId="0C0DBC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6155A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C3B57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78BCDE" w14:textId="77777777" w:rsidTr="00542D7B">
        <w:trPr>
          <w:trHeight w:val="288"/>
        </w:trPr>
        <w:tc>
          <w:tcPr>
            <w:tcW w:w="1340" w:type="pct"/>
            <w:noWrap/>
            <w:hideMark/>
          </w:tcPr>
          <w:p w14:paraId="06E4A6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CC701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w:t>
            </w:r>
          </w:p>
        </w:tc>
        <w:tc>
          <w:tcPr>
            <w:tcW w:w="596" w:type="pct"/>
            <w:noWrap/>
            <w:hideMark/>
          </w:tcPr>
          <w:p w14:paraId="49833C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AB33C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307E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7668C0" w14:textId="77777777" w:rsidTr="00542D7B">
        <w:trPr>
          <w:trHeight w:val="288"/>
        </w:trPr>
        <w:tc>
          <w:tcPr>
            <w:tcW w:w="1340" w:type="pct"/>
            <w:noWrap/>
            <w:hideMark/>
          </w:tcPr>
          <w:p w14:paraId="16F25A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A84EA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dat_prveho_uzavretia</w:t>
            </w:r>
          </w:p>
        </w:tc>
        <w:tc>
          <w:tcPr>
            <w:tcW w:w="596" w:type="pct"/>
            <w:noWrap/>
            <w:hideMark/>
          </w:tcPr>
          <w:p w14:paraId="082EED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B56EC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C180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0ED4ED" w14:textId="77777777" w:rsidTr="00542D7B">
        <w:trPr>
          <w:trHeight w:val="288"/>
        </w:trPr>
        <w:tc>
          <w:tcPr>
            <w:tcW w:w="1340" w:type="pct"/>
            <w:noWrap/>
            <w:hideMark/>
          </w:tcPr>
          <w:p w14:paraId="6B9D5D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F14EF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dat_prveho_uzavretia</w:t>
            </w:r>
          </w:p>
        </w:tc>
        <w:tc>
          <w:tcPr>
            <w:tcW w:w="596" w:type="pct"/>
            <w:noWrap/>
            <w:hideMark/>
          </w:tcPr>
          <w:p w14:paraId="31261C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E1E5D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FE0B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B860DD" w14:textId="77777777" w:rsidTr="00542D7B">
        <w:trPr>
          <w:trHeight w:val="288"/>
        </w:trPr>
        <w:tc>
          <w:tcPr>
            <w:tcW w:w="1340" w:type="pct"/>
            <w:noWrap/>
            <w:hideMark/>
          </w:tcPr>
          <w:p w14:paraId="620B6F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BC9EE1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3CBEBE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C934A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A47F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04D1F3" w14:textId="77777777" w:rsidTr="00542D7B">
        <w:trPr>
          <w:trHeight w:val="288"/>
        </w:trPr>
        <w:tc>
          <w:tcPr>
            <w:tcW w:w="1340" w:type="pct"/>
            <w:noWrap/>
            <w:hideMark/>
          </w:tcPr>
          <w:p w14:paraId="1A6905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978" w:type="pct"/>
            <w:noWrap/>
            <w:hideMark/>
          </w:tcPr>
          <w:p w14:paraId="49FD67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zmena_historia_data_id</w:t>
            </w:r>
          </w:p>
        </w:tc>
        <w:tc>
          <w:tcPr>
            <w:tcW w:w="596" w:type="pct"/>
            <w:noWrap/>
            <w:hideMark/>
          </w:tcPr>
          <w:p w14:paraId="197709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C032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558C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AFAFAE9" w14:textId="77777777" w:rsidTr="00542D7B">
        <w:trPr>
          <w:trHeight w:val="288"/>
        </w:trPr>
        <w:tc>
          <w:tcPr>
            <w:tcW w:w="1340" w:type="pct"/>
            <w:noWrap/>
            <w:hideMark/>
          </w:tcPr>
          <w:p w14:paraId="32F746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978" w:type="pct"/>
            <w:noWrap/>
            <w:hideMark/>
          </w:tcPr>
          <w:p w14:paraId="535199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zmena_historia_id</w:t>
            </w:r>
          </w:p>
        </w:tc>
        <w:tc>
          <w:tcPr>
            <w:tcW w:w="596" w:type="pct"/>
            <w:noWrap/>
            <w:hideMark/>
          </w:tcPr>
          <w:p w14:paraId="7C6C12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9041E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0D30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171AE2" w14:textId="77777777" w:rsidTr="00542D7B">
        <w:trPr>
          <w:trHeight w:val="288"/>
        </w:trPr>
        <w:tc>
          <w:tcPr>
            <w:tcW w:w="1340" w:type="pct"/>
            <w:noWrap/>
            <w:hideMark/>
          </w:tcPr>
          <w:p w14:paraId="79788F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978" w:type="pct"/>
            <w:noWrap/>
            <w:hideMark/>
          </w:tcPr>
          <w:p w14:paraId="212970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DD232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3E5F9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A2EA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AC9976" w14:textId="77777777" w:rsidTr="00542D7B">
        <w:trPr>
          <w:trHeight w:val="288"/>
        </w:trPr>
        <w:tc>
          <w:tcPr>
            <w:tcW w:w="1340" w:type="pct"/>
            <w:noWrap/>
            <w:hideMark/>
          </w:tcPr>
          <w:p w14:paraId="386F2A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978" w:type="pct"/>
            <w:noWrap/>
            <w:hideMark/>
          </w:tcPr>
          <w:p w14:paraId="1BBCF3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xml_data</w:t>
            </w:r>
          </w:p>
        </w:tc>
        <w:tc>
          <w:tcPr>
            <w:tcW w:w="596" w:type="pct"/>
            <w:noWrap/>
            <w:hideMark/>
          </w:tcPr>
          <w:p w14:paraId="3ACF4D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ntext</w:t>
            </w:r>
          </w:p>
        </w:tc>
        <w:tc>
          <w:tcPr>
            <w:tcW w:w="428" w:type="pct"/>
            <w:noWrap/>
            <w:hideMark/>
          </w:tcPr>
          <w:p w14:paraId="3DD686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69FB67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AAAF68" w14:textId="77777777" w:rsidTr="00542D7B">
        <w:trPr>
          <w:trHeight w:val="288"/>
        </w:trPr>
        <w:tc>
          <w:tcPr>
            <w:tcW w:w="1340" w:type="pct"/>
            <w:noWrap/>
            <w:hideMark/>
          </w:tcPr>
          <w:p w14:paraId="348831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978" w:type="pct"/>
            <w:noWrap/>
            <w:hideMark/>
          </w:tcPr>
          <w:p w14:paraId="67EDB7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poznamka</w:t>
            </w:r>
          </w:p>
        </w:tc>
        <w:tc>
          <w:tcPr>
            <w:tcW w:w="596" w:type="pct"/>
            <w:noWrap/>
            <w:hideMark/>
          </w:tcPr>
          <w:p w14:paraId="25AAC5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36A7E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8AB0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2BEFDC" w14:textId="77777777" w:rsidTr="00542D7B">
        <w:trPr>
          <w:trHeight w:val="288"/>
        </w:trPr>
        <w:tc>
          <w:tcPr>
            <w:tcW w:w="1340" w:type="pct"/>
            <w:noWrap/>
            <w:hideMark/>
          </w:tcPr>
          <w:p w14:paraId="6517E8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613E2C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zmena_poznamka_id</w:t>
            </w:r>
          </w:p>
        </w:tc>
        <w:tc>
          <w:tcPr>
            <w:tcW w:w="596" w:type="pct"/>
            <w:noWrap/>
            <w:hideMark/>
          </w:tcPr>
          <w:p w14:paraId="2940A2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FB529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16CF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306C963" w14:textId="77777777" w:rsidTr="00542D7B">
        <w:trPr>
          <w:trHeight w:val="288"/>
        </w:trPr>
        <w:tc>
          <w:tcPr>
            <w:tcW w:w="1340" w:type="pct"/>
            <w:noWrap/>
            <w:hideMark/>
          </w:tcPr>
          <w:p w14:paraId="529D83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7FD8B7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7FC4A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D542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66B3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B8D85D9" w14:textId="77777777" w:rsidTr="00542D7B">
        <w:trPr>
          <w:trHeight w:val="288"/>
        </w:trPr>
        <w:tc>
          <w:tcPr>
            <w:tcW w:w="1340" w:type="pct"/>
            <w:noWrap/>
            <w:hideMark/>
          </w:tcPr>
          <w:p w14:paraId="4668AB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389703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47D5F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CA6B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8AAF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95869C" w14:textId="77777777" w:rsidTr="00542D7B">
        <w:trPr>
          <w:trHeight w:val="288"/>
        </w:trPr>
        <w:tc>
          <w:tcPr>
            <w:tcW w:w="1340" w:type="pct"/>
            <w:noWrap/>
            <w:hideMark/>
          </w:tcPr>
          <w:p w14:paraId="7F54BE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710C12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72AC1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E5C7A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DD0F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D47623" w14:textId="77777777" w:rsidTr="00542D7B">
        <w:trPr>
          <w:trHeight w:val="288"/>
        </w:trPr>
        <w:tc>
          <w:tcPr>
            <w:tcW w:w="1340" w:type="pct"/>
            <w:noWrap/>
            <w:hideMark/>
          </w:tcPr>
          <w:p w14:paraId="4E59E2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694846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4B713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E83CD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612B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362001" w14:textId="77777777" w:rsidTr="00542D7B">
        <w:trPr>
          <w:trHeight w:val="288"/>
        </w:trPr>
        <w:tc>
          <w:tcPr>
            <w:tcW w:w="1340" w:type="pct"/>
            <w:noWrap/>
            <w:hideMark/>
          </w:tcPr>
          <w:p w14:paraId="2CC520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216BEF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4D6FF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1AF6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731D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8E42D9" w14:textId="77777777" w:rsidTr="00542D7B">
        <w:trPr>
          <w:trHeight w:val="288"/>
        </w:trPr>
        <w:tc>
          <w:tcPr>
            <w:tcW w:w="1340" w:type="pct"/>
            <w:noWrap/>
            <w:hideMark/>
          </w:tcPr>
          <w:p w14:paraId="767694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3E2F30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poznamka</w:t>
            </w:r>
          </w:p>
        </w:tc>
        <w:tc>
          <w:tcPr>
            <w:tcW w:w="596" w:type="pct"/>
            <w:noWrap/>
            <w:hideMark/>
          </w:tcPr>
          <w:p w14:paraId="33689C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F514D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D0608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8B1250" w14:textId="77777777" w:rsidTr="00542D7B">
        <w:trPr>
          <w:trHeight w:val="288"/>
        </w:trPr>
        <w:tc>
          <w:tcPr>
            <w:tcW w:w="1340" w:type="pct"/>
            <w:noWrap/>
            <w:hideMark/>
          </w:tcPr>
          <w:p w14:paraId="4BA76C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7103ED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w:t>
            </w:r>
          </w:p>
        </w:tc>
        <w:tc>
          <w:tcPr>
            <w:tcW w:w="596" w:type="pct"/>
            <w:noWrap/>
            <w:hideMark/>
          </w:tcPr>
          <w:p w14:paraId="3EBDE2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A6B7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D46D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2DEDD8" w14:textId="77777777" w:rsidTr="00542D7B">
        <w:trPr>
          <w:trHeight w:val="288"/>
        </w:trPr>
        <w:tc>
          <w:tcPr>
            <w:tcW w:w="1340" w:type="pct"/>
            <w:noWrap/>
            <w:hideMark/>
          </w:tcPr>
          <w:p w14:paraId="514A7D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31C6FD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zmena_text_id</w:t>
            </w:r>
          </w:p>
        </w:tc>
        <w:tc>
          <w:tcPr>
            <w:tcW w:w="596" w:type="pct"/>
            <w:noWrap/>
            <w:hideMark/>
          </w:tcPr>
          <w:p w14:paraId="3A036D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07F36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4E41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23314E3" w14:textId="77777777" w:rsidTr="00542D7B">
        <w:trPr>
          <w:trHeight w:val="288"/>
        </w:trPr>
        <w:tc>
          <w:tcPr>
            <w:tcW w:w="1340" w:type="pct"/>
            <w:noWrap/>
            <w:hideMark/>
          </w:tcPr>
          <w:p w14:paraId="110A2A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4E0478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zmena_text_id</w:t>
            </w:r>
          </w:p>
        </w:tc>
        <w:tc>
          <w:tcPr>
            <w:tcW w:w="596" w:type="pct"/>
            <w:noWrap/>
            <w:hideMark/>
          </w:tcPr>
          <w:p w14:paraId="1C9935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CB450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8129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9A6F45" w14:textId="77777777" w:rsidTr="00542D7B">
        <w:trPr>
          <w:trHeight w:val="288"/>
        </w:trPr>
        <w:tc>
          <w:tcPr>
            <w:tcW w:w="1340" w:type="pct"/>
            <w:noWrap/>
            <w:hideMark/>
          </w:tcPr>
          <w:p w14:paraId="6CB518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7A7C2C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8D04C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0D1C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1834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6711D61" w14:textId="77777777" w:rsidTr="00542D7B">
        <w:trPr>
          <w:trHeight w:val="288"/>
        </w:trPr>
        <w:tc>
          <w:tcPr>
            <w:tcW w:w="1340" w:type="pct"/>
            <w:noWrap/>
            <w:hideMark/>
          </w:tcPr>
          <w:p w14:paraId="72AB7D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380D17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93EB8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422E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114A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9C905E" w14:textId="77777777" w:rsidTr="00542D7B">
        <w:trPr>
          <w:trHeight w:val="288"/>
        </w:trPr>
        <w:tc>
          <w:tcPr>
            <w:tcW w:w="1340" w:type="pct"/>
            <w:noWrap/>
            <w:hideMark/>
          </w:tcPr>
          <w:p w14:paraId="2C80F5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A467D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D464F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D6310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760B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BA0C9F" w14:textId="77777777" w:rsidTr="00542D7B">
        <w:trPr>
          <w:trHeight w:val="288"/>
        </w:trPr>
        <w:tc>
          <w:tcPr>
            <w:tcW w:w="1340" w:type="pct"/>
            <w:noWrap/>
            <w:hideMark/>
          </w:tcPr>
          <w:p w14:paraId="0C5B48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24FD2F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01C24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2C22A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F316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06D1B6" w14:textId="77777777" w:rsidTr="00542D7B">
        <w:trPr>
          <w:trHeight w:val="288"/>
        </w:trPr>
        <w:tc>
          <w:tcPr>
            <w:tcW w:w="1340" w:type="pct"/>
            <w:noWrap/>
            <w:hideMark/>
          </w:tcPr>
          <w:p w14:paraId="2982E9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1E4302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BB455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04854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E332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4F7F7F" w14:textId="77777777" w:rsidTr="00542D7B">
        <w:trPr>
          <w:trHeight w:val="288"/>
        </w:trPr>
        <w:tc>
          <w:tcPr>
            <w:tcW w:w="1340" w:type="pct"/>
            <w:noWrap/>
            <w:hideMark/>
          </w:tcPr>
          <w:p w14:paraId="24A816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5F61B5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26AA7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095CC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E341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92FFE8" w14:textId="77777777" w:rsidTr="00542D7B">
        <w:trPr>
          <w:trHeight w:val="288"/>
        </w:trPr>
        <w:tc>
          <w:tcPr>
            <w:tcW w:w="1340" w:type="pct"/>
            <w:noWrap/>
            <w:hideMark/>
          </w:tcPr>
          <w:p w14:paraId="6EDB2E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9A194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6C4FF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E9879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7946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98B286" w14:textId="77777777" w:rsidTr="00542D7B">
        <w:trPr>
          <w:trHeight w:val="288"/>
        </w:trPr>
        <w:tc>
          <w:tcPr>
            <w:tcW w:w="1340" w:type="pct"/>
            <w:noWrap/>
            <w:hideMark/>
          </w:tcPr>
          <w:p w14:paraId="77704B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2A1A21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781B7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66F66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ABA9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466A32" w14:textId="77777777" w:rsidTr="00542D7B">
        <w:trPr>
          <w:trHeight w:val="288"/>
        </w:trPr>
        <w:tc>
          <w:tcPr>
            <w:tcW w:w="1340" w:type="pct"/>
            <w:noWrap/>
            <w:hideMark/>
          </w:tcPr>
          <w:p w14:paraId="5B05C1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06E5F0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E58DE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24AD7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3E5B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F07B62" w14:textId="77777777" w:rsidTr="00542D7B">
        <w:trPr>
          <w:trHeight w:val="288"/>
        </w:trPr>
        <w:tc>
          <w:tcPr>
            <w:tcW w:w="1340" w:type="pct"/>
            <w:noWrap/>
            <w:hideMark/>
          </w:tcPr>
          <w:p w14:paraId="0B64D4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3645D2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FBAEA3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0B7A7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A6A4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962D9B" w14:textId="77777777" w:rsidTr="00542D7B">
        <w:trPr>
          <w:trHeight w:val="288"/>
        </w:trPr>
        <w:tc>
          <w:tcPr>
            <w:tcW w:w="1340" w:type="pct"/>
            <w:noWrap/>
            <w:hideMark/>
          </w:tcPr>
          <w:p w14:paraId="1BBA57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56C2C2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8B7C7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D5A42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B0AA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8CE3DB" w14:textId="77777777" w:rsidTr="00542D7B">
        <w:trPr>
          <w:trHeight w:val="288"/>
        </w:trPr>
        <w:tc>
          <w:tcPr>
            <w:tcW w:w="1340" w:type="pct"/>
            <w:noWrap/>
            <w:hideMark/>
          </w:tcPr>
          <w:p w14:paraId="0A605B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2DAA5A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odovodnenie_text</w:t>
            </w:r>
          </w:p>
        </w:tc>
        <w:tc>
          <w:tcPr>
            <w:tcW w:w="596" w:type="pct"/>
            <w:noWrap/>
            <w:hideMark/>
          </w:tcPr>
          <w:p w14:paraId="7B62ED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428" w:type="pct"/>
            <w:noWrap/>
            <w:hideMark/>
          </w:tcPr>
          <w:p w14:paraId="1D320E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2453AF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8475D7" w14:textId="77777777" w:rsidTr="00542D7B">
        <w:trPr>
          <w:trHeight w:val="288"/>
        </w:trPr>
        <w:tc>
          <w:tcPr>
            <w:tcW w:w="1340" w:type="pct"/>
            <w:noWrap/>
            <w:hideMark/>
          </w:tcPr>
          <w:p w14:paraId="6D0E16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508FC8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poucenie_text</w:t>
            </w:r>
          </w:p>
        </w:tc>
        <w:tc>
          <w:tcPr>
            <w:tcW w:w="596" w:type="pct"/>
            <w:noWrap/>
            <w:hideMark/>
          </w:tcPr>
          <w:p w14:paraId="371129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87D58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B3DF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5306A9B" w14:textId="77777777" w:rsidTr="00542D7B">
        <w:trPr>
          <w:trHeight w:val="288"/>
        </w:trPr>
        <w:tc>
          <w:tcPr>
            <w:tcW w:w="1340" w:type="pct"/>
            <w:noWrap/>
            <w:hideMark/>
          </w:tcPr>
          <w:p w14:paraId="6AA9AC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0A4873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rozdelovnik_text</w:t>
            </w:r>
          </w:p>
        </w:tc>
        <w:tc>
          <w:tcPr>
            <w:tcW w:w="596" w:type="pct"/>
            <w:noWrap/>
            <w:hideMark/>
          </w:tcPr>
          <w:p w14:paraId="188B19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B6119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0EFD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723F34" w14:textId="77777777" w:rsidTr="00542D7B">
        <w:trPr>
          <w:trHeight w:val="288"/>
        </w:trPr>
        <w:tc>
          <w:tcPr>
            <w:tcW w:w="1340" w:type="pct"/>
            <w:noWrap/>
            <w:hideMark/>
          </w:tcPr>
          <w:p w14:paraId="4D7679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551853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navrh_check</w:t>
            </w:r>
          </w:p>
        </w:tc>
        <w:tc>
          <w:tcPr>
            <w:tcW w:w="596" w:type="pct"/>
            <w:noWrap/>
            <w:hideMark/>
          </w:tcPr>
          <w:p w14:paraId="213F3E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2593C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046A48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956DB2" w14:textId="77777777" w:rsidTr="00542D7B">
        <w:trPr>
          <w:trHeight w:val="288"/>
        </w:trPr>
        <w:tc>
          <w:tcPr>
            <w:tcW w:w="1340" w:type="pct"/>
            <w:noWrap/>
            <w:hideMark/>
          </w:tcPr>
          <w:p w14:paraId="45EF96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136D29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navrhovatel_check</w:t>
            </w:r>
          </w:p>
        </w:tc>
        <w:tc>
          <w:tcPr>
            <w:tcW w:w="596" w:type="pct"/>
            <w:noWrap/>
            <w:hideMark/>
          </w:tcPr>
          <w:p w14:paraId="5DCFAA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2BFB2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0F2417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7A8987" w14:textId="77777777" w:rsidTr="00542D7B">
        <w:trPr>
          <w:trHeight w:val="288"/>
        </w:trPr>
        <w:tc>
          <w:tcPr>
            <w:tcW w:w="1340" w:type="pct"/>
            <w:noWrap/>
            <w:hideMark/>
          </w:tcPr>
          <w:p w14:paraId="5D9E2E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187B8E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priloha_check</w:t>
            </w:r>
          </w:p>
        </w:tc>
        <w:tc>
          <w:tcPr>
            <w:tcW w:w="596" w:type="pct"/>
            <w:noWrap/>
            <w:hideMark/>
          </w:tcPr>
          <w:p w14:paraId="57289B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BE294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E728C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E42C5D" w14:textId="77777777" w:rsidTr="00542D7B">
        <w:trPr>
          <w:trHeight w:val="288"/>
        </w:trPr>
        <w:tc>
          <w:tcPr>
            <w:tcW w:w="1340" w:type="pct"/>
            <w:noWrap/>
            <w:hideMark/>
          </w:tcPr>
          <w:p w14:paraId="46FACE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1ED378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odovodnenie_id</w:t>
            </w:r>
          </w:p>
        </w:tc>
        <w:tc>
          <w:tcPr>
            <w:tcW w:w="596" w:type="pct"/>
            <w:noWrap/>
            <w:hideMark/>
          </w:tcPr>
          <w:p w14:paraId="31BB03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E8EBE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2B15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69ECE8" w14:textId="77777777" w:rsidTr="00542D7B">
        <w:trPr>
          <w:trHeight w:val="288"/>
        </w:trPr>
        <w:tc>
          <w:tcPr>
            <w:tcW w:w="1340" w:type="pct"/>
            <w:noWrap/>
            <w:hideMark/>
          </w:tcPr>
          <w:p w14:paraId="1C8698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7284AB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c>
          <w:tcPr>
            <w:tcW w:w="596" w:type="pct"/>
            <w:noWrap/>
            <w:hideMark/>
          </w:tcPr>
          <w:p w14:paraId="66B159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D59C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E265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AA085F" w14:textId="77777777" w:rsidTr="00542D7B">
        <w:trPr>
          <w:trHeight w:val="288"/>
        </w:trPr>
        <w:tc>
          <w:tcPr>
            <w:tcW w:w="1340" w:type="pct"/>
            <w:noWrap/>
            <w:hideMark/>
          </w:tcPr>
          <w:p w14:paraId="53B247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7960E9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c>
          <w:tcPr>
            <w:tcW w:w="596" w:type="pct"/>
            <w:noWrap/>
            <w:hideMark/>
          </w:tcPr>
          <w:p w14:paraId="15F08B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832F2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9D82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E5998F" w14:textId="77777777" w:rsidTr="00542D7B">
        <w:trPr>
          <w:trHeight w:val="288"/>
        </w:trPr>
        <w:tc>
          <w:tcPr>
            <w:tcW w:w="1340" w:type="pct"/>
            <w:noWrap/>
            <w:hideMark/>
          </w:tcPr>
          <w:p w14:paraId="24101E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19633D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c>
          <w:tcPr>
            <w:tcW w:w="596" w:type="pct"/>
            <w:noWrap/>
            <w:hideMark/>
          </w:tcPr>
          <w:p w14:paraId="0F377F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12A9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FEB7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FE66B8" w14:textId="77777777" w:rsidTr="00542D7B">
        <w:trPr>
          <w:trHeight w:val="288"/>
        </w:trPr>
        <w:tc>
          <w:tcPr>
            <w:tcW w:w="1340" w:type="pct"/>
            <w:noWrap/>
            <w:hideMark/>
          </w:tcPr>
          <w:p w14:paraId="624100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72C3E5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03EEA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8C440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EF2F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987F20" w14:textId="77777777" w:rsidTr="00542D7B">
        <w:trPr>
          <w:trHeight w:val="288"/>
        </w:trPr>
        <w:tc>
          <w:tcPr>
            <w:tcW w:w="1340" w:type="pct"/>
            <w:noWrap/>
            <w:hideMark/>
          </w:tcPr>
          <w:p w14:paraId="07B768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22245D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popis_konania</w:t>
            </w:r>
          </w:p>
        </w:tc>
        <w:tc>
          <w:tcPr>
            <w:tcW w:w="596" w:type="pct"/>
            <w:noWrap/>
            <w:hideMark/>
          </w:tcPr>
          <w:p w14:paraId="6817E8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36F6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FAC14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554998" w14:textId="77777777" w:rsidTr="00542D7B">
        <w:trPr>
          <w:trHeight w:val="288"/>
        </w:trPr>
        <w:tc>
          <w:tcPr>
            <w:tcW w:w="1340" w:type="pct"/>
            <w:noWrap/>
            <w:hideMark/>
          </w:tcPr>
          <w:p w14:paraId="7051CD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0D3C46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zmena_vazby_id</w:t>
            </w:r>
          </w:p>
        </w:tc>
        <w:tc>
          <w:tcPr>
            <w:tcW w:w="596" w:type="pct"/>
            <w:noWrap/>
            <w:hideMark/>
          </w:tcPr>
          <w:p w14:paraId="5C6E46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D91EA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E384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402AFA0" w14:textId="77777777" w:rsidTr="00542D7B">
        <w:trPr>
          <w:trHeight w:val="288"/>
        </w:trPr>
        <w:tc>
          <w:tcPr>
            <w:tcW w:w="1340" w:type="pct"/>
            <w:noWrap/>
            <w:hideMark/>
          </w:tcPr>
          <w:p w14:paraId="62F504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6CBA19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A6041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9AB3E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81CF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6417376" w14:textId="77777777" w:rsidTr="00542D7B">
        <w:trPr>
          <w:trHeight w:val="288"/>
        </w:trPr>
        <w:tc>
          <w:tcPr>
            <w:tcW w:w="1340" w:type="pct"/>
            <w:noWrap/>
            <w:hideMark/>
          </w:tcPr>
          <w:p w14:paraId="561881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052F55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3EF96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9806E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1867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9B6096" w14:textId="77777777" w:rsidTr="00542D7B">
        <w:trPr>
          <w:trHeight w:val="288"/>
        </w:trPr>
        <w:tc>
          <w:tcPr>
            <w:tcW w:w="1340" w:type="pct"/>
            <w:noWrap/>
            <w:hideMark/>
          </w:tcPr>
          <w:p w14:paraId="67F73D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12F684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63C01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72120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DF3F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18D377" w14:textId="77777777" w:rsidTr="00542D7B">
        <w:trPr>
          <w:trHeight w:val="288"/>
        </w:trPr>
        <w:tc>
          <w:tcPr>
            <w:tcW w:w="1340" w:type="pct"/>
            <w:noWrap/>
            <w:hideMark/>
          </w:tcPr>
          <w:p w14:paraId="22D53A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694267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37CCA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5843B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DC43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2C568E" w14:textId="77777777" w:rsidTr="00542D7B">
        <w:trPr>
          <w:trHeight w:val="288"/>
        </w:trPr>
        <w:tc>
          <w:tcPr>
            <w:tcW w:w="1340" w:type="pct"/>
            <w:noWrap/>
            <w:hideMark/>
          </w:tcPr>
          <w:p w14:paraId="087542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157724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6C464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40A4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E109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F5F9E3" w14:textId="77777777" w:rsidTr="00542D7B">
        <w:trPr>
          <w:trHeight w:val="288"/>
        </w:trPr>
        <w:tc>
          <w:tcPr>
            <w:tcW w:w="1340" w:type="pct"/>
            <w:noWrap/>
            <w:hideMark/>
          </w:tcPr>
          <w:p w14:paraId="010166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2DD61D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sud_id_suvis</w:t>
            </w:r>
          </w:p>
        </w:tc>
        <w:tc>
          <w:tcPr>
            <w:tcW w:w="596" w:type="pct"/>
            <w:noWrap/>
            <w:hideMark/>
          </w:tcPr>
          <w:p w14:paraId="0A304F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A67A0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856E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223FD4" w14:textId="77777777" w:rsidTr="00542D7B">
        <w:trPr>
          <w:trHeight w:val="288"/>
        </w:trPr>
        <w:tc>
          <w:tcPr>
            <w:tcW w:w="1340" w:type="pct"/>
            <w:noWrap/>
            <w:hideMark/>
          </w:tcPr>
          <w:p w14:paraId="208060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77FCD2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subjekt_id_suvis</w:t>
            </w:r>
          </w:p>
        </w:tc>
        <w:tc>
          <w:tcPr>
            <w:tcW w:w="596" w:type="pct"/>
            <w:noWrap/>
            <w:hideMark/>
          </w:tcPr>
          <w:p w14:paraId="392484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8EC4F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B1F5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3272A0" w14:textId="77777777" w:rsidTr="00542D7B">
        <w:trPr>
          <w:trHeight w:val="288"/>
        </w:trPr>
        <w:tc>
          <w:tcPr>
            <w:tcW w:w="1340" w:type="pct"/>
            <w:noWrap/>
            <w:hideMark/>
          </w:tcPr>
          <w:p w14:paraId="36F775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4E7474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zmena_id_suvis</w:t>
            </w:r>
          </w:p>
        </w:tc>
        <w:tc>
          <w:tcPr>
            <w:tcW w:w="596" w:type="pct"/>
            <w:noWrap/>
            <w:hideMark/>
          </w:tcPr>
          <w:p w14:paraId="64B16C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5910C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9EAB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6EE7B5" w14:textId="77777777" w:rsidTr="00542D7B">
        <w:trPr>
          <w:trHeight w:val="288"/>
        </w:trPr>
        <w:tc>
          <w:tcPr>
            <w:tcW w:w="1340" w:type="pct"/>
            <w:noWrap/>
            <w:hideMark/>
          </w:tcPr>
          <w:p w14:paraId="2C644E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1F1402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596" w:type="pct"/>
            <w:noWrap/>
            <w:hideMark/>
          </w:tcPr>
          <w:p w14:paraId="5DB47D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037C5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8E26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AE3893" w14:textId="77777777" w:rsidTr="00542D7B">
        <w:trPr>
          <w:trHeight w:val="288"/>
        </w:trPr>
        <w:tc>
          <w:tcPr>
            <w:tcW w:w="1340" w:type="pct"/>
            <w:noWrap/>
            <w:hideMark/>
          </w:tcPr>
          <w:p w14:paraId="57BBE6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5E7F89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zverejnenia_id</w:t>
            </w:r>
          </w:p>
        </w:tc>
        <w:tc>
          <w:tcPr>
            <w:tcW w:w="596" w:type="pct"/>
            <w:noWrap/>
            <w:hideMark/>
          </w:tcPr>
          <w:p w14:paraId="5DDAC3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C92A7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2670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AE8B39E" w14:textId="77777777" w:rsidTr="00542D7B">
        <w:trPr>
          <w:trHeight w:val="288"/>
        </w:trPr>
        <w:tc>
          <w:tcPr>
            <w:tcW w:w="1340" w:type="pct"/>
            <w:noWrap/>
            <w:hideMark/>
          </w:tcPr>
          <w:p w14:paraId="58BD1E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6A4D5F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vestnik_ID</w:t>
            </w:r>
          </w:p>
        </w:tc>
        <w:tc>
          <w:tcPr>
            <w:tcW w:w="596" w:type="pct"/>
            <w:noWrap/>
            <w:hideMark/>
          </w:tcPr>
          <w:p w14:paraId="35466D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9DE91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8D54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5B4FAE" w14:textId="77777777" w:rsidTr="00542D7B">
        <w:trPr>
          <w:trHeight w:val="288"/>
        </w:trPr>
        <w:tc>
          <w:tcPr>
            <w:tcW w:w="1340" w:type="pct"/>
            <w:noWrap/>
            <w:hideMark/>
          </w:tcPr>
          <w:p w14:paraId="0C3F88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7C6335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zverejnenie</w:t>
            </w:r>
          </w:p>
        </w:tc>
        <w:tc>
          <w:tcPr>
            <w:tcW w:w="596" w:type="pct"/>
            <w:noWrap/>
            <w:hideMark/>
          </w:tcPr>
          <w:p w14:paraId="05136A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4DD8B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3132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66B404" w14:textId="77777777" w:rsidTr="00542D7B">
        <w:trPr>
          <w:trHeight w:val="288"/>
        </w:trPr>
        <w:tc>
          <w:tcPr>
            <w:tcW w:w="1340" w:type="pct"/>
            <w:noWrap/>
            <w:hideMark/>
          </w:tcPr>
          <w:p w14:paraId="7E0CB0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47D4A8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zverejnenie</w:t>
            </w:r>
          </w:p>
        </w:tc>
        <w:tc>
          <w:tcPr>
            <w:tcW w:w="596" w:type="pct"/>
            <w:noWrap/>
            <w:hideMark/>
          </w:tcPr>
          <w:p w14:paraId="444A92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BE05F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C52D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F8D6B5" w14:textId="77777777" w:rsidTr="00542D7B">
        <w:trPr>
          <w:trHeight w:val="288"/>
        </w:trPr>
        <w:tc>
          <w:tcPr>
            <w:tcW w:w="1340" w:type="pct"/>
            <w:noWrap/>
            <w:hideMark/>
          </w:tcPr>
          <w:p w14:paraId="1B14D2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08D392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37AB3F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FA00A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9BEE2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930CD7" w14:textId="77777777" w:rsidTr="00542D7B">
        <w:trPr>
          <w:trHeight w:val="288"/>
        </w:trPr>
        <w:tc>
          <w:tcPr>
            <w:tcW w:w="1340" w:type="pct"/>
            <w:noWrap/>
            <w:hideMark/>
          </w:tcPr>
          <w:p w14:paraId="2751B4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047E99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7D6B8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35EC8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4455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D8B02B" w14:textId="77777777" w:rsidTr="00542D7B">
        <w:trPr>
          <w:trHeight w:val="288"/>
        </w:trPr>
        <w:tc>
          <w:tcPr>
            <w:tcW w:w="1340" w:type="pct"/>
            <w:noWrap/>
            <w:hideMark/>
          </w:tcPr>
          <w:p w14:paraId="42606F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08A02C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3C4CF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060B5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1B42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EB9EE9" w14:textId="77777777" w:rsidTr="00542D7B">
        <w:trPr>
          <w:trHeight w:val="288"/>
        </w:trPr>
        <w:tc>
          <w:tcPr>
            <w:tcW w:w="1340" w:type="pct"/>
            <w:noWrap/>
            <w:hideMark/>
          </w:tcPr>
          <w:p w14:paraId="14EB67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260062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7DAED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4D417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78C5D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A9F180" w14:textId="77777777" w:rsidTr="00542D7B">
        <w:trPr>
          <w:trHeight w:val="288"/>
        </w:trPr>
        <w:tc>
          <w:tcPr>
            <w:tcW w:w="1340" w:type="pct"/>
            <w:noWrap/>
            <w:hideMark/>
          </w:tcPr>
          <w:p w14:paraId="103C3F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725B84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BF745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36A8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F951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9841E8" w14:textId="77777777" w:rsidTr="00542D7B">
        <w:trPr>
          <w:trHeight w:val="288"/>
        </w:trPr>
        <w:tc>
          <w:tcPr>
            <w:tcW w:w="1340" w:type="pct"/>
            <w:noWrap/>
            <w:hideMark/>
          </w:tcPr>
          <w:p w14:paraId="28A269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79C1E7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ED7B6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48918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7D72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5DA099" w14:textId="77777777" w:rsidTr="00542D7B">
        <w:trPr>
          <w:trHeight w:val="288"/>
        </w:trPr>
        <w:tc>
          <w:tcPr>
            <w:tcW w:w="1340" w:type="pct"/>
            <w:noWrap/>
            <w:hideMark/>
          </w:tcPr>
          <w:p w14:paraId="512534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1B48D2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3B58F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752D7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331F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E2CEB1" w14:textId="77777777" w:rsidTr="00542D7B">
        <w:trPr>
          <w:trHeight w:val="288"/>
        </w:trPr>
        <w:tc>
          <w:tcPr>
            <w:tcW w:w="1340" w:type="pct"/>
            <w:noWrap/>
            <w:hideMark/>
          </w:tcPr>
          <w:p w14:paraId="16E6AF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2AEB6C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4A4D4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26AB9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60EF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DCA499" w14:textId="77777777" w:rsidTr="00542D7B">
        <w:trPr>
          <w:trHeight w:val="288"/>
        </w:trPr>
        <w:tc>
          <w:tcPr>
            <w:tcW w:w="1340" w:type="pct"/>
            <w:noWrap/>
            <w:hideMark/>
          </w:tcPr>
          <w:p w14:paraId="20202E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0DAD41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sekcia</w:t>
            </w:r>
          </w:p>
        </w:tc>
        <w:tc>
          <w:tcPr>
            <w:tcW w:w="596" w:type="pct"/>
            <w:noWrap/>
            <w:hideMark/>
          </w:tcPr>
          <w:p w14:paraId="4AB8AF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A4366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6B5B4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842E8D" w14:textId="77777777" w:rsidTr="00542D7B">
        <w:trPr>
          <w:trHeight w:val="288"/>
        </w:trPr>
        <w:tc>
          <w:tcPr>
            <w:tcW w:w="1340" w:type="pct"/>
            <w:noWrap/>
            <w:hideMark/>
          </w:tcPr>
          <w:p w14:paraId="32A342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3C3CBA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00D8BC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5D661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6317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A6EEE3" w14:textId="77777777" w:rsidTr="00542D7B">
        <w:trPr>
          <w:trHeight w:val="288"/>
        </w:trPr>
        <w:tc>
          <w:tcPr>
            <w:tcW w:w="1340" w:type="pct"/>
            <w:noWrap/>
            <w:hideMark/>
          </w:tcPr>
          <w:p w14:paraId="49FABE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336FCD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596" w:type="pct"/>
            <w:noWrap/>
            <w:hideMark/>
          </w:tcPr>
          <w:p w14:paraId="631B40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78BE5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F492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91593D" w14:textId="77777777" w:rsidTr="00542D7B">
        <w:trPr>
          <w:trHeight w:val="288"/>
        </w:trPr>
        <w:tc>
          <w:tcPr>
            <w:tcW w:w="1340" w:type="pct"/>
            <w:noWrap/>
            <w:hideMark/>
          </w:tcPr>
          <w:p w14:paraId="58272E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7239E6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596" w:type="pct"/>
            <w:noWrap/>
            <w:hideMark/>
          </w:tcPr>
          <w:p w14:paraId="325818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8BFDB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5608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554BE3" w14:textId="77777777" w:rsidTr="00542D7B">
        <w:trPr>
          <w:trHeight w:val="288"/>
        </w:trPr>
        <w:tc>
          <w:tcPr>
            <w:tcW w:w="1340" w:type="pct"/>
            <w:noWrap/>
            <w:hideMark/>
          </w:tcPr>
          <w:p w14:paraId="511956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541072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1617EB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EA1A3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0B15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31CC50" w14:textId="77777777" w:rsidTr="00542D7B">
        <w:trPr>
          <w:trHeight w:val="288"/>
        </w:trPr>
        <w:tc>
          <w:tcPr>
            <w:tcW w:w="1340" w:type="pct"/>
            <w:noWrap/>
            <w:hideMark/>
          </w:tcPr>
          <w:p w14:paraId="714D2A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3852B5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zbl_subjekt_id</w:t>
            </w:r>
          </w:p>
        </w:tc>
        <w:tc>
          <w:tcPr>
            <w:tcW w:w="596" w:type="pct"/>
            <w:noWrap/>
            <w:hideMark/>
          </w:tcPr>
          <w:p w14:paraId="57F776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B8B00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A2A2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F8969D" w14:textId="77777777" w:rsidTr="00542D7B">
        <w:trPr>
          <w:trHeight w:val="288"/>
        </w:trPr>
        <w:tc>
          <w:tcPr>
            <w:tcW w:w="1340" w:type="pct"/>
            <w:noWrap/>
            <w:hideMark/>
          </w:tcPr>
          <w:p w14:paraId="0177DF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6EB77B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zbl_sud_id</w:t>
            </w:r>
          </w:p>
        </w:tc>
        <w:tc>
          <w:tcPr>
            <w:tcW w:w="596" w:type="pct"/>
            <w:noWrap/>
            <w:hideMark/>
          </w:tcPr>
          <w:p w14:paraId="10129C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4FBC8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3C00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08EAA5" w14:textId="77777777" w:rsidTr="00542D7B">
        <w:trPr>
          <w:trHeight w:val="288"/>
        </w:trPr>
        <w:tc>
          <w:tcPr>
            <w:tcW w:w="1340" w:type="pct"/>
            <w:noWrap/>
            <w:hideMark/>
          </w:tcPr>
          <w:p w14:paraId="1DB6D7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0A7475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0D9F7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4FB91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191A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4FB378" w14:textId="77777777" w:rsidTr="00542D7B">
        <w:trPr>
          <w:trHeight w:val="288"/>
        </w:trPr>
        <w:tc>
          <w:tcPr>
            <w:tcW w:w="1340" w:type="pct"/>
            <w:noWrap/>
            <w:hideMark/>
          </w:tcPr>
          <w:p w14:paraId="591E7C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01A7B6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A0D11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25E14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57F4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3D5808" w14:textId="77777777" w:rsidTr="00542D7B">
        <w:trPr>
          <w:trHeight w:val="288"/>
        </w:trPr>
        <w:tc>
          <w:tcPr>
            <w:tcW w:w="1340" w:type="pct"/>
            <w:noWrap/>
            <w:hideMark/>
          </w:tcPr>
          <w:p w14:paraId="6FA4CA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1FFD3E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515E21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326B1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74B4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B5BA41" w14:textId="77777777" w:rsidTr="00542D7B">
        <w:trPr>
          <w:trHeight w:val="288"/>
        </w:trPr>
        <w:tc>
          <w:tcPr>
            <w:tcW w:w="1340" w:type="pct"/>
            <w:noWrap/>
            <w:hideMark/>
          </w:tcPr>
          <w:p w14:paraId="12671A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1869BF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zverejnenie_zapisy_listiny_id</w:t>
            </w:r>
          </w:p>
        </w:tc>
        <w:tc>
          <w:tcPr>
            <w:tcW w:w="596" w:type="pct"/>
            <w:noWrap/>
            <w:hideMark/>
          </w:tcPr>
          <w:p w14:paraId="2BF34A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F732F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F6A2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D17D73E" w14:textId="77777777" w:rsidTr="00542D7B">
        <w:trPr>
          <w:trHeight w:val="288"/>
        </w:trPr>
        <w:tc>
          <w:tcPr>
            <w:tcW w:w="1340" w:type="pct"/>
            <w:noWrap/>
            <w:hideMark/>
          </w:tcPr>
          <w:p w14:paraId="16B71E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0A14AB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zverejnenia_id</w:t>
            </w:r>
          </w:p>
        </w:tc>
        <w:tc>
          <w:tcPr>
            <w:tcW w:w="596" w:type="pct"/>
            <w:noWrap/>
            <w:hideMark/>
          </w:tcPr>
          <w:p w14:paraId="561585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2A14C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0E4F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06A93DB8" w14:textId="77777777" w:rsidR="00542D7B" w:rsidRPr="00497714" w:rsidRDefault="00542D7B" w:rsidP="00542D7B">
      <w:pPr>
        <w:rPr>
          <w14:ligatures w14:val="standard"/>
          <w14:cntxtAlts/>
        </w:rPr>
      </w:pPr>
    </w:p>
    <w:p w14:paraId="25B1674E" w14:textId="77777777" w:rsidR="00542D7B" w:rsidRPr="00497714" w:rsidRDefault="00542D7B" w:rsidP="00542D7B">
      <w:pPr>
        <w:rPr>
          <w14:ligatures w14:val="standard"/>
          <w14:cntxtAlts/>
        </w:rPr>
      </w:pPr>
    </w:p>
    <w:p w14:paraId="21D4DC4D" w14:textId="77777777" w:rsidR="00542D7B" w:rsidRPr="00497714" w:rsidRDefault="00542D7B" w:rsidP="00542D7B">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269"/>
        <w:gridCol w:w="877"/>
        <w:gridCol w:w="1441"/>
        <w:gridCol w:w="1585"/>
        <w:gridCol w:w="1402"/>
        <w:gridCol w:w="1486"/>
      </w:tblGrid>
      <w:tr w:rsidR="00542D7B" w:rsidRPr="00497714" w14:paraId="51DDC1FF" w14:textId="77777777" w:rsidTr="00542D7B">
        <w:trPr>
          <w:trHeight w:val="288"/>
        </w:trPr>
        <w:tc>
          <w:tcPr>
            <w:tcW w:w="1279" w:type="pct"/>
            <w:noWrap/>
            <w:hideMark/>
          </w:tcPr>
          <w:p w14:paraId="7E143BF4"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457" w:type="pct"/>
            <w:noWrap/>
            <w:hideMark/>
          </w:tcPr>
          <w:p w14:paraId="694CF281"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schema_name</w:t>
            </w:r>
          </w:p>
        </w:tc>
        <w:tc>
          <w:tcPr>
            <w:tcW w:w="794" w:type="pct"/>
            <w:noWrap/>
            <w:hideMark/>
          </w:tcPr>
          <w:p w14:paraId="48002A3C"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79" w:type="pct"/>
            <w:noWrap/>
            <w:hideMark/>
          </w:tcPr>
          <w:p w14:paraId="496124CD"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w:t>
            </w:r>
          </w:p>
        </w:tc>
        <w:tc>
          <w:tcPr>
            <w:tcW w:w="771" w:type="pct"/>
            <w:noWrap/>
            <w:hideMark/>
          </w:tcPr>
          <w:p w14:paraId="2ECDA09E"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referenced_table</w:t>
            </w:r>
          </w:p>
        </w:tc>
        <w:tc>
          <w:tcPr>
            <w:tcW w:w="820" w:type="pct"/>
            <w:noWrap/>
            <w:hideMark/>
          </w:tcPr>
          <w:p w14:paraId="2197A691"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referenced_column</w:t>
            </w:r>
          </w:p>
        </w:tc>
      </w:tr>
      <w:tr w:rsidR="00542D7B" w:rsidRPr="00497714" w14:paraId="2F77559C" w14:textId="77777777" w:rsidTr="00542D7B">
        <w:trPr>
          <w:trHeight w:val="288"/>
        </w:trPr>
        <w:tc>
          <w:tcPr>
            <w:tcW w:w="1279" w:type="pct"/>
            <w:noWrap/>
            <w:hideMark/>
          </w:tcPr>
          <w:p w14:paraId="43682B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Ctyp_dokumentu_dokument</w:t>
            </w:r>
          </w:p>
        </w:tc>
        <w:tc>
          <w:tcPr>
            <w:tcW w:w="457" w:type="pct"/>
            <w:noWrap/>
            <w:hideMark/>
          </w:tcPr>
          <w:p w14:paraId="0E6355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3E5D0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879" w:type="pct"/>
            <w:noWrap/>
            <w:hideMark/>
          </w:tcPr>
          <w:p w14:paraId="72703A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771" w:type="pct"/>
            <w:noWrap/>
            <w:hideMark/>
          </w:tcPr>
          <w:p w14:paraId="567A2B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820" w:type="pct"/>
            <w:noWrap/>
            <w:hideMark/>
          </w:tcPr>
          <w:p w14:paraId="27EFA4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r>
      <w:tr w:rsidR="00542D7B" w:rsidRPr="00497714" w14:paraId="5A604DCA" w14:textId="77777777" w:rsidTr="00542D7B">
        <w:trPr>
          <w:trHeight w:val="288"/>
        </w:trPr>
        <w:tc>
          <w:tcPr>
            <w:tcW w:w="1279" w:type="pct"/>
            <w:noWrap/>
            <w:hideMark/>
          </w:tcPr>
          <w:p w14:paraId="101C05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Cagenda_kategoriapodania</w:t>
            </w:r>
          </w:p>
        </w:tc>
        <w:tc>
          <w:tcPr>
            <w:tcW w:w="457" w:type="pct"/>
            <w:noWrap/>
            <w:hideMark/>
          </w:tcPr>
          <w:p w14:paraId="1DFFA8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3FB9A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79" w:type="pct"/>
            <w:noWrap/>
            <w:hideMark/>
          </w:tcPr>
          <w:p w14:paraId="165BC0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71" w:type="pct"/>
            <w:noWrap/>
            <w:hideMark/>
          </w:tcPr>
          <w:p w14:paraId="58FDC5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20" w:type="pct"/>
            <w:noWrap/>
            <w:hideMark/>
          </w:tcPr>
          <w:p w14:paraId="1A9B7E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542D7B" w:rsidRPr="00497714" w14:paraId="28FEA9F1" w14:textId="77777777" w:rsidTr="00542D7B">
        <w:trPr>
          <w:trHeight w:val="288"/>
        </w:trPr>
        <w:tc>
          <w:tcPr>
            <w:tcW w:w="1279" w:type="pct"/>
            <w:noWrap/>
            <w:hideMark/>
          </w:tcPr>
          <w:p w14:paraId="3B9531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cpravna_forma_kategoriapodania</w:t>
            </w:r>
          </w:p>
        </w:tc>
        <w:tc>
          <w:tcPr>
            <w:tcW w:w="457" w:type="pct"/>
            <w:noWrap/>
            <w:hideMark/>
          </w:tcPr>
          <w:p w14:paraId="6597C8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FF0B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79" w:type="pct"/>
            <w:noWrap/>
            <w:hideMark/>
          </w:tcPr>
          <w:p w14:paraId="7573D1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771" w:type="pct"/>
            <w:noWrap/>
            <w:hideMark/>
          </w:tcPr>
          <w:p w14:paraId="772787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820" w:type="pct"/>
            <w:noWrap/>
            <w:hideMark/>
          </w:tcPr>
          <w:p w14:paraId="428951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r>
      <w:tr w:rsidR="00542D7B" w:rsidRPr="00497714" w14:paraId="05435BE4" w14:textId="77777777" w:rsidTr="00542D7B">
        <w:trPr>
          <w:trHeight w:val="288"/>
        </w:trPr>
        <w:tc>
          <w:tcPr>
            <w:tcW w:w="1279" w:type="pct"/>
            <w:noWrap/>
            <w:hideMark/>
          </w:tcPr>
          <w:p w14:paraId="4CCA44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Csluzba_kategoriapodania</w:t>
            </w:r>
          </w:p>
        </w:tc>
        <w:tc>
          <w:tcPr>
            <w:tcW w:w="457" w:type="pct"/>
            <w:noWrap/>
            <w:hideMark/>
          </w:tcPr>
          <w:p w14:paraId="06A104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A247C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79" w:type="pct"/>
            <w:noWrap/>
            <w:hideMark/>
          </w:tcPr>
          <w:p w14:paraId="14D957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771" w:type="pct"/>
            <w:noWrap/>
            <w:hideMark/>
          </w:tcPr>
          <w:p w14:paraId="71048D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820" w:type="pct"/>
            <w:noWrap/>
            <w:hideMark/>
          </w:tcPr>
          <w:p w14:paraId="56B1FC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r>
      <w:tr w:rsidR="00542D7B" w:rsidRPr="00497714" w14:paraId="2DFD65C6" w14:textId="77777777" w:rsidTr="00542D7B">
        <w:trPr>
          <w:trHeight w:val="288"/>
        </w:trPr>
        <w:tc>
          <w:tcPr>
            <w:tcW w:w="1279" w:type="pct"/>
            <w:noWrap/>
            <w:hideMark/>
          </w:tcPr>
          <w:p w14:paraId="0428F5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Ctyp_podania_kategoriaPodania</w:t>
            </w:r>
          </w:p>
        </w:tc>
        <w:tc>
          <w:tcPr>
            <w:tcW w:w="457" w:type="pct"/>
            <w:noWrap/>
            <w:hideMark/>
          </w:tcPr>
          <w:p w14:paraId="325DEC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8568B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79" w:type="pct"/>
            <w:noWrap/>
            <w:hideMark/>
          </w:tcPr>
          <w:p w14:paraId="0B26F4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771" w:type="pct"/>
            <w:noWrap/>
            <w:hideMark/>
          </w:tcPr>
          <w:p w14:paraId="707420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820" w:type="pct"/>
            <w:noWrap/>
            <w:hideMark/>
          </w:tcPr>
          <w:p w14:paraId="32136B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r>
      <w:tr w:rsidR="00542D7B" w:rsidRPr="00497714" w14:paraId="372989EF" w14:textId="77777777" w:rsidTr="00542D7B">
        <w:trPr>
          <w:trHeight w:val="288"/>
        </w:trPr>
        <w:tc>
          <w:tcPr>
            <w:tcW w:w="1279" w:type="pct"/>
            <w:noWrap/>
            <w:hideMark/>
          </w:tcPr>
          <w:p w14:paraId="6D3637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ctyp_zmeny_kategoriapodania</w:t>
            </w:r>
          </w:p>
        </w:tc>
        <w:tc>
          <w:tcPr>
            <w:tcW w:w="457" w:type="pct"/>
            <w:noWrap/>
            <w:hideMark/>
          </w:tcPr>
          <w:p w14:paraId="53F414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5BCE3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79" w:type="pct"/>
            <w:noWrap/>
            <w:hideMark/>
          </w:tcPr>
          <w:p w14:paraId="4A7E46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771" w:type="pct"/>
            <w:noWrap/>
            <w:hideMark/>
          </w:tcPr>
          <w:p w14:paraId="696C96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820" w:type="pct"/>
            <w:noWrap/>
            <w:hideMark/>
          </w:tcPr>
          <w:p w14:paraId="05C379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r>
      <w:tr w:rsidR="00542D7B" w:rsidRPr="00497714" w14:paraId="3FDDD8A7" w14:textId="77777777" w:rsidTr="00542D7B">
        <w:trPr>
          <w:trHeight w:val="288"/>
        </w:trPr>
        <w:tc>
          <w:tcPr>
            <w:tcW w:w="1279" w:type="pct"/>
            <w:noWrap/>
            <w:hideMark/>
          </w:tcPr>
          <w:p w14:paraId="4F9D73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okres_obec</w:t>
            </w:r>
          </w:p>
        </w:tc>
        <w:tc>
          <w:tcPr>
            <w:tcW w:w="457" w:type="pct"/>
            <w:noWrap/>
            <w:hideMark/>
          </w:tcPr>
          <w:p w14:paraId="667577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3654F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879" w:type="pct"/>
            <w:noWrap/>
            <w:hideMark/>
          </w:tcPr>
          <w:p w14:paraId="209915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w:t>
            </w:r>
          </w:p>
        </w:tc>
        <w:tc>
          <w:tcPr>
            <w:tcW w:w="771" w:type="pct"/>
            <w:noWrap/>
            <w:hideMark/>
          </w:tcPr>
          <w:p w14:paraId="2BD9D2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820" w:type="pct"/>
            <w:noWrap/>
            <w:hideMark/>
          </w:tcPr>
          <w:p w14:paraId="5E6E13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w:t>
            </w:r>
          </w:p>
        </w:tc>
      </w:tr>
      <w:tr w:rsidR="00542D7B" w:rsidRPr="00497714" w14:paraId="7CD8CC27" w14:textId="77777777" w:rsidTr="00542D7B">
        <w:trPr>
          <w:trHeight w:val="288"/>
        </w:trPr>
        <w:tc>
          <w:tcPr>
            <w:tcW w:w="1279" w:type="pct"/>
            <w:noWrap/>
            <w:hideMark/>
          </w:tcPr>
          <w:p w14:paraId="3CCD4C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stat_obec</w:t>
            </w:r>
          </w:p>
        </w:tc>
        <w:tc>
          <w:tcPr>
            <w:tcW w:w="457" w:type="pct"/>
            <w:noWrap/>
            <w:hideMark/>
          </w:tcPr>
          <w:p w14:paraId="2B0E98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A0951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879" w:type="pct"/>
            <w:noWrap/>
            <w:hideMark/>
          </w:tcPr>
          <w:p w14:paraId="029346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w:t>
            </w:r>
          </w:p>
        </w:tc>
        <w:tc>
          <w:tcPr>
            <w:tcW w:w="771" w:type="pct"/>
            <w:noWrap/>
            <w:hideMark/>
          </w:tcPr>
          <w:p w14:paraId="671450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820" w:type="pct"/>
            <w:noWrap/>
            <w:hideMark/>
          </w:tcPr>
          <w:p w14:paraId="114E1D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w:t>
            </w:r>
          </w:p>
        </w:tc>
      </w:tr>
      <w:tr w:rsidR="00542D7B" w:rsidRPr="00497714" w14:paraId="21C9B094" w14:textId="77777777" w:rsidTr="00542D7B">
        <w:trPr>
          <w:trHeight w:val="288"/>
        </w:trPr>
        <w:tc>
          <w:tcPr>
            <w:tcW w:w="1279" w:type="pct"/>
            <w:noWrap/>
            <w:hideMark/>
          </w:tcPr>
          <w:p w14:paraId="241D00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kraj_okres</w:t>
            </w:r>
          </w:p>
        </w:tc>
        <w:tc>
          <w:tcPr>
            <w:tcW w:w="457" w:type="pct"/>
            <w:noWrap/>
            <w:hideMark/>
          </w:tcPr>
          <w:p w14:paraId="079DDD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E53C9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879" w:type="pct"/>
            <w:noWrap/>
            <w:hideMark/>
          </w:tcPr>
          <w:p w14:paraId="7F5523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771" w:type="pct"/>
            <w:noWrap/>
            <w:hideMark/>
          </w:tcPr>
          <w:p w14:paraId="003B45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820" w:type="pct"/>
            <w:noWrap/>
            <w:hideMark/>
          </w:tcPr>
          <w:p w14:paraId="7CF017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r>
      <w:tr w:rsidR="00542D7B" w:rsidRPr="00497714" w14:paraId="0AB756A4" w14:textId="77777777" w:rsidTr="00542D7B">
        <w:trPr>
          <w:trHeight w:val="288"/>
        </w:trPr>
        <w:tc>
          <w:tcPr>
            <w:tcW w:w="1279" w:type="pct"/>
            <w:noWrap/>
            <w:hideMark/>
          </w:tcPr>
          <w:p w14:paraId="5187E6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oddiel_pravna_forma</w:t>
            </w:r>
          </w:p>
        </w:tc>
        <w:tc>
          <w:tcPr>
            <w:tcW w:w="457" w:type="pct"/>
            <w:noWrap/>
            <w:hideMark/>
          </w:tcPr>
          <w:p w14:paraId="659DA4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BC541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879" w:type="pct"/>
            <w:noWrap/>
            <w:hideMark/>
          </w:tcPr>
          <w:p w14:paraId="09771A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771" w:type="pct"/>
            <w:noWrap/>
            <w:hideMark/>
          </w:tcPr>
          <w:p w14:paraId="395352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820" w:type="pct"/>
            <w:noWrap/>
            <w:hideMark/>
          </w:tcPr>
          <w:p w14:paraId="4C91A6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r>
      <w:tr w:rsidR="00542D7B" w:rsidRPr="00497714" w14:paraId="317E343A" w14:textId="77777777" w:rsidTr="00542D7B">
        <w:trPr>
          <w:trHeight w:val="288"/>
        </w:trPr>
        <w:tc>
          <w:tcPr>
            <w:tcW w:w="1279" w:type="pct"/>
            <w:noWrap/>
            <w:hideMark/>
          </w:tcPr>
          <w:p w14:paraId="368396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kraj_sud</w:t>
            </w:r>
          </w:p>
        </w:tc>
        <w:tc>
          <w:tcPr>
            <w:tcW w:w="457" w:type="pct"/>
            <w:noWrap/>
            <w:hideMark/>
          </w:tcPr>
          <w:p w14:paraId="71267E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CC213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79" w:type="pct"/>
            <w:noWrap/>
            <w:hideMark/>
          </w:tcPr>
          <w:p w14:paraId="6C7F83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771" w:type="pct"/>
            <w:noWrap/>
            <w:hideMark/>
          </w:tcPr>
          <w:p w14:paraId="72E2F8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820" w:type="pct"/>
            <w:noWrap/>
            <w:hideMark/>
          </w:tcPr>
          <w:p w14:paraId="0861F8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r>
      <w:tr w:rsidR="00542D7B" w:rsidRPr="00497714" w14:paraId="10E551AA" w14:textId="77777777" w:rsidTr="00542D7B">
        <w:trPr>
          <w:trHeight w:val="288"/>
        </w:trPr>
        <w:tc>
          <w:tcPr>
            <w:tcW w:w="1279" w:type="pct"/>
            <w:noWrap/>
            <w:hideMark/>
          </w:tcPr>
          <w:p w14:paraId="51A661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Csud_sud_pracovisko</w:t>
            </w:r>
          </w:p>
        </w:tc>
        <w:tc>
          <w:tcPr>
            <w:tcW w:w="457" w:type="pct"/>
            <w:noWrap/>
            <w:hideMark/>
          </w:tcPr>
          <w:p w14:paraId="76FCE93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F8B70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879" w:type="pct"/>
            <w:noWrap/>
            <w:hideMark/>
          </w:tcPr>
          <w:p w14:paraId="035AFA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43FB1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A8D7C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4E7FE049" w14:textId="77777777" w:rsidTr="00542D7B">
        <w:trPr>
          <w:trHeight w:val="288"/>
        </w:trPr>
        <w:tc>
          <w:tcPr>
            <w:tcW w:w="1279" w:type="pct"/>
            <w:noWrap/>
            <w:hideMark/>
          </w:tcPr>
          <w:p w14:paraId="487A9E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TYP_CHYBY_TYP_VYBERU</w:t>
            </w:r>
          </w:p>
        </w:tc>
        <w:tc>
          <w:tcPr>
            <w:tcW w:w="457" w:type="pct"/>
            <w:noWrap/>
            <w:hideMark/>
          </w:tcPr>
          <w:p w14:paraId="23113A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70774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879" w:type="pct"/>
            <w:noWrap/>
            <w:hideMark/>
          </w:tcPr>
          <w:p w14:paraId="240569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typ_vyberu_id</w:t>
            </w:r>
          </w:p>
        </w:tc>
        <w:tc>
          <w:tcPr>
            <w:tcW w:w="771" w:type="pct"/>
            <w:noWrap/>
            <w:hideMark/>
          </w:tcPr>
          <w:p w14:paraId="7EA61C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820" w:type="pct"/>
            <w:noWrap/>
            <w:hideMark/>
          </w:tcPr>
          <w:p w14:paraId="45AE65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typ_vyberu_id</w:t>
            </w:r>
          </w:p>
        </w:tc>
      </w:tr>
      <w:tr w:rsidR="00542D7B" w:rsidRPr="00497714" w14:paraId="79D5074F" w14:textId="77777777" w:rsidTr="00542D7B">
        <w:trPr>
          <w:trHeight w:val="288"/>
        </w:trPr>
        <w:tc>
          <w:tcPr>
            <w:tcW w:w="1279" w:type="pct"/>
            <w:noWrap/>
            <w:hideMark/>
          </w:tcPr>
          <w:p w14:paraId="1ACC38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FK_Export_CExportOperation</w:t>
            </w:r>
          </w:p>
        </w:tc>
        <w:tc>
          <w:tcPr>
            <w:tcW w:w="457" w:type="pct"/>
            <w:noWrap/>
            <w:hideMark/>
          </w:tcPr>
          <w:p w14:paraId="278FE5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Rpo</w:t>
            </w:r>
          </w:p>
        </w:tc>
        <w:tc>
          <w:tcPr>
            <w:tcW w:w="794" w:type="pct"/>
            <w:noWrap/>
            <w:hideMark/>
          </w:tcPr>
          <w:p w14:paraId="56616D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879" w:type="pct"/>
            <w:noWrap/>
            <w:hideMark/>
          </w:tcPr>
          <w:p w14:paraId="72A344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Operation</w:t>
            </w:r>
          </w:p>
        </w:tc>
        <w:tc>
          <w:tcPr>
            <w:tcW w:w="771" w:type="pct"/>
            <w:noWrap/>
            <w:hideMark/>
          </w:tcPr>
          <w:p w14:paraId="7C87DC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CExportOperation</w:t>
            </w:r>
          </w:p>
        </w:tc>
        <w:tc>
          <w:tcPr>
            <w:tcW w:w="820" w:type="pct"/>
            <w:noWrap/>
            <w:hideMark/>
          </w:tcPr>
          <w:p w14:paraId="031C90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3946D13B" w14:textId="77777777" w:rsidTr="00542D7B">
        <w:trPr>
          <w:trHeight w:val="288"/>
        </w:trPr>
        <w:tc>
          <w:tcPr>
            <w:tcW w:w="1279" w:type="pct"/>
            <w:noWrap/>
            <w:hideMark/>
          </w:tcPr>
          <w:p w14:paraId="7C865B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FK_Export_Csud</w:t>
            </w:r>
          </w:p>
        </w:tc>
        <w:tc>
          <w:tcPr>
            <w:tcW w:w="457" w:type="pct"/>
            <w:noWrap/>
            <w:hideMark/>
          </w:tcPr>
          <w:p w14:paraId="49726E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Rpo</w:t>
            </w:r>
          </w:p>
        </w:tc>
        <w:tc>
          <w:tcPr>
            <w:tcW w:w="794" w:type="pct"/>
            <w:noWrap/>
            <w:hideMark/>
          </w:tcPr>
          <w:p w14:paraId="460C25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879" w:type="pct"/>
            <w:noWrap/>
            <w:hideMark/>
          </w:tcPr>
          <w:p w14:paraId="5B1242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771" w:type="pct"/>
            <w:noWrap/>
            <w:hideMark/>
          </w:tcPr>
          <w:p w14:paraId="667D93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A8772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586F5F9D" w14:textId="77777777" w:rsidTr="00542D7B">
        <w:trPr>
          <w:trHeight w:val="288"/>
        </w:trPr>
        <w:tc>
          <w:tcPr>
            <w:tcW w:w="1279" w:type="pct"/>
            <w:noWrap/>
            <w:hideMark/>
          </w:tcPr>
          <w:p w14:paraId="6CD586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subjekt_vyber_batch_time_log</w:t>
            </w:r>
          </w:p>
        </w:tc>
        <w:tc>
          <w:tcPr>
            <w:tcW w:w="457" w:type="pct"/>
            <w:noWrap/>
            <w:hideMark/>
          </w:tcPr>
          <w:p w14:paraId="56939E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829F6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879" w:type="pct"/>
            <w:noWrap/>
            <w:hideMark/>
          </w:tcPr>
          <w:p w14:paraId="7CE662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subjekt_vyber_batch_id</w:t>
            </w:r>
          </w:p>
        </w:tc>
        <w:tc>
          <w:tcPr>
            <w:tcW w:w="771" w:type="pct"/>
            <w:noWrap/>
            <w:hideMark/>
          </w:tcPr>
          <w:p w14:paraId="2D5D28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820" w:type="pct"/>
            <w:noWrap/>
            <w:hideMark/>
          </w:tcPr>
          <w:p w14:paraId="69ED87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subjekt_vyber_batch_id</w:t>
            </w:r>
          </w:p>
        </w:tc>
      </w:tr>
      <w:tr w:rsidR="00542D7B" w:rsidRPr="00497714" w14:paraId="28875318" w14:textId="77777777" w:rsidTr="00542D7B">
        <w:trPr>
          <w:trHeight w:val="288"/>
        </w:trPr>
        <w:tc>
          <w:tcPr>
            <w:tcW w:w="1279" w:type="pct"/>
            <w:noWrap/>
            <w:hideMark/>
          </w:tcPr>
          <w:p w14:paraId="43B3FF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druh_akcie_akcia</w:t>
            </w:r>
          </w:p>
        </w:tc>
        <w:tc>
          <w:tcPr>
            <w:tcW w:w="457" w:type="pct"/>
            <w:noWrap/>
            <w:hideMark/>
          </w:tcPr>
          <w:p w14:paraId="6B6CE9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C4D8A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55D4DA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druh_akcie_id</w:t>
            </w:r>
          </w:p>
        </w:tc>
        <w:tc>
          <w:tcPr>
            <w:tcW w:w="771" w:type="pct"/>
            <w:noWrap/>
            <w:hideMark/>
          </w:tcPr>
          <w:p w14:paraId="61DDFC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820" w:type="pct"/>
            <w:noWrap/>
            <w:hideMark/>
          </w:tcPr>
          <w:p w14:paraId="1C2A94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druh_akcie_id</w:t>
            </w:r>
          </w:p>
        </w:tc>
      </w:tr>
      <w:tr w:rsidR="00542D7B" w:rsidRPr="00497714" w14:paraId="7E8DF0C6" w14:textId="77777777" w:rsidTr="00542D7B">
        <w:trPr>
          <w:trHeight w:val="288"/>
        </w:trPr>
        <w:tc>
          <w:tcPr>
            <w:tcW w:w="1279" w:type="pct"/>
            <w:noWrap/>
            <w:hideMark/>
          </w:tcPr>
          <w:p w14:paraId="6A8B77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forma_akcie_akcia</w:t>
            </w:r>
          </w:p>
        </w:tc>
        <w:tc>
          <w:tcPr>
            <w:tcW w:w="457" w:type="pct"/>
            <w:noWrap/>
            <w:hideMark/>
          </w:tcPr>
          <w:p w14:paraId="03700F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D1313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5FCD16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forma_akcie_id</w:t>
            </w:r>
          </w:p>
        </w:tc>
        <w:tc>
          <w:tcPr>
            <w:tcW w:w="771" w:type="pct"/>
            <w:noWrap/>
            <w:hideMark/>
          </w:tcPr>
          <w:p w14:paraId="59F595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820" w:type="pct"/>
            <w:noWrap/>
            <w:hideMark/>
          </w:tcPr>
          <w:p w14:paraId="3D68F5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forma_akcie_id</w:t>
            </w:r>
          </w:p>
        </w:tc>
      </w:tr>
      <w:tr w:rsidR="00542D7B" w:rsidRPr="00497714" w14:paraId="24C8F414" w14:textId="77777777" w:rsidTr="00542D7B">
        <w:trPr>
          <w:trHeight w:val="288"/>
        </w:trPr>
        <w:tc>
          <w:tcPr>
            <w:tcW w:w="1279" w:type="pct"/>
            <w:noWrap/>
            <w:hideMark/>
          </w:tcPr>
          <w:p w14:paraId="265AE23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mena_akcia</w:t>
            </w:r>
          </w:p>
        </w:tc>
        <w:tc>
          <w:tcPr>
            <w:tcW w:w="457" w:type="pct"/>
            <w:noWrap/>
            <w:hideMark/>
          </w:tcPr>
          <w:p w14:paraId="07A4AB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355FE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251978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771" w:type="pct"/>
            <w:noWrap/>
            <w:hideMark/>
          </w:tcPr>
          <w:p w14:paraId="5D37D9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4299E3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542D7B" w:rsidRPr="00497714" w14:paraId="247296DD" w14:textId="77777777" w:rsidTr="00542D7B">
        <w:trPr>
          <w:trHeight w:val="288"/>
        </w:trPr>
        <w:tc>
          <w:tcPr>
            <w:tcW w:w="1279" w:type="pct"/>
            <w:noWrap/>
            <w:hideMark/>
          </w:tcPr>
          <w:p w14:paraId="4C4870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podoba_akcie_akcia</w:t>
            </w:r>
          </w:p>
        </w:tc>
        <w:tc>
          <w:tcPr>
            <w:tcW w:w="457" w:type="pct"/>
            <w:noWrap/>
            <w:hideMark/>
          </w:tcPr>
          <w:p w14:paraId="12229B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4B1B3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404B04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podoba_akcie_id</w:t>
            </w:r>
          </w:p>
        </w:tc>
        <w:tc>
          <w:tcPr>
            <w:tcW w:w="771" w:type="pct"/>
            <w:noWrap/>
            <w:hideMark/>
          </w:tcPr>
          <w:p w14:paraId="18F004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820" w:type="pct"/>
            <w:noWrap/>
            <w:hideMark/>
          </w:tcPr>
          <w:p w14:paraId="4AFB44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podoba_akcie_id</w:t>
            </w:r>
          </w:p>
        </w:tc>
      </w:tr>
      <w:tr w:rsidR="00542D7B" w:rsidRPr="00497714" w14:paraId="11FFFD54" w14:textId="77777777" w:rsidTr="00542D7B">
        <w:trPr>
          <w:trHeight w:val="288"/>
        </w:trPr>
        <w:tc>
          <w:tcPr>
            <w:tcW w:w="1279" w:type="pct"/>
            <w:noWrap/>
            <w:hideMark/>
          </w:tcPr>
          <w:p w14:paraId="5B1258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zmena_akcia_od</w:t>
            </w:r>
          </w:p>
        </w:tc>
        <w:tc>
          <w:tcPr>
            <w:tcW w:w="457" w:type="pct"/>
            <w:noWrap/>
            <w:hideMark/>
          </w:tcPr>
          <w:p w14:paraId="69C9CF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E1D0D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3BA8E8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9FC43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DC6E3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6F491D06" w14:textId="77777777" w:rsidTr="00542D7B">
        <w:trPr>
          <w:trHeight w:val="288"/>
        </w:trPr>
        <w:tc>
          <w:tcPr>
            <w:tcW w:w="1279" w:type="pct"/>
            <w:noWrap/>
            <w:hideMark/>
          </w:tcPr>
          <w:p w14:paraId="24A630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zmena_akcia_do</w:t>
            </w:r>
          </w:p>
        </w:tc>
        <w:tc>
          <w:tcPr>
            <w:tcW w:w="457" w:type="pct"/>
            <w:noWrap/>
            <w:hideMark/>
          </w:tcPr>
          <w:p w14:paraId="168EF0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BFFA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53FC72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16C752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7BB80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32851956" w14:textId="77777777" w:rsidTr="00542D7B">
        <w:trPr>
          <w:trHeight w:val="288"/>
        </w:trPr>
        <w:tc>
          <w:tcPr>
            <w:tcW w:w="1279" w:type="pct"/>
            <w:noWrap/>
            <w:hideMark/>
          </w:tcPr>
          <w:p w14:paraId="62EB66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sud_akcia</w:t>
            </w:r>
          </w:p>
        </w:tc>
        <w:tc>
          <w:tcPr>
            <w:tcW w:w="457" w:type="pct"/>
            <w:noWrap/>
            <w:hideMark/>
          </w:tcPr>
          <w:p w14:paraId="7BC3E3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50997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7C11CA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187C7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60F859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37CFBDC" w14:textId="77777777" w:rsidTr="00542D7B">
        <w:trPr>
          <w:trHeight w:val="288"/>
        </w:trPr>
        <w:tc>
          <w:tcPr>
            <w:tcW w:w="1279" w:type="pct"/>
            <w:noWrap/>
            <w:hideMark/>
          </w:tcPr>
          <w:p w14:paraId="3729C2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zmena_akcia_od</w:t>
            </w:r>
          </w:p>
        </w:tc>
        <w:tc>
          <w:tcPr>
            <w:tcW w:w="457" w:type="pct"/>
            <w:noWrap/>
            <w:hideMark/>
          </w:tcPr>
          <w:p w14:paraId="58119C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6AC23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04D3F3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22E99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0BDFC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EECADFC" w14:textId="77777777" w:rsidTr="00542D7B">
        <w:trPr>
          <w:trHeight w:val="288"/>
        </w:trPr>
        <w:tc>
          <w:tcPr>
            <w:tcW w:w="1279" w:type="pct"/>
            <w:noWrap/>
            <w:hideMark/>
          </w:tcPr>
          <w:p w14:paraId="1CD70A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zmena_akcia_do</w:t>
            </w:r>
          </w:p>
        </w:tc>
        <w:tc>
          <w:tcPr>
            <w:tcW w:w="457" w:type="pct"/>
            <w:noWrap/>
            <w:hideMark/>
          </w:tcPr>
          <w:p w14:paraId="00B21A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BA564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231A34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3F6DE6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63589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6A2F4748" w14:textId="77777777" w:rsidTr="00542D7B">
        <w:trPr>
          <w:trHeight w:val="288"/>
        </w:trPr>
        <w:tc>
          <w:tcPr>
            <w:tcW w:w="1279" w:type="pct"/>
            <w:noWrap/>
            <w:hideMark/>
          </w:tcPr>
          <w:p w14:paraId="58DBA3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zmena_akcia_od</w:t>
            </w:r>
          </w:p>
        </w:tc>
        <w:tc>
          <w:tcPr>
            <w:tcW w:w="457" w:type="pct"/>
            <w:noWrap/>
            <w:hideMark/>
          </w:tcPr>
          <w:p w14:paraId="7D0AB8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F59FE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5A7E06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FC942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704B2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09C81CBE" w14:textId="77777777" w:rsidTr="00542D7B">
        <w:trPr>
          <w:trHeight w:val="288"/>
        </w:trPr>
        <w:tc>
          <w:tcPr>
            <w:tcW w:w="1279" w:type="pct"/>
            <w:noWrap/>
            <w:hideMark/>
          </w:tcPr>
          <w:p w14:paraId="32CE75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zmena_akcia_do</w:t>
            </w:r>
          </w:p>
        </w:tc>
        <w:tc>
          <w:tcPr>
            <w:tcW w:w="457" w:type="pct"/>
            <w:noWrap/>
            <w:hideMark/>
          </w:tcPr>
          <w:p w14:paraId="3581F2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5515C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2D5530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382F8E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374FA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5217920B" w14:textId="77777777" w:rsidTr="00542D7B">
        <w:trPr>
          <w:trHeight w:val="288"/>
        </w:trPr>
        <w:tc>
          <w:tcPr>
            <w:tcW w:w="1279" w:type="pct"/>
            <w:noWrap/>
            <w:hideMark/>
          </w:tcPr>
          <w:p w14:paraId="5D036A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mena_clensky_vklad</w:t>
            </w:r>
          </w:p>
        </w:tc>
        <w:tc>
          <w:tcPr>
            <w:tcW w:w="457" w:type="pct"/>
            <w:noWrap/>
            <w:hideMark/>
          </w:tcPr>
          <w:p w14:paraId="671BB9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9539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50B976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771" w:type="pct"/>
            <w:noWrap/>
            <w:hideMark/>
          </w:tcPr>
          <w:p w14:paraId="7615CF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3DB7DF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542D7B" w:rsidRPr="00497714" w14:paraId="5DA79756" w14:textId="77777777" w:rsidTr="00542D7B">
        <w:trPr>
          <w:trHeight w:val="288"/>
        </w:trPr>
        <w:tc>
          <w:tcPr>
            <w:tcW w:w="1279" w:type="pct"/>
            <w:noWrap/>
            <w:hideMark/>
          </w:tcPr>
          <w:p w14:paraId="6D4A9A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zmena_clensky_vklad_od</w:t>
            </w:r>
          </w:p>
        </w:tc>
        <w:tc>
          <w:tcPr>
            <w:tcW w:w="457" w:type="pct"/>
            <w:noWrap/>
            <w:hideMark/>
          </w:tcPr>
          <w:p w14:paraId="620C2C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8045A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29FE99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274298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0D244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224EE11D" w14:textId="77777777" w:rsidTr="00542D7B">
        <w:trPr>
          <w:trHeight w:val="288"/>
        </w:trPr>
        <w:tc>
          <w:tcPr>
            <w:tcW w:w="1279" w:type="pct"/>
            <w:noWrap/>
            <w:hideMark/>
          </w:tcPr>
          <w:p w14:paraId="0165B7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zmena_clensky_vklad_do</w:t>
            </w:r>
          </w:p>
        </w:tc>
        <w:tc>
          <w:tcPr>
            <w:tcW w:w="457" w:type="pct"/>
            <w:noWrap/>
            <w:hideMark/>
          </w:tcPr>
          <w:p w14:paraId="362B59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8244B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63660B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5CC92A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C6E66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6F546DC5" w14:textId="77777777" w:rsidTr="00542D7B">
        <w:trPr>
          <w:trHeight w:val="288"/>
        </w:trPr>
        <w:tc>
          <w:tcPr>
            <w:tcW w:w="1279" w:type="pct"/>
            <w:noWrap/>
            <w:hideMark/>
          </w:tcPr>
          <w:p w14:paraId="471ED2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zmena_clensky_vklad_od</w:t>
            </w:r>
          </w:p>
        </w:tc>
        <w:tc>
          <w:tcPr>
            <w:tcW w:w="457" w:type="pct"/>
            <w:noWrap/>
            <w:hideMark/>
          </w:tcPr>
          <w:p w14:paraId="048AD8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ACC6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48578B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184D4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FD87D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6FF34762" w14:textId="77777777" w:rsidTr="00542D7B">
        <w:trPr>
          <w:trHeight w:val="288"/>
        </w:trPr>
        <w:tc>
          <w:tcPr>
            <w:tcW w:w="1279" w:type="pct"/>
            <w:noWrap/>
            <w:hideMark/>
          </w:tcPr>
          <w:p w14:paraId="150414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sud_clensky_vklad</w:t>
            </w:r>
          </w:p>
        </w:tc>
        <w:tc>
          <w:tcPr>
            <w:tcW w:w="457" w:type="pct"/>
            <w:noWrap/>
            <w:hideMark/>
          </w:tcPr>
          <w:p w14:paraId="58964E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95DC5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3D668B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20C96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7F869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6AEFF471" w14:textId="77777777" w:rsidTr="00542D7B">
        <w:trPr>
          <w:trHeight w:val="288"/>
        </w:trPr>
        <w:tc>
          <w:tcPr>
            <w:tcW w:w="1279" w:type="pct"/>
            <w:noWrap/>
            <w:hideMark/>
          </w:tcPr>
          <w:p w14:paraId="630661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zmena_clensky_vklad_do</w:t>
            </w:r>
          </w:p>
        </w:tc>
        <w:tc>
          <w:tcPr>
            <w:tcW w:w="457" w:type="pct"/>
            <w:noWrap/>
            <w:hideMark/>
          </w:tcPr>
          <w:p w14:paraId="06CAEE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23877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3B5BD6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4D340A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09263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E6D7ED8" w14:textId="77777777" w:rsidTr="00542D7B">
        <w:trPr>
          <w:trHeight w:val="288"/>
        </w:trPr>
        <w:tc>
          <w:tcPr>
            <w:tcW w:w="1279" w:type="pct"/>
            <w:noWrap/>
            <w:hideMark/>
          </w:tcPr>
          <w:p w14:paraId="12818E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zmena_clensky_vklad_od</w:t>
            </w:r>
          </w:p>
        </w:tc>
        <w:tc>
          <w:tcPr>
            <w:tcW w:w="457" w:type="pct"/>
            <w:noWrap/>
            <w:hideMark/>
          </w:tcPr>
          <w:p w14:paraId="0F4E7E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14936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00B681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749683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D4C2D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7EF1FDAF" w14:textId="77777777" w:rsidTr="00542D7B">
        <w:trPr>
          <w:trHeight w:val="288"/>
        </w:trPr>
        <w:tc>
          <w:tcPr>
            <w:tcW w:w="1279" w:type="pct"/>
            <w:noWrap/>
            <w:hideMark/>
          </w:tcPr>
          <w:p w14:paraId="49A815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zmena_clensky_vklad_do</w:t>
            </w:r>
          </w:p>
        </w:tc>
        <w:tc>
          <w:tcPr>
            <w:tcW w:w="457" w:type="pct"/>
            <w:noWrap/>
            <w:hideMark/>
          </w:tcPr>
          <w:p w14:paraId="504C26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46A5C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4F5CB9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3350AB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8C52A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3F0B4D42" w14:textId="77777777" w:rsidTr="00542D7B">
        <w:trPr>
          <w:trHeight w:val="288"/>
        </w:trPr>
        <w:tc>
          <w:tcPr>
            <w:tcW w:w="1279" w:type="pct"/>
            <w:noWrap/>
            <w:hideMark/>
          </w:tcPr>
          <w:p w14:paraId="249E24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uzivatel_log</w:t>
            </w:r>
          </w:p>
        </w:tc>
        <w:tc>
          <w:tcPr>
            <w:tcW w:w="457" w:type="pct"/>
            <w:noWrap/>
            <w:hideMark/>
          </w:tcPr>
          <w:p w14:paraId="61DCBB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C1A18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879" w:type="pct"/>
            <w:noWrap/>
            <w:hideMark/>
          </w:tcPr>
          <w:p w14:paraId="40186F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771" w:type="pct"/>
            <w:noWrap/>
            <w:hideMark/>
          </w:tcPr>
          <w:p w14:paraId="046839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2D62B6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7A5B579F" w14:textId="77777777" w:rsidTr="00542D7B">
        <w:trPr>
          <w:trHeight w:val="288"/>
        </w:trPr>
        <w:tc>
          <w:tcPr>
            <w:tcW w:w="1279" w:type="pct"/>
            <w:noWrap/>
            <w:hideMark/>
          </w:tcPr>
          <w:p w14:paraId="2F9FA9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uzivatel_log</w:t>
            </w:r>
          </w:p>
        </w:tc>
        <w:tc>
          <w:tcPr>
            <w:tcW w:w="457" w:type="pct"/>
            <w:noWrap/>
            <w:hideMark/>
          </w:tcPr>
          <w:p w14:paraId="1B3E38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0001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879" w:type="pct"/>
            <w:noWrap/>
            <w:hideMark/>
          </w:tcPr>
          <w:p w14:paraId="443742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771" w:type="pct"/>
            <w:noWrap/>
            <w:hideMark/>
          </w:tcPr>
          <w:p w14:paraId="16F36C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139FF3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65535FCA" w14:textId="77777777" w:rsidTr="00542D7B">
        <w:trPr>
          <w:trHeight w:val="288"/>
        </w:trPr>
        <w:tc>
          <w:tcPr>
            <w:tcW w:w="1279" w:type="pct"/>
            <w:noWrap/>
            <w:hideMark/>
          </w:tcPr>
          <w:p w14:paraId="1D3D76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Csud_corwin_log</w:t>
            </w:r>
          </w:p>
        </w:tc>
        <w:tc>
          <w:tcPr>
            <w:tcW w:w="457" w:type="pct"/>
            <w:noWrap/>
            <w:hideMark/>
          </w:tcPr>
          <w:p w14:paraId="59E4FF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123C9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879" w:type="pct"/>
            <w:noWrap/>
            <w:hideMark/>
          </w:tcPr>
          <w:p w14:paraId="14F23B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zaznam_sud_id</w:t>
            </w:r>
          </w:p>
        </w:tc>
        <w:tc>
          <w:tcPr>
            <w:tcW w:w="771" w:type="pct"/>
            <w:noWrap/>
            <w:hideMark/>
          </w:tcPr>
          <w:p w14:paraId="2BDCAC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4BC87C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02F26C5D" w14:textId="77777777" w:rsidTr="00542D7B">
        <w:trPr>
          <w:trHeight w:val="288"/>
        </w:trPr>
        <w:tc>
          <w:tcPr>
            <w:tcW w:w="1279" w:type="pct"/>
            <w:noWrap/>
            <w:hideMark/>
          </w:tcPr>
          <w:p w14:paraId="4A8EBF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dovod_zrusenia_dalsie_pravne_s</w:t>
            </w:r>
          </w:p>
        </w:tc>
        <w:tc>
          <w:tcPr>
            <w:tcW w:w="457" w:type="pct"/>
            <w:noWrap/>
            <w:hideMark/>
          </w:tcPr>
          <w:p w14:paraId="615903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EEF25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2788BE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dovod_zrusenia_id</w:t>
            </w:r>
          </w:p>
        </w:tc>
        <w:tc>
          <w:tcPr>
            <w:tcW w:w="771" w:type="pct"/>
            <w:noWrap/>
            <w:hideMark/>
          </w:tcPr>
          <w:p w14:paraId="43F576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820" w:type="pct"/>
            <w:noWrap/>
            <w:hideMark/>
          </w:tcPr>
          <w:p w14:paraId="3ADE73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dovod_zrusenia_id</w:t>
            </w:r>
          </w:p>
        </w:tc>
      </w:tr>
      <w:tr w:rsidR="00542D7B" w:rsidRPr="00497714" w14:paraId="47EABF94" w14:textId="77777777" w:rsidTr="00542D7B">
        <w:trPr>
          <w:trHeight w:val="288"/>
        </w:trPr>
        <w:tc>
          <w:tcPr>
            <w:tcW w:w="1279" w:type="pct"/>
            <w:noWrap/>
            <w:hideMark/>
          </w:tcPr>
          <w:p w14:paraId="2933DC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zmena_dalsie_pravne_skut_od</w:t>
            </w:r>
          </w:p>
        </w:tc>
        <w:tc>
          <w:tcPr>
            <w:tcW w:w="457" w:type="pct"/>
            <w:noWrap/>
            <w:hideMark/>
          </w:tcPr>
          <w:p w14:paraId="45AFC3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2D993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700AB1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55871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D0305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7386C2E2" w14:textId="77777777" w:rsidTr="00542D7B">
        <w:trPr>
          <w:trHeight w:val="288"/>
        </w:trPr>
        <w:tc>
          <w:tcPr>
            <w:tcW w:w="1279" w:type="pct"/>
            <w:noWrap/>
            <w:hideMark/>
          </w:tcPr>
          <w:p w14:paraId="13C473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zmena_dalsie_prav_skut_do</w:t>
            </w:r>
          </w:p>
        </w:tc>
        <w:tc>
          <w:tcPr>
            <w:tcW w:w="457" w:type="pct"/>
            <w:noWrap/>
            <w:hideMark/>
          </w:tcPr>
          <w:p w14:paraId="727C7F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3403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3F707F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59D4CD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3DA29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2A71986B" w14:textId="77777777" w:rsidTr="00542D7B">
        <w:trPr>
          <w:trHeight w:val="288"/>
        </w:trPr>
        <w:tc>
          <w:tcPr>
            <w:tcW w:w="1279" w:type="pct"/>
            <w:noWrap/>
            <w:hideMark/>
          </w:tcPr>
          <w:p w14:paraId="13EF3F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sud_dalsie_pravne_skut</w:t>
            </w:r>
          </w:p>
        </w:tc>
        <w:tc>
          <w:tcPr>
            <w:tcW w:w="457" w:type="pct"/>
            <w:noWrap/>
            <w:hideMark/>
          </w:tcPr>
          <w:p w14:paraId="5C7264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B7C7F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62392C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67CD6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E35A1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2C7F5F92" w14:textId="77777777" w:rsidTr="00542D7B">
        <w:trPr>
          <w:trHeight w:val="288"/>
        </w:trPr>
        <w:tc>
          <w:tcPr>
            <w:tcW w:w="1279" w:type="pct"/>
            <w:noWrap/>
            <w:hideMark/>
          </w:tcPr>
          <w:p w14:paraId="62F109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zakladatel_zahran_osoba_dalsie_pravne_skut</w:t>
            </w:r>
          </w:p>
        </w:tc>
        <w:tc>
          <w:tcPr>
            <w:tcW w:w="457" w:type="pct"/>
            <w:noWrap/>
            <w:hideMark/>
          </w:tcPr>
          <w:p w14:paraId="53F428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8BB45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236901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E63CC3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259DA9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55902E7" w14:textId="77777777" w:rsidTr="00542D7B">
        <w:trPr>
          <w:trHeight w:val="288"/>
        </w:trPr>
        <w:tc>
          <w:tcPr>
            <w:tcW w:w="1279" w:type="pct"/>
            <w:noWrap/>
            <w:hideMark/>
          </w:tcPr>
          <w:p w14:paraId="2D821E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zmena_dalsie_pravne_skut_od</w:t>
            </w:r>
          </w:p>
        </w:tc>
        <w:tc>
          <w:tcPr>
            <w:tcW w:w="457" w:type="pct"/>
            <w:noWrap/>
            <w:hideMark/>
          </w:tcPr>
          <w:p w14:paraId="73D848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B65EF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209BF4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9F39A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17BCC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58ACECEE" w14:textId="77777777" w:rsidTr="00542D7B">
        <w:trPr>
          <w:trHeight w:val="288"/>
        </w:trPr>
        <w:tc>
          <w:tcPr>
            <w:tcW w:w="1279" w:type="pct"/>
            <w:noWrap/>
            <w:hideMark/>
          </w:tcPr>
          <w:p w14:paraId="72D157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zmena_dalsie_prav_skut_do</w:t>
            </w:r>
          </w:p>
        </w:tc>
        <w:tc>
          <w:tcPr>
            <w:tcW w:w="457" w:type="pct"/>
            <w:noWrap/>
            <w:hideMark/>
          </w:tcPr>
          <w:p w14:paraId="6422EF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B4BD8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17C135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6A2115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24769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26007CF" w14:textId="77777777" w:rsidTr="00542D7B">
        <w:trPr>
          <w:trHeight w:val="288"/>
        </w:trPr>
        <w:tc>
          <w:tcPr>
            <w:tcW w:w="1279" w:type="pct"/>
            <w:noWrap/>
            <w:hideMark/>
          </w:tcPr>
          <w:p w14:paraId="7D0A48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zakladatel_zahran_osoba_dalsie_pravne_skut</w:t>
            </w:r>
          </w:p>
        </w:tc>
        <w:tc>
          <w:tcPr>
            <w:tcW w:w="457" w:type="pct"/>
            <w:noWrap/>
            <w:hideMark/>
          </w:tcPr>
          <w:p w14:paraId="0E852D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63B24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45FC0A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713236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2E724F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542D7B" w:rsidRPr="00497714" w14:paraId="40E3D6BF" w14:textId="77777777" w:rsidTr="00542D7B">
        <w:trPr>
          <w:trHeight w:val="288"/>
        </w:trPr>
        <w:tc>
          <w:tcPr>
            <w:tcW w:w="1279" w:type="pct"/>
            <w:noWrap/>
            <w:hideMark/>
          </w:tcPr>
          <w:p w14:paraId="691880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zmena_dalsie_pravne_skut_od</w:t>
            </w:r>
          </w:p>
        </w:tc>
        <w:tc>
          <w:tcPr>
            <w:tcW w:w="457" w:type="pct"/>
            <w:noWrap/>
            <w:hideMark/>
          </w:tcPr>
          <w:p w14:paraId="6BF8CD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2E8F6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7E3A5D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02374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B4714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4A2D69C7" w14:textId="77777777" w:rsidTr="00542D7B">
        <w:trPr>
          <w:trHeight w:val="288"/>
        </w:trPr>
        <w:tc>
          <w:tcPr>
            <w:tcW w:w="1279" w:type="pct"/>
            <w:noWrap/>
            <w:hideMark/>
          </w:tcPr>
          <w:p w14:paraId="7FB23D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zmena_dalsie_prav_skut_do</w:t>
            </w:r>
          </w:p>
        </w:tc>
        <w:tc>
          <w:tcPr>
            <w:tcW w:w="457" w:type="pct"/>
            <w:noWrap/>
            <w:hideMark/>
          </w:tcPr>
          <w:p w14:paraId="73E933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45BA6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5B0D50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28D397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85B85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52737ABC" w14:textId="77777777" w:rsidTr="00542D7B">
        <w:trPr>
          <w:trHeight w:val="288"/>
        </w:trPr>
        <w:tc>
          <w:tcPr>
            <w:tcW w:w="1279" w:type="pct"/>
            <w:noWrap/>
            <w:hideMark/>
          </w:tcPr>
          <w:p w14:paraId="4B3FD6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zmena_dalsie_pravne_skut_sp_od</w:t>
            </w:r>
          </w:p>
        </w:tc>
        <w:tc>
          <w:tcPr>
            <w:tcW w:w="457" w:type="pct"/>
            <w:noWrap/>
            <w:hideMark/>
          </w:tcPr>
          <w:p w14:paraId="6B0A4E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567FB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011A2F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48ECE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591B9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31A72F0E" w14:textId="77777777" w:rsidTr="00542D7B">
        <w:trPr>
          <w:trHeight w:val="288"/>
        </w:trPr>
        <w:tc>
          <w:tcPr>
            <w:tcW w:w="1279" w:type="pct"/>
            <w:noWrap/>
            <w:hideMark/>
          </w:tcPr>
          <w:p w14:paraId="333865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zmena_dalsie_pravne_skut_sp_do</w:t>
            </w:r>
          </w:p>
        </w:tc>
        <w:tc>
          <w:tcPr>
            <w:tcW w:w="457" w:type="pct"/>
            <w:noWrap/>
            <w:hideMark/>
          </w:tcPr>
          <w:p w14:paraId="159C91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27CA1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725760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1D20EF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38A09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165257B5" w14:textId="77777777" w:rsidTr="00542D7B">
        <w:trPr>
          <w:trHeight w:val="288"/>
        </w:trPr>
        <w:tc>
          <w:tcPr>
            <w:tcW w:w="1279" w:type="pct"/>
            <w:noWrap/>
            <w:hideMark/>
          </w:tcPr>
          <w:p w14:paraId="75C4F2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zakladatel_dps</w:t>
            </w:r>
          </w:p>
        </w:tc>
        <w:tc>
          <w:tcPr>
            <w:tcW w:w="457" w:type="pct"/>
            <w:noWrap/>
            <w:hideMark/>
          </w:tcPr>
          <w:p w14:paraId="1F9008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3A8CD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2DE46C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F1415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308FC3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628DE9FD" w14:textId="77777777" w:rsidTr="00542D7B">
        <w:trPr>
          <w:trHeight w:val="288"/>
        </w:trPr>
        <w:tc>
          <w:tcPr>
            <w:tcW w:w="1279" w:type="pct"/>
            <w:noWrap/>
            <w:hideMark/>
          </w:tcPr>
          <w:p w14:paraId="6FFB73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sud_dalsie_pravne_skut_spec</w:t>
            </w:r>
          </w:p>
        </w:tc>
        <w:tc>
          <w:tcPr>
            <w:tcW w:w="457" w:type="pct"/>
            <w:noWrap/>
            <w:hideMark/>
          </w:tcPr>
          <w:p w14:paraId="1C86F6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09F32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7669F8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A7380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C0AB9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5AB9BFD0" w14:textId="77777777" w:rsidTr="00542D7B">
        <w:trPr>
          <w:trHeight w:val="288"/>
        </w:trPr>
        <w:tc>
          <w:tcPr>
            <w:tcW w:w="1279" w:type="pct"/>
            <w:noWrap/>
            <w:hideMark/>
          </w:tcPr>
          <w:p w14:paraId="795668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zmena_dalsie_pravne_skut_sp_od</w:t>
            </w:r>
          </w:p>
        </w:tc>
        <w:tc>
          <w:tcPr>
            <w:tcW w:w="457" w:type="pct"/>
            <w:noWrap/>
            <w:hideMark/>
          </w:tcPr>
          <w:p w14:paraId="03031F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9CF5F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138BE7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946D9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E06EC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074F340A" w14:textId="77777777" w:rsidTr="00542D7B">
        <w:trPr>
          <w:trHeight w:val="288"/>
        </w:trPr>
        <w:tc>
          <w:tcPr>
            <w:tcW w:w="1279" w:type="pct"/>
            <w:noWrap/>
            <w:hideMark/>
          </w:tcPr>
          <w:p w14:paraId="23006D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zmena_dalsie_pravne_skut_sp_do</w:t>
            </w:r>
          </w:p>
        </w:tc>
        <w:tc>
          <w:tcPr>
            <w:tcW w:w="457" w:type="pct"/>
            <w:noWrap/>
            <w:hideMark/>
          </w:tcPr>
          <w:p w14:paraId="626720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9679F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076C7A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679FFC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F94B7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4B8F05A8" w14:textId="77777777" w:rsidTr="00542D7B">
        <w:trPr>
          <w:trHeight w:val="288"/>
        </w:trPr>
        <w:tc>
          <w:tcPr>
            <w:tcW w:w="1279" w:type="pct"/>
            <w:noWrap/>
            <w:hideMark/>
          </w:tcPr>
          <w:p w14:paraId="048C15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FK_Tdalsie_pravne_skut_spec_Cmena1</w:t>
            </w:r>
          </w:p>
        </w:tc>
        <w:tc>
          <w:tcPr>
            <w:tcW w:w="457" w:type="pct"/>
            <w:noWrap/>
            <w:hideMark/>
          </w:tcPr>
          <w:p w14:paraId="0D0EE2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F12C8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5EB2C9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za_im_podm_mena</w:t>
            </w:r>
          </w:p>
        </w:tc>
        <w:tc>
          <w:tcPr>
            <w:tcW w:w="771" w:type="pct"/>
            <w:noWrap/>
            <w:hideMark/>
          </w:tcPr>
          <w:p w14:paraId="0BE7E2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59DE98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542D7B" w:rsidRPr="00497714" w14:paraId="2655F652" w14:textId="77777777" w:rsidTr="00542D7B">
        <w:trPr>
          <w:trHeight w:val="288"/>
        </w:trPr>
        <w:tc>
          <w:tcPr>
            <w:tcW w:w="1279" w:type="pct"/>
            <w:noWrap/>
            <w:hideMark/>
          </w:tcPr>
          <w:p w14:paraId="48D8CC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FK_Tdalsie_pravne_skut_spec_Cmena</w:t>
            </w:r>
          </w:p>
        </w:tc>
        <w:tc>
          <w:tcPr>
            <w:tcW w:w="457" w:type="pct"/>
            <w:noWrap/>
            <w:hideMark/>
          </w:tcPr>
          <w:p w14:paraId="4037CA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67E0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270A9D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za_im_pov_mena</w:t>
            </w:r>
          </w:p>
        </w:tc>
        <w:tc>
          <w:tcPr>
            <w:tcW w:w="771" w:type="pct"/>
            <w:noWrap/>
            <w:hideMark/>
          </w:tcPr>
          <w:p w14:paraId="5D3B99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527D27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542D7B" w:rsidRPr="00497714" w14:paraId="4B1DCC25" w14:textId="77777777" w:rsidTr="00542D7B">
        <w:trPr>
          <w:trHeight w:val="288"/>
        </w:trPr>
        <w:tc>
          <w:tcPr>
            <w:tcW w:w="1279" w:type="pct"/>
            <w:noWrap/>
            <w:hideMark/>
          </w:tcPr>
          <w:p w14:paraId="4AD768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zakladatel_dps</w:t>
            </w:r>
          </w:p>
        </w:tc>
        <w:tc>
          <w:tcPr>
            <w:tcW w:w="457" w:type="pct"/>
            <w:noWrap/>
            <w:hideMark/>
          </w:tcPr>
          <w:p w14:paraId="44BDBB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CABA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256866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312D31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2DE1D1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542D7B" w:rsidRPr="00497714" w14:paraId="3ED35B26" w14:textId="77777777" w:rsidTr="00542D7B">
        <w:trPr>
          <w:trHeight w:val="288"/>
        </w:trPr>
        <w:tc>
          <w:tcPr>
            <w:tcW w:w="1279" w:type="pct"/>
            <w:noWrap/>
            <w:hideMark/>
          </w:tcPr>
          <w:p w14:paraId="512D7A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zmena_dalsie_pravne_skut_sp_od</w:t>
            </w:r>
          </w:p>
        </w:tc>
        <w:tc>
          <w:tcPr>
            <w:tcW w:w="457" w:type="pct"/>
            <w:noWrap/>
            <w:hideMark/>
          </w:tcPr>
          <w:p w14:paraId="58D123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A580D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4F1260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0F1750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C694D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779FE291" w14:textId="77777777" w:rsidTr="00542D7B">
        <w:trPr>
          <w:trHeight w:val="288"/>
        </w:trPr>
        <w:tc>
          <w:tcPr>
            <w:tcW w:w="1279" w:type="pct"/>
            <w:noWrap/>
            <w:hideMark/>
          </w:tcPr>
          <w:p w14:paraId="4D5C95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zmena_dalsie_pravne_skut_sp_do</w:t>
            </w:r>
          </w:p>
        </w:tc>
        <w:tc>
          <w:tcPr>
            <w:tcW w:w="457" w:type="pct"/>
            <w:noWrap/>
            <w:hideMark/>
          </w:tcPr>
          <w:p w14:paraId="73ED85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3650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10B81B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0213FA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386DB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47FE51AA" w14:textId="77777777" w:rsidTr="00542D7B">
        <w:trPr>
          <w:trHeight w:val="288"/>
        </w:trPr>
        <w:tc>
          <w:tcPr>
            <w:tcW w:w="1279" w:type="pct"/>
            <w:noWrap/>
            <w:hideMark/>
          </w:tcPr>
          <w:p w14:paraId="4BC3CB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agenda_doziadanie</w:t>
            </w:r>
          </w:p>
        </w:tc>
        <w:tc>
          <w:tcPr>
            <w:tcW w:w="457" w:type="pct"/>
            <w:noWrap/>
            <w:hideMark/>
          </w:tcPr>
          <w:p w14:paraId="31605D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8FA90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1F7A1C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71" w:type="pct"/>
            <w:noWrap/>
            <w:hideMark/>
          </w:tcPr>
          <w:p w14:paraId="2A9DF1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20" w:type="pct"/>
            <w:noWrap/>
            <w:hideMark/>
          </w:tcPr>
          <w:p w14:paraId="08372E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542D7B" w:rsidRPr="00497714" w14:paraId="31A7410D" w14:textId="77777777" w:rsidTr="00542D7B">
        <w:trPr>
          <w:trHeight w:val="288"/>
        </w:trPr>
        <w:tc>
          <w:tcPr>
            <w:tcW w:w="1279" w:type="pct"/>
            <w:noWrap/>
            <w:hideMark/>
          </w:tcPr>
          <w:p w14:paraId="028FB6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Tpodanie_doziadanie</w:t>
            </w:r>
          </w:p>
        </w:tc>
        <w:tc>
          <w:tcPr>
            <w:tcW w:w="457" w:type="pct"/>
            <w:noWrap/>
            <w:hideMark/>
          </w:tcPr>
          <w:p w14:paraId="5E6110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CBC20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683542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71" w:type="pct"/>
            <w:noWrap/>
            <w:hideMark/>
          </w:tcPr>
          <w:p w14:paraId="5E5186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20" w:type="pct"/>
            <w:noWrap/>
            <w:hideMark/>
          </w:tcPr>
          <w:p w14:paraId="78961B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542D7B" w:rsidRPr="00497714" w14:paraId="53D8CBF8" w14:textId="77777777" w:rsidTr="00542D7B">
        <w:trPr>
          <w:trHeight w:val="288"/>
        </w:trPr>
        <w:tc>
          <w:tcPr>
            <w:tcW w:w="1279" w:type="pct"/>
            <w:noWrap/>
            <w:hideMark/>
          </w:tcPr>
          <w:p w14:paraId="78774D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Tuzivatel_doziadania</w:t>
            </w:r>
          </w:p>
        </w:tc>
        <w:tc>
          <w:tcPr>
            <w:tcW w:w="457" w:type="pct"/>
            <w:noWrap/>
            <w:hideMark/>
          </w:tcPr>
          <w:p w14:paraId="13E0BB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F8A38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649ABE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771" w:type="pct"/>
            <w:noWrap/>
            <w:hideMark/>
          </w:tcPr>
          <w:p w14:paraId="1F9AEE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15B4CA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25A89E8C" w14:textId="77777777" w:rsidTr="00542D7B">
        <w:trPr>
          <w:trHeight w:val="288"/>
        </w:trPr>
        <w:tc>
          <w:tcPr>
            <w:tcW w:w="1279" w:type="pct"/>
            <w:noWrap/>
            <w:hideMark/>
          </w:tcPr>
          <w:p w14:paraId="3F15D0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Tuzivatel_doziadania</w:t>
            </w:r>
          </w:p>
        </w:tc>
        <w:tc>
          <w:tcPr>
            <w:tcW w:w="457" w:type="pct"/>
            <w:noWrap/>
            <w:hideMark/>
          </w:tcPr>
          <w:p w14:paraId="42FDA4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79567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59A058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771" w:type="pct"/>
            <w:noWrap/>
            <w:hideMark/>
          </w:tcPr>
          <w:p w14:paraId="7763EE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4FCDCF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51DDB57B" w14:textId="77777777" w:rsidTr="00542D7B">
        <w:trPr>
          <w:trHeight w:val="288"/>
        </w:trPr>
        <w:tc>
          <w:tcPr>
            <w:tcW w:w="1279" w:type="pct"/>
            <w:noWrap/>
            <w:hideMark/>
          </w:tcPr>
          <w:p w14:paraId="50D71C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Ctyp_sposob_vybavenia_Tdoziadanie</w:t>
            </w:r>
          </w:p>
        </w:tc>
        <w:tc>
          <w:tcPr>
            <w:tcW w:w="457" w:type="pct"/>
            <w:noWrap/>
            <w:hideMark/>
          </w:tcPr>
          <w:p w14:paraId="676D4A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6DC18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24A3F7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771" w:type="pct"/>
            <w:noWrap/>
            <w:hideMark/>
          </w:tcPr>
          <w:p w14:paraId="415636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820" w:type="pct"/>
            <w:noWrap/>
            <w:hideMark/>
          </w:tcPr>
          <w:p w14:paraId="23676D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typ_doziadania_id</w:t>
            </w:r>
          </w:p>
        </w:tc>
      </w:tr>
      <w:tr w:rsidR="00542D7B" w:rsidRPr="00497714" w14:paraId="7B8128EA" w14:textId="77777777" w:rsidTr="00542D7B">
        <w:trPr>
          <w:trHeight w:val="288"/>
        </w:trPr>
        <w:tc>
          <w:tcPr>
            <w:tcW w:w="1279" w:type="pct"/>
            <w:noWrap/>
            <w:hideMark/>
          </w:tcPr>
          <w:p w14:paraId="418803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Cstav_vybavenia_doziadanie</w:t>
            </w:r>
          </w:p>
        </w:tc>
        <w:tc>
          <w:tcPr>
            <w:tcW w:w="457" w:type="pct"/>
            <w:noWrap/>
            <w:hideMark/>
          </w:tcPr>
          <w:p w14:paraId="19EAF6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5FE62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6B1529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771" w:type="pct"/>
            <w:noWrap/>
            <w:hideMark/>
          </w:tcPr>
          <w:p w14:paraId="25F0A5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820" w:type="pct"/>
            <w:noWrap/>
            <w:hideMark/>
          </w:tcPr>
          <w:p w14:paraId="1C04B4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r>
      <w:tr w:rsidR="00542D7B" w:rsidRPr="00497714" w14:paraId="654C3357" w14:textId="77777777" w:rsidTr="00542D7B">
        <w:trPr>
          <w:trHeight w:val="288"/>
        </w:trPr>
        <w:tc>
          <w:tcPr>
            <w:tcW w:w="1279" w:type="pct"/>
            <w:noWrap/>
            <w:hideMark/>
          </w:tcPr>
          <w:p w14:paraId="250BA1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Tsubjekt_doziadanie</w:t>
            </w:r>
          </w:p>
        </w:tc>
        <w:tc>
          <w:tcPr>
            <w:tcW w:w="457" w:type="pct"/>
            <w:noWrap/>
            <w:hideMark/>
          </w:tcPr>
          <w:p w14:paraId="4A4EEF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14191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5B762B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F5F04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5B479C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1D16C235" w14:textId="77777777" w:rsidTr="00542D7B">
        <w:trPr>
          <w:trHeight w:val="288"/>
        </w:trPr>
        <w:tc>
          <w:tcPr>
            <w:tcW w:w="1279" w:type="pct"/>
            <w:noWrap/>
            <w:hideMark/>
          </w:tcPr>
          <w:p w14:paraId="375A84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Tsubjekt_doziadanie</w:t>
            </w:r>
          </w:p>
        </w:tc>
        <w:tc>
          <w:tcPr>
            <w:tcW w:w="457" w:type="pct"/>
            <w:noWrap/>
            <w:hideMark/>
          </w:tcPr>
          <w:p w14:paraId="26897C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87C0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0A0385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subjekt_sud_id</w:t>
            </w:r>
          </w:p>
        </w:tc>
        <w:tc>
          <w:tcPr>
            <w:tcW w:w="771" w:type="pct"/>
            <w:noWrap/>
            <w:hideMark/>
          </w:tcPr>
          <w:p w14:paraId="4418CB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06559A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30F8EF72" w14:textId="77777777" w:rsidTr="00542D7B">
        <w:trPr>
          <w:trHeight w:val="288"/>
        </w:trPr>
        <w:tc>
          <w:tcPr>
            <w:tcW w:w="1279" w:type="pct"/>
            <w:noWrap/>
            <w:hideMark/>
          </w:tcPr>
          <w:p w14:paraId="0D251A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sud_doziadanie</w:t>
            </w:r>
          </w:p>
        </w:tc>
        <w:tc>
          <w:tcPr>
            <w:tcW w:w="457" w:type="pct"/>
            <w:noWrap/>
            <w:hideMark/>
          </w:tcPr>
          <w:p w14:paraId="6374E4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68128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740C11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E0FAE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A9FD6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87091BB" w14:textId="77777777" w:rsidTr="00542D7B">
        <w:trPr>
          <w:trHeight w:val="288"/>
        </w:trPr>
        <w:tc>
          <w:tcPr>
            <w:tcW w:w="1279" w:type="pct"/>
            <w:noWrap/>
            <w:hideMark/>
          </w:tcPr>
          <w:p w14:paraId="5906BA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typ_doziadania_doziadanie</w:t>
            </w:r>
          </w:p>
        </w:tc>
        <w:tc>
          <w:tcPr>
            <w:tcW w:w="457" w:type="pct"/>
            <w:noWrap/>
            <w:hideMark/>
          </w:tcPr>
          <w:p w14:paraId="723D55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61785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3F6E1B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typ_doziadania_id</w:t>
            </w:r>
          </w:p>
        </w:tc>
        <w:tc>
          <w:tcPr>
            <w:tcW w:w="771" w:type="pct"/>
            <w:noWrap/>
            <w:hideMark/>
          </w:tcPr>
          <w:p w14:paraId="7E117A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820" w:type="pct"/>
            <w:noWrap/>
            <w:hideMark/>
          </w:tcPr>
          <w:p w14:paraId="7F9454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typ_doziadania_id</w:t>
            </w:r>
          </w:p>
        </w:tc>
      </w:tr>
      <w:tr w:rsidR="00542D7B" w:rsidRPr="00497714" w14:paraId="499FB451" w14:textId="77777777" w:rsidTr="00542D7B">
        <w:trPr>
          <w:trHeight w:val="288"/>
        </w:trPr>
        <w:tc>
          <w:tcPr>
            <w:tcW w:w="1279" w:type="pct"/>
            <w:noWrap/>
            <w:hideMark/>
          </w:tcPr>
          <w:p w14:paraId="1193B0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zmena_ico_od</w:t>
            </w:r>
          </w:p>
        </w:tc>
        <w:tc>
          <w:tcPr>
            <w:tcW w:w="457" w:type="pct"/>
            <w:noWrap/>
            <w:hideMark/>
          </w:tcPr>
          <w:p w14:paraId="69EA5B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ED2D9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59FFD6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46CC58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87C74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236AF0AA" w14:textId="77777777" w:rsidTr="00542D7B">
        <w:trPr>
          <w:trHeight w:val="288"/>
        </w:trPr>
        <w:tc>
          <w:tcPr>
            <w:tcW w:w="1279" w:type="pct"/>
            <w:noWrap/>
            <w:hideMark/>
          </w:tcPr>
          <w:p w14:paraId="0ED575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zmena_ico_do</w:t>
            </w:r>
          </w:p>
        </w:tc>
        <w:tc>
          <w:tcPr>
            <w:tcW w:w="457" w:type="pct"/>
            <w:noWrap/>
            <w:hideMark/>
          </w:tcPr>
          <w:p w14:paraId="2DF81D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28652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1613F7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17092C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601F0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4D857A09" w14:textId="77777777" w:rsidTr="00542D7B">
        <w:trPr>
          <w:trHeight w:val="288"/>
        </w:trPr>
        <w:tc>
          <w:tcPr>
            <w:tcW w:w="1279" w:type="pct"/>
            <w:noWrap/>
            <w:hideMark/>
          </w:tcPr>
          <w:p w14:paraId="589F77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sud_ico</w:t>
            </w:r>
          </w:p>
        </w:tc>
        <w:tc>
          <w:tcPr>
            <w:tcW w:w="457" w:type="pct"/>
            <w:noWrap/>
            <w:hideMark/>
          </w:tcPr>
          <w:p w14:paraId="78BF4A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A610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46CF85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24149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DB46B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28E9FD00" w14:textId="77777777" w:rsidTr="00542D7B">
        <w:trPr>
          <w:trHeight w:val="288"/>
        </w:trPr>
        <w:tc>
          <w:tcPr>
            <w:tcW w:w="1279" w:type="pct"/>
            <w:noWrap/>
            <w:hideMark/>
          </w:tcPr>
          <w:p w14:paraId="14A777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zmena_ico_od</w:t>
            </w:r>
          </w:p>
        </w:tc>
        <w:tc>
          <w:tcPr>
            <w:tcW w:w="457" w:type="pct"/>
            <w:noWrap/>
            <w:hideMark/>
          </w:tcPr>
          <w:p w14:paraId="77B06B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61CEF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5F0D91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6950D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F332A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40B26BEB" w14:textId="77777777" w:rsidTr="00542D7B">
        <w:trPr>
          <w:trHeight w:val="288"/>
        </w:trPr>
        <w:tc>
          <w:tcPr>
            <w:tcW w:w="1279" w:type="pct"/>
            <w:noWrap/>
            <w:hideMark/>
          </w:tcPr>
          <w:p w14:paraId="339BB1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zmena_ico_do</w:t>
            </w:r>
          </w:p>
        </w:tc>
        <w:tc>
          <w:tcPr>
            <w:tcW w:w="457" w:type="pct"/>
            <w:noWrap/>
            <w:hideMark/>
          </w:tcPr>
          <w:p w14:paraId="76F961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81F1F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3D14F3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67C442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F2D87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5BBA322D" w14:textId="77777777" w:rsidTr="00542D7B">
        <w:trPr>
          <w:trHeight w:val="288"/>
        </w:trPr>
        <w:tc>
          <w:tcPr>
            <w:tcW w:w="1279" w:type="pct"/>
            <w:noWrap/>
            <w:hideMark/>
          </w:tcPr>
          <w:p w14:paraId="17E2FD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zmena_ico_od</w:t>
            </w:r>
          </w:p>
        </w:tc>
        <w:tc>
          <w:tcPr>
            <w:tcW w:w="457" w:type="pct"/>
            <w:noWrap/>
            <w:hideMark/>
          </w:tcPr>
          <w:p w14:paraId="7A1483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FF42A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550DFF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513B8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08E3C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42EAEAED" w14:textId="77777777" w:rsidTr="00542D7B">
        <w:trPr>
          <w:trHeight w:val="288"/>
        </w:trPr>
        <w:tc>
          <w:tcPr>
            <w:tcW w:w="1279" w:type="pct"/>
            <w:noWrap/>
            <w:hideMark/>
          </w:tcPr>
          <w:p w14:paraId="1123E2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zmena_ico_do</w:t>
            </w:r>
          </w:p>
        </w:tc>
        <w:tc>
          <w:tcPr>
            <w:tcW w:w="457" w:type="pct"/>
            <w:noWrap/>
            <w:hideMark/>
          </w:tcPr>
          <w:p w14:paraId="28A8E5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28813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696F4D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6DEE62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D4674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352246AB" w14:textId="77777777" w:rsidTr="00542D7B">
        <w:trPr>
          <w:trHeight w:val="288"/>
        </w:trPr>
        <w:tc>
          <w:tcPr>
            <w:tcW w:w="1279" w:type="pct"/>
            <w:noWrap/>
            <w:hideMark/>
          </w:tcPr>
          <w:p w14:paraId="494369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mena_Imanie</w:t>
            </w:r>
          </w:p>
        </w:tc>
        <w:tc>
          <w:tcPr>
            <w:tcW w:w="457" w:type="pct"/>
            <w:noWrap/>
            <w:hideMark/>
          </w:tcPr>
          <w:p w14:paraId="3A343B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0D402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6069B5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771" w:type="pct"/>
            <w:noWrap/>
            <w:hideMark/>
          </w:tcPr>
          <w:p w14:paraId="525AE0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037185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542D7B" w:rsidRPr="00497714" w14:paraId="1DBC45D6" w14:textId="77777777" w:rsidTr="00542D7B">
        <w:trPr>
          <w:trHeight w:val="288"/>
        </w:trPr>
        <w:tc>
          <w:tcPr>
            <w:tcW w:w="1279" w:type="pct"/>
            <w:noWrap/>
            <w:hideMark/>
          </w:tcPr>
          <w:p w14:paraId="7EFDDB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zmena_zakladne_imanie</w:t>
            </w:r>
          </w:p>
        </w:tc>
        <w:tc>
          <w:tcPr>
            <w:tcW w:w="457" w:type="pct"/>
            <w:noWrap/>
            <w:hideMark/>
          </w:tcPr>
          <w:p w14:paraId="6BDB6F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C51A1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42A0F1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3369E1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FEF63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38F1C0D4" w14:textId="77777777" w:rsidTr="00542D7B">
        <w:trPr>
          <w:trHeight w:val="288"/>
        </w:trPr>
        <w:tc>
          <w:tcPr>
            <w:tcW w:w="1279" w:type="pct"/>
            <w:noWrap/>
            <w:hideMark/>
          </w:tcPr>
          <w:p w14:paraId="5ACFD4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zmena_zaklad_imanie_do</w:t>
            </w:r>
          </w:p>
        </w:tc>
        <w:tc>
          <w:tcPr>
            <w:tcW w:w="457" w:type="pct"/>
            <w:noWrap/>
            <w:hideMark/>
          </w:tcPr>
          <w:p w14:paraId="722076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272D1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69C9E6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01A4C6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96F96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572510C7" w14:textId="77777777" w:rsidTr="00542D7B">
        <w:trPr>
          <w:trHeight w:val="288"/>
        </w:trPr>
        <w:tc>
          <w:tcPr>
            <w:tcW w:w="1279" w:type="pct"/>
            <w:noWrap/>
            <w:hideMark/>
          </w:tcPr>
          <w:p w14:paraId="2D7F68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sud_imanie</w:t>
            </w:r>
          </w:p>
        </w:tc>
        <w:tc>
          <w:tcPr>
            <w:tcW w:w="457" w:type="pct"/>
            <w:noWrap/>
            <w:hideMark/>
          </w:tcPr>
          <w:p w14:paraId="0BD548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055E2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49EB54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41C48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C0858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02A62474" w14:textId="77777777" w:rsidTr="00542D7B">
        <w:trPr>
          <w:trHeight w:val="288"/>
        </w:trPr>
        <w:tc>
          <w:tcPr>
            <w:tcW w:w="1279" w:type="pct"/>
            <w:noWrap/>
            <w:hideMark/>
          </w:tcPr>
          <w:p w14:paraId="44018A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zmena_zakladne_imanie</w:t>
            </w:r>
          </w:p>
        </w:tc>
        <w:tc>
          <w:tcPr>
            <w:tcW w:w="457" w:type="pct"/>
            <w:noWrap/>
            <w:hideMark/>
          </w:tcPr>
          <w:p w14:paraId="0A1D7D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87177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23F3CE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B39A6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DB3B7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59B2B51" w14:textId="77777777" w:rsidTr="00542D7B">
        <w:trPr>
          <w:trHeight w:val="288"/>
        </w:trPr>
        <w:tc>
          <w:tcPr>
            <w:tcW w:w="1279" w:type="pct"/>
            <w:noWrap/>
            <w:hideMark/>
          </w:tcPr>
          <w:p w14:paraId="3AD12A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zmena_zaklad_imanie_do</w:t>
            </w:r>
          </w:p>
        </w:tc>
        <w:tc>
          <w:tcPr>
            <w:tcW w:w="457" w:type="pct"/>
            <w:noWrap/>
            <w:hideMark/>
          </w:tcPr>
          <w:p w14:paraId="056462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71095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5237F7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48144D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DDEC0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2CB67D29" w14:textId="77777777" w:rsidTr="00542D7B">
        <w:trPr>
          <w:trHeight w:val="288"/>
        </w:trPr>
        <w:tc>
          <w:tcPr>
            <w:tcW w:w="1279" w:type="pct"/>
            <w:noWrap/>
            <w:hideMark/>
          </w:tcPr>
          <w:p w14:paraId="5CD9B4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zmena_zakladne_imanie</w:t>
            </w:r>
          </w:p>
        </w:tc>
        <w:tc>
          <w:tcPr>
            <w:tcW w:w="457" w:type="pct"/>
            <w:noWrap/>
            <w:hideMark/>
          </w:tcPr>
          <w:p w14:paraId="26F2E4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F2EE0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54703A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708DA9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59E80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2939F6F0" w14:textId="77777777" w:rsidTr="00542D7B">
        <w:trPr>
          <w:trHeight w:val="288"/>
        </w:trPr>
        <w:tc>
          <w:tcPr>
            <w:tcW w:w="1279" w:type="pct"/>
            <w:noWrap/>
            <w:hideMark/>
          </w:tcPr>
          <w:p w14:paraId="6FEC62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zmena_zaklad_imanie_do</w:t>
            </w:r>
          </w:p>
        </w:tc>
        <w:tc>
          <w:tcPr>
            <w:tcW w:w="457" w:type="pct"/>
            <w:noWrap/>
            <w:hideMark/>
          </w:tcPr>
          <w:p w14:paraId="5A9991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06AE8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306CA4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53015E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68361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0E6D614C" w14:textId="77777777" w:rsidTr="00542D7B">
        <w:trPr>
          <w:trHeight w:val="288"/>
        </w:trPr>
        <w:tc>
          <w:tcPr>
            <w:tcW w:w="1279" w:type="pct"/>
            <w:noWrap/>
            <w:hideMark/>
          </w:tcPr>
          <w:p w14:paraId="2FC30E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FK_TKioskSpis_COddiel</w:t>
            </w:r>
          </w:p>
        </w:tc>
        <w:tc>
          <w:tcPr>
            <w:tcW w:w="457" w:type="pct"/>
            <w:noWrap/>
            <w:hideMark/>
          </w:tcPr>
          <w:p w14:paraId="691BE8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EBFC7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879" w:type="pct"/>
            <w:noWrap/>
            <w:hideMark/>
          </w:tcPr>
          <w:p w14:paraId="4E50E7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OddielId</w:t>
            </w:r>
          </w:p>
        </w:tc>
        <w:tc>
          <w:tcPr>
            <w:tcW w:w="771" w:type="pct"/>
            <w:noWrap/>
            <w:hideMark/>
          </w:tcPr>
          <w:p w14:paraId="10CFC3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820" w:type="pct"/>
            <w:noWrap/>
            <w:hideMark/>
          </w:tcPr>
          <w:p w14:paraId="0D9B00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r>
      <w:tr w:rsidR="00542D7B" w:rsidRPr="00497714" w14:paraId="79FF921A" w14:textId="77777777" w:rsidTr="00542D7B">
        <w:trPr>
          <w:trHeight w:val="288"/>
        </w:trPr>
        <w:tc>
          <w:tcPr>
            <w:tcW w:w="1279" w:type="pct"/>
            <w:noWrap/>
            <w:hideMark/>
          </w:tcPr>
          <w:p w14:paraId="153A5D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FK_TKioskSpisy_CKiosk_stav</w:t>
            </w:r>
          </w:p>
        </w:tc>
        <w:tc>
          <w:tcPr>
            <w:tcW w:w="457" w:type="pct"/>
            <w:noWrap/>
            <w:hideMark/>
          </w:tcPr>
          <w:p w14:paraId="7B1FF1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38084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879" w:type="pct"/>
            <w:noWrap/>
            <w:hideMark/>
          </w:tcPr>
          <w:p w14:paraId="446739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771" w:type="pct"/>
            <w:noWrap/>
            <w:hideMark/>
          </w:tcPr>
          <w:p w14:paraId="4716B7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820" w:type="pct"/>
            <w:noWrap/>
            <w:hideMark/>
          </w:tcPr>
          <w:p w14:paraId="4D8B74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4B5EAA75" w14:textId="77777777" w:rsidTr="00542D7B">
        <w:trPr>
          <w:trHeight w:val="288"/>
        </w:trPr>
        <w:tc>
          <w:tcPr>
            <w:tcW w:w="1279" w:type="pct"/>
            <w:noWrap/>
            <w:hideMark/>
          </w:tcPr>
          <w:p w14:paraId="5C94FB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FK_TKioskSpisy_Csud</w:t>
            </w:r>
          </w:p>
        </w:tc>
        <w:tc>
          <w:tcPr>
            <w:tcW w:w="457" w:type="pct"/>
            <w:noWrap/>
            <w:hideMark/>
          </w:tcPr>
          <w:p w14:paraId="5A7AF0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977AB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879" w:type="pct"/>
            <w:noWrap/>
            <w:hideMark/>
          </w:tcPr>
          <w:p w14:paraId="3EE8E3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771" w:type="pct"/>
            <w:noWrap/>
            <w:hideMark/>
          </w:tcPr>
          <w:p w14:paraId="07674C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10156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1572AD3F" w14:textId="77777777" w:rsidTr="00542D7B">
        <w:trPr>
          <w:trHeight w:val="288"/>
        </w:trPr>
        <w:tc>
          <w:tcPr>
            <w:tcW w:w="1279" w:type="pct"/>
            <w:noWrap/>
            <w:hideMark/>
          </w:tcPr>
          <w:p w14:paraId="09BE30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FK_TKioskSpisy_TKioskZiadost</w:t>
            </w:r>
          </w:p>
        </w:tc>
        <w:tc>
          <w:tcPr>
            <w:tcW w:w="457" w:type="pct"/>
            <w:noWrap/>
            <w:hideMark/>
          </w:tcPr>
          <w:p w14:paraId="604B41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21168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879" w:type="pct"/>
            <w:noWrap/>
            <w:hideMark/>
          </w:tcPr>
          <w:p w14:paraId="30EA31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ZiadostId</w:t>
            </w:r>
          </w:p>
        </w:tc>
        <w:tc>
          <w:tcPr>
            <w:tcW w:w="771" w:type="pct"/>
            <w:noWrap/>
            <w:hideMark/>
          </w:tcPr>
          <w:p w14:paraId="23744E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820" w:type="pct"/>
            <w:noWrap/>
            <w:hideMark/>
          </w:tcPr>
          <w:p w14:paraId="400185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1E7488BB" w14:textId="77777777" w:rsidTr="00542D7B">
        <w:trPr>
          <w:trHeight w:val="288"/>
        </w:trPr>
        <w:tc>
          <w:tcPr>
            <w:tcW w:w="1279" w:type="pct"/>
            <w:noWrap/>
            <w:hideMark/>
          </w:tcPr>
          <w:p w14:paraId="6B6D0A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FK_TKiosk_Listiny_CKiosk_stav</w:t>
            </w:r>
          </w:p>
        </w:tc>
        <w:tc>
          <w:tcPr>
            <w:tcW w:w="457" w:type="pct"/>
            <w:noWrap/>
            <w:hideMark/>
          </w:tcPr>
          <w:p w14:paraId="5137B3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0FA86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879" w:type="pct"/>
            <w:noWrap/>
            <w:hideMark/>
          </w:tcPr>
          <w:p w14:paraId="061389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771" w:type="pct"/>
            <w:noWrap/>
            <w:hideMark/>
          </w:tcPr>
          <w:p w14:paraId="369936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820" w:type="pct"/>
            <w:noWrap/>
            <w:hideMark/>
          </w:tcPr>
          <w:p w14:paraId="2EBCDC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63888339" w14:textId="77777777" w:rsidTr="00542D7B">
        <w:trPr>
          <w:trHeight w:val="288"/>
        </w:trPr>
        <w:tc>
          <w:tcPr>
            <w:tcW w:w="1279" w:type="pct"/>
            <w:noWrap/>
            <w:hideMark/>
          </w:tcPr>
          <w:p w14:paraId="77AE21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FK_TKiosk_Listiny_Csud</w:t>
            </w:r>
          </w:p>
        </w:tc>
        <w:tc>
          <w:tcPr>
            <w:tcW w:w="457" w:type="pct"/>
            <w:noWrap/>
            <w:hideMark/>
          </w:tcPr>
          <w:p w14:paraId="6E476A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4D4B7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879" w:type="pct"/>
            <w:noWrap/>
            <w:hideMark/>
          </w:tcPr>
          <w:p w14:paraId="2F881A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771" w:type="pct"/>
            <w:noWrap/>
            <w:hideMark/>
          </w:tcPr>
          <w:p w14:paraId="1378F5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270FC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2E109616" w14:textId="77777777" w:rsidTr="00542D7B">
        <w:trPr>
          <w:trHeight w:val="288"/>
        </w:trPr>
        <w:tc>
          <w:tcPr>
            <w:tcW w:w="1279" w:type="pct"/>
            <w:noWrap/>
            <w:hideMark/>
          </w:tcPr>
          <w:p w14:paraId="071F19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FK_TKioskZiadatel_CKiosk_TypPreukazu</w:t>
            </w:r>
          </w:p>
        </w:tc>
        <w:tc>
          <w:tcPr>
            <w:tcW w:w="457" w:type="pct"/>
            <w:noWrap/>
            <w:hideMark/>
          </w:tcPr>
          <w:p w14:paraId="4F1748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B3E36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879" w:type="pct"/>
            <w:noWrap/>
            <w:hideMark/>
          </w:tcPr>
          <w:p w14:paraId="2CBD95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TypPreukazu</w:t>
            </w:r>
          </w:p>
        </w:tc>
        <w:tc>
          <w:tcPr>
            <w:tcW w:w="771" w:type="pct"/>
            <w:noWrap/>
            <w:hideMark/>
          </w:tcPr>
          <w:p w14:paraId="002226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CKiosk_TypPreukazu</w:t>
            </w:r>
          </w:p>
        </w:tc>
        <w:tc>
          <w:tcPr>
            <w:tcW w:w="820" w:type="pct"/>
            <w:noWrap/>
            <w:hideMark/>
          </w:tcPr>
          <w:p w14:paraId="391D24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59CEAECE" w14:textId="77777777" w:rsidTr="00542D7B">
        <w:trPr>
          <w:trHeight w:val="288"/>
        </w:trPr>
        <w:tc>
          <w:tcPr>
            <w:tcW w:w="1279" w:type="pct"/>
            <w:noWrap/>
            <w:hideMark/>
          </w:tcPr>
          <w:p w14:paraId="4D5A8F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FK_TKioskZiadatel_TKioskZiadost</w:t>
            </w:r>
          </w:p>
        </w:tc>
        <w:tc>
          <w:tcPr>
            <w:tcW w:w="457" w:type="pct"/>
            <w:noWrap/>
            <w:hideMark/>
          </w:tcPr>
          <w:p w14:paraId="264C76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E6DFF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879" w:type="pct"/>
            <w:noWrap/>
            <w:hideMark/>
          </w:tcPr>
          <w:p w14:paraId="3CE830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ZiadostID</w:t>
            </w:r>
          </w:p>
        </w:tc>
        <w:tc>
          <w:tcPr>
            <w:tcW w:w="771" w:type="pct"/>
            <w:noWrap/>
            <w:hideMark/>
          </w:tcPr>
          <w:p w14:paraId="329E23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820" w:type="pct"/>
            <w:noWrap/>
            <w:hideMark/>
          </w:tcPr>
          <w:p w14:paraId="77B445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39DB07E3" w14:textId="77777777" w:rsidTr="00542D7B">
        <w:trPr>
          <w:trHeight w:val="288"/>
        </w:trPr>
        <w:tc>
          <w:tcPr>
            <w:tcW w:w="1279" w:type="pct"/>
            <w:noWrap/>
            <w:hideMark/>
          </w:tcPr>
          <w:p w14:paraId="6914FE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FK_TKioskZiadost_CKiosk_stav</w:t>
            </w:r>
          </w:p>
        </w:tc>
        <w:tc>
          <w:tcPr>
            <w:tcW w:w="457" w:type="pct"/>
            <w:noWrap/>
            <w:hideMark/>
          </w:tcPr>
          <w:p w14:paraId="657699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1DC5C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879" w:type="pct"/>
            <w:noWrap/>
            <w:hideMark/>
          </w:tcPr>
          <w:p w14:paraId="4DD677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771" w:type="pct"/>
            <w:noWrap/>
            <w:hideMark/>
          </w:tcPr>
          <w:p w14:paraId="37C51F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820" w:type="pct"/>
            <w:noWrap/>
            <w:hideMark/>
          </w:tcPr>
          <w:p w14:paraId="20495F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41464DCD" w14:textId="77777777" w:rsidTr="00542D7B">
        <w:trPr>
          <w:trHeight w:val="288"/>
        </w:trPr>
        <w:tc>
          <w:tcPr>
            <w:tcW w:w="1279" w:type="pct"/>
            <w:noWrap/>
            <w:hideMark/>
          </w:tcPr>
          <w:p w14:paraId="22CA58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FK_TZiadost_Csud</w:t>
            </w:r>
          </w:p>
        </w:tc>
        <w:tc>
          <w:tcPr>
            <w:tcW w:w="457" w:type="pct"/>
            <w:noWrap/>
            <w:hideMark/>
          </w:tcPr>
          <w:p w14:paraId="47AA24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541EB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879" w:type="pct"/>
            <w:noWrap/>
            <w:hideMark/>
          </w:tcPr>
          <w:p w14:paraId="2D051C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771" w:type="pct"/>
            <w:noWrap/>
            <w:hideMark/>
          </w:tcPr>
          <w:p w14:paraId="3813B0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666B66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66B4FADA" w14:textId="77777777" w:rsidTr="00542D7B">
        <w:trPr>
          <w:trHeight w:val="288"/>
        </w:trPr>
        <w:tc>
          <w:tcPr>
            <w:tcW w:w="1279" w:type="pct"/>
            <w:noWrap/>
            <w:hideMark/>
          </w:tcPr>
          <w:p w14:paraId="41238D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osoba_konanie</w:t>
            </w:r>
          </w:p>
        </w:tc>
        <w:tc>
          <w:tcPr>
            <w:tcW w:w="457" w:type="pct"/>
            <w:noWrap/>
            <w:hideMark/>
          </w:tcPr>
          <w:p w14:paraId="0BEF0A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C6DBF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496599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771" w:type="pct"/>
            <w:noWrap/>
            <w:hideMark/>
          </w:tcPr>
          <w:p w14:paraId="59BC1A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205B39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542D7B" w:rsidRPr="00497714" w14:paraId="0D57E30A" w14:textId="77777777" w:rsidTr="00542D7B">
        <w:trPr>
          <w:trHeight w:val="288"/>
        </w:trPr>
        <w:tc>
          <w:tcPr>
            <w:tcW w:w="1279" w:type="pct"/>
            <w:noWrap/>
            <w:hideMark/>
          </w:tcPr>
          <w:p w14:paraId="48087B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zmena_konanie_za_subjekt_od</w:t>
            </w:r>
          </w:p>
        </w:tc>
        <w:tc>
          <w:tcPr>
            <w:tcW w:w="457" w:type="pct"/>
            <w:noWrap/>
            <w:hideMark/>
          </w:tcPr>
          <w:p w14:paraId="0871E7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4C024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2A54E9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168002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7D9E5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6F14F90F" w14:textId="77777777" w:rsidTr="00542D7B">
        <w:trPr>
          <w:trHeight w:val="288"/>
        </w:trPr>
        <w:tc>
          <w:tcPr>
            <w:tcW w:w="1279" w:type="pct"/>
            <w:noWrap/>
            <w:hideMark/>
          </w:tcPr>
          <w:p w14:paraId="7FADB3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zmena_konanie_za_subjekt_do</w:t>
            </w:r>
          </w:p>
        </w:tc>
        <w:tc>
          <w:tcPr>
            <w:tcW w:w="457" w:type="pct"/>
            <w:noWrap/>
            <w:hideMark/>
          </w:tcPr>
          <w:p w14:paraId="45D975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26B8E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334C28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0BBAD1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904FA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5DF34C77" w14:textId="77777777" w:rsidTr="00542D7B">
        <w:trPr>
          <w:trHeight w:val="288"/>
        </w:trPr>
        <w:tc>
          <w:tcPr>
            <w:tcW w:w="1279" w:type="pct"/>
            <w:noWrap/>
            <w:hideMark/>
          </w:tcPr>
          <w:p w14:paraId="12A395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zmena_konanie_za_subjekt_od</w:t>
            </w:r>
          </w:p>
        </w:tc>
        <w:tc>
          <w:tcPr>
            <w:tcW w:w="457" w:type="pct"/>
            <w:noWrap/>
            <w:hideMark/>
          </w:tcPr>
          <w:p w14:paraId="28B311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8C299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5C96AA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B2729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86175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20CB66DD" w14:textId="77777777" w:rsidTr="00542D7B">
        <w:trPr>
          <w:trHeight w:val="288"/>
        </w:trPr>
        <w:tc>
          <w:tcPr>
            <w:tcW w:w="1279" w:type="pct"/>
            <w:noWrap/>
            <w:hideMark/>
          </w:tcPr>
          <w:p w14:paraId="59C95F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zakladatel_zahran_osoba_konanie</w:t>
            </w:r>
          </w:p>
        </w:tc>
        <w:tc>
          <w:tcPr>
            <w:tcW w:w="457" w:type="pct"/>
            <w:noWrap/>
            <w:hideMark/>
          </w:tcPr>
          <w:p w14:paraId="1D5CC0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44E0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0F60A9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A62D3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0C5480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30FA77FB" w14:textId="77777777" w:rsidTr="00542D7B">
        <w:trPr>
          <w:trHeight w:val="288"/>
        </w:trPr>
        <w:tc>
          <w:tcPr>
            <w:tcW w:w="1279" w:type="pct"/>
            <w:noWrap/>
            <w:hideMark/>
          </w:tcPr>
          <w:p w14:paraId="3635F2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sud_konanie</w:t>
            </w:r>
          </w:p>
        </w:tc>
        <w:tc>
          <w:tcPr>
            <w:tcW w:w="457" w:type="pct"/>
            <w:noWrap/>
            <w:hideMark/>
          </w:tcPr>
          <w:p w14:paraId="4E936D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8EE21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328063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284B7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89115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BCC20D1" w14:textId="77777777" w:rsidTr="00542D7B">
        <w:trPr>
          <w:trHeight w:val="288"/>
        </w:trPr>
        <w:tc>
          <w:tcPr>
            <w:tcW w:w="1279" w:type="pct"/>
            <w:noWrap/>
            <w:hideMark/>
          </w:tcPr>
          <w:p w14:paraId="13D99D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osoba_konanie</w:t>
            </w:r>
          </w:p>
        </w:tc>
        <w:tc>
          <w:tcPr>
            <w:tcW w:w="457" w:type="pct"/>
            <w:noWrap/>
            <w:hideMark/>
          </w:tcPr>
          <w:p w14:paraId="1E8185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9D93F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4E5F2E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48A3B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360F16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59682638" w14:textId="77777777" w:rsidTr="00542D7B">
        <w:trPr>
          <w:trHeight w:val="288"/>
        </w:trPr>
        <w:tc>
          <w:tcPr>
            <w:tcW w:w="1279" w:type="pct"/>
            <w:noWrap/>
            <w:hideMark/>
          </w:tcPr>
          <w:p w14:paraId="6113E6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zmena_konanie_za_subjekt_do</w:t>
            </w:r>
          </w:p>
        </w:tc>
        <w:tc>
          <w:tcPr>
            <w:tcW w:w="457" w:type="pct"/>
            <w:noWrap/>
            <w:hideMark/>
          </w:tcPr>
          <w:p w14:paraId="538AA1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85690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7BEA6F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6BC939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1BFE2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5E9EC47B" w14:textId="77777777" w:rsidTr="00542D7B">
        <w:trPr>
          <w:trHeight w:val="288"/>
        </w:trPr>
        <w:tc>
          <w:tcPr>
            <w:tcW w:w="1279" w:type="pct"/>
            <w:noWrap/>
            <w:hideMark/>
          </w:tcPr>
          <w:p w14:paraId="0B8F19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Typ_osoby_konanie</w:t>
            </w:r>
          </w:p>
        </w:tc>
        <w:tc>
          <w:tcPr>
            <w:tcW w:w="457" w:type="pct"/>
            <w:noWrap/>
            <w:hideMark/>
          </w:tcPr>
          <w:p w14:paraId="0BD5C1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270DB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5E9644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c>
          <w:tcPr>
            <w:tcW w:w="771" w:type="pct"/>
            <w:noWrap/>
            <w:hideMark/>
          </w:tcPr>
          <w:p w14:paraId="45DAC1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820" w:type="pct"/>
            <w:noWrap/>
            <w:hideMark/>
          </w:tcPr>
          <w:p w14:paraId="742F88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r>
      <w:tr w:rsidR="00542D7B" w:rsidRPr="00497714" w14:paraId="091C4917" w14:textId="77777777" w:rsidTr="00542D7B">
        <w:trPr>
          <w:trHeight w:val="288"/>
        </w:trPr>
        <w:tc>
          <w:tcPr>
            <w:tcW w:w="1279" w:type="pct"/>
            <w:noWrap/>
            <w:hideMark/>
          </w:tcPr>
          <w:p w14:paraId="0BE497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zakladatel_zahran_osoba_konanie</w:t>
            </w:r>
          </w:p>
        </w:tc>
        <w:tc>
          <w:tcPr>
            <w:tcW w:w="457" w:type="pct"/>
            <w:noWrap/>
            <w:hideMark/>
          </w:tcPr>
          <w:p w14:paraId="5B94C3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52828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20AF23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79E6BE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2437BB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542D7B" w:rsidRPr="00497714" w14:paraId="653E0646" w14:textId="77777777" w:rsidTr="00542D7B">
        <w:trPr>
          <w:trHeight w:val="288"/>
        </w:trPr>
        <w:tc>
          <w:tcPr>
            <w:tcW w:w="1279" w:type="pct"/>
            <w:noWrap/>
            <w:hideMark/>
          </w:tcPr>
          <w:p w14:paraId="1D2CAA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zmena_konanie_za_subjekt_od</w:t>
            </w:r>
          </w:p>
        </w:tc>
        <w:tc>
          <w:tcPr>
            <w:tcW w:w="457" w:type="pct"/>
            <w:noWrap/>
            <w:hideMark/>
          </w:tcPr>
          <w:p w14:paraId="55941F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E90DD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069468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068344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4F139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03482858" w14:textId="77777777" w:rsidTr="00542D7B">
        <w:trPr>
          <w:trHeight w:val="288"/>
        </w:trPr>
        <w:tc>
          <w:tcPr>
            <w:tcW w:w="1279" w:type="pct"/>
            <w:noWrap/>
            <w:hideMark/>
          </w:tcPr>
          <w:p w14:paraId="17838B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zmena_konanie_za_subjekt_do</w:t>
            </w:r>
          </w:p>
        </w:tc>
        <w:tc>
          <w:tcPr>
            <w:tcW w:w="457" w:type="pct"/>
            <w:noWrap/>
            <w:hideMark/>
          </w:tcPr>
          <w:p w14:paraId="2C826F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2F838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2794CE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12B62C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1D7EA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785CA5E2" w14:textId="77777777" w:rsidTr="00542D7B">
        <w:trPr>
          <w:trHeight w:val="288"/>
        </w:trPr>
        <w:tc>
          <w:tcPr>
            <w:tcW w:w="1279" w:type="pct"/>
            <w:noWrap/>
            <w:hideMark/>
          </w:tcPr>
          <w:p w14:paraId="024070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pravna_forma_kto_kona_konanie_hlavicka</w:t>
            </w:r>
          </w:p>
        </w:tc>
        <w:tc>
          <w:tcPr>
            <w:tcW w:w="457" w:type="pct"/>
            <w:noWrap/>
            <w:hideMark/>
          </w:tcPr>
          <w:p w14:paraId="7D3B7C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E24C6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13D7DE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pravna_forma_kona_id</w:t>
            </w:r>
          </w:p>
        </w:tc>
        <w:tc>
          <w:tcPr>
            <w:tcW w:w="771" w:type="pct"/>
            <w:noWrap/>
            <w:hideMark/>
          </w:tcPr>
          <w:p w14:paraId="5B76F1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820" w:type="pct"/>
            <w:noWrap/>
            <w:hideMark/>
          </w:tcPr>
          <w:p w14:paraId="7D2465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pravna_forma_kona_id</w:t>
            </w:r>
          </w:p>
        </w:tc>
      </w:tr>
      <w:tr w:rsidR="00542D7B" w:rsidRPr="00497714" w14:paraId="56710383" w14:textId="77777777" w:rsidTr="00542D7B">
        <w:trPr>
          <w:trHeight w:val="288"/>
        </w:trPr>
        <w:tc>
          <w:tcPr>
            <w:tcW w:w="1279" w:type="pct"/>
            <w:noWrap/>
            <w:hideMark/>
          </w:tcPr>
          <w:p w14:paraId="1554D6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Zmena_konanie_hlavicka_od</w:t>
            </w:r>
          </w:p>
        </w:tc>
        <w:tc>
          <w:tcPr>
            <w:tcW w:w="457" w:type="pct"/>
            <w:noWrap/>
            <w:hideMark/>
          </w:tcPr>
          <w:p w14:paraId="72C128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72E24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4029F6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24E020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543D5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0DE6682C" w14:textId="77777777" w:rsidTr="00542D7B">
        <w:trPr>
          <w:trHeight w:val="288"/>
        </w:trPr>
        <w:tc>
          <w:tcPr>
            <w:tcW w:w="1279" w:type="pct"/>
            <w:noWrap/>
            <w:hideMark/>
          </w:tcPr>
          <w:p w14:paraId="48A08C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Zmena_konanie_hlavicka_do</w:t>
            </w:r>
          </w:p>
        </w:tc>
        <w:tc>
          <w:tcPr>
            <w:tcW w:w="457" w:type="pct"/>
            <w:noWrap/>
            <w:hideMark/>
          </w:tcPr>
          <w:p w14:paraId="522FC2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D4066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7AA206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34F048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1289B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38D067B7" w14:textId="77777777" w:rsidTr="00542D7B">
        <w:trPr>
          <w:trHeight w:val="288"/>
        </w:trPr>
        <w:tc>
          <w:tcPr>
            <w:tcW w:w="1279" w:type="pct"/>
            <w:noWrap/>
            <w:hideMark/>
          </w:tcPr>
          <w:p w14:paraId="5B3711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Zmena_konanie_hlavicka_od</w:t>
            </w:r>
          </w:p>
        </w:tc>
        <w:tc>
          <w:tcPr>
            <w:tcW w:w="457" w:type="pct"/>
            <w:noWrap/>
            <w:hideMark/>
          </w:tcPr>
          <w:p w14:paraId="6AB335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82715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0E5EF6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C2C0C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0DBBC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171A0BCB" w14:textId="77777777" w:rsidTr="00542D7B">
        <w:trPr>
          <w:trHeight w:val="288"/>
        </w:trPr>
        <w:tc>
          <w:tcPr>
            <w:tcW w:w="1279" w:type="pct"/>
            <w:noWrap/>
            <w:hideMark/>
          </w:tcPr>
          <w:p w14:paraId="2E27BA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sud_konanie_hlavicka</w:t>
            </w:r>
          </w:p>
        </w:tc>
        <w:tc>
          <w:tcPr>
            <w:tcW w:w="457" w:type="pct"/>
            <w:noWrap/>
            <w:hideMark/>
          </w:tcPr>
          <w:p w14:paraId="452358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817F3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49D75A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5B904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5FEB2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066C04F8" w14:textId="77777777" w:rsidTr="00542D7B">
        <w:trPr>
          <w:trHeight w:val="288"/>
        </w:trPr>
        <w:tc>
          <w:tcPr>
            <w:tcW w:w="1279" w:type="pct"/>
            <w:noWrap/>
            <w:hideMark/>
          </w:tcPr>
          <w:p w14:paraId="5D4315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zakladatel_zahran_osoba_konanie_hlavicka</w:t>
            </w:r>
          </w:p>
        </w:tc>
        <w:tc>
          <w:tcPr>
            <w:tcW w:w="457" w:type="pct"/>
            <w:noWrap/>
            <w:hideMark/>
          </w:tcPr>
          <w:p w14:paraId="71AC30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5D672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3EFD94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13148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7AA77C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3B9702C6" w14:textId="77777777" w:rsidTr="00542D7B">
        <w:trPr>
          <w:trHeight w:val="288"/>
        </w:trPr>
        <w:tc>
          <w:tcPr>
            <w:tcW w:w="1279" w:type="pct"/>
            <w:noWrap/>
            <w:hideMark/>
          </w:tcPr>
          <w:p w14:paraId="790743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Zmena_konanie_hlavicka_do</w:t>
            </w:r>
          </w:p>
        </w:tc>
        <w:tc>
          <w:tcPr>
            <w:tcW w:w="457" w:type="pct"/>
            <w:noWrap/>
            <w:hideMark/>
          </w:tcPr>
          <w:p w14:paraId="26BA77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A9172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18EF9D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3B832A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1F914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0EA9A4F1" w14:textId="77777777" w:rsidTr="00542D7B">
        <w:trPr>
          <w:trHeight w:val="288"/>
        </w:trPr>
        <w:tc>
          <w:tcPr>
            <w:tcW w:w="1279" w:type="pct"/>
            <w:noWrap/>
            <w:hideMark/>
          </w:tcPr>
          <w:p w14:paraId="2B5248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zakladatel_zahran_osoba_konanie_hlavicka</w:t>
            </w:r>
          </w:p>
        </w:tc>
        <w:tc>
          <w:tcPr>
            <w:tcW w:w="457" w:type="pct"/>
            <w:noWrap/>
            <w:hideMark/>
          </w:tcPr>
          <w:p w14:paraId="0EBB4A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23348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4472AA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7E06BE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3C4C4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542D7B" w:rsidRPr="00497714" w14:paraId="0C2D7773" w14:textId="77777777" w:rsidTr="00542D7B">
        <w:trPr>
          <w:trHeight w:val="288"/>
        </w:trPr>
        <w:tc>
          <w:tcPr>
            <w:tcW w:w="1279" w:type="pct"/>
            <w:noWrap/>
            <w:hideMark/>
          </w:tcPr>
          <w:p w14:paraId="1D2975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Zmena_konanie_hlavicka_od</w:t>
            </w:r>
          </w:p>
        </w:tc>
        <w:tc>
          <w:tcPr>
            <w:tcW w:w="457" w:type="pct"/>
            <w:noWrap/>
            <w:hideMark/>
          </w:tcPr>
          <w:p w14:paraId="5A8553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7D3CC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235EA8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017C29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35057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7ADA5950" w14:textId="77777777" w:rsidTr="00542D7B">
        <w:trPr>
          <w:trHeight w:val="288"/>
        </w:trPr>
        <w:tc>
          <w:tcPr>
            <w:tcW w:w="1279" w:type="pct"/>
            <w:noWrap/>
            <w:hideMark/>
          </w:tcPr>
          <w:p w14:paraId="474C3F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Zmena_konanie_hlavicka_do</w:t>
            </w:r>
          </w:p>
        </w:tc>
        <w:tc>
          <w:tcPr>
            <w:tcW w:w="457" w:type="pct"/>
            <w:noWrap/>
            <w:hideMark/>
          </w:tcPr>
          <w:p w14:paraId="53383C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F66A2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0F7279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35A19E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446CA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5B8779D8" w14:textId="77777777" w:rsidTr="00542D7B">
        <w:trPr>
          <w:trHeight w:val="288"/>
        </w:trPr>
        <w:tc>
          <w:tcPr>
            <w:tcW w:w="1279" w:type="pct"/>
            <w:noWrap/>
            <w:hideMark/>
          </w:tcPr>
          <w:p w14:paraId="25A145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zmena_likv_konk_vyrov_sprava_od</w:t>
            </w:r>
          </w:p>
        </w:tc>
        <w:tc>
          <w:tcPr>
            <w:tcW w:w="457" w:type="pct"/>
            <w:noWrap/>
            <w:hideMark/>
          </w:tcPr>
          <w:p w14:paraId="36FAE2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1C3BA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5CD6BE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3560CE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DDBFD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654C2681" w14:textId="77777777" w:rsidTr="00542D7B">
        <w:trPr>
          <w:trHeight w:val="288"/>
        </w:trPr>
        <w:tc>
          <w:tcPr>
            <w:tcW w:w="1279" w:type="pct"/>
            <w:noWrap/>
            <w:hideMark/>
          </w:tcPr>
          <w:p w14:paraId="775A2E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zmena_likv_konk_vyrov_sprava_do</w:t>
            </w:r>
          </w:p>
        </w:tc>
        <w:tc>
          <w:tcPr>
            <w:tcW w:w="457" w:type="pct"/>
            <w:noWrap/>
            <w:hideMark/>
          </w:tcPr>
          <w:p w14:paraId="59A5C0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6C695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4B6DF8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54D67E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3CE88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3CF1B52F" w14:textId="77777777" w:rsidTr="00542D7B">
        <w:trPr>
          <w:trHeight w:val="288"/>
        </w:trPr>
        <w:tc>
          <w:tcPr>
            <w:tcW w:w="1279" w:type="pct"/>
            <w:noWrap/>
            <w:hideMark/>
          </w:tcPr>
          <w:p w14:paraId="356E07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zakladatel_zahran_osoba_likv</w:t>
            </w:r>
          </w:p>
        </w:tc>
        <w:tc>
          <w:tcPr>
            <w:tcW w:w="457" w:type="pct"/>
            <w:noWrap/>
            <w:hideMark/>
          </w:tcPr>
          <w:p w14:paraId="5913E5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B4859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518B57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9A0FA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5FA44B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410321D0" w14:textId="77777777" w:rsidTr="00542D7B">
        <w:trPr>
          <w:trHeight w:val="288"/>
        </w:trPr>
        <w:tc>
          <w:tcPr>
            <w:tcW w:w="1279" w:type="pct"/>
            <w:noWrap/>
            <w:hideMark/>
          </w:tcPr>
          <w:p w14:paraId="1FC0A8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zmena_likv_konk_vyrov_sprava_od</w:t>
            </w:r>
          </w:p>
        </w:tc>
        <w:tc>
          <w:tcPr>
            <w:tcW w:w="457" w:type="pct"/>
            <w:noWrap/>
            <w:hideMark/>
          </w:tcPr>
          <w:p w14:paraId="3D142E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A57E1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2874E0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6DC09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26112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690324D2" w14:textId="77777777" w:rsidTr="00542D7B">
        <w:trPr>
          <w:trHeight w:val="288"/>
        </w:trPr>
        <w:tc>
          <w:tcPr>
            <w:tcW w:w="1279" w:type="pct"/>
            <w:noWrap/>
            <w:hideMark/>
          </w:tcPr>
          <w:p w14:paraId="3034FD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sud_likv_konk_vyrov_sprava</w:t>
            </w:r>
          </w:p>
        </w:tc>
        <w:tc>
          <w:tcPr>
            <w:tcW w:w="457" w:type="pct"/>
            <w:noWrap/>
            <w:hideMark/>
          </w:tcPr>
          <w:p w14:paraId="7BF7C3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B04D5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338053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D016C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AB9E7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0F33A429" w14:textId="77777777" w:rsidTr="00542D7B">
        <w:trPr>
          <w:trHeight w:val="288"/>
        </w:trPr>
        <w:tc>
          <w:tcPr>
            <w:tcW w:w="1279" w:type="pct"/>
            <w:noWrap/>
            <w:hideMark/>
          </w:tcPr>
          <w:p w14:paraId="38A86F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zmena_likv_konk_vyrov_sprava_do</w:t>
            </w:r>
          </w:p>
        </w:tc>
        <w:tc>
          <w:tcPr>
            <w:tcW w:w="457" w:type="pct"/>
            <w:noWrap/>
            <w:hideMark/>
          </w:tcPr>
          <w:p w14:paraId="30BEA2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C5A26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4985EA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318CC2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0065D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45445305" w14:textId="77777777" w:rsidTr="00542D7B">
        <w:trPr>
          <w:trHeight w:val="288"/>
        </w:trPr>
        <w:tc>
          <w:tcPr>
            <w:tcW w:w="1279" w:type="pct"/>
            <w:noWrap/>
            <w:hideMark/>
          </w:tcPr>
          <w:p w14:paraId="4B2D78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zakladatel_zahran_osoba_likv</w:t>
            </w:r>
          </w:p>
        </w:tc>
        <w:tc>
          <w:tcPr>
            <w:tcW w:w="457" w:type="pct"/>
            <w:noWrap/>
            <w:hideMark/>
          </w:tcPr>
          <w:p w14:paraId="2A8082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F1650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3623BD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143226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30EAE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542D7B" w:rsidRPr="00497714" w14:paraId="4B8D54F2" w14:textId="77777777" w:rsidTr="00542D7B">
        <w:trPr>
          <w:trHeight w:val="288"/>
        </w:trPr>
        <w:tc>
          <w:tcPr>
            <w:tcW w:w="1279" w:type="pct"/>
            <w:noWrap/>
            <w:hideMark/>
          </w:tcPr>
          <w:p w14:paraId="6931BE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zmena_likv_konk_vyrov_sprava_od</w:t>
            </w:r>
          </w:p>
        </w:tc>
        <w:tc>
          <w:tcPr>
            <w:tcW w:w="457" w:type="pct"/>
            <w:noWrap/>
            <w:hideMark/>
          </w:tcPr>
          <w:p w14:paraId="3473C1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7DEEB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1DF9BA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061FF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A806A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02795A71" w14:textId="77777777" w:rsidTr="00542D7B">
        <w:trPr>
          <w:trHeight w:val="288"/>
        </w:trPr>
        <w:tc>
          <w:tcPr>
            <w:tcW w:w="1279" w:type="pct"/>
            <w:noWrap/>
            <w:hideMark/>
          </w:tcPr>
          <w:p w14:paraId="08009D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zmena_likv_konk_vyrov_sprava_do</w:t>
            </w:r>
          </w:p>
        </w:tc>
        <w:tc>
          <w:tcPr>
            <w:tcW w:w="457" w:type="pct"/>
            <w:noWrap/>
            <w:hideMark/>
          </w:tcPr>
          <w:p w14:paraId="1A9522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669FB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0ADA6F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78F804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DBEF9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17C62EC9" w14:textId="77777777" w:rsidTr="00542D7B">
        <w:trPr>
          <w:trHeight w:val="288"/>
        </w:trPr>
        <w:tc>
          <w:tcPr>
            <w:tcW w:w="1279" w:type="pct"/>
            <w:noWrap/>
            <w:hideMark/>
          </w:tcPr>
          <w:p w14:paraId="048F52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w:t>
            </w:r>
          </w:p>
        </w:tc>
        <w:tc>
          <w:tcPr>
            <w:tcW w:w="457" w:type="pct"/>
            <w:noWrap/>
            <w:hideMark/>
          </w:tcPr>
          <w:p w14:paraId="096E33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3B7FD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2477E2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263126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699DD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53F3246F" w14:textId="77777777" w:rsidTr="00542D7B">
        <w:trPr>
          <w:trHeight w:val="288"/>
        </w:trPr>
        <w:tc>
          <w:tcPr>
            <w:tcW w:w="1279" w:type="pct"/>
            <w:noWrap/>
            <w:hideMark/>
          </w:tcPr>
          <w:p w14:paraId="28FD94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zmena_obchodne_meno_do</w:t>
            </w:r>
          </w:p>
        </w:tc>
        <w:tc>
          <w:tcPr>
            <w:tcW w:w="457" w:type="pct"/>
            <w:noWrap/>
            <w:hideMark/>
          </w:tcPr>
          <w:p w14:paraId="2324ED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AC72E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26595D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4D5D66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326D6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6BD68A66" w14:textId="77777777" w:rsidTr="00542D7B">
        <w:trPr>
          <w:trHeight w:val="288"/>
        </w:trPr>
        <w:tc>
          <w:tcPr>
            <w:tcW w:w="1279" w:type="pct"/>
            <w:noWrap/>
            <w:hideMark/>
          </w:tcPr>
          <w:p w14:paraId="31C996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sud_obchodne_meno</w:t>
            </w:r>
          </w:p>
        </w:tc>
        <w:tc>
          <w:tcPr>
            <w:tcW w:w="457" w:type="pct"/>
            <w:noWrap/>
            <w:hideMark/>
          </w:tcPr>
          <w:p w14:paraId="1DB201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0E363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3E7C5E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45075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DBB0C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5DDF6C03" w14:textId="77777777" w:rsidTr="00542D7B">
        <w:trPr>
          <w:trHeight w:val="288"/>
        </w:trPr>
        <w:tc>
          <w:tcPr>
            <w:tcW w:w="1279" w:type="pct"/>
            <w:noWrap/>
            <w:hideMark/>
          </w:tcPr>
          <w:p w14:paraId="20886E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w:t>
            </w:r>
          </w:p>
        </w:tc>
        <w:tc>
          <w:tcPr>
            <w:tcW w:w="457" w:type="pct"/>
            <w:noWrap/>
            <w:hideMark/>
          </w:tcPr>
          <w:p w14:paraId="2D118E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59538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189E57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D901F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D151B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0B11BE39" w14:textId="77777777" w:rsidTr="00542D7B">
        <w:trPr>
          <w:trHeight w:val="288"/>
        </w:trPr>
        <w:tc>
          <w:tcPr>
            <w:tcW w:w="1279" w:type="pct"/>
            <w:noWrap/>
            <w:hideMark/>
          </w:tcPr>
          <w:p w14:paraId="5F3F84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zmena_obchodne_meno_do</w:t>
            </w:r>
          </w:p>
        </w:tc>
        <w:tc>
          <w:tcPr>
            <w:tcW w:w="457" w:type="pct"/>
            <w:noWrap/>
            <w:hideMark/>
          </w:tcPr>
          <w:p w14:paraId="22C86B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DDFF4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13AC0C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4A5860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B88D2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478BC080" w14:textId="77777777" w:rsidTr="00542D7B">
        <w:trPr>
          <w:trHeight w:val="288"/>
        </w:trPr>
        <w:tc>
          <w:tcPr>
            <w:tcW w:w="1279" w:type="pct"/>
            <w:noWrap/>
            <w:hideMark/>
          </w:tcPr>
          <w:p w14:paraId="42BB53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w:t>
            </w:r>
          </w:p>
        </w:tc>
        <w:tc>
          <w:tcPr>
            <w:tcW w:w="457" w:type="pct"/>
            <w:noWrap/>
            <w:hideMark/>
          </w:tcPr>
          <w:p w14:paraId="2780D6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4A794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7BF382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47D258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BA22C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3B4016B2" w14:textId="77777777" w:rsidTr="00542D7B">
        <w:trPr>
          <w:trHeight w:val="288"/>
        </w:trPr>
        <w:tc>
          <w:tcPr>
            <w:tcW w:w="1279" w:type="pct"/>
            <w:noWrap/>
            <w:hideMark/>
          </w:tcPr>
          <w:p w14:paraId="5764BF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zmena_obchodne_meno_do</w:t>
            </w:r>
          </w:p>
        </w:tc>
        <w:tc>
          <w:tcPr>
            <w:tcW w:w="457" w:type="pct"/>
            <w:noWrap/>
            <w:hideMark/>
          </w:tcPr>
          <w:p w14:paraId="4F1912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FDF18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7CC9C5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63B547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C9500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49DF4889" w14:textId="77777777" w:rsidTr="00542D7B">
        <w:trPr>
          <w:trHeight w:val="288"/>
        </w:trPr>
        <w:tc>
          <w:tcPr>
            <w:tcW w:w="1279" w:type="pct"/>
            <w:noWrap/>
            <w:hideMark/>
          </w:tcPr>
          <w:p w14:paraId="24B384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w:t>
            </w:r>
          </w:p>
        </w:tc>
        <w:tc>
          <w:tcPr>
            <w:tcW w:w="457" w:type="pct"/>
            <w:noWrap/>
            <w:hideMark/>
          </w:tcPr>
          <w:p w14:paraId="15E95A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44CFF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08EDF9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2C91B4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CBDD6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18317763" w14:textId="77777777" w:rsidTr="00542D7B">
        <w:trPr>
          <w:trHeight w:val="288"/>
        </w:trPr>
        <w:tc>
          <w:tcPr>
            <w:tcW w:w="1279" w:type="pct"/>
            <w:noWrap/>
            <w:hideMark/>
          </w:tcPr>
          <w:p w14:paraId="15EE81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zmena_organizacna_zlozka_do</w:t>
            </w:r>
          </w:p>
        </w:tc>
        <w:tc>
          <w:tcPr>
            <w:tcW w:w="457" w:type="pct"/>
            <w:noWrap/>
            <w:hideMark/>
          </w:tcPr>
          <w:p w14:paraId="79E005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24C70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6988B5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3C9511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DD10E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29F7952F" w14:textId="77777777" w:rsidTr="00542D7B">
        <w:trPr>
          <w:trHeight w:val="288"/>
        </w:trPr>
        <w:tc>
          <w:tcPr>
            <w:tcW w:w="1279" w:type="pct"/>
            <w:noWrap/>
            <w:hideMark/>
          </w:tcPr>
          <w:p w14:paraId="3CBDCB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sud_organizacna_zlozka</w:t>
            </w:r>
          </w:p>
        </w:tc>
        <w:tc>
          <w:tcPr>
            <w:tcW w:w="457" w:type="pct"/>
            <w:noWrap/>
            <w:hideMark/>
          </w:tcPr>
          <w:p w14:paraId="5828A9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AEB70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25518C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476DD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F0F53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1F0ED8BB" w14:textId="77777777" w:rsidTr="00542D7B">
        <w:trPr>
          <w:trHeight w:val="288"/>
        </w:trPr>
        <w:tc>
          <w:tcPr>
            <w:tcW w:w="1279" w:type="pct"/>
            <w:noWrap/>
            <w:hideMark/>
          </w:tcPr>
          <w:p w14:paraId="1A22F4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w:t>
            </w:r>
          </w:p>
        </w:tc>
        <w:tc>
          <w:tcPr>
            <w:tcW w:w="457" w:type="pct"/>
            <w:noWrap/>
            <w:hideMark/>
          </w:tcPr>
          <w:p w14:paraId="4A1471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D4B3A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1A156A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2ACA1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3B26D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5893292D" w14:textId="77777777" w:rsidTr="00542D7B">
        <w:trPr>
          <w:trHeight w:val="288"/>
        </w:trPr>
        <w:tc>
          <w:tcPr>
            <w:tcW w:w="1279" w:type="pct"/>
            <w:noWrap/>
            <w:hideMark/>
          </w:tcPr>
          <w:p w14:paraId="179D30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zmena_organizacna_zlozka_do</w:t>
            </w:r>
          </w:p>
        </w:tc>
        <w:tc>
          <w:tcPr>
            <w:tcW w:w="457" w:type="pct"/>
            <w:noWrap/>
            <w:hideMark/>
          </w:tcPr>
          <w:p w14:paraId="044F5C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3AB3F1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0B9F37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761D6E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225A0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23A3AEE2" w14:textId="77777777" w:rsidTr="00542D7B">
        <w:trPr>
          <w:trHeight w:val="288"/>
        </w:trPr>
        <w:tc>
          <w:tcPr>
            <w:tcW w:w="1279" w:type="pct"/>
            <w:noWrap/>
            <w:hideMark/>
          </w:tcPr>
          <w:p w14:paraId="209F92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Ctyp_oz_organizacna_zlozka</w:t>
            </w:r>
          </w:p>
        </w:tc>
        <w:tc>
          <w:tcPr>
            <w:tcW w:w="457" w:type="pct"/>
            <w:noWrap/>
            <w:hideMark/>
          </w:tcPr>
          <w:p w14:paraId="24D6E6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354A5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416758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c>
          <w:tcPr>
            <w:tcW w:w="771" w:type="pct"/>
            <w:noWrap/>
            <w:hideMark/>
          </w:tcPr>
          <w:p w14:paraId="34BCA3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820" w:type="pct"/>
            <w:noWrap/>
            <w:hideMark/>
          </w:tcPr>
          <w:p w14:paraId="43D028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r>
      <w:tr w:rsidR="00542D7B" w:rsidRPr="00497714" w14:paraId="3EFCDD2D" w14:textId="77777777" w:rsidTr="00542D7B">
        <w:trPr>
          <w:trHeight w:val="288"/>
        </w:trPr>
        <w:tc>
          <w:tcPr>
            <w:tcW w:w="1279" w:type="pct"/>
            <w:noWrap/>
            <w:hideMark/>
          </w:tcPr>
          <w:p w14:paraId="5978D2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w:t>
            </w:r>
          </w:p>
        </w:tc>
        <w:tc>
          <w:tcPr>
            <w:tcW w:w="457" w:type="pct"/>
            <w:noWrap/>
            <w:hideMark/>
          </w:tcPr>
          <w:p w14:paraId="0B4236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3C63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55C060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503BAA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C0D22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4F3DCD80" w14:textId="77777777" w:rsidTr="00542D7B">
        <w:trPr>
          <w:trHeight w:val="288"/>
        </w:trPr>
        <w:tc>
          <w:tcPr>
            <w:tcW w:w="1279" w:type="pct"/>
            <w:noWrap/>
            <w:hideMark/>
          </w:tcPr>
          <w:p w14:paraId="05BDE4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zmena_organizacna_zlozka_do</w:t>
            </w:r>
          </w:p>
        </w:tc>
        <w:tc>
          <w:tcPr>
            <w:tcW w:w="457" w:type="pct"/>
            <w:noWrap/>
            <w:hideMark/>
          </w:tcPr>
          <w:p w14:paraId="610199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57510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46FB7B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38BCAF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9B77C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6DABD6F5" w14:textId="77777777" w:rsidTr="00542D7B">
        <w:trPr>
          <w:trHeight w:val="288"/>
        </w:trPr>
        <w:tc>
          <w:tcPr>
            <w:tcW w:w="1279" w:type="pct"/>
            <w:noWrap/>
            <w:hideMark/>
          </w:tcPr>
          <w:p w14:paraId="11018F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organizacna_zlozka_nasl</w:t>
            </w:r>
          </w:p>
        </w:tc>
        <w:tc>
          <w:tcPr>
            <w:tcW w:w="457" w:type="pct"/>
            <w:noWrap/>
            <w:hideMark/>
          </w:tcPr>
          <w:p w14:paraId="03EDDF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7ABEC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799940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organizacna_zlozka_id_nasl</w:t>
            </w:r>
          </w:p>
        </w:tc>
        <w:tc>
          <w:tcPr>
            <w:tcW w:w="771" w:type="pct"/>
            <w:noWrap/>
            <w:hideMark/>
          </w:tcPr>
          <w:p w14:paraId="0758BF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72C43E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r>
      <w:tr w:rsidR="00542D7B" w:rsidRPr="00497714" w14:paraId="5F003B1B" w14:textId="77777777" w:rsidTr="00542D7B">
        <w:trPr>
          <w:trHeight w:val="288"/>
        </w:trPr>
        <w:tc>
          <w:tcPr>
            <w:tcW w:w="1279" w:type="pct"/>
            <w:noWrap/>
            <w:hideMark/>
          </w:tcPr>
          <w:p w14:paraId="746263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organizacna_zlozka_predch</w:t>
            </w:r>
          </w:p>
        </w:tc>
        <w:tc>
          <w:tcPr>
            <w:tcW w:w="457" w:type="pct"/>
            <w:noWrap/>
            <w:hideMark/>
          </w:tcPr>
          <w:p w14:paraId="7D9C62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3689D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0F7A88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organizacna_zlozka_id_predch</w:t>
            </w:r>
          </w:p>
        </w:tc>
        <w:tc>
          <w:tcPr>
            <w:tcW w:w="771" w:type="pct"/>
            <w:noWrap/>
            <w:hideMark/>
          </w:tcPr>
          <w:p w14:paraId="6AD0BE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652532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r>
      <w:tr w:rsidR="00542D7B" w:rsidRPr="00497714" w14:paraId="2249776D" w14:textId="77777777" w:rsidTr="00542D7B">
        <w:trPr>
          <w:trHeight w:val="288"/>
        </w:trPr>
        <w:tc>
          <w:tcPr>
            <w:tcW w:w="1279" w:type="pct"/>
            <w:noWrap/>
            <w:hideMark/>
          </w:tcPr>
          <w:p w14:paraId="26E859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organizacna_zlozka_predch</w:t>
            </w:r>
          </w:p>
        </w:tc>
        <w:tc>
          <w:tcPr>
            <w:tcW w:w="457" w:type="pct"/>
            <w:noWrap/>
            <w:hideMark/>
          </w:tcPr>
          <w:p w14:paraId="3AD04C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41EEF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11D4D1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C6BEF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43CCC9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1C41E277" w14:textId="77777777" w:rsidTr="00542D7B">
        <w:trPr>
          <w:trHeight w:val="288"/>
        </w:trPr>
        <w:tc>
          <w:tcPr>
            <w:tcW w:w="1279" w:type="pct"/>
            <w:noWrap/>
            <w:hideMark/>
          </w:tcPr>
          <w:p w14:paraId="77774E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organizacna_zlozka_nasl</w:t>
            </w:r>
          </w:p>
        </w:tc>
        <w:tc>
          <w:tcPr>
            <w:tcW w:w="457" w:type="pct"/>
            <w:noWrap/>
            <w:hideMark/>
          </w:tcPr>
          <w:p w14:paraId="370DCC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769EF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261B04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57922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433325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540765C7" w14:textId="77777777" w:rsidTr="00542D7B">
        <w:trPr>
          <w:trHeight w:val="288"/>
        </w:trPr>
        <w:tc>
          <w:tcPr>
            <w:tcW w:w="1279" w:type="pct"/>
            <w:noWrap/>
            <w:hideMark/>
          </w:tcPr>
          <w:p w14:paraId="2699B7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sud_organizacna_zlozka_vazby</w:t>
            </w:r>
          </w:p>
        </w:tc>
        <w:tc>
          <w:tcPr>
            <w:tcW w:w="457" w:type="pct"/>
            <w:noWrap/>
            <w:hideMark/>
          </w:tcPr>
          <w:p w14:paraId="720EC8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C2A06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3342B8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19CF4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D5B56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0110E668" w14:textId="77777777" w:rsidTr="00542D7B">
        <w:trPr>
          <w:trHeight w:val="288"/>
        </w:trPr>
        <w:tc>
          <w:tcPr>
            <w:tcW w:w="1279" w:type="pct"/>
            <w:noWrap/>
            <w:hideMark/>
          </w:tcPr>
          <w:p w14:paraId="3AD86F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typ_vazby_organizacna_zlozka_vazby</w:t>
            </w:r>
          </w:p>
        </w:tc>
        <w:tc>
          <w:tcPr>
            <w:tcW w:w="457" w:type="pct"/>
            <w:noWrap/>
            <w:hideMark/>
          </w:tcPr>
          <w:p w14:paraId="1C3713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F2B3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04EC0E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771" w:type="pct"/>
            <w:noWrap/>
            <w:hideMark/>
          </w:tcPr>
          <w:p w14:paraId="6EFE4B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820" w:type="pct"/>
            <w:noWrap/>
            <w:hideMark/>
          </w:tcPr>
          <w:p w14:paraId="2CA2EA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r>
      <w:tr w:rsidR="00542D7B" w:rsidRPr="00497714" w14:paraId="3E06D0FC" w14:textId="77777777" w:rsidTr="00542D7B">
        <w:trPr>
          <w:trHeight w:val="288"/>
        </w:trPr>
        <w:tc>
          <w:tcPr>
            <w:tcW w:w="1279" w:type="pct"/>
            <w:noWrap/>
            <w:hideMark/>
          </w:tcPr>
          <w:p w14:paraId="0063E0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organizacna_zlozka_osoba</w:t>
            </w:r>
          </w:p>
        </w:tc>
        <w:tc>
          <w:tcPr>
            <w:tcW w:w="457" w:type="pct"/>
            <w:noWrap/>
            <w:hideMark/>
          </w:tcPr>
          <w:p w14:paraId="129BE1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11D8E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65E470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771" w:type="pct"/>
            <w:noWrap/>
            <w:hideMark/>
          </w:tcPr>
          <w:p w14:paraId="07AB67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55ABE1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r>
      <w:tr w:rsidR="00542D7B" w:rsidRPr="00497714" w14:paraId="2465BFFE" w14:textId="77777777" w:rsidTr="00542D7B">
        <w:trPr>
          <w:trHeight w:val="288"/>
        </w:trPr>
        <w:tc>
          <w:tcPr>
            <w:tcW w:w="1279" w:type="pct"/>
            <w:noWrap/>
            <w:hideMark/>
          </w:tcPr>
          <w:p w14:paraId="268C1A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zmena_osoba_od</w:t>
            </w:r>
          </w:p>
        </w:tc>
        <w:tc>
          <w:tcPr>
            <w:tcW w:w="457" w:type="pct"/>
            <w:noWrap/>
            <w:hideMark/>
          </w:tcPr>
          <w:p w14:paraId="67E1A1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5F30A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67D983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1E9430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616D1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5FD965B1" w14:textId="77777777" w:rsidTr="00542D7B">
        <w:trPr>
          <w:trHeight w:val="288"/>
        </w:trPr>
        <w:tc>
          <w:tcPr>
            <w:tcW w:w="1279" w:type="pct"/>
            <w:noWrap/>
            <w:hideMark/>
          </w:tcPr>
          <w:p w14:paraId="6E833A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zmena_osoba_do</w:t>
            </w:r>
          </w:p>
        </w:tc>
        <w:tc>
          <w:tcPr>
            <w:tcW w:w="457" w:type="pct"/>
            <w:noWrap/>
            <w:hideMark/>
          </w:tcPr>
          <w:p w14:paraId="3B77A2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7A6FE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5C7623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3B46E9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A8232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4C7A9A84" w14:textId="77777777" w:rsidTr="00542D7B">
        <w:trPr>
          <w:trHeight w:val="288"/>
        </w:trPr>
        <w:tc>
          <w:tcPr>
            <w:tcW w:w="1279" w:type="pct"/>
            <w:noWrap/>
            <w:hideMark/>
          </w:tcPr>
          <w:p w14:paraId="321F32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zmena_osoba_od</w:t>
            </w:r>
          </w:p>
        </w:tc>
        <w:tc>
          <w:tcPr>
            <w:tcW w:w="457" w:type="pct"/>
            <w:noWrap/>
            <w:hideMark/>
          </w:tcPr>
          <w:p w14:paraId="71EC09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3C4F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2FB15C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23645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71570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6C27962C" w14:textId="77777777" w:rsidTr="00542D7B">
        <w:trPr>
          <w:trHeight w:val="288"/>
        </w:trPr>
        <w:tc>
          <w:tcPr>
            <w:tcW w:w="1279" w:type="pct"/>
            <w:noWrap/>
            <w:hideMark/>
          </w:tcPr>
          <w:p w14:paraId="1686AA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sud_osoba</w:t>
            </w:r>
          </w:p>
        </w:tc>
        <w:tc>
          <w:tcPr>
            <w:tcW w:w="457" w:type="pct"/>
            <w:noWrap/>
            <w:hideMark/>
          </w:tcPr>
          <w:p w14:paraId="474A7D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FAE35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2934F4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F8964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4E54F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38EFE07F" w14:textId="77777777" w:rsidTr="00542D7B">
        <w:trPr>
          <w:trHeight w:val="288"/>
        </w:trPr>
        <w:tc>
          <w:tcPr>
            <w:tcW w:w="1279" w:type="pct"/>
            <w:noWrap/>
            <w:hideMark/>
          </w:tcPr>
          <w:p w14:paraId="45B90A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zakladatel_zahran_osoba_osoba</w:t>
            </w:r>
          </w:p>
        </w:tc>
        <w:tc>
          <w:tcPr>
            <w:tcW w:w="457" w:type="pct"/>
            <w:noWrap/>
            <w:hideMark/>
          </w:tcPr>
          <w:p w14:paraId="66D1B5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62F37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2C6FCE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85147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412B65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590A1B34" w14:textId="77777777" w:rsidTr="00542D7B">
        <w:trPr>
          <w:trHeight w:val="288"/>
        </w:trPr>
        <w:tc>
          <w:tcPr>
            <w:tcW w:w="1279" w:type="pct"/>
            <w:noWrap/>
            <w:hideMark/>
          </w:tcPr>
          <w:p w14:paraId="658442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organizacna_zlozka_osoba</w:t>
            </w:r>
          </w:p>
        </w:tc>
        <w:tc>
          <w:tcPr>
            <w:tcW w:w="457" w:type="pct"/>
            <w:noWrap/>
            <w:hideMark/>
          </w:tcPr>
          <w:p w14:paraId="1E00A43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9A80F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5F56F7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6622B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1F2B3E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6E75237" w14:textId="77777777" w:rsidTr="00542D7B">
        <w:trPr>
          <w:trHeight w:val="288"/>
        </w:trPr>
        <w:tc>
          <w:tcPr>
            <w:tcW w:w="1279" w:type="pct"/>
            <w:noWrap/>
            <w:hideMark/>
          </w:tcPr>
          <w:p w14:paraId="73C27E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zmena_osoba_do</w:t>
            </w:r>
          </w:p>
        </w:tc>
        <w:tc>
          <w:tcPr>
            <w:tcW w:w="457" w:type="pct"/>
            <w:noWrap/>
            <w:hideMark/>
          </w:tcPr>
          <w:p w14:paraId="076E2C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8B2F8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74F702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432061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C4B11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B5D99B6" w14:textId="77777777" w:rsidTr="00542D7B">
        <w:trPr>
          <w:trHeight w:val="288"/>
        </w:trPr>
        <w:tc>
          <w:tcPr>
            <w:tcW w:w="1279" w:type="pct"/>
            <w:noWrap/>
            <w:hideMark/>
          </w:tcPr>
          <w:p w14:paraId="2349F1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typ_dokladu_osoba</w:t>
            </w:r>
          </w:p>
        </w:tc>
        <w:tc>
          <w:tcPr>
            <w:tcW w:w="457" w:type="pct"/>
            <w:noWrap/>
            <w:hideMark/>
          </w:tcPr>
          <w:p w14:paraId="66D02B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B1C49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673229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typ_dokladu_id</w:t>
            </w:r>
          </w:p>
        </w:tc>
        <w:tc>
          <w:tcPr>
            <w:tcW w:w="771" w:type="pct"/>
            <w:noWrap/>
            <w:hideMark/>
          </w:tcPr>
          <w:p w14:paraId="0A8182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820" w:type="pct"/>
            <w:noWrap/>
            <w:hideMark/>
          </w:tcPr>
          <w:p w14:paraId="257101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typ_dokladu_id</w:t>
            </w:r>
          </w:p>
        </w:tc>
      </w:tr>
      <w:tr w:rsidR="00542D7B" w:rsidRPr="00497714" w14:paraId="48D1490F" w14:textId="77777777" w:rsidTr="00542D7B">
        <w:trPr>
          <w:trHeight w:val="288"/>
        </w:trPr>
        <w:tc>
          <w:tcPr>
            <w:tcW w:w="1279" w:type="pct"/>
            <w:noWrap/>
            <w:hideMark/>
          </w:tcPr>
          <w:p w14:paraId="50DECF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typ_osoby_osoba</w:t>
            </w:r>
          </w:p>
        </w:tc>
        <w:tc>
          <w:tcPr>
            <w:tcW w:w="457" w:type="pct"/>
            <w:noWrap/>
            <w:hideMark/>
          </w:tcPr>
          <w:p w14:paraId="0EC4BF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CE8FB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0109DD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c>
          <w:tcPr>
            <w:tcW w:w="771" w:type="pct"/>
            <w:noWrap/>
            <w:hideMark/>
          </w:tcPr>
          <w:p w14:paraId="72890F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820" w:type="pct"/>
            <w:noWrap/>
            <w:hideMark/>
          </w:tcPr>
          <w:p w14:paraId="0F303E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r>
      <w:tr w:rsidR="00542D7B" w:rsidRPr="00497714" w14:paraId="4ED1852B" w14:textId="77777777" w:rsidTr="00542D7B">
        <w:trPr>
          <w:trHeight w:val="288"/>
        </w:trPr>
        <w:tc>
          <w:tcPr>
            <w:tcW w:w="1279" w:type="pct"/>
            <w:noWrap/>
            <w:hideMark/>
          </w:tcPr>
          <w:p w14:paraId="1FECB1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typ_pobytu_osoba</w:t>
            </w:r>
          </w:p>
        </w:tc>
        <w:tc>
          <w:tcPr>
            <w:tcW w:w="457" w:type="pct"/>
            <w:noWrap/>
            <w:hideMark/>
          </w:tcPr>
          <w:p w14:paraId="56640D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75FC4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1010A7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typ_pobytu_id</w:t>
            </w:r>
          </w:p>
        </w:tc>
        <w:tc>
          <w:tcPr>
            <w:tcW w:w="771" w:type="pct"/>
            <w:noWrap/>
            <w:hideMark/>
          </w:tcPr>
          <w:p w14:paraId="69E984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820" w:type="pct"/>
            <w:noWrap/>
            <w:hideMark/>
          </w:tcPr>
          <w:p w14:paraId="3E9E02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typ_pobytu_id</w:t>
            </w:r>
          </w:p>
        </w:tc>
      </w:tr>
      <w:tr w:rsidR="00542D7B" w:rsidRPr="00497714" w14:paraId="4F80A80C" w14:textId="77777777" w:rsidTr="00542D7B">
        <w:trPr>
          <w:trHeight w:val="288"/>
        </w:trPr>
        <w:tc>
          <w:tcPr>
            <w:tcW w:w="1279" w:type="pct"/>
            <w:noWrap/>
            <w:hideMark/>
          </w:tcPr>
          <w:p w14:paraId="56EE98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zakladatel_zahran_osoba_osoba</w:t>
            </w:r>
          </w:p>
        </w:tc>
        <w:tc>
          <w:tcPr>
            <w:tcW w:w="457" w:type="pct"/>
            <w:noWrap/>
            <w:hideMark/>
          </w:tcPr>
          <w:p w14:paraId="1A6573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0F9D4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4B6CCF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286B74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3D6464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542D7B" w:rsidRPr="00497714" w14:paraId="4A52AC3E" w14:textId="77777777" w:rsidTr="00542D7B">
        <w:trPr>
          <w:trHeight w:val="288"/>
        </w:trPr>
        <w:tc>
          <w:tcPr>
            <w:tcW w:w="1279" w:type="pct"/>
            <w:noWrap/>
            <w:hideMark/>
          </w:tcPr>
          <w:p w14:paraId="15BBA6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zmena_osoba_od</w:t>
            </w:r>
          </w:p>
        </w:tc>
        <w:tc>
          <w:tcPr>
            <w:tcW w:w="457" w:type="pct"/>
            <w:noWrap/>
            <w:hideMark/>
          </w:tcPr>
          <w:p w14:paraId="5AFFD8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42ADA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1B0E16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069270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AF454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29E4AFCE" w14:textId="77777777" w:rsidTr="00542D7B">
        <w:trPr>
          <w:trHeight w:val="288"/>
        </w:trPr>
        <w:tc>
          <w:tcPr>
            <w:tcW w:w="1279" w:type="pct"/>
            <w:noWrap/>
            <w:hideMark/>
          </w:tcPr>
          <w:p w14:paraId="60A6AF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zmena_osoba_do</w:t>
            </w:r>
          </w:p>
        </w:tc>
        <w:tc>
          <w:tcPr>
            <w:tcW w:w="457" w:type="pct"/>
            <w:noWrap/>
            <w:hideMark/>
          </w:tcPr>
          <w:p w14:paraId="759648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15931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75CB6D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182A69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E2A5A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0AD76D02" w14:textId="77777777" w:rsidTr="00542D7B">
        <w:trPr>
          <w:trHeight w:val="288"/>
        </w:trPr>
        <w:tc>
          <w:tcPr>
            <w:tcW w:w="1279" w:type="pct"/>
            <w:noWrap/>
            <w:hideMark/>
          </w:tcPr>
          <w:p w14:paraId="453944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OSOBA_NASLED</w:t>
            </w:r>
          </w:p>
        </w:tc>
        <w:tc>
          <w:tcPr>
            <w:tcW w:w="457" w:type="pct"/>
            <w:noWrap/>
            <w:hideMark/>
          </w:tcPr>
          <w:p w14:paraId="40FF4A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CCE27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2BCB2A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osoba_id_nasl</w:t>
            </w:r>
          </w:p>
        </w:tc>
        <w:tc>
          <w:tcPr>
            <w:tcW w:w="771" w:type="pct"/>
            <w:noWrap/>
            <w:hideMark/>
          </w:tcPr>
          <w:p w14:paraId="2C1B3F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2C6A73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542D7B" w:rsidRPr="00497714" w14:paraId="580471D0" w14:textId="77777777" w:rsidTr="00542D7B">
        <w:trPr>
          <w:trHeight w:val="288"/>
        </w:trPr>
        <w:tc>
          <w:tcPr>
            <w:tcW w:w="1279" w:type="pct"/>
            <w:noWrap/>
            <w:hideMark/>
          </w:tcPr>
          <w:p w14:paraId="057D93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OSOBA_PREDCH</w:t>
            </w:r>
          </w:p>
        </w:tc>
        <w:tc>
          <w:tcPr>
            <w:tcW w:w="457" w:type="pct"/>
            <w:noWrap/>
            <w:hideMark/>
          </w:tcPr>
          <w:p w14:paraId="3D825C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D11B9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3C0879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osoba_id_predch</w:t>
            </w:r>
          </w:p>
        </w:tc>
        <w:tc>
          <w:tcPr>
            <w:tcW w:w="771" w:type="pct"/>
            <w:noWrap/>
            <w:hideMark/>
          </w:tcPr>
          <w:p w14:paraId="2C1E29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1C21CE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542D7B" w:rsidRPr="00497714" w14:paraId="2EE18765" w14:textId="77777777" w:rsidTr="00542D7B">
        <w:trPr>
          <w:trHeight w:val="288"/>
        </w:trPr>
        <w:tc>
          <w:tcPr>
            <w:tcW w:w="1279" w:type="pct"/>
            <w:noWrap/>
            <w:hideMark/>
          </w:tcPr>
          <w:p w14:paraId="3D8F13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OSOBA_NASLED</w:t>
            </w:r>
          </w:p>
        </w:tc>
        <w:tc>
          <w:tcPr>
            <w:tcW w:w="457" w:type="pct"/>
            <w:noWrap/>
            <w:hideMark/>
          </w:tcPr>
          <w:p w14:paraId="34FB48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71950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113453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F7A99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3D52DC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3457EB5A" w14:textId="77777777" w:rsidTr="00542D7B">
        <w:trPr>
          <w:trHeight w:val="288"/>
        </w:trPr>
        <w:tc>
          <w:tcPr>
            <w:tcW w:w="1279" w:type="pct"/>
            <w:noWrap/>
            <w:hideMark/>
          </w:tcPr>
          <w:p w14:paraId="1D13FB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OSOBA_PREDCH</w:t>
            </w:r>
          </w:p>
        </w:tc>
        <w:tc>
          <w:tcPr>
            <w:tcW w:w="457" w:type="pct"/>
            <w:noWrap/>
            <w:hideMark/>
          </w:tcPr>
          <w:p w14:paraId="229D33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C072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08F490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94D0B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0BC234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62878FB" w14:textId="77777777" w:rsidTr="00542D7B">
        <w:trPr>
          <w:trHeight w:val="288"/>
        </w:trPr>
        <w:tc>
          <w:tcPr>
            <w:tcW w:w="1279" w:type="pct"/>
            <w:noWrap/>
            <w:hideMark/>
          </w:tcPr>
          <w:p w14:paraId="2BECA9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sud_osoba_vazby</w:t>
            </w:r>
          </w:p>
        </w:tc>
        <w:tc>
          <w:tcPr>
            <w:tcW w:w="457" w:type="pct"/>
            <w:noWrap/>
            <w:hideMark/>
          </w:tcPr>
          <w:p w14:paraId="311FEF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4390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080ECD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AF2FB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69F3E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566A78E5" w14:textId="77777777" w:rsidTr="00542D7B">
        <w:trPr>
          <w:trHeight w:val="288"/>
        </w:trPr>
        <w:tc>
          <w:tcPr>
            <w:tcW w:w="1279" w:type="pct"/>
            <w:noWrap/>
            <w:hideMark/>
          </w:tcPr>
          <w:p w14:paraId="09B637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typ_vazby_osoba_vazby</w:t>
            </w:r>
          </w:p>
        </w:tc>
        <w:tc>
          <w:tcPr>
            <w:tcW w:w="457" w:type="pct"/>
            <w:noWrap/>
            <w:hideMark/>
          </w:tcPr>
          <w:p w14:paraId="2E7885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09E79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3AA3E7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771" w:type="pct"/>
            <w:noWrap/>
            <w:hideMark/>
          </w:tcPr>
          <w:p w14:paraId="3D0010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820" w:type="pct"/>
            <w:noWrap/>
            <w:hideMark/>
          </w:tcPr>
          <w:p w14:paraId="4694D2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r>
      <w:tr w:rsidR="00542D7B" w:rsidRPr="00497714" w14:paraId="3264FAEA" w14:textId="77777777" w:rsidTr="00542D7B">
        <w:trPr>
          <w:trHeight w:val="288"/>
        </w:trPr>
        <w:tc>
          <w:tcPr>
            <w:tcW w:w="1279" w:type="pct"/>
            <w:noWrap/>
            <w:hideMark/>
          </w:tcPr>
          <w:p w14:paraId="4DACD8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osoba_osoba_vklady</w:t>
            </w:r>
          </w:p>
        </w:tc>
        <w:tc>
          <w:tcPr>
            <w:tcW w:w="457" w:type="pct"/>
            <w:noWrap/>
            <w:hideMark/>
          </w:tcPr>
          <w:p w14:paraId="7B0476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5328A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2EF625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771" w:type="pct"/>
            <w:noWrap/>
            <w:hideMark/>
          </w:tcPr>
          <w:p w14:paraId="340E99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2F1778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542D7B" w:rsidRPr="00497714" w14:paraId="33AB3BDB" w14:textId="77777777" w:rsidTr="00542D7B">
        <w:trPr>
          <w:trHeight w:val="288"/>
        </w:trPr>
        <w:tc>
          <w:tcPr>
            <w:tcW w:w="1279" w:type="pct"/>
            <w:noWrap/>
            <w:hideMark/>
          </w:tcPr>
          <w:p w14:paraId="66FAB0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zmena_osoba_vklady</w:t>
            </w:r>
          </w:p>
        </w:tc>
        <w:tc>
          <w:tcPr>
            <w:tcW w:w="457" w:type="pct"/>
            <w:noWrap/>
            <w:hideMark/>
          </w:tcPr>
          <w:p w14:paraId="3A4B98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116F4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68AF21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21B74C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FF48B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053A2C20" w14:textId="77777777" w:rsidTr="00542D7B">
        <w:trPr>
          <w:trHeight w:val="288"/>
        </w:trPr>
        <w:tc>
          <w:tcPr>
            <w:tcW w:w="1279" w:type="pct"/>
            <w:noWrap/>
            <w:hideMark/>
          </w:tcPr>
          <w:p w14:paraId="4B241D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vklady_osoba_vklady</w:t>
            </w:r>
          </w:p>
        </w:tc>
        <w:tc>
          <w:tcPr>
            <w:tcW w:w="457" w:type="pct"/>
            <w:noWrap/>
            <w:hideMark/>
          </w:tcPr>
          <w:p w14:paraId="4385A7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97EB6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0D33A7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1ADB5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20" w:type="pct"/>
            <w:noWrap/>
            <w:hideMark/>
          </w:tcPr>
          <w:p w14:paraId="50165E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371EB77" w14:textId="77777777" w:rsidTr="00542D7B">
        <w:trPr>
          <w:trHeight w:val="288"/>
        </w:trPr>
        <w:tc>
          <w:tcPr>
            <w:tcW w:w="1279" w:type="pct"/>
            <w:noWrap/>
            <w:hideMark/>
          </w:tcPr>
          <w:p w14:paraId="23BB79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zmena_osoba_vklady</w:t>
            </w:r>
          </w:p>
        </w:tc>
        <w:tc>
          <w:tcPr>
            <w:tcW w:w="457" w:type="pct"/>
            <w:noWrap/>
            <w:hideMark/>
          </w:tcPr>
          <w:p w14:paraId="6A4348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23031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7DF8401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7BEA6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80218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2445DD49" w14:textId="77777777" w:rsidTr="00542D7B">
        <w:trPr>
          <w:trHeight w:val="288"/>
        </w:trPr>
        <w:tc>
          <w:tcPr>
            <w:tcW w:w="1279" w:type="pct"/>
            <w:noWrap/>
            <w:hideMark/>
          </w:tcPr>
          <w:p w14:paraId="74632A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sud_osoba_vklady</w:t>
            </w:r>
          </w:p>
        </w:tc>
        <w:tc>
          <w:tcPr>
            <w:tcW w:w="457" w:type="pct"/>
            <w:noWrap/>
            <w:hideMark/>
          </w:tcPr>
          <w:p w14:paraId="1B69A8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F80C5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4A1989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0B022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02631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0F7E2065" w14:textId="77777777" w:rsidTr="00542D7B">
        <w:trPr>
          <w:trHeight w:val="288"/>
        </w:trPr>
        <w:tc>
          <w:tcPr>
            <w:tcW w:w="1279" w:type="pct"/>
            <w:noWrap/>
            <w:hideMark/>
          </w:tcPr>
          <w:p w14:paraId="2746EE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osoba_osoba_vklady</w:t>
            </w:r>
          </w:p>
        </w:tc>
        <w:tc>
          <w:tcPr>
            <w:tcW w:w="457" w:type="pct"/>
            <w:noWrap/>
            <w:hideMark/>
          </w:tcPr>
          <w:p w14:paraId="673B21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28493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1326A8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D280E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14C61E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85B2B0C" w14:textId="77777777" w:rsidTr="00542D7B">
        <w:trPr>
          <w:trHeight w:val="288"/>
        </w:trPr>
        <w:tc>
          <w:tcPr>
            <w:tcW w:w="1279" w:type="pct"/>
            <w:noWrap/>
            <w:hideMark/>
          </w:tcPr>
          <w:p w14:paraId="74AD7E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vklady_osoba_vklady</w:t>
            </w:r>
          </w:p>
        </w:tc>
        <w:tc>
          <w:tcPr>
            <w:tcW w:w="457" w:type="pct"/>
            <w:noWrap/>
            <w:hideMark/>
          </w:tcPr>
          <w:p w14:paraId="3EE2D2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EB43B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034ED9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vklady_id</w:t>
            </w:r>
          </w:p>
        </w:tc>
        <w:tc>
          <w:tcPr>
            <w:tcW w:w="771" w:type="pct"/>
            <w:noWrap/>
            <w:hideMark/>
          </w:tcPr>
          <w:p w14:paraId="02FCFC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20" w:type="pct"/>
            <w:noWrap/>
            <w:hideMark/>
          </w:tcPr>
          <w:p w14:paraId="3E7DBA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vklady_id</w:t>
            </w:r>
          </w:p>
        </w:tc>
      </w:tr>
      <w:tr w:rsidR="00542D7B" w:rsidRPr="00497714" w14:paraId="27A6D453" w14:textId="77777777" w:rsidTr="00542D7B">
        <w:trPr>
          <w:trHeight w:val="288"/>
        </w:trPr>
        <w:tc>
          <w:tcPr>
            <w:tcW w:w="1279" w:type="pct"/>
            <w:noWrap/>
            <w:hideMark/>
          </w:tcPr>
          <w:p w14:paraId="5C8F6F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zmena_osoba_vklady</w:t>
            </w:r>
          </w:p>
        </w:tc>
        <w:tc>
          <w:tcPr>
            <w:tcW w:w="457" w:type="pct"/>
            <w:noWrap/>
            <w:hideMark/>
          </w:tcPr>
          <w:p w14:paraId="05B3BE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B99B3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327989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7BAA1E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866B7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134D08BC" w14:textId="77777777" w:rsidTr="00542D7B">
        <w:trPr>
          <w:trHeight w:val="288"/>
        </w:trPr>
        <w:tc>
          <w:tcPr>
            <w:tcW w:w="1279" w:type="pct"/>
            <w:noWrap/>
            <w:hideMark/>
          </w:tcPr>
          <w:p w14:paraId="462C30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FK_TOsobaStotoznenie_DavkaId</w:t>
            </w:r>
          </w:p>
        </w:tc>
        <w:tc>
          <w:tcPr>
            <w:tcW w:w="457" w:type="pct"/>
            <w:noWrap/>
            <w:hideMark/>
          </w:tcPr>
          <w:p w14:paraId="2843AE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w:t>
            </w:r>
          </w:p>
        </w:tc>
        <w:tc>
          <w:tcPr>
            <w:tcW w:w="794" w:type="pct"/>
            <w:noWrap/>
            <w:hideMark/>
          </w:tcPr>
          <w:p w14:paraId="478218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879" w:type="pct"/>
            <w:noWrap/>
            <w:hideMark/>
          </w:tcPr>
          <w:p w14:paraId="64FAD11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DavkaId</w:t>
            </w:r>
          </w:p>
        </w:tc>
        <w:tc>
          <w:tcPr>
            <w:tcW w:w="771" w:type="pct"/>
            <w:noWrap/>
            <w:hideMark/>
          </w:tcPr>
          <w:p w14:paraId="05332F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TDavka</w:t>
            </w:r>
          </w:p>
        </w:tc>
        <w:tc>
          <w:tcPr>
            <w:tcW w:w="820" w:type="pct"/>
            <w:noWrap/>
            <w:hideMark/>
          </w:tcPr>
          <w:p w14:paraId="17B4EF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288770C3" w14:textId="77777777" w:rsidTr="00542D7B">
        <w:trPr>
          <w:trHeight w:val="288"/>
        </w:trPr>
        <w:tc>
          <w:tcPr>
            <w:tcW w:w="1279" w:type="pct"/>
            <w:noWrap/>
            <w:hideMark/>
          </w:tcPr>
          <w:p w14:paraId="0D54CA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CSEGMENT_PARAMETER_INIT</w:t>
            </w:r>
          </w:p>
        </w:tc>
        <w:tc>
          <w:tcPr>
            <w:tcW w:w="457" w:type="pct"/>
            <w:noWrap/>
            <w:hideMark/>
          </w:tcPr>
          <w:p w14:paraId="08F3C3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9D20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879" w:type="pct"/>
            <w:noWrap/>
            <w:hideMark/>
          </w:tcPr>
          <w:p w14:paraId="49065A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771" w:type="pct"/>
            <w:noWrap/>
            <w:hideMark/>
          </w:tcPr>
          <w:p w14:paraId="13CDB8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820" w:type="pct"/>
            <w:noWrap/>
            <w:hideMark/>
          </w:tcPr>
          <w:p w14:paraId="561CC3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r>
      <w:tr w:rsidR="00542D7B" w:rsidRPr="00497714" w14:paraId="6A23DB38" w14:textId="77777777" w:rsidTr="00542D7B">
        <w:trPr>
          <w:trHeight w:val="288"/>
        </w:trPr>
        <w:tc>
          <w:tcPr>
            <w:tcW w:w="1279" w:type="pct"/>
            <w:noWrap/>
            <w:hideMark/>
          </w:tcPr>
          <w:p w14:paraId="6EFDAF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sud_parameter_init</w:t>
            </w:r>
          </w:p>
        </w:tc>
        <w:tc>
          <w:tcPr>
            <w:tcW w:w="457" w:type="pct"/>
            <w:noWrap/>
            <w:hideMark/>
          </w:tcPr>
          <w:p w14:paraId="15455F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17B63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879" w:type="pct"/>
            <w:noWrap/>
            <w:hideMark/>
          </w:tcPr>
          <w:p w14:paraId="15A2F5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7A423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EF4A3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0A267617" w14:textId="77777777" w:rsidTr="00542D7B">
        <w:trPr>
          <w:trHeight w:val="288"/>
        </w:trPr>
        <w:tc>
          <w:tcPr>
            <w:tcW w:w="1279" w:type="pct"/>
            <w:noWrap/>
            <w:hideMark/>
          </w:tcPr>
          <w:p w14:paraId="7C9DDB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Ckategoriadokumentu_dokument</w:t>
            </w:r>
          </w:p>
        </w:tc>
        <w:tc>
          <w:tcPr>
            <w:tcW w:w="457" w:type="pct"/>
            <w:noWrap/>
            <w:hideMark/>
          </w:tcPr>
          <w:p w14:paraId="4EEEDD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CB6B3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79" w:type="pct"/>
            <w:noWrap/>
            <w:hideMark/>
          </w:tcPr>
          <w:p w14:paraId="480D6B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771" w:type="pct"/>
            <w:noWrap/>
            <w:hideMark/>
          </w:tcPr>
          <w:p w14:paraId="45DA76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820" w:type="pct"/>
            <w:noWrap/>
            <w:hideMark/>
          </w:tcPr>
          <w:p w14:paraId="69129D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r>
      <w:tr w:rsidR="00542D7B" w:rsidRPr="00497714" w14:paraId="227F2E05" w14:textId="77777777" w:rsidTr="00542D7B">
        <w:trPr>
          <w:trHeight w:val="288"/>
        </w:trPr>
        <w:tc>
          <w:tcPr>
            <w:tcW w:w="1279" w:type="pct"/>
            <w:noWrap/>
            <w:hideMark/>
          </w:tcPr>
          <w:p w14:paraId="008D16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Tpodanie_podanie_dokument</w:t>
            </w:r>
          </w:p>
        </w:tc>
        <w:tc>
          <w:tcPr>
            <w:tcW w:w="457" w:type="pct"/>
            <w:noWrap/>
            <w:hideMark/>
          </w:tcPr>
          <w:p w14:paraId="3FB013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0E276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79" w:type="pct"/>
            <w:noWrap/>
            <w:hideMark/>
          </w:tcPr>
          <w:p w14:paraId="6AE705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71" w:type="pct"/>
            <w:noWrap/>
            <w:hideMark/>
          </w:tcPr>
          <w:p w14:paraId="3BCBC7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20" w:type="pct"/>
            <w:noWrap/>
            <w:hideMark/>
          </w:tcPr>
          <w:p w14:paraId="13A455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542D7B" w:rsidRPr="00497714" w14:paraId="37B92EE8" w14:textId="77777777" w:rsidTr="00542D7B">
        <w:trPr>
          <w:trHeight w:val="288"/>
        </w:trPr>
        <w:tc>
          <w:tcPr>
            <w:tcW w:w="1279" w:type="pct"/>
            <w:noWrap/>
            <w:hideMark/>
          </w:tcPr>
          <w:p w14:paraId="04153F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PodanieSubor_PodanieSpracovanie</w:t>
            </w:r>
          </w:p>
        </w:tc>
        <w:tc>
          <w:tcPr>
            <w:tcW w:w="457" w:type="pct"/>
            <w:noWrap/>
            <w:hideMark/>
          </w:tcPr>
          <w:p w14:paraId="3E3C4D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A676E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879" w:type="pct"/>
            <w:noWrap/>
            <w:hideMark/>
          </w:tcPr>
          <w:p w14:paraId="5D189E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771" w:type="pct"/>
            <w:noWrap/>
            <w:hideMark/>
          </w:tcPr>
          <w:p w14:paraId="149494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20" w:type="pct"/>
            <w:noWrap/>
            <w:hideMark/>
          </w:tcPr>
          <w:p w14:paraId="2316AB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r>
      <w:tr w:rsidR="00542D7B" w:rsidRPr="00497714" w14:paraId="73543C66" w14:textId="77777777" w:rsidTr="00542D7B">
        <w:trPr>
          <w:trHeight w:val="288"/>
        </w:trPr>
        <w:tc>
          <w:tcPr>
            <w:tcW w:w="1279" w:type="pct"/>
            <w:noWrap/>
            <w:hideMark/>
          </w:tcPr>
          <w:p w14:paraId="56495A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Uzivatel_PodanieSpracovanie</w:t>
            </w:r>
          </w:p>
        </w:tc>
        <w:tc>
          <w:tcPr>
            <w:tcW w:w="457" w:type="pct"/>
            <w:noWrap/>
            <w:hideMark/>
          </w:tcPr>
          <w:p w14:paraId="57214F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404A4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879" w:type="pct"/>
            <w:noWrap/>
            <w:hideMark/>
          </w:tcPr>
          <w:p w14:paraId="3137B9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spracoval_id</w:t>
            </w:r>
          </w:p>
        </w:tc>
        <w:tc>
          <w:tcPr>
            <w:tcW w:w="771" w:type="pct"/>
            <w:noWrap/>
            <w:hideMark/>
          </w:tcPr>
          <w:p w14:paraId="41D1F7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2F0BD0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224BBE9F" w14:textId="77777777" w:rsidTr="00542D7B">
        <w:trPr>
          <w:trHeight w:val="288"/>
        </w:trPr>
        <w:tc>
          <w:tcPr>
            <w:tcW w:w="1279" w:type="pct"/>
            <w:noWrap/>
            <w:hideMark/>
          </w:tcPr>
          <w:p w14:paraId="019E0F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Uzivatel_PodanieSpracovanie</w:t>
            </w:r>
          </w:p>
        </w:tc>
        <w:tc>
          <w:tcPr>
            <w:tcW w:w="457" w:type="pct"/>
            <w:noWrap/>
            <w:hideMark/>
          </w:tcPr>
          <w:p w14:paraId="27C220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7194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879" w:type="pct"/>
            <w:noWrap/>
            <w:hideMark/>
          </w:tcPr>
          <w:p w14:paraId="694B3B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spracoval_sud_id</w:t>
            </w:r>
          </w:p>
        </w:tc>
        <w:tc>
          <w:tcPr>
            <w:tcW w:w="771" w:type="pct"/>
            <w:noWrap/>
            <w:hideMark/>
          </w:tcPr>
          <w:p w14:paraId="063525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3FE07D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1576FAF5" w14:textId="77777777" w:rsidTr="00542D7B">
        <w:trPr>
          <w:trHeight w:val="288"/>
        </w:trPr>
        <w:tc>
          <w:tcPr>
            <w:tcW w:w="1279" w:type="pct"/>
            <w:noWrap/>
            <w:hideMark/>
          </w:tcPr>
          <w:p w14:paraId="4EDCA5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Cformat_suboru_podanie_subor</w:t>
            </w:r>
          </w:p>
        </w:tc>
        <w:tc>
          <w:tcPr>
            <w:tcW w:w="457" w:type="pct"/>
            <w:noWrap/>
            <w:hideMark/>
          </w:tcPr>
          <w:p w14:paraId="01BB05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ECCD7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79" w:type="pct"/>
            <w:noWrap/>
            <w:hideMark/>
          </w:tcPr>
          <w:p w14:paraId="137EE6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771" w:type="pct"/>
            <w:noWrap/>
            <w:hideMark/>
          </w:tcPr>
          <w:p w14:paraId="066475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820" w:type="pct"/>
            <w:noWrap/>
            <w:hideMark/>
          </w:tcPr>
          <w:p w14:paraId="57027C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r>
      <w:tr w:rsidR="00542D7B" w:rsidRPr="00497714" w14:paraId="58BB9FCB" w14:textId="77777777" w:rsidTr="00542D7B">
        <w:trPr>
          <w:trHeight w:val="288"/>
        </w:trPr>
        <w:tc>
          <w:tcPr>
            <w:tcW w:w="1279" w:type="pct"/>
            <w:noWrap/>
            <w:hideMark/>
          </w:tcPr>
          <w:p w14:paraId="10863C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Tpodanie_dokument_podanie_subor</w:t>
            </w:r>
          </w:p>
        </w:tc>
        <w:tc>
          <w:tcPr>
            <w:tcW w:w="457" w:type="pct"/>
            <w:noWrap/>
            <w:hideMark/>
          </w:tcPr>
          <w:p w14:paraId="08C26C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5D29A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79" w:type="pct"/>
            <w:noWrap/>
            <w:hideMark/>
          </w:tcPr>
          <w:p w14:paraId="1B8891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771" w:type="pct"/>
            <w:noWrap/>
            <w:hideMark/>
          </w:tcPr>
          <w:p w14:paraId="613EA6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20" w:type="pct"/>
            <w:noWrap/>
            <w:hideMark/>
          </w:tcPr>
          <w:p w14:paraId="3B737E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r>
      <w:tr w:rsidR="00542D7B" w:rsidRPr="00497714" w14:paraId="7FE031AE" w14:textId="77777777" w:rsidTr="00542D7B">
        <w:trPr>
          <w:trHeight w:val="288"/>
        </w:trPr>
        <w:tc>
          <w:tcPr>
            <w:tcW w:w="1279" w:type="pct"/>
            <w:noWrap/>
            <w:hideMark/>
          </w:tcPr>
          <w:p w14:paraId="30EE11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Forma_platby_poplatky</w:t>
            </w:r>
          </w:p>
        </w:tc>
        <w:tc>
          <w:tcPr>
            <w:tcW w:w="457" w:type="pct"/>
            <w:noWrap/>
            <w:hideMark/>
          </w:tcPr>
          <w:p w14:paraId="382AE4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0887F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6F88CF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forma_platby_id</w:t>
            </w:r>
          </w:p>
        </w:tc>
        <w:tc>
          <w:tcPr>
            <w:tcW w:w="771" w:type="pct"/>
            <w:noWrap/>
            <w:hideMark/>
          </w:tcPr>
          <w:p w14:paraId="6E844E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820" w:type="pct"/>
            <w:noWrap/>
            <w:hideMark/>
          </w:tcPr>
          <w:p w14:paraId="64B7F2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forma_platby_id</w:t>
            </w:r>
          </w:p>
        </w:tc>
      </w:tr>
      <w:tr w:rsidR="00542D7B" w:rsidRPr="00497714" w14:paraId="657BCDCF" w14:textId="77777777" w:rsidTr="00542D7B">
        <w:trPr>
          <w:trHeight w:val="288"/>
        </w:trPr>
        <w:tc>
          <w:tcPr>
            <w:tcW w:w="1279" w:type="pct"/>
            <w:noWrap/>
            <w:hideMark/>
          </w:tcPr>
          <w:p w14:paraId="56DEDE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mena_poplatky</w:t>
            </w:r>
          </w:p>
        </w:tc>
        <w:tc>
          <w:tcPr>
            <w:tcW w:w="457" w:type="pct"/>
            <w:noWrap/>
            <w:hideMark/>
          </w:tcPr>
          <w:p w14:paraId="3EFAF8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102F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30FAB7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771" w:type="pct"/>
            <w:noWrap/>
            <w:hideMark/>
          </w:tcPr>
          <w:p w14:paraId="1D5A16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242975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542D7B" w:rsidRPr="00497714" w14:paraId="75AB4853" w14:textId="77777777" w:rsidTr="00542D7B">
        <w:trPr>
          <w:trHeight w:val="288"/>
        </w:trPr>
        <w:tc>
          <w:tcPr>
            <w:tcW w:w="1279" w:type="pct"/>
            <w:noWrap/>
            <w:hideMark/>
          </w:tcPr>
          <w:p w14:paraId="59935B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mena_poplatky_2</w:t>
            </w:r>
          </w:p>
        </w:tc>
        <w:tc>
          <w:tcPr>
            <w:tcW w:w="457" w:type="pct"/>
            <w:noWrap/>
            <w:hideMark/>
          </w:tcPr>
          <w:p w14:paraId="052983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4A115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52CA2D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771" w:type="pct"/>
            <w:noWrap/>
            <w:hideMark/>
          </w:tcPr>
          <w:p w14:paraId="3131E7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6297D3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542D7B" w:rsidRPr="00497714" w14:paraId="6D7C8B05" w14:textId="77777777" w:rsidTr="00542D7B">
        <w:trPr>
          <w:trHeight w:val="288"/>
        </w:trPr>
        <w:tc>
          <w:tcPr>
            <w:tcW w:w="1279" w:type="pct"/>
            <w:noWrap/>
            <w:hideMark/>
          </w:tcPr>
          <w:p w14:paraId="47028E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Tosoba_Tpoplatky</w:t>
            </w:r>
          </w:p>
        </w:tc>
        <w:tc>
          <w:tcPr>
            <w:tcW w:w="457" w:type="pct"/>
            <w:noWrap/>
            <w:hideMark/>
          </w:tcPr>
          <w:p w14:paraId="4828DD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2C8BF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4A5AB7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771" w:type="pct"/>
            <w:noWrap/>
            <w:hideMark/>
          </w:tcPr>
          <w:p w14:paraId="152B67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3D39CD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542D7B" w:rsidRPr="00497714" w14:paraId="1CC88096" w14:textId="77777777" w:rsidTr="00542D7B">
        <w:trPr>
          <w:trHeight w:val="288"/>
        </w:trPr>
        <w:tc>
          <w:tcPr>
            <w:tcW w:w="1279" w:type="pct"/>
            <w:noWrap/>
            <w:hideMark/>
          </w:tcPr>
          <w:p w14:paraId="5DEE1F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Tosoba_Tpoplatky</w:t>
            </w:r>
          </w:p>
        </w:tc>
        <w:tc>
          <w:tcPr>
            <w:tcW w:w="457" w:type="pct"/>
            <w:noWrap/>
            <w:hideMark/>
          </w:tcPr>
          <w:p w14:paraId="132BEB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6FC63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6B7852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osoba_sud_id</w:t>
            </w:r>
          </w:p>
        </w:tc>
        <w:tc>
          <w:tcPr>
            <w:tcW w:w="771" w:type="pct"/>
            <w:noWrap/>
            <w:hideMark/>
          </w:tcPr>
          <w:p w14:paraId="01F6B1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700F7A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099E2685" w14:textId="77777777" w:rsidTr="00542D7B">
        <w:trPr>
          <w:trHeight w:val="288"/>
        </w:trPr>
        <w:tc>
          <w:tcPr>
            <w:tcW w:w="1279" w:type="pct"/>
            <w:noWrap/>
            <w:hideMark/>
          </w:tcPr>
          <w:p w14:paraId="52F9CD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Tpodanie_poplatky</w:t>
            </w:r>
          </w:p>
        </w:tc>
        <w:tc>
          <w:tcPr>
            <w:tcW w:w="457" w:type="pct"/>
            <w:noWrap/>
            <w:hideMark/>
          </w:tcPr>
          <w:p w14:paraId="5450DE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68CA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782B97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71" w:type="pct"/>
            <w:noWrap/>
            <w:hideMark/>
          </w:tcPr>
          <w:p w14:paraId="3B4D23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20" w:type="pct"/>
            <w:noWrap/>
            <w:hideMark/>
          </w:tcPr>
          <w:p w14:paraId="19666E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542D7B" w:rsidRPr="00497714" w14:paraId="25863838" w14:textId="77777777" w:rsidTr="00542D7B">
        <w:trPr>
          <w:trHeight w:val="288"/>
        </w:trPr>
        <w:tc>
          <w:tcPr>
            <w:tcW w:w="1279" w:type="pct"/>
            <w:noWrap/>
            <w:hideMark/>
          </w:tcPr>
          <w:p w14:paraId="133872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sud_poplatky</w:t>
            </w:r>
          </w:p>
        </w:tc>
        <w:tc>
          <w:tcPr>
            <w:tcW w:w="457" w:type="pct"/>
            <w:noWrap/>
            <w:hideMark/>
          </w:tcPr>
          <w:p w14:paraId="77818C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FEF6E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5F7909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1600C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CBD4E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5D0BFA1C" w14:textId="77777777" w:rsidTr="00542D7B">
        <w:trPr>
          <w:trHeight w:val="288"/>
        </w:trPr>
        <w:tc>
          <w:tcPr>
            <w:tcW w:w="1279" w:type="pct"/>
            <w:noWrap/>
            <w:hideMark/>
          </w:tcPr>
          <w:p w14:paraId="292772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zbl_poplatky</w:t>
            </w:r>
          </w:p>
        </w:tc>
        <w:tc>
          <w:tcPr>
            <w:tcW w:w="457" w:type="pct"/>
            <w:noWrap/>
            <w:hideMark/>
          </w:tcPr>
          <w:p w14:paraId="697257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294C2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7FE9A3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771" w:type="pct"/>
            <w:noWrap/>
            <w:hideMark/>
          </w:tcPr>
          <w:p w14:paraId="41276C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207FAC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r>
      <w:tr w:rsidR="00542D7B" w:rsidRPr="00497714" w14:paraId="6FB74C39" w14:textId="77777777" w:rsidTr="00542D7B">
        <w:trPr>
          <w:trHeight w:val="288"/>
        </w:trPr>
        <w:tc>
          <w:tcPr>
            <w:tcW w:w="1279" w:type="pct"/>
            <w:noWrap/>
            <w:hideMark/>
          </w:tcPr>
          <w:p w14:paraId="2F86F0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zbl_poplatky</w:t>
            </w:r>
          </w:p>
        </w:tc>
        <w:tc>
          <w:tcPr>
            <w:tcW w:w="457" w:type="pct"/>
            <w:noWrap/>
            <w:hideMark/>
          </w:tcPr>
          <w:p w14:paraId="66BD4B3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FB01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66775B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zbl_subjekt_id</w:t>
            </w:r>
          </w:p>
        </w:tc>
        <w:tc>
          <w:tcPr>
            <w:tcW w:w="771" w:type="pct"/>
            <w:noWrap/>
            <w:hideMark/>
          </w:tcPr>
          <w:p w14:paraId="0BF00A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12C376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2CE6DAA7" w14:textId="77777777" w:rsidTr="00542D7B">
        <w:trPr>
          <w:trHeight w:val="288"/>
        </w:trPr>
        <w:tc>
          <w:tcPr>
            <w:tcW w:w="1279" w:type="pct"/>
            <w:noWrap/>
            <w:hideMark/>
          </w:tcPr>
          <w:p w14:paraId="65F421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zbl_poplatky</w:t>
            </w:r>
          </w:p>
        </w:tc>
        <w:tc>
          <w:tcPr>
            <w:tcW w:w="457" w:type="pct"/>
            <w:noWrap/>
            <w:hideMark/>
          </w:tcPr>
          <w:p w14:paraId="61C4F2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BAA68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336A08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zbl_sud_id</w:t>
            </w:r>
          </w:p>
        </w:tc>
        <w:tc>
          <w:tcPr>
            <w:tcW w:w="771" w:type="pct"/>
            <w:noWrap/>
            <w:hideMark/>
          </w:tcPr>
          <w:p w14:paraId="05D7743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359193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11EF2890" w14:textId="77777777" w:rsidTr="00542D7B">
        <w:trPr>
          <w:trHeight w:val="288"/>
        </w:trPr>
        <w:tc>
          <w:tcPr>
            <w:tcW w:w="1279" w:type="pct"/>
            <w:noWrap/>
            <w:hideMark/>
          </w:tcPr>
          <w:p w14:paraId="2F5F03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zmena_poplatky</w:t>
            </w:r>
          </w:p>
        </w:tc>
        <w:tc>
          <w:tcPr>
            <w:tcW w:w="457" w:type="pct"/>
            <w:noWrap/>
            <w:hideMark/>
          </w:tcPr>
          <w:p w14:paraId="6B1CB0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6AC28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559E20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E4105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F8239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5554861F" w14:textId="77777777" w:rsidTr="00542D7B">
        <w:trPr>
          <w:trHeight w:val="288"/>
        </w:trPr>
        <w:tc>
          <w:tcPr>
            <w:tcW w:w="1279" w:type="pct"/>
            <w:noWrap/>
            <w:hideMark/>
          </w:tcPr>
          <w:p w14:paraId="1EF3E8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zmena_poplatky</w:t>
            </w:r>
          </w:p>
        </w:tc>
        <w:tc>
          <w:tcPr>
            <w:tcW w:w="457" w:type="pct"/>
            <w:noWrap/>
            <w:hideMark/>
          </w:tcPr>
          <w:p w14:paraId="0E319F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0B228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6DBC1D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771" w:type="pct"/>
            <w:noWrap/>
            <w:hideMark/>
          </w:tcPr>
          <w:p w14:paraId="64D287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B9670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3074FDA5" w14:textId="77777777" w:rsidTr="00542D7B">
        <w:trPr>
          <w:trHeight w:val="288"/>
        </w:trPr>
        <w:tc>
          <w:tcPr>
            <w:tcW w:w="1279" w:type="pct"/>
            <w:noWrap/>
            <w:hideMark/>
          </w:tcPr>
          <w:p w14:paraId="26AA3B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zmena_poplatky</w:t>
            </w:r>
          </w:p>
        </w:tc>
        <w:tc>
          <w:tcPr>
            <w:tcW w:w="457" w:type="pct"/>
            <w:noWrap/>
            <w:hideMark/>
          </w:tcPr>
          <w:p w14:paraId="6BB8F7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F393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686694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771" w:type="pct"/>
            <w:noWrap/>
            <w:hideMark/>
          </w:tcPr>
          <w:p w14:paraId="424CFD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EAB66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14641BAB" w14:textId="77777777" w:rsidTr="00542D7B">
        <w:trPr>
          <w:trHeight w:val="288"/>
        </w:trPr>
        <w:tc>
          <w:tcPr>
            <w:tcW w:w="1279" w:type="pct"/>
            <w:noWrap/>
            <w:hideMark/>
          </w:tcPr>
          <w:p w14:paraId="13336F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osoba_poradie</w:t>
            </w:r>
          </w:p>
        </w:tc>
        <w:tc>
          <w:tcPr>
            <w:tcW w:w="457" w:type="pct"/>
            <w:noWrap/>
            <w:hideMark/>
          </w:tcPr>
          <w:p w14:paraId="373BAD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89E5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5041E6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771" w:type="pct"/>
            <w:noWrap/>
            <w:hideMark/>
          </w:tcPr>
          <w:p w14:paraId="0B3888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12E5C9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542D7B" w:rsidRPr="00497714" w14:paraId="7AFA188A" w14:textId="77777777" w:rsidTr="00542D7B">
        <w:trPr>
          <w:trHeight w:val="288"/>
        </w:trPr>
        <w:tc>
          <w:tcPr>
            <w:tcW w:w="1279" w:type="pct"/>
            <w:noWrap/>
            <w:hideMark/>
          </w:tcPr>
          <w:p w14:paraId="5F8631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w:t>
            </w:r>
          </w:p>
        </w:tc>
        <w:tc>
          <w:tcPr>
            <w:tcW w:w="457" w:type="pct"/>
            <w:noWrap/>
            <w:hideMark/>
          </w:tcPr>
          <w:p w14:paraId="3A319F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CADA3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4C7209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4DECE4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40766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69CB10D6" w14:textId="77777777" w:rsidTr="00542D7B">
        <w:trPr>
          <w:trHeight w:val="288"/>
        </w:trPr>
        <w:tc>
          <w:tcPr>
            <w:tcW w:w="1279" w:type="pct"/>
            <w:noWrap/>
            <w:hideMark/>
          </w:tcPr>
          <w:p w14:paraId="678C5A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sud_poradie</w:t>
            </w:r>
          </w:p>
        </w:tc>
        <w:tc>
          <w:tcPr>
            <w:tcW w:w="457" w:type="pct"/>
            <w:noWrap/>
            <w:hideMark/>
          </w:tcPr>
          <w:p w14:paraId="0E72D7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6C915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4B54B4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BA62A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0A8E0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242C01FA" w14:textId="77777777" w:rsidTr="00542D7B">
        <w:trPr>
          <w:trHeight w:val="288"/>
        </w:trPr>
        <w:tc>
          <w:tcPr>
            <w:tcW w:w="1279" w:type="pct"/>
            <w:noWrap/>
            <w:hideMark/>
          </w:tcPr>
          <w:p w14:paraId="2E51C8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w:t>
            </w:r>
          </w:p>
        </w:tc>
        <w:tc>
          <w:tcPr>
            <w:tcW w:w="457" w:type="pct"/>
            <w:noWrap/>
            <w:hideMark/>
          </w:tcPr>
          <w:p w14:paraId="1295C9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75642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63465A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D1915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64946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1C130DC" w14:textId="77777777" w:rsidTr="00542D7B">
        <w:trPr>
          <w:trHeight w:val="288"/>
        </w:trPr>
        <w:tc>
          <w:tcPr>
            <w:tcW w:w="1279" w:type="pct"/>
            <w:noWrap/>
            <w:hideMark/>
          </w:tcPr>
          <w:p w14:paraId="47549F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osoba_poradie</w:t>
            </w:r>
          </w:p>
        </w:tc>
        <w:tc>
          <w:tcPr>
            <w:tcW w:w="457" w:type="pct"/>
            <w:noWrap/>
            <w:hideMark/>
          </w:tcPr>
          <w:p w14:paraId="147A96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E7E8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04C0C1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1D6EB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5D0DB4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61D0D2B9" w14:textId="77777777" w:rsidTr="00542D7B">
        <w:trPr>
          <w:trHeight w:val="288"/>
        </w:trPr>
        <w:tc>
          <w:tcPr>
            <w:tcW w:w="1279" w:type="pct"/>
            <w:noWrap/>
            <w:hideMark/>
          </w:tcPr>
          <w:p w14:paraId="1B7C55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w:t>
            </w:r>
          </w:p>
        </w:tc>
        <w:tc>
          <w:tcPr>
            <w:tcW w:w="457" w:type="pct"/>
            <w:noWrap/>
            <w:hideMark/>
          </w:tcPr>
          <w:p w14:paraId="0BE7A5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0CAAE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0AA715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46F156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38A75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2731C5AA" w14:textId="77777777" w:rsidTr="00542D7B">
        <w:trPr>
          <w:trHeight w:val="288"/>
        </w:trPr>
        <w:tc>
          <w:tcPr>
            <w:tcW w:w="1279" w:type="pct"/>
            <w:noWrap/>
            <w:hideMark/>
          </w:tcPr>
          <w:p w14:paraId="2330E6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predmet_poradie</w:t>
            </w:r>
          </w:p>
        </w:tc>
        <w:tc>
          <w:tcPr>
            <w:tcW w:w="457" w:type="pct"/>
            <w:noWrap/>
            <w:hideMark/>
          </w:tcPr>
          <w:p w14:paraId="260716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90015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134666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predmet_id</w:t>
            </w:r>
          </w:p>
        </w:tc>
        <w:tc>
          <w:tcPr>
            <w:tcW w:w="771" w:type="pct"/>
            <w:noWrap/>
            <w:hideMark/>
          </w:tcPr>
          <w:p w14:paraId="0ED29A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20" w:type="pct"/>
            <w:noWrap/>
            <w:hideMark/>
          </w:tcPr>
          <w:p w14:paraId="407017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subjekt_predm_podnik_id</w:t>
            </w:r>
          </w:p>
        </w:tc>
      </w:tr>
      <w:tr w:rsidR="00542D7B" w:rsidRPr="00497714" w14:paraId="3F61200B" w14:textId="77777777" w:rsidTr="00542D7B">
        <w:trPr>
          <w:trHeight w:val="288"/>
        </w:trPr>
        <w:tc>
          <w:tcPr>
            <w:tcW w:w="1279" w:type="pct"/>
            <w:noWrap/>
            <w:hideMark/>
          </w:tcPr>
          <w:p w14:paraId="3B78C0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zmena_poradie_p</w:t>
            </w:r>
          </w:p>
        </w:tc>
        <w:tc>
          <w:tcPr>
            <w:tcW w:w="457" w:type="pct"/>
            <w:noWrap/>
            <w:hideMark/>
          </w:tcPr>
          <w:p w14:paraId="226EB2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BB88D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420FA7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DA6C9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29CAB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75372202" w14:textId="77777777" w:rsidTr="00542D7B">
        <w:trPr>
          <w:trHeight w:val="288"/>
        </w:trPr>
        <w:tc>
          <w:tcPr>
            <w:tcW w:w="1279" w:type="pct"/>
            <w:noWrap/>
            <w:hideMark/>
          </w:tcPr>
          <w:p w14:paraId="0C170F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predmet_poradie</w:t>
            </w:r>
          </w:p>
        </w:tc>
        <w:tc>
          <w:tcPr>
            <w:tcW w:w="457" w:type="pct"/>
            <w:noWrap/>
            <w:hideMark/>
          </w:tcPr>
          <w:p w14:paraId="6BB1E2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25E201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1000CD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9EA79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20" w:type="pct"/>
            <w:noWrap/>
            <w:hideMark/>
          </w:tcPr>
          <w:p w14:paraId="0351D3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1CBEBA2A" w14:textId="77777777" w:rsidTr="00542D7B">
        <w:trPr>
          <w:trHeight w:val="288"/>
        </w:trPr>
        <w:tc>
          <w:tcPr>
            <w:tcW w:w="1279" w:type="pct"/>
            <w:noWrap/>
            <w:hideMark/>
          </w:tcPr>
          <w:p w14:paraId="5F208B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sud_poradie_p</w:t>
            </w:r>
          </w:p>
        </w:tc>
        <w:tc>
          <w:tcPr>
            <w:tcW w:w="457" w:type="pct"/>
            <w:noWrap/>
            <w:hideMark/>
          </w:tcPr>
          <w:p w14:paraId="7EA60F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3B4E3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0D84A1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43BAA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00577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45F1D159" w14:textId="77777777" w:rsidTr="00542D7B">
        <w:trPr>
          <w:trHeight w:val="288"/>
        </w:trPr>
        <w:tc>
          <w:tcPr>
            <w:tcW w:w="1279" w:type="pct"/>
            <w:noWrap/>
            <w:hideMark/>
          </w:tcPr>
          <w:p w14:paraId="5BF894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zmena_poradie_p</w:t>
            </w:r>
          </w:p>
        </w:tc>
        <w:tc>
          <w:tcPr>
            <w:tcW w:w="457" w:type="pct"/>
            <w:noWrap/>
            <w:hideMark/>
          </w:tcPr>
          <w:p w14:paraId="6A53C8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B372F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7F2CB8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1A320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A1F83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1BA6995D" w14:textId="77777777" w:rsidTr="00542D7B">
        <w:trPr>
          <w:trHeight w:val="288"/>
        </w:trPr>
        <w:tc>
          <w:tcPr>
            <w:tcW w:w="1279" w:type="pct"/>
            <w:noWrap/>
            <w:hideMark/>
          </w:tcPr>
          <w:p w14:paraId="68F9133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zmena_poradie_p</w:t>
            </w:r>
          </w:p>
        </w:tc>
        <w:tc>
          <w:tcPr>
            <w:tcW w:w="457" w:type="pct"/>
            <w:noWrap/>
            <w:hideMark/>
          </w:tcPr>
          <w:p w14:paraId="3662A3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134EC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667382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7861EF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02F8F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256078BE" w14:textId="77777777" w:rsidTr="00542D7B">
        <w:trPr>
          <w:trHeight w:val="288"/>
        </w:trPr>
        <w:tc>
          <w:tcPr>
            <w:tcW w:w="1279" w:type="pct"/>
            <w:noWrap/>
            <w:hideMark/>
          </w:tcPr>
          <w:p w14:paraId="615658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Cpravna_forma_pravna_forma</w:t>
            </w:r>
          </w:p>
        </w:tc>
        <w:tc>
          <w:tcPr>
            <w:tcW w:w="457" w:type="pct"/>
            <w:noWrap/>
            <w:hideMark/>
          </w:tcPr>
          <w:p w14:paraId="48849C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27FCF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1C5373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cpravna_forma_id</w:t>
            </w:r>
          </w:p>
        </w:tc>
        <w:tc>
          <w:tcPr>
            <w:tcW w:w="771" w:type="pct"/>
            <w:noWrap/>
            <w:hideMark/>
          </w:tcPr>
          <w:p w14:paraId="48826C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820" w:type="pct"/>
            <w:noWrap/>
            <w:hideMark/>
          </w:tcPr>
          <w:p w14:paraId="4E9AD8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r>
      <w:tr w:rsidR="00542D7B" w:rsidRPr="00497714" w14:paraId="22E16020" w14:textId="77777777" w:rsidTr="00542D7B">
        <w:trPr>
          <w:trHeight w:val="288"/>
        </w:trPr>
        <w:tc>
          <w:tcPr>
            <w:tcW w:w="1279" w:type="pct"/>
            <w:noWrap/>
            <w:hideMark/>
          </w:tcPr>
          <w:p w14:paraId="0104E6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zmena_pravna_forma_od</w:t>
            </w:r>
          </w:p>
        </w:tc>
        <w:tc>
          <w:tcPr>
            <w:tcW w:w="457" w:type="pct"/>
            <w:noWrap/>
            <w:hideMark/>
          </w:tcPr>
          <w:p w14:paraId="33FAFA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E5EA4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4FD578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4B7A5C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04003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528ECD1C" w14:textId="77777777" w:rsidTr="00542D7B">
        <w:trPr>
          <w:trHeight w:val="288"/>
        </w:trPr>
        <w:tc>
          <w:tcPr>
            <w:tcW w:w="1279" w:type="pct"/>
            <w:noWrap/>
            <w:hideMark/>
          </w:tcPr>
          <w:p w14:paraId="3B3164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zmena_pravna_forma_do</w:t>
            </w:r>
          </w:p>
        </w:tc>
        <w:tc>
          <w:tcPr>
            <w:tcW w:w="457" w:type="pct"/>
            <w:noWrap/>
            <w:hideMark/>
          </w:tcPr>
          <w:p w14:paraId="70E930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0232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1854F5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0E65DB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49D53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536F5FEA" w14:textId="77777777" w:rsidTr="00542D7B">
        <w:trPr>
          <w:trHeight w:val="288"/>
        </w:trPr>
        <w:tc>
          <w:tcPr>
            <w:tcW w:w="1279" w:type="pct"/>
            <w:noWrap/>
            <w:hideMark/>
          </w:tcPr>
          <w:p w14:paraId="4B5F7A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zmena_pravna_forma_od</w:t>
            </w:r>
          </w:p>
        </w:tc>
        <w:tc>
          <w:tcPr>
            <w:tcW w:w="457" w:type="pct"/>
            <w:noWrap/>
            <w:hideMark/>
          </w:tcPr>
          <w:p w14:paraId="28EC27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C24A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66B250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1BE53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D95B5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4214B33A" w14:textId="77777777" w:rsidTr="00542D7B">
        <w:trPr>
          <w:trHeight w:val="288"/>
        </w:trPr>
        <w:tc>
          <w:tcPr>
            <w:tcW w:w="1279" w:type="pct"/>
            <w:noWrap/>
            <w:hideMark/>
          </w:tcPr>
          <w:p w14:paraId="72BF72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sud_pravna_forma</w:t>
            </w:r>
          </w:p>
        </w:tc>
        <w:tc>
          <w:tcPr>
            <w:tcW w:w="457" w:type="pct"/>
            <w:noWrap/>
            <w:hideMark/>
          </w:tcPr>
          <w:p w14:paraId="359547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AE93C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20C8E5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60907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36844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4250F1DE" w14:textId="77777777" w:rsidTr="00542D7B">
        <w:trPr>
          <w:trHeight w:val="288"/>
        </w:trPr>
        <w:tc>
          <w:tcPr>
            <w:tcW w:w="1279" w:type="pct"/>
            <w:noWrap/>
            <w:hideMark/>
          </w:tcPr>
          <w:p w14:paraId="2F2C9E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zmena_pravna_forma_do</w:t>
            </w:r>
          </w:p>
        </w:tc>
        <w:tc>
          <w:tcPr>
            <w:tcW w:w="457" w:type="pct"/>
            <w:noWrap/>
            <w:hideMark/>
          </w:tcPr>
          <w:p w14:paraId="5DC673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15235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69DD6F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6EF8AB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4D9CB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53F0D6FA" w14:textId="77777777" w:rsidTr="00542D7B">
        <w:trPr>
          <w:trHeight w:val="288"/>
        </w:trPr>
        <w:tc>
          <w:tcPr>
            <w:tcW w:w="1279" w:type="pct"/>
            <w:noWrap/>
            <w:hideMark/>
          </w:tcPr>
          <w:p w14:paraId="365BBA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Ctyp_oz_pravna_forma</w:t>
            </w:r>
          </w:p>
        </w:tc>
        <w:tc>
          <w:tcPr>
            <w:tcW w:w="457" w:type="pct"/>
            <w:noWrap/>
            <w:hideMark/>
          </w:tcPr>
          <w:p w14:paraId="781072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9F59F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4EE335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c>
          <w:tcPr>
            <w:tcW w:w="771" w:type="pct"/>
            <w:noWrap/>
            <w:hideMark/>
          </w:tcPr>
          <w:p w14:paraId="7D9973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820" w:type="pct"/>
            <w:noWrap/>
            <w:hideMark/>
          </w:tcPr>
          <w:p w14:paraId="02F6DF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r>
      <w:tr w:rsidR="00542D7B" w:rsidRPr="00497714" w14:paraId="608FD29F" w14:textId="77777777" w:rsidTr="00542D7B">
        <w:trPr>
          <w:trHeight w:val="288"/>
        </w:trPr>
        <w:tc>
          <w:tcPr>
            <w:tcW w:w="1279" w:type="pct"/>
            <w:noWrap/>
            <w:hideMark/>
          </w:tcPr>
          <w:p w14:paraId="597425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zmena_pravna_forma_od</w:t>
            </w:r>
          </w:p>
        </w:tc>
        <w:tc>
          <w:tcPr>
            <w:tcW w:w="457" w:type="pct"/>
            <w:noWrap/>
            <w:hideMark/>
          </w:tcPr>
          <w:p w14:paraId="57DB8A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C4E1D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7BBE57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504268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EC0AB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4E2A1EE1" w14:textId="77777777" w:rsidTr="00542D7B">
        <w:trPr>
          <w:trHeight w:val="288"/>
        </w:trPr>
        <w:tc>
          <w:tcPr>
            <w:tcW w:w="1279" w:type="pct"/>
            <w:noWrap/>
            <w:hideMark/>
          </w:tcPr>
          <w:p w14:paraId="08901A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zmena_pravna_forma_do</w:t>
            </w:r>
          </w:p>
        </w:tc>
        <w:tc>
          <w:tcPr>
            <w:tcW w:w="457" w:type="pct"/>
            <w:noWrap/>
            <w:hideMark/>
          </w:tcPr>
          <w:p w14:paraId="1B61A3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BD70F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5476A0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6607D0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4E41C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470340BD" w14:textId="77777777" w:rsidTr="00542D7B">
        <w:trPr>
          <w:trHeight w:val="288"/>
        </w:trPr>
        <w:tc>
          <w:tcPr>
            <w:tcW w:w="1279" w:type="pct"/>
            <w:noWrap/>
            <w:hideMark/>
          </w:tcPr>
          <w:p w14:paraId="40EF7C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zmena_pravna_skut_text_od</w:t>
            </w:r>
          </w:p>
        </w:tc>
        <w:tc>
          <w:tcPr>
            <w:tcW w:w="457" w:type="pct"/>
            <w:noWrap/>
            <w:hideMark/>
          </w:tcPr>
          <w:p w14:paraId="3E9751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E1512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196C6F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700D35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5D2E7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257C8C94" w14:textId="77777777" w:rsidTr="00542D7B">
        <w:trPr>
          <w:trHeight w:val="288"/>
        </w:trPr>
        <w:tc>
          <w:tcPr>
            <w:tcW w:w="1279" w:type="pct"/>
            <w:noWrap/>
            <w:hideMark/>
          </w:tcPr>
          <w:p w14:paraId="62D77D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zmena_pravna_skut_text_do</w:t>
            </w:r>
          </w:p>
        </w:tc>
        <w:tc>
          <w:tcPr>
            <w:tcW w:w="457" w:type="pct"/>
            <w:noWrap/>
            <w:hideMark/>
          </w:tcPr>
          <w:p w14:paraId="0007FE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DA99D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7F1B59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573F75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89775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621BD97F" w14:textId="77777777" w:rsidTr="00542D7B">
        <w:trPr>
          <w:trHeight w:val="288"/>
        </w:trPr>
        <w:tc>
          <w:tcPr>
            <w:tcW w:w="1279" w:type="pct"/>
            <w:noWrap/>
            <w:hideMark/>
          </w:tcPr>
          <w:p w14:paraId="3629CF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zmena_pravna_skut_text_od</w:t>
            </w:r>
          </w:p>
        </w:tc>
        <w:tc>
          <w:tcPr>
            <w:tcW w:w="457" w:type="pct"/>
            <w:noWrap/>
            <w:hideMark/>
          </w:tcPr>
          <w:p w14:paraId="7D10E5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C3CA9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0E456F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8DD94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7A864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08574AC6" w14:textId="77777777" w:rsidTr="00542D7B">
        <w:trPr>
          <w:trHeight w:val="288"/>
        </w:trPr>
        <w:tc>
          <w:tcPr>
            <w:tcW w:w="1279" w:type="pct"/>
            <w:noWrap/>
            <w:hideMark/>
          </w:tcPr>
          <w:p w14:paraId="6173D7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zakladatel_zahran_osoba_pravna_skut_text</w:t>
            </w:r>
          </w:p>
        </w:tc>
        <w:tc>
          <w:tcPr>
            <w:tcW w:w="457" w:type="pct"/>
            <w:noWrap/>
            <w:hideMark/>
          </w:tcPr>
          <w:p w14:paraId="34302D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51C9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579AF7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F1D71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578AF1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24CC00B1" w14:textId="77777777" w:rsidTr="00542D7B">
        <w:trPr>
          <w:trHeight w:val="288"/>
        </w:trPr>
        <w:tc>
          <w:tcPr>
            <w:tcW w:w="1279" w:type="pct"/>
            <w:noWrap/>
            <w:hideMark/>
          </w:tcPr>
          <w:p w14:paraId="17DC4B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sud_pravna_skut_text</w:t>
            </w:r>
          </w:p>
        </w:tc>
        <w:tc>
          <w:tcPr>
            <w:tcW w:w="457" w:type="pct"/>
            <w:noWrap/>
            <w:hideMark/>
          </w:tcPr>
          <w:p w14:paraId="795592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2E12E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73BB4E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3CB7C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608336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8EF9EFE" w14:textId="77777777" w:rsidTr="00542D7B">
        <w:trPr>
          <w:trHeight w:val="288"/>
        </w:trPr>
        <w:tc>
          <w:tcPr>
            <w:tcW w:w="1279" w:type="pct"/>
            <w:noWrap/>
            <w:hideMark/>
          </w:tcPr>
          <w:p w14:paraId="41433A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zmena_pravna_skut_text_do</w:t>
            </w:r>
          </w:p>
        </w:tc>
        <w:tc>
          <w:tcPr>
            <w:tcW w:w="457" w:type="pct"/>
            <w:noWrap/>
            <w:hideMark/>
          </w:tcPr>
          <w:p w14:paraId="4B3777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9DE09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461E87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1C4229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14681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96BFB36" w14:textId="77777777" w:rsidTr="00542D7B">
        <w:trPr>
          <w:trHeight w:val="288"/>
        </w:trPr>
        <w:tc>
          <w:tcPr>
            <w:tcW w:w="1279" w:type="pct"/>
            <w:noWrap/>
            <w:hideMark/>
          </w:tcPr>
          <w:p w14:paraId="1BB375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zakladatel_zahran_osoba_pravna_skut_text</w:t>
            </w:r>
          </w:p>
        </w:tc>
        <w:tc>
          <w:tcPr>
            <w:tcW w:w="457" w:type="pct"/>
            <w:noWrap/>
            <w:hideMark/>
          </w:tcPr>
          <w:p w14:paraId="4EB279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FF08D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3A7E83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228556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7043F0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542D7B" w:rsidRPr="00497714" w14:paraId="6D0FA803" w14:textId="77777777" w:rsidTr="00542D7B">
        <w:trPr>
          <w:trHeight w:val="288"/>
        </w:trPr>
        <w:tc>
          <w:tcPr>
            <w:tcW w:w="1279" w:type="pct"/>
            <w:noWrap/>
            <w:hideMark/>
          </w:tcPr>
          <w:p w14:paraId="3E9130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zmena_pravna_skut_text_od</w:t>
            </w:r>
          </w:p>
        </w:tc>
        <w:tc>
          <w:tcPr>
            <w:tcW w:w="457" w:type="pct"/>
            <w:noWrap/>
            <w:hideMark/>
          </w:tcPr>
          <w:p w14:paraId="6303DE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674A1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63775B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7500E9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EFC38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414664ED" w14:textId="77777777" w:rsidTr="00542D7B">
        <w:trPr>
          <w:trHeight w:val="288"/>
        </w:trPr>
        <w:tc>
          <w:tcPr>
            <w:tcW w:w="1279" w:type="pct"/>
            <w:noWrap/>
            <w:hideMark/>
          </w:tcPr>
          <w:p w14:paraId="0CAD79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zmena_pravna_skut_text_do</w:t>
            </w:r>
          </w:p>
        </w:tc>
        <w:tc>
          <w:tcPr>
            <w:tcW w:w="457" w:type="pct"/>
            <w:noWrap/>
            <w:hideMark/>
          </w:tcPr>
          <w:p w14:paraId="7617E1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D2B22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4ACD3A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3E5A7B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04E27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3D24368C" w14:textId="77777777" w:rsidTr="00542D7B">
        <w:trPr>
          <w:trHeight w:val="288"/>
        </w:trPr>
        <w:tc>
          <w:tcPr>
            <w:tcW w:w="1279" w:type="pct"/>
            <w:noWrap/>
            <w:hideMark/>
          </w:tcPr>
          <w:p w14:paraId="449ABB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Cpredaj_Tpredaj</w:t>
            </w:r>
          </w:p>
        </w:tc>
        <w:tc>
          <w:tcPr>
            <w:tcW w:w="457" w:type="pct"/>
            <w:noWrap/>
            <w:hideMark/>
          </w:tcPr>
          <w:p w14:paraId="7F1905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DED64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172E4F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cpredaj_id</w:t>
            </w:r>
          </w:p>
        </w:tc>
        <w:tc>
          <w:tcPr>
            <w:tcW w:w="771" w:type="pct"/>
            <w:noWrap/>
            <w:hideMark/>
          </w:tcPr>
          <w:p w14:paraId="66A5B2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820" w:type="pct"/>
            <w:noWrap/>
            <w:hideMark/>
          </w:tcPr>
          <w:p w14:paraId="7DC9AD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predaj_id</w:t>
            </w:r>
          </w:p>
        </w:tc>
      </w:tr>
      <w:tr w:rsidR="00542D7B" w:rsidRPr="00497714" w14:paraId="55E28E24" w14:textId="77777777" w:rsidTr="00542D7B">
        <w:trPr>
          <w:trHeight w:val="288"/>
        </w:trPr>
        <w:tc>
          <w:tcPr>
            <w:tcW w:w="1279" w:type="pct"/>
            <w:noWrap/>
            <w:hideMark/>
          </w:tcPr>
          <w:p w14:paraId="314D73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Tzmena_od_predaj</w:t>
            </w:r>
          </w:p>
        </w:tc>
        <w:tc>
          <w:tcPr>
            <w:tcW w:w="457" w:type="pct"/>
            <w:noWrap/>
            <w:hideMark/>
          </w:tcPr>
          <w:p w14:paraId="03640C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4560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709A54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BA26D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158C7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416BE93C" w14:textId="77777777" w:rsidTr="00542D7B">
        <w:trPr>
          <w:trHeight w:val="288"/>
        </w:trPr>
        <w:tc>
          <w:tcPr>
            <w:tcW w:w="1279" w:type="pct"/>
            <w:noWrap/>
            <w:hideMark/>
          </w:tcPr>
          <w:p w14:paraId="6F73EB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Tzmena_do_predaj</w:t>
            </w:r>
          </w:p>
        </w:tc>
        <w:tc>
          <w:tcPr>
            <w:tcW w:w="457" w:type="pct"/>
            <w:noWrap/>
            <w:hideMark/>
          </w:tcPr>
          <w:p w14:paraId="4D2305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3A48D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6ACEC9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1A1502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30427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3A992F98" w14:textId="77777777" w:rsidTr="00542D7B">
        <w:trPr>
          <w:trHeight w:val="288"/>
        </w:trPr>
        <w:tc>
          <w:tcPr>
            <w:tcW w:w="1279" w:type="pct"/>
            <w:noWrap/>
            <w:hideMark/>
          </w:tcPr>
          <w:p w14:paraId="63DF82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Tzmena_od_predaj</w:t>
            </w:r>
          </w:p>
        </w:tc>
        <w:tc>
          <w:tcPr>
            <w:tcW w:w="457" w:type="pct"/>
            <w:noWrap/>
            <w:hideMark/>
          </w:tcPr>
          <w:p w14:paraId="109201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C495B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355231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D4CE6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A2362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D1C15E1" w14:textId="77777777" w:rsidTr="00542D7B">
        <w:trPr>
          <w:trHeight w:val="288"/>
        </w:trPr>
        <w:tc>
          <w:tcPr>
            <w:tcW w:w="1279" w:type="pct"/>
            <w:noWrap/>
            <w:hideMark/>
          </w:tcPr>
          <w:p w14:paraId="21C3B0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Csud_predaj</w:t>
            </w:r>
          </w:p>
        </w:tc>
        <w:tc>
          <w:tcPr>
            <w:tcW w:w="457" w:type="pct"/>
            <w:noWrap/>
            <w:hideMark/>
          </w:tcPr>
          <w:p w14:paraId="6B49FB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04F7D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54882D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74378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42777D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2E272DF6" w14:textId="77777777" w:rsidTr="00542D7B">
        <w:trPr>
          <w:trHeight w:val="288"/>
        </w:trPr>
        <w:tc>
          <w:tcPr>
            <w:tcW w:w="1279" w:type="pct"/>
            <w:noWrap/>
            <w:hideMark/>
          </w:tcPr>
          <w:p w14:paraId="39804B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Tzmena_do_predaj</w:t>
            </w:r>
          </w:p>
        </w:tc>
        <w:tc>
          <w:tcPr>
            <w:tcW w:w="457" w:type="pct"/>
            <w:noWrap/>
            <w:hideMark/>
          </w:tcPr>
          <w:p w14:paraId="09CA3F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EED3F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5EA264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16F5B8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BA182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15577496" w14:textId="77777777" w:rsidTr="00542D7B">
        <w:trPr>
          <w:trHeight w:val="288"/>
        </w:trPr>
        <w:tc>
          <w:tcPr>
            <w:tcW w:w="1279" w:type="pct"/>
            <w:noWrap/>
            <w:hideMark/>
          </w:tcPr>
          <w:p w14:paraId="301AF4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Tzmena_od_predaj</w:t>
            </w:r>
          </w:p>
        </w:tc>
        <w:tc>
          <w:tcPr>
            <w:tcW w:w="457" w:type="pct"/>
            <w:noWrap/>
            <w:hideMark/>
          </w:tcPr>
          <w:p w14:paraId="1527C2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5E2F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0559AA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5BDC45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C56B4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6FC73715" w14:textId="77777777" w:rsidTr="00542D7B">
        <w:trPr>
          <w:trHeight w:val="288"/>
        </w:trPr>
        <w:tc>
          <w:tcPr>
            <w:tcW w:w="1279" w:type="pct"/>
            <w:noWrap/>
            <w:hideMark/>
          </w:tcPr>
          <w:p w14:paraId="572049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Tzmena_do_predaj</w:t>
            </w:r>
          </w:p>
        </w:tc>
        <w:tc>
          <w:tcPr>
            <w:tcW w:w="457" w:type="pct"/>
            <w:noWrap/>
            <w:hideMark/>
          </w:tcPr>
          <w:p w14:paraId="0C9F58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805C7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70C74D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28EDE5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980DD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4B3D30A1" w14:textId="77777777" w:rsidTr="00542D7B">
        <w:trPr>
          <w:trHeight w:val="288"/>
        </w:trPr>
        <w:tc>
          <w:tcPr>
            <w:tcW w:w="1279" w:type="pct"/>
            <w:noWrap/>
            <w:hideMark/>
          </w:tcPr>
          <w:p w14:paraId="48990C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sud_pridelene_ico</w:t>
            </w:r>
          </w:p>
        </w:tc>
        <w:tc>
          <w:tcPr>
            <w:tcW w:w="457" w:type="pct"/>
            <w:noWrap/>
            <w:hideMark/>
          </w:tcPr>
          <w:p w14:paraId="3290BF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6106E1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879" w:type="pct"/>
            <w:noWrap/>
            <w:hideMark/>
          </w:tcPr>
          <w:p w14:paraId="6F5B5B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EDA57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963F8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5F420298" w14:textId="77777777" w:rsidTr="00542D7B">
        <w:trPr>
          <w:trHeight w:val="288"/>
        </w:trPr>
        <w:tc>
          <w:tcPr>
            <w:tcW w:w="1279" w:type="pct"/>
            <w:noWrap/>
            <w:hideMark/>
          </w:tcPr>
          <w:p w14:paraId="057F66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obec_sidlo</w:t>
            </w:r>
          </w:p>
        </w:tc>
        <w:tc>
          <w:tcPr>
            <w:tcW w:w="457" w:type="pct"/>
            <w:noWrap/>
            <w:hideMark/>
          </w:tcPr>
          <w:p w14:paraId="038F30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74A5E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6B1045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771" w:type="pct"/>
            <w:noWrap/>
            <w:hideMark/>
          </w:tcPr>
          <w:p w14:paraId="6A37D8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820" w:type="pct"/>
            <w:noWrap/>
            <w:hideMark/>
          </w:tcPr>
          <w:p w14:paraId="7B8603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r>
      <w:tr w:rsidR="00542D7B" w:rsidRPr="00497714" w14:paraId="1EAF8291" w14:textId="77777777" w:rsidTr="00542D7B">
        <w:trPr>
          <w:trHeight w:val="288"/>
        </w:trPr>
        <w:tc>
          <w:tcPr>
            <w:tcW w:w="1279" w:type="pct"/>
            <w:noWrap/>
            <w:hideMark/>
          </w:tcPr>
          <w:p w14:paraId="026A76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org_zlozka_sidlo</w:t>
            </w:r>
          </w:p>
        </w:tc>
        <w:tc>
          <w:tcPr>
            <w:tcW w:w="457" w:type="pct"/>
            <w:noWrap/>
            <w:hideMark/>
          </w:tcPr>
          <w:p w14:paraId="493EF1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EC607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5E129A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771" w:type="pct"/>
            <w:noWrap/>
            <w:hideMark/>
          </w:tcPr>
          <w:p w14:paraId="0ACD04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762258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r>
      <w:tr w:rsidR="00542D7B" w:rsidRPr="00497714" w14:paraId="65F14745" w14:textId="77777777" w:rsidTr="00542D7B">
        <w:trPr>
          <w:trHeight w:val="288"/>
        </w:trPr>
        <w:tc>
          <w:tcPr>
            <w:tcW w:w="1279" w:type="pct"/>
            <w:noWrap/>
            <w:hideMark/>
          </w:tcPr>
          <w:p w14:paraId="4E30B9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osoba_sidlo</w:t>
            </w:r>
          </w:p>
        </w:tc>
        <w:tc>
          <w:tcPr>
            <w:tcW w:w="457" w:type="pct"/>
            <w:noWrap/>
            <w:hideMark/>
          </w:tcPr>
          <w:p w14:paraId="3E3F14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4FCAD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3C9B6A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771" w:type="pct"/>
            <w:noWrap/>
            <w:hideMark/>
          </w:tcPr>
          <w:p w14:paraId="315517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2879DB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542D7B" w:rsidRPr="00497714" w14:paraId="3185CA1C" w14:textId="77777777" w:rsidTr="00542D7B">
        <w:trPr>
          <w:trHeight w:val="288"/>
        </w:trPr>
        <w:tc>
          <w:tcPr>
            <w:tcW w:w="1279" w:type="pct"/>
            <w:noWrap/>
            <w:hideMark/>
          </w:tcPr>
          <w:p w14:paraId="744804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zmena_sidlo_od</w:t>
            </w:r>
          </w:p>
        </w:tc>
        <w:tc>
          <w:tcPr>
            <w:tcW w:w="457" w:type="pct"/>
            <w:noWrap/>
            <w:hideMark/>
          </w:tcPr>
          <w:p w14:paraId="09D116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566B4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01B6D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77356C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78557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1B7C1627" w14:textId="77777777" w:rsidTr="00542D7B">
        <w:trPr>
          <w:trHeight w:val="288"/>
        </w:trPr>
        <w:tc>
          <w:tcPr>
            <w:tcW w:w="1279" w:type="pct"/>
            <w:noWrap/>
            <w:hideMark/>
          </w:tcPr>
          <w:p w14:paraId="74A752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zmena_sidlo_do</w:t>
            </w:r>
          </w:p>
        </w:tc>
        <w:tc>
          <w:tcPr>
            <w:tcW w:w="457" w:type="pct"/>
            <w:noWrap/>
            <w:hideMark/>
          </w:tcPr>
          <w:p w14:paraId="522689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B73D1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154380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599F09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548F8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3F087900" w14:textId="77777777" w:rsidTr="00542D7B">
        <w:trPr>
          <w:trHeight w:val="288"/>
        </w:trPr>
        <w:tc>
          <w:tcPr>
            <w:tcW w:w="1279" w:type="pct"/>
            <w:noWrap/>
            <w:hideMark/>
          </w:tcPr>
          <w:p w14:paraId="026A8A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org_zlozka_sidlo</w:t>
            </w:r>
          </w:p>
        </w:tc>
        <w:tc>
          <w:tcPr>
            <w:tcW w:w="457" w:type="pct"/>
            <w:noWrap/>
            <w:hideMark/>
          </w:tcPr>
          <w:p w14:paraId="4C492F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EAE29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6A78BC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4EA1C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1441E5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B15878F" w14:textId="77777777" w:rsidTr="00542D7B">
        <w:trPr>
          <w:trHeight w:val="288"/>
        </w:trPr>
        <w:tc>
          <w:tcPr>
            <w:tcW w:w="1279" w:type="pct"/>
            <w:noWrap/>
            <w:hideMark/>
          </w:tcPr>
          <w:p w14:paraId="4316BD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sud_sidlo</w:t>
            </w:r>
          </w:p>
        </w:tc>
        <w:tc>
          <w:tcPr>
            <w:tcW w:w="457" w:type="pct"/>
            <w:noWrap/>
            <w:hideMark/>
          </w:tcPr>
          <w:p w14:paraId="5A71DD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5121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0C8FDE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66956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23AF6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4084BF4D" w14:textId="77777777" w:rsidTr="00542D7B">
        <w:trPr>
          <w:trHeight w:val="288"/>
        </w:trPr>
        <w:tc>
          <w:tcPr>
            <w:tcW w:w="1279" w:type="pct"/>
            <w:noWrap/>
            <w:hideMark/>
          </w:tcPr>
          <w:p w14:paraId="03FE74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zmena_sidlo_od</w:t>
            </w:r>
          </w:p>
        </w:tc>
        <w:tc>
          <w:tcPr>
            <w:tcW w:w="457" w:type="pct"/>
            <w:noWrap/>
            <w:hideMark/>
          </w:tcPr>
          <w:p w14:paraId="53D3E6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3B59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16ED4F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90F6D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FE287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65A84EED" w14:textId="77777777" w:rsidTr="00542D7B">
        <w:trPr>
          <w:trHeight w:val="288"/>
        </w:trPr>
        <w:tc>
          <w:tcPr>
            <w:tcW w:w="1279" w:type="pct"/>
            <w:noWrap/>
            <w:hideMark/>
          </w:tcPr>
          <w:p w14:paraId="3FABB5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zakladatel_zahran_osoba_sidlo</w:t>
            </w:r>
          </w:p>
        </w:tc>
        <w:tc>
          <w:tcPr>
            <w:tcW w:w="457" w:type="pct"/>
            <w:noWrap/>
            <w:hideMark/>
          </w:tcPr>
          <w:p w14:paraId="3964A8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5AE7D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7206DF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CAEA7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2349EA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0D05A682" w14:textId="77777777" w:rsidTr="00542D7B">
        <w:trPr>
          <w:trHeight w:val="288"/>
        </w:trPr>
        <w:tc>
          <w:tcPr>
            <w:tcW w:w="1279" w:type="pct"/>
            <w:noWrap/>
            <w:hideMark/>
          </w:tcPr>
          <w:p w14:paraId="04E8D0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osoba_sidlo</w:t>
            </w:r>
          </w:p>
        </w:tc>
        <w:tc>
          <w:tcPr>
            <w:tcW w:w="457" w:type="pct"/>
            <w:noWrap/>
            <w:hideMark/>
          </w:tcPr>
          <w:p w14:paraId="72A15D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39DAE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32D2D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73C61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228615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1361F59A" w14:textId="77777777" w:rsidTr="00542D7B">
        <w:trPr>
          <w:trHeight w:val="288"/>
        </w:trPr>
        <w:tc>
          <w:tcPr>
            <w:tcW w:w="1279" w:type="pct"/>
            <w:noWrap/>
            <w:hideMark/>
          </w:tcPr>
          <w:p w14:paraId="2CD193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zmena_sidlo_do</w:t>
            </w:r>
          </w:p>
        </w:tc>
        <w:tc>
          <w:tcPr>
            <w:tcW w:w="457" w:type="pct"/>
            <w:noWrap/>
            <w:hideMark/>
          </w:tcPr>
          <w:p w14:paraId="7F1F2F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A63C0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0FDDC9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4A8D87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28780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6BCBFA9C" w14:textId="77777777" w:rsidTr="00542D7B">
        <w:trPr>
          <w:trHeight w:val="288"/>
        </w:trPr>
        <w:tc>
          <w:tcPr>
            <w:tcW w:w="1279" w:type="pct"/>
            <w:noWrap/>
            <w:hideMark/>
          </w:tcPr>
          <w:p w14:paraId="3017D7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typ_sidla_sidlo</w:t>
            </w:r>
          </w:p>
        </w:tc>
        <w:tc>
          <w:tcPr>
            <w:tcW w:w="457" w:type="pct"/>
            <w:noWrap/>
            <w:hideMark/>
          </w:tcPr>
          <w:p w14:paraId="1DC0CE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8B5DB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3A50F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typ_sidla_id</w:t>
            </w:r>
          </w:p>
        </w:tc>
        <w:tc>
          <w:tcPr>
            <w:tcW w:w="771" w:type="pct"/>
            <w:noWrap/>
            <w:hideMark/>
          </w:tcPr>
          <w:p w14:paraId="2E4FB0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820" w:type="pct"/>
            <w:noWrap/>
            <w:hideMark/>
          </w:tcPr>
          <w:p w14:paraId="4241A7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typ_sidla_id</w:t>
            </w:r>
          </w:p>
        </w:tc>
      </w:tr>
      <w:tr w:rsidR="00542D7B" w:rsidRPr="00497714" w14:paraId="58878F69" w14:textId="77777777" w:rsidTr="00542D7B">
        <w:trPr>
          <w:trHeight w:val="288"/>
        </w:trPr>
        <w:tc>
          <w:tcPr>
            <w:tcW w:w="1279" w:type="pct"/>
            <w:noWrap/>
            <w:hideMark/>
          </w:tcPr>
          <w:p w14:paraId="0B5A18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zakladatel_zahran_osoba_sidlo</w:t>
            </w:r>
          </w:p>
        </w:tc>
        <w:tc>
          <w:tcPr>
            <w:tcW w:w="457" w:type="pct"/>
            <w:noWrap/>
            <w:hideMark/>
          </w:tcPr>
          <w:p w14:paraId="1A67DA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D439B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5A176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5E3F9E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49B8FB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542D7B" w:rsidRPr="00497714" w14:paraId="1422F784" w14:textId="77777777" w:rsidTr="00542D7B">
        <w:trPr>
          <w:trHeight w:val="288"/>
        </w:trPr>
        <w:tc>
          <w:tcPr>
            <w:tcW w:w="1279" w:type="pct"/>
            <w:noWrap/>
            <w:hideMark/>
          </w:tcPr>
          <w:p w14:paraId="639588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zmena_sidlo_od</w:t>
            </w:r>
          </w:p>
        </w:tc>
        <w:tc>
          <w:tcPr>
            <w:tcW w:w="457" w:type="pct"/>
            <w:noWrap/>
            <w:hideMark/>
          </w:tcPr>
          <w:p w14:paraId="7A983E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A303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31D6A6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2C0FE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0F4A3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666FD568" w14:textId="77777777" w:rsidTr="00542D7B">
        <w:trPr>
          <w:trHeight w:val="288"/>
        </w:trPr>
        <w:tc>
          <w:tcPr>
            <w:tcW w:w="1279" w:type="pct"/>
            <w:noWrap/>
            <w:hideMark/>
          </w:tcPr>
          <w:p w14:paraId="1C7E44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zmena_sidlo_do</w:t>
            </w:r>
          </w:p>
        </w:tc>
        <w:tc>
          <w:tcPr>
            <w:tcW w:w="457" w:type="pct"/>
            <w:noWrap/>
            <w:hideMark/>
          </w:tcPr>
          <w:p w14:paraId="330BD3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7CA9B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62ADE1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439FCC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47137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66EF0326" w14:textId="77777777" w:rsidTr="00542D7B">
        <w:trPr>
          <w:trHeight w:val="288"/>
        </w:trPr>
        <w:tc>
          <w:tcPr>
            <w:tcW w:w="1279" w:type="pct"/>
            <w:noWrap/>
            <w:hideMark/>
          </w:tcPr>
          <w:p w14:paraId="6B5AE0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funkcia_skupina</w:t>
            </w:r>
          </w:p>
        </w:tc>
        <w:tc>
          <w:tcPr>
            <w:tcW w:w="457" w:type="pct"/>
            <w:noWrap/>
            <w:hideMark/>
          </w:tcPr>
          <w:p w14:paraId="185AFA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5452F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879" w:type="pct"/>
            <w:noWrap/>
            <w:hideMark/>
          </w:tcPr>
          <w:p w14:paraId="7A4CE0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c>
          <w:tcPr>
            <w:tcW w:w="771" w:type="pct"/>
            <w:noWrap/>
            <w:hideMark/>
          </w:tcPr>
          <w:p w14:paraId="725ED7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820" w:type="pct"/>
            <w:noWrap/>
            <w:hideMark/>
          </w:tcPr>
          <w:p w14:paraId="3B848B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r>
      <w:tr w:rsidR="00542D7B" w:rsidRPr="00497714" w14:paraId="5256185E" w14:textId="77777777" w:rsidTr="00542D7B">
        <w:trPr>
          <w:trHeight w:val="288"/>
        </w:trPr>
        <w:tc>
          <w:tcPr>
            <w:tcW w:w="1279" w:type="pct"/>
            <w:noWrap/>
            <w:hideMark/>
          </w:tcPr>
          <w:p w14:paraId="7A58B5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sud_skupina</w:t>
            </w:r>
          </w:p>
        </w:tc>
        <w:tc>
          <w:tcPr>
            <w:tcW w:w="457" w:type="pct"/>
            <w:noWrap/>
            <w:hideMark/>
          </w:tcPr>
          <w:p w14:paraId="3835E5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A4E4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879" w:type="pct"/>
            <w:noWrap/>
            <w:hideMark/>
          </w:tcPr>
          <w:p w14:paraId="7ECDD3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93B0D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9919D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33D797E2" w14:textId="77777777" w:rsidTr="00542D7B">
        <w:trPr>
          <w:trHeight w:val="288"/>
        </w:trPr>
        <w:tc>
          <w:tcPr>
            <w:tcW w:w="1279" w:type="pct"/>
            <w:noWrap/>
            <w:hideMark/>
          </w:tcPr>
          <w:p w14:paraId="4BF1A8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skupina_skupina_uzivatel</w:t>
            </w:r>
          </w:p>
        </w:tc>
        <w:tc>
          <w:tcPr>
            <w:tcW w:w="457" w:type="pct"/>
            <w:noWrap/>
            <w:hideMark/>
          </w:tcPr>
          <w:p w14:paraId="10D7A5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C00B6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879" w:type="pct"/>
            <w:noWrap/>
            <w:hideMark/>
          </w:tcPr>
          <w:p w14:paraId="02740C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skupina_id</w:t>
            </w:r>
          </w:p>
        </w:tc>
        <w:tc>
          <w:tcPr>
            <w:tcW w:w="771" w:type="pct"/>
            <w:noWrap/>
            <w:hideMark/>
          </w:tcPr>
          <w:p w14:paraId="391A4B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820" w:type="pct"/>
            <w:noWrap/>
            <w:hideMark/>
          </w:tcPr>
          <w:p w14:paraId="40CDD7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skupina_id</w:t>
            </w:r>
          </w:p>
        </w:tc>
      </w:tr>
      <w:tr w:rsidR="00542D7B" w:rsidRPr="00497714" w14:paraId="7546F7C9" w14:textId="77777777" w:rsidTr="00542D7B">
        <w:trPr>
          <w:trHeight w:val="288"/>
        </w:trPr>
        <w:tc>
          <w:tcPr>
            <w:tcW w:w="1279" w:type="pct"/>
            <w:noWrap/>
            <w:hideMark/>
          </w:tcPr>
          <w:p w14:paraId="70EA8D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skupina_skupina_uzivatel</w:t>
            </w:r>
          </w:p>
        </w:tc>
        <w:tc>
          <w:tcPr>
            <w:tcW w:w="457" w:type="pct"/>
            <w:noWrap/>
            <w:hideMark/>
          </w:tcPr>
          <w:p w14:paraId="715641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5258C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879" w:type="pct"/>
            <w:noWrap/>
            <w:hideMark/>
          </w:tcPr>
          <w:p w14:paraId="5C84B5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A2095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820" w:type="pct"/>
            <w:noWrap/>
            <w:hideMark/>
          </w:tcPr>
          <w:p w14:paraId="7F2624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348347E8" w14:textId="77777777" w:rsidTr="00542D7B">
        <w:trPr>
          <w:trHeight w:val="288"/>
        </w:trPr>
        <w:tc>
          <w:tcPr>
            <w:tcW w:w="1279" w:type="pct"/>
            <w:noWrap/>
            <w:hideMark/>
          </w:tcPr>
          <w:p w14:paraId="3E9CDC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sud_skupina_uzivatel</w:t>
            </w:r>
          </w:p>
        </w:tc>
        <w:tc>
          <w:tcPr>
            <w:tcW w:w="457" w:type="pct"/>
            <w:noWrap/>
            <w:hideMark/>
          </w:tcPr>
          <w:p w14:paraId="22C88A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26F15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879" w:type="pct"/>
            <w:noWrap/>
            <w:hideMark/>
          </w:tcPr>
          <w:p w14:paraId="7A8577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D36A2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63FB23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6477462F" w14:textId="77777777" w:rsidTr="00542D7B">
        <w:trPr>
          <w:trHeight w:val="288"/>
        </w:trPr>
        <w:tc>
          <w:tcPr>
            <w:tcW w:w="1279" w:type="pct"/>
            <w:noWrap/>
            <w:hideMark/>
          </w:tcPr>
          <w:p w14:paraId="2B6A4E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uzivatel_skupina_uzivatel</w:t>
            </w:r>
          </w:p>
        </w:tc>
        <w:tc>
          <w:tcPr>
            <w:tcW w:w="457" w:type="pct"/>
            <w:noWrap/>
            <w:hideMark/>
          </w:tcPr>
          <w:p w14:paraId="286469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F1F9D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879" w:type="pct"/>
            <w:noWrap/>
            <w:hideMark/>
          </w:tcPr>
          <w:p w14:paraId="6AE52A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499FE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52BAD4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388EEC12" w14:textId="77777777" w:rsidTr="00542D7B">
        <w:trPr>
          <w:trHeight w:val="288"/>
        </w:trPr>
        <w:tc>
          <w:tcPr>
            <w:tcW w:w="1279" w:type="pct"/>
            <w:noWrap/>
            <w:hideMark/>
          </w:tcPr>
          <w:p w14:paraId="4ECC53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uzivatel_skupina_uzivatel</w:t>
            </w:r>
          </w:p>
        </w:tc>
        <w:tc>
          <w:tcPr>
            <w:tcW w:w="457" w:type="pct"/>
            <w:noWrap/>
            <w:hideMark/>
          </w:tcPr>
          <w:p w14:paraId="0FA9CB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FFB4D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879" w:type="pct"/>
            <w:noWrap/>
            <w:hideMark/>
          </w:tcPr>
          <w:p w14:paraId="66E5DB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771" w:type="pct"/>
            <w:noWrap/>
            <w:hideMark/>
          </w:tcPr>
          <w:p w14:paraId="1B2609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1D4343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48298EC3" w14:textId="77777777" w:rsidTr="00542D7B">
        <w:trPr>
          <w:trHeight w:val="288"/>
        </w:trPr>
        <w:tc>
          <w:tcPr>
            <w:tcW w:w="1279" w:type="pct"/>
            <w:noWrap/>
            <w:hideMark/>
          </w:tcPr>
          <w:p w14:paraId="5E033B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oddiel_subjekt</w:t>
            </w:r>
          </w:p>
        </w:tc>
        <w:tc>
          <w:tcPr>
            <w:tcW w:w="457" w:type="pct"/>
            <w:noWrap/>
            <w:hideMark/>
          </w:tcPr>
          <w:p w14:paraId="3D0579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6149B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79" w:type="pct"/>
            <w:noWrap/>
            <w:hideMark/>
          </w:tcPr>
          <w:p w14:paraId="2F919A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771" w:type="pct"/>
            <w:noWrap/>
            <w:hideMark/>
          </w:tcPr>
          <w:p w14:paraId="7FCE33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820" w:type="pct"/>
            <w:noWrap/>
            <w:hideMark/>
          </w:tcPr>
          <w:p w14:paraId="249376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r>
      <w:tr w:rsidR="00542D7B" w:rsidRPr="00497714" w14:paraId="3C2EA0A2" w14:textId="77777777" w:rsidTr="00542D7B">
        <w:trPr>
          <w:trHeight w:val="288"/>
        </w:trPr>
        <w:tc>
          <w:tcPr>
            <w:tcW w:w="1279" w:type="pct"/>
            <w:noWrap/>
            <w:hideMark/>
          </w:tcPr>
          <w:p w14:paraId="7D56B6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sud_subjekt</w:t>
            </w:r>
          </w:p>
        </w:tc>
        <w:tc>
          <w:tcPr>
            <w:tcW w:w="457" w:type="pct"/>
            <w:noWrap/>
            <w:hideMark/>
          </w:tcPr>
          <w:p w14:paraId="02AB74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A8CD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79" w:type="pct"/>
            <w:noWrap/>
            <w:hideMark/>
          </w:tcPr>
          <w:p w14:paraId="14D1EC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475D9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482B32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4507BE3A" w14:textId="77777777" w:rsidTr="00542D7B">
        <w:trPr>
          <w:trHeight w:val="288"/>
        </w:trPr>
        <w:tc>
          <w:tcPr>
            <w:tcW w:w="1279" w:type="pct"/>
            <w:noWrap/>
            <w:hideMark/>
          </w:tcPr>
          <w:p w14:paraId="63D54A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subjekt_subjekt_odstupenie</w:t>
            </w:r>
          </w:p>
        </w:tc>
        <w:tc>
          <w:tcPr>
            <w:tcW w:w="457" w:type="pct"/>
            <w:noWrap/>
            <w:hideMark/>
          </w:tcPr>
          <w:p w14:paraId="08A0C6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AF172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3BB6C2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D4611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341FDA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31F1DB44" w14:textId="77777777" w:rsidTr="00542D7B">
        <w:trPr>
          <w:trHeight w:val="288"/>
        </w:trPr>
        <w:tc>
          <w:tcPr>
            <w:tcW w:w="1279" w:type="pct"/>
            <w:noWrap/>
            <w:hideMark/>
          </w:tcPr>
          <w:p w14:paraId="55199E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subjekt_subjekt_odstupenie</w:t>
            </w:r>
          </w:p>
        </w:tc>
        <w:tc>
          <w:tcPr>
            <w:tcW w:w="457" w:type="pct"/>
            <w:noWrap/>
            <w:hideMark/>
          </w:tcPr>
          <w:p w14:paraId="52E714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100A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307B6D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A1B50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54EA0C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51C3EC51" w14:textId="77777777" w:rsidTr="00542D7B">
        <w:trPr>
          <w:trHeight w:val="288"/>
        </w:trPr>
        <w:tc>
          <w:tcPr>
            <w:tcW w:w="1279" w:type="pct"/>
            <w:noWrap/>
            <w:hideMark/>
          </w:tcPr>
          <w:p w14:paraId="267594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sud_subjekt_odstupenie</w:t>
            </w:r>
          </w:p>
        </w:tc>
        <w:tc>
          <w:tcPr>
            <w:tcW w:w="457" w:type="pct"/>
            <w:noWrap/>
            <w:hideMark/>
          </w:tcPr>
          <w:p w14:paraId="07CCC3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58699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27B985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sud_id_postupenie</w:t>
            </w:r>
          </w:p>
        </w:tc>
        <w:tc>
          <w:tcPr>
            <w:tcW w:w="771" w:type="pct"/>
            <w:noWrap/>
            <w:hideMark/>
          </w:tcPr>
          <w:p w14:paraId="134461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414D69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468B8F7E" w14:textId="77777777" w:rsidTr="00542D7B">
        <w:trPr>
          <w:trHeight w:val="288"/>
        </w:trPr>
        <w:tc>
          <w:tcPr>
            <w:tcW w:w="1279" w:type="pct"/>
            <w:noWrap/>
            <w:hideMark/>
          </w:tcPr>
          <w:p w14:paraId="644DBC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uzivatel_odstupenie_vybavil</w:t>
            </w:r>
          </w:p>
        </w:tc>
        <w:tc>
          <w:tcPr>
            <w:tcW w:w="457" w:type="pct"/>
            <w:noWrap/>
            <w:hideMark/>
          </w:tcPr>
          <w:p w14:paraId="153392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68B85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618291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vybavil_id</w:t>
            </w:r>
          </w:p>
        </w:tc>
        <w:tc>
          <w:tcPr>
            <w:tcW w:w="771" w:type="pct"/>
            <w:noWrap/>
            <w:hideMark/>
          </w:tcPr>
          <w:p w14:paraId="69120B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7460F4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2A384BAB" w14:textId="77777777" w:rsidTr="00542D7B">
        <w:trPr>
          <w:trHeight w:val="288"/>
        </w:trPr>
        <w:tc>
          <w:tcPr>
            <w:tcW w:w="1279" w:type="pct"/>
            <w:noWrap/>
            <w:hideMark/>
          </w:tcPr>
          <w:p w14:paraId="730CAA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uzivatel_odstupenie_vybavil</w:t>
            </w:r>
          </w:p>
        </w:tc>
        <w:tc>
          <w:tcPr>
            <w:tcW w:w="457" w:type="pct"/>
            <w:noWrap/>
            <w:hideMark/>
          </w:tcPr>
          <w:p w14:paraId="47F295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06F65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0C9281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vybavil_sud_id</w:t>
            </w:r>
          </w:p>
        </w:tc>
        <w:tc>
          <w:tcPr>
            <w:tcW w:w="771" w:type="pct"/>
            <w:noWrap/>
            <w:hideMark/>
          </w:tcPr>
          <w:p w14:paraId="6B6DBE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6C44E5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4F2AD01C" w14:textId="77777777" w:rsidTr="00542D7B">
        <w:trPr>
          <w:trHeight w:val="288"/>
        </w:trPr>
        <w:tc>
          <w:tcPr>
            <w:tcW w:w="1279" w:type="pct"/>
            <w:noWrap/>
            <w:hideMark/>
          </w:tcPr>
          <w:p w14:paraId="4CBBA5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uzivatel_odstupenie_zapisal</w:t>
            </w:r>
          </w:p>
        </w:tc>
        <w:tc>
          <w:tcPr>
            <w:tcW w:w="457" w:type="pct"/>
            <w:noWrap/>
            <w:hideMark/>
          </w:tcPr>
          <w:p w14:paraId="55C828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CCD8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1F9893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771" w:type="pct"/>
            <w:noWrap/>
            <w:hideMark/>
          </w:tcPr>
          <w:p w14:paraId="3B668D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6852E5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164A248C" w14:textId="77777777" w:rsidTr="00542D7B">
        <w:trPr>
          <w:trHeight w:val="288"/>
        </w:trPr>
        <w:tc>
          <w:tcPr>
            <w:tcW w:w="1279" w:type="pct"/>
            <w:noWrap/>
            <w:hideMark/>
          </w:tcPr>
          <w:p w14:paraId="387EA3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uzivatel_odstupenie_zapisal</w:t>
            </w:r>
          </w:p>
        </w:tc>
        <w:tc>
          <w:tcPr>
            <w:tcW w:w="457" w:type="pct"/>
            <w:noWrap/>
            <w:hideMark/>
          </w:tcPr>
          <w:p w14:paraId="6D5643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17009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621D44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771" w:type="pct"/>
            <w:noWrap/>
            <w:hideMark/>
          </w:tcPr>
          <w:p w14:paraId="17D19A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5F13D1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58ECFBF9" w14:textId="77777777" w:rsidTr="00542D7B">
        <w:trPr>
          <w:trHeight w:val="288"/>
        </w:trPr>
        <w:tc>
          <w:tcPr>
            <w:tcW w:w="1279" w:type="pct"/>
            <w:noWrap/>
            <w:hideMark/>
          </w:tcPr>
          <w:p w14:paraId="3568CE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org_zlozka_subjekt_predm_podnik</w:t>
            </w:r>
          </w:p>
        </w:tc>
        <w:tc>
          <w:tcPr>
            <w:tcW w:w="457" w:type="pct"/>
            <w:noWrap/>
            <w:hideMark/>
          </w:tcPr>
          <w:p w14:paraId="10CB99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DD476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0AD198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771" w:type="pct"/>
            <w:noWrap/>
            <w:hideMark/>
          </w:tcPr>
          <w:p w14:paraId="25D589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0C05E3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r>
      <w:tr w:rsidR="00542D7B" w:rsidRPr="00497714" w14:paraId="4A770F90" w14:textId="77777777" w:rsidTr="00542D7B">
        <w:trPr>
          <w:trHeight w:val="288"/>
        </w:trPr>
        <w:tc>
          <w:tcPr>
            <w:tcW w:w="1279" w:type="pct"/>
            <w:noWrap/>
            <w:hideMark/>
          </w:tcPr>
          <w:p w14:paraId="168B6F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predmet_podnikania_subjekt_predm_podnik</w:t>
            </w:r>
          </w:p>
        </w:tc>
        <w:tc>
          <w:tcPr>
            <w:tcW w:w="457" w:type="pct"/>
            <w:noWrap/>
            <w:hideMark/>
          </w:tcPr>
          <w:p w14:paraId="7E4EC3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EA946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2F07A7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predmet_podnikania_id</w:t>
            </w:r>
          </w:p>
        </w:tc>
        <w:tc>
          <w:tcPr>
            <w:tcW w:w="771" w:type="pct"/>
            <w:noWrap/>
            <w:hideMark/>
          </w:tcPr>
          <w:p w14:paraId="53A8C3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820" w:type="pct"/>
            <w:noWrap/>
            <w:hideMark/>
          </w:tcPr>
          <w:p w14:paraId="0C62EE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predmet_podnikania_id</w:t>
            </w:r>
          </w:p>
        </w:tc>
      </w:tr>
      <w:tr w:rsidR="00542D7B" w:rsidRPr="00497714" w14:paraId="4D10DE73" w14:textId="77777777" w:rsidTr="00542D7B">
        <w:trPr>
          <w:trHeight w:val="288"/>
        </w:trPr>
        <w:tc>
          <w:tcPr>
            <w:tcW w:w="1279" w:type="pct"/>
            <w:noWrap/>
            <w:hideMark/>
          </w:tcPr>
          <w:p w14:paraId="549CF5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zmena_subjekt_predm_podnik_od</w:t>
            </w:r>
          </w:p>
        </w:tc>
        <w:tc>
          <w:tcPr>
            <w:tcW w:w="457" w:type="pct"/>
            <w:noWrap/>
            <w:hideMark/>
          </w:tcPr>
          <w:p w14:paraId="2478C4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80AFA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682D0F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23C047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28115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5E396F17" w14:textId="77777777" w:rsidTr="00542D7B">
        <w:trPr>
          <w:trHeight w:val="288"/>
        </w:trPr>
        <w:tc>
          <w:tcPr>
            <w:tcW w:w="1279" w:type="pct"/>
            <w:noWrap/>
            <w:hideMark/>
          </w:tcPr>
          <w:p w14:paraId="1B32B6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zmena_subjekt_predm_podnik_do</w:t>
            </w:r>
          </w:p>
        </w:tc>
        <w:tc>
          <w:tcPr>
            <w:tcW w:w="457" w:type="pct"/>
            <w:noWrap/>
            <w:hideMark/>
          </w:tcPr>
          <w:p w14:paraId="037CD7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76E7C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149CD6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5FDCF4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A8A14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2219CAAE" w14:textId="77777777" w:rsidTr="00542D7B">
        <w:trPr>
          <w:trHeight w:val="288"/>
        </w:trPr>
        <w:tc>
          <w:tcPr>
            <w:tcW w:w="1279" w:type="pct"/>
            <w:noWrap/>
            <w:hideMark/>
          </w:tcPr>
          <w:p w14:paraId="5C67AA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org_zlozka_subjekt_predm_podnik</w:t>
            </w:r>
          </w:p>
        </w:tc>
        <w:tc>
          <w:tcPr>
            <w:tcW w:w="457" w:type="pct"/>
            <w:noWrap/>
            <w:hideMark/>
          </w:tcPr>
          <w:p w14:paraId="0FF6BF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82ED9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084E25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8F538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328136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3331849F" w14:textId="77777777" w:rsidTr="00542D7B">
        <w:trPr>
          <w:trHeight w:val="288"/>
        </w:trPr>
        <w:tc>
          <w:tcPr>
            <w:tcW w:w="1279" w:type="pct"/>
            <w:noWrap/>
            <w:hideMark/>
          </w:tcPr>
          <w:p w14:paraId="528149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zmena_subjekt_predm_podnik_od</w:t>
            </w:r>
          </w:p>
        </w:tc>
        <w:tc>
          <w:tcPr>
            <w:tcW w:w="457" w:type="pct"/>
            <w:noWrap/>
            <w:hideMark/>
          </w:tcPr>
          <w:p w14:paraId="44E521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53D5D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3E38CF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4734B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63390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03B1005A" w14:textId="77777777" w:rsidTr="00542D7B">
        <w:trPr>
          <w:trHeight w:val="288"/>
        </w:trPr>
        <w:tc>
          <w:tcPr>
            <w:tcW w:w="1279" w:type="pct"/>
            <w:noWrap/>
            <w:hideMark/>
          </w:tcPr>
          <w:p w14:paraId="0DB9A9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sud_subjekt_predm_podnik</w:t>
            </w:r>
          </w:p>
        </w:tc>
        <w:tc>
          <w:tcPr>
            <w:tcW w:w="457" w:type="pct"/>
            <w:noWrap/>
            <w:hideMark/>
          </w:tcPr>
          <w:p w14:paraId="26A455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96425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61FC48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67DB1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F1AD6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5C2B4695" w14:textId="77777777" w:rsidTr="00542D7B">
        <w:trPr>
          <w:trHeight w:val="288"/>
        </w:trPr>
        <w:tc>
          <w:tcPr>
            <w:tcW w:w="1279" w:type="pct"/>
            <w:noWrap/>
            <w:hideMark/>
          </w:tcPr>
          <w:p w14:paraId="386735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zakladatel_zahran_osoba_predmety</w:t>
            </w:r>
          </w:p>
        </w:tc>
        <w:tc>
          <w:tcPr>
            <w:tcW w:w="457" w:type="pct"/>
            <w:noWrap/>
            <w:hideMark/>
          </w:tcPr>
          <w:p w14:paraId="6A6AB1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A1EBE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2877E9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B4B05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2822DA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034173F4" w14:textId="77777777" w:rsidTr="00542D7B">
        <w:trPr>
          <w:trHeight w:val="288"/>
        </w:trPr>
        <w:tc>
          <w:tcPr>
            <w:tcW w:w="1279" w:type="pct"/>
            <w:noWrap/>
            <w:hideMark/>
          </w:tcPr>
          <w:p w14:paraId="033F9D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zmena_subjekt_predm_podnik_do</w:t>
            </w:r>
          </w:p>
        </w:tc>
        <w:tc>
          <w:tcPr>
            <w:tcW w:w="457" w:type="pct"/>
            <w:noWrap/>
            <w:hideMark/>
          </w:tcPr>
          <w:p w14:paraId="3A7788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6CDE5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73D981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7A41AB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4621E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67771790" w14:textId="77777777" w:rsidTr="00542D7B">
        <w:trPr>
          <w:trHeight w:val="288"/>
        </w:trPr>
        <w:tc>
          <w:tcPr>
            <w:tcW w:w="1279" w:type="pct"/>
            <w:noWrap/>
            <w:hideMark/>
          </w:tcPr>
          <w:p w14:paraId="010A1B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zakladatel_zahran_osoba_predmety</w:t>
            </w:r>
          </w:p>
        </w:tc>
        <w:tc>
          <w:tcPr>
            <w:tcW w:w="457" w:type="pct"/>
            <w:noWrap/>
            <w:hideMark/>
          </w:tcPr>
          <w:p w14:paraId="7BDA52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1A4C2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28B4FF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42B04F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00D787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542D7B" w:rsidRPr="00497714" w14:paraId="75DE8B2A" w14:textId="77777777" w:rsidTr="00542D7B">
        <w:trPr>
          <w:trHeight w:val="288"/>
        </w:trPr>
        <w:tc>
          <w:tcPr>
            <w:tcW w:w="1279" w:type="pct"/>
            <w:noWrap/>
            <w:hideMark/>
          </w:tcPr>
          <w:p w14:paraId="5ECFE1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zmena_subjekt_predm_podnik_od</w:t>
            </w:r>
          </w:p>
        </w:tc>
        <w:tc>
          <w:tcPr>
            <w:tcW w:w="457" w:type="pct"/>
            <w:noWrap/>
            <w:hideMark/>
          </w:tcPr>
          <w:p w14:paraId="67FC90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F5070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2C012B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43EF5D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0E82B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38F81D42" w14:textId="77777777" w:rsidTr="00542D7B">
        <w:trPr>
          <w:trHeight w:val="288"/>
        </w:trPr>
        <w:tc>
          <w:tcPr>
            <w:tcW w:w="1279" w:type="pct"/>
            <w:noWrap/>
            <w:hideMark/>
          </w:tcPr>
          <w:p w14:paraId="758DB5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zmena_subjekt_predm_podnik_do</w:t>
            </w:r>
          </w:p>
        </w:tc>
        <w:tc>
          <w:tcPr>
            <w:tcW w:w="457" w:type="pct"/>
            <w:noWrap/>
            <w:hideMark/>
          </w:tcPr>
          <w:p w14:paraId="587DC6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C3783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28CA91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7E34EC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F638B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3F898DCD" w14:textId="77777777" w:rsidTr="00542D7B">
        <w:trPr>
          <w:trHeight w:val="288"/>
        </w:trPr>
        <w:tc>
          <w:tcPr>
            <w:tcW w:w="1279" w:type="pct"/>
            <w:noWrap/>
            <w:hideMark/>
          </w:tcPr>
          <w:p w14:paraId="21872D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Subjekt_subjekt_spis</w:t>
            </w:r>
          </w:p>
        </w:tc>
        <w:tc>
          <w:tcPr>
            <w:tcW w:w="457" w:type="pct"/>
            <w:noWrap/>
            <w:hideMark/>
          </w:tcPr>
          <w:p w14:paraId="59E05D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F7767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879" w:type="pct"/>
            <w:noWrap/>
            <w:hideMark/>
          </w:tcPr>
          <w:p w14:paraId="72C110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73A455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0270E1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1C227A5E" w14:textId="77777777" w:rsidTr="00542D7B">
        <w:trPr>
          <w:trHeight w:val="288"/>
        </w:trPr>
        <w:tc>
          <w:tcPr>
            <w:tcW w:w="1279" w:type="pct"/>
            <w:noWrap/>
            <w:hideMark/>
          </w:tcPr>
          <w:p w14:paraId="1B11D8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sud_subjekt_spis</w:t>
            </w:r>
          </w:p>
        </w:tc>
        <w:tc>
          <w:tcPr>
            <w:tcW w:w="457" w:type="pct"/>
            <w:noWrap/>
            <w:hideMark/>
          </w:tcPr>
          <w:p w14:paraId="16A8AE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02C19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879" w:type="pct"/>
            <w:noWrap/>
            <w:hideMark/>
          </w:tcPr>
          <w:p w14:paraId="16E884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11FE2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6F4DF0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599B900E" w14:textId="77777777" w:rsidTr="00542D7B">
        <w:trPr>
          <w:trHeight w:val="288"/>
        </w:trPr>
        <w:tc>
          <w:tcPr>
            <w:tcW w:w="1279" w:type="pct"/>
            <w:noWrap/>
            <w:hideMark/>
          </w:tcPr>
          <w:p w14:paraId="71BD30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Subjekt_subjekt_spis</w:t>
            </w:r>
          </w:p>
        </w:tc>
        <w:tc>
          <w:tcPr>
            <w:tcW w:w="457" w:type="pct"/>
            <w:noWrap/>
            <w:hideMark/>
          </w:tcPr>
          <w:p w14:paraId="01E777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7E4DF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879" w:type="pct"/>
            <w:noWrap/>
            <w:hideMark/>
          </w:tcPr>
          <w:p w14:paraId="126EBC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D46FB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672A37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58E9CC1" w14:textId="77777777" w:rsidTr="00542D7B">
        <w:trPr>
          <w:trHeight w:val="288"/>
        </w:trPr>
        <w:tc>
          <w:tcPr>
            <w:tcW w:w="1279" w:type="pct"/>
            <w:noWrap/>
            <w:hideMark/>
          </w:tcPr>
          <w:p w14:paraId="3FF240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subjekt_subjekt_vazby</w:t>
            </w:r>
          </w:p>
        </w:tc>
        <w:tc>
          <w:tcPr>
            <w:tcW w:w="457" w:type="pct"/>
            <w:noWrap/>
            <w:hideMark/>
          </w:tcPr>
          <w:p w14:paraId="4BA813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06A9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3C974C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135110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27E41F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14F71805" w14:textId="77777777" w:rsidTr="00542D7B">
        <w:trPr>
          <w:trHeight w:val="288"/>
        </w:trPr>
        <w:tc>
          <w:tcPr>
            <w:tcW w:w="1279" w:type="pct"/>
            <w:noWrap/>
            <w:hideMark/>
          </w:tcPr>
          <w:p w14:paraId="7B208A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Suvisiaci_subjekt</w:t>
            </w:r>
          </w:p>
        </w:tc>
        <w:tc>
          <w:tcPr>
            <w:tcW w:w="457" w:type="pct"/>
            <w:noWrap/>
            <w:hideMark/>
          </w:tcPr>
          <w:p w14:paraId="2A60E5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25883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78CAFA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subjekt_id_suvis</w:t>
            </w:r>
          </w:p>
        </w:tc>
        <w:tc>
          <w:tcPr>
            <w:tcW w:w="771" w:type="pct"/>
            <w:noWrap/>
            <w:hideMark/>
          </w:tcPr>
          <w:p w14:paraId="1DF949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7F810D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467EAFCF" w14:textId="77777777" w:rsidTr="00542D7B">
        <w:trPr>
          <w:trHeight w:val="288"/>
        </w:trPr>
        <w:tc>
          <w:tcPr>
            <w:tcW w:w="1279" w:type="pct"/>
            <w:noWrap/>
            <w:hideMark/>
          </w:tcPr>
          <w:p w14:paraId="66612D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subjekt_subjekt_vazby</w:t>
            </w:r>
          </w:p>
        </w:tc>
        <w:tc>
          <w:tcPr>
            <w:tcW w:w="457" w:type="pct"/>
            <w:noWrap/>
            <w:hideMark/>
          </w:tcPr>
          <w:p w14:paraId="3922A9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1D826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5C40B2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90EBF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05DE91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4852AADF" w14:textId="77777777" w:rsidTr="00542D7B">
        <w:trPr>
          <w:trHeight w:val="288"/>
        </w:trPr>
        <w:tc>
          <w:tcPr>
            <w:tcW w:w="1279" w:type="pct"/>
            <w:noWrap/>
            <w:hideMark/>
          </w:tcPr>
          <w:p w14:paraId="052B79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sud_subjekt_vazby</w:t>
            </w:r>
          </w:p>
        </w:tc>
        <w:tc>
          <w:tcPr>
            <w:tcW w:w="457" w:type="pct"/>
            <w:noWrap/>
            <w:hideMark/>
          </w:tcPr>
          <w:p w14:paraId="6FE22E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319D5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212B9A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0C56F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1586C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21BB998C" w14:textId="77777777" w:rsidTr="00542D7B">
        <w:trPr>
          <w:trHeight w:val="288"/>
        </w:trPr>
        <w:tc>
          <w:tcPr>
            <w:tcW w:w="1279" w:type="pct"/>
            <w:noWrap/>
            <w:hideMark/>
          </w:tcPr>
          <w:p w14:paraId="267201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Suvisiaci_subjekt</w:t>
            </w:r>
          </w:p>
        </w:tc>
        <w:tc>
          <w:tcPr>
            <w:tcW w:w="457" w:type="pct"/>
            <w:noWrap/>
            <w:hideMark/>
          </w:tcPr>
          <w:p w14:paraId="7EBFF3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4E993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2FC300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sud_id_suvis</w:t>
            </w:r>
          </w:p>
        </w:tc>
        <w:tc>
          <w:tcPr>
            <w:tcW w:w="771" w:type="pct"/>
            <w:noWrap/>
            <w:hideMark/>
          </w:tcPr>
          <w:p w14:paraId="66F8F6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78098E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55A66075" w14:textId="77777777" w:rsidTr="00542D7B">
        <w:trPr>
          <w:trHeight w:val="288"/>
        </w:trPr>
        <w:tc>
          <w:tcPr>
            <w:tcW w:w="1279" w:type="pct"/>
            <w:noWrap/>
            <w:hideMark/>
          </w:tcPr>
          <w:p w14:paraId="34FE45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Typ_vazby_subjekt_vazby</w:t>
            </w:r>
          </w:p>
        </w:tc>
        <w:tc>
          <w:tcPr>
            <w:tcW w:w="457" w:type="pct"/>
            <w:noWrap/>
            <w:hideMark/>
          </w:tcPr>
          <w:p w14:paraId="19C607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2525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752BC2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771" w:type="pct"/>
            <w:noWrap/>
            <w:hideMark/>
          </w:tcPr>
          <w:p w14:paraId="2ADBCD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820" w:type="pct"/>
            <w:noWrap/>
            <w:hideMark/>
          </w:tcPr>
          <w:p w14:paraId="4D6FD0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r>
      <w:tr w:rsidR="00542D7B" w:rsidRPr="00497714" w14:paraId="70718817" w14:textId="77777777" w:rsidTr="00542D7B">
        <w:trPr>
          <w:trHeight w:val="288"/>
        </w:trPr>
        <w:tc>
          <w:tcPr>
            <w:tcW w:w="1279" w:type="pct"/>
            <w:noWrap/>
            <w:hideMark/>
          </w:tcPr>
          <w:p w14:paraId="6ACF44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sud_uzivatel</w:t>
            </w:r>
          </w:p>
        </w:tc>
        <w:tc>
          <w:tcPr>
            <w:tcW w:w="457" w:type="pct"/>
            <w:noWrap/>
            <w:hideMark/>
          </w:tcPr>
          <w:p w14:paraId="2C92B7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38CAC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79" w:type="pct"/>
            <w:noWrap/>
            <w:hideMark/>
          </w:tcPr>
          <w:p w14:paraId="16B8EE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F977B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159E3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4E50755C" w14:textId="77777777" w:rsidTr="00542D7B">
        <w:trPr>
          <w:trHeight w:val="288"/>
        </w:trPr>
        <w:tc>
          <w:tcPr>
            <w:tcW w:w="1279" w:type="pct"/>
            <w:noWrap/>
            <w:hideMark/>
          </w:tcPr>
          <w:p w14:paraId="4E7EBE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Uzivatel_uzivatel_domena</w:t>
            </w:r>
          </w:p>
        </w:tc>
        <w:tc>
          <w:tcPr>
            <w:tcW w:w="457" w:type="pct"/>
            <w:noWrap/>
            <w:hideMark/>
          </w:tcPr>
          <w:p w14:paraId="6F4C4E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69CD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879" w:type="pct"/>
            <w:noWrap/>
            <w:hideMark/>
          </w:tcPr>
          <w:p w14:paraId="3F0C8E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FC1BD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269C1E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48C3B716" w14:textId="77777777" w:rsidTr="00542D7B">
        <w:trPr>
          <w:trHeight w:val="288"/>
        </w:trPr>
        <w:tc>
          <w:tcPr>
            <w:tcW w:w="1279" w:type="pct"/>
            <w:noWrap/>
            <w:hideMark/>
          </w:tcPr>
          <w:p w14:paraId="7FB326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Uzivatel_uzivatel_domena</w:t>
            </w:r>
          </w:p>
        </w:tc>
        <w:tc>
          <w:tcPr>
            <w:tcW w:w="457" w:type="pct"/>
            <w:noWrap/>
            <w:hideMark/>
          </w:tcPr>
          <w:p w14:paraId="16EA6B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A2560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879" w:type="pct"/>
            <w:noWrap/>
            <w:hideMark/>
          </w:tcPr>
          <w:p w14:paraId="46FB4F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771" w:type="pct"/>
            <w:noWrap/>
            <w:hideMark/>
          </w:tcPr>
          <w:p w14:paraId="3236FB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0259C4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6E33AE60" w14:textId="77777777" w:rsidTr="00542D7B">
        <w:trPr>
          <w:trHeight w:val="288"/>
        </w:trPr>
        <w:tc>
          <w:tcPr>
            <w:tcW w:w="1279" w:type="pct"/>
            <w:noWrap/>
            <w:hideMark/>
          </w:tcPr>
          <w:p w14:paraId="1753AA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funkcia_uzivatel_osobne</w:t>
            </w:r>
          </w:p>
        </w:tc>
        <w:tc>
          <w:tcPr>
            <w:tcW w:w="457" w:type="pct"/>
            <w:noWrap/>
            <w:hideMark/>
          </w:tcPr>
          <w:p w14:paraId="7FD202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6BA64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879" w:type="pct"/>
            <w:noWrap/>
            <w:hideMark/>
          </w:tcPr>
          <w:p w14:paraId="27B40F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c>
          <w:tcPr>
            <w:tcW w:w="771" w:type="pct"/>
            <w:noWrap/>
            <w:hideMark/>
          </w:tcPr>
          <w:p w14:paraId="41C8F0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820" w:type="pct"/>
            <w:noWrap/>
            <w:hideMark/>
          </w:tcPr>
          <w:p w14:paraId="54C03E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r>
      <w:tr w:rsidR="00542D7B" w:rsidRPr="00497714" w14:paraId="404B6E0B" w14:textId="77777777" w:rsidTr="00542D7B">
        <w:trPr>
          <w:trHeight w:val="288"/>
        </w:trPr>
        <w:tc>
          <w:tcPr>
            <w:tcW w:w="1279" w:type="pct"/>
            <w:noWrap/>
            <w:hideMark/>
          </w:tcPr>
          <w:p w14:paraId="4FB591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funkcia_vypis_uzivatel_osobne</w:t>
            </w:r>
          </w:p>
        </w:tc>
        <w:tc>
          <w:tcPr>
            <w:tcW w:w="457" w:type="pct"/>
            <w:noWrap/>
            <w:hideMark/>
          </w:tcPr>
          <w:p w14:paraId="039373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AC15C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879" w:type="pct"/>
            <w:noWrap/>
            <w:hideMark/>
          </w:tcPr>
          <w:p w14:paraId="7712AD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funkcia_vypis_id</w:t>
            </w:r>
          </w:p>
        </w:tc>
        <w:tc>
          <w:tcPr>
            <w:tcW w:w="771" w:type="pct"/>
            <w:noWrap/>
            <w:hideMark/>
          </w:tcPr>
          <w:p w14:paraId="22A225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820" w:type="pct"/>
            <w:noWrap/>
            <w:hideMark/>
          </w:tcPr>
          <w:p w14:paraId="419305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funkcia_vypis_id</w:t>
            </w:r>
          </w:p>
        </w:tc>
      </w:tr>
      <w:tr w:rsidR="00542D7B" w:rsidRPr="00497714" w14:paraId="16AACE09" w14:textId="77777777" w:rsidTr="00542D7B">
        <w:trPr>
          <w:trHeight w:val="288"/>
        </w:trPr>
        <w:tc>
          <w:tcPr>
            <w:tcW w:w="1279" w:type="pct"/>
            <w:noWrap/>
            <w:hideMark/>
          </w:tcPr>
          <w:p w14:paraId="28C968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uzivatel_uzivatel_osobne</w:t>
            </w:r>
          </w:p>
        </w:tc>
        <w:tc>
          <w:tcPr>
            <w:tcW w:w="457" w:type="pct"/>
            <w:noWrap/>
            <w:hideMark/>
          </w:tcPr>
          <w:p w14:paraId="51AF3B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A9BC7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879" w:type="pct"/>
            <w:noWrap/>
            <w:hideMark/>
          </w:tcPr>
          <w:p w14:paraId="554CB3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A9D7F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0727A3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38D1BC54" w14:textId="77777777" w:rsidTr="00542D7B">
        <w:trPr>
          <w:trHeight w:val="288"/>
        </w:trPr>
        <w:tc>
          <w:tcPr>
            <w:tcW w:w="1279" w:type="pct"/>
            <w:noWrap/>
            <w:hideMark/>
          </w:tcPr>
          <w:p w14:paraId="31AEF1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uzivatel_uzivatel_osobne</w:t>
            </w:r>
          </w:p>
        </w:tc>
        <w:tc>
          <w:tcPr>
            <w:tcW w:w="457" w:type="pct"/>
            <w:noWrap/>
            <w:hideMark/>
          </w:tcPr>
          <w:p w14:paraId="1F8510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EE28F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879" w:type="pct"/>
            <w:noWrap/>
            <w:hideMark/>
          </w:tcPr>
          <w:p w14:paraId="64AD7A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771" w:type="pct"/>
            <w:noWrap/>
            <w:hideMark/>
          </w:tcPr>
          <w:p w14:paraId="6E410D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50B131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1242B331" w14:textId="77777777" w:rsidTr="00542D7B">
        <w:trPr>
          <w:trHeight w:val="288"/>
        </w:trPr>
        <w:tc>
          <w:tcPr>
            <w:tcW w:w="1279" w:type="pct"/>
            <w:noWrap/>
            <w:hideMark/>
          </w:tcPr>
          <w:p w14:paraId="6132B7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w:t>
            </w:r>
          </w:p>
        </w:tc>
        <w:tc>
          <w:tcPr>
            <w:tcW w:w="457" w:type="pct"/>
            <w:noWrap/>
            <w:hideMark/>
          </w:tcPr>
          <w:p w14:paraId="71B029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E30E8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055A03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771" w:type="pct"/>
            <w:noWrap/>
            <w:hideMark/>
          </w:tcPr>
          <w:p w14:paraId="695614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264A7A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542D7B" w:rsidRPr="00497714" w14:paraId="645FA328" w14:textId="77777777" w:rsidTr="00542D7B">
        <w:trPr>
          <w:trHeight w:val="288"/>
        </w:trPr>
        <w:tc>
          <w:tcPr>
            <w:tcW w:w="1279" w:type="pct"/>
            <w:noWrap/>
            <w:hideMark/>
          </w:tcPr>
          <w:p w14:paraId="23E122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mena_vklady_2</w:t>
            </w:r>
          </w:p>
        </w:tc>
        <w:tc>
          <w:tcPr>
            <w:tcW w:w="457" w:type="pct"/>
            <w:noWrap/>
            <w:hideMark/>
          </w:tcPr>
          <w:p w14:paraId="0EFF63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68651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19F3FB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771" w:type="pct"/>
            <w:noWrap/>
            <w:hideMark/>
          </w:tcPr>
          <w:p w14:paraId="4007E0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094984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542D7B" w:rsidRPr="00497714" w14:paraId="36F62862" w14:textId="77777777" w:rsidTr="00542D7B">
        <w:trPr>
          <w:trHeight w:val="288"/>
        </w:trPr>
        <w:tc>
          <w:tcPr>
            <w:tcW w:w="1279" w:type="pct"/>
            <w:noWrap/>
            <w:hideMark/>
          </w:tcPr>
          <w:p w14:paraId="440331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mena_vklady_splatene</w:t>
            </w:r>
          </w:p>
        </w:tc>
        <w:tc>
          <w:tcPr>
            <w:tcW w:w="457" w:type="pct"/>
            <w:noWrap/>
            <w:hideMark/>
          </w:tcPr>
          <w:p w14:paraId="4987A6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40F21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0395AC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w:t>
            </w:r>
          </w:p>
        </w:tc>
        <w:tc>
          <w:tcPr>
            <w:tcW w:w="771" w:type="pct"/>
            <w:noWrap/>
            <w:hideMark/>
          </w:tcPr>
          <w:p w14:paraId="20002E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420438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542D7B" w:rsidRPr="00497714" w14:paraId="1866C86C" w14:textId="77777777" w:rsidTr="00542D7B">
        <w:trPr>
          <w:trHeight w:val="288"/>
        </w:trPr>
        <w:tc>
          <w:tcPr>
            <w:tcW w:w="1279" w:type="pct"/>
            <w:noWrap/>
            <w:hideMark/>
          </w:tcPr>
          <w:p w14:paraId="1C780F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mena_vklady_splatene_2</w:t>
            </w:r>
          </w:p>
        </w:tc>
        <w:tc>
          <w:tcPr>
            <w:tcW w:w="457" w:type="pct"/>
            <w:noWrap/>
            <w:hideMark/>
          </w:tcPr>
          <w:p w14:paraId="44FA10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86954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0BD505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mena_id_splat_2</w:t>
            </w:r>
          </w:p>
        </w:tc>
        <w:tc>
          <w:tcPr>
            <w:tcW w:w="771" w:type="pct"/>
            <w:noWrap/>
            <w:hideMark/>
          </w:tcPr>
          <w:p w14:paraId="0649FA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5F248D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542D7B" w:rsidRPr="00497714" w14:paraId="42EF8B05" w14:textId="77777777" w:rsidTr="00542D7B">
        <w:trPr>
          <w:trHeight w:val="288"/>
        </w:trPr>
        <w:tc>
          <w:tcPr>
            <w:tcW w:w="1279" w:type="pct"/>
            <w:noWrap/>
            <w:hideMark/>
          </w:tcPr>
          <w:p w14:paraId="3A2397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zmena_vklady_od</w:t>
            </w:r>
          </w:p>
        </w:tc>
        <w:tc>
          <w:tcPr>
            <w:tcW w:w="457" w:type="pct"/>
            <w:noWrap/>
            <w:hideMark/>
          </w:tcPr>
          <w:p w14:paraId="027BA3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C3DF8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508504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19F891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FFC73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60839898" w14:textId="77777777" w:rsidTr="00542D7B">
        <w:trPr>
          <w:trHeight w:val="288"/>
        </w:trPr>
        <w:tc>
          <w:tcPr>
            <w:tcW w:w="1279" w:type="pct"/>
            <w:noWrap/>
            <w:hideMark/>
          </w:tcPr>
          <w:p w14:paraId="7AB515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zmena_vklady_do</w:t>
            </w:r>
          </w:p>
        </w:tc>
        <w:tc>
          <w:tcPr>
            <w:tcW w:w="457" w:type="pct"/>
            <w:noWrap/>
            <w:hideMark/>
          </w:tcPr>
          <w:p w14:paraId="10013C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A76BD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5859ED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0D00D7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45449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1402697A" w14:textId="77777777" w:rsidTr="00542D7B">
        <w:trPr>
          <w:trHeight w:val="288"/>
        </w:trPr>
        <w:tc>
          <w:tcPr>
            <w:tcW w:w="1279" w:type="pct"/>
            <w:noWrap/>
            <w:hideMark/>
          </w:tcPr>
          <w:p w14:paraId="3381D8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zmena_vklady_od</w:t>
            </w:r>
          </w:p>
        </w:tc>
        <w:tc>
          <w:tcPr>
            <w:tcW w:w="457" w:type="pct"/>
            <w:noWrap/>
            <w:hideMark/>
          </w:tcPr>
          <w:p w14:paraId="1759E7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F05BD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4A44AF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804D1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BF8D4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E3AA67C" w14:textId="77777777" w:rsidTr="00542D7B">
        <w:trPr>
          <w:trHeight w:val="288"/>
        </w:trPr>
        <w:tc>
          <w:tcPr>
            <w:tcW w:w="1279" w:type="pct"/>
            <w:noWrap/>
            <w:hideMark/>
          </w:tcPr>
          <w:p w14:paraId="3B9535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sud_vklady</w:t>
            </w:r>
          </w:p>
        </w:tc>
        <w:tc>
          <w:tcPr>
            <w:tcW w:w="457" w:type="pct"/>
            <w:noWrap/>
            <w:hideMark/>
          </w:tcPr>
          <w:p w14:paraId="662BA0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2B33F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218817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CECAC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E9CBE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0F650730" w14:textId="77777777" w:rsidTr="00542D7B">
        <w:trPr>
          <w:trHeight w:val="288"/>
        </w:trPr>
        <w:tc>
          <w:tcPr>
            <w:tcW w:w="1279" w:type="pct"/>
            <w:noWrap/>
            <w:hideMark/>
          </w:tcPr>
          <w:p w14:paraId="2B11E7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zmena_vklady_do</w:t>
            </w:r>
          </w:p>
        </w:tc>
        <w:tc>
          <w:tcPr>
            <w:tcW w:w="457" w:type="pct"/>
            <w:noWrap/>
            <w:hideMark/>
          </w:tcPr>
          <w:p w14:paraId="68DA79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07312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799179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5D011E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EEF5A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65A2C1A7" w14:textId="77777777" w:rsidTr="00542D7B">
        <w:trPr>
          <w:trHeight w:val="288"/>
        </w:trPr>
        <w:tc>
          <w:tcPr>
            <w:tcW w:w="1279" w:type="pct"/>
            <w:noWrap/>
            <w:hideMark/>
          </w:tcPr>
          <w:p w14:paraId="31D185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typ_vkladu_vklady</w:t>
            </w:r>
          </w:p>
        </w:tc>
        <w:tc>
          <w:tcPr>
            <w:tcW w:w="457" w:type="pct"/>
            <w:noWrap/>
            <w:hideMark/>
          </w:tcPr>
          <w:p w14:paraId="4DE9D1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E0BD2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46A194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w:t>
            </w:r>
          </w:p>
        </w:tc>
        <w:tc>
          <w:tcPr>
            <w:tcW w:w="771" w:type="pct"/>
            <w:noWrap/>
            <w:hideMark/>
          </w:tcPr>
          <w:p w14:paraId="3FC510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820" w:type="pct"/>
            <w:noWrap/>
            <w:hideMark/>
          </w:tcPr>
          <w:p w14:paraId="06221C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w:t>
            </w:r>
          </w:p>
        </w:tc>
      </w:tr>
      <w:tr w:rsidR="00542D7B" w:rsidRPr="00497714" w14:paraId="2F22DA3B" w14:textId="77777777" w:rsidTr="00542D7B">
        <w:trPr>
          <w:trHeight w:val="288"/>
        </w:trPr>
        <w:tc>
          <w:tcPr>
            <w:tcW w:w="1279" w:type="pct"/>
            <w:noWrap/>
            <w:hideMark/>
          </w:tcPr>
          <w:p w14:paraId="2FEC0D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typ_vkladu_vklady_2</w:t>
            </w:r>
          </w:p>
        </w:tc>
        <w:tc>
          <w:tcPr>
            <w:tcW w:w="457" w:type="pct"/>
            <w:noWrap/>
            <w:hideMark/>
          </w:tcPr>
          <w:p w14:paraId="0DDEB9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48228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00455B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typ_vkladu_id_2</w:t>
            </w:r>
          </w:p>
        </w:tc>
        <w:tc>
          <w:tcPr>
            <w:tcW w:w="771" w:type="pct"/>
            <w:noWrap/>
            <w:hideMark/>
          </w:tcPr>
          <w:p w14:paraId="7FD5D1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820" w:type="pct"/>
            <w:noWrap/>
            <w:hideMark/>
          </w:tcPr>
          <w:p w14:paraId="48D85A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w:t>
            </w:r>
          </w:p>
        </w:tc>
      </w:tr>
      <w:tr w:rsidR="00542D7B" w:rsidRPr="00497714" w14:paraId="5797B620" w14:textId="77777777" w:rsidTr="00542D7B">
        <w:trPr>
          <w:trHeight w:val="288"/>
        </w:trPr>
        <w:tc>
          <w:tcPr>
            <w:tcW w:w="1279" w:type="pct"/>
            <w:noWrap/>
            <w:hideMark/>
          </w:tcPr>
          <w:p w14:paraId="671ACC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zmena_vklady_od</w:t>
            </w:r>
          </w:p>
        </w:tc>
        <w:tc>
          <w:tcPr>
            <w:tcW w:w="457" w:type="pct"/>
            <w:noWrap/>
            <w:hideMark/>
          </w:tcPr>
          <w:p w14:paraId="0A1B4D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484B0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01702D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4796BE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D1988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7705AA16" w14:textId="77777777" w:rsidTr="00542D7B">
        <w:trPr>
          <w:trHeight w:val="288"/>
        </w:trPr>
        <w:tc>
          <w:tcPr>
            <w:tcW w:w="1279" w:type="pct"/>
            <w:noWrap/>
            <w:hideMark/>
          </w:tcPr>
          <w:p w14:paraId="7232D9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zmena_vklady_do</w:t>
            </w:r>
          </w:p>
        </w:tc>
        <w:tc>
          <w:tcPr>
            <w:tcW w:w="457" w:type="pct"/>
            <w:noWrap/>
            <w:hideMark/>
          </w:tcPr>
          <w:p w14:paraId="23BD58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FF00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1ED4FF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6C49E1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96C33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0221ED6E" w14:textId="77777777" w:rsidTr="00542D7B">
        <w:trPr>
          <w:trHeight w:val="288"/>
        </w:trPr>
        <w:tc>
          <w:tcPr>
            <w:tcW w:w="1279" w:type="pct"/>
            <w:noWrap/>
            <w:hideMark/>
          </w:tcPr>
          <w:p w14:paraId="2F5AFE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dovod_vymazu_vymaz</w:t>
            </w:r>
          </w:p>
        </w:tc>
        <w:tc>
          <w:tcPr>
            <w:tcW w:w="457" w:type="pct"/>
            <w:noWrap/>
            <w:hideMark/>
          </w:tcPr>
          <w:p w14:paraId="50EF20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0BE90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29B22C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dovod_vymazu_id</w:t>
            </w:r>
          </w:p>
        </w:tc>
        <w:tc>
          <w:tcPr>
            <w:tcW w:w="771" w:type="pct"/>
            <w:noWrap/>
            <w:hideMark/>
          </w:tcPr>
          <w:p w14:paraId="336D2D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820" w:type="pct"/>
            <w:noWrap/>
            <w:hideMark/>
          </w:tcPr>
          <w:p w14:paraId="7E6EF7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dovod_vymazu_id</w:t>
            </w:r>
          </w:p>
        </w:tc>
      </w:tr>
      <w:tr w:rsidR="00542D7B" w:rsidRPr="00497714" w14:paraId="5616B02B" w14:textId="77777777" w:rsidTr="00542D7B">
        <w:trPr>
          <w:trHeight w:val="288"/>
        </w:trPr>
        <w:tc>
          <w:tcPr>
            <w:tcW w:w="1279" w:type="pct"/>
            <w:noWrap/>
            <w:hideMark/>
          </w:tcPr>
          <w:p w14:paraId="6A9E4A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zmena_vymaz_od</w:t>
            </w:r>
          </w:p>
        </w:tc>
        <w:tc>
          <w:tcPr>
            <w:tcW w:w="457" w:type="pct"/>
            <w:noWrap/>
            <w:hideMark/>
          </w:tcPr>
          <w:p w14:paraId="55A9BE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BF370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7528A4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333E6A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C86AF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759415CC" w14:textId="77777777" w:rsidTr="00542D7B">
        <w:trPr>
          <w:trHeight w:val="288"/>
        </w:trPr>
        <w:tc>
          <w:tcPr>
            <w:tcW w:w="1279" w:type="pct"/>
            <w:noWrap/>
            <w:hideMark/>
          </w:tcPr>
          <w:p w14:paraId="3F7142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zmena_vymaz_do</w:t>
            </w:r>
          </w:p>
        </w:tc>
        <w:tc>
          <w:tcPr>
            <w:tcW w:w="457" w:type="pct"/>
            <w:noWrap/>
            <w:hideMark/>
          </w:tcPr>
          <w:p w14:paraId="7716E3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41410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50B7A8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30C5F7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5AE2A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7F697689" w14:textId="77777777" w:rsidTr="00542D7B">
        <w:trPr>
          <w:trHeight w:val="288"/>
        </w:trPr>
        <w:tc>
          <w:tcPr>
            <w:tcW w:w="1279" w:type="pct"/>
            <w:noWrap/>
            <w:hideMark/>
          </w:tcPr>
          <w:p w14:paraId="4D1528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zmena_vymaz_od</w:t>
            </w:r>
          </w:p>
        </w:tc>
        <w:tc>
          <w:tcPr>
            <w:tcW w:w="457" w:type="pct"/>
            <w:noWrap/>
            <w:hideMark/>
          </w:tcPr>
          <w:p w14:paraId="3FAF29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CCBA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722D27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95681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6C0D9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6775AC11" w14:textId="77777777" w:rsidTr="00542D7B">
        <w:trPr>
          <w:trHeight w:val="288"/>
        </w:trPr>
        <w:tc>
          <w:tcPr>
            <w:tcW w:w="1279" w:type="pct"/>
            <w:noWrap/>
            <w:hideMark/>
          </w:tcPr>
          <w:p w14:paraId="0BF554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sud_vymaz</w:t>
            </w:r>
          </w:p>
        </w:tc>
        <w:tc>
          <w:tcPr>
            <w:tcW w:w="457" w:type="pct"/>
            <w:noWrap/>
            <w:hideMark/>
          </w:tcPr>
          <w:p w14:paraId="5DB531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B3787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6C62DB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79B31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7D3E7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5A13E25C" w14:textId="77777777" w:rsidTr="00542D7B">
        <w:trPr>
          <w:trHeight w:val="288"/>
        </w:trPr>
        <w:tc>
          <w:tcPr>
            <w:tcW w:w="1279" w:type="pct"/>
            <w:noWrap/>
            <w:hideMark/>
          </w:tcPr>
          <w:p w14:paraId="2856E5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zmena_vymaz_do</w:t>
            </w:r>
          </w:p>
        </w:tc>
        <w:tc>
          <w:tcPr>
            <w:tcW w:w="457" w:type="pct"/>
            <w:noWrap/>
            <w:hideMark/>
          </w:tcPr>
          <w:p w14:paraId="28B93E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5A5A4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1EA66F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721C80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A7734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0F9C2CD7" w14:textId="77777777" w:rsidTr="00542D7B">
        <w:trPr>
          <w:trHeight w:val="288"/>
        </w:trPr>
        <w:tc>
          <w:tcPr>
            <w:tcW w:w="1279" w:type="pct"/>
            <w:noWrap/>
            <w:hideMark/>
          </w:tcPr>
          <w:p w14:paraId="47DFB9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zmena_vymaz_od</w:t>
            </w:r>
          </w:p>
        </w:tc>
        <w:tc>
          <w:tcPr>
            <w:tcW w:w="457" w:type="pct"/>
            <w:noWrap/>
            <w:hideMark/>
          </w:tcPr>
          <w:p w14:paraId="6CEB2A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4D700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17372C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ABDEB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30B9D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67138D4F" w14:textId="77777777" w:rsidTr="00542D7B">
        <w:trPr>
          <w:trHeight w:val="288"/>
        </w:trPr>
        <w:tc>
          <w:tcPr>
            <w:tcW w:w="1279" w:type="pct"/>
            <w:noWrap/>
            <w:hideMark/>
          </w:tcPr>
          <w:p w14:paraId="7570FB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zmena_vymaz_do</w:t>
            </w:r>
          </w:p>
        </w:tc>
        <w:tc>
          <w:tcPr>
            <w:tcW w:w="457" w:type="pct"/>
            <w:noWrap/>
            <w:hideMark/>
          </w:tcPr>
          <w:p w14:paraId="0A67EE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03B95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18D59E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56393F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D4765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085AD646" w14:textId="77777777" w:rsidTr="00542D7B">
        <w:trPr>
          <w:trHeight w:val="288"/>
        </w:trPr>
        <w:tc>
          <w:tcPr>
            <w:tcW w:w="1279" w:type="pct"/>
            <w:noWrap/>
            <w:hideMark/>
          </w:tcPr>
          <w:p w14:paraId="742101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Cvznik_zanik_nastupca</w:t>
            </w:r>
          </w:p>
        </w:tc>
        <w:tc>
          <w:tcPr>
            <w:tcW w:w="457" w:type="pct"/>
            <w:noWrap/>
            <w:hideMark/>
          </w:tcPr>
          <w:p w14:paraId="31387B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EF781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583C5B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Cnastupca_id</w:t>
            </w:r>
          </w:p>
        </w:tc>
        <w:tc>
          <w:tcPr>
            <w:tcW w:w="771" w:type="pct"/>
            <w:noWrap/>
            <w:hideMark/>
          </w:tcPr>
          <w:p w14:paraId="1E802A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820" w:type="pct"/>
            <w:noWrap/>
            <w:hideMark/>
          </w:tcPr>
          <w:p w14:paraId="35F4B8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vznik_zanik_id</w:t>
            </w:r>
          </w:p>
        </w:tc>
      </w:tr>
      <w:tr w:rsidR="00542D7B" w:rsidRPr="00497714" w14:paraId="2364090E" w14:textId="77777777" w:rsidTr="00542D7B">
        <w:trPr>
          <w:trHeight w:val="288"/>
        </w:trPr>
        <w:tc>
          <w:tcPr>
            <w:tcW w:w="1279" w:type="pct"/>
            <w:noWrap/>
            <w:hideMark/>
          </w:tcPr>
          <w:p w14:paraId="1FDAE5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Zvznik_zanik_vznik</w:t>
            </w:r>
          </w:p>
        </w:tc>
        <w:tc>
          <w:tcPr>
            <w:tcW w:w="457" w:type="pct"/>
            <w:noWrap/>
            <w:hideMark/>
          </w:tcPr>
          <w:p w14:paraId="2B993C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B80D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1FDCBB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Cvznik_id</w:t>
            </w:r>
          </w:p>
        </w:tc>
        <w:tc>
          <w:tcPr>
            <w:tcW w:w="771" w:type="pct"/>
            <w:noWrap/>
            <w:hideMark/>
          </w:tcPr>
          <w:p w14:paraId="72242B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820" w:type="pct"/>
            <w:noWrap/>
            <w:hideMark/>
          </w:tcPr>
          <w:p w14:paraId="70A5CA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vznik_zanik_id</w:t>
            </w:r>
          </w:p>
        </w:tc>
      </w:tr>
      <w:tr w:rsidR="00542D7B" w:rsidRPr="00497714" w14:paraId="271BA398" w14:textId="77777777" w:rsidTr="00542D7B">
        <w:trPr>
          <w:trHeight w:val="288"/>
        </w:trPr>
        <w:tc>
          <w:tcPr>
            <w:tcW w:w="1279" w:type="pct"/>
            <w:noWrap/>
            <w:hideMark/>
          </w:tcPr>
          <w:p w14:paraId="4FBC1B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cvznik_vznik_zanik</w:t>
            </w:r>
          </w:p>
        </w:tc>
        <w:tc>
          <w:tcPr>
            <w:tcW w:w="457" w:type="pct"/>
            <w:noWrap/>
            <w:hideMark/>
          </w:tcPr>
          <w:p w14:paraId="7E7042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3A76C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3902CD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Czanik_id</w:t>
            </w:r>
          </w:p>
        </w:tc>
        <w:tc>
          <w:tcPr>
            <w:tcW w:w="771" w:type="pct"/>
            <w:noWrap/>
            <w:hideMark/>
          </w:tcPr>
          <w:p w14:paraId="3B9FD3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820" w:type="pct"/>
            <w:noWrap/>
            <w:hideMark/>
          </w:tcPr>
          <w:p w14:paraId="7D725B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vznik_zanik_id</w:t>
            </w:r>
          </w:p>
        </w:tc>
      </w:tr>
      <w:tr w:rsidR="00542D7B" w:rsidRPr="00497714" w14:paraId="6ACFC4C0" w14:textId="77777777" w:rsidTr="00542D7B">
        <w:trPr>
          <w:trHeight w:val="288"/>
        </w:trPr>
        <w:tc>
          <w:tcPr>
            <w:tcW w:w="1279" w:type="pct"/>
            <w:noWrap/>
            <w:hideMark/>
          </w:tcPr>
          <w:p w14:paraId="6A5FB5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Tzmena_Tvznik_zanik</w:t>
            </w:r>
          </w:p>
        </w:tc>
        <w:tc>
          <w:tcPr>
            <w:tcW w:w="457" w:type="pct"/>
            <w:noWrap/>
            <w:hideMark/>
          </w:tcPr>
          <w:p w14:paraId="74C644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542FD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26150E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10E19E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A7D0F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5A2F6FEF" w14:textId="77777777" w:rsidTr="00542D7B">
        <w:trPr>
          <w:trHeight w:val="288"/>
        </w:trPr>
        <w:tc>
          <w:tcPr>
            <w:tcW w:w="1279" w:type="pct"/>
            <w:noWrap/>
            <w:hideMark/>
          </w:tcPr>
          <w:p w14:paraId="3FBBF6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Tzmena_vznik_zanik_DO</w:t>
            </w:r>
          </w:p>
        </w:tc>
        <w:tc>
          <w:tcPr>
            <w:tcW w:w="457" w:type="pct"/>
            <w:noWrap/>
            <w:hideMark/>
          </w:tcPr>
          <w:p w14:paraId="28EF7D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A614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2C5E78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3F2F4F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51177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01289E5A" w14:textId="77777777" w:rsidTr="00542D7B">
        <w:trPr>
          <w:trHeight w:val="288"/>
        </w:trPr>
        <w:tc>
          <w:tcPr>
            <w:tcW w:w="1279" w:type="pct"/>
            <w:noWrap/>
            <w:hideMark/>
          </w:tcPr>
          <w:p w14:paraId="68E615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sud_vznik_zanik</w:t>
            </w:r>
          </w:p>
        </w:tc>
        <w:tc>
          <w:tcPr>
            <w:tcW w:w="457" w:type="pct"/>
            <w:noWrap/>
            <w:hideMark/>
          </w:tcPr>
          <w:p w14:paraId="5DC7CB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4E31B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27905F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8AFF6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418AB4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D8E3FEB" w14:textId="77777777" w:rsidTr="00542D7B">
        <w:trPr>
          <w:trHeight w:val="288"/>
        </w:trPr>
        <w:tc>
          <w:tcPr>
            <w:tcW w:w="1279" w:type="pct"/>
            <w:noWrap/>
            <w:hideMark/>
          </w:tcPr>
          <w:p w14:paraId="0E4F8C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Tzmena_Tvznik_zanik</w:t>
            </w:r>
          </w:p>
        </w:tc>
        <w:tc>
          <w:tcPr>
            <w:tcW w:w="457" w:type="pct"/>
            <w:noWrap/>
            <w:hideMark/>
          </w:tcPr>
          <w:p w14:paraId="1CC298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06EF9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6C651B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DE236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A5FF0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3B31D477" w14:textId="77777777" w:rsidTr="00542D7B">
        <w:trPr>
          <w:trHeight w:val="288"/>
        </w:trPr>
        <w:tc>
          <w:tcPr>
            <w:tcW w:w="1279" w:type="pct"/>
            <w:noWrap/>
            <w:hideMark/>
          </w:tcPr>
          <w:p w14:paraId="55371C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Tzmena_vznik_zanik_DO</w:t>
            </w:r>
          </w:p>
        </w:tc>
        <w:tc>
          <w:tcPr>
            <w:tcW w:w="457" w:type="pct"/>
            <w:noWrap/>
            <w:hideMark/>
          </w:tcPr>
          <w:p w14:paraId="3E4B27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44448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2AA06D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67972D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DCA0B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44FDA2C1" w14:textId="77777777" w:rsidTr="00542D7B">
        <w:trPr>
          <w:trHeight w:val="288"/>
        </w:trPr>
        <w:tc>
          <w:tcPr>
            <w:tcW w:w="1279" w:type="pct"/>
            <w:noWrap/>
            <w:hideMark/>
          </w:tcPr>
          <w:p w14:paraId="01B09B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Tzmena_Tvznik_zanik</w:t>
            </w:r>
          </w:p>
        </w:tc>
        <w:tc>
          <w:tcPr>
            <w:tcW w:w="457" w:type="pct"/>
            <w:noWrap/>
            <w:hideMark/>
          </w:tcPr>
          <w:p w14:paraId="6F4BF3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FD58E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4EC282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70D0C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AB1E0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7255A785" w14:textId="77777777" w:rsidTr="00542D7B">
        <w:trPr>
          <w:trHeight w:val="288"/>
        </w:trPr>
        <w:tc>
          <w:tcPr>
            <w:tcW w:w="1279" w:type="pct"/>
            <w:noWrap/>
            <w:hideMark/>
          </w:tcPr>
          <w:p w14:paraId="515998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Tzmena_vznik_zanik_DO</w:t>
            </w:r>
          </w:p>
        </w:tc>
        <w:tc>
          <w:tcPr>
            <w:tcW w:w="457" w:type="pct"/>
            <w:noWrap/>
            <w:hideMark/>
          </w:tcPr>
          <w:p w14:paraId="7534F2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B4816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679806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4E4821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02BFB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1A9542B2" w14:textId="77777777" w:rsidTr="00542D7B">
        <w:trPr>
          <w:trHeight w:val="288"/>
        </w:trPr>
        <w:tc>
          <w:tcPr>
            <w:tcW w:w="1279" w:type="pct"/>
            <w:noWrap/>
            <w:hideMark/>
          </w:tcPr>
          <w:p w14:paraId="5B0889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w:t>
            </w:r>
          </w:p>
        </w:tc>
        <w:tc>
          <w:tcPr>
            <w:tcW w:w="457" w:type="pct"/>
            <w:noWrap/>
            <w:hideMark/>
          </w:tcPr>
          <w:p w14:paraId="7194F0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9DA76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4CFB22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95DDD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0F6E3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3D121A11" w14:textId="77777777" w:rsidTr="00542D7B">
        <w:trPr>
          <w:trHeight w:val="288"/>
        </w:trPr>
        <w:tc>
          <w:tcPr>
            <w:tcW w:w="1279" w:type="pct"/>
            <w:noWrap/>
            <w:hideMark/>
          </w:tcPr>
          <w:p w14:paraId="6B2C5B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zmena_zahran_osoba_udaje_do</w:t>
            </w:r>
          </w:p>
        </w:tc>
        <w:tc>
          <w:tcPr>
            <w:tcW w:w="457" w:type="pct"/>
            <w:noWrap/>
            <w:hideMark/>
          </w:tcPr>
          <w:p w14:paraId="1FC751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C8FD3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74A280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192BC2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EDCF0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2D0077C0" w14:textId="77777777" w:rsidTr="00542D7B">
        <w:trPr>
          <w:trHeight w:val="288"/>
        </w:trPr>
        <w:tc>
          <w:tcPr>
            <w:tcW w:w="1279" w:type="pct"/>
            <w:noWrap/>
            <w:hideMark/>
          </w:tcPr>
          <w:p w14:paraId="7A7EE3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sud_zakladatel_zahran_osoba</w:t>
            </w:r>
          </w:p>
        </w:tc>
        <w:tc>
          <w:tcPr>
            <w:tcW w:w="457" w:type="pct"/>
            <w:noWrap/>
            <w:hideMark/>
          </w:tcPr>
          <w:p w14:paraId="70F24E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ACBA3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113D33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3DF37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554B0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46F80194" w14:textId="77777777" w:rsidTr="00542D7B">
        <w:trPr>
          <w:trHeight w:val="288"/>
        </w:trPr>
        <w:tc>
          <w:tcPr>
            <w:tcW w:w="1279" w:type="pct"/>
            <w:noWrap/>
            <w:hideMark/>
          </w:tcPr>
          <w:p w14:paraId="05FEBE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w:t>
            </w:r>
          </w:p>
        </w:tc>
        <w:tc>
          <w:tcPr>
            <w:tcW w:w="457" w:type="pct"/>
            <w:noWrap/>
            <w:hideMark/>
          </w:tcPr>
          <w:p w14:paraId="18EA34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BED32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05CA3D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A9F67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04520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16021796" w14:textId="77777777" w:rsidTr="00542D7B">
        <w:trPr>
          <w:trHeight w:val="288"/>
        </w:trPr>
        <w:tc>
          <w:tcPr>
            <w:tcW w:w="1279" w:type="pct"/>
            <w:noWrap/>
            <w:hideMark/>
          </w:tcPr>
          <w:p w14:paraId="33616A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zmena_zahran_osoba_udaje_do</w:t>
            </w:r>
          </w:p>
        </w:tc>
        <w:tc>
          <w:tcPr>
            <w:tcW w:w="457" w:type="pct"/>
            <w:noWrap/>
            <w:hideMark/>
          </w:tcPr>
          <w:p w14:paraId="3B4075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2F2A6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21FB0A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36D444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85092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1B0182F" w14:textId="77777777" w:rsidTr="00542D7B">
        <w:trPr>
          <w:trHeight w:val="288"/>
        </w:trPr>
        <w:tc>
          <w:tcPr>
            <w:tcW w:w="1279" w:type="pct"/>
            <w:noWrap/>
            <w:hideMark/>
          </w:tcPr>
          <w:p w14:paraId="694FA0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w:t>
            </w:r>
          </w:p>
        </w:tc>
        <w:tc>
          <w:tcPr>
            <w:tcW w:w="457" w:type="pct"/>
            <w:noWrap/>
            <w:hideMark/>
          </w:tcPr>
          <w:p w14:paraId="2EBBBB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32595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03F526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6EE206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02C61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5F3F01F7" w14:textId="77777777" w:rsidTr="00542D7B">
        <w:trPr>
          <w:trHeight w:val="288"/>
        </w:trPr>
        <w:tc>
          <w:tcPr>
            <w:tcW w:w="1279" w:type="pct"/>
            <w:noWrap/>
            <w:hideMark/>
          </w:tcPr>
          <w:p w14:paraId="0B9CBD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zmena_zahran_osoba_udaje_do</w:t>
            </w:r>
          </w:p>
        </w:tc>
        <w:tc>
          <w:tcPr>
            <w:tcW w:w="457" w:type="pct"/>
            <w:noWrap/>
            <w:hideMark/>
          </w:tcPr>
          <w:p w14:paraId="172D55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14362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51215F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08510A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804E7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7D902D4E" w14:textId="77777777" w:rsidTr="00542D7B">
        <w:trPr>
          <w:trHeight w:val="288"/>
        </w:trPr>
        <w:tc>
          <w:tcPr>
            <w:tcW w:w="1279" w:type="pct"/>
            <w:noWrap/>
            <w:hideMark/>
          </w:tcPr>
          <w:p w14:paraId="0F3B38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zmena_zapis_od</w:t>
            </w:r>
          </w:p>
        </w:tc>
        <w:tc>
          <w:tcPr>
            <w:tcW w:w="457" w:type="pct"/>
            <w:noWrap/>
            <w:hideMark/>
          </w:tcPr>
          <w:p w14:paraId="6E0387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87439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3DDE8C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1DB03B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CED10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71F84F33" w14:textId="77777777" w:rsidTr="00542D7B">
        <w:trPr>
          <w:trHeight w:val="288"/>
        </w:trPr>
        <w:tc>
          <w:tcPr>
            <w:tcW w:w="1279" w:type="pct"/>
            <w:noWrap/>
            <w:hideMark/>
          </w:tcPr>
          <w:p w14:paraId="1F2704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zmena_zapis_do</w:t>
            </w:r>
          </w:p>
        </w:tc>
        <w:tc>
          <w:tcPr>
            <w:tcW w:w="457" w:type="pct"/>
            <w:noWrap/>
            <w:hideMark/>
          </w:tcPr>
          <w:p w14:paraId="36E24D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2CAAB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542357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6ADCB9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0C433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04B88213" w14:textId="77777777" w:rsidTr="00542D7B">
        <w:trPr>
          <w:trHeight w:val="288"/>
        </w:trPr>
        <w:tc>
          <w:tcPr>
            <w:tcW w:w="1279" w:type="pct"/>
            <w:noWrap/>
            <w:hideMark/>
          </w:tcPr>
          <w:p w14:paraId="5E033C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zmena_zapis_od</w:t>
            </w:r>
          </w:p>
        </w:tc>
        <w:tc>
          <w:tcPr>
            <w:tcW w:w="457" w:type="pct"/>
            <w:noWrap/>
            <w:hideMark/>
          </w:tcPr>
          <w:p w14:paraId="3D4740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19292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1F0A05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E8775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DA4C2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35DB29B7" w14:textId="77777777" w:rsidTr="00542D7B">
        <w:trPr>
          <w:trHeight w:val="288"/>
        </w:trPr>
        <w:tc>
          <w:tcPr>
            <w:tcW w:w="1279" w:type="pct"/>
            <w:noWrap/>
            <w:hideMark/>
          </w:tcPr>
          <w:p w14:paraId="3562BF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sud_zapis</w:t>
            </w:r>
          </w:p>
        </w:tc>
        <w:tc>
          <w:tcPr>
            <w:tcW w:w="457" w:type="pct"/>
            <w:noWrap/>
            <w:hideMark/>
          </w:tcPr>
          <w:p w14:paraId="286174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BC1B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748201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A7E6B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EDD96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6E363B67" w14:textId="77777777" w:rsidTr="00542D7B">
        <w:trPr>
          <w:trHeight w:val="288"/>
        </w:trPr>
        <w:tc>
          <w:tcPr>
            <w:tcW w:w="1279" w:type="pct"/>
            <w:noWrap/>
            <w:hideMark/>
          </w:tcPr>
          <w:p w14:paraId="33DC17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zmena_zapis_do</w:t>
            </w:r>
          </w:p>
        </w:tc>
        <w:tc>
          <w:tcPr>
            <w:tcW w:w="457" w:type="pct"/>
            <w:noWrap/>
            <w:hideMark/>
          </w:tcPr>
          <w:p w14:paraId="1D911B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2E562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14FF4F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21A89D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ACDA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0C718298" w14:textId="77777777" w:rsidTr="00542D7B">
        <w:trPr>
          <w:trHeight w:val="288"/>
        </w:trPr>
        <w:tc>
          <w:tcPr>
            <w:tcW w:w="1279" w:type="pct"/>
            <w:noWrap/>
            <w:hideMark/>
          </w:tcPr>
          <w:p w14:paraId="3191C2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zmena_zapis_od</w:t>
            </w:r>
          </w:p>
        </w:tc>
        <w:tc>
          <w:tcPr>
            <w:tcW w:w="457" w:type="pct"/>
            <w:noWrap/>
            <w:hideMark/>
          </w:tcPr>
          <w:p w14:paraId="3FF19B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2DFD8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508D05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4D1F38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1D110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74E3BB32" w14:textId="77777777" w:rsidTr="00542D7B">
        <w:trPr>
          <w:trHeight w:val="288"/>
        </w:trPr>
        <w:tc>
          <w:tcPr>
            <w:tcW w:w="1279" w:type="pct"/>
            <w:noWrap/>
            <w:hideMark/>
          </w:tcPr>
          <w:p w14:paraId="79ABC1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zmena_zapis_do</w:t>
            </w:r>
          </w:p>
        </w:tc>
        <w:tc>
          <w:tcPr>
            <w:tcW w:w="457" w:type="pct"/>
            <w:noWrap/>
            <w:hideMark/>
          </w:tcPr>
          <w:p w14:paraId="4D1D0C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E8380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45E4D4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76C219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F5618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6FB5E068" w14:textId="77777777" w:rsidTr="00542D7B">
        <w:trPr>
          <w:trHeight w:val="288"/>
        </w:trPr>
        <w:tc>
          <w:tcPr>
            <w:tcW w:w="1279" w:type="pct"/>
            <w:noWrap/>
            <w:hideMark/>
          </w:tcPr>
          <w:p w14:paraId="5F916F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Sud_ZBL_Archiv_listin</w:t>
            </w:r>
          </w:p>
        </w:tc>
        <w:tc>
          <w:tcPr>
            <w:tcW w:w="457" w:type="pct"/>
            <w:noWrap/>
            <w:hideMark/>
          </w:tcPr>
          <w:p w14:paraId="696B1D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D56BC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138917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771" w:type="pct"/>
            <w:noWrap/>
            <w:hideMark/>
          </w:tcPr>
          <w:p w14:paraId="0D5EC1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73DFA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1DD96E79" w14:textId="77777777" w:rsidTr="00542D7B">
        <w:trPr>
          <w:trHeight w:val="288"/>
        </w:trPr>
        <w:tc>
          <w:tcPr>
            <w:tcW w:w="1279" w:type="pct"/>
            <w:noWrap/>
            <w:hideMark/>
          </w:tcPr>
          <w:p w14:paraId="2F6EE5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Tpodanie_subor_zbl</w:t>
            </w:r>
          </w:p>
        </w:tc>
        <w:tc>
          <w:tcPr>
            <w:tcW w:w="457" w:type="pct"/>
            <w:noWrap/>
            <w:hideMark/>
          </w:tcPr>
          <w:p w14:paraId="4C6173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185C7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1451C6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771" w:type="pct"/>
            <w:noWrap/>
            <w:hideMark/>
          </w:tcPr>
          <w:p w14:paraId="203511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20" w:type="pct"/>
            <w:noWrap/>
            <w:hideMark/>
          </w:tcPr>
          <w:p w14:paraId="2EF591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r>
      <w:tr w:rsidR="00542D7B" w:rsidRPr="00497714" w14:paraId="571B3597" w14:textId="77777777" w:rsidTr="00542D7B">
        <w:trPr>
          <w:trHeight w:val="288"/>
        </w:trPr>
        <w:tc>
          <w:tcPr>
            <w:tcW w:w="1279" w:type="pct"/>
            <w:noWrap/>
            <w:hideMark/>
          </w:tcPr>
          <w:p w14:paraId="396FEA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Stav_listiny_zbl</w:t>
            </w:r>
          </w:p>
        </w:tc>
        <w:tc>
          <w:tcPr>
            <w:tcW w:w="457" w:type="pct"/>
            <w:noWrap/>
            <w:hideMark/>
          </w:tcPr>
          <w:p w14:paraId="157C7D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3EFA4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7B9900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stav_listiny_id</w:t>
            </w:r>
          </w:p>
        </w:tc>
        <w:tc>
          <w:tcPr>
            <w:tcW w:w="771" w:type="pct"/>
            <w:noWrap/>
            <w:hideMark/>
          </w:tcPr>
          <w:p w14:paraId="37ADA9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820" w:type="pct"/>
            <w:noWrap/>
            <w:hideMark/>
          </w:tcPr>
          <w:p w14:paraId="1C467C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stav_listiny_id</w:t>
            </w:r>
          </w:p>
        </w:tc>
      </w:tr>
      <w:tr w:rsidR="00542D7B" w:rsidRPr="00497714" w14:paraId="5C1DB037" w14:textId="77777777" w:rsidTr="00542D7B">
        <w:trPr>
          <w:trHeight w:val="288"/>
        </w:trPr>
        <w:tc>
          <w:tcPr>
            <w:tcW w:w="1279" w:type="pct"/>
            <w:noWrap/>
            <w:hideMark/>
          </w:tcPr>
          <w:p w14:paraId="49E3D4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subjekt_zbl</w:t>
            </w:r>
          </w:p>
        </w:tc>
        <w:tc>
          <w:tcPr>
            <w:tcW w:w="457" w:type="pct"/>
            <w:noWrap/>
            <w:hideMark/>
          </w:tcPr>
          <w:p w14:paraId="446482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EE17D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0B8999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38DE26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3D6EBB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66FAAF73" w14:textId="77777777" w:rsidTr="00542D7B">
        <w:trPr>
          <w:trHeight w:val="288"/>
        </w:trPr>
        <w:tc>
          <w:tcPr>
            <w:tcW w:w="1279" w:type="pct"/>
            <w:noWrap/>
            <w:hideMark/>
          </w:tcPr>
          <w:p w14:paraId="79FE1D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zbl_zbl_original</w:t>
            </w:r>
          </w:p>
        </w:tc>
        <w:tc>
          <w:tcPr>
            <w:tcW w:w="457" w:type="pct"/>
            <w:noWrap/>
            <w:hideMark/>
          </w:tcPr>
          <w:p w14:paraId="24B7CF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AAD71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2AE63C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subjekt_id_orig</w:t>
            </w:r>
          </w:p>
        </w:tc>
        <w:tc>
          <w:tcPr>
            <w:tcW w:w="771" w:type="pct"/>
            <w:noWrap/>
            <w:hideMark/>
          </w:tcPr>
          <w:p w14:paraId="5DB60B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2BF4BC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5F4C6F43" w14:textId="77777777" w:rsidTr="00542D7B">
        <w:trPr>
          <w:trHeight w:val="288"/>
        </w:trPr>
        <w:tc>
          <w:tcPr>
            <w:tcW w:w="1279" w:type="pct"/>
            <w:noWrap/>
            <w:hideMark/>
          </w:tcPr>
          <w:p w14:paraId="3A29BF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subjekt_zbl</w:t>
            </w:r>
          </w:p>
        </w:tc>
        <w:tc>
          <w:tcPr>
            <w:tcW w:w="457" w:type="pct"/>
            <w:noWrap/>
            <w:hideMark/>
          </w:tcPr>
          <w:p w14:paraId="6EA33F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CCBF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54DE84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794E0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2587A1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F8B70E0" w14:textId="77777777" w:rsidTr="00542D7B">
        <w:trPr>
          <w:trHeight w:val="288"/>
        </w:trPr>
        <w:tc>
          <w:tcPr>
            <w:tcW w:w="1279" w:type="pct"/>
            <w:noWrap/>
            <w:hideMark/>
          </w:tcPr>
          <w:p w14:paraId="125558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zbl_zbl_original</w:t>
            </w:r>
          </w:p>
        </w:tc>
        <w:tc>
          <w:tcPr>
            <w:tcW w:w="457" w:type="pct"/>
            <w:noWrap/>
            <w:hideMark/>
          </w:tcPr>
          <w:p w14:paraId="6F31D7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631E7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2384A9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771" w:type="pct"/>
            <w:noWrap/>
            <w:hideMark/>
          </w:tcPr>
          <w:p w14:paraId="3375FC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5058F3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1E46C595" w14:textId="77777777" w:rsidTr="00542D7B">
        <w:trPr>
          <w:trHeight w:val="288"/>
        </w:trPr>
        <w:tc>
          <w:tcPr>
            <w:tcW w:w="1279" w:type="pct"/>
            <w:noWrap/>
            <w:hideMark/>
          </w:tcPr>
          <w:p w14:paraId="23762B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Typ_listiny_zbl</w:t>
            </w:r>
          </w:p>
        </w:tc>
        <w:tc>
          <w:tcPr>
            <w:tcW w:w="457" w:type="pct"/>
            <w:noWrap/>
            <w:hideMark/>
          </w:tcPr>
          <w:p w14:paraId="077742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53665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12EF12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Typ_listiny_id</w:t>
            </w:r>
          </w:p>
        </w:tc>
        <w:tc>
          <w:tcPr>
            <w:tcW w:w="771" w:type="pct"/>
            <w:noWrap/>
            <w:hideMark/>
          </w:tcPr>
          <w:p w14:paraId="78990C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820" w:type="pct"/>
            <w:noWrap/>
            <w:hideMark/>
          </w:tcPr>
          <w:p w14:paraId="2293E1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Typ_listiny_id</w:t>
            </w:r>
          </w:p>
        </w:tc>
      </w:tr>
      <w:tr w:rsidR="00542D7B" w:rsidRPr="00497714" w14:paraId="7055287E" w14:textId="77777777" w:rsidTr="00542D7B">
        <w:trPr>
          <w:trHeight w:val="288"/>
        </w:trPr>
        <w:tc>
          <w:tcPr>
            <w:tcW w:w="1279" w:type="pct"/>
            <w:noWrap/>
            <w:hideMark/>
          </w:tcPr>
          <w:p w14:paraId="1C169D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zbl_zbl_original</w:t>
            </w:r>
          </w:p>
        </w:tc>
        <w:tc>
          <w:tcPr>
            <w:tcW w:w="457" w:type="pct"/>
            <w:noWrap/>
            <w:hideMark/>
          </w:tcPr>
          <w:p w14:paraId="2A92DC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F1C35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582ECA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771" w:type="pct"/>
            <w:noWrap/>
            <w:hideMark/>
          </w:tcPr>
          <w:p w14:paraId="161EE5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3A447B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r>
      <w:tr w:rsidR="00542D7B" w:rsidRPr="00497714" w14:paraId="4613B344" w14:textId="77777777" w:rsidTr="00542D7B">
        <w:trPr>
          <w:trHeight w:val="288"/>
        </w:trPr>
        <w:tc>
          <w:tcPr>
            <w:tcW w:w="1279" w:type="pct"/>
            <w:noWrap/>
            <w:hideMark/>
          </w:tcPr>
          <w:p w14:paraId="0DFF61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zmena_zbl</w:t>
            </w:r>
          </w:p>
        </w:tc>
        <w:tc>
          <w:tcPr>
            <w:tcW w:w="457" w:type="pct"/>
            <w:noWrap/>
            <w:hideMark/>
          </w:tcPr>
          <w:p w14:paraId="194F7C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956E0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34E6F0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AAB80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0743B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0223980C" w14:textId="77777777" w:rsidTr="00542D7B">
        <w:trPr>
          <w:trHeight w:val="288"/>
        </w:trPr>
        <w:tc>
          <w:tcPr>
            <w:tcW w:w="1279" w:type="pct"/>
            <w:noWrap/>
            <w:hideMark/>
          </w:tcPr>
          <w:p w14:paraId="7CD11D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zmena_zbl</w:t>
            </w:r>
          </w:p>
        </w:tc>
        <w:tc>
          <w:tcPr>
            <w:tcW w:w="457" w:type="pct"/>
            <w:noWrap/>
            <w:hideMark/>
          </w:tcPr>
          <w:p w14:paraId="7D6C7E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632F4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2BD2EC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771" w:type="pct"/>
            <w:noWrap/>
            <w:hideMark/>
          </w:tcPr>
          <w:p w14:paraId="55BDB7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A4207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132E432C" w14:textId="77777777" w:rsidTr="00542D7B">
        <w:trPr>
          <w:trHeight w:val="288"/>
        </w:trPr>
        <w:tc>
          <w:tcPr>
            <w:tcW w:w="1279" w:type="pct"/>
            <w:noWrap/>
            <w:hideMark/>
          </w:tcPr>
          <w:p w14:paraId="2A8CC7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zmena_zbl</w:t>
            </w:r>
          </w:p>
        </w:tc>
        <w:tc>
          <w:tcPr>
            <w:tcW w:w="457" w:type="pct"/>
            <w:noWrap/>
            <w:hideMark/>
          </w:tcPr>
          <w:p w14:paraId="75D6C2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B03A9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6692E61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771" w:type="pct"/>
            <w:noWrap/>
            <w:hideMark/>
          </w:tcPr>
          <w:p w14:paraId="2C90D5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B4AE4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189CA906" w14:textId="77777777" w:rsidTr="00542D7B">
        <w:trPr>
          <w:trHeight w:val="288"/>
        </w:trPr>
        <w:tc>
          <w:tcPr>
            <w:tcW w:w="1279" w:type="pct"/>
            <w:noWrap/>
            <w:hideMark/>
          </w:tcPr>
          <w:p w14:paraId="70D3BB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Cjazyk_zbl_jazyk</w:t>
            </w:r>
          </w:p>
        </w:tc>
        <w:tc>
          <w:tcPr>
            <w:tcW w:w="457" w:type="pct"/>
            <w:noWrap/>
            <w:hideMark/>
          </w:tcPr>
          <w:p w14:paraId="05DDAE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47EDC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879" w:type="pct"/>
            <w:noWrap/>
            <w:hideMark/>
          </w:tcPr>
          <w:p w14:paraId="31DDDC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jazyk_id</w:t>
            </w:r>
          </w:p>
        </w:tc>
        <w:tc>
          <w:tcPr>
            <w:tcW w:w="771" w:type="pct"/>
            <w:noWrap/>
            <w:hideMark/>
          </w:tcPr>
          <w:p w14:paraId="276448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820" w:type="pct"/>
            <w:noWrap/>
            <w:hideMark/>
          </w:tcPr>
          <w:p w14:paraId="4D3580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jazyk_id</w:t>
            </w:r>
          </w:p>
        </w:tc>
      </w:tr>
      <w:tr w:rsidR="00542D7B" w:rsidRPr="00497714" w14:paraId="39ADE093" w14:textId="77777777" w:rsidTr="00542D7B">
        <w:trPr>
          <w:trHeight w:val="288"/>
        </w:trPr>
        <w:tc>
          <w:tcPr>
            <w:tcW w:w="1279" w:type="pct"/>
            <w:noWrap/>
            <w:hideMark/>
          </w:tcPr>
          <w:p w14:paraId="4D0D1A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Tzbl_zbl_jazyk</w:t>
            </w:r>
          </w:p>
        </w:tc>
        <w:tc>
          <w:tcPr>
            <w:tcW w:w="457" w:type="pct"/>
            <w:noWrap/>
            <w:hideMark/>
          </w:tcPr>
          <w:p w14:paraId="0AC834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87A3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879" w:type="pct"/>
            <w:noWrap/>
            <w:hideMark/>
          </w:tcPr>
          <w:p w14:paraId="17A2F0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10149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096318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0323B2EA" w14:textId="77777777" w:rsidTr="00542D7B">
        <w:trPr>
          <w:trHeight w:val="288"/>
        </w:trPr>
        <w:tc>
          <w:tcPr>
            <w:tcW w:w="1279" w:type="pct"/>
            <w:noWrap/>
            <w:hideMark/>
          </w:tcPr>
          <w:p w14:paraId="5E8D37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Tzbl_zbl_jazyk</w:t>
            </w:r>
          </w:p>
        </w:tc>
        <w:tc>
          <w:tcPr>
            <w:tcW w:w="457" w:type="pct"/>
            <w:noWrap/>
            <w:hideMark/>
          </w:tcPr>
          <w:p w14:paraId="6A914A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2DAF2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879" w:type="pct"/>
            <w:noWrap/>
            <w:hideMark/>
          </w:tcPr>
          <w:p w14:paraId="04A897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2B777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637463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00946010" w14:textId="77777777" w:rsidTr="00542D7B">
        <w:trPr>
          <w:trHeight w:val="288"/>
        </w:trPr>
        <w:tc>
          <w:tcPr>
            <w:tcW w:w="1279" w:type="pct"/>
            <w:noWrap/>
            <w:hideMark/>
          </w:tcPr>
          <w:p w14:paraId="0B937F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Tzbl_zbl_jazyk</w:t>
            </w:r>
          </w:p>
        </w:tc>
        <w:tc>
          <w:tcPr>
            <w:tcW w:w="457" w:type="pct"/>
            <w:noWrap/>
            <w:hideMark/>
          </w:tcPr>
          <w:p w14:paraId="34949F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4A8A8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879" w:type="pct"/>
            <w:noWrap/>
            <w:hideMark/>
          </w:tcPr>
          <w:p w14:paraId="15491E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771" w:type="pct"/>
            <w:noWrap/>
            <w:hideMark/>
          </w:tcPr>
          <w:p w14:paraId="312E98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63A308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r>
      <w:tr w:rsidR="00542D7B" w:rsidRPr="00497714" w14:paraId="71691417" w14:textId="77777777" w:rsidTr="00542D7B">
        <w:trPr>
          <w:trHeight w:val="288"/>
        </w:trPr>
        <w:tc>
          <w:tcPr>
            <w:tcW w:w="1279" w:type="pct"/>
            <w:noWrap/>
            <w:hideMark/>
          </w:tcPr>
          <w:p w14:paraId="5735E7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agenda_zmena</w:t>
            </w:r>
          </w:p>
        </w:tc>
        <w:tc>
          <w:tcPr>
            <w:tcW w:w="457" w:type="pct"/>
            <w:noWrap/>
            <w:hideMark/>
          </w:tcPr>
          <w:p w14:paraId="4A0E7B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8A6FE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298A07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71" w:type="pct"/>
            <w:noWrap/>
            <w:hideMark/>
          </w:tcPr>
          <w:p w14:paraId="2F43B5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20" w:type="pct"/>
            <w:noWrap/>
            <w:hideMark/>
          </w:tcPr>
          <w:p w14:paraId="53A163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542D7B" w:rsidRPr="00497714" w14:paraId="01F6DC67" w14:textId="77777777" w:rsidTr="00542D7B">
        <w:trPr>
          <w:trHeight w:val="288"/>
        </w:trPr>
        <w:tc>
          <w:tcPr>
            <w:tcW w:w="1279" w:type="pct"/>
            <w:noWrap/>
            <w:hideMark/>
          </w:tcPr>
          <w:p w14:paraId="6734BD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Tpodanie_Tzmena</w:t>
            </w:r>
          </w:p>
        </w:tc>
        <w:tc>
          <w:tcPr>
            <w:tcW w:w="457" w:type="pct"/>
            <w:noWrap/>
            <w:hideMark/>
          </w:tcPr>
          <w:p w14:paraId="6D4392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45AE8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3E9ADF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71" w:type="pct"/>
            <w:noWrap/>
            <w:hideMark/>
          </w:tcPr>
          <w:p w14:paraId="56858C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20" w:type="pct"/>
            <w:noWrap/>
            <w:hideMark/>
          </w:tcPr>
          <w:p w14:paraId="5C674C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542D7B" w:rsidRPr="00497714" w14:paraId="4DB4CD02" w14:textId="77777777" w:rsidTr="00542D7B">
        <w:trPr>
          <w:trHeight w:val="288"/>
        </w:trPr>
        <w:tc>
          <w:tcPr>
            <w:tcW w:w="1279" w:type="pct"/>
            <w:noWrap/>
            <w:hideMark/>
          </w:tcPr>
          <w:p w14:paraId="76721F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Pracovnik_na_MS</w:t>
            </w:r>
          </w:p>
        </w:tc>
        <w:tc>
          <w:tcPr>
            <w:tcW w:w="457" w:type="pct"/>
            <w:noWrap/>
            <w:hideMark/>
          </w:tcPr>
          <w:p w14:paraId="13361B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DD90E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2B04F3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771" w:type="pct"/>
            <w:noWrap/>
            <w:hideMark/>
          </w:tcPr>
          <w:p w14:paraId="780473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5DD4F4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6C23AC03" w14:textId="77777777" w:rsidTr="00542D7B">
        <w:trPr>
          <w:trHeight w:val="288"/>
        </w:trPr>
        <w:tc>
          <w:tcPr>
            <w:tcW w:w="1279" w:type="pct"/>
            <w:noWrap/>
            <w:hideMark/>
          </w:tcPr>
          <w:p w14:paraId="2C299E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Pracovnik_na_MS</w:t>
            </w:r>
          </w:p>
        </w:tc>
        <w:tc>
          <w:tcPr>
            <w:tcW w:w="457" w:type="pct"/>
            <w:noWrap/>
            <w:hideMark/>
          </w:tcPr>
          <w:p w14:paraId="53C170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F0629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6A7ACF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771" w:type="pct"/>
            <w:noWrap/>
            <w:hideMark/>
          </w:tcPr>
          <w:p w14:paraId="047B58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0B08D0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2B79F902" w14:textId="77777777" w:rsidTr="00542D7B">
        <w:trPr>
          <w:trHeight w:val="288"/>
        </w:trPr>
        <w:tc>
          <w:tcPr>
            <w:tcW w:w="1279" w:type="pct"/>
            <w:noWrap/>
            <w:hideMark/>
          </w:tcPr>
          <w:p w14:paraId="2F8AEE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sposob_vybavenia_zmena</w:t>
            </w:r>
          </w:p>
        </w:tc>
        <w:tc>
          <w:tcPr>
            <w:tcW w:w="457" w:type="pct"/>
            <w:noWrap/>
            <w:hideMark/>
          </w:tcPr>
          <w:p w14:paraId="7FFF62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7306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6EBCA9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771" w:type="pct"/>
            <w:noWrap/>
            <w:hideMark/>
          </w:tcPr>
          <w:p w14:paraId="56B78A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820" w:type="pct"/>
            <w:noWrap/>
            <w:hideMark/>
          </w:tcPr>
          <w:p w14:paraId="5A4531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r>
      <w:tr w:rsidR="00542D7B" w:rsidRPr="00497714" w14:paraId="2D2844D7" w14:textId="77777777" w:rsidTr="00542D7B">
        <w:trPr>
          <w:trHeight w:val="288"/>
        </w:trPr>
        <w:tc>
          <w:tcPr>
            <w:tcW w:w="1279" w:type="pct"/>
            <w:noWrap/>
            <w:hideMark/>
          </w:tcPr>
          <w:p w14:paraId="015282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stav_vybavenia_zmena</w:t>
            </w:r>
          </w:p>
        </w:tc>
        <w:tc>
          <w:tcPr>
            <w:tcW w:w="457" w:type="pct"/>
            <w:noWrap/>
            <w:hideMark/>
          </w:tcPr>
          <w:p w14:paraId="5566C6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2DB97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1D45F5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771" w:type="pct"/>
            <w:noWrap/>
            <w:hideMark/>
          </w:tcPr>
          <w:p w14:paraId="1FDB76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820" w:type="pct"/>
            <w:noWrap/>
            <w:hideMark/>
          </w:tcPr>
          <w:p w14:paraId="414C74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r>
      <w:tr w:rsidR="00542D7B" w:rsidRPr="00497714" w14:paraId="23F0B4E3" w14:textId="77777777" w:rsidTr="00542D7B">
        <w:trPr>
          <w:trHeight w:val="288"/>
        </w:trPr>
        <w:tc>
          <w:tcPr>
            <w:tcW w:w="1279" w:type="pct"/>
            <w:noWrap/>
            <w:hideMark/>
          </w:tcPr>
          <w:p w14:paraId="7CE5CA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subjekt_zmena</w:t>
            </w:r>
          </w:p>
        </w:tc>
        <w:tc>
          <w:tcPr>
            <w:tcW w:w="457" w:type="pct"/>
            <w:noWrap/>
            <w:hideMark/>
          </w:tcPr>
          <w:p w14:paraId="16941E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B6F73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0DADB5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C0E95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367E3C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1CE8504A" w14:textId="77777777" w:rsidTr="00542D7B">
        <w:trPr>
          <w:trHeight w:val="288"/>
        </w:trPr>
        <w:tc>
          <w:tcPr>
            <w:tcW w:w="1279" w:type="pct"/>
            <w:noWrap/>
            <w:hideMark/>
          </w:tcPr>
          <w:p w14:paraId="645825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subjekt_zmena</w:t>
            </w:r>
          </w:p>
        </w:tc>
        <w:tc>
          <w:tcPr>
            <w:tcW w:w="457" w:type="pct"/>
            <w:noWrap/>
            <w:hideMark/>
          </w:tcPr>
          <w:p w14:paraId="24A1CD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E60F2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1838D91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7EBED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10FEE0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22E091A" w14:textId="77777777" w:rsidTr="00542D7B">
        <w:trPr>
          <w:trHeight w:val="288"/>
        </w:trPr>
        <w:tc>
          <w:tcPr>
            <w:tcW w:w="1279" w:type="pct"/>
            <w:noWrap/>
            <w:hideMark/>
          </w:tcPr>
          <w:p w14:paraId="175CF0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sud_zmena_zapisal</w:t>
            </w:r>
          </w:p>
        </w:tc>
        <w:tc>
          <w:tcPr>
            <w:tcW w:w="457" w:type="pct"/>
            <w:noWrap/>
            <w:hideMark/>
          </w:tcPr>
          <w:p w14:paraId="638786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146C4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72F26B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771" w:type="pct"/>
            <w:noWrap/>
            <w:hideMark/>
          </w:tcPr>
          <w:p w14:paraId="591774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3D94B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917E8C4" w14:textId="77777777" w:rsidTr="00542D7B">
        <w:trPr>
          <w:trHeight w:val="288"/>
        </w:trPr>
        <w:tc>
          <w:tcPr>
            <w:tcW w:w="1279" w:type="pct"/>
            <w:noWrap/>
            <w:hideMark/>
          </w:tcPr>
          <w:p w14:paraId="6B2019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sud_zmena_postup</w:t>
            </w:r>
          </w:p>
        </w:tc>
        <w:tc>
          <w:tcPr>
            <w:tcW w:w="457" w:type="pct"/>
            <w:noWrap/>
            <w:hideMark/>
          </w:tcPr>
          <w:p w14:paraId="497612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19F80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6F125B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771" w:type="pct"/>
            <w:noWrap/>
            <w:hideMark/>
          </w:tcPr>
          <w:p w14:paraId="2E4F76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989DE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3F17108A" w14:textId="77777777" w:rsidTr="00542D7B">
        <w:trPr>
          <w:trHeight w:val="288"/>
        </w:trPr>
        <w:tc>
          <w:tcPr>
            <w:tcW w:w="1279" w:type="pct"/>
            <w:noWrap/>
            <w:hideMark/>
          </w:tcPr>
          <w:p w14:paraId="25499D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sudca_tajomnik_uzivatel</w:t>
            </w:r>
          </w:p>
        </w:tc>
        <w:tc>
          <w:tcPr>
            <w:tcW w:w="457" w:type="pct"/>
            <w:noWrap/>
            <w:hideMark/>
          </w:tcPr>
          <w:p w14:paraId="143823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8A6B3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3E3D10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sudca_tajomnik_id</w:t>
            </w:r>
          </w:p>
        </w:tc>
        <w:tc>
          <w:tcPr>
            <w:tcW w:w="771" w:type="pct"/>
            <w:noWrap/>
            <w:hideMark/>
          </w:tcPr>
          <w:p w14:paraId="47B173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7DABB3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4A61D3F0" w14:textId="77777777" w:rsidTr="00542D7B">
        <w:trPr>
          <w:trHeight w:val="288"/>
        </w:trPr>
        <w:tc>
          <w:tcPr>
            <w:tcW w:w="1279" w:type="pct"/>
            <w:noWrap/>
            <w:hideMark/>
          </w:tcPr>
          <w:p w14:paraId="72E24B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sudca_tajomnik_uzivatel</w:t>
            </w:r>
          </w:p>
        </w:tc>
        <w:tc>
          <w:tcPr>
            <w:tcW w:w="457" w:type="pct"/>
            <w:noWrap/>
            <w:hideMark/>
          </w:tcPr>
          <w:p w14:paraId="6E6753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CF64F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604E58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sudca_tajomnik_sud_id</w:t>
            </w:r>
          </w:p>
        </w:tc>
        <w:tc>
          <w:tcPr>
            <w:tcW w:w="771" w:type="pct"/>
            <w:noWrap/>
            <w:hideMark/>
          </w:tcPr>
          <w:p w14:paraId="38A250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45EA58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D495481" w14:textId="77777777" w:rsidTr="00542D7B">
        <w:trPr>
          <w:trHeight w:val="288"/>
        </w:trPr>
        <w:tc>
          <w:tcPr>
            <w:tcW w:w="1279" w:type="pct"/>
            <w:noWrap/>
            <w:hideMark/>
          </w:tcPr>
          <w:p w14:paraId="260C6A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typ_zmeny_zmena</w:t>
            </w:r>
          </w:p>
        </w:tc>
        <w:tc>
          <w:tcPr>
            <w:tcW w:w="457" w:type="pct"/>
            <w:noWrap/>
            <w:hideMark/>
          </w:tcPr>
          <w:p w14:paraId="45548E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7D8D9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351C66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771" w:type="pct"/>
            <w:noWrap/>
            <w:hideMark/>
          </w:tcPr>
          <w:p w14:paraId="1D9251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820" w:type="pct"/>
            <w:noWrap/>
            <w:hideMark/>
          </w:tcPr>
          <w:p w14:paraId="114E20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r>
      <w:tr w:rsidR="00542D7B" w:rsidRPr="00497714" w14:paraId="20D32300" w14:textId="77777777" w:rsidTr="00542D7B">
        <w:trPr>
          <w:trHeight w:val="288"/>
        </w:trPr>
        <w:tc>
          <w:tcPr>
            <w:tcW w:w="1279" w:type="pct"/>
            <w:noWrap/>
            <w:hideMark/>
          </w:tcPr>
          <w:p w14:paraId="013BE5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Agenda_zmena_historia</w:t>
            </w:r>
          </w:p>
        </w:tc>
        <w:tc>
          <w:tcPr>
            <w:tcW w:w="457" w:type="pct"/>
            <w:noWrap/>
            <w:hideMark/>
          </w:tcPr>
          <w:p w14:paraId="71D1FE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00B20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65EF3D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71" w:type="pct"/>
            <w:noWrap/>
            <w:hideMark/>
          </w:tcPr>
          <w:p w14:paraId="26087B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20" w:type="pct"/>
            <w:noWrap/>
            <w:hideMark/>
          </w:tcPr>
          <w:p w14:paraId="2E662C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542D7B" w:rsidRPr="00497714" w14:paraId="4BC2CFA6" w14:textId="77777777" w:rsidTr="00542D7B">
        <w:trPr>
          <w:trHeight w:val="288"/>
        </w:trPr>
        <w:tc>
          <w:tcPr>
            <w:tcW w:w="1279" w:type="pct"/>
            <w:noWrap/>
            <w:hideMark/>
          </w:tcPr>
          <w:p w14:paraId="5EF28A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Tpodanie_zmena_historia</w:t>
            </w:r>
          </w:p>
        </w:tc>
        <w:tc>
          <w:tcPr>
            <w:tcW w:w="457" w:type="pct"/>
            <w:noWrap/>
            <w:hideMark/>
          </w:tcPr>
          <w:p w14:paraId="19AE65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26B9A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050B75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71" w:type="pct"/>
            <w:noWrap/>
            <w:hideMark/>
          </w:tcPr>
          <w:p w14:paraId="23B906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20" w:type="pct"/>
            <w:noWrap/>
            <w:hideMark/>
          </w:tcPr>
          <w:p w14:paraId="0C44F0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542D7B" w:rsidRPr="00497714" w14:paraId="73907EAC" w14:textId="77777777" w:rsidTr="00542D7B">
        <w:trPr>
          <w:trHeight w:val="288"/>
        </w:trPr>
        <w:tc>
          <w:tcPr>
            <w:tcW w:w="1279" w:type="pct"/>
            <w:noWrap/>
            <w:hideMark/>
          </w:tcPr>
          <w:p w14:paraId="0BA4F6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Pracovnik_MS_zmena_historia_</w:t>
            </w:r>
          </w:p>
        </w:tc>
        <w:tc>
          <w:tcPr>
            <w:tcW w:w="457" w:type="pct"/>
            <w:noWrap/>
            <w:hideMark/>
          </w:tcPr>
          <w:p w14:paraId="529D45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67D6B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449E2F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771" w:type="pct"/>
            <w:noWrap/>
            <w:hideMark/>
          </w:tcPr>
          <w:p w14:paraId="039053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52E343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3144DA6B" w14:textId="77777777" w:rsidTr="00542D7B">
        <w:trPr>
          <w:trHeight w:val="288"/>
        </w:trPr>
        <w:tc>
          <w:tcPr>
            <w:tcW w:w="1279" w:type="pct"/>
            <w:noWrap/>
            <w:hideMark/>
          </w:tcPr>
          <w:p w14:paraId="09587F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Pracovnik_MS_zmena_historia_</w:t>
            </w:r>
          </w:p>
        </w:tc>
        <w:tc>
          <w:tcPr>
            <w:tcW w:w="457" w:type="pct"/>
            <w:noWrap/>
            <w:hideMark/>
          </w:tcPr>
          <w:p w14:paraId="2328C4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DF923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09DC1B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771" w:type="pct"/>
            <w:noWrap/>
            <w:hideMark/>
          </w:tcPr>
          <w:p w14:paraId="5C2110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7B70CB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0A62BC99" w14:textId="77777777" w:rsidTr="00542D7B">
        <w:trPr>
          <w:trHeight w:val="288"/>
        </w:trPr>
        <w:tc>
          <w:tcPr>
            <w:tcW w:w="1279" w:type="pct"/>
            <w:noWrap/>
            <w:hideMark/>
          </w:tcPr>
          <w:p w14:paraId="397BFC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Sposob_vybavenia_zmena_historia</w:t>
            </w:r>
          </w:p>
        </w:tc>
        <w:tc>
          <w:tcPr>
            <w:tcW w:w="457" w:type="pct"/>
            <w:noWrap/>
            <w:hideMark/>
          </w:tcPr>
          <w:p w14:paraId="649B85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50D0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606592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771" w:type="pct"/>
            <w:noWrap/>
            <w:hideMark/>
          </w:tcPr>
          <w:p w14:paraId="33A93B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820" w:type="pct"/>
            <w:noWrap/>
            <w:hideMark/>
          </w:tcPr>
          <w:p w14:paraId="7E5127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r>
      <w:tr w:rsidR="00542D7B" w:rsidRPr="00497714" w14:paraId="27C29DCC" w14:textId="77777777" w:rsidTr="00542D7B">
        <w:trPr>
          <w:trHeight w:val="288"/>
        </w:trPr>
        <w:tc>
          <w:tcPr>
            <w:tcW w:w="1279" w:type="pct"/>
            <w:noWrap/>
            <w:hideMark/>
          </w:tcPr>
          <w:p w14:paraId="08E9E3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Stav_vybavenia_zmena_historia</w:t>
            </w:r>
          </w:p>
        </w:tc>
        <w:tc>
          <w:tcPr>
            <w:tcW w:w="457" w:type="pct"/>
            <w:noWrap/>
            <w:hideMark/>
          </w:tcPr>
          <w:p w14:paraId="0FB6FB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9D953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215D99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771" w:type="pct"/>
            <w:noWrap/>
            <w:hideMark/>
          </w:tcPr>
          <w:p w14:paraId="1EDF25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820" w:type="pct"/>
            <w:noWrap/>
            <w:hideMark/>
          </w:tcPr>
          <w:p w14:paraId="71B42A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r>
      <w:tr w:rsidR="00542D7B" w:rsidRPr="00497714" w14:paraId="1F90CD71" w14:textId="77777777" w:rsidTr="00542D7B">
        <w:trPr>
          <w:trHeight w:val="288"/>
        </w:trPr>
        <w:tc>
          <w:tcPr>
            <w:tcW w:w="1279" w:type="pct"/>
            <w:noWrap/>
            <w:hideMark/>
          </w:tcPr>
          <w:p w14:paraId="702C5D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zmena_zmena_historia</w:t>
            </w:r>
          </w:p>
        </w:tc>
        <w:tc>
          <w:tcPr>
            <w:tcW w:w="457" w:type="pct"/>
            <w:noWrap/>
            <w:hideMark/>
          </w:tcPr>
          <w:p w14:paraId="7108C8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902E4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7F17FC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64844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D6BE7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0FAC8D77" w14:textId="77777777" w:rsidTr="00542D7B">
        <w:trPr>
          <w:trHeight w:val="288"/>
        </w:trPr>
        <w:tc>
          <w:tcPr>
            <w:tcW w:w="1279" w:type="pct"/>
            <w:noWrap/>
            <w:hideMark/>
          </w:tcPr>
          <w:p w14:paraId="112639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zmena_zmena_historia</w:t>
            </w:r>
          </w:p>
        </w:tc>
        <w:tc>
          <w:tcPr>
            <w:tcW w:w="457" w:type="pct"/>
            <w:noWrap/>
            <w:hideMark/>
          </w:tcPr>
          <w:p w14:paraId="0289E7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F77C4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30B96F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4F9BF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C4009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4A396C3C" w14:textId="77777777" w:rsidTr="00542D7B">
        <w:trPr>
          <w:trHeight w:val="288"/>
        </w:trPr>
        <w:tc>
          <w:tcPr>
            <w:tcW w:w="1279" w:type="pct"/>
            <w:noWrap/>
            <w:hideMark/>
          </w:tcPr>
          <w:p w14:paraId="69BBD5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sud_zmena_historia</w:t>
            </w:r>
          </w:p>
        </w:tc>
        <w:tc>
          <w:tcPr>
            <w:tcW w:w="457" w:type="pct"/>
            <w:noWrap/>
            <w:hideMark/>
          </w:tcPr>
          <w:p w14:paraId="66028B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BDB5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2AF412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06DE5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431CFD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4FCEAB8" w14:textId="77777777" w:rsidTr="00542D7B">
        <w:trPr>
          <w:trHeight w:val="288"/>
        </w:trPr>
        <w:tc>
          <w:tcPr>
            <w:tcW w:w="1279" w:type="pct"/>
            <w:noWrap/>
            <w:hideMark/>
          </w:tcPr>
          <w:p w14:paraId="17FA26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sud_zmena_historia_zapisal</w:t>
            </w:r>
          </w:p>
        </w:tc>
        <w:tc>
          <w:tcPr>
            <w:tcW w:w="457" w:type="pct"/>
            <w:noWrap/>
            <w:hideMark/>
          </w:tcPr>
          <w:p w14:paraId="72A765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AE0F5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432B39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771" w:type="pct"/>
            <w:noWrap/>
            <w:hideMark/>
          </w:tcPr>
          <w:p w14:paraId="6C3F83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BB2CA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C830190" w14:textId="77777777" w:rsidTr="00542D7B">
        <w:trPr>
          <w:trHeight w:val="288"/>
        </w:trPr>
        <w:tc>
          <w:tcPr>
            <w:tcW w:w="1279" w:type="pct"/>
            <w:noWrap/>
            <w:hideMark/>
          </w:tcPr>
          <w:p w14:paraId="25C58A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sud_zmena_historia_postup</w:t>
            </w:r>
          </w:p>
        </w:tc>
        <w:tc>
          <w:tcPr>
            <w:tcW w:w="457" w:type="pct"/>
            <w:noWrap/>
            <w:hideMark/>
          </w:tcPr>
          <w:p w14:paraId="266FB0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5D298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1B2039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771" w:type="pct"/>
            <w:noWrap/>
            <w:hideMark/>
          </w:tcPr>
          <w:p w14:paraId="3E493E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AF678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6A9B9324" w14:textId="77777777" w:rsidTr="00542D7B">
        <w:trPr>
          <w:trHeight w:val="288"/>
        </w:trPr>
        <w:tc>
          <w:tcPr>
            <w:tcW w:w="1279" w:type="pct"/>
            <w:noWrap/>
            <w:hideMark/>
          </w:tcPr>
          <w:p w14:paraId="48DFEA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sudca_zmena_historia</w:t>
            </w:r>
          </w:p>
        </w:tc>
        <w:tc>
          <w:tcPr>
            <w:tcW w:w="457" w:type="pct"/>
            <w:noWrap/>
            <w:hideMark/>
          </w:tcPr>
          <w:p w14:paraId="513E72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3B547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3C7A4A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sudca_tajomnik_id</w:t>
            </w:r>
          </w:p>
        </w:tc>
        <w:tc>
          <w:tcPr>
            <w:tcW w:w="771" w:type="pct"/>
            <w:noWrap/>
            <w:hideMark/>
          </w:tcPr>
          <w:p w14:paraId="3A9530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0870CE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3F49CC1A" w14:textId="77777777" w:rsidTr="00542D7B">
        <w:trPr>
          <w:trHeight w:val="288"/>
        </w:trPr>
        <w:tc>
          <w:tcPr>
            <w:tcW w:w="1279" w:type="pct"/>
            <w:noWrap/>
            <w:hideMark/>
          </w:tcPr>
          <w:p w14:paraId="6D68AE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sudca_zmena_historia</w:t>
            </w:r>
          </w:p>
        </w:tc>
        <w:tc>
          <w:tcPr>
            <w:tcW w:w="457" w:type="pct"/>
            <w:noWrap/>
            <w:hideMark/>
          </w:tcPr>
          <w:p w14:paraId="63F3EB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FA0A5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70F1E7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sudca_tajomnik_sud_id</w:t>
            </w:r>
          </w:p>
        </w:tc>
        <w:tc>
          <w:tcPr>
            <w:tcW w:w="771" w:type="pct"/>
            <w:noWrap/>
            <w:hideMark/>
          </w:tcPr>
          <w:p w14:paraId="0B505D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252609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3F28D826" w14:textId="77777777" w:rsidTr="00542D7B">
        <w:trPr>
          <w:trHeight w:val="288"/>
        </w:trPr>
        <w:tc>
          <w:tcPr>
            <w:tcW w:w="1279" w:type="pct"/>
            <w:noWrap/>
            <w:hideMark/>
          </w:tcPr>
          <w:p w14:paraId="0D27E5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Typ_zmeny_zmena_historia</w:t>
            </w:r>
          </w:p>
        </w:tc>
        <w:tc>
          <w:tcPr>
            <w:tcW w:w="457" w:type="pct"/>
            <w:noWrap/>
            <w:hideMark/>
          </w:tcPr>
          <w:p w14:paraId="4EA6BF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DFD86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322C68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771" w:type="pct"/>
            <w:noWrap/>
            <w:hideMark/>
          </w:tcPr>
          <w:p w14:paraId="6CAE7B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820" w:type="pct"/>
            <w:noWrap/>
            <w:hideMark/>
          </w:tcPr>
          <w:p w14:paraId="7CD62A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r>
      <w:tr w:rsidR="00542D7B" w:rsidRPr="00497714" w14:paraId="028A50C3" w14:textId="77777777" w:rsidTr="00542D7B">
        <w:trPr>
          <w:trHeight w:val="288"/>
        </w:trPr>
        <w:tc>
          <w:tcPr>
            <w:tcW w:w="1279" w:type="pct"/>
            <w:noWrap/>
            <w:hideMark/>
          </w:tcPr>
          <w:p w14:paraId="1CF902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zapisal_uzivatel</w:t>
            </w:r>
          </w:p>
        </w:tc>
        <w:tc>
          <w:tcPr>
            <w:tcW w:w="457" w:type="pct"/>
            <w:noWrap/>
            <w:hideMark/>
          </w:tcPr>
          <w:p w14:paraId="17DFA4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9BD9C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7A1D32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771" w:type="pct"/>
            <w:noWrap/>
            <w:hideMark/>
          </w:tcPr>
          <w:p w14:paraId="4D2A35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675352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1C92EA91" w14:textId="77777777" w:rsidTr="00542D7B">
        <w:trPr>
          <w:trHeight w:val="288"/>
        </w:trPr>
        <w:tc>
          <w:tcPr>
            <w:tcW w:w="1279" w:type="pct"/>
            <w:noWrap/>
            <w:hideMark/>
          </w:tcPr>
          <w:p w14:paraId="0F4900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zapisal_uzivatel</w:t>
            </w:r>
          </w:p>
        </w:tc>
        <w:tc>
          <w:tcPr>
            <w:tcW w:w="457" w:type="pct"/>
            <w:noWrap/>
            <w:hideMark/>
          </w:tcPr>
          <w:p w14:paraId="7E943A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79A3B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12D693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771" w:type="pct"/>
            <w:noWrap/>
            <w:hideMark/>
          </w:tcPr>
          <w:p w14:paraId="4CEFB0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22511B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0EE6EE2A" w14:textId="77777777" w:rsidTr="00542D7B">
        <w:trPr>
          <w:trHeight w:val="288"/>
        </w:trPr>
        <w:tc>
          <w:tcPr>
            <w:tcW w:w="1279" w:type="pct"/>
            <w:noWrap/>
            <w:hideMark/>
          </w:tcPr>
          <w:p w14:paraId="4B3D90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zmena_zmena_historia</w:t>
            </w:r>
          </w:p>
        </w:tc>
        <w:tc>
          <w:tcPr>
            <w:tcW w:w="457" w:type="pct"/>
            <w:noWrap/>
            <w:hideMark/>
          </w:tcPr>
          <w:p w14:paraId="13D2A2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2B06F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15B9FB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AE4A1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01349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3A407965" w14:textId="77777777" w:rsidTr="00542D7B">
        <w:trPr>
          <w:trHeight w:val="288"/>
        </w:trPr>
        <w:tc>
          <w:tcPr>
            <w:tcW w:w="1279" w:type="pct"/>
            <w:noWrap/>
            <w:hideMark/>
          </w:tcPr>
          <w:p w14:paraId="4C4B84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Tzmena_historia_historia_data</w:t>
            </w:r>
          </w:p>
        </w:tc>
        <w:tc>
          <w:tcPr>
            <w:tcW w:w="457" w:type="pct"/>
            <w:noWrap/>
            <w:hideMark/>
          </w:tcPr>
          <w:p w14:paraId="082E66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71C1B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879" w:type="pct"/>
            <w:noWrap/>
            <w:hideMark/>
          </w:tcPr>
          <w:p w14:paraId="0C4C1E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F3971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20" w:type="pct"/>
            <w:noWrap/>
            <w:hideMark/>
          </w:tcPr>
          <w:p w14:paraId="39D1A1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3F7B6706" w14:textId="77777777" w:rsidTr="00542D7B">
        <w:trPr>
          <w:trHeight w:val="288"/>
        </w:trPr>
        <w:tc>
          <w:tcPr>
            <w:tcW w:w="1279" w:type="pct"/>
            <w:noWrap/>
            <w:hideMark/>
          </w:tcPr>
          <w:p w14:paraId="567DF5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Tzmena_historia_historia_data</w:t>
            </w:r>
          </w:p>
        </w:tc>
        <w:tc>
          <w:tcPr>
            <w:tcW w:w="457" w:type="pct"/>
            <w:noWrap/>
            <w:hideMark/>
          </w:tcPr>
          <w:p w14:paraId="3945D8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7A158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879" w:type="pct"/>
            <w:noWrap/>
            <w:hideMark/>
          </w:tcPr>
          <w:p w14:paraId="13D26E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zmena_historia_id</w:t>
            </w:r>
          </w:p>
        </w:tc>
        <w:tc>
          <w:tcPr>
            <w:tcW w:w="771" w:type="pct"/>
            <w:noWrap/>
            <w:hideMark/>
          </w:tcPr>
          <w:p w14:paraId="0AE27C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20" w:type="pct"/>
            <w:noWrap/>
            <w:hideMark/>
          </w:tcPr>
          <w:p w14:paraId="2DBCCF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zmena_historia_id</w:t>
            </w:r>
          </w:p>
        </w:tc>
      </w:tr>
      <w:tr w:rsidR="00542D7B" w:rsidRPr="00497714" w14:paraId="5611BC11" w14:textId="77777777" w:rsidTr="00542D7B">
        <w:trPr>
          <w:trHeight w:val="288"/>
        </w:trPr>
        <w:tc>
          <w:tcPr>
            <w:tcW w:w="1279" w:type="pct"/>
            <w:noWrap/>
            <w:hideMark/>
          </w:tcPr>
          <w:p w14:paraId="7C2C1C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Zmena_zmena_poznamka</w:t>
            </w:r>
          </w:p>
        </w:tc>
        <w:tc>
          <w:tcPr>
            <w:tcW w:w="457" w:type="pct"/>
            <w:noWrap/>
            <w:hideMark/>
          </w:tcPr>
          <w:p w14:paraId="4347C9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416F2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879" w:type="pct"/>
            <w:noWrap/>
            <w:hideMark/>
          </w:tcPr>
          <w:p w14:paraId="6F5D52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A3A60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8ADB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2FBF295F" w14:textId="77777777" w:rsidTr="00542D7B">
        <w:trPr>
          <w:trHeight w:val="288"/>
        </w:trPr>
        <w:tc>
          <w:tcPr>
            <w:tcW w:w="1279" w:type="pct"/>
            <w:noWrap/>
            <w:hideMark/>
          </w:tcPr>
          <w:p w14:paraId="0168CA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Zmena_zmena_poznamka</w:t>
            </w:r>
          </w:p>
        </w:tc>
        <w:tc>
          <w:tcPr>
            <w:tcW w:w="457" w:type="pct"/>
            <w:noWrap/>
            <w:hideMark/>
          </w:tcPr>
          <w:p w14:paraId="2C30EA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BA8F2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879" w:type="pct"/>
            <w:noWrap/>
            <w:hideMark/>
          </w:tcPr>
          <w:p w14:paraId="4B5EA3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8BA6D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2FB5A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22C8F72E" w14:textId="77777777" w:rsidTr="00542D7B">
        <w:trPr>
          <w:trHeight w:val="288"/>
        </w:trPr>
        <w:tc>
          <w:tcPr>
            <w:tcW w:w="1279" w:type="pct"/>
            <w:noWrap/>
            <w:hideMark/>
          </w:tcPr>
          <w:p w14:paraId="53A2DD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sud_zmena_poznamka</w:t>
            </w:r>
          </w:p>
        </w:tc>
        <w:tc>
          <w:tcPr>
            <w:tcW w:w="457" w:type="pct"/>
            <w:noWrap/>
            <w:hideMark/>
          </w:tcPr>
          <w:p w14:paraId="2A24F0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6245F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879" w:type="pct"/>
            <w:noWrap/>
            <w:hideMark/>
          </w:tcPr>
          <w:p w14:paraId="1C7504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03941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F9DC6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4690945" w14:textId="77777777" w:rsidTr="00542D7B">
        <w:trPr>
          <w:trHeight w:val="288"/>
        </w:trPr>
        <w:tc>
          <w:tcPr>
            <w:tcW w:w="1279" w:type="pct"/>
            <w:noWrap/>
            <w:hideMark/>
          </w:tcPr>
          <w:p w14:paraId="12BF6E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Zmena_zmena_poznamka</w:t>
            </w:r>
          </w:p>
        </w:tc>
        <w:tc>
          <w:tcPr>
            <w:tcW w:w="457" w:type="pct"/>
            <w:noWrap/>
            <w:hideMark/>
          </w:tcPr>
          <w:p w14:paraId="54EF1B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405CC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879" w:type="pct"/>
            <w:noWrap/>
            <w:hideMark/>
          </w:tcPr>
          <w:p w14:paraId="1D7BD4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28D8E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B9DEB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6A54FCFB" w14:textId="77777777" w:rsidTr="00542D7B">
        <w:trPr>
          <w:trHeight w:val="288"/>
        </w:trPr>
        <w:tc>
          <w:tcPr>
            <w:tcW w:w="1279" w:type="pct"/>
            <w:noWrap/>
            <w:hideMark/>
          </w:tcPr>
          <w:p w14:paraId="7C95A0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odovodnenie_zmena_text</w:t>
            </w:r>
          </w:p>
        </w:tc>
        <w:tc>
          <w:tcPr>
            <w:tcW w:w="457" w:type="pct"/>
            <w:noWrap/>
            <w:hideMark/>
          </w:tcPr>
          <w:p w14:paraId="13288E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5E9BE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433F24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odovodnenie_id</w:t>
            </w:r>
          </w:p>
        </w:tc>
        <w:tc>
          <w:tcPr>
            <w:tcW w:w="771" w:type="pct"/>
            <w:noWrap/>
            <w:hideMark/>
          </w:tcPr>
          <w:p w14:paraId="687570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820" w:type="pct"/>
            <w:noWrap/>
            <w:hideMark/>
          </w:tcPr>
          <w:p w14:paraId="7C6C85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r>
      <w:tr w:rsidR="00542D7B" w:rsidRPr="00497714" w14:paraId="118B8929" w14:textId="77777777" w:rsidTr="00542D7B">
        <w:trPr>
          <w:trHeight w:val="288"/>
        </w:trPr>
        <w:tc>
          <w:tcPr>
            <w:tcW w:w="1279" w:type="pct"/>
            <w:noWrap/>
            <w:hideMark/>
          </w:tcPr>
          <w:p w14:paraId="597A13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poucenie_zmena_text</w:t>
            </w:r>
          </w:p>
        </w:tc>
        <w:tc>
          <w:tcPr>
            <w:tcW w:w="457" w:type="pct"/>
            <w:noWrap/>
            <w:hideMark/>
          </w:tcPr>
          <w:p w14:paraId="3B4572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24C86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7CDA46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c>
          <w:tcPr>
            <w:tcW w:w="771" w:type="pct"/>
            <w:noWrap/>
            <w:hideMark/>
          </w:tcPr>
          <w:p w14:paraId="5CDF97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820" w:type="pct"/>
            <w:noWrap/>
            <w:hideMark/>
          </w:tcPr>
          <w:p w14:paraId="08B7E2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r>
      <w:tr w:rsidR="00542D7B" w:rsidRPr="00497714" w14:paraId="0BB5FFFA" w14:textId="77777777" w:rsidTr="00542D7B">
        <w:trPr>
          <w:trHeight w:val="288"/>
        </w:trPr>
        <w:tc>
          <w:tcPr>
            <w:tcW w:w="1279" w:type="pct"/>
            <w:noWrap/>
            <w:hideMark/>
          </w:tcPr>
          <w:p w14:paraId="311992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zmena_zmena_text</w:t>
            </w:r>
          </w:p>
        </w:tc>
        <w:tc>
          <w:tcPr>
            <w:tcW w:w="457" w:type="pct"/>
            <w:noWrap/>
            <w:hideMark/>
          </w:tcPr>
          <w:p w14:paraId="3D136A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CD8DB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1666C8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00342E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CE441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4991E870" w14:textId="77777777" w:rsidTr="00542D7B">
        <w:trPr>
          <w:trHeight w:val="288"/>
        </w:trPr>
        <w:tc>
          <w:tcPr>
            <w:tcW w:w="1279" w:type="pct"/>
            <w:noWrap/>
            <w:hideMark/>
          </w:tcPr>
          <w:p w14:paraId="6029D6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sud_zmena_text</w:t>
            </w:r>
          </w:p>
        </w:tc>
        <w:tc>
          <w:tcPr>
            <w:tcW w:w="457" w:type="pct"/>
            <w:noWrap/>
            <w:hideMark/>
          </w:tcPr>
          <w:p w14:paraId="40259D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E20CB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4B2DB8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3FA2C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F9C48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6B048FCD" w14:textId="77777777" w:rsidTr="00542D7B">
        <w:trPr>
          <w:trHeight w:val="288"/>
        </w:trPr>
        <w:tc>
          <w:tcPr>
            <w:tcW w:w="1279" w:type="pct"/>
            <w:noWrap/>
            <w:hideMark/>
          </w:tcPr>
          <w:p w14:paraId="7D8EEE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zmena_zmena_text</w:t>
            </w:r>
          </w:p>
        </w:tc>
        <w:tc>
          <w:tcPr>
            <w:tcW w:w="457" w:type="pct"/>
            <w:noWrap/>
            <w:hideMark/>
          </w:tcPr>
          <w:p w14:paraId="6F6BE7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996EF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4E7703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6D755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DFFD7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6DD7A49B" w14:textId="77777777" w:rsidTr="00542D7B">
        <w:trPr>
          <w:trHeight w:val="288"/>
        </w:trPr>
        <w:tc>
          <w:tcPr>
            <w:tcW w:w="1279" w:type="pct"/>
            <w:noWrap/>
            <w:hideMark/>
          </w:tcPr>
          <w:p w14:paraId="290DAE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zmena_zmena_text</w:t>
            </w:r>
          </w:p>
        </w:tc>
        <w:tc>
          <w:tcPr>
            <w:tcW w:w="457" w:type="pct"/>
            <w:noWrap/>
            <w:hideMark/>
          </w:tcPr>
          <w:p w14:paraId="0CE758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24BD4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52296F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A9AAB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AAF30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6B353571" w14:textId="77777777" w:rsidTr="00542D7B">
        <w:trPr>
          <w:trHeight w:val="288"/>
        </w:trPr>
        <w:tc>
          <w:tcPr>
            <w:tcW w:w="1279" w:type="pct"/>
            <w:noWrap/>
            <w:hideMark/>
          </w:tcPr>
          <w:p w14:paraId="04D2B6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w:t>
            </w:r>
          </w:p>
        </w:tc>
        <w:tc>
          <w:tcPr>
            <w:tcW w:w="457" w:type="pct"/>
            <w:noWrap/>
            <w:hideMark/>
          </w:tcPr>
          <w:p w14:paraId="22C2B1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23166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5C46A6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1D69C2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D6A1F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73F4AB56" w14:textId="77777777" w:rsidTr="00542D7B">
        <w:trPr>
          <w:trHeight w:val="288"/>
        </w:trPr>
        <w:tc>
          <w:tcPr>
            <w:tcW w:w="1279" w:type="pct"/>
            <w:noWrap/>
            <w:hideMark/>
          </w:tcPr>
          <w:p w14:paraId="735031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zmena_zmena_vazby_suvis</w:t>
            </w:r>
          </w:p>
        </w:tc>
        <w:tc>
          <w:tcPr>
            <w:tcW w:w="457" w:type="pct"/>
            <w:noWrap/>
            <w:hideMark/>
          </w:tcPr>
          <w:p w14:paraId="6685FD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52EB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311241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subjekt_id_suvis</w:t>
            </w:r>
          </w:p>
        </w:tc>
        <w:tc>
          <w:tcPr>
            <w:tcW w:w="771" w:type="pct"/>
            <w:noWrap/>
            <w:hideMark/>
          </w:tcPr>
          <w:p w14:paraId="24760A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F87B3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1584F746" w14:textId="77777777" w:rsidTr="00542D7B">
        <w:trPr>
          <w:trHeight w:val="288"/>
        </w:trPr>
        <w:tc>
          <w:tcPr>
            <w:tcW w:w="1279" w:type="pct"/>
            <w:noWrap/>
            <w:hideMark/>
          </w:tcPr>
          <w:p w14:paraId="0C5E03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w:t>
            </w:r>
          </w:p>
        </w:tc>
        <w:tc>
          <w:tcPr>
            <w:tcW w:w="457" w:type="pct"/>
            <w:noWrap/>
            <w:hideMark/>
          </w:tcPr>
          <w:p w14:paraId="0DBBBF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6A696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6FE7DE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D556A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0EE6A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8866FEA" w14:textId="77777777" w:rsidTr="00542D7B">
        <w:trPr>
          <w:trHeight w:val="288"/>
        </w:trPr>
        <w:tc>
          <w:tcPr>
            <w:tcW w:w="1279" w:type="pct"/>
            <w:noWrap/>
            <w:hideMark/>
          </w:tcPr>
          <w:p w14:paraId="290EEB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sud_zmena_vazby</w:t>
            </w:r>
          </w:p>
        </w:tc>
        <w:tc>
          <w:tcPr>
            <w:tcW w:w="457" w:type="pct"/>
            <w:noWrap/>
            <w:hideMark/>
          </w:tcPr>
          <w:p w14:paraId="3C5A76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58117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746954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7E326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04F97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6F19891F" w14:textId="77777777" w:rsidTr="00542D7B">
        <w:trPr>
          <w:trHeight w:val="288"/>
        </w:trPr>
        <w:tc>
          <w:tcPr>
            <w:tcW w:w="1279" w:type="pct"/>
            <w:noWrap/>
            <w:hideMark/>
          </w:tcPr>
          <w:p w14:paraId="58806E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zmena_zmena_vazby_suvis</w:t>
            </w:r>
          </w:p>
        </w:tc>
        <w:tc>
          <w:tcPr>
            <w:tcW w:w="457" w:type="pct"/>
            <w:noWrap/>
            <w:hideMark/>
          </w:tcPr>
          <w:p w14:paraId="52126C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7C766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27B3C5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sud_id_suvis</w:t>
            </w:r>
          </w:p>
        </w:tc>
        <w:tc>
          <w:tcPr>
            <w:tcW w:w="771" w:type="pct"/>
            <w:noWrap/>
            <w:hideMark/>
          </w:tcPr>
          <w:p w14:paraId="36B4E4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4AC3F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E379BB5" w14:textId="77777777" w:rsidTr="00542D7B">
        <w:trPr>
          <w:trHeight w:val="288"/>
        </w:trPr>
        <w:tc>
          <w:tcPr>
            <w:tcW w:w="1279" w:type="pct"/>
            <w:noWrap/>
            <w:hideMark/>
          </w:tcPr>
          <w:p w14:paraId="41AE53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typ_vazby_podanie</w:t>
            </w:r>
          </w:p>
        </w:tc>
        <w:tc>
          <w:tcPr>
            <w:tcW w:w="457" w:type="pct"/>
            <w:noWrap/>
            <w:hideMark/>
          </w:tcPr>
          <w:p w14:paraId="57CD50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8E20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397E74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771" w:type="pct"/>
            <w:noWrap/>
            <w:hideMark/>
          </w:tcPr>
          <w:p w14:paraId="433BAA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820" w:type="pct"/>
            <w:noWrap/>
            <w:hideMark/>
          </w:tcPr>
          <w:p w14:paraId="631A2C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r>
      <w:tr w:rsidR="00542D7B" w:rsidRPr="00497714" w14:paraId="3D688895" w14:textId="77777777" w:rsidTr="00542D7B">
        <w:trPr>
          <w:trHeight w:val="288"/>
        </w:trPr>
        <w:tc>
          <w:tcPr>
            <w:tcW w:w="1279" w:type="pct"/>
            <w:noWrap/>
            <w:hideMark/>
          </w:tcPr>
          <w:p w14:paraId="365D59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w:t>
            </w:r>
          </w:p>
        </w:tc>
        <w:tc>
          <w:tcPr>
            <w:tcW w:w="457" w:type="pct"/>
            <w:noWrap/>
            <w:hideMark/>
          </w:tcPr>
          <w:p w14:paraId="364EC3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A210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126799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B6CB1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3DFD7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5C3DA836" w14:textId="77777777" w:rsidTr="00542D7B">
        <w:trPr>
          <w:trHeight w:val="288"/>
        </w:trPr>
        <w:tc>
          <w:tcPr>
            <w:tcW w:w="1279" w:type="pct"/>
            <w:noWrap/>
            <w:hideMark/>
          </w:tcPr>
          <w:p w14:paraId="6E4C93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zmena_zmena_vazby_suvis</w:t>
            </w:r>
          </w:p>
        </w:tc>
        <w:tc>
          <w:tcPr>
            <w:tcW w:w="457" w:type="pct"/>
            <w:noWrap/>
            <w:hideMark/>
          </w:tcPr>
          <w:p w14:paraId="0AC061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15C54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1E1B42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zmena_id_suvis</w:t>
            </w:r>
          </w:p>
        </w:tc>
        <w:tc>
          <w:tcPr>
            <w:tcW w:w="771" w:type="pct"/>
            <w:noWrap/>
            <w:hideMark/>
          </w:tcPr>
          <w:p w14:paraId="16D4EB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16008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483AD646" w14:textId="77777777" w:rsidTr="00542D7B">
        <w:trPr>
          <w:trHeight w:val="288"/>
        </w:trPr>
        <w:tc>
          <w:tcPr>
            <w:tcW w:w="1279" w:type="pct"/>
            <w:noWrap/>
            <w:hideMark/>
          </w:tcPr>
          <w:p w14:paraId="446B0B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subjekt_zverejnenia</w:t>
            </w:r>
          </w:p>
        </w:tc>
        <w:tc>
          <w:tcPr>
            <w:tcW w:w="457" w:type="pct"/>
            <w:noWrap/>
            <w:hideMark/>
          </w:tcPr>
          <w:p w14:paraId="599FDB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4BD72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879" w:type="pct"/>
            <w:noWrap/>
            <w:hideMark/>
          </w:tcPr>
          <w:p w14:paraId="52EAAC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0FED0A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13B600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49489B50" w14:textId="77777777" w:rsidTr="00542D7B">
        <w:trPr>
          <w:trHeight w:val="288"/>
        </w:trPr>
        <w:tc>
          <w:tcPr>
            <w:tcW w:w="1279" w:type="pct"/>
            <w:noWrap/>
            <w:hideMark/>
          </w:tcPr>
          <w:p w14:paraId="143B07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subjekt_zverejnenia</w:t>
            </w:r>
          </w:p>
        </w:tc>
        <w:tc>
          <w:tcPr>
            <w:tcW w:w="457" w:type="pct"/>
            <w:noWrap/>
            <w:hideMark/>
          </w:tcPr>
          <w:p w14:paraId="379241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0F7D7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879" w:type="pct"/>
            <w:noWrap/>
            <w:hideMark/>
          </w:tcPr>
          <w:p w14:paraId="3F12F8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5C21D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12E07D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1C2EFF44" w14:textId="77777777" w:rsidTr="00542D7B">
        <w:trPr>
          <w:trHeight w:val="288"/>
        </w:trPr>
        <w:tc>
          <w:tcPr>
            <w:tcW w:w="1279" w:type="pct"/>
            <w:noWrap/>
            <w:hideMark/>
          </w:tcPr>
          <w:p w14:paraId="017B2F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vestnik_zverejnenie</w:t>
            </w:r>
          </w:p>
        </w:tc>
        <w:tc>
          <w:tcPr>
            <w:tcW w:w="457" w:type="pct"/>
            <w:noWrap/>
            <w:hideMark/>
          </w:tcPr>
          <w:p w14:paraId="6DE26F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2E209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879" w:type="pct"/>
            <w:noWrap/>
            <w:hideMark/>
          </w:tcPr>
          <w:p w14:paraId="54A387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vestnik_ID</w:t>
            </w:r>
          </w:p>
        </w:tc>
        <w:tc>
          <w:tcPr>
            <w:tcW w:w="771" w:type="pct"/>
            <w:noWrap/>
            <w:hideMark/>
          </w:tcPr>
          <w:p w14:paraId="208712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820" w:type="pct"/>
            <w:noWrap/>
            <w:hideMark/>
          </w:tcPr>
          <w:p w14:paraId="78E59F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vestnik_ID</w:t>
            </w:r>
          </w:p>
        </w:tc>
      </w:tr>
      <w:tr w:rsidR="00542D7B" w:rsidRPr="00497714" w14:paraId="072A1B84" w14:textId="77777777" w:rsidTr="00542D7B">
        <w:trPr>
          <w:trHeight w:val="288"/>
        </w:trPr>
        <w:tc>
          <w:tcPr>
            <w:tcW w:w="1279" w:type="pct"/>
            <w:noWrap/>
            <w:hideMark/>
          </w:tcPr>
          <w:p w14:paraId="52039E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zbl_zverejnenia</w:t>
            </w:r>
          </w:p>
        </w:tc>
        <w:tc>
          <w:tcPr>
            <w:tcW w:w="457" w:type="pct"/>
            <w:noWrap/>
            <w:hideMark/>
          </w:tcPr>
          <w:p w14:paraId="6FDB19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3700C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3C954E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771" w:type="pct"/>
            <w:noWrap/>
            <w:hideMark/>
          </w:tcPr>
          <w:p w14:paraId="46DF2A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7A78CB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r>
      <w:tr w:rsidR="00542D7B" w:rsidRPr="00497714" w14:paraId="21585BCD" w14:textId="77777777" w:rsidTr="00542D7B">
        <w:trPr>
          <w:trHeight w:val="288"/>
        </w:trPr>
        <w:tc>
          <w:tcPr>
            <w:tcW w:w="1279" w:type="pct"/>
            <w:noWrap/>
            <w:hideMark/>
          </w:tcPr>
          <w:p w14:paraId="756E5A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zbl_zverejnenia</w:t>
            </w:r>
          </w:p>
        </w:tc>
        <w:tc>
          <w:tcPr>
            <w:tcW w:w="457" w:type="pct"/>
            <w:noWrap/>
            <w:hideMark/>
          </w:tcPr>
          <w:p w14:paraId="258014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A83C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7A2B89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zbl_subjekt_id</w:t>
            </w:r>
          </w:p>
        </w:tc>
        <w:tc>
          <w:tcPr>
            <w:tcW w:w="771" w:type="pct"/>
            <w:noWrap/>
            <w:hideMark/>
          </w:tcPr>
          <w:p w14:paraId="734D25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7192A1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72B9192C" w14:textId="77777777" w:rsidTr="00542D7B">
        <w:trPr>
          <w:trHeight w:val="288"/>
        </w:trPr>
        <w:tc>
          <w:tcPr>
            <w:tcW w:w="1279" w:type="pct"/>
            <w:noWrap/>
            <w:hideMark/>
          </w:tcPr>
          <w:p w14:paraId="55C68A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zbl_zverejnenia</w:t>
            </w:r>
          </w:p>
        </w:tc>
        <w:tc>
          <w:tcPr>
            <w:tcW w:w="457" w:type="pct"/>
            <w:noWrap/>
            <w:hideMark/>
          </w:tcPr>
          <w:p w14:paraId="3CAC33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54D0A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679BC3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zbl_sud_id</w:t>
            </w:r>
          </w:p>
        </w:tc>
        <w:tc>
          <w:tcPr>
            <w:tcW w:w="771" w:type="pct"/>
            <w:noWrap/>
            <w:hideMark/>
          </w:tcPr>
          <w:p w14:paraId="5DA064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6D4107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67C94093" w14:textId="77777777" w:rsidTr="00542D7B">
        <w:trPr>
          <w:trHeight w:val="288"/>
        </w:trPr>
        <w:tc>
          <w:tcPr>
            <w:tcW w:w="1279" w:type="pct"/>
            <w:noWrap/>
            <w:hideMark/>
          </w:tcPr>
          <w:p w14:paraId="4207B2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Zmena_zverejnenia</w:t>
            </w:r>
          </w:p>
        </w:tc>
        <w:tc>
          <w:tcPr>
            <w:tcW w:w="457" w:type="pct"/>
            <w:noWrap/>
            <w:hideMark/>
          </w:tcPr>
          <w:p w14:paraId="3C6652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C7247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071F56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585343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D433E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542D7B" w:rsidRPr="00497714" w14:paraId="1CA4C8C0" w14:textId="77777777" w:rsidTr="00542D7B">
        <w:trPr>
          <w:trHeight w:val="288"/>
        </w:trPr>
        <w:tc>
          <w:tcPr>
            <w:tcW w:w="1279" w:type="pct"/>
            <w:noWrap/>
            <w:hideMark/>
          </w:tcPr>
          <w:p w14:paraId="2EBF48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Zmena_zverejnenia</w:t>
            </w:r>
          </w:p>
        </w:tc>
        <w:tc>
          <w:tcPr>
            <w:tcW w:w="457" w:type="pct"/>
            <w:noWrap/>
            <w:hideMark/>
          </w:tcPr>
          <w:p w14:paraId="7B5315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5FFF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26C81C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771" w:type="pct"/>
            <w:noWrap/>
            <w:hideMark/>
          </w:tcPr>
          <w:p w14:paraId="65FBC8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73F26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542D7B" w:rsidRPr="00497714" w14:paraId="4C129BD7" w14:textId="77777777" w:rsidTr="00542D7B">
        <w:trPr>
          <w:trHeight w:val="288"/>
        </w:trPr>
        <w:tc>
          <w:tcPr>
            <w:tcW w:w="1279" w:type="pct"/>
            <w:noWrap/>
            <w:hideMark/>
          </w:tcPr>
          <w:p w14:paraId="78B62E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Zmena_zverejnenia</w:t>
            </w:r>
          </w:p>
        </w:tc>
        <w:tc>
          <w:tcPr>
            <w:tcW w:w="457" w:type="pct"/>
            <w:noWrap/>
            <w:hideMark/>
          </w:tcPr>
          <w:p w14:paraId="001F68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00B42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5AFC15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771" w:type="pct"/>
            <w:noWrap/>
            <w:hideMark/>
          </w:tcPr>
          <w:p w14:paraId="13C4B8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CD9D6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25E96F87" w14:textId="77777777" w:rsidTr="00542D7B">
        <w:trPr>
          <w:trHeight w:val="288"/>
        </w:trPr>
        <w:tc>
          <w:tcPr>
            <w:tcW w:w="1279" w:type="pct"/>
            <w:noWrap/>
            <w:hideMark/>
          </w:tcPr>
          <w:p w14:paraId="00F15C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zverejnenia_zverejnenie_zapisy_listiny</w:t>
            </w:r>
          </w:p>
        </w:tc>
        <w:tc>
          <w:tcPr>
            <w:tcW w:w="457" w:type="pct"/>
            <w:noWrap/>
            <w:hideMark/>
          </w:tcPr>
          <w:p w14:paraId="46747D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DF983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68346F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zverejnenia_id</w:t>
            </w:r>
          </w:p>
        </w:tc>
        <w:tc>
          <w:tcPr>
            <w:tcW w:w="771" w:type="pct"/>
            <w:noWrap/>
            <w:hideMark/>
          </w:tcPr>
          <w:p w14:paraId="3EAB24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820" w:type="pct"/>
            <w:noWrap/>
            <w:hideMark/>
          </w:tcPr>
          <w:p w14:paraId="46A0E7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zverejnenia_id</w:t>
            </w:r>
          </w:p>
        </w:tc>
      </w:tr>
    </w:tbl>
    <w:p w14:paraId="07684F89" w14:textId="77777777" w:rsidR="00542D7B" w:rsidRPr="00497714" w:rsidRDefault="00542D7B" w:rsidP="00542D7B">
      <w:pPr>
        <w:rPr>
          <w14:ligatures w14:val="standard"/>
          <w14:cntxtAlts/>
        </w:rPr>
      </w:pPr>
    </w:p>
    <w:p w14:paraId="47BFE4CE" w14:textId="77777777" w:rsidR="00542D7B" w:rsidRPr="00497714" w:rsidRDefault="00542D7B" w:rsidP="00542D7B">
      <w:pPr>
        <w:rPr>
          <w14:ligatures w14:val="standard"/>
          <w14:cntxtAlts/>
        </w:rPr>
      </w:pPr>
    </w:p>
    <w:p w14:paraId="27B988DB" w14:textId="77777777" w:rsidR="00542D7B" w:rsidRPr="00497714" w:rsidRDefault="00542D7B" w:rsidP="00542D7B">
      <w:pPr>
        <w:rPr>
          <w:b/>
          <w:bCs/>
          <w:sz w:val="28"/>
          <w:szCs w:val="28"/>
          <w14:ligatures w14:val="standard"/>
          <w14:cntxtAlts/>
        </w:rPr>
      </w:pPr>
      <w:r w:rsidRPr="00497714">
        <w:rPr>
          <w14:ligatures w14:val="standard"/>
          <w14:cntxtAlts/>
        </w:rPr>
        <w:br w:type="page"/>
      </w:r>
    </w:p>
    <w:p w14:paraId="13C4011E" w14:textId="77777777" w:rsidR="00542D7B" w:rsidRPr="00497714" w:rsidRDefault="00542D7B" w:rsidP="00542D7B">
      <w:pPr>
        <w:pStyle w:val="Nadpis5"/>
        <w:jc w:val="left"/>
        <w:rPr>
          <w14:ligatures w14:val="standard"/>
          <w14:cntxtAlts/>
        </w:rPr>
      </w:pPr>
      <w:r w:rsidRPr="00497714">
        <w:rPr>
          <w14:ligatures w14:val="standard"/>
          <w14:cntxtAlts/>
        </w:rPr>
        <w:t>Databáza Zbierky listín</w:t>
      </w:r>
    </w:p>
    <w:p w14:paraId="616BA148" w14:textId="77777777" w:rsidR="00542D7B" w:rsidRPr="00497714" w:rsidRDefault="00542D7B" w:rsidP="00542D7B">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3191"/>
        <w:gridCol w:w="2033"/>
        <w:gridCol w:w="1720"/>
        <w:gridCol w:w="2116"/>
      </w:tblGrid>
      <w:tr w:rsidR="00542D7B" w:rsidRPr="00497714" w14:paraId="75F2A784" w14:textId="77777777" w:rsidTr="00542D7B">
        <w:trPr>
          <w:trHeight w:val="288"/>
        </w:trPr>
        <w:tc>
          <w:tcPr>
            <w:tcW w:w="1761" w:type="pct"/>
            <w:noWrap/>
            <w:hideMark/>
          </w:tcPr>
          <w:p w14:paraId="791728A3"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1122" w:type="pct"/>
            <w:noWrap/>
            <w:hideMark/>
          </w:tcPr>
          <w:p w14:paraId="087EDB1F"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SchemaName</w:t>
            </w:r>
          </w:p>
        </w:tc>
        <w:tc>
          <w:tcPr>
            <w:tcW w:w="949" w:type="pct"/>
            <w:noWrap/>
            <w:hideMark/>
          </w:tcPr>
          <w:p w14:paraId="05A8E8F1"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RowCounts</w:t>
            </w:r>
          </w:p>
        </w:tc>
        <w:tc>
          <w:tcPr>
            <w:tcW w:w="1169" w:type="pct"/>
            <w:noWrap/>
            <w:hideMark/>
          </w:tcPr>
          <w:p w14:paraId="3BFD0D43"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TotalSpaceMB</w:t>
            </w:r>
          </w:p>
        </w:tc>
      </w:tr>
      <w:tr w:rsidR="00542D7B" w:rsidRPr="00497714" w14:paraId="330FBB92" w14:textId="77777777" w:rsidTr="00542D7B">
        <w:trPr>
          <w:trHeight w:val="288"/>
        </w:trPr>
        <w:tc>
          <w:tcPr>
            <w:tcW w:w="1761" w:type="pct"/>
            <w:noWrap/>
            <w:hideMark/>
          </w:tcPr>
          <w:p w14:paraId="79116D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122" w:type="pct"/>
            <w:noWrap/>
            <w:hideMark/>
          </w:tcPr>
          <w:p w14:paraId="2CA400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2AC379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169" w:type="pct"/>
            <w:noWrap/>
            <w:hideMark/>
          </w:tcPr>
          <w:p w14:paraId="281B1C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18AC7E85" w14:textId="77777777" w:rsidTr="00542D7B">
        <w:trPr>
          <w:trHeight w:val="288"/>
        </w:trPr>
        <w:tc>
          <w:tcPr>
            <w:tcW w:w="1761" w:type="pct"/>
            <w:noWrap/>
            <w:hideMark/>
          </w:tcPr>
          <w:p w14:paraId="7D9BA7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CProcessStatus</w:t>
            </w:r>
          </w:p>
        </w:tc>
        <w:tc>
          <w:tcPr>
            <w:tcW w:w="1122" w:type="pct"/>
            <w:noWrap/>
            <w:hideMark/>
          </w:tcPr>
          <w:p w14:paraId="576C52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Ubus</w:t>
            </w:r>
          </w:p>
        </w:tc>
        <w:tc>
          <w:tcPr>
            <w:tcW w:w="949" w:type="pct"/>
            <w:noWrap/>
            <w:hideMark/>
          </w:tcPr>
          <w:p w14:paraId="71B691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w:t>
            </w:r>
          </w:p>
        </w:tc>
        <w:tc>
          <w:tcPr>
            <w:tcW w:w="1169" w:type="pct"/>
            <w:noWrap/>
            <w:hideMark/>
          </w:tcPr>
          <w:p w14:paraId="03F63D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3381DA3" w14:textId="77777777" w:rsidTr="00542D7B">
        <w:trPr>
          <w:trHeight w:val="288"/>
        </w:trPr>
        <w:tc>
          <w:tcPr>
            <w:tcW w:w="1761" w:type="pct"/>
            <w:noWrap/>
            <w:hideMark/>
          </w:tcPr>
          <w:p w14:paraId="2C7E60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1122" w:type="pct"/>
            <w:noWrap/>
            <w:hideMark/>
          </w:tcPr>
          <w:p w14:paraId="0749D4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Ubus</w:t>
            </w:r>
          </w:p>
        </w:tc>
        <w:tc>
          <w:tcPr>
            <w:tcW w:w="949" w:type="pct"/>
            <w:noWrap/>
            <w:hideMark/>
          </w:tcPr>
          <w:p w14:paraId="367BCA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169" w:type="pct"/>
            <w:noWrap/>
            <w:hideMark/>
          </w:tcPr>
          <w:p w14:paraId="462276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02810D5" w14:textId="77777777" w:rsidTr="00542D7B">
        <w:trPr>
          <w:trHeight w:val="288"/>
        </w:trPr>
        <w:tc>
          <w:tcPr>
            <w:tcW w:w="1761" w:type="pct"/>
            <w:noWrap/>
            <w:hideMark/>
          </w:tcPr>
          <w:p w14:paraId="0AD5C6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122" w:type="pct"/>
            <w:noWrap/>
            <w:hideMark/>
          </w:tcPr>
          <w:p w14:paraId="461A4C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Ubus</w:t>
            </w:r>
          </w:p>
        </w:tc>
        <w:tc>
          <w:tcPr>
            <w:tcW w:w="949" w:type="pct"/>
            <w:noWrap/>
            <w:hideMark/>
          </w:tcPr>
          <w:p w14:paraId="79E5D0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007D40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0F7C6D" w14:textId="77777777" w:rsidTr="00542D7B">
        <w:trPr>
          <w:trHeight w:val="288"/>
        </w:trPr>
        <w:tc>
          <w:tcPr>
            <w:tcW w:w="1761" w:type="pct"/>
            <w:noWrap/>
            <w:hideMark/>
          </w:tcPr>
          <w:p w14:paraId="7C1A94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122" w:type="pct"/>
            <w:noWrap/>
            <w:hideMark/>
          </w:tcPr>
          <w:p w14:paraId="22B604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3BCA79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61A8DC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95BFC1" w14:textId="77777777" w:rsidTr="00542D7B">
        <w:trPr>
          <w:trHeight w:val="288"/>
        </w:trPr>
        <w:tc>
          <w:tcPr>
            <w:tcW w:w="1761" w:type="pct"/>
            <w:noWrap/>
            <w:hideMark/>
          </w:tcPr>
          <w:p w14:paraId="3B252B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122" w:type="pct"/>
            <w:noWrap/>
            <w:hideMark/>
          </w:tcPr>
          <w:p w14:paraId="1C1304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209248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36225147</w:t>
            </w:r>
          </w:p>
        </w:tc>
        <w:tc>
          <w:tcPr>
            <w:tcW w:w="1169" w:type="pct"/>
            <w:noWrap/>
            <w:hideMark/>
          </w:tcPr>
          <w:p w14:paraId="26F20A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5402593704</w:t>
            </w:r>
          </w:p>
        </w:tc>
      </w:tr>
      <w:tr w:rsidR="00542D7B" w:rsidRPr="00497714" w14:paraId="3DAC83F4" w14:textId="77777777" w:rsidTr="00542D7B">
        <w:trPr>
          <w:trHeight w:val="288"/>
        </w:trPr>
        <w:tc>
          <w:tcPr>
            <w:tcW w:w="1761" w:type="pct"/>
            <w:noWrap/>
            <w:hideMark/>
          </w:tcPr>
          <w:p w14:paraId="41EA22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122" w:type="pct"/>
            <w:noWrap/>
            <w:hideMark/>
          </w:tcPr>
          <w:p w14:paraId="4E2976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27A8CA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116DD5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43B814" w14:textId="77777777" w:rsidTr="00542D7B">
        <w:trPr>
          <w:trHeight w:val="288"/>
        </w:trPr>
        <w:tc>
          <w:tcPr>
            <w:tcW w:w="1761" w:type="pct"/>
            <w:noWrap/>
            <w:hideMark/>
          </w:tcPr>
          <w:p w14:paraId="1E4F03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122" w:type="pct"/>
            <w:noWrap/>
            <w:hideMark/>
          </w:tcPr>
          <w:p w14:paraId="584639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1926B0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7C4DD0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8C554F" w14:textId="77777777" w:rsidTr="00542D7B">
        <w:trPr>
          <w:trHeight w:val="288"/>
        </w:trPr>
        <w:tc>
          <w:tcPr>
            <w:tcW w:w="1761" w:type="pct"/>
            <w:noWrap/>
            <w:hideMark/>
          </w:tcPr>
          <w:p w14:paraId="50F9B6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122" w:type="pct"/>
            <w:noWrap/>
            <w:hideMark/>
          </w:tcPr>
          <w:p w14:paraId="16DB21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6F9452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36272098</w:t>
            </w:r>
          </w:p>
        </w:tc>
        <w:tc>
          <w:tcPr>
            <w:tcW w:w="1169" w:type="pct"/>
            <w:noWrap/>
            <w:hideMark/>
          </w:tcPr>
          <w:p w14:paraId="282257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4927720</w:t>
            </w:r>
          </w:p>
        </w:tc>
      </w:tr>
      <w:tr w:rsidR="00542D7B" w:rsidRPr="00497714" w14:paraId="026C5918" w14:textId="77777777" w:rsidTr="00542D7B">
        <w:trPr>
          <w:trHeight w:val="288"/>
        </w:trPr>
        <w:tc>
          <w:tcPr>
            <w:tcW w:w="1761" w:type="pct"/>
            <w:noWrap/>
            <w:hideMark/>
          </w:tcPr>
          <w:p w14:paraId="4AB190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TListinaDetailId</w:t>
            </w:r>
          </w:p>
        </w:tc>
        <w:tc>
          <w:tcPr>
            <w:tcW w:w="1122" w:type="pct"/>
            <w:noWrap/>
            <w:hideMark/>
          </w:tcPr>
          <w:p w14:paraId="18F84F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08FBAC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169" w:type="pct"/>
            <w:noWrap/>
            <w:hideMark/>
          </w:tcPr>
          <w:p w14:paraId="3A058F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1482BD6A" w14:textId="77777777" w:rsidTr="00542D7B">
        <w:trPr>
          <w:trHeight w:val="288"/>
        </w:trPr>
        <w:tc>
          <w:tcPr>
            <w:tcW w:w="1761" w:type="pct"/>
            <w:noWrap/>
            <w:hideMark/>
          </w:tcPr>
          <w:p w14:paraId="11A298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TListinaId</w:t>
            </w:r>
          </w:p>
        </w:tc>
        <w:tc>
          <w:tcPr>
            <w:tcW w:w="1122" w:type="pct"/>
            <w:noWrap/>
            <w:hideMark/>
          </w:tcPr>
          <w:p w14:paraId="25BB9C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29604F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169" w:type="pct"/>
            <w:noWrap/>
            <w:hideMark/>
          </w:tcPr>
          <w:p w14:paraId="6EC4F1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bl>
    <w:p w14:paraId="76A93F94" w14:textId="77777777" w:rsidR="00542D7B" w:rsidRPr="00497714" w:rsidRDefault="00542D7B" w:rsidP="00542D7B">
      <w:pPr>
        <w:rPr>
          <w14:ligatures w14:val="standard"/>
          <w14:cntxtAlts/>
        </w:rPr>
      </w:pPr>
    </w:p>
    <w:p w14:paraId="55F91A2F" w14:textId="77777777" w:rsidR="00542D7B" w:rsidRPr="00497714" w:rsidRDefault="00542D7B" w:rsidP="00542D7B">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2302"/>
        <w:gridCol w:w="2714"/>
        <w:gridCol w:w="1709"/>
        <w:gridCol w:w="1114"/>
        <w:gridCol w:w="1221"/>
      </w:tblGrid>
      <w:tr w:rsidR="00542D7B" w:rsidRPr="00497714" w14:paraId="138C0947" w14:textId="77777777" w:rsidTr="00542D7B">
        <w:trPr>
          <w:trHeight w:val="288"/>
        </w:trPr>
        <w:tc>
          <w:tcPr>
            <w:tcW w:w="1270" w:type="pct"/>
            <w:noWrap/>
            <w:hideMark/>
          </w:tcPr>
          <w:p w14:paraId="506E5C02"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1498" w:type="pct"/>
            <w:noWrap/>
            <w:hideMark/>
          </w:tcPr>
          <w:p w14:paraId="34CC97E3"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ColumnName</w:t>
            </w:r>
          </w:p>
        </w:tc>
        <w:tc>
          <w:tcPr>
            <w:tcW w:w="943" w:type="pct"/>
            <w:noWrap/>
            <w:hideMark/>
          </w:tcPr>
          <w:p w14:paraId="27EBAD2B"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DataType</w:t>
            </w:r>
          </w:p>
        </w:tc>
        <w:tc>
          <w:tcPr>
            <w:tcW w:w="615" w:type="pct"/>
            <w:noWrap/>
            <w:hideMark/>
          </w:tcPr>
          <w:p w14:paraId="175F0BF6"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length</w:t>
            </w:r>
          </w:p>
        </w:tc>
        <w:tc>
          <w:tcPr>
            <w:tcW w:w="674" w:type="pct"/>
            <w:noWrap/>
            <w:hideMark/>
          </w:tcPr>
          <w:p w14:paraId="345A9ED4"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PrimaryKey</w:t>
            </w:r>
          </w:p>
        </w:tc>
      </w:tr>
      <w:tr w:rsidR="00542D7B" w:rsidRPr="00497714" w14:paraId="4000BABF" w14:textId="77777777" w:rsidTr="00542D7B">
        <w:trPr>
          <w:trHeight w:val="288"/>
        </w:trPr>
        <w:tc>
          <w:tcPr>
            <w:tcW w:w="1270" w:type="pct"/>
            <w:noWrap/>
            <w:hideMark/>
          </w:tcPr>
          <w:p w14:paraId="7E4CAF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5EF973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943" w:type="pct"/>
            <w:noWrap/>
            <w:hideMark/>
          </w:tcPr>
          <w:p w14:paraId="22CBE7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38A05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0F8B3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A414C95" w14:textId="77777777" w:rsidTr="00542D7B">
        <w:trPr>
          <w:trHeight w:val="288"/>
        </w:trPr>
        <w:tc>
          <w:tcPr>
            <w:tcW w:w="1270" w:type="pct"/>
            <w:noWrap/>
            <w:hideMark/>
          </w:tcPr>
          <w:p w14:paraId="770902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2FBE90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w:t>
            </w:r>
          </w:p>
        </w:tc>
        <w:tc>
          <w:tcPr>
            <w:tcW w:w="943" w:type="pct"/>
            <w:noWrap/>
            <w:hideMark/>
          </w:tcPr>
          <w:p w14:paraId="3CAFDB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41906C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5CA969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072626" w14:textId="77777777" w:rsidTr="00542D7B">
        <w:trPr>
          <w:trHeight w:val="288"/>
        </w:trPr>
        <w:tc>
          <w:tcPr>
            <w:tcW w:w="1270" w:type="pct"/>
            <w:noWrap/>
            <w:hideMark/>
          </w:tcPr>
          <w:p w14:paraId="6623DE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0915DD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943" w:type="pct"/>
            <w:noWrap/>
            <w:hideMark/>
          </w:tcPr>
          <w:p w14:paraId="26E2BA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632724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6FB3CE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ABD84E" w14:textId="77777777" w:rsidTr="00542D7B">
        <w:trPr>
          <w:trHeight w:val="288"/>
        </w:trPr>
        <w:tc>
          <w:tcPr>
            <w:tcW w:w="1270" w:type="pct"/>
            <w:noWrap/>
            <w:hideMark/>
          </w:tcPr>
          <w:p w14:paraId="0D4F6B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3AE0C1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content_type</w:t>
            </w:r>
          </w:p>
        </w:tc>
        <w:tc>
          <w:tcPr>
            <w:tcW w:w="943" w:type="pct"/>
            <w:noWrap/>
            <w:hideMark/>
          </w:tcPr>
          <w:p w14:paraId="5B6F06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4D4D14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2117C9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71F357" w14:textId="77777777" w:rsidTr="00542D7B">
        <w:trPr>
          <w:trHeight w:val="288"/>
        </w:trPr>
        <w:tc>
          <w:tcPr>
            <w:tcW w:w="1270" w:type="pct"/>
            <w:noWrap/>
            <w:hideMark/>
          </w:tcPr>
          <w:p w14:paraId="6395FE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0C4E90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943" w:type="pct"/>
            <w:noWrap/>
            <w:hideMark/>
          </w:tcPr>
          <w:p w14:paraId="3D09CC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3BFDC4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11621F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60F424" w14:textId="77777777" w:rsidTr="00542D7B">
        <w:trPr>
          <w:trHeight w:val="288"/>
        </w:trPr>
        <w:tc>
          <w:tcPr>
            <w:tcW w:w="1270" w:type="pct"/>
            <w:noWrap/>
            <w:hideMark/>
          </w:tcPr>
          <w:p w14:paraId="3A9146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725A78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943" w:type="pct"/>
            <w:noWrap/>
            <w:hideMark/>
          </w:tcPr>
          <w:p w14:paraId="13BB18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0BAF96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6A3D93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0A24FE" w14:textId="77777777" w:rsidTr="00542D7B">
        <w:trPr>
          <w:trHeight w:val="288"/>
        </w:trPr>
        <w:tc>
          <w:tcPr>
            <w:tcW w:w="1270" w:type="pct"/>
            <w:noWrap/>
            <w:hideMark/>
          </w:tcPr>
          <w:p w14:paraId="3D82EB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628CF4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943" w:type="pct"/>
            <w:noWrap/>
            <w:hideMark/>
          </w:tcPr>
          <w:p w14:paraId="5489F4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4B63A9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495B2E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EA105A" w14:textId="77777777" w:rsidTr="00542D7B">
        <w:trPr>
          <w:trHeight w:val="288"/>
        </w:trPr>
        <w:tc>
          <w:tcPr>
            <w:tcW w:w="1270" w:type="pct"/>
            <w:noWrap/>
            <w:hideMark/>
          </w:tcPr>
          <w:p w14:paraId="0239F2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CProcessStatus</w:t>
            </w:r>
          </w:p>
        </w:tc>
        <w:tc>
          <w:tcPr>
            <w:tcW w:w="1498" w:type="pct"/>
            <w:noWrap/>
            <w:hideMark/>
          </w:tcPr>
          <w:p w14:paraId="041EA3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268631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52102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5E5BD4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F861946" w14:textId="77777777" w:rsidTr="00542D7B">
        <w:trPr>
          <w:trHeight w:val="288"/>
        </w:trPr>
        <w:tc>
          <w:tcPr>
            <w:tcW w:w="1270" w:type="pct"/>
            <w:noWrap/>
            <w:hideMark/>
          </w:tcPr>
          <w:p w14:paraId="458202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CProcessStatus</w:t>
            </w:r>
          </w:p>
        </w:tc>
        <w:tc>
          <w:tcPr>
            <w:tcW w:w="1498" w:type="pct"/>
            <w:noWrap/>
            <w:hideMark/>
          </w:tcPr>
          <w:p w14:paraId="27B7C4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943" w:type="pct"/>
            <w:noWrap/>
            <w:hideMark/>
          </w:tcPr>
          <w:p w14:paraId="500879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702533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5E4747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250D30" w14:textId="77777777" w:rsidTr="00542D7B">
        <w:trPr>
          <w:trHeight w:val="288"/>
        </w:trPr>
        <w:tc>
          <w:tcPr>
            <w:tcW w:w="1270" w:type="pct"/>
            <w:noWrap/>
            <w:hideMark/>
          </w:tcPr>
          <w:p w14:paraId="068492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1498" w:type="pct"/>
            <w:noWrap/>
            <w:hideMark/>
          </w:tcPr>
          <w:p w14:paraId="26EBC3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3DB0F6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48E7EB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4439E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05F1666" w14:textId="77777777" w:rsidTr="00542D7B">
        <w:trPr>
          <w:trHeight w:val="288"/>
        </w:trPr>
        <w:tc>
          <w:tcPr>
            <w:tcW w:w="1270" w:type="pct"/>
            <w:noWrap/>
            <w:hideMark/>
          </w:tcPr>
          <w:p w14:paraId="7577BF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1498" w:type="pct"/>
            <w:noWrap/>
            <w:hideMark/>
          </w:tcPr>
          <w:p w14:paraId="0DEB52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RegistraturnyKod</w:t>
            </w:r>
          </w:p>
        </w:tc>
        <w:tc>
          <w:tcPr>
            <w:tcW w:w="943" w:type="pct"/>
            <w:noWrap/>
            <w:hideMark/>
          </w:tcPr>
          <w:p w14:paraId="17C489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69D1CAD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30607B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47476D" w14:textId="77777777" w:rsidTr="00542D7B">
        <w:trPr>
          <w:trHeight w:val="288"/>
        </w:trPr>
        <w:tc>
          <w:tcPr>
            <w:tcW w:w="1270" w:type="pct"/>
            <w:noWrap/>
            <w:hideMark/>
          </w:tcPr>
          <w:p w14:paraId="5AEAEF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1498" w:type="pct"/>
            <w:noWrap/>
            <w:hideMark/>
          </w:tcPr>
          <w:p w14:paraId="0201D7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SkartacnaDoba</w:t>
            </w:r>
          </w:p>
        </w:tc>
        <w:tc>
          <w:tcPr>
            <w:tcW w:w="943" w:type="pct"/>
            <w:noWrap/>
            <w:hideMark/>
          </w:tcPr>
          <w:p w14:paraId="1BB2FB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3C69CAA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418F9B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427AB9" w14:textId="77777777" w:rsidTr="00542D7B">
        <w:trPr>
          <w:trHeight w:val="288"/>
        </w:trPr>
        <w:tc>
          <w:tcPr>
            <w:tcW w:w="1270" w:type="pct"/>
            <w:noWrap/>
            <w:hideMark/>
          </w:tcPr>
          <w:p w14:paraId="728BEC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1498" w:type="pct"/>
            <w:noWrap/>
            <w:hideMark/>
          </w:tcPr>
          <w:p w14:paraId="7D0B23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943" w:type="pct"/>
            <w:noWrap/>
            <w:hideMark/>
          </w:tcPr>
          <w:p w14:paraId="2F6800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43EECB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3AEFD8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629998" w14:textId="77777777" w:rsidTr="00542D7B">
        <w:trPr>
          <w:trHeight w:val="288"/>
        </w:trPr>
        <w:tc>
          <w:tcPr>
            <w:tcW w:w="1270" w:type="pct"/>
            <w:noWrap/>
            <w:hideMark/>
          </w:tcPr>
          <w:p w14:paraId="776AC8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56A61F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3E1E4E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2BB9D8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13AA61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E85DDF3" w14:textId="77777777" w:rsidTr="00542D7B">
        <w:trPr>
          <w:trHeight w:val="288"/>
        </w:trPr>
        <w:tc>
          <w:tcPr>
            <w:tcW w:w="1270" w:type="pct"/>
            <w:noWrap/>
            <w:hideMark/>
          </w:tcPr>
          <w:p w14:paraId="03AB03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52B446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ListinaDetailId</w:t>
            </w:r>
          </w:p>
        </w:tc>
        <w:tc>
          <w:tcPr>
            <w:tcW w:w="943" w:type="pct"/>
            <w:noWrap/>
            <w:hideMark/>
          </w:tcPr>
          <w:p w14:paraId="68F947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3E32D9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3FC473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092100D" w14:textId="77777777" w:rsidTr="00542D7B">
        <w:trPr>
          <w:trHeight w:val="288"/>
        </w:trPr>
        <w:tc>
          <w:tcPr>
            <w:tcW w:w="1270" w:type="pct"/>
            <w:noWrap/>
            <w:hideMark/>
          </w:tcPr>
          <w:p w14:paraId="20A097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4BE4F7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29F947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5B4BB3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230AE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BA146E" w14:textId="77777777" w:rsidTr="00542D7B">
        <w:trPr>
          <w:trHeight w:val="288"/>
        </w:trPr>
        <w:tc>
          <w:tcPr>
            <w:tcW w:w="1270" w:type="pct"/>
            <w:noWrap/>
            <w:hideMark/>
          </w:tcPr>
          <w:p w14:paraId="1E7E88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774F6B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IngestDateTime</w:t>
            </w:r>
          </w:p>
        </w:tc>
        <w:tc>
          <w:tcPr>
            <w:tcW w:w="943" w:type="pct"/>
            <w:noWrap/>
            <w:hideMark/>
          </w:tcPr>
          <w:p w14:paraId="3CD2A5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datetime2</w:t>
            </w:r>
          </w:p>
        </w:tc>
        <w:tc>
          <w:tcPr>
            <w:tcW w:w="615" w:type="pct"/>
            <w:noWrap/>
            <w:hideMark/>
          </w:tcPr>
          <w:p w14:paraId="7818C1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68B82D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CBD88D2" w14:textId="77777777" w:rsidTr="00542D7B">
        <w:trPr>
          <w:trHeight w:val="288"/>
        </w:trPr>
        <w:tc>
          <w:tcPr>
            <w:tcW w:w="1270" w:type="pct"/>
            <w:noWrap/>
            <w:hideMark/>
          </w:tcPr>
          <w:p w14:paraId="09AEB5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0E798F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ProcessStatusId</w:t>
            </w:r>
          </w:p>
        </w:tc>
        <w:tc>
          <w:tcPr>
            <w:tcW w:w="943" w:type="pct"/>
            <w:noWrap/>
            <w:hideMark/>
          </w:tcPr>
          <w:p w14:paraId="687BDD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72DA73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419218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B61CEC" w14:textId="77777777" w:rsidTr="00542D7B">
        <w:trPr>
          <w:trHeight w:val="288"/>
        </w:trPr>
        <w:tc>
          <w:tcPr>
            <w:tcW w:w="1270" w:type="pct"/>
            <w:noWrap/>
            <w:hideMark/>
          </w:tcPr>
          <w:p w14:paraId="2E369C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001A29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ProcessKey</w:t>
            </w:r>
          </w:p>
        </w:tc>
        <w:tc>
          <w:tcPr>
            <w:tcW w:w="943" w:type="pct"/>
            <w:noWrap/>
            <w:hideMark/>
          </w:tcPr>
          <w:p w14:paraId="06A3D7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uniqueidentifier</w:t>
            </w:r>
          </w:p>
        </w:tc>
        <w:tc>
          <w:tcPr>
            <w:tcW w:w="615" w:type="pct"/>
            <w:noWrap/>
            <w:hideMark/>
          </w:tcPr>
          <w:p w14:paraId="568345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05179B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9F4231" w14:textId="77777777" w:rsidTr="00542D7B">
        <w:trPr>
          <w:trHeight w:val="288"/>
        </w:trPr>
        <w:tc>
          <w:tcPr>
            <w:tcW w:w="1270" w:type="pct"/>
            <w:noWrap/>
            <w:hideMark/>
          </w:tcPr>
          <w:p w14:paraId="668081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6AEB1C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ErrorMessage</w:t>
            </w:r>
          </w:p>
        </w:tc>
        <w:tc>
          <w:tcPr>
            <w:tcW w:w="943" w:type="pct"/>
            <w:noWrap/>
            <w:hideMark/>
          </w:tcPr>
          <w:p w14:paraId="58C1EE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615" w:type="pct"/>
            <w:noWrap/>
            <w:hideMark/>
          </w:tcPr>
          <w:p w14:paraId="22F57F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3F34F4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13DED7" w14:textId="77777777" w:rsidTr="00542D7B">
        <w:trPr>
          <w:trHeight w:val="288"/>
        </w:trPr>
        <w:tc>
          <w:tcPr>
            <w:tcW w:w="1270" w:type="pct"/>
            <w:noWrap/>
            <w:hideMark/>
          </w:tcPr>
          <w:p w14:paraId="11BB52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5A48A1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ErrorMessage</w:t>
            </w:r>
          </w:p>
        </w:tc>
        <w:tc>
          <w:tcPr>
            <w:tcW w:w="943" w:type="pct"/>
            <w:noWrap/>
            <w:hideMark/>
          </w:tcPr>
          <w:p w14:paraId="2F7816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615" w:type="pct"/>
            <w:noWrap/>
            <w:hideMark/>
          </w:tcPr>
          <w:p w14:paraId="2D05ED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74" w:type="pct"/>
            <w:noWrap/>
            <w:hideMark/>
          </w:tcPr>
          <w:p w14:paraId="57817F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5F9218" w14:textId="77777777" w:rsidTr="00542D7B">
        <w:trPr>
          <w:trHeight w:val="288"/>
        </w:trPr>
        <w:tc>
          <w:tcPr>
            <w:tcW w:w="1270" w:type="pct"/>
            <w:noWrap/>
            <w:hideMark/>
          </w:tcPr>
          <w:p w14:paraId="7B589A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112BE3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943" w:type="pct"/>
            <w:noWrap/>
            <w:hideMark/>
          </w:tcPr>
          <w:p w14:paraId="5BC014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615" w:type="pct"/>
            <w:noWrap/>
            <w:hideMark/>
          </w:tcPr>
          <w:p w14:paraId="72EFA3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6E60A3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EBF92E" w14:textId="77777777" w:rsidTr="00542D7B">
        <w:trPr>
          <w:trHeight w:val="288"/>
        </w:trPr>
        <w:tc>
          <w:tcPr>
            <w:tcW w:w="1270" w:type="pct"/>
            <w:noWrap/>
            <w:hideMark/>
          </w:tcPr>
          <w:p w14:paraId="497459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0F9A08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943" w:type="pct"/>
            <w:noWrap/>
            <w:hideMark/>
          </w:tcPr>
          <w:p w14:paraId="233757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615" w:type="pct"/>
            <w:noWrap/>
            <w:hideMark/>
          </w:tcPr>
          <w:p w14:paraId="1D1DC3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74" w:type="pct"/>
            <w:noWrap/>
            <w:hideMark/>
          </w:tcPr>
          <w:p w14:paraId="19E1CF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2C9847" w14:textId="77777777" w:rsidTr="00542D7B">
        <w:trPr>
          <w:trHeight w:val="288"/>
        </w:trPr>
        <w:tc>
          <w:tcPr>
            <w:tcW w:w="1270" w:type="pct"/>
            <w:noWrap/>
            <w:hideMark/>
          </w:tcPr>
          <w:p w14:paraId="25C319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48C666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principal_id</w:t>
            </w:r>
          </w:p>
        </w:tc>
        <w:tc>
          <w:tcPr>
            <w:tcW w:w="943" w:type="pct"/>
            <w:noWrap/>
            <w:hideMark/>
          </w:tcPr>
          <w:p w14:paraId="7E48A8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448740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13AF67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752525" w14:textId="77777777" w:rsidTr="00542D7B">
        <w:trPr>
          <w:trHeight w:val="288"/>
        </w:trPr>
        <w:tc>
          <w:tcPr>
            <w:tcW w:w="1270" w:type="pct"/>
            <w:noWrap/>
            <w:hideMark/>
          </w:tcPr>
          <w:p w14:paraId="08DABF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4B0387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diagram_id</w:t>
            </w:r>
          </w:p>
        </w:tc>
        <w:tc>
          <w:tcPr>
            <w:tcW w:w="943" w:type="pct"/>
            <w:noWrap/>
            <w:hideMark/>
          </w:tcPr>
          <w:p w14:paraId="6178D7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740293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1EADE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863EF93" w14:textId="77777777" w:rsidTr="00542D7B">
        <w:trPr>
          <w:trHeight w:val="288"/>
        </w:trPr>
        <w:tc>
          <w:tcPr>
            <w:tcW w:w="1270" w:type="pct"/>
            <w:noWrap/>
            <w:hideMark/>
          </w:tcPr>
          <w:p w14:paraId="0B1EDA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39A7B2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version</w:t>
            </w:r>
          </w:p>
        </w:tc>
        <w:tc>
          <w:tcPr>
            <w:tcW w:w="943" w:type="pct"/>
            <w:noWrap/>
            <w:hideMark/>
          </w:tcPr>
          <w:p w14:paraId="7189DF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515445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904CE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C1D31D" w14:textId="77777777" w:rsidTr="00542D7B">
        <w:trPr>
          <w:trHeight w:val="288"/>
        </w:trPr>
        <w:tc>
          <w:tcPr>
            <w:tcW w:w="1270" w:type="pct"/>
            <w:noWrap/>
            <w:hideMark/>
          </w:tcPr>
          <w:p w14:paraId="6CEAA7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012316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definition</w:t>
            </w:r>
          </w:p>
        </w:tc>
        <w:tc>
          <w:tcPr>
            <w:tcW w:w="943" w:type="pct"/>
            <w:noWrap/>
            <w:hideMark/>
          </w:tcPr>
          <w:p w14:paraId="3A20B2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varbinary</w:t>
            </w:r>
          </w:p>
        </w:tc>
        <w:tc>
          <w:tcPr>
            <w:tcW w:w="615" w:type="pct"/>
            <w:noWrap/>
            <w:hideMark/>
          </w:tcPr>
          <w:p w14:paraId="136D0D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59B293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D7E9ED" w14:textId="77777777" w:rsidTr="00542D7B">
        <w:trPr>
          <w:trHeight w:val="288"/>
        </w:trPr>
        <w:tc>
          <w:tcPr>
            <w:tcW w:w="1270" w:type="pct"/>
            <w:noWrap/>
            <w:hideMark/>
          </w:tcPr>
          <w:p w14:paraId="50CCDF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498" w:type="pct"/>
            <w:noWrap/>
            <w:hideMark/>
          </w:tcPr>
          <w:p w14:paraId="5EB05E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2F2841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36771B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126EE8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DF39E31" w14:textId="77777777" w:rsidTr="00542D7B">
        <w:trPr>
          <w:trHeight w:val="288"/>
        </w:trPr>
        <w:tc>
          <w:tcPr>
            <w:tcW w:w="1270" w:type="pct"/>
            <w:noWrap/>
            <w:hideMark/>
          </w:tcPr>
          <w:p w14:paraId="4D360F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498" w:type="pct"/>
            <w:noWrap/>
            <w:hideMark/>
          </w:tcPr>
          <w:p w14:paraId="2E070C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5F80C6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6A505C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80B20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D350129" w14:textId="77777777" w:rsidTr="00542D7B">
        <w:trPr>
          <w:trHeight w:val="288"/>
        </w:trPr>
        <w:tc>
          <w:tcPr>
            <w:tcW w:w="1270" w:type="pct"/>
            <w:noWrap/>
            <w:hideMark/>
          </w:tcPr>
          <w:p w14:paraId="1608AC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498" w:type="pct"/>
            <w:noWrap/>
            <w:hideMark/>
          </w:tcPr>
          <w:p w14:paraId="65BEFC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6AFA9C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2B5DD9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4A60C3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12E00D" w14:textId="77777777" w:rsidTr="00542D7B">
        <w:trPr>
          <w:trHeight w:val="288"/>
        </w:trPr>
        <w:tc>
          <w:tcPr>
            <w:tcW w:w="1270" w:type="pct"/>
            <w:noWrap/>
            <w:hideMark/>
          </w:tcPr>
          <w:p w14:paraId="757A6B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498" w:type="pct"/>
            <w:noWrap/>
            <w:hideMark/>
          </w:tcPr>
          <w:p w14:paraId="7473F2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Scan</w:t>
            </w:r>
          </w:p>
        </w:tc>
        <w:tc>
          <w:tcPr>
            <w:tcW w:w="943" w:type="pct"/>
            <w:noWrap/>
            <w:hideMark/>
          </w:tcPr>
          <w:p w14:paraId="1F1D48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image</w:t>
            </w:r>
          </w:p>
        </w:tc>
        <w:tc>
          <w:tcPr>
            <w:tcW w:w="615" w:type="pct"/>
            <w:noWrap/>
            <w:hideMark/>
          </w:tcPr>
          <w:p w14:paraId="417A5A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0DE66D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8E9603" w14:textId="77777777" w:rsidTr="00542D7B">
        <w:trPr>
          <w:trHeight w:val="288"/>
        </w:trPr>
        <w:tc>
          <w:tcPr>
            <w:tcW w:w="1270" w:type="pct"/>
            <w:noWrap/>
            <w:hideMark/>
          </w:tcPr>
          <w:p w14:paraId="5B2A48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498" w:type="pct"/>
            <w:noWrap/>
            <w:hideMark/>
          </w:tcPr>
          <w:p w14:paraId="002112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FormatSuboruId</w:t>
            </w:r>
          </w:p>
        </w:tc>
        <w:tc>
          <w:tcPr>
            <w:tcW w:w="943" w:type="pct"/>
            <w:noWrap/>
            <w:hideMark/>
          </w:tcPr>
          <w:p w14:paraId="0FC67B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4C8035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D871D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FB37A5" w14:textId="77777777" w:rsidTr="00542D7B">
        <w:trPr>
          <w:trHeight w:val="288"/>
        </w:trPr>
        <w:tc>
          <w:tcPr>
            <w:tcW w:w="1270" w:type="pct"/>
            <w:noWrap/>
            <w:hideMark/>
          </w:tcPr>
          <w:p w14:paraId="401DE3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55B933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3CF0CB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7CB48F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35F05B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131C017" w14:textId="77777777" w:rsidTr="00542D7B">
        <w:trPr>
          <w:trHeight w:val="288"/>
        </w:trPr>
        <w:tc>
          <w:tcPr>
            <w:tcW w:w="1270" w:type="pct"/>
            <w:noWrap/>
            <w:hideMark/>
          </w:tcPr>
          <w:p w14:paraId="2092AF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366A47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ListinaId</w:t>
            </w:r>
          </w:p>
        </w:tc>
        <w:tc>
          <w:tcPr>
            <w:tcW w:w="943" w:type="pct"/>
            <w:noWrap/>
            <w:hideMark/>
          </w:tcPr>
          <w:p w14:paraId="2647E5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2F4BCE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0A3EAA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35A008A" w14:textId="77777777" w:rsidTr="00542D7B">
        <w:trPr>
          <w:trHeight w:val="288"/>
        </w:trPr>
        <w:tc>
          <w:tcPr>
            <w:tcW w:w="1270" w:type="pct"/>
            <w:noWrap/>
            <w:hideMark/>
          </w:tcPr>
          <w:p w14:paraId="0CA2FD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63E725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358561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58F871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4E1554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62E7BB5" w14:textId="77777777" w:rsidTr="00542D7B">
        <w:trPr>
          <w:trHeight w:val="288"/>
        </w:trPr>
        <w:tc>
          <w:tcPr>
            <w:tcW w:w="1270" w:type="pct"/>
            <w:noWrap/>
            <w:hideMark/>
          </w:tcPr>
          <w:p w14:paraId="4ED37B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2222E3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2F7E95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263238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FA9F5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72745C" w14:textId="77777777" w:rsidTr="00542D7B">
        <w:trPr>
          <w:trHeight w:val="288"/>
        </w:trPr>
        <w:tc>
          <w:tcPr>
            <w:tcW w:w="1270" w:type="pct"/>
            <w:noWrap/>
            <w:hideMark/>
          </w:tcPr>
          <w:p w14:paraId="204CC4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3C2B30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OddielZnacka</w:t>
            </w:r>
          </w:p>
        </w:tc>
        <w:tc>
          <w:tcPr>
            <w:tcW w:w="943" w:type="pct"/>
            <w:noWrap/>
            <w:hideMark/>
          </w:tcPr>
          <w:p w14:paraId="5FDD7E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4F59B3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F3D1C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618B52" w14:textId="77777777" w:rsidTr="00542D7B">
        <w:trPr>
          <w:trHeight w:val="288"/>
        </w:trPr>
        <w:tc>
          <w:tcPr>
            <w:tcW w:w="1270" w:type="pct"/>
            <w:noWrap/>
            <w:hideMark/>
          </w:tcPr>
          <w:p w14:paraId="0FE6B9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21663E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CisloVlozky</w:t>
            </w:r>
          </w:p>
        </w:tc>
        <w:tc>
          <w:tcPr>
            <w:tcW w:w="943" w:type="pct"/>
            <w:noWrap/>
            <w:hideMark/>
          </w:tcPr>
          <w:p w14:paraId="6A845B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72BAD2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42E25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D7658E" w14:textId="77777777" w:rsidTr="00542D7B">
        <w:trPr>
          <w:trHeight w:val="288"/>
        </w:trPr>
        <w:tc>
          <w:tcPr>
            <w:tcW w:w="1270" w:type="pct"/>
            <w:noWrap/>
            <w:hideMark/>
          </w:tcPr>
          <w:p w14:paraId="2E2AB1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36DE53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PocetStran</w:t>
            </w:r>
          </w:p>
        </w:tc>
        <w:tc>
          <w:tcPr>
            <w:tcW w:w="943" w:type="pct"/>
            <w:noWrap/>
            <w:hideMark/>
          </w:tcPr>
          <w:p w14:paraId="0A2682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2711C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484E88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4CD6C7" w14:textId="77777777" w:rsidTr="00542D7B">
        <w:trPr>
          <w:trHeight w:val="288"/>
        </w:trPr>
        <w:tc>
          <w:tcPr>
            <w:tcW w:w="1270" w:type="pct"/>
            <w:noWrap/>
            <w:hideMark/>
          </w:tcPr>
          <w:p w14:paraId="6D5FB4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0BABE4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PocetListov</w:t>
            </w:r>
          </w:p>
        </w:tc>
        <w:tc>
          <w:tcPr>
            <w:tcW w:w="943" w:type="pct"/>
            <w:noWrap/>
            <w:hideMark/>
          </w:tcPr>
          <w:p w14:paraId="5C5F44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4DD50F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1CD7D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C27396" w14:textId="77777777" w:rsidTr="00542D7B">
        <w:trPr>
          <w:trHeight w:val="288"/>
        </w:trPr>
        <w:tc>
          <w:tcPr>
            <w:tcW w:w="1270" w:type="pct"/>
            <w:noWrap/>
            <w:hideMark/>
          </w:tcPr>
          <w:p w14:paraId="75D868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0A1C06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PlatnostOd</w:t>
            </w:r>
          </w:p>
        </w:tc>
        <w:tc>
          <w:tcPr>
            <w:tcW w:w="943" w:type="pct"/>
            <w:noWrap/>
            <w:hideMark/>
          </w:tcPr>
          <w:p w14:paraId="7037DF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2A72F4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1729AC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217E81" w14:textId="77777777" w:rsidTr="00542D7B">
        <w:trPr>
          <w:trHeight w:val="288"/>
        </w:trPr>
        <w:tc>
          <w:tcPr>
            <w:tcW w:w="1270" w:type="pct"/>
            <w:noWrap/>
            <w:hideMark/>
          </w:tcPr>
          <w:p w14:paraId="22D914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7D0328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PlatnostDo</w:t>
            </w:r>
          </w:p>
        </w:tc>
        <w:tc>
          <w:tcPr>
            <w:tcW w:w="943" w:type="pct"/>
            <w:noWrap/>
            <w:hideMark/>
          </w:tcPr>
          <w:p w14:paraId="7D3C31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09313A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40AD58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5DB04B" w14:textId="77777777" w:rsidTr="00542D7B">
        <w:trPr>
          <w:trHeight w:val="288"/>
        </w:trPr>
        <w:tc>
          <w:tcPr>
            <w:tcW w:w="1270" w:type="pct"/>
            <w:noWrap/>
            <w:hideMark/>
          </w:tcPr>
          <w:p w14:paraId="00FEF0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4F57B6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DatumVymazuCorwinEzbl</w:t>
            </w:r>
          </w:p>
        </w:tc>
        <w:tc>
          <w:tcPr>
            <w:tcW w:w="943" w:type="pct"/>
            <w:noWrap/>
            <w:hideMark/>
          </w:tcPr>
          <w:p w14:paraId="730394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6B6682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56B582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0B1343" w14:textId="77777777" w:rsidTr="00542D7B">
        <w:trPr>
          <w:trHeight w:val="288"/>
        </w:trPr>
        <w:tc>
          <w:tcPr>
            <w:tcW w:w="1270" w:type="pct"/>
            <w:noWrap/>
            <w:hideMark/>
          </w:tcPr>
          <w:p w14:paraId="0140DD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308410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RegistraturnaZnackaId</w:t>
            </w:r>
          </w:p>
        </w:tc>
        <w:tc>
          <w:tcPr>
            <w:tcW w:w="943" w:type="pct"/>
            <w:noWrap/>
            <w:hideMark/>
          </w:tcPr>
          <w:p w14:paraId="556D9D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69445A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E4CF2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4AD628" w14:textId="77777777" w:rsidTr="00542D7B">
        <w:trPr>
          <w:trHeight w:val="288"/>
        </w:trPr>
        <w:tc>
          <w:tcPr>
            <w:tcW w:w="1270" w:type="pct"/>
            <w:noWrap/>
            <w:hideMark/>
          </w:tcPr>
          <w:p w14:paraId="68EED0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2CB32C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ProcessStatusId</w:t>
            </w:r>
          </w:p>
        </w:tc>
        <w:tc>
          <w:tcPr>
            <w:tcW w:w="943" w:type="pct"/>
            <w:noWrap/>
            <w:hideMark/>
          </w:tcPr>
          <w:p w14:paraId="70CC56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6A29D0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13F37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E3D58D" w14:textId="77777777" w:rsidTr="00542D7B">
        <w:trPr>
          <w:trHeight w:val="288"/>
        </w:trPr>
        <w:tc>
          <w:tcPr>
            <w:tcW w:w="1270" w:type="pct"/>
            <w:noWrap/>
            <w:hideMark/>
          </w:tcPr>
          <w:p w14:paraId="3F069D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7BDD3F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RecordGuid</w:t>
            </w:r>
          </w:p>
        </w:tc>
        <w:tc>
          <w:tcPr>
            <w:tcW w:w="943" w:type="pct"/>
            <w:noWrap/>
            <w:hideMark/>
          </w:tcPr>
          <w:p w14:paraId="71DA49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uniqueidentifier</w:t>
            </w:r>
          </w:p>
        </w:tc>
        <w:tc>
          <w:tcPr>
            <w:tcW w:w="615" w:type="pct"/>
            <w:noWrap/>
            <w:hideMark/>
          </w:tcPr>
          <w:p w14:paraId="5E4C17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282A9D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7DDFE6" w14:textId="77777777" w:rsidTr="00542D7B">
        <w:trPr>
          <w:trHeight w:val="288"/>
        </w:trPr>
        <w:tc>
          <w:tcPr>
            <w:tcW w:w="1270" w:type="pct"/>
            <w:noWrap/>
            <w:hideMark/>
          </w:tcPr>
          <w:p w14:paraId="108430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3A4F2E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DatumUlozeniaUbus</w:t>
            </w:r>
          </w:p>
        </w:tc>
        <w:tc>
          <w:tcPr>
            <w:tcW w:w="943" w:type="pct"/>
            <w:noWrap/>
            <w:hideMark/>
          </w:tcPr>
          <w:p w14:paraId="0AAD90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3F9272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7047A4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0214A9" w14:textId="77777777" w:rsidTr="00542D7B">
        <w:trPr>
          <w:trHeight w:val="288"/>
        </w:trPr>
        <w:tc>
          <w:tcPr>
            <w:tcW w:w="1270" w:type="pct"/>
            <w:noWrap/>
            <w:hideMark/>
          </w:tcPr>
          <w:p w14:paraId="03032C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2BD03D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ZaciatokSkartacnejDoby</w:t>
            </w:r>
          </w:p>
        </w:tc>
        <w:tc>
          <w:tcPr>
            <w:tcW w:w="943" w:type="pct"/>
            <w:noWrap/>
            <w:hideMark/>
          </w:tcPr>
          <w:p w14:paraId="6EC753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6FD534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6153C0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4A191E" w14:textId="77777777" w:rsidTr="00542D7B">
        <w:trPr>
          <w:trHeight w:val="288"/>
        </w:trPr>
        <w:tc>
          <w:tcPr>
            <w:tcW w:w="1270" w:type="pct"/>
            <w:noWrap/>
            <w:hideMark/>
          </w:tcPr>
          <w:p w14:paraId="1BDF7B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TListinaDetailId</w:t>
            </w:r>
          </w:p>
        </w:tc>
        <w:tc>
          <w:tcPr>
            <w:tcW w:w="1498" w:type="pct"/>
            <w:noWrap/>
            <w:hideMark/>
          </w:tcPr>
          <w:p w14:paraId="67A2E9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6FF6E7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6E161E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1A732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EBA7E9E" w14:textId="77777777" w:rsidTr="00542D7B">
        <w:trPr>
          <w:trHeight w:val="288"/>
        </w:trPr>
        <w:tc>
          <w:tcPr>
            <w:tcW w:w="1270" w:type="pct"/>
            <w:noWrap/>
            <w:hideMark/>
          </w:tcPr>
          <w:p w14:paraId="43B276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TListinaDetailId</w:t>
            </w:r>
          </w:p>
        </w:tc>
        <w:tc>
          <w:tcPr>
            <w:tcW w:w="1498" w:type="pct"/>
            <w:noWrap/>
            <w:hideMark/>
          </w:tcPr>
          <w:p w14:paraId="308A4D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MaxListinaDetailId</w:t>
            </w:r>
          </w:p>
        </w:tc>
        <w:tc>
          <w:tcPr>
            <w:tcW w:w="943" w:type="pct"/>
            <w:noWrap/>
            <w:hideMark/>
          </w:tcPr>
          <w:p w14:paraId="44C91F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72D691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C8E6B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CD7E7BE" w14:textId="77777777" w:rsidTr="00542D7B">
        <w:trPr>
          <w:trHeight w:val="288"/>
        </w:trPr>
        <w:tc>
          <w:tcPr>
            <w:tcW w:w="1270" w:type="pct"/>
            <w:noWrap/>
            <w:hideMark/>
          </w:tcPr>
          <w:p w14:paraId="039862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TListinaId</w:t>
            </w:r>
          </w:p>
        </w:tc>
        <w:tc>
          <w:tcPr>
            <w:tcW w:w="1498" w:type="pct"/>
            <w:noWrap/>
            <w:hideMark/>
          </w:tcPr>
          <w:p w14:paraId="08056A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52CF09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6BAEE2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F459E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728EAD6" w14:textId="77777777" w:rsidTr="00542D7B">
        <w:trPr>
          <w:trHeight w:val="288"/>
        </w:trPr>
        <w:tc>
          <w:tcPr>
            <w:tcW w:w="1270" w:type="pct"/>
            <w:noWrap/>
            <w:hideMark/>
          </w:tcPr>
          <w:p w14:paraId="21E214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TListinaId</w:t>
            </w:r>
          </w:p>
        </w:tc>
        <w:tc>
          <w:tcPr>
            <w:tcW w:w="1498" w:type="pct"/>
            <w:noWrap/>
            <w:hideMark/>
          </w:tcPr>
          <w:p w14:paraId="7941FF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MaxListinaId</w:t>
            </w:r>
          </w:p>
        </w:tc>
        <w:tc>
          <w:tcPr>
            <w:tcW w:w="943" w:type="pct"/>
            <w:noWrap/>
            <w:hideMark/>
          </w:tcPr>
          <w:p w14:paraId="740532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066C19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7C1EDD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07C5F813" w14:textId="77777777" w:rsidR="00542D7B" w:rsidRPr="00497714" w:rsidRDefault="00542D7B" w:rsidP="00542D7B">
      <w:pPr>
        <w:rPr>
          <w14:ligatures w14:val="standard"/>
          <w14:cntxtAlts/>
        </w:rPr>
      </w:pPr>
    </w:p>
    <w:p w14:paraId="50CAACB2" w14:textId="77777777" w:rsidR="00542D7B" w:rsidRPr="00497714" w:rsidRDefault="00542D7B" w:rsidP="00542D7B">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533"/>
        <w:gridCol w:w="1069"/>
        <w:gridCol w:w="1104"/>
        <w:gridCol w:w="1510"/>
        <w:gridCol w:w="1475"/>
        <w:gridCol w:w="1369"/>
      </w:tblGrid>
      <w:tr w:rsidR="00542D7B" w:rsidRPr="00497714" w14:paraId="489592D4" w14:textId="77777777" w:rsidTr="00542D7B">
        <w:trPr>
          <w:trHeight w:val="288"/>
        </w:trPr>
        <w:tc>
          <w:tcPr>
            <w:tcW w:w="1446" w:type="pct"/>
            <w:noWrap/>
            <w:hideMark/>
          </w:tcPr>
          <w:p w14:paraId="0A50008F"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566" w:type="pct"/>
            <w:noWrap/>
            <w:hideMark/>
          </w:tcPr>
          <w:p w14:paraId="3A3223E6"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schema_name</w:t>
            </w:r>
          </w:p>
        </w:tc>
        <w:tc>
          <w:tcPr>
            <w:tcW w:w="595" w:type="pct"/>
            <w:noWrap/>
            <w:hideMark/>
          </w:tcPr>
          <w:p w14:paraId="30980001"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36" w:type="pct"/>
            <w:noWrap/>
            <w:hideMark/>
          </w:tcPr>
          <w:p w14:paraId="5244EAD9"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w:t>
            </w:r>
          </w:p>
        </w:tc>
        <w:tc>
          <w:tcPr>
            <w:tcW w:w="816" w:type="pct"/>
            <w:noWrap/>
            <w:hideMark/>
          </w:tcPr>
          <w:p w14:paraId="38F2616C"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referenced_table</w:t>
            </w:r>
          </w:p>
        </w:tc>
        <w:tc>
          <w:tcPr>
            <w:tcW w:w="741" w:type="pct"/>
            <w:noWrap/>
            <w:hideMark/>
          </w:tcPr>
          <w:p w14:paraId="459036DD"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referenced_column</w:t>
            </w:r>
          </w:p>
        </w:tc>
      </w:tr>
      <w:tr w:rsidR="00542D7B" w:rsidRPr="00497714" w14:paraId="40D7A56A" w14:textId="77777777" w:rsidTr="00542D7B">
        <w:trPr>
          <w:trHeight w:val="288"/>
        </w:trPr>
        <w:tc>
          <w:tcPr>
            <w:tcW w:w="1446" w:type="pct"/>
            <w:noWrap/>
            <w:hideMark/>
          </w:tcPr>
          <w:p w14:paraId="2D2EA0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FK_ProcessData_CProcessStatus</w:t>
            </w:r>
          </w:p>
        </w:tc>
        <w:tc>
          <w:tcPr>
            <w:tcW w:w="566" w:type="pct"/>
            <w:noWrap/>
            <w:hideMark/>
          </w:tcPr>
          <w:p w14:paraId="70E2D8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Ubus</w:t>
            </w:r>
          </w:p>
        </w:tc>
        <w:tc>
          <w:tcPr>
            <w:tcW w:w="595" w:type="pct"/>
            <w:noWrap/>
            <w:hideMark/>
          </w:tcPr>
          <w:p w14:paraId="49A461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836" w:type="pct"/>
            <w:noWrap/>
            <w:hideMark/>
          </w:tcPr>
          <w:p w14:paraId="4235BA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ProcessStatusId</w:t>
            </w:r>
          </w:p>
        </w:tc>
        <w:tc>
          <w:tcPr>
            <w:tcW w:w="816" w:type="pct"/>
            <w:noWrap/>
            <w:hideMark/>
          </w:tcPr>
          <w:p w14:paraId="2243F0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CProcessStatus</w:t>
            </w:r>
          </w:p>
        </w:tc>
        <w:tc>
          <w:tcPr>
            <w:tcW w:w="741" w:type="pct"/>
            <w:noWrap/>
            <w:hideMark/>
          </w:tcPr>
          <w:p w14:paraId="2377AA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48139A77" w14:textId="77777777" w:rsidTr="00542D7B">
        <w:trPr>
          <w:trHeight w:val="288"/>
        </w:trPr>
        <w:tc>
          <w:tcPr>
            <w:tcW w:w="1446" w:type="pct"/>
            <w:noWrap/>
            <w:hideMark/>
          </w:tcPr>
          <w:p w14:paraId="2BF1AF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FK_T_Listina_Cformat_subor</w:t>
            </w:r>
          </w:p>
        </w:tc>
        <w:tc>
          <w:tcPr>
            <w:tcW w:w="566" w:type="pct"/>
            <w:noWrap/>
            <w:hideMark/>
          </w:tcPr>
          <w:p w14:paraId="71E47D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65AAF1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836" w:type="pct"/>
            <w:noWrap/>
            <w:hideMark/>
          </w:tcPr>
          <w:p w14:paraId="6A06EC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FormatSuboruId</w:t>
            </w:r>
          </w:p>
        </w:tc>
        <w:tc>
          <w:tcPr>
            <w:tcW w:w="816" w:type="pct"/>
            <w:noWrap/>
            <w:hideMark/>
          </w:tcPr>
          <w:p w14:paraId="269C11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741" w:type="pct"/>
            <w:noWrap/>
            <w:hideMark/>
          </w:tcPr>
          <w:p w14:paraId="4C5A87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r>
      <w:tr w:rsidR="00542D7B" w:rsidRPr="00497714" w14:paraId="5476EC89" w14:textId="77777777" w:rsidTr="00542D7B">
        <w:trPr>
          <w:trHeight w:val="288"/>
        </w:trPr>
        <w:tc>
          <w:tcPr>
            <w:tcW w:w="1446" w:type="pct"/>
            <w:noWrap/>
            <w:hideMark/>
          </w:tcPr>
          <w:p w14:paraId="33199D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FK_T_ListinaDetail_T_Listina</w:t>
            </w:r>
          </w:p>
        </w:tc>
        <w:tc>
          <w:tcPr>
            <w:tcW w:w="566" w:type="pct"/>
            <w:noWrap/>
            <w:hideMark/>
          </w:tcPr>
          <w:p w14:paraId="78CC46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4FBEEE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836" w:type="pct"/>
            <w:noWrap/>
            <w:hideMark/>
          </w:tcPr>
          <w:p w14:paraId="6AD448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ListinaId</w:t>
            </w:r>
          </w:p>
        </w:tc>
        <w:tc>
          <w:tcPr>
            <w:tcW w:w="816" w:type="pct"/>
            <w:noWrap/>
            <w:hideMark/>
          </w:tcPr>
          <w:p w14:paraId="6CEE96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741" w:type="pct"/>
            <w:noWrap/>
            <w:hideMark/>
          </w:tcPr>
          <w:p w14:paraId="181ABA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7C37C4ED" w14:textId="77777777" w:rsidTr="00542D7B">
        <w:trPr>
          <w:trHeight w:val="288"/>
        </w:trPr>
        <w:tc>
          <w:tcPr>
            <w:tcW w:w="1446" w:type="pct"/>
            <w:noWrap/>
            <w:hideMark/>
          </w:tcPr>
          <w:p w14:paraId="715D1E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FK_T_ListinaDetail_T_Listina</w:t>
            </w:r>
          </w:p>
        </w:tc>
        <w:tc>
          <w:tcPr>
            <w:tcW w:w="566" w:type="pct"/>
            <w:noWrap/>
            <w:hideMark/>
          </w:tcPr>
          <w:p w14:paraId="1C59DA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3E1DDD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836" w:type="pct"/>
            <w:noWrap/>
            <w:hideMark/>
          </w:tcPr>
          <w:p w14:paraId="1ACDC0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816" w:type="pct"/>
            <w:noWrap/>
            <w:hideMark/>
          </w:tcPr>
          <w:p w14:paraId="626F8C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741" w:type="pct"/>
            <w:noWrap/>
            <w:hideMark/>
          </w:tcPr>
          <w:p w14:paraId="6C6F12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r>
      <w:tr w:rsidR="00542D7B" w:rsidRPr="00497714" w14:paraId="5CBF71D3" w14:textId="77777777" w:rsidTr="00542D7B">
        <w:trPr>
          <w:trHeight w:val="288"/>
        </w:trPr>
        <w:tc>
          <w:tcPr>
            <w:tcW w:w="1446" w:type="pct"/>
            <w:noWrap/>
            <w:hideMark/>
          </w:tcPr>
          <w:p w14:paraId="028ABC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FK_TListinaDetail_CProcessStatus</w:t>
            </w:r>
          </w:p>
        </w:tc>
        <w:tc>
          <w:tcPr>
            <w:tcW w:w="566" w:type="pct"/>
            <w:noWrap/>
            <w:hideMark/>
          </w:tcPr>
          <w:p w14:paraId="1F73EC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3D39F7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836" w:type="pct"/>
            <w:noWrap/>
            <w:hideMark/>
          </w:tcPr>
          <w:p w14:paraId="73E6A9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ProcessStatusId</w:t>
            </w:r>
          </w:p>
        </w:tc>
        <w:tc>
          <w:tcPr>
            <w:tcW w:w="816" w:type="pct"/>
            <w:noWrap/>
            <w:hideMark/>
          </w:tcPr>
          <w:p w14:paraId="730B54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CProcessStatus</w:t>
            </w:r>
          </w:p>
        </w:tc>
        <w:tc>
          <w:tcPr>
            <w:tcW w:w="741" w:type="pct"/>
            <w:noWrap/>
            <w:hideMark/>
          </w:tcPr>
          <w:p w14:paraId="14B41C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4AEAA9CE" w14:textId="77777777" w:rsidTr="00542D7B">
        <w:trPr>
          <w:trHeight w:val="288"/>
        </w:trPr>
        <w:tc>
          <w:tcPr>
            <w:tcW w:w="1446" w:type="pct"/>
            <w:noWrap/>
            <w:hideMark/>
          </w:tcPr>
          <w:p w14:paraId="377E8C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FK_TListinaDetail_CRegistraturnaZnacka</w:t>
            </w:r>
          </w:p>
        </w:tc>
        <w:tc>
          <w:tcPr>
            <w:tcW w:w="566" w:type="pct"/>
            <w:noWrap/>
            <w:hideMark/>
          </w:tcPr>
          <w:p w14:paraId="0CDF58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6F4FDA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836" w:type="pct"/>
            <w:noWrap/>
            <w:hideMark/>
          </w:tcPr>
          <w:p w14:paraId="658369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RegistraturnaZnackaId</w:t>
            </w:r>
          </w:p>
        </w:tc>
        <w:tc>
          <w:tcPr>
            <w:tcW w:w="816" w:type="pct"/>
            <w:noWrap/>
            <w:hideMark/>
          </w:tcPr>
          <w:p w14:paraId="7D8339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741" w:type="pct"/>
            <w:noWrap/>
            <w:hideMark/>
          </w:tcPr>
          <w:p w14:paraId="2E5340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631FCCD0" w14:textId="77777777" w:rsidTr="00542D7B">
        <w:trPr>
          <w:trHeight w:val="288"/>
        </w:trPr>
        <w:tc>
          <w:tcPr>
            <w:tcW w:w="1446" w:type="pct"/>
            <w:noWrap/>
            <w:hideMark/>
          </w:tcPr>
          <w:p w14:paraId="278124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FK_TListinaDetailId_TListinaDetailId</w:t>
            </w:r>
          </w:p>
        </w:tc>
        <w:tc>
          <w:tcPr>
            <w:tcW w:w="566" w:type="pct"/>
            <w:noWrap/>
            <w:hideMark/>
          </w:tcPr>
          <w:p w14:paraId="206D5B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1E51DE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TListinaDetailId</w:t>
            </w:r>
          </w:p>
        </w:tc>
        <w:tc>
          <w:tcPr>
            <w:tcW w:w="836" w:type="pct"/>
            <w:noWrap/>
            <w:hideMark/>
          </w:tcPr>
          <w:p w14:paraId="45CABB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816" w:type="pct"/>
            <w:noWrap/>
            <w:hideMark/>
          </w:tcPr>
          <w:p w14:paraId="0D7E0F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TListinaDetailId</w:t>
            </w:r>
          </w:p>
        </w:tc>
        <w:tc>
          <w:tcPr>
            <w:tcW w:w="741" w:type="pct"/>
            <w:noWrap/>
            <w:hideMark/>
          </w:tcPr>
          <w:p w14:paraId="38384E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r>
      <w:tr w:rsidR="00542D7B" w:rsidRPr="00497714" w14:paraId="624BEF90" w14:textId="77777777" w:rsidTr="00542D7B">
        <w:trPr>
          <w:trHeight w:val="288"/>
        </w:trPr>
        <w:tc>
          <w:tcPr>
            <w:tcW w:w="1446" w:type="pct"/>
            <w:noWrap/>
            <w:hideMark/>
          </w:tcPr>
          <w:p w14:paraId="56012B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FK_TListinaId_TListinaId</w:t>
            </w:r>
          </w:p>
        </w:tc>
        <w:tc>
          <w:tcPr>
            <w:tcW w:w="566" w:type="pct"/>
            <w:noWrap/>
            <w:hideMark/>
          </w:tcPr>
          <w:p w14:paraId="05E6AD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7D886B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TListinaId</w:t>
            </w:r>
          </w:p>
        </w:tc>
        <w:tc>
          <w:tcPr>
            <w:tcW w:w="836" w:type="pct"/>
            <w:noWrap/>
            <w:hideMark/>
          </w:tcPr>
          <w:p w14:paraId="7589B5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816" w:type="pct"/>
            <w:noWrap/>
            <w:hideMark/>
          </w:tcPr>
          <w:p w14:paraId="3F0011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TListinaId</w:t>
            </w:r>
          </w:p>
        </w:tc>
        <w:tc>
          <w:tcPr>
            <w:tcW w:w="741" w:type="pct"/>
            <w:noWrap/>
            <w:hideMark/>
          </w:tcPr>
          <w:p w14:paraId="00AC05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r>
    </w:tbl>
    <w:p w14:paraId="16324799" w14:textId="77777777" w:rsidR="00542D7B" w:rsidRPr="00497714" w:rsidRDefault="00542D7B" w:rsidP="00542D7B">
      <w:pPr>
        <w:rPr>
          <w14:ligatures w14:val="standard"/>
          <w14:cntxtAlts/>
        </w:rPr>
      </w:pPr>
    </w:p>
    <w:p w14:paraId="21F1872F" w14:textId="77777777" w:rsidR="00542D7B" w:rsidRPr="00497714" w:rsidRDefault="00542D7B" w:rsidP="00542D7B">
      <w:pPr>
        <w:rPr>
          <w14:ligatures w14:val="standard"/>
          <w14:cntxtAlts/>
        </w:rPr>
      </w:pPr>
    </w:p>
    <w:p w14:paraId="49DBDE4E" w14:textId="77777777" w:rsidR="00542D7B" w:rsidRPr="00497714" w:rsidRDefault="00542D7B" w:rsidP="00542D7B">
      <w:pPr>
        <w:rPr>
          <w:b/>
          <w:bCs/>
          <w:sz w:val="28"/>
          <w:szCs w:val="28"/>
          <w14:ligatures w14:val="standard"/>
          <w14:cntxtAlts/>
        </w:rPr>
      </w:pPr>
      <w:r w:rsidRPr="00497714">
        <w:rPr>
          <w14:ligatures w14:val="standard"/>
          <w14:cntxtAlts/>
        </w:rPr>
        <w:br w:type="page"/>
      </w:r>
    </w:p>
    <w:p w14:paraId="12EC3413" w14:textId="77777777" w:rsidR="00542D7B" w:rsidRPr="00497714" w:rsidRDefault="00542D7B" w:rsidP="00542D7B">
      <w:pPr>
        <w:pStyle w:val="Nadpis5"/>
        <w:jc w:val="left"/>
        <w:rPr>
          <w14:ligatures w14:val="standard"/>
          <w14:cntxtAlts/>
        </w:rPr>
      </w:pPr>
      <w:r w:rsidRPr="00497714">
        <w:rPr>
          <w14:ligatures w14:val="standard"/>
          <w14:cntxtAlts/>
        </w:rPr>
        <w:t>Databáza RegDoc</w:t>
      </w:r>
    </w:p>
    <w:p w14:paraId="0A96794C" w14:textId="77777777" w:rsidR="00542D7B" w:rsidRPr="00497714" w:rsidRDefault="00542D7B" w:rsidP="00542D7B">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4115"/>
        <w:gridCol w:w="1712"/>
        <w:gridCol w:w="1448"/>
        <w:gridCol w:w="1785"/>
      </w:tblGrid>
      <w:tr w:rsidR="00542D7B" w:rsidRPr="00497714" w14:paraId="4FA054AC" w14:textId="77777777" w:rsidTr="00542D7B">
        <w:trPr>
          <w:trHeight w:val="288"/>
        </w:trPr>
        <w:tc>
          <w:tcPr>
            <w:tcW w:w="2271" w:type="pct"/>
            <w:noWrap/>
            <w:hideMark/>
          </w:tcPr>
          <w:p w14:paraId="49B81B85"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945" w:type="pct"/>
            <w:noWrap/>
            <w:hideMark/>
          </w:tcPr>
          <w:p w14:paraId="37049F06"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SchemaName</w:t>
            </w:r>
          </w:p>
        </w:tc>
        <w:tc>
          <w:tcPr>
            <w:tcW w:w="799" w:type="pct"/>
            <w:noWrap/>
            <w:hideMark/>
          </w:tcPr>
          <w:p w14:paraId="47557DA0"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RowCounts</w:t>
            </w:r>
          </w:p>
        </w:tc>
        <w:tc>
          <w:tcPr>
            <w:tcW w:w="985" w:type="pct"/>
            <w:noWrap/>
            <w:hideMark/>
          </w:tcPr>
          <w:p w14:paraId="35C131CD"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TotalSpaceMB</w:t>
            </w:r>
          </w:p>
        </w:tc>
      </w:tr>
      <w:tr w:rsidR="00542D7B" w:rsidRPr="00497714" w14:paraId="4A79D55A" w14:textId="77777777" w:rsidTr="00542D7B">
        <w:trPr>
          <w:trHeight w:val="288"/>
        </w:trPr>
        <w:tc>
          <w:tcPr>
            <w:tcW w:w="2271" w:type="pct"/>
            <w:noWrap/>
            <w:hideMark/>
          </w:tcPr>
          <w:p w14:paraId="54DD24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945" w:type="pct"/>
            <w:noWrap/>
            <w:hideMark/>
          </w:tcPr>
          <w:p w14:paraId="42BEB6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29611B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985" w:type="pct"/>
            <w:noWrap/>
            <w:hideMark/>
          </w:tcPr>
          <w:p w14:paraId="0D63D8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48E7F3C7" w14:textId="77777777" w:rsidTr="00542D7B">
        <w:trPr>
          <w:trHeight w:val="288"/>
        </w:trPr>
        <w:tc>
          <w:tcPr>
            <w:tcW w:w="2271" w:type="pct"/>
            <w:noWrap/>
            <w:hideMark/>
          </w:tcPr>
          <w:p w14:paraId="3EFAC1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945" w:type="pct"/>
            <w:noWrap/>
            <w:hideMark/>
          </w:tcPr>
          <w:p w14:paraId="34CFC3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219ABE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985" w:type="pct"/>
            <w:noWrap/>
            <w:hideMark/>
          </w:tcPr>
          <w:p w14:paraId="4888F3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440C876C" w14:textId="77777777" w:rsidTr="00542D7B">
        <w:trPr>
          <w:trHeight w:val="288"/>
        </w:trPr>
        <w:tc>
          <w:tcPr>
            <w:tcW w:w="2271" w:type="pct"/>
            <w:noWrap/>
            <w:hideMark/>
          </w:tcPr>
          <w:p w14:paraId="057FEE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945" w:type="pct"/>
            <w:noWrap/>
            <w:hideMark/>
          </w:tcPr>
          <w:p w14:paraId="17FB58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207AF8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137</w:t>
            </w:r>
          </w:p>
        </w:tc>
        <w:tc>
          <w:tcPr>
            <w:tcW w:w="985" w:type="pct"/>
            <w:noWrap/>
            <w:hideMark/>
          </w:tcPr>
          <w:p w14:paraId="28A7AF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88</w:t>
            </w:r>
          </w:p>
        </w:tc>
      </w:tr>
      <w:tr w:rsidR="00542D7B" w:rsidRPr="00497714" w14:paraId="37F9B52E" w14:textId="77777777" w:rsidTr="00542D7B">
        <w:trPr>
          <w:trHeight w:val="288"/>
        </w:trPr>
        <w:tc>
          <w:tcPr>
            <w:tcW w:w="2271" w:type="pct"/>
            <w:noWrap/>
            <w:hideMark/>
          </w:tcPr>
          <w:p w14:paraId="2FB41D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945" w:type="pct"/>
            <w:noWrap/>
            <w:hideMark/>
          </w:tcPr>
          <w:p w14:paraId="2BE89D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15F91C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135</w:t>
            </w:r>
          </w:p>
        </w:tc>
        <w:tc>
          <w:tcPr>
            <w:tcW w:w="985" w:type="pct"/>
            <w:noWrap/>
            <w:hideMark/>
          </w:tcPr>
          <w:p w14:paraId="10CA32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542D7B" w:rsidRPr="00497714" w14:paraId="425E0BF8" w14:textId="77777777" w:rsidTr="00542D7B">
        <w:trPr>
          <w:trHeight w:val="288"/>
        </w:trPr>
        <w:tc>
          <w:tcPr>
            <w:tcW w:w="2271" w:type="pct"/>
            <w:noWrap/>
            <w:hideMark/>
          </w:tcPr>
          <w:p w14:paraId="01A878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945" w:type="pct"/>
            <w:noWrap/>
            <w:hideMark/>
          </w:tcPr>
          <w:p w14:paraId="372102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085D7F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060329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53C54B11" w14:textId="77777777" w:rsidTr="00542D7B">
        <w:trPr>
          <w:trHeight w:val="288"/>
        </w:trPr>
        <w:tc>
          <w:tcPr>
            <w:tcW w:w="2271" w:type="pct"/>
            <w:noWrap/>
            <w:hideMark/>
          </w:tcPr>
          <w:p w14:paraId="2CFE0B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945" w:type="pct"/>
            <w:noWrap/>
            <w:hideMark/>
          </w:tcPr>
          <w:p w14:paraId="2913AD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72EEB2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985" w:type="pct"/>
            <w:noWrap/>
            <w:hideMark/>
          </w:tcPr>
          <w:p w14:paraId="4A4BA9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542D7B" w:rsidRPr="00497714" w14:paraId="2E4361FB" w14:textId="77777777" w:rsidTr="00542D7B">
        <w:trPr>
          <w:trHeight w:val="288"/>
        </w:trPr>
        <w:tc>
          <w:tcPr>
            <w:tcW w:w="2271" w:type="pct"/>
            <w:noWrap/>
            <w:hideMark/>
          </w:tcPr>
          <w:p w14:paraId="52DDA4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CPrioritaNacitavania</w:t>
            </w:r>
          </w:p>
        </w:tc>
        <w:tc>
          <w:tcPr>
            <w:tcW w:w="945" w:type="pct"/>
            <w:noWrap/>
            <w:hideMark/>
          </w:tcPr>
          <w:p w14:paraId="1BF0BD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7DA484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141</w:t>
            </w:r>
          </w:p>
        </w:tc>
        <w:tc>
          <w:tcPr>
            <w:tcW w:w="985" w:type="pct"/>
            <w:noWrap/>
            <w:hideMark/>
          </w:tcPr>
          <w:p w14:paraId="2B7122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A72C162" w14:textId="77777777" w:rsidTr="00542D7B">
        <w:trPr>
          <w:trHeight w:val="288"/>
        </w:trPr>
        <w:tc>
          <w:tcPr>
            <w:tcW w:w="2271" w:type="pct"/>
            <w:noWrap/>
            <w:hideMark/>
          </w:tcPr>
          <w:p w14:paraId="6A12A9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945" w:type="pct"/>
            <w:noWrap/>
            <w:hideMark/>
          </w:tcPr>
          <w:p w14:paraId="69018D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7BAAD4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63B1E3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7AF4086D" w14:textId="77777777" w:rsidTr="00542D7B">
        <w:trPr>
          <w:trHeight w:val="288"/>
        </w:trPr>
        <w:tc>
          <w:tcPr>
            <w:tcW w:w="2271" w:type="pct"/>
            <w:noWrap/>
            <w:hideMark/>
          </w:tcPr>
          <w:p w14:paraId="5F7192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945" w:type="pct"/>
            <w:noWrap/>
            <w:hideMark/>
          </w:tcPr>
          <w:p w14:paraId="230B91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0DD037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07F91D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736208E1" w14:textId="77777777" w:rsidTr="00542D7B">
        <w:trPr>
          <w:trHeight w:val="288"/>
        </w:trPr>
        <w:tc>
          <w:tcPr>
            <w:tcW w:w="2271" w:type="pct"/>
            <w:noWrap/>
            <w:hideMark/>
          </w:tcPr>
          <w:p w14:paraId="7EF43F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945" w:type="pct"/>
            <w:noWrap/>
            <w:hideMark/>
          </w:tcPr>
          <w:p w14:paraId="7B38B0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8C939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985" w:type="pct"/>
            <w:noWrap/>
            <w:hideMark/>
          </w:tcPr>
          <w:p w14:paraId="6AA267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150A0844" w14:textId="77777777" w:rsidTr="00542D7B">
        <w:trPr>
          <w:trHeight w:val="288"/>
        </w:trPr>
        <w:tc>
          <w:tcPr>
            <w:tcW w:w="2271" w:type="pct"/>
            <w:noWrap/>
            <w:hideMark/>
          </w:tcPr>
          <w:p w14:paraId="12FB8F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945" w:type="pct"/>
            <w:noWrap/>
            <w:hideMark/>
          </w:tcPr>
          <w:p w14:paraId="57AA0F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322272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985" w:type="pct"/>
            <w:noWrap/>
            <w:hideMark/>
          </w:tcPr>
          <w:p w14:paraId="6E963F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54A19672" w14:textId="77777777" w:rsidTr="00542D7B">
        <w:trPr>
          <w:trHeight w:val="288"/>
        </w:trPr>
        <w:tc>
          <w:tcPr>
            <w:tcW w:w="2271" w:type="pct"/>
            <w:noWrap/>
            <w:hideMark/>
          </w:tcPr>
          <w:p w14:paraId="3CEBC9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945" w:type="pct"/>
            <w:noWrap/>
            <w:hideMark/>
          </w:tcPr>
          <w:p w14:paraId="3CA8D6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343A96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985" w:type="pct"/>
            <w:noWrap/>
            <w:hideMark/>
          </w:tcPr>
          <w:p w14:paraId="46AC22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197CC7ED" w14:textId="77777777" w:rsidTr="00542D7B">
        <w:trPr>
          <w:trHeight w:val="288"/>
        </w:trPr>
        <w:tc>
          <w:tcPr>
            <w:tcW w:w="2271" w:type="pct"/>
            <w:noWrap/>
            <w:hideMark/>
          </w:tcPr>
          <w:p w14:paraId="561566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945" w:type="pct"/>
            <w:noWrap/>
            <w:hideMark/>
          </w:tcPr>
          <w:p w14:paraId="0E0D53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305481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985" w:type="pct"/>
            <w:noWrap/>
            <w:hideMark/>
          </w:tcPr>
          <w:p w14:paraId="34FE43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942F41" w14:textId="77777777" w:rsidTr="00542D7B">
        <w:trPr>
          <w:trHeight w:val="288"/>
        </w:trPr>
        <w:tc>
          <w:tcPr>
            <w:tcW w:w="2271" w:type="pct"/>
            <w:noWrap/>
            <w:hideMark/>
          </w:tcPr>
          <w:p w14:paraId="630E93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945" w:type="pct"/>
            <w:noWrap/>
            <w:hideMark/>
          </w:tcPr>
          <w:p w14:paraId="413DB5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777614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6095078</w:t>
            </w:r>
          </w:p>
        </w:tc>
        <w:tc>
          <w:tcPr>
            <w:tcW w:w="985" w:type="pct"/>
            <w:noWrap/>
            <w:hideMark/>
          </w:tcPr>
          <w:p w14:paraId="08006E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775536</w:t>
            </w:r>
          </w:p>
        </w:tc>
      </w:tr>
      <w:tr w:rsidR="00542D7B" w:rsidRPr="00497714" w14:paraId="282367B6" w14:textId="77777777" w:rsidTr="00542D7B">
        <w:trPr>
          <w:trHeight w:val="288"/>
        </w:trPr>
        <w:tc>
          <w:tcPr>
            <w:tcW w:w="2271" w:type="pct"/>
            <w:noWrap/>
            <w:hideMark/>
          </w:tcPr>
          <w:p w14:paraId="36E59B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Tbiznis_id</w:t>
            </w:r>
          </w:p>
        </w:tc>
        <w:tc>
          <w:tcPr>
            <w:tcW w:w="945" w:type="pct"/>
            <w:noWrap/>
            <w:hideMark/>
          </w:tcPr>
          <w:p w14:paraId="2192AF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135B89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w:t>
            </w:r>
          </w:p>
        </w:tc>
        <w:tc>
          <w:tcPr>
            <w:tcW w:w="985" w:type="pct"/>
            <w:noWrap/>
            <w:hideMark/>
          </w:tcPr>
          <w:p w14:paraId="39B677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F4F15A9" w14:textId="77777777" w:rsidTr="00542D7B">
        <w:trPr>
          <w:trHeight w:val="288"/>
        </w:trPr>
        <w:tc>
          <w:tcPr>
            <w:tcW w:w="2271" w:type="pct"/>
            <w:noWrap/>
            <w:hideMark/>
          </w:tcPr>
          <w:p w14:paraId="714E75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TkategoriaPodania_VylukoveCasy</w:t>
            </w:r>
          </w:p>
        </w:tc>
        <w:tc>
          <w:tcPr>
            <w:tcW w:w="945" w:type="pct"/>
            <w:noWrap/>
            <w:hideMark/>
          </w:tcPr>
          <w:p w14:paraId="6A0B0F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550E3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985" w:type="pct"/>
            <w:noWrap/>
            <w:hideMark/>
          </w:tcPr>
          <w:p w14:paraId="4B2401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121683D" w14:textId="77777777" w:rsidTr="00542D7B">
        <w:trPr>
          <w:trHeight w:val="288"/>
        </w:trPr>
        <w:tc>
          <w:tcPr>
            <w:tcW w:w="2271" w:type="pct"/>
            <w:noWrap/>
            <w:hideMark/>
          </w:tcPr>
          <w:p w14:paraId="57FED23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945" w:type="pct"/>
            <w:noWrap/>
            <w:hideMark/>
          </w:tcPr>
          <w:p w14:paraId="65D2FE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6A7EB2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1568072</w:t>
            </w:r>
          </w:p>
        </w:tc>
        <w:tc>
          <w:tcPr>
            <w:tcW w:w="985" w:type="pct"/>
            <w:noWrap/>
            <w:hideMark/>
          </w:tcPr>
          <w:p w14:paraId="1986BD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146640</w:t>
            </w:r>
          </w:p>
        </w:tc>
      </w:tr>
      <w:tr w:rsidR="00542D7B" w:rsidRPr="00497714" w14:paraId="4211FD2B" w14:textId="77777777" w:rsidTr="00542D7B">
        <w:trPr>
          <w:trHeight w:val="288"/>
        </w:trPr>
        <w:tc>
          <w:tcPr>
            <w:tcW w:w="2271" w:type="pct"/>
            <w:noWrap/>
            <w:hideMark/>
          </w:tcPr>
          <w:p w14:paraId="59A8CC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945" w:type="pct"/>
            <w:noWrap/>
            <w:hideMark/>
          </w:tcPr>
          <w:p w14:paraId="3BBDB4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77BA69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4531334</w:t>
            </w:r>
          </w:p>
        </w:tc>
        <w:tc>
          <w:tcPr>
            <w:tcW w:w="985" w:type="pct"/>
            <w:noWrap/>
            <w:hideMark/>
          </w:tcPr>
          <w:p w14:paraId="4564AB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3880176</w:t>
            </w:r>
          </w:p>
        </w:tc>
      </w:tr>
      <w:tr w:rsidR="00542D7B" w:rsidRPr="00497714" w14:paraId="00A54C84" w14:textId="77777777" w:rsidTr="00542D7B">
        <w:trPr>
          <w:trHeight w:val="288"/>
        </w:trPr>
        <w:tc>
          <w:tcPr>
            <w:tcW w:w="2271" w:type="pct"/>
            <w:noWrap/>
            <w:hideMark/>
          </w:tcPr>
          <w:p w14:paraId="472A42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945" w:type="pct"/>
            <w:noWrap/>
            <w:hideMark/>
          </w:tcPr>
          <w:p w14:paraId="3B506B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1745DC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843</w:t>
            </w:r>
          </w:p>
        </w:tc>
        <w:tc>
          <w:tcPr>
            <w:tcW w:w="985" w:type="pct"/>
            <w:noWrap/>
            <w:hideMark/>
          </w:tcPr>
          <w:p w14:paraId="6E2E48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176</w:t>
            </w:r>
          </w:p>
        </w:tc>
      </w:tr>
      <w:tr w:rsidR="00542D7B" w:rsidRPr="00497714" w14:paraId="12C6891C" w14:textId="77777777" w:rsidTr="00542D7B">
        <w:trPr>
          <w:trHeight w:val="288"/>
        </w:trPr>
        <w:tc>
          <w:tcPr>
            <w:tcW w:w="2271" w:type="pct"/>
            <w:noWrap/>
            <w:hideMark/>
          </w:tcPr>
          <w:p w14:paraId="607519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945" w:type="pct"/>
            <w:noWrap/>
            <w:hideMark/>
          </w:tcPr>
          <w:p w14:paraId="076125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34D5C8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32249914</w:t>
            </w:r>
          </w:p>
        </w:tc>
        <w:tc>
          <w:tcPr>
            <w:tcW w:w="985" w:type="pct"/>
            <w:noWrap/>
            <w:hideMark/>
          </w:tcPr>
          <w:p w14:paraId="087F32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623232</w:t>
            </w:r>
          </w:p>
        </w:tc>
      </w:tr>
      <w:tr w:rsidR="00542D7B" w:rsidRPr="00497714" w14:paraId="27D9ABCE" w14:textId="77777777" w:rsidTr="00542D7B">
        <w:trPr>
          <w:trHeight w:val="288"/>
        </w:trPr>
        <w:tc>
          <w:tcPr>
            <w:tcW w:w="2271" w:type="pct"/>
            <w:noWrap/>
            <w:hideMark/>
          </w:tcPr>
          <w:p w14:paraId="6586AE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945" w:type="pct"/>
            <w:noWrap/>
            <w:hideMark/>
          </w:tcPr>
          <w:p w14:paraId="7AD76D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359AF1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153523</w:t>
            </w:r>
          </w:p>
        </w:tc>
        <w:tc>
          <w:tcPr>
            <w:tcW w:w="985" w:type="pct"/>
            <w:noWrap/>
            <w:hideMark/>
          </w:tcPr>
          <w:p w14:paraId="14414A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16288</w:t>
            </w:r>
          </w:p>
        </w:tc>
      </w:tr>
      <w:tr w:rsidR="00542D7B" w:rsidRPr="00497714" w14:paraId="321F4EB5" w14:textId="77777777" w:rsidTr="00542D7B">
        <w:trPr>
          <w:trHeight w:val="288"/>
        </w:trPr>
        <w:tc>
          <w:tcPr>
            <w:tcW w:w="2271" w:type="pct"/>
            <w:noWrap/>
            <w:hideMark/>
          </w:tcPr>
          <w:p w14:paraId="64A0CE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Tpodanie_SM</w:t>
            </w:r>
          </w:p>
        </w:tc>
        <w:tc>
          <w:tcPr>
            <w:tcW w:w="945" w:type="pct"/>
            <w:noWrap/>
            <w:hideMark/>
          </w:tcPr>
          <w:p w14:paraId="080EEA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3F36AA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985" w:type="pct"/>
            <w:noWrap/>
            <w:hideMark/>
          </w:tcPr>
          <w:p w14:paraId="2F3F80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542D7B" w:rsidRPr="00497714" w14:paraId="5C45892F" w14:textId="77777777" w:rsidTr="00542D7B">
        <w:trPr>
          <w:trHeight w:val="288"/>
        </w:trPr>
        <w:tc>
          <w:tcPr>
            <w:tcW w:w="2271" w:type="pct"/>
            <w:noWrap/>
            <w:hideMark/>
          </w:tcPr>
          <w:p w14:paraId="761B38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945" w:type="pct"/>
            <w:noWrap/>
            <w:hideMark/>
          </w:tcPr>
          <w:p w14:paraId="0D4594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159CB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485544</w:t>
            </w:r>
          </w:p>
        </w:tc>
        <w:tc>
          <w:tcPr>
            <w:tcW w:w="985" w:type="pct"/>
            <w:noWrap/>
            <w:hideMark/>
          </w:tcPr>
          <w:p w14:paraId="2CE159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45952</w:t>
            </w:r>
          </w:p>
        </w:tc>
      </w:tr>
      <w:tr w:rsidR="00542D7B" w:rsidRPr="00497714" w14:paraId="67D787E7" w14:textId="77777777" w:rsidTr="00542D7B">
        <w:trPr>
          <w:trHeight w:val="288"/>
        </w:trPr>
        <w:tc>
          <w:tcPr>
            <w:tcW w:w="2271" w:type="pct"/>
            <w:noWrap/>
            <w:hideMark/>
          </w:tcPr>
          <w:p w14:paraId="72ACC7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945" w:type="pct"/>
            <w:noWrap/>
            <w:hideMark/>
          </w:tcPr>
          <w:p w14:paraId="696335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1DF972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2958936</w:t>
            </w:r>
          </w:p>
        </w:tc>
        <w:tc>
          <w:tcPr>
            <w:tcW w:w="985" w:type="pct"/>
            <w:noWrap/>
            <w:hideMark/>
          </w:tcPr>
          <w:p w14:paraId="05BABC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246272</w:t>
            </w:r>
          </w:p>
        </w:tc>
      </w:tr>
      <w:tr w:rsidR="00542D7B" w:rsidRPr="00497714" w14:paraId="17A336BF" w14:textId="77777777" w:rsidTr="00542D7B">
        <w:trPr>
          <w:trHeight w:val="288"/>
        </w:trPr>
        <w:tc>
          <w:tcPr>
            <w:tcW w:w="2271" w:type="pct"/>
            <w:noWrap/>
            <w:hideMark/>
          </w:tcPr>
          <w:p w14:paraId="52859B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945" w:type="pct"/>
            <w:noWrap/>
            <w:hideMark/>
          </w:tcPr>
          <w:p w14:paraId="6AA213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66E0B3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32249914</w:t>
            </w:r>
          </w:p>
        </w:tc>
        <w:tc>
          <w:tcPr>
            <w:tcW w:w="985" w:type="pct"/>
            <w:noWrap/>
            <w:hideMark/>
          </w:tcPr>
          <w:p w14:paraId="5550CB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5544016</w:t>
            </w:r>
          </w:p>
        </w:tc>
      </w:tr>
      <w:tr w:rsidR="00542D7B" w:rsidRPr="00497714" w14:paraId="6E8D6CBB" w14:textId="77777777" w:rsidTr="00542D7B">
        <w:trPr>
          <w:trHeight w:val="288"/>
        </w:trPr>
        <w:tc>
          <w:tcPr>
            <w:tcW w:w="2271" w:type="pct"/>
            <w:noWrap/>
            <w:hideMark/>
          </w:tcPr>
          <w:p w14:paraId="6B77F1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945" w:type="pct"/>
            <w:noWrap/>
            <w:hideMark/>
          </w:tcPr>
          <w:p w14:paraId="7365DF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2643A7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8640353</w:t>
            </w:r>
          </w:p>
        </w:tc>
        <w:tc>
          <w:tcPr>
            <w:tcW w:w="985" w:type="pct"/>
            <w:noWrap/>
            <w:hideMark/>
          </w:tcPr>
          <w:p w14:paraId="0C7138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2491544</w:t>
            </w:r>
          </w:p>
        </w:tc>
      </w:tr>
      <w:tr w:rsidR="00542D7B" w:rsidRPr="00497714" w14:paraId="5909D1E5" w14:textId="77777777" w:rsidTr="00542D7B">
        <w:trPr>
          <w:trHeight w:val="288"/>
        </w:trPr>
        <w:tc>
          <w:tcPr>
            <w:tcW w:w="2271" w:type="pct"/>
            <w:noWrap/>
            <w:hideMark/>
          </w:tcPr>
          <w:p w14:paraId="42912D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945" w:type="pct"/>
            <w:noWrap/>
            <w:hideMark/>
          </w:tcPr>
          <w:p w14:paraId="5683EE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1E5E33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5110683</w:t>
            </w:r>
          </w:p>
        </w:tc>
        <w:tc>
          <w:tcPr>
            <w:tcW w:w="985" w:type="pct"/>
            <w:noWrap/>
            <w:hideMark/>
          </w:tcPr>
          <w:p w14:paraId="1EEF2F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1412248</w:t>
            </w:r>
          </w:p>
        </w:tc>
      </w:tr>
      <w:tr w:rsidR="00542D7B" w:rsidRPr="00497714" w14:paraId="52BE4166" w14:textId="77777777" w:rsidTr="00542D7B">
        <w:trPr>
          <w:trHeight w:val="288"/>
        </w:trPr>
        <w:tc>
          <w:tcPr>
            <w:tcW w:w="2271" w:type="pct"/>
            <w:noWrap/>
            <w:hideMark/>
          </w:tcPr>
          <w:p w14:paraId="68C612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945" w:type="pct"/>
            <w:noWrap/>
            <w:hideMark/>
          </w:tcPr>
          <w:p w14:paraId="11CB85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7D25E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631685</w:t>
            </w:r>
          </w:p>
        </w:tc>
        <w:tc>
          <w:tcPr>
            <w:tcW w:w="985" w:type="pct"/>
            <w:noWrap/>
            <w:hideMark/>
          </w:tcPr>
          <w:p w14:paraId="6C8C05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182296</w:t>
            </w:r>
          </w:p>
        </w:tc>
      </w:tr>
      <w:tr w:rsidR="00542D7B" w:rsidRPr="00497714" w14:paraId="03FBBEAD" w14:textId="77777777" w:rsidTr="00542D7B">
        <w:trPr>
          <w:trHeight w:val="288"/>
        </w:trPr>
        <w:tc>
          <w:tcPr>
            <w:tcW w:w="2271" w:type="pct"/>
            <w:noWrap/>
            <w:hideMark/>
          </w:tcPr>
          <w:p w14:paraId="67DFC9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945" w:type="pct"/>
            <w:noWrap/>
            <w:hideMark/>
          </w:tcPr>
          <w:p w14:paraId="0F3036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797BF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4527006</w:t>
            </w:r>
          </w:p>
        </w:tc>
        <w:tc>
          <w:tcPr>
            <w:tcW w:w="985" w:type="pct"/>
            <w:noWrap/>
            <w:hideMark/>
          </w:tcPr>
          <w:p w14:paraId="23941B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804984</w:t>
            </w:r>
          </w:p>
        </w:tc>
      </w:tr>
    </w:tbl>
    <w:p w14:paraId="6BCEAA98" w14:textId="77777777" w:rsidR="00542D7B" w:rsidRPr="00497714" w:rsidRDefault="00542D7B" w:rsidP="00542D7B">
      <w:pPr>
        <w:rPr>
          <w14:ligatures w14:val="standard"/>
          <w14:cntxtAlts/>
        </w:rPr>
      </w:pPr>
    </w:p>
    <w:p w14:paraId="72736873" w14:textId="77777777" w:rsidR="00542D7B" w:rsidRPr="00497714" w:rsidRDefault="00542D7B" w:rsidP="00542D7B">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3181"/>
        <w:gridCol w:w="2763"/>
        <w:gridCol w:w="1006"/>
        <w:gridCol w:w="1006"/>
        <w:gridCol w:w="1104"/>
      </w:tblGrid>
      <w:tr w:rsidR="00542D7B" w:rsidRPr="00497714" w14:paraId="713EE9FA" w14:textId="77777777" w:rsidTr="00542D7B">
        <w:trPr>
          <w:trHeight w:val="288"/>
        </w:trPr>
        <w:tc>
          <w:tcPr>
            <w:tcW w:w="1755" w:type="pct"/>
            <w:noWrap/>
            <w:hideMark/>
          </w:tcPr>
          <w:p w14:paraId="507AFEE2"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1525" w:type="pct"/>
            <w:noWrap/>
            <w:hideMark/>
          </w:tcPr>
          <w:p w14:paraId="19910EBA"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ColumnName</w:t>
            </w:r>
          </w:p>
        </w:tc>
        <w:tc>
          <w:tcPr>
            <w:tcW w:w="555" w:type="pct"/>
            <w:noWrap/>
            <w:hideMark/>
          </w:tcPr>
          <w:p w14:paraId="6CEEBB40"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DataType</w:t>
            </w:r>
          </w:p>
        </w:tc>
        <w:tc>
          <w:tcPr>
            <w:tcW w:w="555" w:type="pct"/>
            <w:noWrap/>
            <w:hideMark/>
          </w:tcPr>
          <w:p w14:paraId="1D92839C"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length</w:t>
            </w:r>
          </w:p>
        </w:tc>
        <w:tc>
          <w:tcPr>
            <w:tcW w:w="609" w:type="pct"/>
            <w:noWrap/>
            <w:hideMark/>
          </w:tcPr>
          <w:p w14:paraId="18CFA6CE"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PrimaryKey</w:t>
            </w:r>
          </w:p>
        </w:tc>
      </w:tr>
      <w:tr w:rsidR="00542D7B" w:rsidRPr="00497714" w14:paraId="26E07B39" w14:textId="77777777" w:rsidTr="00542D7B">
        <w:trPr>
          <w:trHeight w:val="288"/>
        </w:trPr>
        <w:tc>
          <w:tcPr>
            <w:tcW w:w="1755" w:type="pct"/>
            <w:noWrap/>
            <w:hideMark/>
          </w:tcPr>
          <w:p w14:paraId="15A2FE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28F917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55" w:type="pct"/>
            <w:noWrap/>
            <w:hideMark/>
          </w:tcPr>
          <w:p w14:paraId="770D67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83C90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68066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19DE951" w14:textId="77777777" w:rsidTr="00542D7B">
        <w:trPr>
          <w:trHeight w:val="288"/>
        </w:trPr>
        <w:tc>
          <w:tcPr>
            <w:tcW w:w="1755" w:type="pct"/>
            <w:noWrap/>
            <w:hideMark/>
          </w:tcPr>
          <w:p w14:paraId="0CE413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24DA33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61E3E9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F7C3E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C68F5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8F5002" w14:textId="77777777" w:rsidTr="00542D7B">
        <w:trPr>
          <w:trHeight w:val="288"/>
        </w:trPr>
        <w:tc>
          <w:tcPr>
            <w:tcW w:w="1755" w:type="pct"/>
            <w:noWrap/>
            <w:hideMark/>
          </w:tcPr>
          <w:p w14:paraId="620C91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173319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55" w:type="pct"/>
            <w:noWrap/>
            <w:hideMark/>
          </w:tcPr>
          <w:p w14:paraId="1E6516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72B09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910DA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C33AAB" w14:textId="77777777" w:rsidTr="00542D7B">
        <w:trPr>
          <w:trHeight w:val="288"/>
        </w:trPr>
        <w:tc>
          <w:tcPr>
            <w:tcW w:w="1755" w:type="pct"/>
            <w:noWrap/>
            <w:hideMark/>
          </w:tcPr>
          <w:p w14:paraId="52FD3E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58457D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agenda_typ</w:t>
            </w:r>
          </w:p>
        </w:tc>
        <w:tc>
          <w:tcPr>
            <w:tcW w:w="555" w:type="pct"/>
            <w:noWrap/>
            <w:hideMark/>
          </w:tcPr>
          <w:p w14:paraId="7CE438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5A5F38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12172A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4CB50A" w14:textId="77777777" w:rsidTr="00542D7B">
        <w:trPr>
          <w:trHeight w:val="288"/>
        </w:trPr>
        <w:tc>
          <w:tcPr>
            <w:tcW w:w="1755" w:type="pct"/>
            <w:noWrap/>
            <w:hideMark/>
          </w:tcPr>
          <w:p w14:paraId="65AE65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6E87EF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namietka_typ</w:t>
            </w:r>
          </w:p>
        </w:tc>
        <w:tc>
          <w:tcPr>
            <w:tcW w:w="555" w:type="pct"/>
            <w:noWrap/>
            <w:hideMark/>
          </w:tcPr>
          <w:p w14:paraId="7004EE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084100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40BC0D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252575" w14:textId="77777777" w:rsidTr="00542D7B">
        <w:trPr>
          <w:trHeight w:val="288"/>
        </w:trPr>
        <w:tc>
          <w:tcPr>
            <w:tcW w:w="1755" w:type="pct"/>
            <w:noWrap/>
            <w:hideMark/>
          </w:tcPr>
          <w:p w14:paraId="5EC9FE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064495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sankcia_typ</w:t>
            </w:r>
          </w:p>
        </w:tc>
        <w:tc>
          <w:tcPr>
            <w:tcW w:w="555" w:type="pct"/>
            <w:noWrap/>
            <w:hideMark/>
          </w:tcPr>
          <w:p w14:paraId="101D73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54D5FD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306502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A12D16" w14:textId="77777777" w:rsidTr="00542D7B">
        <w:trPr>
          <w:trHeight w:val="288"/>
        </w:trPr>
        <w:tc>
          <w:tcPr>
            <w:tcW w:w="1755" w:type="pct"/>
            <w:noWrap/>
            <w:hideMark/>
          </w:tcPr>
          <w:p w14:paraId="621AB5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35A71C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55" w:type="pct"/>
            <w:noWrap/>
            <w:hideMark/>
          </w:tcPr>
          <w:p w14:paraId="67022C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59822A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1B10F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173587" w14:textId="77777777" w:rsidTr="00542D7B">
        <w:trPr>
          <w:trHeight w:val="288"/>
        </w:trPr>
        <w:tc>
          <w:tcPr>
            <w:tcW w:w="1755" w:type="pct"/>
            <w:noWrap/>
            <w:hideMark/>
          </w:tcPr>
          <w:p w14:paraId="324B6D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12BE20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22F314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6254AF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5DEBD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EE848F" w14:textId="77777777" w:rsidTr="00542D7B">
        <w:trPr>
          <w:trHeight w:val="288"/>
        </w:trPr>
        <w:tc>
          <w:tcPr>
            <w:tcW w:w="1755" w:type="pct"/>
            <w:noWrap/>
            <w:hideMark/>
          </w:tcPr>
          <w:p w14:paraId="6E6D57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73CF4D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72D996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06E9E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EBE19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8EC972" w14:textId="77777777" w:rsidTr="00542D7B">
        <w:trPr>
          <w:trHeight w:val="288"/>
        </w:trPr>
        <w:tc>
          <w:tcPr>
            <w:tcW w:w="1755" w:type="pct"/>
            <w:noWrap/>
            <w:hideMark/>
          </w:tcPr>
          <w:p w14:paraId="726049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72EDAE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234FC8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6CC85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221B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7C3092" w14:textId="77777777" w:rsidTr="00542D7B">
        <w:trPr>
          <w:trHeight w:val="288"/>
        </w:trPr>
        <w:tc>
          <w:tcPr>
            <w:tcW w:w="1755" w:type="pct"/>
            <w:noWrap/>
            <w:hideMark/>
          </w:tcPr>
          <w:p w14:paraId="62D3058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548935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555" w:type="pct"/>
            <w:noWrap/>
            <w:hideMark/>
          </w:tcPr>
          <w:p w14:paraId="2ED2DD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A8E27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A9635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B41543D" w14:textId="77777777" w:rsidTr="00542D7B">
        <w:trPr>
          <w:trHeight w:val="288"/>
        </w:trPr>
        <w:tc>
          <w:tcPr>
            <w:tcW w:w="1755" w:type="pct"/>
            <w:noWrap/>
            <w:hideMark/>
          </w:tcPr>
          <w:p w14:paraId="7A6016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53434E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w:t>
            </w:r>
          </w:p>
        </w:tc>
        <w:tc>
          <w:tcPr>
            <w:tcW w:w="555" w:type="pct"/>
            <w:noWrap/>
            <w:hideMark/>
          </w:tcPr>
          <w:p w14:paraId="583994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40992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E36E6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2C5B19" w14:textId="77777777" w:rsidTr="00542D7B">
        <w:trPr>
          <w:trHeight w:val="288"/>
        </w:trPr>
        <w:tc>
          <w:tcPr>
            <w:tcW w:w="1755" w:type="pct"/>
            <w:noWrap/>
            <w:hideMark/>
          </w:tcPr>
          <w:p w14:paraId="244975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311EA1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7F3679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7E6E2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F94BD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C2FAC8" w14:textId="77777777" w:rsidTr="00542D7B">
        <w:trPr>
          <w:trHeight w:val="288"/>
        </w:trPr>
        <w:tc>
          <w:tcPr>
            <w:tcW w:w="1755" w:type="pct"/>
            <w:noWrap/>
            <w:hideMark/>
          </w:tcPr>
          <w:p w14:paraId="48AF9F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148DA8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content_type</w:t>
            </w:r>
          </w:p>
        </w:tc>
        <w:tc>
          <w:tcPr>
            <w:tcW w:w="555" w:type="pct"/>
            <w:noWrap/>
            <w:hideMark/>
          </w:tcPr>
          <w:p w14:paraId="198B21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9856C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EAFCF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B96B8F" w14:textId="77777777" w:rsidTr="00542D7B">
        <w:trPr>
          <w:trHeight w:val="288"/>
        </w:trPr>
        <w:tc>
          <w:tcPr>
            <w:tcW w:w="1755" w:type="pct"/>
            <w:noWrap/>
            <w:hideMark/>
          </w:tcPr>
          <w:p w14:paraId="681B9D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066E7A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5753C2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34996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923EF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0BF56F" w14:textId="77777777" w:rsidTr="00542D7B">
        <w:trPr>
          <w:trHeight w:val="288"/>
        </w:trPr>
        <w:tc>
          <w:tcPr>
            <w:tcW w:w="1755" w:type="pct"/>
            <w:noWrap/>
            <w:hideMark/>
          </w:tcPr>
          <w:p w14:paraId="4E6039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5C9CC4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0518E7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7706B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ED2EE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59C6F9" w14:textId="77777777" w:rsidTr="00542D7B">
        <w:trPr>
          <w:trHeight w:val="288"/>
        </w:trPr>
        <w:tc>
          <w:tcPr>
            <w:tcW w:w="1755" w:type="pct"/>
            <w:noWrap/>
            <w:hideMark/>
          </w:tcPr>
          <w:p w14:paraId="6ED35C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3D8D5E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736D12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A7374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A5029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CA624D" w14:textId="77777777" w:rsidTr="00542D7B">
        <w:trPr>
          <w:trHeight w:val="288"/>
        </w:trPr>
        <w:tc>
          <w:tcPr>
            <w:tcW w:w="1755" w:type="pct"/>
            <w:noWrap/>
            <w:hideMark/>
          </w:tcPr>
          <w:p w14:paraId="3F3335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2A933B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555" w:type="pct"/>
            <w:noWrap/>
            <w:hideMark/>
          </w:tcPr>
          <w:p w14:paraId="6D5219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1BC0D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66474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9F84A3F" w14:textId="77777777" w:rsidTr="00542D7B">
        <w:trPr>
          <w:trHeight w:val="288"/>
        </w:trPr>
        <w:tc>
          <w:tcPr>
            <w:tcW w:w="1755" w:type="pct"/>
            <w:noWrap/>
            <w:hideMark/>
          </w:tcPr>
          <w:p w14:paraId="4D2A27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65363E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6D0CB6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BB864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C06BF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9733CD" w14:textId="77777777" w:rsidTr="00542D7B">
        <w:trPr>
          <w:trHeight w:val="288"/>
        </w:trPr>
        <w:tc>
          <w:tcPr>
            <w:tcW w:w="1755" w:type="pct"/>
            <w:noWrap/>
            <w:hideMark/>
          </w:tcPr>
          <w:p w14:paraId="454556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1026E4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555" w:type="pct"/>
            <w:noWrap/>
            <w:hideMark/>
          </w:tcPr>
          <w:p w14:paraId="3F1427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32D87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4B374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65F2D9" w14:textId="77777777" w:rsidTr="00542D7B">
        <w:trPr>
          <w:trHeight w:val="288"/>
        </w:trPr>
        <w:tc>
          <w:tcPr>
            <w:tcW w:w="1755" w:type="pct"/>
            <w:noWrap/>
            <w:hideMark/>
          </w:tcPr>
          <w:p w14:paraId="0AAB37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657A13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55" w:type="pct"/>
            <w:noWrap/>
            <w:hideMark/>
          </w:tcPr>
          <w:p w14:paraId="1756C3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693A3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900F2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1D9A4E" w14:textId="77777777" w:rsidTr="00542D7B">
        <w:trPr>
          <w:trHeight w:val="288"/>
        </w:trPr>
        <w:tc>
          <w:tcPr>
            <w:tcW w:w="1755" w:type="pct"/>
            <w:noWrap/>
            <w:hideMark/>
          </w:tcPr>
          <w:p w14:paraId="662250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4D7E52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w:t>
            </w:r>
          </w:p>
        </w:tc>
        <w:tc>
          <w:tcPr>
            <w:tcW w:w="555" w:type="pct"/>
            <w:noWrap/>
            <w:hideMark/>
          </w:tcPr>
          <w:p w14:paraId="0228DA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4488C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E48DB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7444BC" w14:textId="77777777" w:rsidTr="00542D7B">
        <w:trPr>
          <w:trHeight w:val="288"/>
        </w:trPr>
        <w:tc>
          <w:tcPr>
            <w:tcW w:w="1755" w:type="pct"/>
            <w:noWrap/>
            <w:hideMark/>
          </w:tcPr>
          <w:p w14:paraId="46B589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3D71E4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555C23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AC785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34D10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685B7C" w14:textId="77777777" w:rsidTr="00542D7B">
        <w:trPr>
          <w:trHeight w:val="288"/>
        </w:trPr>
        <w:tc>
          <w:tcPr>
            <w:tcW w:w="1755" w:type="pct"/>
            <w:noWrap/>
            <w:hideMark/>
          </w:tcPr>
          <w:p w14:paraId="6D7D94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05BA83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5F474E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D9020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D3E48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698BF0" w14:textId="77777777" w:rsidTr="00542D7B">
        <w:trPr>
          <w:trHeight w:val="288"/>
        </w:trPr>
        <w:tc>
          <w:tcPr>
            <w:tcW w:w="1755" w:type="pct"/>
            <w:noWrap/>
            <w:hideMark/>
          </w:tcPr>
          <w:p w14:paraId="438A6F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30EA17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1F9C63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DB082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78B91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5CD3E0" w14:textId="77777777" w:rsidTr="00542D7B">
        <w:trPr>
          <w:trHeight w:val="288"/>
        </w:trPr>
        <w:tc>
          <w:tcPr>
            <w:tcW w:w="1755" w:type="pct"/>
            <w:noWrap/>
            <w:hideMark/>
          </w:tcPr>
          <w:p w14:paraId="3C2A26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380336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6E53EA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45BD2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19B56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25F4E1" w14:textId="77777777" w:rsidTr="00542D7B">
        <w:trPr>
          <w:trHeight w:val="288"/>
        </w:trPr>
        <w:tc>
          <w:tcPr>
            <w:tcW w:w="1755" w:type="pct"/>
            <w:noWrap/>
            <w:hideMark/>
          </w:tcPr>
          <w:p w14:paraId="573932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485661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kategoriapodania_id</w:t>
            </w:r>
          </w:p>
        </w:tc>
        <w:tc>
          <w:tcPr>
            <w:tcW w:w="555" w:type="pct"/>
            <w:noWrap/>
            <w:hideMark/>
          </w:tcPr>
          <w:p w14:paraId="34F505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36E850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9580E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747AC84" w14:textId="77777777" w:rsidTr="00542D7B">
        <w:trPr>
          <w:trHeight w:val="288"/>
        </w:trPr>
        <w:tc>
          <w:tcPr>
            <w:tcW w:w="1755" w:type="pct"/>
            <w:noWrap/>
            <w:hideMark/>
          </w:tcPr>
          <w:p w14:paraId="553005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2E4633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kategoriapodania</w:t>
            </w:r>
          </w:p>
        </w:tc>
        <w:tc>
          <w:tcPr>
            <w:tcW w:w="555" w:type="pct"/>
            <w:noWrap/>
            <w:hideMark/>
          </w:tcPr>
          <w:p w14:paraId="564016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3AFD4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B7FF7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E5AC6A" w14:textId="77777777" w:rsidTr="00542D7B">
        <w:trPr>
          <w:trHeight w:val="288"/>
        </w:trPr>
        <w:tc>
          <w:tcPr>
            <w:tcW w:w="1755" w:type="pct"/>
            <w:noWrap/>
            <w:hideMark/>
          </w:tcPr>
          <w:p w14:paraId="53B21F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737B62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55" w:type="pct"/>
            <w:noWrap/>
            <w:hideMark/>
          </w:tcPr>
          <w:p w14:paraId="5F8EFB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B4BDE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89205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EF9175" w14:textId="77777777" w:rsidTr="00542D7B">
        <w:trPr>
          <w:trHeight w:val="288"/>
        </w:trPr>
        <w:tc>
          <w:tcPr>
            <w:tcW w:w="1755" w:type="pct"/>
            <w:noWrap/>
            <w:hideMark/>
          </w:tcPr>
          <w:p w14:paraId="4A1425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01E860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4AD86F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C3B49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98C85A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E83405" w14:textId="77777777" w:rsidTr="00542D7B">
        <w:trPr>
          <w:trHeight w:val="288"/>
        </w:trPr>
        <w:tc>
          <w:tcPr>
            <w:tcW w:w="1755" w:type="pct"/>
            <w:noWrap/>
            <w:hideMark/>
          </w:tcPr>
          <w:p w14:paraId="27AC2E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1372DF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38F492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9930B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93302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FC343F" w14:textId="77777777" w:rsidTr="00542D7B">
        <w:trPr>
          <w:trHeight w:val="288"/>
        </w:trPr>
        <w:tc>
          <w:tcPr>
            <w:tcW w:w="1755" w:type="pct"/>
            <w:noWrap/>
            <w:hideMark/>
          </w:tcPr>
          <w:p w14:paraId="0B2087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79F437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555" w:type="pct"/>
            <w:noWrap/>
            <w:hideMark/>
          </w:tcPr>
          <w:p w14:paraId="28EF99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AE75A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87BC3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D5FA28" w14:textId="77777777" w:rsidTr="00542D7B">
        <w:trPr>
          <w:trHeight w:val="288"/>
        </w:trPr>
        <w:tc>
          <w:tcPr>
            <w:tcW w:w="1755" w:type="pct"/>
            <w:noWrap/>
            <w:hideMark/>
          </w:tcPr>
          <w:p w14:paraId="5C6D41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668926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55" w:type="pct"/>
            <w:noWrap/>
            <w:hideMark/>
          </w:tcPr>
          <w:p w14:paraId="3683DC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BBAF9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EFC80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DDF4F9" w14:textId="77777777" w:rsidTr="00542D7B">
        <w:trPr>
          <w:trHeight w:val="288"/>
        </w:trPr>
        <w:tc>
          <w:tcPr>
            <w:tcW w:w="1755" w:type="pct"/>
            <w:noWrap/>
            <w:hideMark/>
          </w:tcPr>
          <w:p w14:paraId="76EAA0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220D01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55" w:type="pct"/>
            <w:noWrap/>
            <w:hideMark/>
          </w:tcPr>
          <w:p w14:paraId="680EC9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A55BB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608C7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5C6F76" w14:textId="77777777" w:rsidTr="00542D7B">
        <w:trPr>
          <w:trHeight w:val="288"/>
        </w:trPr>
        <w:tc>
          <w:tcPr>
            <w:tcW w:w="1755" w:type="pct"/>
            <w:noWrap/>
            <w:hideMark/>
          </w:tcPr>
          <w:p w14:paraId="530BDD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094630B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555" w:type="pct"/>
            <w:noWrap/>
            <w:hideMark/>
          </w:tcPr>
          <w:p w14:paraId="64C7B7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CE696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531EC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B27912" w14:textId="77777777" w:rsidTr="00542D7B">
        <w:trPr>
          <w:trHeight w:val="288"/>
        </w:trPr>
        <w:tc>
          <w:tcPr>
            <w:tcW w:w="1755" w:type="pct"/>
            <w:noWrap/>
            <w:hideMark/>
          </w:tcPr>
          <w:p w14:paraId="702CD06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024373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555" w:type="pct"/>
            <w:noWrap/>
            <w:hideMark/>
          </w:tcPr>
          <w:p w14:paraId="70C439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32E17F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FE0F8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6AD565" w14:textId="77777777" w:rsidTr="00542D7B">
        <w:trPr>
          <w:trHeight w:val="288"/>
        </w:trPr>
        <w:tc>
          <w:tcPr>
            <w:tcW w:w="1755" w:type="pct"/>
            <w:noWrap/>
            <w:hideMark/>
          </w:tcPr>
          <w:p w14:paraId="0DDB73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36E2D0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365AFB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5B72A4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818CC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73F1B8" w14:textId="77777777" w:rsidTr="00542D7B">
        <w:trPr>
          <w:trHeight w:val="288"/>
        </w:trPr>
        <w:tc>
          <w:tcPr>
            <w:tcW w:w="1755" w:type="pct"/>
            <w:noWrap/>
            <w:hideMark/>
          </w:tcPr>
          <w:p w14:paraId="7F895D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53DBBB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2FC138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29EEF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65D11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59EA04" w14:textId="77777777" w:rsidTr="00542D7B">
        <w:trPr>
          <w:trHeight w:val="288"/>
        </w:trPr>
        <w:tc>
          <w:tcPr>
            <w:tcW w:w="1755" w:type="pct"/>
            <w:noWrap/>
            <w:hideMark/>
          </w:tcPr>
          <w:p w14:paraId="2A0D2A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56312B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375E02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C8FC2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35C1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EDAFC7" w14:textId="77777777" w:rsidTr="00542D7B">
        <w:trPr>
          <w:trHeight w:val="288"/>
        </w:trPr>
        <w:tc>
          <w:tcPr>
            <w:tcW w:w="1755" w:type="pct"/>
            <w:noWrap/>
            <w:hideMark/>
          </w:tcPr>
          <w:p w14:paraId="2B7342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7FCD87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55" w:type="pct"/>
            <w:noWrap/>
            <w:hideMark/>
          </w:tcPr>
          <w:p w14:paraId="0AD2FB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B1204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D4EB1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F0BAC99" w14:textId="77777777" w:rsidTr="00542D7B">
        <w:trPr>
          <w:trHeight w:val="288"/>
        </w:trPr>
        <w:tc>
          <w:tcPr>
            <w:tcW w:w="1755" w:type="pct"/>
            <w:noWrap/>
            <w:hideMark/>
          </w:tcPr>
          <w:p w14:paraId="6F7D44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33A6A4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55" w:type="pct"/>
            <w:noWrap/>
            <w:hideMark/>
          </w:tcPr>
          <w:p w14:paraId="1B061B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545B44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C58A0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121B37" w14:textId="77777777" w:rsidTr="00542D7B">
        <w:trPr>
          <w:trHeight w:val="288"/>
        </w:trPr>
        <w:tc>
          <w:tcPr>
            <w:tcW w:w="1755" w:type="pct"/>
            <w:noWrap/>
            <w:hideMark/>
          </w:tcPr>
          <w:p w14:paraId="7DE973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001304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w:t>
            </w:r>
          </w:p>
        </w:tc>
        <w:tc>
          <w:tcPr>
            <w:tcW w:w="555" w:type="pct"/>
            <w:noWrap/>
            <w:hideMark/>
          </w:tcPr>
          <w:p w14:paraId="749421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1E039D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218BC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53DB0A" w14:textId="77777777" w:rsidTr="00542D7B">
        <w:trPr>
          <w:trHeight w:val="288"/>
        </w:trPr>
        <w:tc>
          <w:tcPr>
            <w:tcW w:w="1755" w:type="pct"/>
            <w:noWrap/>
            <w:hideMark/>
          </w:tcPr>
          <w:p w14:paraId="33AAD7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3C29D1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2B5E81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39B75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DF1D3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AAAF90" w14:textId="77777777" w:rsidTr="00542D7B">
        <w:trPr>
          <w:trHeight w:val="288"/>
        </w:trPr>
        <w:tc>
          <w:tcPr>
            <w:tcW w:w="1755" w:type="pct"/>
            <w:noWrap/>
            <w:hideMark/>
          </w:tcPr>
          <w:p w14:paraId="2906D4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06007E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5C127C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C47C6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89B1C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17DA5F" w14:textId="77777777" w:rsidTr="00542D7B">
        <w:trPr>
          <w:trHeight w:val="288"/>
        </w:trPr>
        <w:tc>
          <w:tcPr>
            <w:tcW w:w="1755" w:type="pct"/>
            <w:noWrap/>
            <w:hideMark/>
          </w:tcPr>
          <w:p w14:paraId="3C1E21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6B0A0E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7BD24B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DA65C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226BC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2E602A" w14:textId="77777777" w:rsidTr="00542D7B">
        <w:trPr>
          <w:trHeight w:val="288"/>
        </w:trPr>
        <w:tc>
          <w:tcPr>
            <w:tcW w:w="1755" w:type="pct"/>
            <w:noWrap/>
            <w:hideMark/>
          </w:tcPr>
          <w:p w14:paraId="652145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487452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31858D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6BA50A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580CC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FA3B48" w14:textId="77777777" w:rsidTr="00542D7B">
        <w:trPr>
          <w:trHeight w:val="288"/>
        </w:trPr>
        <w:tc>
          <w:tcPr>
            <w:tcW w:w="1755" w:type="pct"/>
            <w:noWrap/>
            <w:hideMark/>
          </w:tcPr>
          <w:p w14:paraId="732BEF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778DA7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555" w:type="pct"/>
            <w:noWrap/>
            <w:hideMark/>
          </w:tcPr>
          <w:p w14:paraId="105178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207C32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7A7AF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3D2F8EC" w14:textId="77777777" w:rsidTr="00542D7B">
        <w:trPr>
          <w:trHeight w:val="288"/>
        </w:trPr>
        <w:tc>
          <w:tcPr>
            <w:tcW w:w="1755" w:type="pct"/>
            <w:noWrap/>
            <w:hideMark/>
          </w:tcPr>
          <w:p w14:paraId="58C112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01F432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55" w:type="pct"/>
            <w:noWrap/>
            <w:hideMark/>
          </w:tcPr>
          <w:p w14:paraId="1053A8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47941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AD54C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2384F7" w14:textId="77777777" w:rsidTr="00542D7B">
        <w:trPr>
          <w:trHeight w:val="288"/>
        </w:trPr>
        <w:tc>
          <w:tcPr>
            <w:tcW w:w="1755" w:type="pct"/>
            <w:noWrap/>
            <w:hideMark/>
          </w:tcPr>
          <w:p w14:paraId="1FA42E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78A284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0DCA62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82568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E2FCE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A5516F" w14:textId="77777777" w:rsidTr="00542D7B">
        <w:trPr>
          <w:trHeight w:val="288"/>
        </w:trPr>
        <w:tc>
          <w:tcPr>
            <w:tcW w:w="1755" w:type="pct"/>
            <w:noWrap/>
            <w:hideMark/>
          </w:tcPr>
          <w:p w14:paraId="2CB0CA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15480C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povolena_zpf</w:t>
            </w:r>
          </w:p>
        </w:tc>
        <w:tc>
          <w:tcPr>
            <w:tcW w:w="555" w:type="pct"/>
            <w:noWrap/>
            <w:hideMark/>
          </w:tcPr>
          <w:p w14:paraId="0814EF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62E5F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C0DDB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52A10C" w14:textId="77777777" w:rsidTr="00542D7B">
        <w:trPr>
          <w:trHeight w:val="288"/>
        </w:trPr>
        <w:tc>
          <w:tcPr>
            <w:tcW w:w="1755" w:type="pct"/>
            <w:noWrap/>
            <w:hideMark/>
          </w:tcPr>
          <w:p w14:paraId="5331D0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390D8C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w:t>
            </w:r>
          </w:p>
        </w:tc>
        <w:tc>
          <w:tcPr>
            <w:tcW w:w="555" w:type="pct"/>
            <w:noWrap/>
            <w:hideMark/>
          </w:tcPr>
          <w:p w14:paraId="57E6E3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FA945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BEB6A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06ECCC" w14:textId="77777777" w:rsidTr="00542D7B">
        <w:trPr>
          <w:trHeight w:val="288"/>
        </w:trPr>
        <w:tc>
          <w:tcPr>
            <w:tcW w:w="1755" w:type="pct"/>
            <w:noWrap/>
            <w:hideMark/>
          </w:tcPr>
          <w:p w14:paraId="59F8F9E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3F9854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55" w:type="pct"/>
            <w:noWrap/>
            <w:hideMark/>
          </w:tcPr>
          <w:p w14:paraId="51ECF8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B0AF0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DA94D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D5F1B8" w14:textId="77777777" w:rsidTr="00542D7B">
        <w:trPr>
          <w:trHeight w:val="288"/>
        </w:trPr>
        <w:tc>
          <w:tcPr>
            <w:tcW w:w="1755" w:type="pct"/>
            <w:noWrap/>
            <w:hideMark/>
          </w:tcPr>
          <w:p w14:paraId="5BB70A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181D99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55" w:type="pct"/>
            <w:noWrap/>
            <w:hideMark/>
          </w:tcPr>
          <w:p w14:paraId="429C2C8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C650B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B84E8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2FAE42" w14:textId="77777777" w:rsidTr="00542D7B">
        <w:trPr>
          <w:trHeight w:val="288"/>
        </w:trPr>
        <w:tc>
          <w:tcPr>
            <w:tcW w:w="1755" w:type="pct"/>
            <w:noWrap/>
            <w:hideMark/>
          </w:tcPr>
          <w:p w14:paraId="5EA702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481011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55" w:type="pct"/>
            <w:noWrap/>
            <w:hideMark/>
          </w:tcPr>
          <w:p w14:paraId="2B775B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D05DB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4BC4F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C03E21" w14:textId="77777777" w:rsidTr="00542D7B">
        <w:trPr>
          <w:trHeight w:val="288"/>
        </w:trPr>
        <w:tc>
          <w:tcPr>
            <w:tcW w:w="1755" w:type="pct"/>
            <w:noWrap/>
            <w:hideMark/>
          </w:tcPr>
          <w:p w14:paraId="0B3CEC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3B3A57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55" w:type="pct"/>
            <w:noWrap/>
            <w:hideMark/>
          </w:tcPr>
          <w:p w14:paraId="484BAE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A6801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319CC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9E5C15" w14:textId="77777777" w:rsidTr="00542D7B">
        <w:trPr>
          <w:trHeight w:val="288"/>
        </w:trPr>
        <w:tc>
          <w:tcPr>
            <w:tcW w:w="1755" w:type="pct"/>
            <w:noWrap/>
            <w:hideMark/>
          </w:tcPr>
          <w:p w14:paraId="7D1C57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435F19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3260FD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DF414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7C848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2BC789" w14:textId="77777777" w:rsidTr="00542D7B">
        <w:trPr>
          <w:trHeight w:val="288"/>
        </w:trPr>
        <w:tc>
          <w:tcPr>
            <w:tcW w:w="1755" w:type="pct"/>
            <w:noWrap/>
            <w:hideMark/>
          </w:tcPr>
          <w:p w14:paraId="5B3F69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2ABFEF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2058C4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887EF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20274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D70173" w14:textId="77777777" w:rsidTr="00542D7B">
        <w:trPr>
          <w:trHeight w:val="288"/>
        </w:trPr>
        <w:tc>
          <w:tcPr>
            <w:tcW w:w="1755" w:type="pct"/>
            <w:noWrap/>
            <w:hideMark/>
          </w:tcPr>
          <w:p w14:paraId="119282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3CB676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3EE344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FBA49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8B23C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F3FD7F" w14:textId="77777777" w:rsidTr="00542D7B">
        <w:trPr>
          <w:trHeight w:val="288"/>
        </w:trPr>
        <w:tc>
          <w:tcPr>
            <w:tcW w:w="1755" w:type="pct"/>
            <w:noWrap/>
            <w:hideMark/>
          </w:tcPr>
          <w:p w14:paraId="3B5F4D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CPrioritaNacitavania</w:t>
            </w:r>
          </w:p>
        </w:tc>
        <w:tc>
          <w:tcPr>
            <w:tcW w:w="1525" w:type="pct"/>
            <w:noWrap/>
            <w:hideMark/>
          </w:tcPr>
          <w:p w14:paraId="5230E8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3965DA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38D24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8BEDB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9CADDC1" w14:textId="77777777" w:rsidTr="00542D7B">
        <w:trPr>
          <w:trHeight w:val="288"/>
        </w:trPr>
        <w:tc>
          <w:tcPr>
            <w:tcW w:w="1755" w:type="pct"/>
            <w:noWrap/>
            <w:hideMark/>
          </w:tcPr>
          <w:p w14:paraId="7750CD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CPrioritaNacitavania</w:t>
            </w:r>
          </w:p>
        </w:tc>
        <w:tc>
          <w:tcPr>
            <w:tcW w:w="1525" w:type="pct"/>
            <w:noWrap/>
            <w:hideMark/>
          </w:tcPr>
          <w:p w14:paraId="71E3A6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priorita_nacitavania</w:t>
            </w:r>
          </w:p>
        </w:tc>
        <w:tc>
          <w:tcPr>
            <w:tcW w:w="555" w:type="pct"/>
            <w:noWrap/>
            <w:hideMark/>
          </w:tcPr>
          <w:p w14:paraId="4571B9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36F248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7DF3A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23C062" w14:textId="77777777" w:rsidTr="00542D7B">
        <w:trPr>
          <w:trHeight w:val="288"/>
        </w:trPr>
        <w:tc>
          <w:tcPr>
            <w:tcW w:w="1755" w:type="pct"/>
            <w:noWrap/>
            <w:hideMark/>
          </w:tcPr>
          <w:p w14:paraId="16A9FE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1296F4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555" w:type="pct"/>
            <w:noWrap/>
            <w:hideMark/>
          </w:tcPr>
          <w:p w14:paraId="4433D8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40189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A1672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3A4D856" w14:textId="77777777" w:rsidTr="00542D7B">
        <w:trPr>
          <w:trHeight w:val="288"/>
        </w:trPr>
        <w:tc>
          <w:tcPr>
            <w:tcW w:w="1755" w:type="pct"/>
            <w:noWrap/>
            <w:hideMark/>
          </w:tcPr>
          <w:p w14:paraId="78985C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0817C5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w:t>
            </w:r>
          </w:p>
        </w:tc>
        <w:tc>
          <w:tcPr>
            <w:tcW w:w="555" w:type="pct"/>
            <w:noWrap/>
            <w:hideMark/>
          </w:tcPr>
          <w:p w14:paraId="12F776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A7F75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6CE4E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A5E22A" w14:textId="77777777" w:rsidTr="00542D7B">
        <w:trPr>
          <w:trHeight w:val="288"/>
        </w:trPr>
        <w:tc>
          <w:tcPr>
            <w:tcW w:w="1755" w:type="pct"/>
            <w:noWrap/>
            <w:hideMark/>
          </w:tcPr>
          <w:p w14:paraId="160C42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6F5CE1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aktivna</w:t>
            </w:r>
          </w:p>
        </w:tc>
        <w:tc>
          <w:tcPr>
            <w:tcW w:w="555" w:type="pct"/>
            <w:noWrap/>
            <w:hideMark/>
          </w:tcPr>
          <w:p w14:paraId="593E3B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4387DA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4DE927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BE3E6E" w14:textId="77777777" w:rsidTr="00542D7B">
        <w:trPr>
          <w:trHeight w:val="288"/>
        </w:trPr>
        <w:tc>
          <w:tcPr>
            <w:tcW w:w="1755" w:type="pct"/>
            <w:noWrap/>
            <w:hideMark/>
          </w:tcPr>
          <w:p w14:paraId="6AE225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00CCFF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537653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D73AA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95624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497494" w14:textId="77777777" w:rsidTr="00542D7B">
        <w:trPr>
          <w:trHeight w:val="288"/>
        </w:trPr>
        <w:tc>
          <w:tcPr>
            <w:tcW w:w="1755" w:type="pct"/>
            <w:noWrap/>
            <w:hideMark/>
          </w:tcPr>
          <w:p w14:paraId="156DED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35451A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370C55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6F408F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ABD4D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0B290F" w14:textId="77777777" w:rsidTr="00542D7B">
        <w:trPr>
          <w:trHeight w:val="288"/>
        </w:trPr>
        <w:tc>
          <w:tcPr>
            <w:tcW w:w="1755" w:type="pct"/>
            <w:noWrap/>
            <w:hideMark/>
          </w:tcPr>
          <w:p w14:paraId="7C0A33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2E76BC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1C34E2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3D8A7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9A9B1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907275" w14:textId="77777777" w:rsidTr="00542D7B">
        <w:trPr>
          <w:trHeight w:val="288"/>
        </w:trPr>
        <w:tc>
          <w:tcPr>
            <w:tcW w:w="1755" w:type="pct"/>
            <w:noWrap/>
            <w:hideMark/>
          </w:tcPr>
          <w:p w14:paraId="2D32E8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151653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1499B6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67F9C8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49364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D17C7D" w14:textId="77777777" w:rsidTr="00542D7B">
        <w:trPr>
          <w:trHeight w:val="288"/>
        </w:trPr>
        <w:tc>
          <w:tcPr>
            <w:tcW w:w="1755" w:type="pct"/>
            <w:noWrap/>
            <w:hideMark/>
          </w:tcPr>
          <w:p w14:paraId="2183D1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58FB15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55" w:type="pct"/>
            <w:noWrap/>
            <w:hideMark/>
          </w:tcPr>
          <w:p w14:paraId="336F6E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50106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35B62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F80C6C3" w14:textId="77777777" w:rsidTr="00542D7B">
        <w:trPr>
          <w:trHeight w:val="288"/>
        </w:trPr>
        <w:tc>
          <w:tcPr>
            <w:tcW w:w="1755" w:type="pct"/>
            <w:noWrap/>
            <w:hideMark/>
          </w:tcPr>
          <w:p w14:paraId="16A186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4DBA53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55" w:type="pct"/>
            <w:noWrap/>
            <w:hideMark/>
          </w:tcPr>
          <w:p w14:paraId="0029FA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555" w:type="pct"/>
            <w:noWrap/>
            <w:hideMark/>
          </w:tcPr>
          <w:p w14:paraId="65887A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BFE3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680CF2" w14:textId="77777777" w:rsidTr="00542D7B">
        <w:trPr>
          <w:trHeight w:val="288"/>
        </w:trPr>
        <w:tc>
          <w:tcPr>
            <w:tcW w:w="1755" w:type="pct"/>
            <w:noWrap/>
            <w:hideMark/>
          </w:tcPr>
          <w:p w14:paraId="4A55F7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5F1773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w:t>
            </w:r>
          </w:p>
        </w:tc>
        <w:tc>
          <w:tcPr>
            <w:tcW w:w="555" w:type="pct"/>
            <w:noWrap/>
            <w:hideMark/>
          </w:tcPr>
          <w:p w14:paraId="21C590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338D7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6AF47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8134B2" w14:textId="77777777" w:rsidTr="00542D7B">
        <w:trPr>
          <w:trHeight w:val="288"/>
        </w:trPr>
        <w:tc>
          <w:tcPr>
            <w:tcW w:w="1755" w:type="pct"/>
            <w:noWrap/>
            <w:hideMark/>
          </w:tcPr>
          <w:p w14:paraId="0BC567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2F1992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typ_pracoviska</w:t>
            </w:r>
          </w:p>
        </w:tc>
        <w:tc>
          <w:tcPr>
            <w:tcW w:w="555" w:type="pct"/>
            <w:noWrap/>
            <w:hideMark/>
          </w:tcPr>
          <w:p w14:paraId="0319E1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555" w:type="pct"/>
            <w:noWrap/>
            <w:hideMark/>
          </w:tcPr>
          <w:p w14:paraId="12E552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29A67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209844" w14:textId="77777777" w:rsidTr="00542D7B">
        <w:trPr>
          <w:trHeight w:val="288"/>
        </w:trPr>
        <w:tc>
          <w:tcPr>
            <w:tcW w:w="1755" w:type="pct"/>
            <w:noWrap/>
            <w:hideMark/>
          </w:tcPr>
          <w:p w14:paraId="0FCF8E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2896A1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55" w:type="pct"/>
            <w:noWrap/>
            <w:hideMark/>
          </w:tcPr>
          <w:p w14:paraId="35C4E2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D438F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3E7A1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C397BB" w14:textId="77777777" w:rsidTr="00542D7B">
        <w:trPr>
          <w:trHeight w:val="288"/>
        </w:trPr>
        <w:tc>
          <w:tcPr>
            <w:tcW w:w="1755" w:type="pct"/>
            <w:noWrap/>
            <w:hideMark/>
          </w:tcPr>
          <w:p w14:paraId="457E48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189D76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555" w:type="pct"/>
            <w:noWrap/>
            <w:hideMark/>
          </w:tcPr>
          <w:p w14:paraId="6BE09D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22F4FF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BEBF9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AC996A" w14:textId="77777777" w:rsidTr="00542D7B">
        <w:trPr>
          <w:trHeight w:val="288"/>
        </w:trPr>
        <w:tc>
          <w:tcPr>
            <w:tcW w:w="1755" w:type="pct"/>
            <w:noWrap/>
            <w:hideMark/>
          </w:tcPr>
          <w:p w14:paraId="68A0AC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771927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1B0944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D93EC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EDA88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AE9764" w14:textId="77777777" w:rsidTr="00542D7B">
        <w:trPr>
          <w:trHeight w:val="288"/>
        </w:trPr>
        <w:tc>
          <w:tcPr>
            <w:tcW w:w="1755" w:type="pct"/>
            <w:noWrap/>
            <w:hideMark/>
          </w:tcPr>
          <w:p w14:paraId="588659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351F27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sud_indentifikator_mssr</w:t>
            </w:r>
          </w:p>
        </w:tc>
        <w:tc>
          <w:tcPr>
            <w:tcW w:w="555" w:type="pct"/>
            <w:noWrap/>
            <w:hideMark/>
          </w:tcPr>
          <w:p w14:paraId="072E63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555" w:type="pct"/>
            <w:noWrap/>
            <w:hideMark/>
          </w:tcPr>
          <w:p w14:paraId="199AE0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5918B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565D2A" w14:textId="77777777" w:rsidTr="00542D7B">
        <w:trPr>
          <w:trHeight w:val="288"/>
        </w:trPr>
        <w:tc>
          <w:tcPr>
            <w:tcW w:w="1755" w:type="pct"/>
            <w:noWrap/>
            <w:hideMark/>
          </w:tcPr>
          <w:p w14:paraId="13F29A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5D1C97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2CEC11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7725C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94056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BA4C0A" w14:textId="77777777" w:rsidTr="00542D7B">
        <w:trPr>
          <w:trHeight w:val="288"/>
        </w:trPr>
        <w:tc>
          <w:tcPr>
            <w:tcW w:w="1755" w:type="pct"/>
            <w:noWrap/>
            <w:hideMark/>
          </w:tcPr>
          <w:p w14:paraId="7040D6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027A2F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246DE5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7146A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5492F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C6140F" w14:textId="77777777" w:rsidTr="00542D7B">
        <w:trPr>
          <w:trHeight w:val="288"/>
        </w:trPr>
        <w:tc>
          <w:tcPr>
            <w:tcW w:w="1755" w:type="pct"/>
            <w:noWrap/>
            <w:hideMark/>
          </w:tcPr>
          <w:p w14:paraId="4D0413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307360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55500F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B71A4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1BF0F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422DB7" w14:textId="77777777" w:rsidTr="00542D7B">
        <w:trPr>
          <w:trHeight w:val="288"/>
        </w:trPr>
        <w:tc>
          <w:tcPr>
            <w:tcW w:w="1755" w:type="pct"/>
            <w:noWrap/>
            <w:hideMark/>
          </w:tcPr>
          <w:p w14:paraId="2EFC55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215A5F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555" w:type="pct"/>
            <w:noWrap/>
            <w:hideMark/>
          </w:tcPr>
          <w:p w14:paraId="231457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E7CB7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1A98A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68F905E" w14:textId="77777777" w:rsidTr="00542D7B">
        <w:trPr>
          <w:trHeight w:val="288"/>
        </w:trPr>
        <w:tc>
          <w:tcPr>
            <w:tcW w:w="1755" w:type="pct"/>
            <w:noWrap/>
            <w:hideMark/>
          </w:tcPr>
          <w:p w14:paraId="55E073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1EC3E9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w:t>
            </w:r>
          </w:p>
        </w:tc>
        <w:tc>
          <w:tcPr>
            <w:tcW w:w="555" w:type="pct"/>
            <w:noWrap/>
            <w:hideMark/>
          </w:tcPr>
          <w:p w14:paraId="5CEA71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92012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E66BD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1B718D" w14:textId="77777777" w:rsidTr="00542D7B">
        <w:trPr>
          <w:trHeight w:val="288"/>
        </w:trPr>
        <w:tc>
          <w:tcPr>
            <w:tcW w:w="1755" w:type="pct"/>
            <w:noWrap/>
            <w:hideMark/>
          </w:tcPr>
          <w:p w14:paraId="5CA25D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5BE46B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55" w:type="pct"/>
            <w:noWrap/>
            <w:hideMark/>
          </w:tcPr>
          <w:p w14:paraId="650BB8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DB7F3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4F31F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24F82E" w14:textId="77777777" w:rsidTr="00542D7B">
        <w:trPr>
          <w:trHeight w:val="288"/>
        </w:trPr>
        <w:tc>
          <w:tcPr>
            <w:tcW w:w="1755" w:type="pct"/>
            <w:noWrap/>
            <w:hideMark/>
          </w:tcPr>
          <w:p w14:paraId="5DE014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787F4A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46475B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A85E5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DC7DA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AA21E8" w14:textId="77777777" w:rsidTr="00542D7B">
        <w:trPr>
          <w:trHeight w:val="288"/>
        </w:trPr>
        <w:tc>
          <w:tcPr>
            <w:tcW w:w="1755" w:type="pct"/>
            <w:noWrap/>
            <w:hideMark/>
          </w:tcPr>
          <w:p w14:paraId="2051BB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7A98BF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50F09B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9971B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50EED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45C255" w14:textId="77777777" w:rsidTr="00542D7B">
        <w:trPr>
          <w:trHeight w:val="288"/>
        </w:trPr>
        <w:tc>
          <w:tcPr>
            <w:tcW w:w="1755" w:type="pct"/>
            <w:noWrap/>
            <w:hideMark/>
          </w:tcPr>
          <w:p w14:paraId="11E3B50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67A559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4D5B59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480E1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F5281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CEA415" w14:textId="77777777" w:rsidTr="00542D7B">
        <w:trPr>
          <w:trHeight w:val="288"/>
        </w:trPr>
        <w:tc>
          <w:tcPr>
            <w:tcW w:w="1755" w:type="pct"/>
            <w:noWrap/>
            <w:hideMark/>
          </w:tcPr>
          <w:p w14:paraId="7E3D13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082A2F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556711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6E0897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A9777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DB73BE" w14:textId="77777777" w:rsidTr="00542D7B">
        <w:trPr>
          <w:trHeight w:val="288"/>
        </w:trPr>
        <w:tc>
          <w:tcPr>
            <w:tcW w:w="1755" w:type="pct"/>
            <w:noWrap/>
            <w:hideMark/>
          </w:tcPr>
          <w:p w14:paraId="3579BF0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1AA149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555" w:type="pct"/>
            <w:noWrap/>
            <w:hideMark/>
          </w:tcPr>
          <w:p w14:paraId="387F40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4DCE2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8F3C5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3125907" w14:textId="77777777" w:rsidTr="00542D7B">
        <w:trPr>
          <w:trHeight w:val="288"/>
        </w:trPr>
        <w:tc>
          <w:tcPr>
            <w:tcW w:w="1755" w:type="pct"/>
            <w:noWrap/>
            <w:hideMark/>
          </w:tcPr>
          <w:p w14:paraId="3FF408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0FFEC2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3B7B4B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409A6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144AF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A7E119" w14:textId="77777777" w:rsidTr="00542D7B">
        <w:trPr>
          <w:trHeight w:val="288"/>
        </w:trPr>
        <w:tc>
          <w:tcPr>
            <w:tcW w:w="1755" w:type="pct"/>
            <w:noWrap/>
            <w:hideMark/>
          </w:tcPr>
          <w:p w14:paraId="31EE3B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1B6BDB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w:t>
            </w:r>
          </w:p>
        </w:tc>
        <w:tc>
          <w:tcPr>
            <w:tcW w:w="555" w:type="pct"/>
            <w:noWrap/>
            <w:hideMark/>
          </w:tcPr>
          <w:p w14:paraId="13D4BC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3608D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A33FE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4D51C6" w14:textId="77777777" w:rsidTr="00542D7B">
        <w:trPr>
          <w:trHeight w:val="288"/>
        </w:trPr>
        <w:tc>
          <w:tcPr>
            <w:tcW w:w="1755" w:type="pct"/>
            <w:noWrap/>
            <w:hideMark/>
          </w:tcPr>
          <w:p w14:paraId="4E7331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3444CF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4EC60C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1ECAA7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F7839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5F04A4" w14:textId="77777777" w:rsidTr="00542D7B">
        <w:trPr>
          <w:trHeight w:val="288"/>
        </w:trPr>
        <w:tc>
          <w:tcPr>
            <w:tcW w:w="1755" w:type="pct"/>
            <w:noWrap/>
            <w:hideMark/>
          </w:tcPr>
          <w:p w14:paraId="0B46E1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39471E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787C77B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5A08D2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F8C45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9D03B2" w14:textId="77777777" w:rsidTr="00542D7B">
        <w:trPr>
          <w:trHeight w:val="288"/>
        </w:trPr>
        <w:tc>
          <w:tcPr>
            <w:tcW w:w="1755" w:type="pct"/>
            <w:noWrap/>
            <w:hideMark/>
          </w:tcPr>
          <w:p w14:paraId="4F41FD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31B026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4DC7E3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871A7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B2D65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333ABE" w14:textId="77777777" w:rsidTr="00542D7B">
        <w:trPr>
          <w:trHeight w:val="288"/>
        </w:trPr>
        <w:tc>
          <w:tcPr>
            <w:tcW w:w="1755" w:type="pct"/>
            <w:noWrap/>
            <w:hideMark/>
          </w:tcPr>
          <w:p w14:paraId="0DA3B6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5C8D05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55" w:type="pct"/>
            <w:noWrap/>
            <w:hideMark/>
          </w:tcPr>
          <w:p w14:paraId="290A20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485D9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DFABD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88D4A0F" w14:textId="77777777" w:rsidTr="00542D7B">
        <w:trPr>
          <w:trHeight w:val="288"/>
        </w:trPr>
        <w:tc>
          <w:tcPr>
            <w:tcW w:w="1755" w:type="pct"/>
            <w:noWrap/>
            <w:hideMark/>
          </w:tcPr>
          <w:p w14:paraId="43616C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0B8C76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26B518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C6FD0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8A261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478510" w14:textId="77777777" w:rsidTr="00542D7B">
        <w:trPr>
          <w:trHeight w:val="288"/>
        </w:trPr>
        <w:tc>
          <w:tcPr>
            <w:tcW w:w="1755" w:type="pct"/>
            <w:noWrap/>
            <w:hideMark/>
          </w:tcPr>
          <w:p w14:paraId="6F5F01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2ACC8C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w:t>
            </w:r>
          </w:p>
        </w:tc>
        <w:tc>
          <w:tcPr>
            <w:tcW w:w="555" w:type="pct"/>
            <w:noWrap/>
            <w:hideMark/>
          </w:tcPr>
          <w:p w14:paraId="043E3AF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26804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B8DBA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4CB48A" w14:textId="77777777" w:rsidTr="00542D7B">
        <w:trPr>
          <w:trHeight w:val="288"/>
        </w:trPr>
        <w:tc>
          <w:tcPr>
            <w:tcW w:w="1755" w:type="pct"/>
            <w:noWrap/>
            <w:hideMark/>
          </w:tcPr>
          <w:p w14:paraId="2DC86E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7D37E3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55" w:type="pct"/>
            <w:noWrap/>
            <w:hideMark/>
          </w:tcPr>
          <w:p w14:paraId="642C25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C9F69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AA57A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865836" w14:textId="77777777" w:rsidTr="00542D7B">
        <w:trPr>
          <w:trHeight w:val="288"/>
        </w:trPr>
        <w:tc>
          <w:tcPr>
            <w:tcW w:w="1755" w:type="pct"/>
            <w:noWrap/>
            <w:hideMark/>
          </w:tcPr>
          <w:p w14:paraId="2EB6E1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38FDB2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77C2FD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E7E73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428E2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4DC1CC" w14:textId="77777777" w:rsidTr="00542D7B">
        <w:trPr>
          <w:trHeight w:val="288"/>
        </w:trPr>
        <w:tc>
          <w:tcPr>
            <w:tcW w:w="1755" w:type="pct"/>
            <w:noWrap/>
            <w:hideMark/>
          </w:tcPr>
          <w:p w14:paraId="6FF2F8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572C25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53AA21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0C43B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3198D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0B5528" w14:textId="77777777" w:rsidTr="00542D7B">
        <w:trPr>
          <w:trHeight w:val="288"/>
        </w:trPr>
        <w:tc>
          <w:tcPr>
            <w:tcW w:w="1755" w:type="pct"/>
            <w:noWrap/>
            <w:hideMark/>
          </w:tcPr>
          <w:p w14:paraId="301083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04882D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77510A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B1EF0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D0DF2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69C04F" w14:textId="77777777" w:rsidTr="00542D7B">
        <w:trPr>
          <w:trHeight w:val="288"/>
        </w:trPr>
        <w:tc>
          <w:tcPr>
            <w:tcW w:w="1755" w:type="pct"/>
            <w:noWrap/>
            <w:hideMark/>
          </w:tcPr>
          <w:p w14:paraId="0CCEAC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6FB059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555" w:type="pct"/>
            <w:noWrap/>
            <w:hideMark/>
          </w:tcPr>
          <w:p w14:paraId="5B776E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0FDEEE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67DAD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04FBF3" w14:textId="77777777" w:rsidTr="00542D7B">
        <w:trPr>
          <w:trHeight w:val="288"/>
        </w:trPr>
        <w:tc>
          <w:tcPr>
            <w:tcW w:w="1755" w:type="pct"/>
            <w:noWrap/>
            <w:hideMark/>
          </w:tcPr>
          <w:p w14:paraId="4A0387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047687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555" w:type="pct"/>
            <w:noWrap/>
            <w:hideMark/>
          </w:tcPr>
          <w:p w14:paraId="524B31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29B8BC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2F2DD3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D28B17" w14:textId="77777777" w:rsidTr="00542D7B">
        <w:trPr>
          <w:trHeight w:val="288"/>
        </w:trPr>
        <w:tc>
          <w:tcPr>
            <w:tcW w:w="1755" w:type="pct"/>
            <w:noWrap/>
            <w:hideMark/>
          </w:tcPr>
          <w:p w14:paraId="364255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29CF0B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principal_id</w:t>
            </w:r>
          </w:p>
        </w:tc>
        <w:tc>
          <w:tcPr>
            <w:tcW w:w="555" w:type="pct"/>
            <w:noWrap/>
            <w:hideMark/>
          </w:tcPr>
          <w:p w14:paraId="06E774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87E3A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D9687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E7A492" w14:textId="77777777" w:rsidTr="00542D7B">
        <w:trPr>
          <w:trHeight w:val="288"/>
        </w:trPr>
        <w:tc>
          <w:tcPr>
            <w:tcW w:w="1755" w:type="pct"/>
            <w:noWrap/>
            <w:hideMark/>
          </w:tcPr>
          <w:p w14:paraId="522EC8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67D173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diagram_id</w:t>
            </w:r>
          </w:p>
        </w:tc>
        <w:tc>
          <w:tcPr>
            <w:tcW w:w="555" w:type="pct"/>
            <w:noWrap/>
            <w:hideMark/>
          </w:tcPr>
          <w:p w14:paraId="694386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E9D4C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38BDE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F1BC96A" w14:textId="77777777" w:rsidTr="00542D7B">
        <w:trPr>
          <w:trHeight w:val="288"/>
        </w:trPr>
        <w:tc>
          <w:tcPr>
            <w:tcW w:w="1755" w:type="pct"/>
            <w:noWrap/>
            <w:hideMark/>
          </w:tcPr>
          <w:p w14:paraId="4CA13A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6056A2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version</w:t>
            </w:r>
          </w:p>
        </w:tc>
        <w:tc>
          <w:tcPr>
            <w:tcW w:w="555" w:type="pct"/>
            <w:noWrap/>
            <w:hideMark/>
          </w:tcPr>
          <w:p w14:paraId="769953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33647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45FED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4B1A21" w14:textId="77777777" w:rsidTr="00542D7B">
        <w:trPr>
          <w:trHeight w:val="288"/>
        </w:trPr>
        <w:tc>
          <w:tcPr>
            <w:tcW w:w="1755" w:type="pct"/>
            <w:noWrap/>
            <w:hideMark/>
          </w:tcPr>
          <w:p w14:paraId="180AEC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761D1A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definition</w:t>
            </w:r>
          </w:p>
        </w:tc>
        <w:tc>
          <w:tcPr>
            <w:tcW w:w="555" w:type="pct"/>
            <w:noWrap/>
            <w:hideMark/>
          </w:tcPr>
          <w:p w14:paraId="5599A7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varbinary</w:t>
            </w:r>
          </w:p>
        </w:tc>
        <w:tc>
          <w:tcPr>
            <w:tcW w:w="555" w:type="pct"/>
            <w:noWrap/>
            <w:hideMark/>
          </w:tcPr>
          <w:p w14:paraId="02C082D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E6914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9AEF87" w14:textId="77777777" w:rsidTr="00542D7B">
        <w:trPr>
          <w:trHeight w:val="288"/>
        </w:trPr>
        <w:tc>
          <w:tcPr>
            <w:tcW w:w="1755" w:type="pct"/>
            <w:noWrap/>
            <w:hideMark/>
          </w:tcPr>
          <w:p w14:paraId="2C360F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310F8E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adresa_id</w:t>
            </w:r>
          </w:p>
        </w:tc>
        <w:tc>
          <w:tcPr>
            <w:tcW w:w="555" w:type="pct"/>
            <w:noWrap/>
            <w:hideMark/>
          </w:tcPr>
          <w:p w14:paraId="3CE777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16D654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77A36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9C998A3" w14:textId="77777777" w:rsidTr="00542D7B">
        <w:trPr>
          <w:trHeight w:val="288"/>
        </w:trPr>
        <w:tc>
          <w:tcPr>
            <w:tcW w:w="1755" w:type="pct"/>
            <w:noWrap/>
            <w:hideMark/>
          </w:tcPr>
          <w:p w14:paraId="60E3F3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23FE46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55" w:type="pct"/>
            <w:noWrap/>
            <w:hideMark/>
          </w:tcPr>
          <w:p w14:paraId="6CF12A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7AF792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6B21B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06309C" w14:textId="77777777" w:rsidTr="00542D7B">
        <w:trPr>
          <w:trHeight w:val="288"/>
        </w:trPr>
        <w:tc>
          <w:tcPr>
            <w:tcW w:w="1755" w:type="pct"/>
            <w:noWrap/>
            <w:hideMark/>
          </w:tcPr>
          <w:p w14:paraId="45F198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607E01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55" w:type="pct"/>
            <w:noWrap/>
            <w:hideMark/>
          </w:tcPr>
          <w:p w14:paraId="5D0E45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077DF0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0574DB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216EF3" w14:textId="77777777" w:rsidTr="00542D7B">
        <w:trPr>
          <w:trHeight w:val="288"/>
        </w:trPr>
        <w:tc>
          <w:tcPr>
            <w:tcW w:w="1755" w:type="pct"/>
            <w:noWrap/>
            <w:hideMark/>
          </w:tcPr>
          <w:p w14:paraId="5B83CB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6A1F1C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psc</w:t>
            </w:r>
          </w:p>
        </w:tc>
        <w:tc>
          <w:tcPr>
            <w:tcW w:w="555" w:type="pct"/>
            <w:noWrap/>
            <w:hideMark/>
          </w:tcPr>
          <w:p w14:paraId="469A7A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F5944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EB72C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F2E595" w14:textId="77777777" w:rsidTr="00542D7B">
        <w:trPr>
          <w:trHeight w:val="288"/>
        </w:trPr>
        <w:tc>
          <w:tcPr>
            <w:tcW w:w="1755" w:type="pct"/>
            <w:noWrap/>
            <w:hideMark/>
          </w:tcPr>
          <w:p w14:paraId="31AA28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67E6A0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55" w:type="pct"/>
            <w:noWrap/>
            <w:hideMark/>
          </w:tcPr>
          <w:p w14:paraId="15AFF3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1A2CCE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40BCE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B3DCB9" w14:textId="77777777" w:rsidTr="00542D7B">
        <w:trPr>
          <w:trHeight w:val="288"/>
        </w:trPr>
        <w:tc>
          <w:tcPr>
            <w:tcW w:w="1755" w:type="pct"/>
            <w:noWrap/>
            <w:hideMark/>
          </w:tcPr>
          <w:p w14:paraId="685E31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0091D0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55" w:type="pct"/>
            <w:noWrap/>
            <w:hideMark/>
          </w:tcPr>
          <w:p w14:paraId="75037A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217B6A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16B3A4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C84FDC" w14:textId="77777777" w:rsidTr="00542D7B">
        <w:trPr>
          <w:trHeight w:val="288"/>
        </w:trPr>
        <w:tc>
          <w:tcPr>
            <w:tcW w:w="1755" w:type="pct"/>
            <w:noWrap/>
            <w:hideMark/>
          </w:tcPr>
          <w:p w14:paraId="03274D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15C757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w:t>
            </w:r>
          </w:p>
        </w:tc>
        <w:tc>
          <w:tcPr>
            <w:tcW w:w="555" w:type="pct"/>
            <w:noWrap/>
            <w:hideMark/>
          </w:tcPr>
          <w:p w14:paraId="1B67AE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738F86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43308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00DAB8" w14:textId="77777777" w:rsidTr="00542D7B">
        <w:trPr>
          <w:trHeight w:val="288"/>
        </w:trPr>
        <w:tc>
          <w:tcPr>
            <w:tcW w:w="1755" w:type="pct"/>
            <w:noWrap/>
            <w:hideMark/>
          </w:tcPr>
          <w:p w14:paraId="63AC77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6A7CB4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w:t>
            </w:r>
          </w:p>
        </w:tc>
        <w:tc>
          <w:tcPr>
            <w:tcW w:w="555" w:type="pct"/>
            <w:noWrap/>
            <w:hideMark/>
          </w:tcPr>
          <w:p w14:paraId="4D3431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666AF8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30C59C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D5F885" w14:textId="77777777" w:rsidTr="00542D7B">
        <w:trPr>
          <w:trHeight w:val="288"/>
        </w:trPr>
        <w:tc>
          <w:tcPr>
            <w:tcW w:w="1755" w:type="pct"/>
            <w:noWrap/>
            <w:hideMark/>
          </w:tcPr>
          <w:p w14:paraId="43D394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26F762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w:t>
            </w:r>
          </w:p>
        </w:tc>
        <w:tc>
          <w:tcPr>
            <w:tcW w:w="555" w:type="pct"/>
            <w:noWrap/>
            <w:hideMark/>
          </w:tcPr>
          <w:p w14:paraId="7B9280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E46C1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B7FB1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D2DABD" w14:textId="77777777" w:rsidTr="00542D7B">
        <w:trPr>
          <w:trHeight w:val="288"/>
        </w:trPr>
        <w:tc>
          <w:tcPr>
            <w:tcW w:w="1755" w:type="pct"/>
            <w:noWrap/>
            <w:hideMark/>
          </w:tcPr>
          <w:p w14:paraId="27ABCC6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04CC52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ziadatel_id</w:t>
            </w:r>
          </w:p>
        </w:tc>
        <w:tc>
          <w:tcPr>
            <w:tcW w:w="555" w:type="pct"/>
            <w:noWrap/>
            <w:hideMark/>
          </w:tcPr>
          <w:p w14:paraId="2D7FE1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1DED26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DF84D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44D55F" w14:textId="77777777" w:rsidTr="00542D7B">
        <w:trPr>
          <w:trHeight w:val="288"/>
        </w:trPr>
        <w:tc>
          <w:tcPr>
            <w:tcW w:w="1755" w:type="pct"/>
            <w:noWrap/>
            <w:hideMark/>
          </w:tcPr>
          <w:p w14:paraId="191E43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390B94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korespondencna_adresa_id</w:t>
            </w:r>
          </w:p>
        </w:tc>
        <w:tc>
          <w:tcPr>
            <w:tcW w:w="555" w:type="pct"/>
            <w:noWrap/>
            <w:hideMark/>
          </w:tcPr>
          <w:p w14:paraId="0C5F82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472FAA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AB469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AA7EFF" w14:textId="77777777" w:rsidTr="00542D7B">
        <w:trPr>
          <w:trHeight w:val="288"/>
        </w:trPr>
        <w:tc>
          <w:tcPr>
            <w:tcW w:w="1755" w:type="pct"/>
            <w:noWrap/>
            <w:hideMark/>
          </w:tcPr>
          <w:p w14:paraId="59BA8A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Tbiznis_id</w:t>
            </w:r>
          </w:p>
        </w:tc>
        <w:tc>
          <w:tcPr>
            <w:tcW w:w="1525" w:type="pct"/>
            <w:noWrap/>
            <w:hideMark/>
          </w:tcPr>
          <w:p w14:paraId="646CE7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biznis_id_rok</w:t>
            </w:r>
          </w:p>
        </w:tc>
        <w:tc>
          <w:tcPr>
            <w:tcW w:w="555" w:type="pct"/>
            <w:noWrap/>
            <w:hideMark/>
          </w:tcPr>
          <w:p w14:paraId="410340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34BF55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B2FB1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06FB7D9" w14:textId="77777777" w:rsidTr="00542D7B">
        <w:trPr>
          <w:trHeight w:val="288"/>
        </w:trPr>
        <w:tc>
          <w:tcPr>
            <w:tcW w:w="1755" w:type="pct"/>
            <w:noWrap/>
            <w:hideMark/>
          </w:tcPr>
          <w:p w14:paraId="2AD6F8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Tbiznis_id</w:t>
            </w:r>
          </w:p>
        </w:tc>
        <w:tc>
          <w:tcPr>
            <w:tcW w:w="1525" w:type="pct"/>
            <w:noWrap/>
            <w:hideMark/>
          </w:tcPr>
          <w:p w14:paraId="13FC5D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max_biznis_id_number</w:t>
            </w:r>
          </w:p>
        </w:tc>
        <w:tc>
          <w:tcPr>
            <w:tcW w:w="555" w:type="pct"/>
            <w:noWrap/>
            <w:hideMark/>
          </w:tcPr>
          <w:p w14:paraId="53A727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4EA1B7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CFF12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58B1D5" w14:textId="77777777" w:rsidTr="00542D7B">
        <w:trPr>
          <w:trHeight w:val="288"/>
        </w:trPr>
        <w:tc>
          <w:tcPr>
            <w:tcW w:w="1755" w:type="pct"/>
            <w:noWrap/>
            <w:hideMark/>
          </w:tcPr>
          <w:p w14:paraId="68ECDFA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TkategoriaPodania_VylukoveCasy</w:t>
            </w:r>
          </w:p>
        </w:tc>
        <w:tc>
          <w:tcPr>
            <w:tcW w:w="1525" w:type="pct"/>
            <w:noWrap/>
            <w:hideMark/>
          </w:tcPr>
          <w:p w14:paraId="624D62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4DD488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D78EC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30985A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79C6F3" w14:textId="77777777" w:rsidTr="00542D7B">
        <w:trPr>
          <w:trHeight w:val="288"/>
        </w:trPr>
        <w:tc>
          <w:tcPr>
            <w:tcW w:w="1755" w:type="pct"/>
            <w:noWrap/>
            <w:hideMark/>
          </w:tcPr>
          <w:p w14:paraId="78AAF6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TkategoriaPodania_VylukoveCasy</w:t>
            </w:r>
          </w:p>
        </w:tc>
        <w:tc>
          <w:tcPr>
            <w:tcW w:w="1525" w:type="pct"/>
            <w:noWrap/>
            <w:hideMark/>
          </w:tcPr>
          <w:p w14:paraId="51B690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nevybavovat_od</w:t>
            </w:r>
          </w:p>
        </w:tc>
        <w:tc>
          <w:tcPr>
            <w:tcW w:w="555" w:type="pct"/>
            <w:noWrap/>
            <w:hideMark/>
          </w:tcPr>
          <w:p w14:paraId="63C8E9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time</w:t>
            </w:r>
          </w:p>
        </w:tc>
        <w:tc>
          <w:tcPr>
            <w:tcW w:w="555" w:type="pct"/>
            <w:noWrap/>
            <w:hideMark/>
          </w:tcPr>
          <w:p w14:paraId="2DBA5A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609" w:type="pct"/>
            <w:noWrap/>
            <w:hideMark/>
          </w:tcPr>
          <w:p w14:paraId="613F53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622E94" w14:textId="77777777" w:rsidTr="00542D7B">
        <w:trPr>
          <w:trHeight w:val="288"/>
        </w:trPr>
        <w:tc>
          <w:tcPr>
            <w:tcW w:w="1755" w:type="pct"/>
            <w:noWrap/>
            <w:hideMark/>
          </w:tcPr>
          <w:p w14:paraId="3BD22D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TkategoriaPodania_VylukoveCasy</w:t>
            </w:r>
          </w:p>
        </w:tc>
        <w:tc>
          <w:tcPr>
            <w:tcW w:w="1525" w:type="pct"/>
            <w:noWrap/>
            <w:hideMark/>
          </w:tcPr>
          <w:p w14:paraId="092742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nevybavovat_do</w:t>
            </w:r>
          </w:p>
        </w:tc>
        <w:tc>
          <w:tcPr>
            <w:tcW w:w="555" w:type="pct"/>
            <w:noWrap/>
            <w:hideMark/>
          </w:tcPr>
          <w:p w14:paraId="423267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time</w:t>
            </w:r>
          </w:p>
        </w:tc>
        <w:tc>
          <w:tcPr>
            <w:tcW w:w="555" w:type="pct"/>
            <w:noWrap/>
            <w:hideMark/>
          </w:tcPr>
          <w:p w14:paraId="22AE39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609" w:type="pct"/>
            <w:noWrap/>
            <w:hideMark/>
          </w:tcPr>
          <w:p w14:paraId="10E522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3DDA7E" w14:textId="77777777" w:rsidTr="00542D7B">
        <w:trPr>
          <w:trHeight w:val="288"/>
        </w:trPr>
        <w:tc>
          <w:tcPr>
            <w:tcW w:w="1755" w:type="pct"/>
            <w:noWrap/>
            <w:hideMark/>
          </w:tcPr>
          <w:p w14:paraId="6EA1C3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1525" w:type="pct"/>
            <w:noWrap/>
            <w:hideMark/>
          </w:tcPr>
          <w:p w14:paraId="4ED9AA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korespondencna_adresa_id</w:t>
            </w:r>
          </w:p>
        </w:tc>
        <w:tc>
          <w:tcPr>
            <w:tcW w:w="555" w:type="pct"/>
            <w:noWrap/>
            <w:hideMark/>
          </w:tcPr>
          <w:p w14:paraId="0F73F1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6E16D7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D5998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27DA29D" w14:textId="77777777" w:rsidTr="00542D7B">
        <w:trPr>
          <w:trHeight w:val="288"/>
        </w:trPr>
        <w:tc>
          <w:tcPr>
            <w:tcW w:w="1755" w:type="pct"/>
            <w:noWrap/>
            <w:hideMark/>
          </w:tcPr>
          <w:p w14:paraId="6CF417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1525" w:type="pct"/>
            <w:noWrap/>
            <w:hideMark/>
          </w:tcPr>
          <w:p w14:paraId="6B3369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w:t>
            </w:r>
          </w:p>
        </w:tc>
        <w:tc>
          <w:tcPr>
            <w:tcW w:w="555" w:type="pct"/>
            <w:noWrap/>
            <w:hideMark/>
          </w:tcPr>
          <w:p w14:paraId="2E67B5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5B9AA2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65E80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91FA9C" w14:textId="77777777" w:rsidTr="00542D7B">
        <w:trPr>
          <w:trHeight w:val="288"/>
        </w:trPr>
        <w:tc>
          <w:tcPr>
            <w:tcW w:w="1755" w:type="pct"/>
            <w:noWrap/>
            <w:hideMark/>
          </w:tcPr>
          <w:p w14:paraId="28D40D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1525" w:type="pct"/>
            <w:noWrap/>
            <w:hideMark/>
          </w:tcPr>
          <w:p w14:paraId="6A0CE3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w:t>
            </w:r>
          </w:p>
        </w:tc>
        <w:tc>
          <w:tcPr>
            <w:tcW w:w="555" w:type="pct"/>
            <w:noWrap/>
            <w:hideMark/>
          </w:tcPr>
          <w:p w14:paraId="0B8C56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21D90E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1F1924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177976" w14:textId="77777777" w:rsidTr="00542D7B">
        <w:trPr>
          <w:trHeight w:val="288"/>
        </w:trPr>
        <w:tc>
          <w:tcPr>
            <w:tcW w:w="1755" w:type="pct"/>
            <w:noWrap/>
            <w:hideMark/>
          </w:tcPr>
          <w:p w14:paraId="5547F0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1525" w:type="pct"/>
            <w:noWrap/>
            <w:hideMark/>
          </w:tcPr>
          <w:p w14:paraId="43DBFF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69F48F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663F05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AD2E7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B2BBFE" w14:textId="77777777" w:rsidTr="00542D7B">
        <w:trPr>
          <w:trHeight w:val="288"/>
        </w:trPr>
        <w:tc>
          <w:tcPr>
            <w:tcW w:w="1755" w:type="pct"/>
            <w:noWrap/>
            <w:hideMark/>
          </w:tcPr>
          <w:p w14:paraId="279B76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122FA6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4902A6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05C6E5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A6E0B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B6206F4" w14:textId="77777777" w:rsidTr="00542D7B">
        <w:trPr>
          <w:trHeight w:val="288"/>
        </w:trPr>
        <w:tc>
          <w:tcPr>
            <w:tcW w:w="1755" w:type="pct"/>
            <w:noWrap/>
            <w:hideMark/>
          </w:tcPr>
          <w:p w14:paraId="25E2D1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09798D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1729C1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7EF4B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2275E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7A6E3D" w14:textId="77777777" w:rsidTr="00542D7B">
        <w:trPr>
          <w:trHeight w:val="288"/>
        </w:trPr>
        <w:tc>
          <w:tcPr>
            <w:tcW w:w="1755" w:type="pct"/>
            <w:noWrap/>
            <w:hideMark/>
          </w:tcPr>
          <w:p w14:paraId="2AB1BB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7F74BB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3C59892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1EF56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5E710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72FB15" w14:textId="77777777" w:rsidTr="00542D7B">
        <w:trPr>
          <w:trHeight w:val="288"/>
        </w:trPr>
        <w:tc>
          <w:tcPr>
            <w:tcW w:w="1755" w:type="pct"/>
            <w:noWrap/>
            <w:hideMark/>
          </w:tcPr>
          <w:p w14:paraId="2FE407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5A0E33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biznis_id_number</w:t>
            </w:r>
          </w:p>
        </w:tc>
        <w:tc>
          <w:tcPr>
            <w:tcW w:w="555" w:type="pct"/>
            <w:noWrap/>
            <w:hideMark/>
          </w:tcPr>
          <w:p w14:paraId="6DD6BD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624005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D1973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B4315A" w14:textId="77777777" w:rsidTr="00542D7B">
        <w:trPr>
          <w:trHeight w:val="288"/>
        </w:trPr>
        <w:tc>
          <w:tcPr>
            <w:tcW w:w="1755" w:type="pct"/>
            <w:noWrap/>
            <w:hideMark/>
          </w:tcPr>
          <w:p w14:paraId="2A172F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567582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biznis_id_rok</w:t>
            </w:r>
          </w:p>
        </w:tc>
        <w:tc>
          <w:tcPr>
            <w:tcW w:w="555" w:type="pct"/>
            <w:noWrap/>
            <w:hideMark/>
          </w:tcPr>
          <w:p w14:paraId="7511F03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4C3965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0FA41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BC7D3B" w14:textId="77777777" w:rsidTr="00542D7B">
        <w:trPr>
          <w:trHeight w:val="288"/>
        </w:trPr>
        <w:tc>
          <w:tcPr>
            <w:tcW w:w="1755" w:type="pct"/>
            <w:noWrap/>
            <w:hideMark/>
          </w:tcPr>
          <w:p w14:paraId="3AD613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41AB6C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w:t>
            </w:r>
          </w:p>
        </w:tc>
        <w:tc>
          <w:tcPr>
            <w:tcW w:w="555" w:type="pct"/>
            <w:noWrap/>
            <w:hideMark/>
          </w:tcPr>
          <w:p w14:paraId="68736C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F0DA9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A1C0A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6CD1FD" w14:textId="77777777" w:rsidTr="00542D7B">
        <w:trPr>
          <w:trHeight w:val="288"/>
        </w:trPr>
        <w:tc>
          <w:tcPr>
            <w:tcW w:w="1755" w:type="pct"/>
            <w:noWrap/>
            <w:hideMark/>
          </w:tcPr>
          <w:p w14:paraId="3A1D2E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0C9F1D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korelacne_ID</w:t>
            </w:r>
          </w:p>
        </w:tc>
        <w:tc>
          <w:tcPr>
            <w:tcW w:w="555" w:type="pct"/>
            <w:noWrap/>
            <w:hideMark/>
          </w:tcPr>
          <w:p w14:paraId="4F3805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33DE6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8D11D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8B1D0A" w14:textId="77777777" w:rsidTr="00542D7B">
        <w:trPr>
          <w:trHeight w:val="288"/>
        </w:trPr>
        <w:tc>
          <w:tcPr>
            <w:tcW w:w="1755" w:type="pct"/>
            <w:noWrap/>
            <w:hideMark/>
          </w:tcPr>
          <w:p w14:paraId="1EC0A3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5F555D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datum_prijatia</w:t>
            </w:r>
          </w:p>
        </w:tc>
        <w:tc>
          <w:tcPr>
            <w:tcW w:w="555" w:type="pct"/>
            <w:noWrap/>
            <w:hideMark/>
          </w:tcPr>
          <w:p w14:paraId="69011AA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6A682C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96F79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9723A8" w14:textId="77777777" w:rsidTr="00542D7B">
        <w:trPr>
          <w:trHeight w:val="288"/>
        </w:trPr>
        <w:tc>
          <w:tcPr>
            <w:tcW w:w="1755" w:type="pct"/>
            <w:noWrap/>
            <w:hideMark/>
          </w:tcPr>
          <w:p w14:paraId="67E5B0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71A264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datum_vybavenia</w:t>
            </w:r>
          </w:p>
        </w:tc>
        <w:tc>
          <w:tcPr>
            <w:tcW w:w="555" w:type="pct"/>
            <w:noWrap/>
            <w:hideMark/>
          </w:tcPr>
          <w:p w14:paraId="7DF7BC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401A7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E8E6A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96611D" w14:textId="77777777" w:rsidTr="00542D7B">
        <w:trPr>
          <w:trHeight w:val="288"/>
        </w:trPr>
        <w:tc>
          <w:tcPr>
            <w:tcW w:w="1755" w:type="pct"/>
            <w:noWrap/>
            <w:hideMark/>
          </w:tcPr>
          <w:p w14:paraId="093FC8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6EF653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kategoria_podanie_kod</w:t>
            </w:r>
          </w:p>
        </w:tc>
        <w:tc>
          <w:tcPr>
            <w:tcW w:w="555" w:type="pct"/>
            <w:noWrap/>
            <w:hideMark/>
          </w:tcPr>
          <w:p w14:paraId="7AF12C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14B05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61BB2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7E144B" w14:textId="77777777" w:rsidTr="00542D7B">
        <w:trPr>
          <w:trHeight w:val="288"/>
        </w:trPr>
        <w:tc>
          <w:tcPr>
            <w:tcW w:w="1755" w:type="pct"/>
            <w:noWrap/>
            <w:hideMark/>
          </w:tcPr>
          <w:p w14:paraId="771892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04C24A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ChannelInfoReply</w:t>
            </w:r>
          </w:p>
        </w:tc>
        <w:tc>
          <w:tcPr>
            <w:tcW w:w="555" w:type="pct"/>
            <w:noWrap/>
            <w:hideMark/>
          </w:tcPr>
          <w:p w14:paraId="2CB3FB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xml</w:t>
            </w:r>
          </w:p>
        </w:tc>
        <w:tc>
          <w:tcPr>
            <w:tcW w:w="555" w:type="pct"/>
            <w:noWrap/>
            <w:hideMark/>
          </w:tcPr>
          <w:p w14:paraId="0FC791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7636AC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A41F76" w14:textId="77777777" w:rsidTr="00542D7B">
        <w:trPr>
          <w:trHeight w:val="288"/>
        </w:trPr>
        <w:tc>
          <w:tcPr>
            <w:tcW w:w="1755" w:type="pct"/>
            <w:noWrap/>
            <w:hideMark/>
          </w:tcPr>
          <w:p w14:paraId="41DD4B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61B1C7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stav_spracovania</w:t>
            </w:r>
          </w:p>
        </w:tc>
        <w:tc>
          <w:tcPr>
            <w:tcW w:w="555" w:type="pct"/>
            <w:noWrap/>
            <w:hideMark/>
          </w:tcPr>
          <w:p w14:paraId="7C2DED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8FB49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B45E6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4672CF" w14:textId="77777777" w:rsidTr="00542D7B">
        <w:trPr>
          <w:trHeight w:val="288"/>
        </w:trPr>
        <w:tc>
          <w:tcPr>
            <w:tcW w:w="1755" w:type="pct"/>
            <w:noWrap/>
            <w:hideMark/>
          </w:tcPr>
          <w:p w14:paraId="3A57ADE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50B6A3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stav_spracovania</w:t>
            </w:r>
          </w:p>
        </w:tc>
        <w:tc>
          <w:tcPr>
            <w:tcW w:w="555" w:type="pct"/>
            <w:noWrap/>
            <w:hideMark/>
          </w:tcPr>
          <w:p w14:paraId="09BA7E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293ED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0089B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F0773D" w14:textId="77777777" w:rsidTr="00542D7B">
        <w:trPr>
          <w:trHeight w:val="288"/>
        </w:trPr>
        <w:tc>
          <w:tcPr>
            <w:tcW w:w="1755" w:type="pct"/>
            <w:noWrap/>
            <w:hideMark/>
          </w:tcPr>
          <w:p w14:paraId="6AAF3F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6021E6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cakatnalistiny</w:t>
            </w:r>
          </w:p>
        </w:tc>
        <w:tc>
          <w:tcPr>
            <w:tcW w:w="555" w:type="pct"/>
            <w:noWrap/>
            <w:hideMark/>
          </w:tcPr>
          <w:p w14:paraId="0FA255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61BF5E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05A646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D6D72F" w14:textId="77777777" w:rsidTr="00542D7B">
        <w:trPr>
          <w:trHeight w:val="288"/>
        </w:trPr>
        <w:tc>
          <w:tcPr>
            <w:tcW w:w="1755" w:type="pct"/>
            <w:noWrap/>
            <w:hideMark/>
          </w:tcPr>
          <w:p w14:paraId="621B36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4904CB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automaticky_odmietnute</w:t>
            </w:r>
          </w:p>
        </w:tc>
        <w:tc>
          <w:tcPr>
            <w:tcW w:w="555" w:type="pct"/>
            <w:noWrap/>
            <w:hideMark/>
          </w:tcPr>
          <w:p w14:paraId="57EF3D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101AB1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6B203D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A7C390" w14:textId="77777777" w:rsidTr="00542D7B">
        <w:trPr>
          <w:trHeight w:val="288"/>
        </w:trPr>
        <w:tc>
          <w:tcPr>
            <w:tcW w:w="1755" w:type="pct"/>
            <w:noWrap/>
            <w:hideMark/>
          </w:tcPr>
          <w:p w14:paraId="230A13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54ADE3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podanie_cakanie_listiny_id</w:t>
            </w:r>
          </w:p>
        </w:tc>
        <w:tc>
          <w:tcPr>
            <w:tcW w:w="555" w:type="pct"/>
            <w:noWrap/>
            <w:hideMark/>
          </w:tcPr>
          <w:p w14:paraId="2DEB18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2F1001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416D9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294AF34" w14:textId="77777777" w:rsidTr="00542D7B">
        <w:trPr>
          <w:trHeight w:val="288"/>
        </w:trPr>
        <w:tc>
          <w:tcPr>
            <w:tcW w:w="1755" w:type="pct"/>
            <w:noWrap/>
            <w:hideMark/>
          </w:tcPr>
          <w:p w14:paraId="7E064F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532468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36DCB8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4C9B49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C598D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593D2C" w14:textId="77777777" w:rsidTr="00542D7B">
        <w:trPr>
          <w:trHeight w:val="288"/>
        </w:trPr>
        <w:tc>
          <w:tcPr>
            <w:tcW w:w="1755" w:type="pct"/>
            <w:noWrap/>
            <w:hideMark/>
          </w:tcPr>
          <w:p w14:paraId="6D120E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68BE19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datum_zaciatku</w:t>
            </w:r>
          </w:p>
        </w:tc>
        <w:tc>
          <w:tcPr>
            <w:tcW w:w="555" w:type="pct"/>
            <w:noWrap/>
            <w:hideMark/>
          </w:tcPr>
          <w:p w14:paraId="5FF80A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9AC3A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F3C7B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EDFF59" w14:textId="77777777" w:rsidTr="00542D7B">
        <w:trPr>
          <w:trHeight w:val="288"/>
        </w:trPr>
        <w:tc>
          <w:tcPr>
            <w:tcW w:w="1755" w:type="pct"/>
            <w:noWrap/>
            <w:hideMark/>
          </w:tcPr>
          <w:p w14:paraId="408CC2F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73211D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datum_uplynutia_1_lehoty</w:t>
            </w:r>
          </w:p>
        </w:tc>
        <w:tc>
          <w:tcPr>
            <w:tcW w:w="555" w:type="pct"/>
            <w:noWrap/>
            <w:hideMark/>
          </w:tcPr>
          <w:p w14:paraId="586578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7D870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55E97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B5E749" w14:textId="77777777" w:rsidTr="00542D7B">
        <w:trPr>
          <w:trHeight w:val="288"/>
        </w:trPr>
        <w:tc>
          <w:tcPr>
            <w:tcW w:w="1755" w:type="pct"/>
            <w:noWrap/>
            <w:hideMark/>
          </w:tcPr>
          <w:p w14:paraId="4D69CC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6EE87B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datum_uplynutia_2_lehoty</w:t>
            </w:r>
          </w:p>
        </w:tc>
        <w:tc>
          <w:tcPr>
            <w:tcW w:w="555" w:type="pct"/>
            <w:noWrap/>
            <w:hideMark/>
          </w:tcPr>
          <w:p w14:paraId="67D281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11BEBA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D1055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BB8AF9" w14:textId="77777777" w:rsidTr="00542D7B">
        <w:trPr>
          <w:trHeight w:val="288"/>
        </w:trPr>
        <w:tc>
          <w:tcPr>
            <w:tcW w:w="1755" w:type="pct"/>
            <w:noWrap/>
            <w:hideMark/>
          </w:tcPr>
          <w:p w14:paraId="1B76BB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34F5B2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datum_dorucenia</w:t>
            </w:r>
          </w:p>
        </w:tc>
        <w:tc>
          <w:tcPr>
            <w:tcW w:w="555" w:type="pct"/>
            <w:noWrap/>
            <w:hideMark/>
          </w:tcPr>
          <w:p w14:paraId="50BFB7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65F6C6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7172A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5FD315" w14:textId="77777777" w:rsidTr="00542D7B">
        <w:trPr>
          <w:trHeight w:val="288"/>
        </w:trPr>
        <w:tc>
          <w:tcPr>
            <w:tcW w:w="1755" w:type="pct"/>
            <w:noWrap/>
            <w:hideMark/>
          </w:tcPr>
          <w:p w14:paraId="5BCF4A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3A5B750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pracovnik_sudu</w:t>
            </w:r>
          </w:p>
        </w:tc>
        <w:tc>
          <w:tcPr>
            <w:tcW w:w="555" w:type="pct"/>
            <w:noWrap/>
            <w:hideMark/>
          </w:tcPr>
          <w:p w14:paraId="61A591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7D403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B8BC7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144823" w14:textId="77777777" w:rsidTr="00542D7B">
        <w:trPr>
          <w:trHeight w:val="288"/>
        </w:trPr>
        <w:tc>
          <w:tcPr>
            <w:tcW w:w="1755" w:type="pct"/>
            <w:noWrap/>
            <w:hideMark/>
          </w:tcPr>
          <w:p w14:paraId="533177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2BB64C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55" w:type="pct"/>
            <w:noWrap/>
            <w:hideMark/>
          </w:tcPr>
          <w:p w14:paraId="0BAFD81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4018B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A64A4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D76C87" w14:textId="77777777" w:rsidTr="00542D7B">
        <w:trPr>
          <w:trHeight w:val="288"/>
        </w:trPr>
        <w:tc>
          <w:tcPr>
            <w:tcW w:w="1755" w:type="pct"/>
            <w:noWrap/>
            <w:hideMark/>
          </w:tcPr>
          <w:p w14:paraId="5F2028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6FC182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555" w:type="pct"/>
            <w:noWrap/>
            <w:hideMark/>
          </w:tcPr>
          <w:p w14:paraId="6DBDCC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2555A5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1C5EB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5EDFE3F" w14:textId="77777777" w:rsidTr="00542D7B">
        <w:trPr>
          <w:trHeight w:val="288"/>
        </w:trPr>
        <w:tc>
          <w:tcPr>
            <w:tcW w:w="1755" w:type="pct"/>
            <w:noWrap/>
            <w:hideMark/>
          </w:tcPr>
          <w:p w14:paraId="636B34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22D7B0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555" w:type="pct"/>
            <w:noWrap/>
            <w:hideMark/>
          </w:tcPr>
          <w:p w14:paraId="478D40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10F700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ED6EA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2554FF" w14:textId="77777777" w:rsidTr="00542D7B">
        <w:trPr>
          <w:trHeight w:val="288"/>
        </w:trPr>
        <w:tc>
          <w:tcPr>
            <w:tcW w:w="1755" w:type="pct"/>
            <w:noWrap/>
            <w:hideMark/>
          </w:tcPr>
          <w:p w14:paraId="563F8C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5EEDC9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555" w:type="pct"/>
            <w:noWrap/>
            <w:hideMark/>
          </w:tcPr>
          <w:p w14:paraId="634EDB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34EF2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6C023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A891EE" w14:textId="77777777" w:rsidTr="00542D7B">
        <w:trPr>
          <w:trHeight w:val="288"/>
        </w:trPr>
        <w:tc>
          <w:tcPr>
            <w:tcW w:w="1755" w:type="pct"/>
            <w:noWrap/>
            <w:hideMark/>
          </w:tcPr>
          <w:p w14:paraId="573AC0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040491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555" w:type="pct"/>
            <w:noWrap/>
            <w:hideMark/>
          </w:tcPr>
          <w:p w14:paraId="3E4EF1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59F53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C62F6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AB0A05" w14:textId="77777777" w:rsidTr="00542D7B">
        <w:trPr>
          <w:trHeight w:val="288"/>
        </w:trPr>
        <w:tc>
          <w:tcPr>
            <w:tcW w:w="1755" w:type="pct"/>
            <w:noWrap/>
            <w:hideMark/>
          </w:tcPr>
          <w:p w14:paraId="0CF346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6BE783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2BBF74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6AD7BD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19686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08F867" w14:textId="77777777" w:rsidTr="00542D7B">
        <w:trPr>
          <w:trHeight w:val="288"/>
        </w:trPr>
        <w:tc>
          <w:tcPr>
            <w:tcW w:w="1755" w:type="pct"/>
            <w:noWrap/>
            <w:hideMark/>
          </w:tcPr>
          <w:p w14:paraId="5AAC37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1BE3F4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1324E9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A1D5B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345DB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275007" w14:textId="77777777" w:rsidTr="00542D7B">
        <w:trPr>
          <w:trHeight w:val="288"/>
        </w:trPr>
        <w:tc>
          <w:tcPr>
            <w:tcW w:w="1755" w:type="pct"/>
            <w:noWrap/>
            <w:hideMark/>
          </w:tcPr>
          <w:p w14:paraId="552E53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1525" w:type="pct"/>
            <w:noWrap/>
            <w:hideMark/>
          </w:tcPr>
          <w:p w14:paraId="6D4ACA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podanie_nespracovavane_id</w:t>
            </w:r>
          </w:p>
        </w:tc>
        <w:tc>
          <w:tcPr>
            <w:tcW w:w="555" w:type="pct"/>
            <w:noWrap/>
            <w:hideMark/>
          </w:tcPr>
          <w:p w14:paraId="693B5B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2535AD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73D06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C80B63E" w14:textId="77777777" w:rsidTr="00542D7B">
        <w:trPr>
          <w:trHeight w:val="288"/>
        </w:trPr>
        <w:tc>
          <w:tcPr>
            <w:tcW w:w="1755" w:type="pct"/>
            <w:noWrap/>
            <w:hideMark/>
          </w:tcPr>
          <w:p w14:paraId="4E35DB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1525" w:type="pct"/>
            <w:noWrap/>
            <w:hideMark/>
          </w:tcPr>
          <w:p w14:paraId="033D6D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669282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1DAA63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CB951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DA7148" w14:textId="77777777" w:rsidTr="00542D7B">
        <w:trPr>
          <w:trHeight w:val="288"/>
        </w:trPr>
        <w:tc>
          <w:tcPr>
            <w:tcW w:w="1755" w:type="pct"/>
            <w:noWrap/>
            <w:hideMark/>
          </w:tcPr>
          <w:p w14:paraId="50DC3D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1525" w:type="pct"/>
            <w:noWrap/>
            <w:hideMark/>
          </w:tcPr>
          <w:p w14:paraId="2C2D03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w:t>
            </w:r>
          </w:p>
        </w:tc>
        <w:tc>
          <w:tcPr>
            <w:tcW w:w="555" w:type="pct"/>
            <w:noWrap/>
            <w:hideMark/>
          </w:tcPr>
          <w:p w14:paraId="55FF04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34D82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8261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A20ADB" w14:textId="77777777" w:rsidTr="00542D7B">
        <w:trPr>
          <w:trHeight w:val="288"/>
        </w:trPr>
        <w:tc>
          <w:tcPr>
            <w:tcW w:w="1755" w:type="pct"/>
            <w:noWrap/>
            <w:hideMark/>
          </w:tcPr>
          <w:p w14:paraId="623889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1525" w:type="pct"/>
            <w:noWrap/>
            <w:hideMark/>
          </w:tcPr>
          <w:p w14:paraId="2DF1BD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datum_zapisu</w:t>
            </w:r>
          </w:p>
        </w:tc>
        <w:tc>
          <w:tcPr>
            <w:tcW w:w="555" w:type="pct"/>
            <w:noWrap/>
            <w:hideMark/>
          </w:tcPr>
          <w:p w14:paraId="2DF0BA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7263C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0F3D7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9B686C" w14:textId="77777777" w:rsidTr="00542D7B">
        <w:trPr>
          <w:trHeight w:val="288"/>
        </w:trPr>
        <w:tc>
          <w:tcPr>
            <w:tcW w:w="1755" w:type="pct"/>
            <w:noWrap/>
            <w:hideMark/>
          </w:tcPr>
          <w:p w14:paraId="34872E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Tpodanie_SM</w:t>
            </w:r>
          </w:p>
        </w:tc>
        <w:tc>
          <w:tcPr>
            <w:tcW w:w="1525" w:type="pct"/>
            <w:noWrap/>
            <w:hideMark/>
          </w:tcPr>
          <w:p w14:paraId="412208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w:t>
            </w:r>
          </w:p>
        </w:tc>
        <w:tc>
          <w:tcPr>
            <w:tcW w:w="555" w:type="pct"/>
            <w:noWrap/>
            <w:hideMark/>
          </w:tcPr>
          <w:p w14:paraId="51A2B0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9543C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F98F9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A78BE48" w14:textId="77777777" w:rsidTr="00542D7B">
        <w:trPr>
          <w:trHeight w:val="288"/>
        </w:trPr>
        <w:tc>
          <w:tcPr>
            <w:tcW w:w="1755" w:type="pct"/>
            <w:noWrap/>
            <w:hideMark/>
          </w:tcPr>
          <w:p w14:paraId="0701B8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Tpodanie_SM</w:t>
            </w:r>
          </w:p>
        </w:tc>
        <w:tc>
          <w:tcPr>
            <w:tcW w:w="1525" w:type="pct"/>
            <w:noWrap/>
            <w:hideMark/>
          </w:tcPr>
          <w:p w14:paraId="680FC1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55" w:type="pct"/>
            <w:noWrap/>
            <w:hideMark/>
          </w:tcPr>
          <w:p w14:paraId="3F920F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16F66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9BAB3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851408" w14:textId="77777777" w:rsidTr="00542D7B">
        <w:trPr>
          <w:trHeight w:val="288"/>
        </w:trPr>
        <w:tc>
          <w:tcPr>
            <w:tcW w:w="1755" w:type="pct"/>
            <w:noWrap/>
            <w:hideMark/>
          </w:tcPr>
          <w:p w14:paraId="6528B0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525" w:type="pct"/>
            <w:noWrap/>
            <w:hideMark/>
          </w:tcPr>
          <w:p w14:paraId="6505A2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podanie_spracovanie_id</w:t>
            </w:r>
          </w:p>
        </w:tc>
        <w:tc>
          <w:tcPr>
            <w:tcW w:w="555" w:type="pct"/>
            <w:noWrap/>
            <w:hideMark/>
          </w:tcPr>
          <w:p w14:paraId="242BDB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4197B7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4550A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2035B11" w14:textId="77777777" w:rsidTr="00542D7B">
        <w:trPr>
          <w:trHeight w:val="288"/>
        </w:trPr>
        <w:tc>
          <w:tcPr>
            <w:tcW w:w="1755" w:type="pct"/>
            <w:noWrap/>
            <w:hideMark/>
          </w:tcPr>
          <w:p w14:paraId="755E5F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525" w:type="pct"/>
            <w:noWrap/>
            <w:hideMark/>
          </w:tcPr>
          <w:p w14:paraId="407FE7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05EBE8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463DB8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8E8B2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2D83C5" w14:textId="77777777" w:rsidTr="00542D7B">
        <w:trPr>
          <w:trHeight w:val="288"/>
        </w:trPr>
        <w:tc>
          <w:tcPr>
            <w:tcW w:w="1755" w:type="pct"/>
            <w:noWrap/>
            <w:hideMark/>
          </w:tcPr>
          <w:p w14:paraId="75C953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525" w:type="pct"/>
            <w:noWrap/>
            <w:hideMark/>
          </w:tcPr>
          <w:p w14:paraId="4793261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sposob_vybavenia_text</w:t>
            </w:r>
          </w:p>
        </w:tc>
        <w:tc>
          <w:tcPr>
            <w:tcW w:w="555" w:type="pct"/>
            <w:noWrap/>
            <w:hideMark/>
          </w:tcPr>
          <w:p w14:paraId="732812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34D09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D7561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D86D97" w14:textId="77777777" w:rsidTr="00542D7B">
        <w:trPr>
          <w:trHeight w:val="288"/>
        </w:trPr>
        <w:tc>
          <w:tcPr>
            <w:tcW w:w="1755" w:type="pct"/>
            <w:noWrap/>
            <w:hideMark/>
          </w:tcPr>
          <w:p w14:paraId="5C24F2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10898B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podanie_subjekt_id</w:t>
            </w:r>
          </w:p>
        </w:tc>
        <w:tc>
          <w:tcPr>
            <w:tcW w:w="555" w:type="pct"/>
            <w:noWrap/>
            <w:hideMark/>
          </w:tcPr>
          <w:p w14:paraId="07B5C5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6368E2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9BE9E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AD3EBEF" w14:textId="77777777" w:rsidTr="00542D7B">
        <w:trPr>
          <w:trHeight w:val="288"/>
        </w:trPr>
        <w:tc>
          <w:tcPr>
            <w:tcW w:w="1755" w:type="pct"/>
            <w:noWrap/>
            <w:hideMark/>
          </w:tcPr>
          <w:p w14:paraId="79F111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303169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72A831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97767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4C3E9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768AB9" w14:textId="77777777" w:rsidTr="00542D7B">
        <w:trPr>
          <w:trHeight w:val="288"/>
        </w:trPr>
        <w:tc>
          <w:tcPr>
            <w:tcW w:w="1755" w:type="pct"/>
            <w:noWrap/>
            <w:hideMark/>
          </w:tcPr>
          <w:p w14:paraId="0F0F12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503A41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OM</w:t>
            </w:r>
          </w:p>
        </w:tc>
        <w:tc>
          <w:tcPr>
            <w:tcW w:w="555" w:type="pct"/>
            <w:noWrap/>
            <w:hideMark/>
          </w:tcPr>
          <w:p w14:paraId="65F6CC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81EF3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65E80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A2ED2B" w14:textId="77777777" w:rsidTr="00542D7B">
        <w:trPr>
          <w:trHeight w:val="288"/>
        </w:trPr>
        <w:tc>
          <w:tcPr>
            <w:tcW w:w="1755" w:type="pct"/>
            <w:noWrap/>
            <w:hideMark/>
          </w:tcPr>
          <w:p w14:paraId="28B4AB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36226F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SznOddielZnacka</w:t>
            </w:r>
          </w:p>
        </w:tc>
        <w:tc>
          <w:tcPr>
            <w:tcW w:w="555" w:type="pct"/>
            <w:noWrap/>
            <w:hideMark/>
          </w:tcPr>
          <w:p w14:paraId="621F9D4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555" w:type="pct"/>
            <w:noWrap/>
            <w:hideMark/>
          </w:tcPr>
          <w:p w14:paraId="71E20A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7C842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5C39A1" w14:textId="77777777" w:rsidTr="00542D7B">
        <w:trPr>
          <w:trHeight w:val="288"/>
        </w:trPr>
        <w:tc>
          <w:tcPr>
            <w:tcW w:w="1755" w:type="pct"/>
            <w:noWrap/>
            <w:hideMark/>
          </w:tcPr>
          <w:p w14:paraId="0D7142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4D11AF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SznVlozka</w:t>
            </w:r>
          </w:p>
        </w:tc>
        <w:tc>
          <w:tcPr>
            <w:tcW w:w="555" w:type="pct"/>
            <w:noWrap/>
            <w:hideMark/>
          </w:tcPr>
          <w:p w14:paraId="3A782B0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2F1876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875B2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0595AF" w14:textId="77777777" w:rsidTr="00542D7B">
        <w:trPr>
          <w:trHeight w:val="288"/>
        </w:trPr>
        <w:tc>
          <w:tcPr>
            <w:tcW w:w="1755" w:type="pct"/>
            <w:noWrap/>
            <w:hideMark/>
          </w:tcPr>
          <w:p w14:paraId="0B1BB1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4080D6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SznSudZnacka</w:t>
            </w:r>
          </w:p>
        </w:tc>
        <w:tc>
          <w:tcPr>
            <w:tcW w:w="555" w:type="pct"/>
            <w:noWrap/>
            <w:hideMark/>
          </w:tcPr>
          <w:p w14:paraId="29C1E0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555" w:type="pct"/>
            <w:noWrap/>
            <w:hideMark/>
          </w:tcPr>
          <w:p w14:paraId="0DC39E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4B501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80E1F6" w14:textId="77777777" w:rsidTr="00542D7B">
        <w:trPr>
          <w:trHeight w:val="288"/>
        </w:trPr>
        <w:tc>
          <w:tcPr>
            <w:tcW w:w="1755" w:type="pct"/>
            <w:noWrap/>
            <w:hideMark/>
          </w:tcPr>
          <w:p w14:paraId="244C2C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1955C5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555" w:type="pct"/>
            <w:noWrap/>
            <w:hideMark/>
          </w:tcPr>
          <w:p w14:paraId="0A9087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65AE2C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5E969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9EF0A5C" w14:textId="77777777" w:rsidTr="00542D7B">
        <w:trPr>
          <w:trHeight w:val="288"/>
        </w:trPr>
        <w:tc>
          <w:tcPr>
            <w:tcW w:w="1755" w:type="pct"/>
            <w:noWrap/>
            <w:hideMark/>
          </w:tcPr>
          <w:p w14:paraId="596976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3DEF43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555" w:type="pct"/>
            <w:noWrap/>
            <w:hideMark/>
          </w:tcPr>
          <w:p w14:paraId="1EF0EA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1B59FE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685E6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08B45D" w14:textId="77777777" w:rsidTr="00542D7B">
        <w:trPr>
          <w:trHeight w:val="288"/>
        </w:trPr>
        <w:tc>
          <w:tcPr>
            <w:tcW w:w="1755" w:type="pct"/>
            <w:noWrap/>
            <w:hideMark/>
          </w:tcPr>
          <w:p w14:paraId="226D35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52B9A7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375C99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688B4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57B58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435C62" w14:textId="77777777" w:rsidTr="00542D7B">
        <w:trPr>
          <w:trHeight w:val="288"/>
        </w:trPr>
        <w:tc>
          <w:tcPr>
            <w:tcW w:w="1755" w:type="pct"/>
            <w:noWrap/>
            <w:hideMark/>
          </w:tcPr>
          <w:p w14:paraId="20FC1B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02C8C3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555" w:type="pct"/>
            <w:noWrap/>
            <w:hideMark/>
          </w:tcPr>
          <w:p w14:paraId="6AF9E1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F452F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C4A7A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590DA8" w14:textId="77777777" w:rsidTr="00542D7B">
        <w:trPr>
          <w:trHeight w:val="288"/>
        </w:trPr>
        <w:tc>
          <w:tcPr>
            <w:tcW w:w="1755" w:type="pct"/>
            <w:noWrap/>
            <w:hideMark/>
          </w:tcPr>
          <w:p w14:paraId="333BBE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16171F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ezbl_id_listinadetail</w:t>
            </w:r>
          </w:p>
        </w:tc>
        <w:tc>
          <w:tcPr>
            <w:tcW w:w="555" w:type="pct"/>
            <w:noWrap/>
            <w:hideMark/>
          </w:tcPr>
          <w:p w14:paraId="102E9D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676022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E131D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C9192C" w14:textId="77777777" w:rsidTr="00542D7B">
        <w:trPr>
          <w:trHeight w:val="288"/>
        </w:trPr>
        <w:tc>
          <w:tcPr>
            <w:tcW w:w="1755" w:type="pct"/>
            <w:noWrap/>
            <w:hideMark/>
          </w:tcPr>
          <w:p w14:paraId="696DE6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383D5C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55" w:type="pct"/>
            <w:noWrap/>
            <w:hideMark/>
          </w:tcPr>
          <w:p w14:paraId="2512CC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D4E86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88274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E7B192" w14:textId="77777777" w:rsidTr="00542D7B">
        <w:trPr>
          <w:trHeight w:val="288"/>
        </w:trPr>
        <w:tc>
          <w:tcPr>
            <w:tcW w:w="1755" w:type="pct"/>
            <w:noWrap/>
            <w:hideMark/>
          </w:tcPr>
          <w:p w14:paraId="50D788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7792BB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content_type</w:t>
            </w:r>
          </w:p>
        </w:tc>
        <w:tc>
          <w:tcPr>
            <w:tcW w:w="555" w:type="pct"/>
            <w:noWrap/>
            <w:hideMark/>
          </w:tcPr>
          <w:p w14:paraId="533E0B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E4AA9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15841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72DB25" w14:textId="77777777" w:rsidTr="00542D7B">
        <w:trPr>
          <w:trHeight w:val="288"/>
        </w:trPr>
        <w:tc>
          <w:tcPr>
            <w:tcW w:w="1755" w:type="pct"/>
            <w:noWrap/>
            <w:hideMark/>
          </w:tcPr>
          <w:p w14:paraId="0093E5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1525" w:type="pct"/>
            <w:noWrap/>
            <w:hideMark/>
          </w:tcPr>
          <w:p w14:paraId="44E32F4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podanie_subor_podpisy_id</w:t>
            </w:r>
          </w:p>
        </w:tc>
        <w:tc>
          <w:tcPr>
            <w:tcW w:w="555" w:type="pct"/>
            <w:noWrap/>
            <w:hideMark/>
          </w:tcPr>
          <w:p w14:paraId="5A98A54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2D09AA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6D347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321A994" w14:textId="77777777" w:rsidTr="00542D7B">
        <w:trPr>
          <w:trHeight w:val="288"/>
        </w:trPr>
        <w:tc>
          <w:tcPr>
            <w:tcW w:w="1755" w:type="pct"/>
            <w:noWrap/>
            <w:hideMark/>
          </w:tcPr>
          <w:p w14:paraId="1B4E05F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1525" w:type="pct"/>
            <w:noWrap/>
            <w:hideMark/>
          </w:tcPr>
          <w:p w14:paraId="1B47A1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555" w:type="pct"/>
            <w:noWrap/>
            <w:hideMark/>
          </w:tcPr>
          <w:p w14:paraId="26041F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073D30D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18840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DB1835" w14:textId="77777777" w:rsidTr="00542D7B">
        <w:trPr>
          <w:trHeight w:val="288"/>
        </w:trPr>
        <w:tc>
          <w:tcPr>
            <w:tcW w:w="1755" w:type="pct"/>
            <w:noWrap/>
            <w:hideMark/>
          </w:tcPr>
          <w:p w14:paraId="6D7387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1525" w:type="pct"/>
            <w:noWrap/>
            <w:hideMark/>
          </w:tcPr>
          <w:p w14:paraId="042AD9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vysledok_overenia</w:t>
            </w:r>
          </w:p>
        </w:tc>
        <w:tc>
          <w:tcPr>
            <w:tcW w:w="555" w:type="pct"/>
            <w:noWrap/>
            <w:hideMark/>
          </w:tcPr>
          <w:p w14:paraId="7ADCDD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63B25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6259B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DA62F9" w14:textId="77777777" w:rsidTr="00542D7B">
        <w:trPr>
          <w:trHeight w:val="288"/>
        </w:trPr>
        <w:tc>
          <w:tcPr>
            <w:tcW w:w="1755" w:type="pct"/>
            <w:noWrap/>
            <w:hideMark/>
          </w:tcPr>
          <w:p w14:paraId="6F3C65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1525" w:type="pct"/>
            <w:noWrap/>
            <w:hideMark/>
          </w:tcPr>
          <w:p w14:paraId="7B1174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fyzicka_identita</w:t>
            </w:r>
          </w:p>
        </w:tc>
        <w:tc>
          <w:tcPr>
            <w:tcW w:w="555" w:type="pct"/>
            <w:noWrap/>
            <w:hideMark/>
          </w:tcPr>
          <w:p w14:paraId="67A939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21B1B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4F165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CE4C9E" w14:textId="77777777" w:rsidTr="00542D7B">
        <w:trPr>
          <w:trHeight w:val="288"/>
        </w:trPr>
        <w:tc>
          <w:tcPr>
            <w:tcW w:w="1755" w:type="pct"/>
            <w:noWrap/>
            <w:hideMark/>
          </w:tcPr>
          <w:p w14:paraId="0413E8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0ADC0A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podanie_szn_id</w:t>
            </w:r>
          </w:p>
        </w:tc>
        <w:tc>
          <w:tcPr>
            <w:tcW w:w="555" w:type="pct"/>
            <w:noWrap/>
            <w:hideMark/>
          </w:tcPr>
          <w:p w14:paraId="367A0D1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0354A4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12D88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A9E50CC" w14:textId="77777777" w:rsidTr="00542D7B">
        <w:trPr>
          <w:trHeight w:val="288"/>
        </w:trPr>
        <w:tc>
          <w:tcPr>
            <w:tcW w:w="1755" w:type="pct"/>
            <w:noWrap/>
            <w:hideMark/>
          </w:tcPr>
          <w:p w14:paraId="475E16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7F8683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666947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6FF410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12D1C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F7FA87" w14:textId="77777777" w:rsidTr="00542D7B">
        <w:trPr>
          <w:trHeight w:val="288"/>
        </w:trPr>
        <w:tc>
          <w:tcPr>
            <w:tcW w:w="1755" w:type="pct"/>
            <w:noWrap/>
            <w:hideMark/>
          </w:tcPr>
          <w:p w14:paraId="668E7E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038F12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55" w:type="pct"/>
            <w:noWrap/>
            <w:hideMark/>
          </w:tcPr>
          <w:p w14:paraId="22C1E4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3677E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47C48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0720FD" w14:textId="77777777" w:rsidTr="00542D7B">
        <w:trPr>
          <w:trHeight w:val="288"/>
        </w:trPr>
        <w:tc>
          <w:tcPr>
            <w:tcW w:w="1755" w:type="pct"/>
            <w:noWrap/>
            <w:hideMark/>
          </w:tcPr>
          <w:p w14:paraId="2A52D4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46AD1D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cislo_vlozky</w:t>
            </w:r>
          </w:p>
        </w:tc>
        <w:tc>
          <w:tcPr>
            <w:tcW w:w="555" w:type="pct"/>
            <w:noWrap/>
            <w:hideMark/>
          </w:tcPr>
          <w:p w14:paraId="7A54ED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271D3C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798C6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CAF7B3" w14:textId="77777777" w:rsidTr="00542D7B">
        <w:trPr>
          <w:trHeight w:val="288"/>
        </w:trPr>
        <w:tc>
          <w:tcPr>
            <w:tcW w:w="1755" w:type="pct"/>
            <w:noWrap/>
            <w:hideMark/>
          </w:tcPr>
          <w:p w14:paraId="4B8962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708551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55" w:type="pct"/>
            <w:noWrap/>
            <w:hideMark/>
          </w:tcPr>
          <w:p w14:paraId="458B85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47B49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8D15C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A5F6DE" w14:textId="77777777" w:rsidTr="00542D7B">
        <w:trPr>
          <w:trHeight w:val="288"/>
        </w:trPr>
        <w:tc>
          <w:tcPr>
            <w:tcW w:w="1755" w:type="pct"/>
            <w:noWrap/>
            <w:hideMark/>
          </w:tcPr>
          <w:p w14:paraId="6F8D92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254597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55" w:type="pct"/>
            <w:noWrap/>
            <w:hideMark/>
          </w:tcPr>
          <w:p w14:paraId="79C703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2E216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698E5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7BBB74" w14:textId="77777777" w:rsidTr="00542D7B">
        <w:trPr>
          <w:trHeight w:val="288"/>
        </w:trPr>
        <w:tc>
          <w:tcPr>
            <w:tcW w:w="1755" w:type="pct"/>
            <w:noWrap/>
            <w:hideMark/>
          </w:tcPr>
          <w:p w14:paraId="33FC50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71AC24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55" w:type="pct"/>
            <w:noWrap/>
            <w:hideMark/>
          </w:tcPr>
          <w:p w14:paraId="740F47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92733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F5F9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8F12B6" w14:textId="77777777" w:rsidTr="00542D7B">
        <w:trPr>
          <w:trHeight w:val="288"/>
        </w:trPr>
        <w:tc>
          <w:tcPr>
            <w:tcW w:w="1755" w:type="pct"/>
            <w:noWrap/>
            <w:hideMark/>
          </w:tcPr>
          <w:p w14:paraId="57D3368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5CDF5C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sidlo_text</w:t>
            </w:r>
          </w:p>
        </w:tc>
        <w:tc>
          <w:tcPr>
            <w:tcW w:w="555" w:type="pct"/>
            <w:noWrap/>
            <w:hideMark/>
          </w:tcPr>
          <w:p w14:paraId="7FFD4E1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3AA69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BA6F1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6FBF56" w14:textId="77777777" w:rsidTr="00542D7B">
        <w:trPr>
          <w:trHeight w:val="288"/>
        </w:trPr>
        <w:tc>
          <w:tcPr>
            <w:tcW w:w="1755" w:type="pct"/>
            <w:noWrap/>
            <w:hideMark/>
          </w:tcPr>
          <w:p w14:paraId="11CD96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170CCF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senat</w:t>
            </w:r>
          </w:p>
        </w:tc>
        <w:tc>
          <w:tcPr>
            <w:tcW w:w="555" w:type="pct"/>
            <w:noWrap/>
            <w:hideMark/>
          </w:tcPr>
          <w:p w14:paraId="61837F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CCDE0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12138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5097C2" w14:textId="77777777" w:rsidTr="00542D7B">
        <w:trPr>
          <w:trHeight w:val="288"/>
        </w:trPr>
        <w:tc>
          <w:tcPr>
            <w:tcW w:w="1755" w:type="pct"/>
            <w:noWrap/>
            <w:hideMark/>
          </w:tcPr>
          <w:p w14:paraId="140C08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2CB6BF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55" w:type="pct"/>
            <w:noWrap/>
            <w:hideMark/>
          </w:tcPr>
          <w:p w14:paraId="79E347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F39FD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EAD74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18E72A" w14:textId="77777777" w:rsidTr="00542D7B">
        <w:trPr>
          <w:trHeight w:val="288"/>
        </w:trPr>
        <w:tc>
          <w:tcPr>
            <w:tcW w:w="1755" w:type="pct"/>
            <w:noWrap/>
            <w:hideMark/>
          </w:tcPr>
          <w:p w14:paraId="41DABA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7F2916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55" w:type="pct"/>
            <w:noWrap/>
            <w:hideMark/>
          </w:tcPr>
          <w:p w14:paraId="6654DF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10EE4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3731C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85B5A6" w14:textId="77777777" w:rsidTr="00542D7B">
        <w:trPr>
          <w:trHeight w:val="288"/>
        </w:trPr>
        <w:tc>
          <w:tcPr>
            <w:tcW w:w="1755" w:type="pct"/>
            <w:noWrap/>
            <w:hideMark/>
          </w:tcPr>
          <w:p w14:paraId="506904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67DDD4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rok_podania</w:t>
            </w:r>
          </w:p>
        </w:tc>
        <w:tc>
          <w:tcPr>
            <w:tcW w:w="555" w:type="pct"/>
            <w:noWrap/>
            <w:hideMark/>
          </w:tcPr>
          <w:p w14:paraId="443988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E3484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FD21B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C50287" w14:textId="77777777" w:rsidTr="00542D7B">
        <w:trPr>
          <w:trHeight w:val="288"/>
        </w:trPr>
        <w:tc>
          <w:tcPr>
            <w:tcW w:w="1755" w:type="pct"/>
            <w:noWrap/>
            <w:hideMark/>
          </w:tcPr>
          <w:p w14:paraId="269692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798B63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subjekt_sud_id</w:t>
            </w:r>
          </w:p>
        </w:tc>
        <w:tc>
          <w:tcPr>
            <w:tcW w:w="555" w:type="pct"/>
            <w:noWrap/>
            <w:hideMark/>
          </w:tcPr>
          <w:p w14:paraId="736B43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5048B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A6773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66C1D5" w14:textId="77777777" w:rsidTr="00542D7B">
        <w:trPr>
          <w:trHeight w:val="288"/>
        </w:trPr>
        <w:tc>
          <w:tcPr>
            <w:tcW w:w="1755" w:type="pct"/>
            <w:noWrap/>
            <w:hideMark/>
          </w:tcPr>
          <w:p w14:paraId="09FEE9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1355B7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55" w:type="pct"/>
            <w:noWrap/>
            <w:hideMark/>
          </w:tcPr>
          <w:p w14:paraId="5A7181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4F79AE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A2479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DDE626" w14:textId="77777777" w:rsidTr="00542D7B">
        <w:trPr>
          <w:trHeight w:val="288"/>
        </w:trPr>
        <w:tc>
          <w:tcPr>
            <w:tcW w:w="1755" w:type="pct"/>
            <w:noWrap/>
            <w:hideMark/>
          </w:tcPr>
          <w:p w14:paraId="6526D3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1D8B097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vypis_tlac</w:t>
            </w:r>
          </w:p>
        </w:tc>
        <w:tc>
          <w:tcPr>
            <w:tcW w:w="555" w:type="pct"/>
            <w:noWrap/>
            <w:hideMark/>
          </w:tcPr>
          <w:p w14:paraId="79F806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3B19AE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6351CA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B0034D" w14:textId="77777777" w:rsidTr="00542D7B">
        <w:trPr>
          <w:trHeight w:val="288"/>
        </w:trPr>
        <w:tc>
          <w:tcPr>
            <w:tcW w:w="1755" w:type="pct"/>
            <w:noWrap/>
            <w:hideMark/>
          </w:tcPr>
          <w:p w14:paraId="02D32B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7A2C425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sposob_vybavenia_text</w:t>
            </w:r>
          </w:p>
        </w:tc>
        <w:tc>
          <w:tcPr>
            <w:tcW w:w="555" w:type="pct"/>
            <w:noWrap/>
            <w:hideMark/>
          </w:tcPr>
          <w:p w14:paraId="0EFA4A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3160A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F94F6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592247" w14:textId="77777777" w:rsidTr="00542D7B">
        <w:trPr>
          <w:trHeight w:val="288"/>
        </w:trPr>
        <w:tc>
          <w:tcPr>
            <w:tcW w:w="1755" w:type="pct"/>
            <w:noWrap/>
            <w:hideMark/>
          </w:tcPr>
          <w:p w14:paraId="3B7B6B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08E469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pocet_kopii</w:t>
            </w:r>
          </w:p>
        </w:tc>
        <w:tc>
          <w:tcPr>
            <w:tcW w:w="555" w:type="pct"/>
            <w:noWrap/>
            <w:hideMark/>
          </w:tcPr>
          <w:p w14:paraId="3DA0D0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D5A79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2E500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1701C6" w14:textId="77777777" w:rsidTr="00542D7B">
        <w:trPr>
          <w:trHeight w:val="288"/>
        </w:trPr>
        <w:tc>
          <w:tcPr>
            <w:tcW w:w="1755" w:type="pct"/>
            <w:noWrap/>
            <w:hideMark/>
          </w:tcPr>
          <w:p w14:paraId="3484E7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69BE17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stav_spracovania</w:t>
            </w:r>
          </w:p>
        </w:tc>
        <w:tc>
          <w:tcPr>
            <w:tcW w:w="555" w:type="pct"/>
            <w:noWrap/>
            <w:hideMark/>
          </w:tcPr>
          <w:p w14:paraId="3C9BCD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4025AD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0803F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EC37E6" w14:textId="77777777" w:rsidTr="00542D7B">
        <w:trPr>
          <w:trHeight w:val="288"/>
        </w:trPr>
        <w:tc>
          <w:tcPr>
            <w:tcW w:w="1755" w:type="pct"/>
            <w:noWrap/>
            <w:hideMark/>
          </w:tcPr>
          <w:p w14:paraId="34ABD8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3F9ACE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pocet_pokusov_o_vybavenie</w:t>
            </w:r>
          </w:p>
        </w:tc>
        <w:tc>
          <w:tcPr>
            <w:tcW w:w="555" w:type="pct"/>
            <w:noWrap/>
            <w:hideMark/>
          </w:tcPr>
          <w:p w14:paraId="30F2C1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C039E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1ED8A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9FF407" w14:textId="77777777" w:rsidTr="00542D7B">
        <w:trPr>
          <w:trHeight w:val="288"/>
        </w:trPr>
        <w:tc>
          <w:tcPr>
            <w:tcW w:w="1755" w:type="pct"/>
            <w:noWrap/>
            <w:hideMark/>
          </w:tcPr>
          <w:p w14:paraId="312964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1C0506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datum_posledneho_pokusu</w:t>
            </w:r>
          </w:p>
        </w:tc>
        <w:tc>
          <w:tcPr>
            <w:tcW w:w="555" w:type="pct"/>
            <w:noWrap/>
            <w:hideMark/>
          </w:tcPr>
          <w:p w14:paraId="07E073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8BFA6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B70AC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ED5B59" w14:textId="77777777" w:rsidTr="00542D7B">
        <w:trPr>
          <w:trHeight w:val="288"/>
        </w:trPr>
        <w:tc>
          <w:tcPr>
            <w:tcW w:w="1755" w:type="pct"/>
            <w:noWrap/>
            <w:hideMark/>
          </w:tcPr>
          <w:p w14:paraId="0F6185E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2B5A2B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podanie_szn_listiny_id</w:t>
            </w:r>
          </w:p>
        </w:tc>
        <w:tc>
          <w:tcPr>
            <w:tcW w:w="555" w:type="pct"/>
            <w:noWrap/>
            <w:hideMark/>
          </w:tcPr>
          <w:p w14:paraId="3D31BC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814B3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D313C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0DB62C6" w14:textId="77777777" w:rsidTr="00542D7B">
        <w:trPr>
          <w:trHeight w:val="288"/>
        </w:trPr>
        <w:tc>
          <w:tcPr>
            <w:tcW w:w="1755" w:type="pct"/>
            <w:noWrap/>
            <w:hideMark/>
          </w:tcPr>
          <w:p w14:paraId="10D622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01F83E1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podanie_szn_id</w:t>
            </w:r>
          </w:p>
        </w:tc>
        <w:tc>
          <w:tcPr>
            <w:tcW w:w="555" w:type="pct"/>
            <w:noWrap/>
            <w:hideMark/>
          </w:tcPr>
          <w:p w14:paraId="2B71A0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411B2A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A274D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F500E8" w14:textId="77777777" w:rsidTr="00542D7B">
        <w:trPr>
          <w:trHeight w:val="288"/>
        </w:trPr>
        <w:tc>
          <w:tcPr>
            <w:tcW w:w="1755" w:type="pct"/>
            <w:noWrap/>
            <w:hideMark/>
          </w:tcPr>
          <w:p w14:paraId="5B6934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6E2215A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2CA4FE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0C86B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3DD96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F83E8F" w14:textId="77777777" w:rsidTr="00542D7B">
        <w:trPr>
          <w:trHeight w:val="288"/>
        </w:trPr>
        <w:tc>
          <w:tcPr>
            <w:tcW w:w="1755" w:type="pct"/>
            <w:noWrap/>
            <w:hideMark/>
          </w:tcPr>
          <w:p w14:paraId="10309E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3431BC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nazov_listiny</w:t>
            </w:r>
          </w:p>
        </w:tc>
        <w:tc>
          <w:tcPr>
            <w:tcW w:w="555" w:type="pct"/>
            <w:noWrap/>
            <w:hideMark/>
          </w:tcPr>
          <w:p w14:paraId="732500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6D81DA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9A4B6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7BBCE1" w14:textId="77777777" w:rsidTr="00542D7B">
        <w:trPr>
          <w:trHeight w:val="288"/>
        </w:trPr>
        <w:tc>
          <w:tcPr>
            <w:tcW w:w="1755" w:type="pct"/>
            <w:noWrap/>
            <w:hideMark/>
          </w:tcPr>
          <w:p w14:paraId="0484B3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71DB1D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nazov_listiny</w:t>
            </w:r>
          </w:p>
        </w:tc>
        <w:tc>
          <w:tcPr>
            <w:tcW w:w="555" w:type="pct"/>
            <w:noWrap/>
            <w:hideMark/>
          </w:tcPr>
          <w:p w14:paraId="7E196B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3035D8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1CC7AE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594E79" w14:textId="77777777" w:rsidTr="00542D7B">
        <w:trPr>
          <w:trHeight w:val="288"/>
        </w:trPr>
        <w:tc>
          <w:tcPr>
            <w:tcW w:w="1755" w:type="pct"/>
            <w:noWrap/>
            <w:hideMark/>
          </w:tcPr>
          <w:p w14:paraId="2D09D4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6D2798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w:t>
            </w:r>
          </w:p>
        </w:tc>
        <w:tc>
          <w:tcPr>
            <w:tcW w:w="555" w:type="pct"/>
            <w:noWrap/>
            <w:hideMark/>
          </w:tcPr>
          <w:p w14:paraId="230753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B17F6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164FD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A40B57" w14:textId="77777777" w:rsidTr="00542D7B">
        <w:trPr>
          <w:trHeight w:val="288"/>
        </w:trPr>
        <w:tc>
          <w:tcPr>
            <w:tcW w:w="1755" w:type="pct"/>
            <w:noWrap/>
            <w:hideMark/>
          </w:tcPr>
          <w:p w14:paraId="7F2468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32D549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datum_dorucenia</w:t>
            </w:r>
          </w:p>
        </w:tc>
        <w:tc>
          <w:tcPr>
            <w:tcW w:w="555" w:type="pct"/>
            <w:noWrap/>
            <w:hideMark/>
          </w:tcPr>
          <w:p w14:paraId="3B615E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17542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A8CDA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B9F214" w14:textId="77777777" w:rsidTr="00542D7B">
        <w:trPr>
          <w:trHeight w:val="288"/>
        </w:trPr>
        <w:tc>
          <w:tcPr>
            <w:tcW w:w="1755" w:type="pct"/>
            <w:noWrap/>
            <w:hideMark/>
          </w:tcPr>
          <w:p w14:paraId="48540B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5B5B79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rozsah_stran</w:t>
            </w:r>
          </w:p>
        </w:tc>
        <w:tc>
          <w:tcPr>
            <w:tcW w:w="555" w:type="pct"/>
            <w:noWrap/>
            <w:hideMark/>
          </w:tcPr>
          <w:p w14:paraId="5F5189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561BB2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F8A6E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3CD0E0" w14:textId="77777777" w:rsidTr="00542D7B">
        <w:trPr>
          <w:trHeight w:val="288"/>
        </w:trPr>
        <w:tc>
          <w:tcPr>
            <w:tcW w:w="1755" w:type="pct"/>
            <w:noWrap/>
            <w:hideMark/>
          </w:tcPr>
          <w:p w14:paraId="0488DD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11B6C6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PorCisloListiny</w:t>
            </w:r>
          </w:p>
        </w:tc>
        <w:tc>
          <w:tcPr>
            <w:tcW w:w="555" w:type="pct"/>
            <w:noWrap/>
            <w:hideMark/>
          </w:tcPr>
          <w:p w14:paraId="2BE0A0C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385B5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B94F3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5AE7D8" w14:textId="77777777" w:rsidTr="00542D7B">
        <w:trPr>
          <w:trHeight w:val="288"/>
        </w:trPr>
        <w:tc>
          <w:tcPr>
            <w:tcW w:w="1755" w:type="pct"/>
            <w:noWrap/>
            <w:hideMark/>
          </w:tcPr>
          <w:p w14:paraId="042600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40DE16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ziadatel_id</w:t>
            </w:r>
          </w:p>
        </w:tc>
        <w:tc>
          <w:tcPr>
            <w:tcW w:w="555" w:type="pct"/>
            <w:noWrap/>
            <w:hideMark/>
          </w:tcPr>
          <w:p w14:paraId="230848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0FE378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4A036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569ACEC" w14:textId="77777777" w:rsidTr="00542D7B">
        <w:trPr>
          <w:trHeight w:val="288"/>
        </w:trPr>
        <w:tc>
          <w:tcPr>
            <w:tcW w:w="1755" w:type="pct"/>
            <w:noWrap/>
            <w:hideMark/>
          </w:tcPr>
          <w:p w14:paraId="077D0AA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630EA9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titul_pred</w:t>
            </w:r>
          </w:p>
        </w:tc>
        <w:tc>
          <w:tcPr>
            <w:tcW w:w="555" w:type="pct"/>
            <w:noWrap/>
            <w:hideMark/>
          </w:tcPr>
          <w:p w14:paraId="449982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503E91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B5E22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B5ED2C" w14:textId="77777777" w:rsidTr="00542D7B">
        <w:trPr>
          <w:trHeight w:val="288"/>
        </w:trPr>
        <w:tc>
          <w:tcPr>
            <w:tcW w:w="1755" w:type="pct"/>
            <w:noWrap/>
            <w:hideMark/>
          </w:tcPr>
          <w:p w14:paraId="321BB8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6C7438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titul_za</w:t>
            </w:r>
          </w:p>
        </w:tc>
        <w:tc>
          <w:tcPr>
            <w:tcW w:w="555" w:type="pct"/>
            <w:noWrap/>
            <w:hideMark/>
          </w:tcPr>
          <w:p w14:paraId="419C4D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45AB1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66B1F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54CC6A" w14:textId="77777777" w:rsidTr="00542D7B">
        <w:trPr>
          <w:trHeight w:val="288"/>
        </w:trPr>
        <w:tc>
          <w:tcPr>
            <w:tcW w:w="1755" w:type="pct"/>
            <w:noWrap/>
            <w:hideMark/>
          </w:tcPr>
          <w:p w14:paraId="5C586B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471E28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55" w:type="pct"/>
            <w:noWrap/>
            <w:hideMark/>
          </w:tcPr>
          <w:p w14:paraId="6B05035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3A5E84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7180A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0831E9" w14:textId="77777777" w:rsidTr="00542D7B">
        <w:trPr>
          <w:trHeight w:val="288"/>
        </w:trPr>
        <w:tc>
          <w:tcPr>
            <w:tcW w:w="1755" w:type="pct"/>
            <w:noWrap/>
            <w:hideMark/>
          </w:tcPr>
          <w:p w14:paraId="6032F00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1D2EF7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55" w:type="pct"/>
            <w:noWrap/>
            <w:hideMark/>
          </w:tcPr>
          <w:p w14:paraId="2DCBD53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7FBEFD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5D0C96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D3439F" w14:textId="77777777" w:rsidTr="00542D7B">
        <w:trPr>
          <w:trHeight w:val="288"/>
        </w:trPr>
        <w:tc>
          <w:tcPr>
            <w:tcW w:w="1755" w:type="pct"/>
            <w:noWrap/>
            <w:hideMark/>
          </w:tcPr>
          <w:p w14:paraId="206F899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71FF41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55" w:type="pct"/>
            <w:noWrap/>
            <w:hideMark/>
          </w:tcPr>
          <w:p w14:paraId="6878E4B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00EB0D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47AA3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6867F6" w14:textId="77777777" w:rsidTr="00542D7B">
        <w:trPr>
          <w:trHeight w:val="288"/>
        </w:trPr>
        <w:tc>
          <w:tcPr>
            <w:tcW w:w="1755" w:type="pct"/>
            <w:noWrap/>
            <w:hideMark/>
          </w:tcPr>
          <w:p w14:paraId="66D638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43463F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55" w:type="pct"/>
            <w:noWrap/>
            <w:hideMark/>
          </w:tcPr>
          <w:p w14:paraId="790FCB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6E0979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7C7C30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F146C8" w14:textId="77777777" w:rsidTr="00542D7B">
        <w:trPr>
          <w:trHeight w:val="288"/>
        </w:trPr>
        <w:tc>
          <w:tcPr>
            <w:tcW w:w="1755" w:type="pct"/>
            <w:noWrap/>
            <w:hideMark/>
          </w:tcPr>
          <w:p w14:paraId="1769133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351336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email</w:t>
            </w:r>
          </w:p>
        </w:tc>
        <w:tc>
          <w:tcPr>
            <w:tcW w:w="555" w:type="pct"/>
            <w:noWrap/>
            <w:hideMark/>
          </w:tcPr>
          <w:p w14:paraId="3D29CF5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804A6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5644D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D3DCA1" w14:textId="77777777" w:rsidTr="00542D7B">
        <w:trPr>
          <w:trHeight w:val="288"/>
        </w:trPr>
        <w:tc>
          <w:tcPr>
            <w:tcW w:w="1755" w:type="pct"/>
            <w:noWrap/>
            <w:hideMark/>
          </w:tcPr>
          <w:p w14:paraId="3A3550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2A5F3E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55" w:type="pct"/>
            <w:noWrap/>
            <w:hideMark/>
          </w:tcPr>
          <w:p w14:paraId="22DF78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7212C1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49518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88DCC2" w14:textId="77777777" w:rsidTr="00542D7B">
        <w:trPr>
          <w:trHeight w:val="288"/>
        </w:trPr>
        <w:tc>
          <w:tcPr>
            <w:tcW w:w="1755" w:type="pct"/>
            <w:noWrap/>
            <w:hideMark/>
          </w:tcPr>
          <w:p w14:paraId="38C405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5316A0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55" w:type="pct"/>
            <w:noWrap/>
            <w:hideMark/>
          </w:tcPr>
          <w:p w14:paraId="260EE5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247CFF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6A6DF6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1C1F11" w14:textId="77777777" w:rsidTr="00542D7B">
        <w:trPr>
          <w:trHeight w:val="288"/>
        </w:trPr>
        <w:tc>
          <w:tcPr>
            <w:tcW w:w="1755" w:type="pct"/>
            <w:noWrap/>
            <w:hideMark/>
          </w:tcPr>
          <w:p w14:paraId="7889C6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589EAB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55" w:type="pct"/>
            <w:noWrap/>
            <w:hideMark/>
          </w:tcPr>
          <w:p w14:paraId="5A1BD1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82E9D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F68E4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8953C3" w14:textId="77777777" w:rsidTr="00542D7B">
        <w:trPr>
          <w:trHeight w:val="288"/>
        </w:trPr>
        <w:tc>
          <w:tcPr>
            <w:tcW w:w="1755" w:type="pct"/>
            <w:noWrap/>
            <w:hideMark/>
          </w:tcPr>
          <w:p w14:paraId="5FE0CB6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4DE834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spisova_znacka</w:t>
            </w:r>
          </w:p>
        </w:tc>
        <w:tc>
          <w:tcPr>
            <w:tcW w:w="555" w:type="pct"/>
            <w:noWrap/>
            <w:hideMark/>
          </w:tcPr>
          <w:p w14:paraId="603D10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1BB75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FA10D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F9D98F" w14:textId="77777777" w:rsidTr="00542D7B">
        <w:trPr>
          <w:trHeight w:val="288"/>
        </w:trPr>
        <w:tc>
          <w:tcPr>
            <w:tcW w:w="1755" w:type="pct"/>
            <w:noWrap/>
            <w:hideMark/>
          </w:tcPr>
          <w:p w14:paraId="3F5F50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46A1527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35E4752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186ED9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FA7FF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E03894" w14:textId="77777777" w:rsidTr="00542D7B">
        <w:trPr>
          <w:trHeight w:val="288"/>
        </w:trPr>
        <w:tc>
          <w:tcPr>
            <w:tcW w:w="1755" w:type="pct"/>
            <w:noWrap/>
            <w:hideMark/>
          </w:tcPr>
          <w:p w14:paraId="7E1BF9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123C80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360B0D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1077B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71CD3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5FE75DCE" w14:textId="77777777" w:rsidR="00542D7B" w:rsidRPr="00497714" w:rsidRDefault="00542D7B" w:rsidP="00542D7B">
      <w:pPr>
        <w:rPr>
          <w14:ligatures w14:val="standard"/>
          <w14:cntxtAlts/>
        </w:rPr>
      </w:pPr>
    </w:p>
    <w:p w14:paraId="4A069215" w14:textId="77777777" w:rsidR="00542D7B" w:rsidRPr="00497714" w:rsidRDefault="00542D7B" w:rsidP="00542D7B">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182"/>
        <w:gridCol w:w="915"/>
        <w:gridCol w:w="1483"/>
        <w:gridCol w:w="1523"/>
        <w:gridCol w:w="1434"/>
        <w:gridCol w:w="1523"/>
      </w:tblGrid>
      <w:tr w:rsidR="00542D7B" w:rsidRPr="00497714" w14:paraId="306621C2" w14:textId="77777777" w:rsidTr="00542D7B">
        <w:trPr>
          <w:trHeight w:val="288"/>
        </w:trPr>
        <w:tc>
          <w:tcPr>
            <w:tcW w:w="1225" w:type="pct"/>
            <w:noWrap/>
            <w:hideMark/>
          </w:tcPr>
          <w:p w14:paraId="791F1F32"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481" w:type="pct"/>
            <w:noWrap/>
            <w:hideMark/>
          </w:tcPr>
          <w:p w14:paraId="39FCACC3"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schema_name</w:t>
            </w:r>
          </w:p>
        </w:tc>
        <w:tc>
          <w:tcPr>
            <w:tcW w:w="818" w:type="pct"/>
            <w:noWrap/>
            <w:hideMark/>
          </w:tcPr>
          <w:p w14:paraId="2D7C8863"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42" w:type="pct"/>
            <w:noWrap/>
            <w:hideMark/>
          </w:tcPr>
          <w:p w14:paraId="1D8905C0"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w:t>
            </w:r>
          </w:p>
        </w:tc>
        <w:tc>
          <w:tcPr>
            <w:tcW w:w="790" w:type="pct"/>
            <w:noWrap/>
            <w:hideMark/>
          </w:tcPr>
          <w:p w14:paraId="2CAE4AAD"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referenced_table</w:t>
            </w:r>
          </w:p>
        </w:tc>
        <w:tc>
          <w:tcPr>
            <w:tcW w:w="842" w:type="pct"/>
            <w:noWrap/>
            <w:hideMark/>
          </w:tcPr>
          <w:p w14:paraId="3573A3F8"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referenced_column</w:t>
            </w:r>
          </w:p>
        </w:tc>
      </w:tr>
      <w:tr w:rsidR="00542D7B" w:rsidRPr="00497714" w14:paraId="186FCDED" w14:textId="77777777" w:rsidTr="00542D7B">
        <w:trPr>
          <w:trHeight w:val="288"/>
        </w:trPr>
        <w:tc>
          <w:tcPr>
            <w:tcW w:w="1225" w:type="pct"/>
            <w:noWrap/>
            <w:hideMark/>
          </w:tcPr>
          <w:p w14:paraId="5929DF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Ctyp_dokumentu_dokument</w:t>
            </w:r>
          </w:p>
        </w:tc>
        <w:tc>
          <w:tcPr>
            <w:tcW w:w="481" w:type="pct"/>
            <w:noWrap/>
            <w:hideMark/>
          </w:tcPr>
          <w:p w14:paraId="36814A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190AD6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842" w:type="pct"/>
            <w:noWrap/>
            <w:hideMark/>
          </w:tcPr>
          <w:p w14:paraId="4FC5E8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790" w:type="pct"/>
            <w:noWrap/>
            <w:hideMark/>
          </w:tcPr>
          <w:p w14:paraId="768237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842" w:type="pct"/>
            <w:noWrap/>
            <w:hideMark/>
          </w:tcPr>
          <w:p w14:paraId="7C9FC5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r>
      <w:tr w:rsidR="00542D7B" w:rsidRPr="00497714" w14:paraId="68D657A7" w14:textId="77777777" w:rsidTr="00542D7B">
        <w:trPr>
          <w:trHeight w:val="288"/>
        </w:trPr>
        <w:tc>
          <w:tcPr>
            <w:tcW w:w="1225" w:type="pct"/>
            <w:noWrap/>
            <w:hideMark/>
          </w:tcPr>
          <w:p w14:paraId="143BC09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cpravna_forma_kategoriapodania</w:t>
            </w:r>
          </w:p>
        </w:tc>
        <w:tc>
          <w:tcPr>
            <w:tcW w:w="481" w:type="pct"/>
            <w:noWrap/>
            <w:hideMark/>
          </w:tcPr>
          <w:p w14:paraId="5358ED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15983B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42" w:type="pct"/>
            <w:noWrap/>
            <w:hideMark/>
          </w:tcPr>
          <w:p w14:paraId="0C3E91D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790" w:type="pct"/>
            <w:noWrap/>
            <w:hideMark/>
          </w:tcPr>
          <w:p w14:paraId="576EA4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842" w:type="pct"/>
            <w:noWrap/>
            <w:hideMark/>
          </w:tcPr>
          <w:p w14:paraId="4AB04F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r>
      <w:tr w:rsidR="00542D7B" w:rsidRPr="00497714" w14:paraId="3EED6FB3" w14:textId="77777777" w:rsidTr="00542D7B">
        <w:trPr>
          <w:trHeight w:val="288"/>
        </w:trPr>
        <w:tc>
          <w:tcPr>
            <w:tcW w:w="1225" w:type="pct"/>
            <w:noWrap/>
            <w:hideMark/>
          </w:tcPr>
          <w:p w14:paraId="01ED94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ctyp_zmeny_kategoriapodania</w:t>
            </w:r>
          </w:p>
        </w:tc>
        <w:tc>
          <w:tcPr>
            <w:tcW w:w="481" w:type="pct"/>
            <w:noWrap/>
            <w:hideMark/>
          </w:tcPr>
          <w:p w14:paraId="1253F1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3968C2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42" w:type="pct"/>
            <w:noWrap/>
            <w:hideMark/>
          </w:tcPr>
          <w:p w14:paraId="02EEBE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790" w:type="pct"/>
            <w:noWrap/>
            <w:hideMark/>
          </w:tcPr>
          <w:p w14:paraId="1C0D03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842" w:type="pct"/>
            <w:noWrap/>
            <w:hideMark/>
          </w:tcPr>
          <w:p w14:paraId="3A57373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r>
      <w:tr w:rsidR="00542D7B" w:rsidRPr="00497714" w14:paraId="35F9010A" w14:textId="77777777" w:rsidTr="00542D7B">
        <w:trPr>
          <w:trHeight w:val="288"/>
        </w:trPr>
        <w:tc>
          <w:tcPr>
            <w:tcW w:w="1225" w:type="pct"/>
            <w:noWrap/>
            <w:hideMark/>
          </w:tcPr>
          <w:p w14:paraId="35E30D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Cagenda_kategoriapodania</w:t>
            </w:r>
          </w:p>
        </w:tc>
        <w:tc>
          <w:tcPr>
            <w:tcW w:w="481" w:type="pct"/>
            <w:noWrap/>
            <w:hideMark/>
          </w:tcPr>
          <w:p w14:paraId="6289E1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5EA7A0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42" w:type="pct"/>
            <w:noWrap/>
            <w:hideMark/>
          </w:tcPr>
          <w:p w14:paraId="5FBCAF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90" w:type="pct"/>
            <w:noWrap/>
            <w:hideMark/>
          </w:tcPr>
          <w:p w14:paraId="64B2A2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42" w:type="pct"/>
            <w:noWrap/>
            <w:hideMark/>
          </w:tcPr>
          <w:p w14:paraId="34016E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542D7B" w:rsidRPr="00497714" w14:paraId="05021115" w14:textId="77777777" w:rsidTr="00542D7B">
        <w:trPr>
          <w:trHeight w:val="288"/>
        </w:trPr>
        <w:tc>
          <w:tcPr>
            <w:tcW w:w="1225" w:type="pct"/>
            <w:noWrap/>
            <w:hideMark/>
          </w:tcPr>
          <w:p w14:paraId="2CA99C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Csluzba_kategoriapodania</w:t>
            </w:r>
          </w:p>
        </w:tc>
        <w:tc>
          <w:tcPr>
            <w:tcW w:w="481" w:type="pct"/>
            <w:noWrap/>
            <w:hideMark/>
          </w:tcPr>
          <w:p w14:paraId="01EA5E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172E729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42" w:type="pct"/>
            <w:noWrap/>
            <w:hideMark/>
          </w:tcPr>
          <w:p w14:paraId="6BEF3E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790" w:type="pct"/>
            <w:noWrap/>
            <w:hideMark/>
          </w:tcPr>
          <w:p w14:paraId="542ACF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842" w:type="pct"/>
            <w:noWrap/>
            <w:hideMark/>
          </w:tcPr>
          <w:p w14:paraId="095B0C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r>
      <w:tr w:rsidR="00542D7B" w:rsidRPr="00497714" w14:paraId="0FB9E91F" w14:textId="77777777" w:rsidTr="00542D7B">
        <w:trPr>
          <w:trHeight w:val="288"/>
        </w:trPr>
        <w:tc>
          <w:tcPr>
            <w:tcW w:w="1225" w:type="pct"/>
            <w:noWrap/>
            <w:hideMark/>
          </w:tcPr>
          <w:p w14:paraId="3B560A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Ctyp_podania_kategoriaPodania</w:t>
            </w:r>
          </w:p>
        </w:tc>
        <w:tc>
          <w:tcPr>
            <w:tcW w:w="481" w:type="pct"/>
            <w:noWrap/>
            <w:hideMark/>
          </w:tcPr>
          <w:p w14:paraId="6ECA84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6A53C9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42" w:type="pct"/>
            <w:noWrap/>
            <w:hideMark/>
          </w:tcPr>
          <w:p w14:paraId="2B61BC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790" w:type="pct"/>
            <w:noWrap/>
            <w:hideMark/>
          </w:tcPr>
          <w:p w14:paraId="5F92C6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842" w:type="pct"/>
            <w:noWrap/>
            <w:hideMark/>
          </w:tcPr>
          <w:p w14:paraId="1CE171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r>
      <w:tr w:rsidR="00542D7B" w:rsidRPr="00497714" w14:paraId="4135282F" w14:textId="77777777" w:rsidTr="00542D7B">
        <w:trPr>
          <w:trHeight w:val="288"/>
        </w:trPr>
        <w:tc>
          <w:tcPr>
            <w:tcW w:w="1225" w:type="pct"/>
            <w:noWrap/>
            <w:hideMark/>
          </w:tcPr>
          <w:p w14:paraId="6A30F9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oddiel_pravna_forma</w:t>
            </w:r>
          </w:p>
        </w:tc>
        <w:tc>
          <w:tcPr>
            <w:tcW w:w="481" w:type="pct"/>
            <w:noWrap/>
            <w:hideMark/>
          </w:tcPr>
          <w:p w14:paraId="73F353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58E2A0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842" w:type="pct"/>
            <w:noWrap/>
            <w:hideMark/>
          </w:tcPr>
          <w:p w14:paraId="093D2E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790" w:type="pct"/>
            <w:noWrap/>
            <w:hideMark/>
          </w:tcPr>
          <w:p w14:paraId="0B2350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842" w:type="pct"/>
            <w:noWrap/>
            <w:hideMark/>
          </w:tcPr>
          <w:p w14:paraId="64D1018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r>
      <w:tr w:rsidR="00542D7B" w:rsidRPr="00497714" w14:paraId="655CB4DA" w14:textId="77777777" w:rsidTr="00542D7B">
        <w:trPr>
          <w:trHeight w:val="288"/>
        </w:trPr>
        <w:tc>
          <w:tcPr>
            <w:tcW w:w="1225" w:type="pct"/>
            <w:noWrap/>
            <w:hideMark/>
          </w:tcPr>
          <w:p w14:paraId="2F5362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Tziadatel_sidlo</w:t>
            </w:r>
          </w:p>
        </w:tc>
        <w:tc>
          <w:tcPr>
            <w:tcW w:w="481" w:type="pct"/>
            <w:noWrap/>
            <w:hideMark/>
          </w:tcPr>
          <w:p w14:paraId="2CE8314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62B8425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842" w:type="pct"/>
            <w:noWrap/>
            <w:hideMark/>
          </w:tcPr>
          <w:p w14:paraId="51D60E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ziadatel_id</w:t>
            </w:r>
          </w:p>
        </w:tc>
        <w:tc>
          <w:tcPr>
            <w:tcW w:w="790" w:type="pct"/>
            <w:noWrap/>
            <w:hideMark/>
          </w:tcPr>
          <w:p w14:paraId="1C093A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842" w:type="pct"/>
            <w:noWrap/>
            <w:hideMark/>
          </w:tcPr>
          <w:p w14:paraId="2919FF1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ziadatel_id</w:t>
            </w:r>
          </w:p>
        </w:tc>
      </w:tr>
      <w:tr w:rsidR="00542D7B" w:rsidRPr="00497714" w14:paraId="1FD325A8" w14:textId="77777777" w:rsidTr="00542D7B">
        <w:trPr>
          <w:trHeight w:val="288"/>
        </w:trPr>
        <w:tc>
          <w:tcPr>
            <w:tcW w:w="1225" w:type="pct"/>
            <w:noWrap/>
            <w:hideMark/>
          </w:tcPr>
          <w:p w14:paraId="30930D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Tkorespondencna_adresa_sidlo</w:t>
            </w:r>
          </w:p>
        </w:tc>
        <w:tc>
          <w:tcPr>
            <w:tcW w:w="481" w:type="pct"/>
            <w:noWrap/>
            <w:hideMark/>
          </w:tcPr>
          <w:p w14:paraId="148070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1E706E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842" w:type="pct"/>
            <w:noWrap/>
            <w:hideMark/>
          </w:tcPr>
          <w:p w14:paraId="5A4B03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korespondencna_adresa_id</w:t>
            </w:r>
          </w:p>
        </w:tc>
        <w:tc>
          <w:tcPr>
            <w:tcW w:w="790" w:type="pct"/>
            <w:noWrap/>
            <w:hideMark/>
          </w:tcPr>
          <w:p w14:paraId="0AE2917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842" w:type="pct"/>
            <w:noWrap/>
            <w:hideMark/>
          </w:tcPr>
          <w:p w14:paraId="30F41B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korespondencna_adresa_id</w:t>
            </w:r>
          </w:p>
        </w:tc>
      </w:tr>
      <w:tr w:rsidR="00542D7B" w:rsidRPr="00497714" w14:paraId="71136D3E" w14:textId="77777777" w:rsidTr="00542D7B">
        <w:trPr>
          <w:trHeight w:val="288"/>
        </w:trPr>
        <w:tc>
          <w:tcPr>
            <w:tcW w:w="1225" w:type="pct"/>
            <w:noWrap/>
            <w:hideMark/>
          </w:tcPr>
          <w:p w14:paraId="025861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Tpodanie_korespondencna_adresa</w:t>
            </w:r>
          </w:p>
        </w:tc>
        <w:tc>
          <w:tcPr>
            <w:tcW w:w="481" w:type="pct"/>
            <w:noWrap/>
            <w:hideMark/>
          </w:tcPr>
          <w:p w14:paraId="13A2DE3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6A340A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842" w:type="pct"/>
            <w:noWrap/>
            <w:hideMark/>
          </w:tcPr>
          <w:p w14:paraId="698585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4260A9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1143CC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542D7B" w:rsidRPr="00497714" w14:paraId="4BB86744" w14:textId="77777777" w:rsidTr="00542D7B">
        <w:trPr>
          <w:trHeight w:val="288"/>
        </w:trPr>
        <w:tc>
          <w:tcPr>
            <w:tcW w:w="1225" w:type="pct"/>
            <w:noWrap/>
            <w:hideMark/>
          </w:tcPr>
          <w:p w14:paraId="1152CEE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Tpodanie_cakanie_listiny_podanie</w:t>
            </w:r>
          </w:p>
        </w:tc>
        <w:tc>
          <w:tcPr>
            <w:tcW w:w="481" w:type="pct"/>
            <w:noWrap/>
            <w:hideMark/>
          </w:tcPr>
          <w:p w14:paraId="30D80C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6B5B8E2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842" w:type="pct"/>
            <w:noWrap/>
            <w:hideMark/>
          </w:tcPr>
          <w:p w14:paraId="326A4F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33827F3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30586F7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542D7B" w:rsidRPr="00497714" w14:paraId="54E0331E" w14:textId="77777777" w:rsidTr="00542D7B">
        <w:trPr>
          <w:trHeight w:val="288"/>
        </w:trPr>
        <w:tc>
          <w:tcPr>
            <w:tcW w:w="1225" w:type="pct"/>
            <w:noWrap/>
            <w:hideMark/>
          </w:tcPr>
          <w:p w14:paraId="7C5E89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Tpodanie_cakanie_listiny_Csud</w:t>
            </w:r>
          </w:p>
        </w:tc>
        <w:tc>
          <w:tcPr>
            <w:tcW w:w="481" w:type="pct"/>
            <w:noWrap/>
            <w:hideMark/>
          </w:tcPr>
          <w:p w14:paraId="51C9E4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495F13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842" w:type="pct"/>
            <w:noWrap/>
            <w:hideMark/>
          </w:tcPr>
          <w:p w14:paraId="5F6D04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90" w:type="pct"/>
            <w:noWrap/>
            <w:hideMark/>
          </w:tcPr>
          <w:p w14:paraId="74628C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42" w:type="pct"/>
            <w:noWrap/>
            <w:hideMark/>
          </w:tcPr>
          <w:p w14:paraId="03C26D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2B6E89B" w14:textId="77777777" w:rsidTr="00542D7B">
        <w:trPr>
          <w:trHeight w:val="288"/>
        </w:trPr>
        <w:tc>
          <w:tcPr>
            <w:tcW w:w="1225" w:type="pct"/>
            <w:noWrap/>
            <w:hideMark/>
          </w:tcPr>
          <w:p w14:paraId="3815FA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Ckategoriadokumentu_dokument</w:t>
            </w:r>
          </w:p>
        </w:tc>
        <w:tc>
          <w:tcPr>
            <w:tcW w:w="481" w:type="pct"/>
            <w:noWrap/>
            <w:hideMark/>
          </w:tcPr>
          <w:p w14:paraId="3E31996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0FD798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42" w:type="pct"/>
            <w:noWrap/>
            <w:hideMark/>
          </w:tcPr>
          <w:p w14:paraId="5D007A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790" w:type="pct"/>
            <w:noWrap/>
            <w:hideMark/>
          </w:tcPr>
          <w:p w14:paraId="765FAA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842" w:type="pct"/>
            <w:noWrap/>
            <w:hideMark/>
          </w:tcPr>
          <w:p w14:paraId="4F2FAA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r>
      <w:tr w:rsidR="00542D7B" w:rsidRPr="00497714" w14:paraId="687EB676" w14:textId="77777777" w:rsidTr="00542D7B">
        <w:trPr>
          <w:trHeight w:val="288"/>
        </w:trPr>
        <w:tc>
          <w:tcPr>
            <w:tcW w:w="1225" w:type="pct"/>
            <w:noWrap/>
            <w:hideMark/>
          </w:tcPr>
          <w:p w14:paraId="6E0686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Tpodanie_podanie_dokument</w:t>
            </w:r>
          </w:p>
        </w:tc>
        <w:tc>
          <w:tcPr>
            <w:tcW w:w="481" w:type="pct"/>
            <w:noWrap/>
            <w:hideMark/>
          </w:tcPr>
          <w:p w14:paraId="0B6206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4A9CA90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42" w:type="pct"/>
            <w:noWrap/>
            <w:hideMark/>
          </w:tcPr>
          <w:p w14:paraId="770C9A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399A91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79BD26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542D7B" w:rsidRPr="00497714" w14:paraId="4C6FA65A" w14:textId="77777777" w:rsidTr="00542D7B">
        <w:trPr>
          <w:trHeight w:val="288"/>
        </w:trPr>
        <w:tc>
          <w:tcPr>
            <w:tcW w:w="1225" w:type="pct"/>
            <w:noWrap/>
            <w:hideMark/>
          </w:tcPr>
          <w:p w14:paraId="602AC8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Tpodanie_nespracovavane_podanie</w:t>
            </w:r>
          </w:p>
        </w:tc>
        <w:tc>
          <w:tcPr>
            <w:tcW w:w="481" w:type="pct"/>
            <w:noWrap/>
            <w:hideMark/>
          </w:tcPr>
          <w:p w14:paraId="646904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2BDCB02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842" w:type="pct"/>
            <w:noWrap/>
            <w:hideMark/>
          </w:tcPr>
          <w:p w14:paraId="4C5DC1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43D8DBB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717263E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542D7B" w:rsidRPr="00497714" w14:paraId="7FC8F649" w14:textId="77777777" w:rsidTr="00542D7B">
        <w:trPr>
          <w:trHeight w:val="288"/>
        </w:trPr>
        <w:tc>
          <w:tcPr>
            <w:tcW w:w="1225" w:type="pct"/>
            <w:noWrap/>
            <w:hideMark/>
          </w:tcPr>
          <w:p w14:paraId="724DBA4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Csud_podanie_SM</w:t>
            </w:r>
          </w:p>
        </w:tc>
        <w:tc>
          <w:tcPr>
            <w:tcW w:w="481" w:type="pct"/>
            <w:noWrap/>
            <w:hideMark/>
          </w:tcPr>
          <w:p w14:paraId="2AEF87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423ED5B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Tpodanie_SM</w:t>
            </w:r>
          </w:p>
        </w:tc>
        <w:tc>
          <w:tcPr>
            <w:tcW w:w="842" w:type="pct"/>
            <w:noWrap/>
            <w:hideMark/>
          </w:tcPr>
          <w:p w14:paraId="7F9A55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90" w:type="pct"/>
            <w:noWrap/>
            <w:hideMark/>
          </w:tcPr>
          <w:p w14:paraId="5EBEBA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42" w:type="pct"/>
            <w:noWrap/>
            <w:hideMark/>
          </w:tcPr>
          <w:p w14:paraId="5607AE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7E122F6A" w14:textId="77777777" w:rsidTr="00542D7B">
        <w:trPr>
          <w:trHeight w:val="288"/>
        </w:trPr>
        <w:tc>
          <w:tcPr>
            <w:tcW w:w="1225" w:type="pct"/>
            <w:noWrap/>
            <w:hideMark/>
          </w:tcPr>
          <w:p w14:paraId="5B9D41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Tpodanie_subjekt_podanie</w:t>
            </w:r>
          </w:p>
        </w:tc>
        <w:tc>
          <w:tcPr>
            <w:tcW w:w="481" w:type="pct"/>
            <w:noWrap/>
            <w:hideMark/>
          </w:tcPr>
          <w:p w14:paraId="3ADC78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36FD5CA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842" w:type="pct"/>
            <w:noWrap/>
            <w:hideMark/>
          </w:tcPr>
          <w:p w14:paraId="30D952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1C42E48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4D457E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542D7B" w:rsidRPr="00497714" w14:paraId="7D2E848B" w14:textId="77777777" w:rsidTr="00542D7B">
        <w:trPr>
          <w:trHeight w:val="288"/>
        </w:trPr>
        <w:tc>
          <w:tcPr>
            <w:tcW w:w="1225" w:type="pct"/>
            <w:noWrap/>
            <w:hideMark/>
          </w:tcPr>
          <w:p w14:paraId="1AB1E39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Tpodanie_dokument_podanie_subor</w:t>
            </w:r>
          </w:p>
        </w:tc>
        <w:tc>
          <w:tcPr>
            <w:tcW w:w="481" w:type="pct"/>
            <w:noWrap/>
            <w:hideMark/>
          </w:tcPr>
          <w:p w14:paraId="357478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50329D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42" w:type="pct"/>
            <w:noWrap/>
            <w:hideMark/>
          </w:tcPr>
          <w:p w14:paraId="40C1D0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790" w:type="pct"/>
            <w:noWrap/>
            <w:hideMark/>
          </w:tcPr>
          <w:p w14:paraId="667ADB3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42" w:type="pct"/>
            <w:noWrap/>
            <w:hideMark/>
          </w:tcPr>
          <w:p w14:paraId="1237AE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r>
      <w:tr w:rsidR="00542D7B" w:rsidRPr="00497714" w14:paraId="666BFE8C" w14:textId="77777777" w:rsidTr="00542D7B">
        <w:trPr>
          <w:trHeight w:val="288"/>
        </w:trPr>
        <w:tc>
          <w:tcPr>
            <w:tcW w:w="1225" w:type="pct"/>
            <w:noWrap/>
            <w:hideMark/>
          </w:tcPr>
          <w:p w14:paraId="7C9FC8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Cformat_suboru_podanie_subor</w:t>
            </w:r>
          </w:p>
        </w:tc>
        <w:tc>
          <w:tcPr>
            <w:tcW w:w="481" w:type="pct"/>
            <w:noWrap/>
            <w:hideMark/>
          </w:tcPr>
          <w:p w14:paraId="18CC4D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70D1D9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42" w:type="pct"/>
            <w:noWrap/>
            <w:hideMark/>
          </w:tcPr>
          <w:p w14:paraId="3D87C73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790" w:type="pct"/>
            <w:noWrap/>
            <w:hideMark/>
          </w:tcPr>
          <w:p w14:paraId="1CF32D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842" w:type="pct"/>
            <w:noWrap/>
            <w:hideMark/>
          </w:tcPr>
          <w:p w14:paraId="381706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r>
      <w:tr w:rsidR="00542D7B" w:rsidRPr="00497714" w14:paraId="0BDBD8D4" w14:textId="77777777" w:rsidTr="00542D7B">
        <w:trPr>
          <w:trHeight w:val="288"/>
        </w:trPr>
        <w:tc>
          <w:tcPr>
            <w:tcW w:w="1225" w:type="pct"/>
            <w:noWrap/>
            <w:hideMark/>
          </w:tcPr>
          <w:p w14:paraId="58111D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Tpodanie_subor_podanie_subor_podpisy</w:t>
            </w:r>
          </w:p>
        </w:tc>
        <w:tc>
          <w:tcPr>
            <w:tcW w:w="481" w:type="pct"/>
            <w:noWrap/>
            <w:hideMark/>
          </w:tcPr>
          <w:p w14:paraId="2398F2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3D9950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842" w:type="pct"/>
            <w:noWrap/>
            <w:hideMark/>
          </w:tcPr>
          <w:p w14:paraId="3DBDEF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790" w:type="pct"/>
            <w:noWrap/>
            <w:hideMark/>
          </w:tcPr>
          <w:p w14:paraId="3AA4E30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42" w:type="pct"/>
            <w:noWrap/>
            <w:hideMark/>
          </w:tcPr>
          <w:p w14:paraId="62A5C0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r>
      <w:tr w:rsidR="00542D7B" w:rsidRPr="00497714" w14:paraId="71EF21C7" w14:textId="77777777" w:rsidTr="00542D7B">
        <w:trPr>
          <w:trHeight w:val="288"/>
        </w:trPr>
        <w:tc>
          <w:tcPr>
            <w:tcW w:w="1225" w:type="pct"/>
            <w:noWrap/>
            <w:hideMark/>
          </w:tcPr>
          <w:p w14:paraId="0C19E5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Tpodania_podanie_szn</w:t>
            </w:r>
          </w:p>
        </w:tc>
        <w:tc>
          <w:tcPr>
            <w:tcW w:w="481" w:type="pct"/>
            <w:noWrap/>
            <w:hideMark/>
          </w:tcPr>
          <w:p w14:paraId="588836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7C9901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842" w:type="pct"/>
            <w:noWrap/>
            <w:hideMark/>
          </w:tcPr>
          <w:p w14:paraId="14E5A07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484983D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4753B9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542D7B" w:rsidRPr="00497714" w14:paraId="6A485AB9" w14:textId="77777777" w:rsidTr="00542D7B">
        <w:trPr>
          <w:trHeight w:val="288"/>
        </w:trPr>
        <w:tc>
          <w:tcPr>
            <w:tcW w:w="1225" w:type="pct"/>
            <w:noWrap/>
            <w:hideMark/>
          </w:tcPr>
          <w:p w14:paraId="7DEFCB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Coddiel_podanie_szn</w:t>
            </w:r>
          </w:p>
        </w:tc>
        <w:tc>
          <w:tcPr>
            <w:tcW w:w="481" w:type="pct"/>
            <w:noWrap/>
            <w:hideMark/>
          </w:tcPr>
          <w:p w14:paraId="7359F3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5CEF7A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842" w:type="pct"/>
            <w:noWrap/>
            <w:hideMark/>
          </w:tcPr>
          <w:p w14:paraId="6A4225D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790" w:type="pct"/>
            <w:noWrap/>
            <w:hideMark/>
          </w:tcPr>
          <w:p w14:paraId="06B3D2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842" w:type="pct"/>
            <w:noWrap/>
            <w:hideMark/>
          </w:tcPr>
          <w:p w14:paraId="3BACAB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r>
      <w:tr w:rsidR="00542D7B" w:rsidRPr="00497714" w14:paraId="04CA2EA1" w14:textId="77777777" w:rsidTr="00542D7B">
        <w:trPr>
          <w:trHeight w:val="288"/>
        </w:trPr>
        <w:tc>
          <w:tcPr>
            <w:tcW w:w="1225" w:type="pct"/>
            <w:noWrap/>
            <w:hideMark/>
          </w:tcPr>
          <w:p w14:paraId="74CD57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Csud_podania_szn</w:t>
            </w:r>
          </w:p>
        </w:tc>
        <w:tc>
          <w:tcPr>
            <w:tcW w:w="481" w:type="pct"/>
            <w:noWrap/>
            <w:hideMark/>
          </w:tcPr>
          <w:p w14:paraId="049C0F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720A8C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842" w:type="pct"/>
            <w:noWrap/>
            <w:hideMark/>
          </w:tcPr>
          <w:p w14:paraId="19C7260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90" w:type="pct"/>
            <w:noWrap/>
            <w:hideMark/>
          </w:tcPr>
          <w:p w14:paraId="080B9B7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42" w:type="pct"/>
            <w:noWrap/>
            <w:hideMark/>
          </w:tcPr>
          <w:p w14:paraId="4057D66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542D7B" w:rsidRPr="00497714" w14:paraId="4E0BE2C5" w14:textId="77777777" w:rsidTr="00542D7B">
        <w:trPr>
          <w:trHeight w:val="288"/>
        </w:trPr>
        <w:tc>
          <w:tcPr>
            <w:tcW w:w="1225" w:type="pct"/>
            <w:noWrap/>
            <w:hideMark/>
          </w:tcPr>
          <w:p w14:paraId="5B6B82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Cagenda_podanie_szn</w:t>
            </w:r>
          </w:p>
        </w:tc>
        <w:tc>
          <w:tcPr>
            <w:tcW w:w="481" w:type="pct"/>
            <w:noWrap/>
            <w:hideMark/>
          </w:tcPr>
          <w:p w14:paraId="468786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5846EF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842" w:type="pct"/>
            <w:noWrap/>
            <w:hideMark/>
          </w:tcPr>
          <w:p w14:paraId="3453222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90" w:type="pct"/>
            <w:noWrap/>
            <w:hideMark/>
          </w:tcPr>
          <w:p w14:paraId="745266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42" w:type="pct"/>
            <w:noWrap/>
            <w:hideMark/>
          </w:tcPr>
          <w:p w14:paraId="182B3E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542D7B" w:rsidRPr="00497714" w14:paraId="3D8E8772" w14:textId="77777777" w:rsidTr="00542D7B">
        <w:trPr>
          <w:trHeight w:val="288"/>
        </w:trPr>
        <w:tc>
          <w:tcPr>
            <w:tcW w:w="1225" w:type="pct"/>
            <w:noWrap/>
            <w:hideMark/>
          </w:tcPr>
          <w:p w14:paraId="39076BD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Tpodanie_szn_podanie_szn_listiny</w:t>
            </w:r>
          </w:p>
        </w:tc>
        <w:tc>
          <w:tcPr>
            <w:tcW w:w="481" w:type="pct"/>
            <w:noWrap/>
            <w:hideMark/>
          </w:tcPr>
          <w:p w14:paraId="6CC113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4623C9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842" w:type="pct"/>
            <w:noWrap/>
            <w:hideMark/>
          </w:tcPr>
          <w:p w14:paraId="65EF25E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podanie_szn_id</w:t>
            </w:r>
          </w:p>
        </w:tc>
        <w:tc>
          <w:tcPr>
            <w:tcW w:w="790" w:type="pct"/>
            <w:noWrap/>
            <w:hideMark/>
          </w:tcPr>
          <w:p w14:paraId="228EFED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842" w:type="pct"/>
            <w:noWrap/>
            <w:hideMark/>
          </w:tcPr>
          <w:p w14:paraId="62D26C3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podanie_szn_id</w:t>
            </w:r>
          </w:p>
        </w:tc>
      </w:tr>
      <w:tr w:rsidR="00542D7B" w:rsidRPr="00497714" w14:paraId="62AB43A6" w14:textId="77777777" w:rsidTr="00542D7B">
        <w:trPr>
          <w:trHeight w:val="288"/>
        </w:trPr>
        <w:tc>
          <w:tcPr>
            <w:tcW w:w="1225" w:type="pct"/>
            <w:noWrap/>
            <w:hideMark/>
          </w:tcPr>
          <w:p w14:paraId="1FEEF7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Tpodanie_podanie_szn_listiny</w:t>
            </w:r>
          </w:p>
        </w:tc>
        <w:tc>
          <w:tcPr>
            <w:tcW w:w="481" w:type="pct"/>
            <w:noWrap/>
            <w:hideMark/>
          </w:tcPr>
          <w:p w14:paraId="2DA7656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09EACA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842" w:type="pct"/>
            <w:noWrap/>
            <w:hideMark/>
          </w:tcPr>
          <w:p w14:paraId="0F63E06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05A3D8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79C702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542D7B" w:rsidRPr="00497714" w14:paraId="34E0805C" w14:textId="77777777" w:rsidTr="00542D7B">
        <w:trPr>
          <w:trHeight w:val="288"/>
        </w:trPr>
        <w:tc>
          <w:tcPr>
            <w:tcW w:w="1225" w:type="pct"/>
            <w:noWrap/>
            <w:hideMark/>
          </w:tcPr>
          <w:p w14:paraId="5F4F264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Tpodanie_ziadatel</w:t>
            </w:r>
          </w:p>
        </w:tc>
        <w:tc>
          <w:tcPr>
            <w:tcW w:w="481" w:type="pct"/>
            <w:noWrap/>
            <w:hideMark/>
          </w:tcPr>
          <w:p w14:paraId="7A7C25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07BCF9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842" w:type="pct"/>
            <w:noWrap/>
            <w:hideMark/>
          </w:tcPr>
          <w:p w14:paraId="77ACD2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3C174ED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65381D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bl>
    <w:p w14:paraId="23A927E9" w14:textId="77777777" w:rsidR="00542D7B" w:rsidRPr="00497714" w:rsidRDefault="00542D7B" w:rsidP="00542D7B">
      <w:pPr>
        <w:rPr>
          <w14:ligatures w14:val="standard"/>
          <w14:cntxtAlts/>
        </w:rPr>
      </w:pPr>
    </w:p>
    <w:p w14:paraId="2B6CCAFF" w14:textId="77777777" w:rsidR="00542D7B" w:rsidRPr="00497714" w:rsidRDefault="00542D7B" w:rsidP="00542D7B">
      <w:pPr>
        <w:pStyle w:val="Zarkazkladnhotextu2"/>
        <w:spacing w:before="120" w:after="120"/>
        <w:ind w:left="0"/>
        <w:rPr>
          <w:rFonts w:cstheme="minorHAnsi"/>
          <w:b/>
          <w:bCs/>
          <w:szCs w:val="22"/>
          <w14:ligatures w14:val="standard"/>
          <w14:cntxtAlts/>
        </w:rPr>
      </w:pPr>
    </w:p>
    <w:p w14:paraId="24690CA1" w14:textId="77777777" w:rsidR="00C44D64" w:rsidRPr="00497714" w:rsidRDefault="00C44D64" w:rsidP="00C44D64">
      <w:pPr>
        <w:pStyle w:val="Zarkazkladnhotextu2"/>
        <w:spacing w:before="120" w:after="120"/>
        <w:ind w:left="0"/>
        <w:rPr>
          <w:rFonts w:cstheme="minorHAnsi"/>
          <w:b/>
          <w:bCs/>
          <w:szCs w:val="22"/>
          <w14:ligatures w14:val="standard"/>
          <w14:cntxtAlts/>
        </w:rPr>
      </w:pPr>
    </w:p>
    <w:p w14:paraId="159B573D" w14:textId="507315A1" w:rsidR="00A414AD" w:rsidRPr="00823282" w:rsidRDefault="00A414AD" w:rsidP="00823282">
      <w:pPr>
        <w:pStyle w:val="Zkladntext"/>
        <w:numPr>
          <w:ilvl w:val="0"/>
          <w:numId w:val="20"/>
        </w:numPr>
        <w:shd w:val="clear" w:color="auto" w:fill="D9D9D9"/>
        <w:spacing w:after="0" w:line="240" w:lineRule="auto"/>
        <w:jc w:val="both"/>
        <w:rPr>
          <w:rFonts w:asciiTheme="minorHAnsi" w:eastAsia="Times New Roman" w:hAnsiTheme="minorHAnsi"/>
          <w:b/>
          <w:sz w:val="40"/>
          <w:szCs w:val="40"/>
          <w:lang w:eastAsia="sk-SK"/>
          <w14:ligatures w14:val="standard"/>
          <w14:cntxtAlts/>
        </w:rPr>
      </w:pPr>
      <w:r w:rsidRPr="00823282">
        <w:rPr>
          <w:rFonts w:asciiTheme="minorHAnsi" w:eastAsia="Times New Roman" w:hAnsiTheme="minorHAnsi"/>
          <w:b/>
          <w:sz w:val="40"/>
          <w:szCs w:val="40"/>
          <w:lang w:eastAsia="sk-SK"/>
          <w14:ligatures w14:val="standard"/>
          <w14:cntxtAlts/>
        </w:rPr>
        <w:t>Organizácia projektu</w:t>
      </w:r>
    </w:p>
    <w:p w14:paraId="036E6ED2" w14:textId="5E3E395E" w:rsidR="00A414AD" w:rsidRPr="00A414AD" w:rsidRDefault="00A414AD" w:rsidP="00A414AD">
      <w:pPr>
        <w:keepNext/>
        <w:tabs>
          <w:tab w:val="num" w:pos="540"/>
        </w:tabs>
        <w:spacing w:before="240" w:after="240" w:line="360" w:lineRule="auto"/>
        <w:outlineLvl w:val="1"/>
        <w:rPr>
          <w:rFonts w:asciiTheme="minorHAnsi" w:eastAsia="Times New Roman" w:hAnsiTheme="minorHAnsi"/>
          <w:b/>
          <w:bCs/>
          <w:lang w:eastAsia="sk-SK"/>
        </w:rPr>
      </w:pPr>
      <w:r w:rsidRPr="00A414AD">
        <w:rPr>
          <w:rFonts w:asciiTheme="minorHAnsi" w:eastAsia="Times New Roman" w:hAnsiTheme="minorHAnsi"/>
          <w:b/>
          <w:bCs/>
          <w:lang w:eastAsia="sk-SK"/>
        </w:rPr>
        <w:t>Projektové výstupy, manažérske produkty a špecializované produkty jednotlivých fáz projektu</w:t>
      </w:r>
    </w:p>
    <w:p w14:paraId="50C4CD6E" w14:textId="77777777" w:rsidR="00A414AD" w:rsidRPr="00A414AD" w:rsidRDefault="00A414AD" w:rsidP="00A414AD">
      <w:pPr>
        <w:spacing w:after="0" w:line="240" w:lineRule="auto"/>
        <w:rPr>
          <w:rFonts w:asciiTheme="minorHAnsi" w:eastAsia="Times New Roman" w:hAnsiTheme="minorHAnsi"/>
          <w:szCs w:val="24"/>
          <w:lang w:eastAsia="sk-SK"/>
        </w:rPr>
      </w:pPr>
      <w:r w:rsidRPr="00A414AD">
        <w:rPr>
          <w:rFonts w:asciiTheme="minorHAnsi" w:eastAsia="Times New Roman" w:hAnsiTheme="minorHAnsi"/>
          <w:szCs w:val="24"/>
          <w:lang w:eastAsia="sk-SK"/>
        </w:rPr>
        <w:t>Požadované projektové výstupy musia byť realizované v zmysle Vyhlášky č.85/2020 Z.z. o riadení projektov.</w:t>
      </w:r>
    </w:p>
    <w:p w14:paraId="2909D672" w14:textId="77777777" w:rsidR="00A414AD" w:rsidRPr="00A414AD" w:rsidRDefault="00A414AD" w:rsidP="00A414AD">
      <w:pPr>
        <w:spacing w:after="0" w:line="240" w:lineRule="auto"/>
        <w:rPr>
          <w:rFonts w:asciiTheme="minorHAnsi" w:eastAsia="Times New Roman" w:hAnsiTheme="minorHAnsi"/>
          <w:szCs w:val="24"/>
          <w:lang w:eastAsia="sk-SK"/>
        </w:rPr>
      </w:pPr>
    </w:p>
    <w:tbl>
      <w:tblPr>
        <w:tblW w:w="9639" w:type="dxa"/>
        <w:jc w:val="center"/>
        <w:tblLayout w:type="fixed"/>
        <w:tblCellMar>
          <w:left w:w="70" w:type="dxa"/>
          <w:right w:w="70" w:type="dxa"/>
        </w:tblCellMar>
        <w:tblLook w:val="04A0" w:firstRow="1" w:lastRow="0" w:firstColumn="1" w:lastColumn="0" w:noHBand="0" w:noVBand="1"/>
      </w:tblPr>
      <w:tblGrid>
        <w:gridCol w:w="939"/>
        <w:gridCol w:w="6148"/>
        <w:gridCol w:w="1276"/>
        <w:gridCol w:w="1276"/>
      </w:tblGrid>
      <w:tr w:rsidR="00A414AD" w:rsidRPr="00A414AD" w14:paraId="083675AF" w14:textId="77777777" w:rsidTr="00180B37">
        <w:trPr>
          <w:trHeight w:val="289"/>
          <w:jc w:val="center"/>
        </w:trPr>
        <w:tc>
          <w:tcPr>
            <w:tcW w:w="9639" w:type="dxa"/>
            <w:gridSpan w:val="4"/>
            <w:tcBorders>
              <w:top w:val="single" w:sz="4" w:space="0" w:color="000000"/>
              <w:left w:val="single" w:sz="4" w:space="0" w:color="000000"/>
              <w:bottom w:val="single" w:sz="4" w:space="0" w:color="000000"/>
              <w:right w:val="single" w:sz="4" w:space="0" w:color="000000"/>
            </w:tcBorders>
            <w:shd w:val="clear" w:color="000000" w:fill="E7E6E6"/>
            <w:hideMark/>
          </w:tcPr>
          <w:p w14:paraId="797492F3"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REALIZAČNÁ FÁZA</w:t>
            </w:r>
          </w:p>
        </w:tc>
      </w:tr>
      <w:tr w:rsidR="00A414AD" w:rsidRPr="00A414AD" w14:paraId="68EF24BF" w14:textId="77777777" w:rsidTr="00180B37">
        <w:trPr>
          <w:trHeight w:val="222"/>
          <w:jc w:val="center"/>
        </w:trPr>
        <w:tc>
          <w:tcPr>
            <w:tcW w:w="939" w:type="dxa"/>
            <w:tcBorders>
              <w:top w:val="nil"/>
              <w:left w:val="single" w:sz="4" w:space="0" w:color="000000"/>
              <w:bottom w:val="single" w:sz="4" w:space="0" w:color="000000"/>
              <w:right w:val="single" w:sz="4" w:space="0" w:color="000000"/>
            </w:tcBorders>
            <w:shd w:val="clear" w:color="000000" w:fill="E7E6E6"/>
            <w:vAlign w:val="bottom"/>
            <w:hideMark/>
          </w:tcPr>
          <w:p w14:paraId="2C4D625D" w14:textId="77777777" w:rsidR="00A414AD" w:rsidRPr="00A414AD" w:rsidRDefault="00A414AD" w:rsidP="00A414AD">
            <w:pPr>
              <w:spacing w:after="0" w:line="240" w:lineRule="auto"/>
              <w:rPr>
                <w:rFonts w:asciiTheme="minorHAnsi" w:eastAsia="Times New Roman" w:hAnsiTheme="minorHAnsi" w:cstheme="minorHAnsi"/>
                <w:b/>
                <w:bCs/>
                <w:color w:val="000000"/>
                <w:sz w:val="18"/>
                <w:szCs w:val="18"/>
                <w:lang w:eastAsia="sk-SK"/>
              </w:rPr>
            </w:pPr>
            <w:r w:rsidRPr="00A414AD">
              <w:rPr>
                <w:rFonts w:asciiTheme="minorHAnsi" w:eastAsia="Times New Roman" w:hAnsiTheme="minorHAnsi" w:cstheme="minorHAnsi"/>
                <w:b/>
                <w:bCs/>
                <w:color w:val="000000"/>
                <w:sz w:val="18"/>
                <w:szCs w:val="18"/>
                <w:lang w:eastAsia="sk-SK"/>
              </w:rPr>
              <w:t> </w:t>
            </w:r>
          </w:p>
        </w:tc>
        <w:tc>
          <w:tcPr>
            <w:tcW w:w="6148" w:type="dxa"/>
            <w:tcBorders>
              <w:top w:val="single" w:sz="4" w:space="0" w:color="000000"/>
              <w:left w:val="nil"/>
              <w:bottom w:val="single" w:sz="4" w:space="0" w:color="000000"/>
              <w:right w:val="single" w:sz="4" w:space="0" w:color="000000"/>
            </w:tcBorders>
            <w:shd w:val="clear" w:color="000000" w:fill="E7E6E6"/>
            <w:vAlign w:val="center"/>
            <w:hideMark/>
          </w:tcPr>
          <w:p w14:paraId="2FC34E92" w14:textId="77777777" w:rsidR="00A414AD" w:rsidRPr="00A414AD" w:rsidRDefault="00A414AD" w:rsidP="00A414AD">
            <w:pPr>
              <w:spacing w:after="0" w:line="240" w:lineRule="auto"/>
              <w:ind w:firstLineChars="100" w:firstLine="180"/>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PRODUKTY VYTVÁRANÉ PO VEREJNOM OBSTARÁVANÍ</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72AA0722" w14:textId="77777777" w:rsidR="00A414AD" w:rsidRPr="00A414AD" w:rsidRDefault="00A414AD" w:rsidP="00A414AD">
            <w:pPr>
              <w:spacing w:after="0" w:line="240" w:lineRule="auto"/>
              <w:ind w:firstLineChars="100" w:firstLine="180"/>
              <w:jc w:val="center"/>
              <w:rPr>
                <w:rFonts w:asciiTheme="minorHAnsi" w:eastAsia="Times New Roman" w:hAnsiTheme="minorHAnsi" w:cstheme="minorHAnsi"/>
                <w:b/>
                <w:bCs/>
                <w:color w:val="000000"/>
                <w:sz w:val="18"/>
                <w:szCs w:val="18"/>
                <w:lang w:eastAsia="sk-SK"/>
              </w:rPr>
            </w:pPr>
            <w:r w:rsidRPr="00A414AD">
              <w:rPr>
                <w:rFonts w:asciiTheme="minorHAnsi" w:eastAsia="Times New Roman" w:hAnsiTheme="minorHAnsi" w:cstheme="minorHAnsi"/>
                <w:b/>
                <w:bCs/>
                <w:sz w:val="18"/>
                <w:szCs w:val="18"/>
                <w:lang w:eastAsia="sk-SK"/>
              </w:rPr>
              <w:t>Manažérske produkty</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7FE0AA38" w14:textId="77777777" w:rsidR="00A414AD" w:rsidRPr="00A414AD" w:rsidRDefault="00A414AD" w:rsidP="00A414AD">
            <w:pPr>
              <w:spacing w:after="0" w:line="240" w:lineRule="auto"/>
              <w:jc w:val="center"/>
              <w:rPr>
                <w:rFonts w:asciiTheme="minorHAnsi" w:eastAsia="Times New Roman" w:hAnsiTheme="minorHAnsi" w:cstheme="minorHAnsi"/>
                <w:b/>
                <w:bCs/>
                <w:color w:val="000000"/>
                <w:sz w:val="18"/>
                <w:szCs w:val="18"/>
                <w:lang w:eastAsia="sk-SK"/>
              </w:rPr>
            </w:pPr>
            <w:r w:rsidRPr="00A414AD">
              <w:rPr>
                <w:rFonts w:asciiTheme="minorHAnsi" w:eastAsia="Times New Roman" w:hAnsiTheme="minorHAnsi" w:cstheme="minorHAnsi"/>
                <w:b/>
                <w:bCs/>
                <w:sz w:val="18"/>
                <w:szCs w:val="18"/>
                <w:lang w:eastAsia="sk-SK"/>
              </w:rPr>
              <w:t>Špecializované produkty (technické)</w:t>
            </w:r>
          </w:p>
        </w:tc>
      </w:tr>
      <w:tr w:rsidR="00A414AD" w:rsidRPr="00A414AD" w14:paraId="1F46E61A" w14:textId="77777777" w:rsidTr="00180B37">
        <w:trPr>
          <w:trHeight w:val="385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39619DB6" w14:textId="77777777" w:rsidR="00A414AD" w:rsidRPr="00A414AD" w:rsidRDefault="00A414AD" w:rsidP="00A414AD">
            <w:pPr>
              <w:spacing w:after="0" w:line="240" w:lineRule="auto"/>
              <w:ind w:firstLineChars="200" w:firstLine="36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R-01</w:t>
            </w:r>
          </w:p>
        </w:tc>
        <w:tc>
          <w:tcPr>
            <w:tcW w:w="6148" w:type="dxa"/>
            <w:tcBorders>
              <w:top w:val="single" w:sz="4" w:space="0" w:color="000000"/>
              <w:left w:val="nil"/>
              <w:bottom w:val="single" w:sz="4" w:space="0" w:color="000000"/>
              <w:right w:val="single" w:sz="4" w:space="0" w:color="000000"/>
            </w:tcBorders>
            <w:shd w:val="clear" w:color="auto" w:fill="auto"/>
            <w:hideMark/>
          </w:tcPr>
          <w:p w14:paraId="70EC1F4A"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b/>
                <w:bCs/>
                <w:sz w:val="18"/>
                <w:szCs w:val="18"/>
                <w:lang w:eastAsia="sk-SK"/>
              </w:rPr>
              <w:t>Projektový iniciálny dokument (PID)</w:t>
            </w:r>
            <w:r w:rsidRPr="00A414AD">
              <w:rPr>
                <w:rFonts w:asciiTheme="minorHAnsi" w:eastAsia="Times New Roman" w:hAnsiTheme="minorHAnsi" w:cstheme="minorHAnsi"/>
                <w:b/>
                <w:bCs/>
                <w:sz w:val="18"/>
                <w:szCs w:val="18"/>
                <w:lang w:eastAsia="sk-SK"/>
              </w:rPr>
              <w:br/>
            </w:r>
            <w:r w:rsidRPr="00A414AD">
              <w:rPr>
                <w:rFonts w:asciiTheme="minorHAnsi" w:eastAsia="Times New Roman" w:hAnsiTheme="minorHAnsi" w:cstheme="minorHAnsi"/>
                <w:sz w:val="18"/>
                <w:szCs w:val="18"/>
                <w:lang w:eastAsia="sk-SK"/>
              </w:rPr>
              <w:t>(1)    Rozsah a ciele projektu</w:t>
            </w:r>
            <w:r w:rsidRPr="00A414AD">
              <w:rPr>
                <w:rFonts w:asciiTheme="minorHAnsi" w:eastAsia="Times New Roman" w:hAnsiTheme="minorHAnsi" w:cstheme="minorHAnsi"/>
                <w:sz w:val="18"/>
                <w:szCs w:val="18"/>
                <w:lang w:eastAsia="sk-SK"/>
              </w:rPr>
              <w:br/>
              <w:t>(2)    Výstupy projektu (manažérske/špecializované)</w:t>
            </w:r>
            <w:r w:rsidRPr="00A414AD">
              <w:rPr>
                <w:rFonts w:asciiTheme="minorHAnsi" w:eastAsia="Times New Roman" w:hAnsiTheme="minorHAnsi" w:cstheme="minorHAnsi"/>
                <w:sz w:val="18"/>
                <w:szCs w:val="18"/>
                <w:lang w:eastAsia="sk-SK"/>
              </w:rPr>
              <w:br/>
              <w:t>(3)    Prístup k realizácii projektu</w:t>
            </w:r>
            <w:r w:rsidRPr="00A414AD">
              <w:rPr>
                <w:rFonts w:asciiTheme="minorHAnsi" w:eastAsia="Times New Roman" w:hAnsiTheme="minorHAnsi" w:cstheme="minorHAnsi"/>
                <w:sz w:val="18"/>
                <w:szCs w:val="18"/>
                <w:lang w:eastAsia="sk-SK"/>
              </w:rPr>
              <w:br/>
              <w:t>(4)    Organizácia a štandardy pre riadenie projektu</w:t>
            </w:r>
            <w:r w:rsidRPr="00A414AD">
              <w:rPr>
                <w:rFonts w:asciiTheme="minorHAnsi" w:eastAsia="Times New Roman" w:hAnsiTheme="minorHAnsi" w:cstheme="minorHAnsi"/>
                <w:sz w:val="18"/>
                <w:szCs w:val="18"/>
                <w:lang w:eastAsia="sk-SK"/>
              </w:rPr>
              <w:br/>
              <w:t>(5)    Komunikačný plán a postupy eskalácie</w:t>
            </w:r>
            <w:r w:rsidRPr="00A414AD">
              <w:rPr>
                <w:rFonts w:asciiTheme="minorHAnsi" w:eastAsia="Times New Roman" w:hAnsiTheme="minorHAnsi" w:cstheme="minorHAnsi"/>
                <w:sz w:val="18"/>
                <w:szCs w:val="18"/>
                <w:lang w:eastAsia="sk-SK"/>
              </w:rPr>
              <w:br/>
              <w:t>(6)    Projektový plán (harmonogram/rozpočet/míľniky)</w:t>
            </w:r>
            <w:r w:rsidRPr="00A414AD">
              <w:rPr>
                <w:rFonts w:asciiTheme="minorHAnsi" w:eastAsia="Times New Roman" w:hAnsiTheme="minorHAnsi" w:cstheme="minorHAnsi"/>
                <w:sz w:val="18"/>
                <w:szCs w:val="18"/>
                <w:lang w:eastAsia="sk-SK"/>
              </w:rPr>
              <w:br/>
              <w:t>(7)    Pravidlá pre riadenie rizík a závislostí</w:t>
            </w:r>
            <w:r w:rsidRPr="00A414AD">
              <w:rPr>
                <w:rFonts w:asciiTheme="minorHAnsi" w:eastAsia="Times New Roman" w:hAnsiTheme="minorHAnsi" w:cstheme="minorHAnsi"/>
                <w:sz w:val="18"/>
                <w:szCs w:val="18"/>
                <w:lang w:eastAsia="sk-SK"/>
              </w:rPr>
              <w:br/>
              <w:t>(8)    Pravidlá pre riadenie kvality a požiadavky na kvalitu výstupov</w:t>
            </w:r>
            <w:r w:rsidRPr="00A414AD">
              <w:rPr>
                <w:rFonts w:asciiTheme="minorHAnsi" w:eastAsia="Times New Roman" w:hAnsiTheme="minorHAnsi" w:cstheme="minorHAnsi"/>
                <w:sz w:val="18"/>
                <w:szCs w:val="18"/>
                <w:lang w:eastAsia="sk-SK"/>
              </w:rPr>
              <w:br/>
              <w:t>(9)    Pravidlá pre riadenie konfigurácie</w:t>
            </w:r>
            <w:r w:rsidRPr="00A414AD">
              <w:rPr>
                <w:rFonts w:asciiTheme="minorHAnsi" w:eastAsia="Times New Roman" w:hAnsiTheme="minorHAnsi" w:cstheme="minorHAnsi"/>
                <w:sz w:val="18"/>
                <w:szCs w:val="18"/>
                <w:lang w:eastAsia="sk-SK"/>
              </w:rPr>
              <w:br/>
              <w:t>(10)  Pravidlá pre riadenie zmien</w:t>
            </w:r>
            <w:r w:rsidRPr="00A414AD">
              <w:rPr>
                <w:rFonts w:asciiTheme="minorHAnsi" w:eastAsia="Times New Roman" w:hAnsiTheme="minorHAnsi" w:cstheme="minorHAnsi"/>
                <w:sz w:val="18"/>
                <w:szCs w:val="18"/>
                <w:lang w:eastAsia="sk-SK"/>
              </w:rPr>
              <w:br/>
              <w:t>(11)  Pravidlá a mechanizmus prechodu na iného dodávateľa</w:t>
            </w:r>
            <w:r w:rsidRPr="00A414AD">
              <w:rPr>
                <w:rFonts w:asciiTheme="minorHAnsi" w:eastAsia="Times New Roman" w:hAnsiTheme="minorHAnsi" w:cstheme="minorHAnsi"/>
                <w:sz w:val="18"/>
                <w:szCs w:val="18"/>
                <w:lang w:eastAsia="sk-SK"/>
              </w:rPr>
              <w:br/>
              <w:t>(12)  Pravidlá akceptácie, odovzdania a správy zdrojových kódov</w:t>
            </w:r>
            <w:r w:rsidRPr="00A414AD">
              <w:rPr>
                <w:rFonts w:asciiTheme="minorHAnsi" w:eastAsia="Times New Roman" w:hAnsiTheme="minorHAnsi" w:cstheme="minorHAnsi"/>
                <w:sz w:val="18"/>
                <w:szCs w:val="18"/>
                <w:lang w:eastAsia="sk-SK"/>
              </w:rPr>
              <w:br/>
              <w:t>(13)  Pravidlá pre správu, aktualizáciu a udržiavanie licencií</w:t>
            </w:r>
            <w:r w:rsidRPr="00A414AD">
              <w:rPr>
                <w:rFonts w:asciiTheme="minorHAnsi" w:eastAsia="Times New Roman" w:hAnsiTheme="minorHAnsi" w:cstheme="minorHAnsi"/>
                <w:sz w:val="18"/>
                <w:szCs w:val="18"/>
                <w:lang w:eastAsia="sk-SK"/>
              </w:rPr>
              <w:br/>
              <w:t>(14)  Pravidlá pre finančné riadenie</w:t>
            </w:r>
            <w:r w:rsidRPr="00A414AD">
              <w:rPr>
                <w:rFonts w:asciiTheme="minorHAnsi" w:eastAsia="Times New Roman" w:hAnsiTheme="minorHAnsi" w:cstheme="minorHAnsi"/>
                <w:sz w:val="18"/>
                <w:szCs w:val="18"/>
                <w:lang w:eastAsia="sk-SK"/>
              </w:rPr>
              <w:br/>
              <w:t>(15)  Pravidlá pre publicitu a informovanosť</w:t>
            </w:r>
            <w:r w:rsidRPr="00A414AD">
              <w:rPr>
                <w:rFonts w:asciiTheme="minorHAnsi" w:eastAsia="Times New Roman" w:hAnsiTheme="minorHAnsi" w:cstheme="minorHAnsi"/>
                <w:sz w:val="18"/>
                <w:szCs w:val="18"/>
                <w:lang w:eastAsia="sk-SK"/>
              </w:rPr>
              <w:br/>
              <w:t>(16)  Akceptačné kritériá</w:t>
            </w:r>
            <w:r w:rsidRPr="00A414AD">
              <w:rPr>
                <w:rFonts w:asciiTheme="minorHAnsi" w:eastAsia="Times New Roman" w:hAnsiTheme="minorHAnsi" w:cstheme="minorHAnsi"/>
                <w:sz w:val="18"/>
                <w:szCs w:val="18"/>
                <w:lang w:eastAsia="sk-SK"/>
              </w:rPr>
              <w:br/>
              <w:t>(17)  Šablóny a vzorové dokumenty</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2D79415C" w14:textId="77777777" w:rsidR="00A414AD" w:rsidRPr="00A414AD" w:rsidRDefault="00A414AD" w:rsidP="00A414AD">
            <w:pPr>
              <w:spacing w:after="0" w:line="240" w:lineRule="auto"/>
              <w:ind w:firstLineChars="200" w:firstLine="360"/>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1FCD3A6B"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2E1E0686" w14:textId="77777777" w:rsidTr="00180B37">
        <w:trPr>
          <w:trHeight w:val="282"/>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7DF63501"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R</w:t>
            </w:r>
          </w:p>
        </w:tc>
        <w:tc>
          <w:tcPr>
            <w:tcW w:w="6148" w:type="dxa"/>
            <w:tcBorders>
              <w:top w:val="single" w:sz="4" w:space="0" w:color="000000"/>
              <w:left w:val="nil"/>
              <w:bottom w:val="single" w:sz="4" w:space="0" w:color="000000"/>
              <w:right w:val="single" w:sz="4" w:space="0" w:color="000000"/>
            </w:tcBorders>
            <w:shd w:val="clear" w:color="000000" w:fill="E7E6E6"/>
            <w:hideMark/>
          </w:tcPr>
          <w:p w14:paraId="695C6517" w14:textId="77777777" w:rsidR="00A414AD" w:rsidRPr="00A414AD" w:rsidRDefault="00A414AD" w:rsidP="00A414AD">
            <w:pPr>
              <w:spacing w:after="0" w:line="240" w:lineRule="auto"/>
              <w:ind w:firstLineChars="100" w:firstLine="180"/>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ANALÝZA A DIZAJN</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189F1BC5"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2AF90413"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2B18F923" w14:textId="77777777" w:rsidTr="00180B37">
        <w:trPr>
          <w:trHeight w:val="178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50ED104E" w14:textId="77777777" w:rsidR="00A414AD" w:rsidRPr="00A414AD" w:rsidRDefault="00A414AD" w:rsidP="00A414AD">
            <w:pPr>
              <w:spacing w:after="0" w:line="240" w:lineRule="auto"/>
              <w:ind w:firstLineChars="200" w:firstLine="36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R1-1</w:t>
            </w:r>
          </w:p>
        </w:tc>
        <w:tc>
          <w:tcPr>
            <w:tcW w:w="6148" w:type="dxa"/>
            <w:tcBorders>
              <w:top w:val="single" w:sz="4" w:space="0" w:color="000000"/>
              <w:left w:val="nil"/>
              <w:bottom w:val="single" w:sz="4" w:space="0" w:color="000000"/>
              <w:right w:val="single" w:sz="4" w:space="0" w:color="000000"/>
            </w:tcBorders>
            <w:shd w:val="clear" w:color="auto" w:fill="auto"/>
            <w:hideMark/>
          </w:tcPr>
          <w:p w14:paraId="31976112"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b/>
                <w:bCs/>
                <w:sz w:val="18"/>
                <w:szCs w:val="18"/>
                <w:lang w:eastAsia="sk-SK"/>
              </w:rPr>
              <w:t>Detailný návrh riešenia (DNR)</w:t>
            </w:r>
            <w:r w:rsidRPr="00A414AD">
              <w:rPr>
                <w:rFonts w:asciiTheme="minorHAnsi" w:eastAsia="Times New Roman" w:hAnsiTheme="minorHAnsi" w:cstheme="minorHAnsi"/>
                <w:b/>
                <w:bCs/>
                <w:sz w:val="18"/>
                <w:szCs w:val="18"/>
                <w:lang w:eastAsia="sk-SK"/>
              </w:rPr>
              <w:br/>
            </w:r>
            <w:r w:rsidRPr="00A414AD">
              <w:rPr>
                <w:rFonts w:asciiTheme="minorHAnsi" w:eastAsia="Times New Roman" w:hAnsiTheme="minorHAnsi" w:cstheme="minorHAnsi"/>
                <w:sz w:val="18"/>
                <w:szCs w:val="18"/>
                <w:lang w:eastAsia="sk-SK"/>
              </w:rPr>
              <w:t>(1)    Mapovanie a analýza funkčných požiadaviek – detailný návrh riešenia</w:t>
            </w:r>
            <w:r w:rsidRPr="00A414AD">
              <w:rPr>
                <w:rFonts w:asciiTheme="minorHAnsi" w:eastAsia="Times New Roman" w:hAnsiTheme="minorHAnsi" w:cstheme="minorHAnsi"/>
                <w:sz w:val="18"/>
                <w:szCs w:val="18"/>
                <w:lang w:eastAsia="sk-SK"/>
              </w:rPr>
              <w:br/>
              <w:t>(2)    Požiadavky na vizuálne komponenty (GUI)</w:t>
            </w:r>
            <w:r w:rsidRPr="00A414AD">
              <w:rPr>
                <w:rFonts w:asciiTheme="minorHAnsi" w:eastAsia="Times New Roman" w:hAnsiTheme="minorHAnsi" w:cstheme="minorHAnsi"/>
                <w:sz w:val="18"/>
                <w:szCs w:val="18"/>
                <w:lang w:eastAsia="sk-SK"/>
              </w:rPr>
              <w:br/>
              <w:t>a.    Vytvorenie informačnej architektúry a mapovanie používateľskej cesty</w:t>
            </w:r>
            <w:r w:rsidRPr="00A414AD">
              <w:rPr>
                <w:rFonts w:asciiTheme="minorHAnsi" w:eastAsia="Times New Roman" w:hAnsiTheme="minorHAnsi" w:cstheme="minorHAnsi"/>
                <w:sz w:val="18"/>
                <w:szCs w:val="18"/>
                <w:lang w:eastAsia="sk-SK"/>
              </w:rPr>
              <w:br/>
              <w:t>b.    Vytvorenie prototypu používateľského rozhrania viacerými iteráciami</w:t>
            </w:r>
            <w:r w:rsidRPr="00A414AD">
              <w:rPr>
                <w:rFonts w:asciiTheme="minorHAnsi" w:eastAsia="Times New Roman" w:hAnsiTheme="minorHAnsi" w:cstheme="minorHAnsi"/>
                <w:sz w:val="18"/>
                <w:szCs w:val="18"/>
                <w:lang w:eastAsia="sk-SK"/>
              </w:rPr>
              <w:br/>
              <w:t>(3)    Požiadavky na nevizuálne komponenty (OpenAPI)</w:t>
            </w:r>
            <w:r w:rsidRPr="00A414AD">
              <w:rPr>
                <w:rFonts w:asciiTheme="minorHAnsi" w:eastAsia="Times New Roman" w:hAnsiTheme="minorHAnsi" w:cstheme="minorHAnsi"/>
                <w:sz w:val="18"/>
                <w:szCs w:val="18"/>
                <w:lang w:eastAsia="sk-SK"/>
              </w:rPr>
              <w:br/>
              <w:t>(4)    Mapovanie a analýza technických požiadaviek – detailný návrh riešenia</w:t>
            </w:r>
            <w:r w:rsidRPr="00A414AD">
              <w:rPr>
                <w:rFonts w:asciiTheme="minorHAnsi" w:eastAsia="Times New Roman" w:hAnsiTheme="minorHAnsi" w:cstheme="minorHAnsi"/>
                <w:sz w:val="18"/>
                <w:szCs w:val="18"/>
                <w:lang w:eastAsia="sk-SK"/>
              </w:rPr>
              <w:br/>
              <w:t>(5)    BC/CBA – odôvodnenie projektu – aktualizované</w:t>
            </w:r>
          </w:p>
        </w:tc>
        <w:tc>
          <w:tcPr>
            <w:tcW w:w="1276" w:type="dxa"/>
            <w:tcBorders>
              <w:top w:val="single" w:sz="4" w:space="0" w:color="000000"/>
              <w:left w:val="nil"/>
              <w:bottom w:val="single" w:sz="4" w:space="0" w:color="000000"/>
              <w:right w:val="single" w:sz="4" w:space="0" w:color="000000"/>
            </w:tcBorders>
            <w:shd w:val="clear" w:color="auto" w:fill="auto"/>
            <w:hideMark/>
          </w:tcPr>
          <w:p w14:paraId="1773B620"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4D1EA125"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3CE4DC0F" w14:textId="77777777" w:rsidTr="00180B37">
        <w:trPr>
          <w:trHeight w:val="280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781A6E61" w14:textId="77777777" w:rsidR="00A414AD" w:rsidRPr="00A414AD" w:rsidRDefault="00A414AD" w:rsidP="00A414AD">
            <w:pPr>
              <w:spacing w:after="0" w:line="240" w:lineRule="auto"/>
              <w:ind w:firstLineChars="200" w:firstLine="36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R1-2</w:t>
            </w:r>
          </w:p>
        </w:tc>
        <w:tc>
          <w:tcPr>
            <w:tcW w:w="6148" w:type="dxa"/>
            <w:tcBorders>
              <w:top w:val="single" w:sz="4" w:space="0" w:color="000000"/>
              <w:left w:val="nil"/>
              <w:bottom w:val="single" w:sz="4" w:space="0" w:color="000000"/>
              <w:right w:val="single" w:sz="4" w:space="0" w:color="000000"/>
            </w:tcBorders>
            <w:shd w:val="clear" w:color="auto" w:fill="auto"/>
            <w:hideMark/>
          </w:tcPr>
          <w:p w14:paraId="2909880F"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b/>
                <w:bCs/>
                <w:sz w:val="18"/>
                <w:szCs w:val="18"/>
                <w:lang w:eastAsia="sk-SK"/>
              </w:rPr>
              <w:t>Plán testov</w:t>
            </w:r>
            <w:r w:rsidRPr="00A414AD">
              <w:rPr>
                <w:rFonts w:asciiTheme="minorHAnsi" w:eastAsia="Times New Roman" w:hAnsiTheme="minorHAnsi" w:cstheme="minorHAnsi"/>
                <w:b/>
                <w:bCs/>
                <w:sz w:val="18"/>
                <w:szCs w:val="18"/>
                <w:lang w:eastAsia="sk-SK"/>
              </w:rPr>
              <w:br/>
            </w:r>
            <w:r w:rsidRPr="00A414AD">
              <w:rPr>
                <w:rFonts w:asciiTheme="minorHAnsi" w:eastAsia="Times New Roman" w:hAnsiTheme="minorHAnsi" w:cstheme="minorHAnsi"/>
                <w:sz w:val="18"/>
                <w:szCs w:val="18"/>
                <w:lang w:eastAsia="sk-SK"/>
              </w:rPr>
              <w:t>(1)    Opis produktu a jeho komponentov</w:t>
            </w:r>
            <w:r w:rsidRPr="00A414AD">
              <w:rPr>
                <w:rFonts w:asciiTheme="minorHAnsi" w:eastAsia="Times New Roman" w:hAnsiTheme="minorHAnsi" w:cstheme="minorHAnsi"/>
                <w:sz w:val="18"/>
                <w:szCs w:val="18"/>
                <w:lang w:eastAsia="sk-SK"/>
              </w:rPr>
              <w:br/>
              <w:t>(2)    Štruktúrovaný opis úrovní testovania celého riešenia a jeho komponentov</w:t>
            </w:r>
            <w:r w:rsidRPr="00A414AD">
              <w:rPr>
                <w:rFonts w:asciiTheme="minorHAnsi" w:eastAsia="Times New Roman" w:hAnsiTheme="minorHAnsi" w:cstheme="minorHAnsi"/>
                <w:sz w:val="18"/>
                <w:szCs w:val="18"/>
                <w:lang w:eastAsia="sk-SK"/>
              </w:rPr>
              <w:br/>
              <w:t>(3)    Organizácia testov a personálne zabezpečenie</w:t>
            </w:r>
            <w:r w:rsidRPr="00A414AD">
              <w:rPr>
                <w:rFonts w:asciiTheme="minorHAnsi" w:eastAsia="Times New Roman" w:hAnsiTheme="minorHAnsi" w:cstheme="minorHAnsi"/>
                <w:sz w:val="18"/>
                <w:szCs w:val="18"/>
                <w:lang w:eastAsia="sk-SK"/>
              </w:rPr>
              <w:br/>
              <w:t>(4)    Typy a druhy testov celého riešenia a jeho komponentov</w:t>
            </w:r>
            <w:r w:rsidRPr="00A414AD">
              <w:rPr>
                <w:rFonts w:asciiTheme="minorHAnsi" w:eastAsia="Times New Roman" w:hAnsiTheme="minorHAnsi" w:cstheme="minorHAnsi"/>
                <w:sz w:val="18"/>
                <w:szCs w:val="18"/>
                <w:lang w:eastAsia="sk-SK"/>
              </w:rPr>
              <w:br/>
              <w:t>a.    Testovacie prípady</w:t>
            </w:r>
            <w:r w:rsidRPr="00A414AD">
              <w:rPr>
                <w:rFonts w:asciiTheme="minorHAnsi" w:eastAsia="Times New Roman" w:hAnsiTheme="minorHAnsi" w:cstheme="minorHAnsi"/>
                <w:sz w:val="18"/>
                <w:szCs w:val="18"/>
                <w:lang w:eastAsia="sk-SK"/>
              </w:rPr>
              <w:br/>
              <w:t>b.    Testovacie prostredie</w:t>
            </w:r>
            <w:r w:rsidRPr="00A414AD">
              <w:rPr>
                <w:rFonts w:asciiTheme="minorHAnsi" w:eastAsia="Times New Roman" w:hAnsiTheme="minorHAnsi" w:cstheme="minorHAnsi"/>
                <w:sz w:val="18"/>
                <w:szCs w:val="18"/>
                <w:lang w:eastAsia="sk-SK"/>
              </w:rPr>
              <w:br/>
              <w:t>c.    Testovacie dáta</w:t>
            </w:r>
            <w:r w:rsidRPr="00A414AD">
              <w:rPr>
                <w:rFonts w:asciiTheme="minorHAnsi" w:eastAsia="Times New Roman" w:hAnsiTheme="minorHAnsi" w:cstheme="minorHAnsi"/>
                <w:sz w:val="18"/>
                <w:szCs w:val="18"/>
                <w:lang w:eastAsia="sk-SK"/>
              </w:rPr>
              <w:br/>
              <w:t>d.    Testovacie záznamy a protokoly</w:t>
            </w:r>
            <w:r w:rsidRPr="00A414AD">
              <w:rPr>
                <w:rFonts w:asciiTheme="minorHAnsi" w:eastAsia="Times New Roman" w:hAnsiTheme="minorHAnsi" w:cstheme="minorHAnsi"/>
                <w:sz w:val="18"/>
                <w:szCs w:val="18"/>
                <w:lang w:eastAsia="sk-SK"/>
              </w:rPr>
              <w:br/>
              <w:t>(5)    Klasifikácia chýb</w:t>
            </w:r>
            <w:r w:rsidRPr="00A414AD">
              <w:rPr>
                <w:rFonts w:asciiTheme="minorHAnsi" w:eastAsia="Times New Roman" w:hAnsiTheme="minorHAnsi" w:cstheme="minorHAnsi"/>
                <w:sz w:val="18"/>
                <w:szCs w:val="18"/>
                <w:lang w:eastAsia="sk-SK"/>
              </w:rPr>
              <w:br/>
              <w:t>(6)    Manažment riadenia chýb a opráv</w:t>
            </w:r>
            <w:r w:rsidRPr="00A414AD">
              <w:rPr>
                <w:rFonts w:asciiTheme="minorHAnsi" w:eastAsia="Times New Roman" w:hAnsiTheme="minorHAnsi" w:cstheme="minorHAnsi"/>
                <w:sz w:val="18"/>
                <w:szCs w:val="18"/>
                <w:lang w:eastAsia="sk-SK"/>
              </w:rPr>
              <w:br/>
              <w:t>(7)    Monitoring a reporting testovania</w:t>
            </w:r>
            <w:r w:rsidRPr="00A414AD">
              <w:rPr>
                <w:rFonts w:asciiTheme="minorHAnsi" w:eastAsia="Times New Roman" w:hAnsiTheme="minorHAnsi" w:cstheme="minorHAnsi"/>
                <w:sz w:val="18"/>
                <w:szCs w:val="18"/>
                <w:lang w:eastAsia="sk-SK"/>
              </w:rPr>
              <w:br/>
              <w:t>(8)    Spôsoby vyhodnotenia výsledkov testovania</w:t>
            </w:r>
          </w:p>
        </w:tc>
        <w:tc>
          <w:tcPr>
            <w:tcW w:w="1276" w:type="dxa"/>
            <w:tcBorders>
              <w:top w:val="single" w:sz="4" w:space="0" w:color="000000"/>
              <w:left w:val="nil"/>
              <w:bottom w:val="single" w:sz="4" w:space="0" w:color="000000"/>
              <w:right w:val="single" w:sz="4" w:space="0" w:color="000000"/>
            </w:tcBorders>
            <w:shd w:val="clear" w:color="auto" w:fill="auto"/>
            <w:hideMark/>
          </w:tcPr>
          <w:p w14:paraId="6DB574FF"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65565AC3"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08B8C244" w14:textId="77777777" w:rsidTr="00180B37">
        <w:trPr>
          <w:trHeight w:val="315"/>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32DAF089" w14:textId="77777777" w:rsidR="00A414AD" w:rsidRPr="00A414AD" w:rsidRDefault="00A414AD" w:rsidP="00A414AD">
            <w:pPr>
              <w:spacing w:after="0" w:line="240" w:lineRule="auto"/>
              <w:ind w:firstLineChars="200" w:firstLine="360"/>
              <w:jc w:val="right"/>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R2</w:t>
            </w:r>
          </w:p>
        </w:tc>
        <w:tc>
          <w:tcPr>
            <w:tcW w:w="8700" w:type="dxa"/>
            <w:gridSpan w:val="3"/>
            <w:tcBorders>
              <w:top w:val="single" w:sz="4" w:space="0" w:color="000000"/>
              <w:left w:val="nil"/>
              <w:bottom w:val="single" w:sz="4" w:space="0" w:color="000000"/>
              <w:right w:val="single" w:sz="4" w:space="0" w:color="000000"/>
            </w:tcBorders>
            <w:shd w:val="clear" w:color="000000" w:fill="E7E6E6"/>
            <w:hideMark/>
          </w:tcPr>
          <w:p w14:paraId="144A7D62"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NÁKUP TECHNICKÝCH PROSTRIEDKOV, PROGRAMOVÝCH PROSTRIEDKOV A SLUŽIEB</w:t>
            </w:r>
          </w:p>
        </w:tc>
      </w:tr>
      <w:tr w:rsidR="00A414AD" w:rsidRPr="00A414AD" w14:paraId="639356C6" w14:textId="77777777" w:rsidTr="00180B37">
        <w:trPr>
          <w:trHeight w:val="462"/>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33015DE1"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R2-1</w:t>
            </w:r>
          </w:p>
        </w:tc>
        <w:tc>
          <w:tcPr>
            <w:tcW w:w="6148" w:type="dxa"/>
            <w:tcBorders>
              <w:top w:val="single" w:sz="4" w:space="0" w:color="000000"/>
              <w:left w:val="nil"/>
              <w:bottom w:val="single" w:sz="4" w:space="0" w:color="000000"/>
              <w:right w:val="single" w:sz="4" w:space="0" w:color="000000"/>
            </w:tcBorders>
            <w:shd w:val="clear" w:color="auto" w:fill="auto"/>
            <w:hideMark/>
          </w:tcPr>
          <w:p w14:paraId="567B5CE6"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Obstaranie technických prostriedkov</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55A7CD6D"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2180C1B1"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42BF6F3C" w14:textId="77777777" w:rsidTr="00180B37">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2674E1F7"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R2-2</w:t>
            </w:r>
          </w:p>
        </w:tc>
        <w:tc>
          <w:tcPr>
            <w:tcW w:w="6148" w:type="dxa"/>
            <w:tcBorders>
              <w:top w:val="single" w:sz="4" w:space="0" w:color="000000"/>
              <w:left w:val="nil"/>
              <w:bottom w:val="single" w:sz="4" w:space="0" w:color="000000"/>
              <w:right w:val="single" w:sz="4" w:space="0" w:color="000000"/>
            </w:tcBorders>
            <w:shd w:val="clear" w:color="auto" w:fill="auto"/>
            <w:hideMark/>
          </w:tcPr>
          <w:p w14:paraId="6D0D9A1E"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Obstaranie programových prostriedkov a služieb</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3DDE657D"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17E8382A"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5698C775" w14:textId="77777777" w:rsidTr="00180B37">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451B31AE" w14:textId="77777777" w:rsidR="00A414AD" w:rsidRPr="00A414AD" w:rsidRDefault="00A414AD" w:rsidP="00A414AD">
            <w:pPr>
              <w:spacing w:after="0" w:line="240" w:lineRule="auto"/>
              <w:ind w:firstLineChars="200" w:firstLine="360"/>
              <w:jc w:val="right"/>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R3</w:t>
            </w:r>
          </w:p>
        </w:tc>
        <w:tc>
          <w:tcPr>
            <w:tcW w:w="6148" w:type="dxa"/>
            <w:tcBorders>
              <w:top w:val="single" w:sz="4" w:space="0" w:color="000000"/>
              <w:left w:val="nil"/>
              <w:bottom w:val="single" w:sz="4" w:space="0" w:color="000000"/>
              <w:right w:val="single" w:sz="4" w:space="0" w:color="000000"/>
            </w:tcBorders>
            <w:shd w:val="clear" w:color="000000" w:fill="E7E6E6"/>
            <w:hideMark/>
          </w:tcPr>
          <w:p w14:paraId="3F4DB4BB" w14:textId="77777777" w:rsidR="00A414AD" w:rsidRPr="00A414AD" w:rsidRDefault="00A414AD" w:rsidP="00A414AD">
            <w:pPr>
              <w:spacing w:after="0" w:line="240" w:lineRule="auto"/>
              <w:ind w:firstLineChars="100" w:firstLine="180"/>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IMPLEMENTÁCIA A TESTOVANIE</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231B3F94"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6762DBD7"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52A902F4" w14:textId="77777777" w:rsidTr="00180B37">
        <w:trPr>
          <w:trHeight w:val="462"/>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3E28B31D"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R3-1</w:t>
            </w:r>
          </w:p>
        </w:tc>
        <w:tc>
          <w:tcPr>
            <w:tcW w:w="6148" w:type="dxa"/>
            <w:tcBorders>
              <w:top w:val="single" w:sz="4" w:space="0" w:color="000000"/>
              <w:left w:val="nil"/>
              <w:bottom w:val="single" w:sz="4" w:space="0" w:color="000000"/>
              <w:right w:val="single" w:sz="4" w:space="0" w:color="000000"/>
            </w:tcBorders>
            <w:shd w:val="clear" w:color="auto" w:fill="auto"/>
            <w:hideMark/>
          </w:tcPr>
          <w:p w14:paraId="3A6C30AF"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Vývoj, migrácia údajov a integrácia</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6394788C"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51E17DEE"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04CE9920" w14:textId="77777777" w:rsidTr="00180B37">
        <w:trPr>
          <w:trHeight w:val="150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38E32F45"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R3-2</w:t>
            </w:r>
          </w:p>
        </w:tc>
        <w:tc>
          <w:tcPr>
            <w:tcW w:w="6148" w:type="dxa"/>
            <w:tcBorders>
              <w:top w:val="single" w:sz="4" w:space="0" w:color="000000"/>
              <w:left w:val="nil"/>
              <w:bottom w:val="single" w:sz="4" w:space="0" w:color="000000"/>
              <w:right w:val="single" w:sz="4" w:space="0" w:color="000000"/>
            </w:tcBorders>
            <w:shd w:val="clear" w:color="auto" w:fill="auto"/>
            <w:hideMark/>
          </w:tcPr>
          <w:p w14:paraId="7E9941BB"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b/>
                <w:bCs/>
                <w:sz w:val="18"/>
                <w:szCs w:val="18"/>
                <w:lang w:eastAsia="sk-SK"/>
              </w:rPr>
              <w:t>Testovanie</w:t>
            </w:r>
            <w:r w:rsidRPr="00A414AD">
              <w:rPr>
                <w:rFonts w:asciiTheme="minorHAnsi" w:eastAsia="Times New Roman" w:hAnsiTheme="minorHAnsi" w:cstheme="minorHAnsi"/>
                <w:b/>
                <w:bCs/>
                <w:sz w:val="18"/>
                <w:szCs w:val="18"/>
                <w:lang w:eastAsia="sk-SK"/>
              </w:rPr>
              <w:br/>
            </w:r>
            <w:r w:rsidRPr="00A414AD">
              <w:rPr>
                <w:rFonts w:asciiTheme="minorHAnsi" w:eastAsia="Times New Roman" w:hAnsiTheme="minorHAnsi" w:cstheme="minorHAnsi"/>
                <w:sz w:val="18"/>
                <w:szCs w:val="18"/>
                <w:lang w:eastAsia="sk-SK"/>
              </w:rPr>
              <w:t>(1)           Funkčné testovanie (FAT)</w:t>
            </w:r>
            <w:r w:rsidRPr="00A414AD">
              <w:rPr>
                <w:rFonts w:asciiTheme="minorHAnsi" w:eastAsia="Times New Roman" w:hAnsiTheme="minorHAnsi" w:cstheme="minorHAnsi"/>
                <w:sz w:val="18"/>
                <w:szCs w:val="18"/>
                <w:lang w:eastAsia="sk-SK"/>
              </w:rPr>
              <w:br/>
              <w:t>(2)           Systémové a integračné testovanie</w:t>
            </w:r>
            <w:r w:rsidRPr="00A414AD">
              <w:rPr>
                <w:rFonts w:asciiTheme="minorHAnsi" w:eastAsia="Times New Roman" w:hAnsiTheme="minorHAnsi" w:cstheme="minorHAnsi"/>
                <w:sz w:val="18"/>
                <w:szCs w:val="18"/>
                <w:lang w:eastAsia="sk-SK"/>
              </w:rPr>
              <w:br/>
              <w:t>(3)           Záťažové a výkonnostné testovanie</w:t>
            </w:r>
            <w:r w:rsidRPr="00A414AD">
              <w:rPr>
                <w:rFonts w:asciiTheme="minorHAnsi" w:eastAsia="Times New Roman" w:hAnsiTheme="minorHAnsi" w:cstheme="minorHAnsi"/>
                <w:sz w:val="18"/>
                <w:szCs w:val="18"/>
                <w:lang w:eastAsia="sk-SK"/>
              </w:rPr>
              <w:br/>
              <w:t>(4)           Bezpečnostné testovanie</w:t>
            </w:r>
            <w:r w:rsidRPr="00A414AD">
              <w:rPr>
                <w:rFonts w:asciiTheme="minorHAnsi" w:eastAsia="Times New Roman" w:hAnsiTheme="minorHAnsi" w:cstheme="minorHAnsi"/>
                <w:sz w:val="18"/>
                <w:szCs w:val="18"/>
                <w:lang w:eastAsia="sk-SK"/>
              </w:rPr>
              <w:br/>
              <w:t>(5)          Používateľské testy funkčného používateľského rozhrania (UX testovanie)</w:t>
            </w:r>
            <w:r w:rsidRPr="00A414AD">
              <w:rPr>
                <w:rFonts w:asciiTheme="minorHAnsi" w:eastAsia="Times New Roman" w:hAnsiTheme="minorHAnsi" w:cstheme="minorHAnsi"/>
                <w:sz w:val="18"/>
                <w:szCs w:val="18"/>
                <w:lang w:eastAsia="sk-SK"/>
              </w:rPr>
              <w:br/>
              <w:t>(6)           Užívateľské akceptačné testovanie (UAT)</w:t>
            </w:r>
          </w:p>
        </w:tc>
        <w:tc>
          <w:tcPr>
            <w:tcW w:w="1276" w:type="dxa"/>
            <w:tcBorders>
              <w:top w:val="single" w:sz="4" w:space="0" w:color="000000"/>
              <w:left w:val="nil"/>
              <w:bottom w:val="single" w:sz="4" w:space="0" w:color="000000"/>
              <w:right w:val="single" w:sz="4" w:space="0" w:color="000000"/>
            </w:tcBorders>
            <w:shd w:val="clear" w:color="auto" w:fill="auto"/>
            <w:hideMark/>
          </w:tcPr>
          <w:p w14:paraId="587B90B4"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176B2747"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49F3D138" w14:textId="77777777" w:rsidTr="00180B37">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04D51B4C"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R3-3</w:t>
            </w:r>
          </w:p>
        </w:tc>
        <w:tc>
          <w:tcPr>
            <w:tcW w:w="6148" w:type="dxa"/>
            <w:tcBorders>
              <w:top w:val="single" w:sz="4" w:space="0" w:color="000000"/>
              <w:left w:val="nil"/>
              <w:bottom w:val="single" w:sz="4" w:space="0" w:color="000000"/>
              <w:right w:val="single" w:sz="4" w:space="0" w:color="000000"/>
            </w:tcBorders>
            <w:shd w:val="clear" w:color="auto" w:fill="auto"/>
            <w:hideMark/>
          </w:tcPr>
          <w:p w14:paraId="7E84EEB3"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Školenia personálu</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4CC63CCB"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6C1703A5"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3638032A" w14:textId="77777777" w:rsidTr="00180B37">
        <w:trPr>
          <w:trHeight w:val="1980"/>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29AE29FC"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6148" w:type="dxa"/>
            <w:tcBorders>
              <w:top w:val="single" w:sz="4" w:space="0" w:color="000000"/>
              <w:left w:val="nil"/>
              <w:bottom w:val="single" w:sz="4" w:space="0" w:color="000000"/>
              <w:right w:val="single" w:sz="4" w:space="0" w:color="000000"/>
            </w:tcBorders>
            <w:shd w:val="clear" w:color="auto" w:fill="auto"/>
            <w:hideMark/>
          </w:tcPr>
          <w:p w14:paraId="198D7DD1"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b/>
                <w:bCs/>
                <w:sz w:val="18"/>
                <w:szCs w:val="18"/>
                <w:lang w:eastAsia="sk-SK"/>
              </w:rPr>
              <w:t>Dokumentácia</w:t>
            </w:r>
            <w:r w:rsidRPr="00A414AD">
              <w:rPr>
                <w:rFonts w:asciiTheme="minorHAnsi" w:eastAsia="Times New Roman" w:hAnsiTheme="minorHAnsi" w:cstheme="minorHAnsi"/>
                <w:b/>
                <w:bCs/>
                <w:sz w:val="18"/>
                <w:szCs w:val="18"/>
                <w:lang w:eastAsia="sk-SK"/>
              </w:rPr>
              <w:br/>
            </w:r>
            <w:r w:rsidRPr="00A414AD">
              <w:rPr>
                <w:rFonts w:asciiTheme="minorHAnsi" w:eastAsia="Times New Roman" w:hAnsiTheme="minorHAnsi" w:cstheme="minorHAnsi"/>
                <w:sz w:val="18"/>
                <w:szCs w:val="18"/>
                <w:lang w:eastAsia="sk-SK"/>
              </w:rPr>
              <w:t>(1)           Aplikačná príručka</w:t>
            </w:r>
            <w:r w:rsidRPr="00A414AD">
              <w:rPr>
                <w:rFonts w:asciiTheme="minorHAnsi" w:eastAsia="Times New Roman" w:hAnsiTheme="minorHAnsi" w:cstheme="minorHAnsi"/>
                <w:sz w:val="18"/>
                <w:szCs w:val="18"/>
                <w:lang w:eastAsia="sk-SK"/>
              </w:rPr>
              <w:br/>
              <w:t>(2)           Používateľská príručka</w:t>
            </w:r>
            <w:r w:rsidRPr="00A414AD">
              <w:rPr>
                <w:rFonts w:asciiTheme="minorHAnsi" w:eastAsia="Times New Roman" w:hAnsiTheme="minorHAnsi" w:cstheme="minorHAnsi"/>
                <w:sz w:val="18"/>
                <w:szCs w:val="18"/>
                <w:lang w:eastAsia="sk-SK"/>
              </w:rPr>
              <w:br/>
              <w:t>(3)           Inštalačná príručka a pokyny na inštaláciu (úvodnú/opakovanú)</w:t>
            </w:r>
            <w:r w:rsidRPr="00A414AD">
              <w:rPr>
                <w:rFonts w:asciiTheme="minorHAnsi" w:eastAsia="Times New Roman" w:hAnsiTheme="minorHAnsi" w:cstheme="minorHAnsi"/>
                <w:sz w:val="18"/>
                <w:szCs w:val="18"/>
                <w:lang w:eastAsia="sk-SK"/>
              </w:rPr>
              <w:br/>
              <w:t>(4)           Konfiguračná príručka a pokyny pre diagnostiku</w:t>
            </w:r>
            <w:r w:rsidRPr="00A414AD">
              <w:rPr>
                <w:rFonts w:asciiTheme="minorHAnsi" w:eastAsia="Times New Roman" w:hAnsiTheme="minorHAnsi" w:cstheme="minorHAnsi"/>
                <w:sz w:val="18"/>
                <w:szCs w:val="18"/>
                <w:lang w:eastAsia="sk-SK"/>
              </w:rPr>
              <w:br/>
              <w:t>(5)           Integračná príručka</w:t>
            </w:r>
            <w:r w:rsidRPr="00A414AD">
              <w:rPr>
                <w:rFonts w:asciiTheme="minorHAnsi" w:eastAsia="Times New Roman" w:hAnsiTheme="minorHAnsi" w:cstheme="minorHAnsi"/>
                <w:sz w:val="18"/>
                <w:szCs w:val="18"/>
                <w:lang w:eastAsia="sk-SK"/>
              </w:rPr>
              <w:br/>
              <w:t>(6)           Prevádzkový opis a pokyny pre servis a údržbu</w:t>
            </w:r>
            <w:r w:rsidRPr="00A414AD">
              <w:rPr>
                <w:rFonts w:asciiTheme="minorHAnsi" w:eastAsia="Times New Roman" w:hAnsiTheme="minorHAnsi" w:cstheme="minorHAnsi"/>
                <w:sz w:val="18"/>
                <w:szCs w:val="18"/>
                <w:lang w:eastAsia="sk-SK"/>
              </w:rPr>
              <w:br/>
              <w:t>(7)           Pokyny na obnovu pri výpadku alebo havárii (Havarijný plán)</w:t>
            </w:r>
            <w:r w:rsidRPr="00A414AD">
              <w:rPr>
                <w:rFonts w:asciiTheme="minorHAnsi" w:eastAsia="Times New Roman" w:hAnsiTheme="minorHAnsi" w:cstheme="minorHAnsi"/>
                <w:sz w:val="18"/>
                <w:szCs w:val="18"/>
                <w:lang w:eastAsia="sk-SK"/>
              </w:rPr>
              <w:br/>
              <w:t>(8)           Bezpečnostný projekt</w:t>
            </w:r>
          </w:p>
        </w:tc>
        <w:tc>
          <w:tcPr>
            <w:tcW w:w="1276" w:type="dxa"/>
            <w:tcBorders>
              <w:top w:val="single" w:sz="4" w:space="0" w:color="000000"/>
              <w:left w:val="nil"/>
              <w:bottom w:val="single" w:sz="4" w:space="0" w:color="000000"/>
              <w:right w:val="single" w:sz="4" w:space="0" w:color="000000"/>
            </w:tcBorders>
            <w:shd w:val="clear" w:color="auto" w:fill="auto"/>
            <w:hideMark/>
          </w:tcPr>
          <w:p w14:paraId="64208986"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4F48C846"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69558B17" w14:textId="77777777" w:rsidTr="00180B37">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1DDE4504" w14:textId="77777777" w:rsidR="00A414AD" w:rsidRPr="00A414AD" w:rsidRDefault="00A414AD" w:rsidP="00A414AD">
            <w:pPr>
              <w:spacing w:after="0" w:line="240" w:lineRule="auto"/>
              <w:ind w:firstLineChars="200" w:firstLine="360"/>
              <w:jc w:val="right"/>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R4</w:t>
            </w:r>
          </w:p>
        </w:tc>
        <w:tc>
          <w:tcPr>
            <w:tcW w:w="6148" w:type="dxa"/>
            <w:tcBorders>
              <w:top w:val="single" w:sz="4" w:space="0" w:color="000000"/>
              <w:left w:val="nil"/>
              <w:bottom w:val="single" w:sz="4" w:space="0" w:color="000000"/>
              <w:right w:val="single" w:sz="4" w:space="0" w:color="000000"/>
            </w:tcBorders>
            <w:shd w:val="clear" w:color="000000" w:fill="E7E6E6"/>
            <w:hideMark/>
          </w:tcPr>
          <w:p w14:paraId="730A6D5C" w14:textId="77777777" w:rsidR="00A414AD" w:rsidRPr="00A414AD" w:rsidRDefault="00A414AD" w:rsidP="00A414AD">
            <w:pPr>
              <w:spacing w:after="0" w:line="240" w:lineRule="auto"/>
              <w:ind w:firstLineChars="100" w:firstLine="180"/>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NASADENIE a POSTIMPLEMENTAČNÁ PODPORA (PIP)</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72126A7D"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478C3838"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63B5D45C" w14:textId="77777777" w:rsidTr="00180B37">
        <w:trPr>
          <w:trHeight w:val="37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11C5EDE4"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R4-1</w:t>
            </w:r>
          </w:p>
        </w:tc>
        <w:tc>
          <w:tcPr>
            <w:tcW w:w="6148" w:type="dxa"/>
            <w:tcBorders>
              <w:top w:val="single" w:sz="4" w:space="0" w:color="000000"/>
              <w:left w:val="nil"/>
              <w:bottom w:val="single" w:sz="4" w:space="0" w:color="000000"/>
              <w:right w:val="single" w:sz="4" w:space="0" w:color="000000"/>
            </w:tcBorders>
            <w:shd w:val="clear" w:color="auto" w:fill="auto"/>
            <w:hideMark/>
          </w:tcPr>
          <w:p w14:paraId="7143F2F5"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Nasadenie do produkcie (vyhodnotenie)</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56CC8482"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7F045174"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76C6BAF1" w14:textId="77777777" w:rsidTr="00180B37">
        <w:trPr>
          <w:trHeight w:val="37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51A0CC20"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R4-2</w:t>
            </w:r>
          </w:p>
        </w:tc>
        <w:tc>
          <w:tcPr>
            <w:tcW w:w="6148" w:type="dxa"/>
            <w:tcBorders>
              <w:top w:val="single" w:sz="4" w:space="0" w:color="000000"/>
              <w:left w:val="nil"/>
              <w:bottom w:val="single" w:sz="4" w:space="0" w:color="000000"/>
              <w:right w:val="single" w:sz="4" w:space="0" w:color="000000"/>
            </w:tcBorders>
            <w:shd w:val="clear" w:color="auto" w:fill="auto"/>
            <w:hideMark/>
          </w:tcPr>
          <w:p w14:paraId="20C3C763"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Preskúšanie a akceptácia spustenia do produkcie (vyhodnotenie)</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11C4D9B0"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47DFFBAB"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6B0679B3" w14:textId="77777777" w:rsidTr="00180B37">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vAlign w:val="center"/>
            <w:hideMark/>
          </w:tcPr>
          <w:p w14:paraId="40FE9800"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6148" w:type="dxa"/>
            <w:tcBorders>
              <w:top w:val="single" w:sz="4" w:space="0" w:color="000000"/>
              <w:left w:val="nil"/>
              <w:bottom w:val="single" w:sz="4" w:space="0" w:color="000000"/>
              <w:right w:val="single" w:sz="4" w:space="0" w:color="000000"/>
            </w:tcBorders>
            <w:shd w:val="clear" w:color="000000" w:fill="E7E6E6"/>
            <w:hideMark/>
          </w:tcPr>
          <w:p w14:paraId="021A19EF"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DOKONČOVACIA FÁZA</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3E61A8CF"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4395F5E0"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0AF17D41" w14:textId="77777777" w:rsidTr="00180B37">
        <w:trPr>
          <w:trHeight w:val="114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7277B45F"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D-01</w:t>
            </w:r>
          </w:p>
        </w:tc>
        <w:tc>
          <w:tcPr>
            <w:tcW w:w="6148" w:type="dxa"/>
            <w:tcBorders>
              <w:top w:val="single" w:sz="4" w:space="0" w:color="000000"/>
              <w:left w:val="nil"/>
              <w:bottom w:val="single" w:sz="4" w:space="0" w:color="000000"/>
              <w:right w:val="single" w:sz="4" w:space="0" w:color="000000"/>
            </w:tcBorders>
            <w:shd w:val="clear" w:color="auto" w:fill="auto"/>
            <w:hideMark/>
          </w:tcPr>
          <w:p w14:paraId="754F9386"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b/>
                <w:bCs/>
                <w:sz w:val="18"/>
                <w:szCs w:val="18"/>
                <w:lang w:eastAsia="sk-SK"/>
              </w:rPr>
              <w:t>Manažérske správy, plány a odporúčania</w:t>
            </w:r>
            <w:r w:rsidRPr="00A414AD">
              <w:rPr>
                <w:rFonts w:asciiTheme="minorHAnsi" w:eastAsia="Times New Roman" w:hAnsiTheme="minorHAnsi" w:cstheme="minorHAnsi"/>
                <w:b/>
                <w:bCs/>
                <w:sz w:val="18"/>
                <w:szCs w:val="18"/>
                <w:lang w:eastAsia="sk-SK"/>
              </w:rPr>
              <w:br/>
            </w:r>
            <w:r w:rsidRPr="00A414AD">
              <w:rPr>
                <w:rFonts w:asciiTheme="minorHAnsi" w:eastAsia="Times New Roman" w:hAnsiTheme="minorHAnsi" w:cstheme="minorHAnsi"/>
                <w:sz w:val="18"/>
                <w:szCs w:val="18"/>
                <w:lang w:eastAsia="sk-SK"/>
              </w:rPr>
              <w:t>(1)      Správa o dokončení projektu</w:t>
            </w:r>
            <w:r w:rsidRPr="00A414AD">
              <w:rPr>
                <w:rFonts w:asciiTheme="minorHAnsi" w:eastAsia="Times New Roman" w:hAnsiTheme="minorHAnsi" w:cstheme="minorHAnsi"/>
                <w:sz w:val="18"/>
                <w:szCs w:val="18"/>
                <w:lang w:eastAsia="sk-SK"/>
              </w:rPr>
              <w:br/>
              <w:t>(2)      Správa o získaných poznatkoch</w:t>
            </w:r>
            <w:r w:rsidRPr="00A414AD">
              <w:rPr>
                <w:rFonts w:asciiTheme="minorHAnsi" w:eastAsia="Times New Roman" w:hAnsiTheme="minorHAnsi" w:cstheme="minorHAnsi"/>
                <w:sz w:val="18"/>
                <w:szCs w:val="18"/>
                <w:lang w:eastAsia="sk-SK"/>
              </w:rPr>
              <w:br/>
              <w:t>(3)      Plán kontroly po odovzdaní projektu</w:t>
            </w:r>
            <w:r w:rsidRPr="00A414AD">
              <w:rPr>
                <w:rFonts w:asciiTheme="minorHAnsi" w:eastAsia="Times New Roman" w:hAnsiTheme="minorHAnsi" w:cstheme="minorHAnsi"/>
                <w:sz w:val="18"/>
                <w:szCs w:val="18"/>
                <w:lang w:eastAsia="sk-SK"/>
              </w:rPr>
              <w:br/>
              <w:t>(4)      Odporúčanie nadväzných krokov</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08DB74FE" w14:textId="77777777" w:rsidR="00A414AD" w:rsidRPr="00A414AD" w:rsidRDefault="00A414AD" w:rsidP="00A414AD">
            <w:pPr>
              <w:spacing w:after="0" w:line="240" w:lineRule="auto"/>
              <w:ind w:firstLineChars="200" w:firstLine="360"/>
              <w:jc w:val="right"/>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6623EABF"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5F44F603" w14:textId="77777777" w:rsidTr="00180B37">
        <w:trPr>
          <w:trHeight w:val="439"/>
          <w:jc w:val="center"/>
        </w:trPr>
        <w:tc>
          <w:tcPr>
            <w:tcW w:w="7087" w:type="dxa"/>
            <w:gridSpan w:val="2"/>
            <w:tcBorders>
              <w:top w:val="single" w:sz="4" w:space="0" w:color="000000"/>
              <w:left w:val="single" w:sz="4" w:space="0" w:color="000000"/>
              <w:bottom w:val="single" w:sz="4" w:space="0" w:color="000000"/>
              <w:right w:val="single" w:sz="4" w:space="0" w:color="000000"/>
            </w:tcBorders>
            <w:shd w:val="clear" w:color="000000" w:fill="E7E6E6"/>
            <w:hideMark/>
          </w:tcPr>
          <w:p w14:paraId="6D5ECE3F"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Produkty vytvárané PRIEBEŽNE počas celého projektu</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691B4A75"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57046935"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505E80D5" w14:textId="77777777" w:rsidTr="00180B37">
        <w:trPr>
          <w:trHeight w:val="34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739EB02C"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M-01</w:t>
            </w:r>
          </w:p>
        </w:tc>
        <w:tc>
          <w:tcPr>
            <w:tcW w:w="6148" w:type="dxa"/>
            <w:tcBorders>
              <w:top w:val="single" w:sz="4" w:space="0" w:color="000000"/>
              <w:left w:val="nil"/>
              <w:bottom w:val="single" w:sz="4" w:space="0" w:color="000000"/>
              <w:right w:val="single" w:sz="4" w:space="0" w:color="000000"/>
            </w:tcBorders>
            <w:shd w:val="clear" w:color="auto" w:fill="auto"/>
            <w:hideMark/>
          </w:tcPr>
          <w:p w14:paraId="29D97515"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Plán etapy</w:t>
            </w:r>
          </w:p>
        </w:tc>
        <w:tc>
          <w:tcPr>
            <w:tcW w:w="1276" w:type="dxa"/>
            <w:tcBorders>
              <w:top w:val="single" w:sz="4" w:space="0" w:color="000000"/>
              <w:left w:val="nil"/>
              <w:bottom w:val="single" w:sz="4" w:space="0" w:color="000000"/>
              <w:right w:val="single" w:sz="4" w:space="0" w:color="000000"/>
            </w:tcBorders>
            <w:shd w:val="clear" w:color="000000" w:fill="FFF1CC"/>
            <w:hideMark/>
          </w:tcPr>
          <w:p w14:paraId="166D6C17" w14:textId="77777777" w:rsidR="00A414AD" w:rsidRPr="00A414AD" w:rsidRDefault="00A414AD" w:rsidP="00A414AD">
            <w:pPr>
              <w:spacing w:after="0" w:line="240" w:lineRule="auto"/>
              <w:ind w:firstLineChars="200" w:firstLine="360"/>
              <w:jc w:val="right"/>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7ED87070"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358CBB68" w14:textId="77777777" w:rsidTr="00180B37">
        <w:trPr>
          <w:trHeight w:val="2657"/>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548146DE"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M-02</w:t>
            </w:r>
          </w:p>
        </w:tc>
        <w:tc>
          <w:tcPr>
            <w:tcW w:w="6148" w:type="dxa"/>
            <w:tcBorders>
              <w:top w:val="single" w:sz="4" w:space="0" w:color="000000"/>
              <w:left w:val="nil"/>
              <w:bottom w:val="single" w:sz="4" w:space="0" w:color="000000"/>
              <w:right w:val="single" w:sz="4" w:space="0" w:color="000000"/>
            </w:tcBorders>
            <w:shd w:val="clear" w:color="auto" w:fill="auto"/>
            <w:hideMark/>
          </w:tcPr>
          <w:p w14:paraId="7E88842B"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b/>
                <w:bCs/>
                <w:sz w:val="18"/>
                <w:szCs w:val="18"/>
                <w:lang w:eastAsia="sk-SK"/>
              </w:rPr>
              <w:t>Manažérske správy, reporty, zoznamy a požiadavky</w:t>
            </w:r>
            <w:r w:rsidRPr="00A414AD">
              <w:rPr>
                <w:rFonts w:asciiTheme="minorHAnsi" w:eastAsia="Times New Roman" w:hAnsiTheme="minorHAnsi" w:cstheme="minorHAnsi"/>
                <w:b/>
                <w:bCs/>
                <w:sz w:val="18"/>
                <w:szCs w:val="18"/>
                <w:lang w:eastAsia="sk-SK"/>
              </w:rPr>
              <w:br/>
            </w:r>
            <w:r w:rsidRPr="00A414AD">
              <w:rPr>
                <w:rFonts w:asciiTheme="minorHAnsi" w:eastAsia="Times New Roman" w:hAnsiTheme="minorHAnsi" w:cstheme="minorHAnsi"/>
                <w:sz w:val="18"/>
                <w:szCs w:val="18"/>
                <w:lang w:eastAsia="sk-SK"/>
              </w:rPr>
              <w:t>(1)              Zoznam rizík a závislostí</w:t>
            </w:r>
            <w:r w:rsidRPr="00A414AD">
              <w:rPr>
                <w:rFonts w:asciiTheme="minorHAnsi" w:eastAsia="Times New Roman" w:hAnsiTheme="minorHAnsi" w:cstheme="minorHAnsi"/>
                <w:sz w:val="18"/>
                <w:szCs w:val="18"/>
                <w:lang w:eastAsia="sk-SK"/>
              </w:rPr>
              <w:br/>
              <w:t>(2)              Zoznam kvality</w:t>
            </w:r>
            <w:r w:rsidRPr="00A414AD">
              <w:rPr>
                <w:rFonts w:asciiTheme="minorHAnsi" w:eastAsia="Times New Roman" w:hAnsiTheme="minorHAnsi" w:cstheme="minorHAnsi"/>
                <w:sz w:val="18"/>
                <w:szCs w:val="18"/>
                <w:lang w:eastAsia="sk-SK"/>
              </w:rPr>
              <w:br/>
              <w:t>(3)              Zoznam otvorených otázok</w:t>
            </w:r>
            <w:r w:rsidRPr="00A414AD">
              <w:rPr>
                <w:rFonts w:asciiTheme="minorHAnsi" w:eastAsia="Times New Roman" w:hAnsiTheme="minorHAnsi" w:cstheme="minorHAnsi"/>
                <w:sz w:val="18"/>
                <w:szCs w:val="18"/>
                <w:lang w:eastAsia="sk-SK"/>
              </w:rPr>
              <w:br/>
              <w:t>(4)              Zoznam ponaučení</w:t>
            </w:r>
            <w:r w:rsidRPr="00A414AD">
              <w:rPr>
                <w:rFonts w:asciiTheme="minorHAnsi" w:eastAsia="Times New Roman" w:hAnsiTheme="minorHAnsi" w:cstheme="minorHAnsi"/>
                <w:sz w:val="18"/>
                <w:szCs w:val="18"/>
                <w:lang w:eastAsia="sk-SK"/>
              </w:rPr>
              <w:br/>
              <w:t>(5)              Zoznam funkčných zdrojových kódov</w:t>
            </w:r>
            <w:r w:rsidRPr="00A414AD">
              <w:rPr>
                <w:rFonts w:asciiTheme="minorHAnsi" w:eastAsia="Times New Roman" w:hAnsiTheme="minorHAnsi" w:cstheme="minorHAnsi"/>
                <w:sz w:val="18"/>
                <w:szCs w:val="18"/>
                <w:lang w:eastAsia="sk-SK"/>
              </w:rPr>
              <w:br/>
              <w:t>(6)              Zoznam licencií</w:t>
            </w:r>
            <w:r w:rsidRPr="00A414AD">
              <w:rPr>
                <w:rFonts w:asciiTheme="minorHAnsi" w:eastAsia="Times New Roman" w:hAnsiTheme="minorHAnsi" w:cstheme="minorHAnsi"/>
                <w:sz w:val="18"/>
                <w:szCs w:val="18"/>
                <w:lang w:eastAsia="sk-SK"/>
              </w:rPr>
              <w:br/>
              <w:t>(7)              Správa o výnimočnej situácii</w:t>
            </w:r>
            <w:r w:rsidRPr="00A414AD">
              <w:rPr>
                <w:rFonts w:asciiTheme="minorHAnsi" w:eastAsia="Times New Roman" w:hAnsiTheme="minorHAnsi" w:cstheme="minorHAnsi"/>
                <w:sz w:val="18"/>
                <w:szCs w:val="18"/>
                <w:lang w:eastAsia="sk-SK"/>
              </w:rPr>
              <w:br/>
              <w:t>(8)              Správa o stave projektu</w:t>
            </w:r>
            <w:r w:rsidRPr="00A414AD">
              <w:rPr>
                <w:rFonts w:asciiTheme="minorHAnsi" w:eastAsia="Times New Roman" w:hAnsiTheme="minorHAnsi" w:cstheme="minorHAnsi"/>
                <w:sz w:val="18"/>
                <w:szCs w:val="18"/>
                <w:lang w:eastAsia="sk-SK"/>
              </w:rPr>
              <w:br/>
              <w:t>(9)              Správa o ukončení fázy/etapy</w:t>
            </w:r>
            <w:r w:rsidRPr="00A414AD">
              <w:rPr>
                <w:rFonts w:asciiTheme="minorHAnsi" w:eastAsia="Times New Roman" w:hAnsiTheme="minorHAnsi" w:cstheme="minorHAnsi"/>
                <w:sz w:val="18"/>
                <w:szCs w:val="18"/>
                <w:lang w:eastAsia="sk-SK"/>
              </w:rPr>
              <w:br/>
              <w:t>(10)            Požiadavka na zmenu v projekte</w:t>
            </w:r>
            <w:r w:rsidRPr="00A414AD">
              <w:rPr>
                <w:rFonts w:asciiTheme="minorHAnsi" w:eastAsia="Times New Roman" w:hAnsiTheme="minorHAnsi" w:cstheme="minorHAnsi"/>
                <w:sz w:val="18"/>
                <w:szCs w:val="18"/>
                <w:lang w:eastAsia="sk-SK"/>
              </w:rPr>
              <w:br/>
              <w:t>(11)            Zápis z riadiaceho výboru</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56435770" w14:textId="77777777" w:rsidR="00A414AD" w:rsidRPr="00A414AD" w:rsidRDefault="00A414AD" w:rsidP="00A414AD">
            <w:pPr>
              <w:spacing w:after="0" w:line="240" w:lineRule="auto"/>
              <w:ind w:firstLineChars="200" w:firstLine="360"/>
              <w:jc w:val="right"/>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707E3A3A"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07853628" w14:textId="77777777" w:rsidTr="00180B37">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72FE53D4"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M-03</w:t>
            </w:r>
          </w:p>
        </w:tc>
        <w:tc>
          <w:tcPr>
            <w:tcW w:w="6148" w:type="dxa"/>
            <w:tcBorders>
              <w:top w:val="single" w:sz="4" w:space="0" w:color="000000"/>
              <w:left w:val="nil"/>
              <w:bottom w:val="single" w:sz="4" w:space="0" w:color="000000"/>
              <w:right w:val="single" w:sz="4" w:space="0" w:color="000000"/>
            </w:tcBorders>
            <w:shd w:val="clear" w:color="auto" w:fill="auto"/>
            <w:hideMark/>
          </w:tcPr>
          <w:p w14:paraId="21E2DE0F"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Akceptačný protokol</w:t>
            </w:r>
          </w:p>
        </w:tc>
        <w:tc>
          <w:tcPr>
            <w:tcW w:w="1276" w:type="dxa"/>
            <w:tcBorders>
              <w:top w:val="single" w:sz="4" w:space="0" w:color="000000"/>
              <w:left w:val="nil"/>
              <w:bottom w:val="single" w:sz="4" w:space="0" w:color="000000"/>
              <w:right w:val="single" w:sz="4" w:space="0" w:color="000000"/>
            </w:tcBorders>
            <w:shd w:val="clear" w:color="000000" w:fill="FFF1CC"/>
            <w:hideMark/>
          </w:tcPr>
          <w:p w14:paraId="176DAA9C" w14:textId="77777777" w:rsidR="00A414AD" w:rsidRPr="00A414AD" w:rsidRDefault="00A414AD" w:rsidP="00A414AD">
            <w:pPr>
              <w:spacing w:after="0" w:line="240" w:lineRule="auto"/>
              <w:ind w:firstLineChars="200" w:firstLine="360"/>
              <w:jc w:val="right"/>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6536EF3F"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361245B3" w14:textId="77777777" w:rsidTr="00180B37">
        <w:trPr>
          <w:trHeight w:val="87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1C7B5016"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M-04</w:t>
            </w:r>
          </w:p>
        </w:tc>
        <w:tc>
          <w:tcPr>
            <w:tcW w:w="6148" w:type="dxa"/>
            <w:tcBorders>
              <w:top w:val="single" w:sz="4" w:space="0" w:color="000000"/>
              <w:left w:val="nil"/>
              <w:bottom w:val="single" w:sz="4" w:space="0" w:color="000000"/>
              <w:right w:val="single" w:sz="4" w:space="0" w:color="000000"/>
            </w:tcBorders>
            <w:shd w:val="clear" w:color="auto" w:fill="auto"/>
            <w:hideMark/>
          </w:tcPr>
          <w:p w14:paraId="41BC0E45"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b/>
                <w:bCs/>
                <w:sz w:val="18"/>
                <w:szCs w:val="18"/>
                <w:lang w:eastAsia="sk-SK"/>
              </w:rPr>
              <w:t>Audit kvality projektu na mieste</w:t>
            </w:r>
            <w:r w:rsidRPr="00A414AD">
              <w:rPr>
                <w:rFonts w:asciiTheme="minorHAnsi" w:eastAsia="Times New Roman" w:hAnsiTheme="minorHAnsi" w:cstheme="minorHAnsi"/>
                <w:b/>
                <w:bCs/>
                <w:sz w:val="18"/>
                <w:szCs w:val="18"/>
                <w:lang w:eastAsia="sk-SK"/>
              </w:rPr>
              <w:br/>
            </w:r>
            <w:r w:rsidRPr="00A414AD">
              <w:rPr>
                <w:rFonts w:asciiTheme="minorHAnsi" w:eastAsia="Times New Roman" w:hAnsiTheme="minorHAnsi" w:cstheme="minorHAnsi"/>
                <w:sz w:val="18"/>
                <w:szCs w:val="18"/>
                <w:lang w:eastAsia="sk-SK"/>
              </w:rPr>
              <w:t>(1)    audit kvality zameraný na výstupy Iniciačnej fázy</w:t>
            </w:r>
            <w:r w:rsidRPr="00A414AD">
              <w:rPr>
                <w:rFonts w:asciiTheme="minorHAnsi" w:eastAsia="Times New Roman" w:hAnsiTheme="minorHAnsi" w:cstheme="minorHAnsi"/>
                <w:sz w:val="18"/>
                <w:szCs w:val="18"/>
                <w:lang w:eastAsia="sk-SK"/>
              </w:rPr>
              <w:br/>
              <w:t>(2)    audit kvality zameraný na výstupy Realizačnej fázy</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667C4255" w14:textId="77777777" w:rsidR="00A414AD" w:rsidRPr="00A414AD" w:rsidRDefault="00A414AD" w:rsidP="00A414AD">
            <w:pPr>
              <w:spacing w:after="0" w:line="240" w:lineRule="auto"/>
              <w:ind w:firstLineChars="200" w:firstLine="360"/>
              <w:jc w:val="right"/>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4809ABD8"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bl>
    <w:p w14:paraId="7608C1C2" w14:textId="77777777" w:rsidR="00A414AD" w:rsidRPr="00A414AD" w:rsidRDefault="00A414AD" w:rsidP="00A414AD">
      <w:pPr>
        <w:spacing w:after="0" w:line="240" w:lineRule="auto"/>
        <w:rPr>
          <w:rFonts w:asciiTheme="minorHAnsi" w:eastAsia="Times New Roman" w:hAnsiTheme="minorHAnsi"/>
          <w:szCs w:val="24"/>
          <w:lang w:eastAsia="sk-SK"/>
        </w:rPr>
      </w:pPr>
    </w:p>
    <w:p w14:paraId="48FE3898" w14:textId="77777777" w:rsidR="00A414AD" w:rsidRPr="00A414AD" w:rsidRDefault="00A414AD" w:rsidP="00A414AD">
      <w:pPr>
        <w:spacing w:after="0" w:line="240" w:lineRule="auto"/>
        <w:rPr>
          <w:rFonts w:asciiTheme="minorHAnsi" w:eastAsia="Times New Roman" w:hAnsiTheme="minorHAnsi"/>
          <w:szCs w:val="24"/>
          <w:lang w:eastAsia="sk-SK"/>
        </w:rPr>
      </w:pPr>
    </w:p>
    <w:p w14:paraId="5BCE08A4" w14:textId="77777777" w:rsidR="00A414AD" w:rsidRPr="00A414AD" w:rsidRDefault="00A414AD" w:rsidP="00A414AD">
      <w:pPr>
        <w:spacing w:after="0" w:line="240" w:lineRule="auto"/>
        <w:rPr>
          <w:rFonts w:asciiTheme="minorHAnsi" w:eastAsia="Times New Roman" w:hAnsiTheme="minorHAnsi"/>
          <w:szCs w:val="24"/>
          <w:lang w:eastAsia="sk-SK"/>
        </w:rPr>
      </w:pPr>
      <w:r w:rsidRPr="00A414AD">
        <w:rPr>
          <w:rFonts w:asciiTheme="minorHAnsi" w:eastAsia="Times New Roman" w:hAnsiTheme="minorHAnsi"/>
          <w:szCs w:val="24"/>
          <w:lang w:eastAsia="sk-SK"/>
        </w:rPr>
        <w:tab/>
      </w:r>
    </w:p>
    <w:p w14:paraId="0A2E6B3A" w14:textId="0163C4BE" w:rsidR="00A414AD" w:rsidRPr="00A414AD" w:rsidRDefault="00A414AD" w:rsidP="00CA0FD4">
      <w:pPr>
        <w:keepNext/>
        <w:tabs>
          <w:tab w:val="num" w:pos="540"/>
        </w:tabs>
        <w:spacing w:before="240" w:after="240" w:line="360" w:lineRule="auto"/>
        <w:outlineLvl w:val="1"/>
        <w:rPr>
          <w:rFonts w:asciiTheme="minorHAnsi" w:eastAsia="Times New Roman" w:hAnsiTheme="minorHAnsi"/>
          <w:b/>
          <w:bCs/>
          <w:lang w:eastAsia="sk-SK"/>
        </w:rPr>
      </w:pPr>
      <w:r w:rsidRPr="00A414AD">
        <w:rPr>
          <w:rFonts w:asciiTheme="minorHAnsi" w:eastAsia="Times New Roman" w:hAnsiTheme="minorHAnsi"/>
          <w:b/>
          <w:bCs/>
          <w:sz w:val="36"/>
          <w:szCs w:val="30"/>
          <w:lang w:eastAsia="sk-SK"/>
        </w:rPr>
        <w:br w:type="page"/>
      </w:r>
      <w:r w:rsidRPr="00A414AD">
        <w:rPr>
          <w:rFonts w:asciiTheme="minorHAnsi" w:eastAsia="Times New Roman" w:hAnsiTheme="minorHAnsi"/>
          <w:b/>
          <w:bCs/>
          <w:lang w:eastAsia="sk-SK"/>
        </w:rPr>
        <w:t>Vzory a š</w:t>
      </w:r>
      <w:r>
        <w:rPr>
          <w:rFonts w:asciiTheme="minorHAnsi" w:eastAsia="Times New Roman" w:hAnsiTheme="minorHAnsi"/>
          <w:b/>
          <w:bCs/>
          <w:lang w:eastAsia="sk-SK"/>
        </w:rPr>
        <w:t>ablóny projektových výstupov pr</w:t>
      </w:r>
      <w:r w:rsidRPr="00A414AD">
        <w:rPr>
          <w:rFonts w:asciiTheme="minorHAnsi" w:eastAsia="Times New Roman" w:hAnsiTheme="minorHAnsi"/>
          <w:b/>
          <w:bCs/>
          <w:lang w:eastAsia="sk-SK"/>
        </w:rPr>
        <w:t>e</w:t>
      </w:r>
      <w:r>
        <w:rPr>
          <w:rFonts w:asciiTheme="minorHAnsi" w:eastAsia="Times New Roman" w:hAnsiTheme="minorHAnsi"/>
          <w:b/>
          <w:bCs/>
          <w:lang w:eastAsia="sk-SK"/>
        </w:rPr>
        <w:t xml:space="preserve"> </w:t>
      </w:r>
      <w:r w:rsidRPr="00A414AD">
        <w:rPr>
          <w:rFonts w:asciiTheme="minorHAnsi" w:eastAsia="Times New Roman" w:hAnsiTheme="minorHAnsi"/>
          <w:b/>
          <w:bCs/>
          <w:lang w:eastAsia="sk-SK"/>
        </w:rPr>
        <w:t>jednotlivé fázy projektu</w:t>
      </w:r>
    </w:p>
    <w:p w14:paraId="31D435E9" w14:textId="77777777" w:rsidR="00A414AD" w:rsidRPr="00A414AD" w:rsidRDefault="00A414AD" w:rsidP="00A414AD">
      <w:pPr>
        <w:spacing w:after="0" w:line="240" w:lineRule="auto"/>
        <w:jc w:val="both"/>
        <w:rPr>
          <w:rFonts w:asciiTheme="minorHAnsi" w:eastAsia="Times New Roman" w:hAnsiTheme="minorHAnsi"/>
          <w:szCs w:val="24"/>
          <w:lang w:eastAsia="sk-SK"/>
          <w14:ligatures w14:val="standard"/>
          <w14:cntxtAlts/>
        </w:rPr>
      </w:pPr>
      <w:r w:rsidRPr="00A414AD">
        <w:rPr>
          <w:rFonts w:asciiTheme="minorHAnsi" w:eastAsia="Times New Roman" w:hAnsiTheme="minorHAnsi"/>
          <w:szCs w:val="24"/>
          <w:lang w:eastAsia="sk-SK"/>
          <w14:ligatures w14:val="standard"/>
          <w14:cntxtAlts/>
        </w:rPr>
        <w:t>Vzory a šablóny projektových výstupov sú dostupné na internetových stránkach</w:t>
      </w:r>
      <w:r w:rsidRPr="00A414AD">
        <w:rPr>
          <w:rFonts w:asciiTheme="minorHAnsi" w:eastAsia="Times New Roman" w:hAnsiTheme="minorHAnsi"/>
          <w:szCs w:val="24"/>
          <w:lang w:eastAsia="sk-SK"/>
        </w:rPr>
        <w:t xml:space="preserve"> </w:t>
      </w:r>
      <w:r w:rsidRPr="00A414AD">
        <w:rPr>
          <w:rFonts w:asciiTheme="minorHAnsi" w:eastAsia="Times New Roman" w:hAnsiTheme="minorHAnsi"/>
          <w:szCs w:val="24"/>
          <w:lang w:eastAsia="sk-SK"/>
          <w14:ligatures w14:val="standard"/>
          <w14:cntxtAlts/>
        </w:rPr>
        <w:t xml:space="preserve">Ministerstva investícií, regionálneho rozvoja a informatizácie Slovenskej republiky, na adrese </w:t>
      </w:r>
      <w:hyperlink r:id="rId34" w:history="1">
        <w:r w:rsidRPr="00A414AD">
          <w:rPr>
            <w:rFonts w:asciiTheme="minorHAnsi" w:eastAsia="Times New Roman" w:hAnsiTheme="minorHAnsi"/>
            <w:color w:val="0000FF"/>
            <w:szCs w:val="24"/>
            <w:u w:val="single"/>
            <w:lang w:eastAsia="sk-SK"/>
            <w14:ligatures w14:val="standard"/>
            <w14:cntxtAlts/>
          </w:rPr>
          <w:t>https://www.mirri.gov.sk/sekcie/informatizacia/riadenie-kvality-qa/riadenie-kvality-qa/index.html</w:t>
        </w:r>
      </w:hyperlink>
      <w:r w:rsidRPr="00A414AD">
        <w:rPr>
          <w:rFonts w:asciiTheme="minorHAnsi" w:eastAsia="Times New Roman" w:hAnsiTheme="minorHAnsi"/>
          <w:szCs w:val="24"/>
          <w:lang w:eastAsia="sk-SK"/>
          <w14:ligatures w14:val="standard"/>
          <w14:cntxtAlts/>
        </w:rPr>
        <w:t>.</w:t>
      </w:r>
    </w:p>
    <w:p w14:paraId="3524FB12" w14:textId="77777777" w:rsidR="00A414AD" w:rsidRPr="00A414AD" w:rsidRDefault="00A414AD" w:rsidP="00A414AD">
      <w:pPr>
        <w:spacing w:after="0" w:line="240" w:lineRule="auto"/>
        <w:rPr>
          <w:rFonts w:asciiTheme="minorHAnsi" w:eastAsia="Times New Roman" w:hAnsiTheme="minorHAnsi"/>
          <w:szCs w:val="24"/>
          <w:lang w:eastAsia="sk-SK"/>
          <w14:ligatures w14:val="standard"/>
          <w14:cntxtAlts/>
        </w:rPr>
      </w:pPr>
    </w:p>
    <w:p w14:paraId="6E6AF272" w14:textId="77777777" w:rsidR="007D024E" w:rsidRDefault="007D024E" w:rsidP="007D024E">
      <w:pPr>
        <w:jc w:val="both"/>
        <w:rPr>
          <w:rFonts w:asciiTheme="minorHAnsi" w:hAnsiTheme="minorHAnsi" w:cstheme="minorHAnsi"/>
          <w:sz w:val="20"/>
          <w:szCs w:val="20"/>
          <w14:ligatures w14:val="standard"/>
          <w14:cntxtAlts/>
        </w:rPr>
      </w:pPr>
    </w:p>
    <w:p w14:paraId="17E3F31B" w14:textId="77777777" w:rsidR="007D024E" w:rsidRPr="002F6C00" w:rsidRDefault="007D024E" w:rsidP="007D024E">
      <w:pPr>
        <w:jc w:val="both"/>
        <w:rPr>
          <w:rFonts w:asciiTheme="minorHAnsi" w:hAnsiTheme="minorHAnsi" w:cstheme="minorHAnsi"/>
          <w:sz w:val="20"/>
          <w:szCs w:val="20"/>
          <w14:ligatures w14:val="standard"/>
          <w14:cntxtAlts/>
        </w:rPr>
      </w:pPr>
    </w:p>
    <w:p w14:paraId="0C3C5B6B" w14:textId="73195B6E" w:rsidR="00E86285" w:rsidRPr="002F6C00" w:rsidRDefault="00E86285" w:rsidP="00E61604">
      <w:pPr>
        <w:pStyle w:val="Nadpis1"/>
        <w:keepNext w:val="0"/>
        <w:keepLines w:val="0"/>
        <w:autoSpaceDE w:val="0"/>
        <w:autoSpaceDN w:val="0"/>
        <w:adjustRightInd w:val="0"/>
        <w:jc w:val="center"/>
        <w:rPr>
          <w:rFonts w:asciiTheme="minorHAnsi" w:hAnsiTheme="minorHAnsi"/>
        </w:rPr>
        <w:sectPr w:rsidR="00E86285" w:rsidRPr="002F6C00" w:rsidSect="00C74EBA">
          <w:pgSz w:w="11906" w:h="16838"/>
          <w:pgMar w:top="1418" w:right="1418" w:bottom="1418" w:left="1418" w:header="708" w:footer="708" w:gutter="0"/>
          <w:cols w:space="708"/>
          <w:docGrid w:linePitch="360"/>
        </w:sectPr>
      </w:pPr>
    </w:p>
    <w:p w14:paraId="028BDD42" w14:textId="2ED5865F" w:rsidR="005F574B" w:rsidRDefault="00AA56A5" w:rsidP="00E61604">
      <w:pPr>
        <w:pStyle w:val="Nadpis1"/>
        <w:keepNext w:val="0"/>
        <w:keepLines w:val="0"/>
        <w:autoSpaceDE w:val="0"/>
        <w:autoSpaceDN w:val="0"/>
        <w:adjustRightInd w:val="0"/>
        <w:jc w:val="center"/>
        <w:rPr>
          <w:rFonts w:ascii="Calibri" w:hAnsi="Calibri"/>
          <w:lang w:val="sk-SK"/>
        </w:rPr>
      </w:pPr>
      <w:r w:rsidRPr="00E61604">
        <w:rPr>
          <w:rFonts w:ascii="Calibri" w:hAnsi="Calibri"/>
          <w:lang w:val="sk-SK"/>
        </w:rPr>
        <w:t xml:space="preserve">Príloha č. </w:t>
      </w:r>
      <w:r w:rsidR="00917D77" w:rsidRPr="00E61604">
        <w:rPr>
          <w:rFonts w:ascii="Calibri" w:hAnsi="Calibri"/>
          <w:lang w:val="sk-SK"/>
        </w:rPr>
        <w:t>2</w:t>
      </w:r>
      <w:r w:rsidRPr="00E61604">
        <w:rPr>
          <w:rFonts w:ascii="Calibri" w:hAnsi="Calibri"/>
          <w:lang w:val="sk-SK"/>
        </w:rPr>
        <w:t xml:space="preserve"> – </w:t>
      </w:r>
      <w:r w:rsidR="005F574B" w:rsidRPr="00E61604">
        <w:rPr>
          <w:rFonts w:ascii="Calibri" w:hAnsi="Calibri"/>
          <w:lang w:val="sk-SK"/>
        </w:rPr>
        <w:t>ROZPOČET</w:t>
      </w:r>
    </w:p>
    <w:p w14:paraId="4AB3E818" w14:textId="77777777" w:rsidR="00E86285" w:rsidRPr="00E86285" w:rsidRDefault="00E86285" w:rsidP="00E86285">
      <w:pPr>
        <w:rPr>
          <w:lang w:eastAsia="x-none"/>
        </w:rPr>
      </w:pPr>
    </w:p>
    <w:tbl>
      <w:tblPr>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418"/>
        <w:gridCol w:w="1731"/>
        <w:gridCol w:w="2040"/>
        <w:gridCol w:w="2041"/>
        <w:gridCol w:w="2040"/>
        <w:gridCol w:w="2041"/>
      </w:tblGrid>
      <w:tr w:rsidR="00E86285" w:rsidRPr="00316C60" w14:paraId="56699AF9" w14:textId="77777777" w:rsidTr="00A14519">
        <w:trPr>
          <w:trHeight w:val="408"/>
          <w:jc w:val="center"/>
        </w:trPr>
        <w:tc>
          <w:tcPr>
            <w:tcW w:w="2972" w:type="dxa"/>
            <w:shd w:val="clear" w:color="auto" w:fill="BFBFBF" w:themeFill="background1" w:themeFillShade="BF"/>
            <w:vAlign w:val="center"/>
          </w:tcPr>
          <w:p w14:paraId="72DBC69F" w14:textId="77777777" w:rsidR="00E86285" w:rsidRPr="00316C60" w:rsidRDefault="00E86285" w:rsidP="00316C60">
            <w:pPr>
              <w:spacing w:after="0"/>
              <w:jc w:val="center"/>
              <w:rPr>
                <w:rFonts w:eastAsia="Times New Roman" w:cs="Arial"/>
                <w:b/>
                <w:sz w:val="20"/>
                <w:szCs w:val="20"/>
              </w:rPr>
            </w:pPr>
            <w:r w:rsidRPr="00316C60">
              <w:rPr>
                <w:rFonts w:eastAsia="Times New Roman" w:cs="Arial"/>
                <w:b/>
                <w:sz w:val="20"/>
                <w:szCs w:val="20"/>
              </w:rPr>
              <w:t>Pozícia</w:t>
            </w:r>
            <w:r w:rsidR="00942310">
              <w:rPr>
                <w:rFonts w:eastAsia="Times New Roman" w:cs="Arial"/>
                <w:b/>
                <w:sz w:val="20"/>
                <w:szCs w:val="20"/>
              </w:rPr>
              <w:t xml:space="preserve"> / Produkt</w:t>
            </w:r>
          </w:p>
        </w:tc>
        <w:tc>
          <w:tcPr>
            <w:tcW w:w="1418" w:type="dxa"/>
            <w:shd w:val="clear" w:color="auto" w:fill="BFBFBF" w:themeFill="background1" w:themeFillShade="BF"/>
            <w:vAlign w:val="center"/>
          </w:tcPr>
          <w:p w14:paraId="745FB3CD" w14:textId="77777777" w:rsidR="00E86285" w:rsidRPr="00316C60" w:rsidRDefault="00E86285" w:rsidP="00316C60">
            <w:pPr>
              <w:spacing w:after="0"/>
              <w:jc w:val="center"/>
              <w:rPr>
                <w:rFonts w:eastAsia="Times New Roman" w:cs="Arial"/>
                <w:b/>
                <w:sz w:val="20"/>
                <w:szCs w:val="20"/>
              </w:rPr>
            </w:pPr>
            <w:r w:rsidRPr="00316C60">
              <w:rPr>
                <w:rFonts w:eastAsia="Times New Roman" w:cs="Arial"/>
                <w:b/>
                <w:sz w:val="20"/>
                <w:szCs w:val="20"/>
              </w:rPr>
              <w:t>Merná jednotka</w:t>
            </w:r>
          </w:p>
        </w:tc>
        <w:tc>
          <w:tcPr>
            <w:tcW w:w="1731" w:type="dxa"/>
            <w:shd w:val="clear" w:color="auto" w:fill="BFBFBF" w:themeFill="background1" w:themeFillShade="BF"/>
            <w:vAlign w:val="center"/>
          </w:tcPr>
          <w:p w14:paraId="1681AAFF" w14:textId="77777777" w:rsidR="00E86285" w:rsidRPr="00316C60" w:rsidRDefault="00E86285" w:rsidP="00316C60">
            <w:pPr>
              <w:spacing w:after="0"/>
              <w:jc w:val="center"/>
              <w:rPr>
                <w:rFonts w:eastAsia="Times New Roman" w:cs="Arial"/>
                <w:b/>
                <w:sz w:val="20"/>
                <w:szCs w:val="20"/>
              </w:rPr>
            </w:pPr>
            <w:r w:rsidRPr="00316C60">
              <w:rPr>
                <w:rFonts w:eastAsia="Times New Roman" w:cs="Arial"/>
                <w:b/>
                <w:sz w:val="20"/>
                <w:szCs w:val="20"/>
              </w:rPr>
              <w:t>Počet jednotiek</w:t>
            </w:r>
          </w:p>
        </w:tc>
        <w:tc>
          <w:tcPr>
            <w:tcW w:w="2040" w:type="dxa"/>
            <w:shd w:val="clear" w:color="auto" w:fill="BFBFBF" w:themeFill="background1" w:themeFillShade="BF"/>
            <w:vAlign w:val="center"/>
          </w:tcPr>
          <w:p w14:paraId="0789C54B" w14:textId="77777777" w:rsidR="00E86285" w:rsidRPr="00316C60" w:rsidRDefault="00E86285" w:rsidP="00316C60">
            <w:pPr>
              <w:spacing w:after="0"/>
              <w:jc w:val="center"/>
              <w:rPr>
                <w:rFonts w:eastAsia="Times New Roman" w:cs="Arial"/>
                <w:b/>
                <w:sz w:val="20"/>
                <w:szCs w:val="20"/>
              </w:rPr>
            </w:pPr>
            <w:r w:rsidRPr="00316C60">
              <w:rPr>
                <w:rFonts w:eastAsia="Times New Roman" w:cs="Arial"/>
                <w:b/>
                <w:sz w:val="20"/>
                <w:szCs w:val="20"/>
              </w:rPr>
              <w:t xml:space="preserve">Jednotková cena </w:t>
            </w:r>
          </w:p>
          <w:p w14:paraId="4B627AC1" w14:textId="77777777" w:rsidR="00E86285" w:rsidRPr="00316C60" w:rsidRDefault="00E86285" w:rsidP="00316C60">
            <w:pPr>
              <w:spacing w:after="0"/>
              <w:jc w:val="center"/>
              <w:rPr>
                <w:rFonts w:eastAsia="Times New Roman" w:cs="Arial"/>
                <w:b/>
                <w:sz w:val="20"/>
                <w:szCs w:val="20"/>
              </w:rPr>
            </w:pPr>
            <w:r w:rsidRPr="00316C60">
              <w:rPr>
                <w:rFonts w:eastAsia="Times New Roman" w:cs="Arial"/>
                <w:b/>
                <w:sz w:val="20"/>
                <w:szCs w:val="20"/>
              </w:rPr>
              <w:t>v EUR bez DPH</w:t>
            </w:r>
          </w:p>
        </w:tc>
        <w:tc>
          <w:tcPr>
            <w:tcW w:w="2041" w:type="dxa"/>
            <w:shd w:val="clear" w:color="auto" w:fill="BFBFBF" w:themeFill="background1" w:themeFillShade="BF"/>
            <w:vAlign w:val="center"/>
          </w:tcPr>
          <w:p w14:paraId="1C0C13E9" w14:textId="77777777" w:rsidR="007705BE" w:rsidRPr="00316C60" w:rsidRDefault="00E86285" w:rsidP="00316C60">
            <w:pPr>
              <w:spacing w:after="0"/>
              <w:jc w:val="center"/>
              <w:rPr>
                <w:rFonts w:eastAsia="Times New Roman" w:cs="Arial"/>
                <w:b/>
                <w:sz w:val="20"/>
                <w:szCs w:val="20"/>
              </w:rPr>
            </w:pPr>
            <w:r w:rsidRPr="00316C60">
              <w:rPr>
                <w:rFonts w:eastAsia="Times New Roman" w:cs="Arial"/>
                <w:b/>
                <w:sz w:val="20"/>
                <w:szCs w:val="20"/>
              </w:rPr>
              <w:t>Jednotková cena</w:t>
            </w:r>
          </w:p>
          <w:p w14:paraId="1664844D" w14:textId="77777777" w:rsidR="00E86285" w:rsidRPr="00316C60" w:rsidRDefault="00E86285" w:rsidP="00316C60">
            <w:pPr>
              <w:spacing w:after="0"/>
              <w:jc w:val="center"/>
              <w:rPr>
                <w:rFonts w:eastAsia="Times New Roman" w:cs="Arial"/>
                <w:b/>
                <w:sz w:val="20"/>
                <w:szCs w:val="20"/>
              </w:rPr>
            </w:pPr>
            <w:r w:rsidRPr="00316C60">
              <w:rPr>
                <w:rFonts w:eastAsia="Times New Roman" w:cs="Arial"/>
                <w:b/>
                <w:sz w:val="20"/>
                <w:szCs w:val="20"/>
              </w:rPr>
              <w:t>v</w:t>
            </w:r>
            <w:r w:rsidR="007705BE" w:rsidRPr="00316C60">
              <w:rPr>
                <w:rFonts w:eastAsia="Times New Roman" w:cs="Arial"/>
                <w:b/>
                <w:sz w:val="20"/>
                <w:szCs w:val="20"/>
              </w:rPr>
              <w:t> </w:t>
            </w:r>
            <w:r w:rsidRPr="00316C60">
              <w:rPr>
                <w:rFonts w:eastAsia="Times New Roman" w:cs="Arial"/>
                <w:b/>
                <w:sz w:val="20"/>
                <w:szCs w:val="20"/>
              </w:rPr>
              <w:t>EUR</w:t>
            </w:r>
            <w:r w:rsidR="007705BE" w:rsidRPr="00316C60">
              <w:rPr>
                <w:rFonts w:eastAsia="Times New Roman" w:cs="Arial"/>
                <w:b/>
                <w:sz w:val="20"/>
                <w:szCs w:val="20"/>
              </w:rPr>
              <w:t xml:space="preserve"> s DPH</w:t>
            </w:r>
          </w:p>
        </w:tc>
        <w:tc>
          <w:tcPr>
            <w:tcW w:w="2040" w:type="dxa"/>
            <w:shd w:val="clear" w:color="auto" w:fill="BFBFBF" w:themeFill="background1" w:themeFillShade="BF"/>
            <w:vAlign w:val="center"/>
          </w:tcPr>
          <w:p w14:paraId="2934295C" w14:textId="77777777" w:rsidR="00E86285" w:rsidRPr="00316C60" w:rsidRDefault="00E86285" w:rsidP="00316C60">
            <w:pPr>
              <w:spacing w:after="0"/>
              <w:jc w:val="center"/>
              <w:rPr>
                <w:rFonts w:eastAsia="Times New Roman" w:cs="Arial"/>
                <w:b/>
                <w:sz w:val="20"/>
                <w:szCs w:val="20"/>
              </w:rPr>
            </w:pPr>
            <w:r w:rsidRPr="00316C60">
              <w:rPr>
                <w:rFonts w:eastAsia="Times New Roman" w:cs="Arial"/>
                <w:b/>
                <w:sz w:val="20"/>
                <w:szCs w:val="20"/>
              </w:rPr>
              <w:t xml:space="preserve">Spolu </w:t>
            </w:r>
            <w:r w:rsidR="007705BE" w:rsidRPr="00316C60">
              <w:rPr>
                <w:rFonts w:eastAsia="Times New Roman" w:cs="Arial"/>
                <w:b/>
                <w:sz w:val="20"/>
                <w:szCs w:val="20"/>
              </w:rPr>
              <w:t>v EUR bez</w:t>
            </w:r>
            <w:r w:rsidRPr="00316C60">
              <w:rPr>
                <w:rFonts w:eastAsia="Times New Roman" w:cs="Arial"/>
                <w:b/>
                <w:sz w:val="20"/>
                <w:szCs w:val="20"/>
              </w:rPr>
              <w:t> DPH</w:t>
            </w:r>
          </w:p>
        </w:tc>
        <w:tc>
          <w:tcPr>
            <w:tcW w:w="2041" w:type="dxa"/>
            <w:shd w:val="clear" w:color="auto" w:fill="BFBFBF" w:themeFill="background1" w:themeFillShade="BF"/>
            <w:vAlign w:val="center"/>
          </w:tcPr>
          <w:p w14:paraId="5123686A" w14:textId="77777777" w:rsidR="00E86285" w:rsidRPr="00316C60" w:rsidRDefault="007705BE" w:rsidP="00316C60">
            <w:pPr>
              <w:spacing w:after="0"/>
              <w:jc w:val="center"/>
              <w:rPr>
                <w:rFonts w:eastAsia="Times New Roman" w:cs="Arial"/>
                <w:b/>
                <w:sz w:val="20"/>
                <w:szCs w:val="20"/>
              </w:rPr>
            </w:pPr>
            <w:r w:rsidRPr="00316C60">
              <w:rPr>
                <w:rFonts w:eastAsia="Times New Roman" w:cs="Arial"/>
                <w:b/>
                <w:sz w:val="20"/>
                <w:szCs w:val="20"/>
              </w:rPr>
              <w:t>Spolu v EUR s DPH</w:t>
            </w:r>
          </w:p>
        </w:tc>
      </w:tr>
      <w:tr w:rsidR="007705BE" w:rsidRPr="00316C60" w14:paraId="590CA7A3" w14:textId="77777777" w:rsidTr="0090354B">
        <w:trPr>
          <w:trHeight w:val="205"/>
          <w:jc w:val="center"/>
        </w:trPr>
        <w:tc>
          <w:tcPr>
            <w:tcW w:w="2972" w:type="dxa"/>
            <w:shd w:val="clear" w:color="auto" w:fill="auto"/>
            <w:vAlign w:val="bottom"/>
          </w:tcPr>
          <w:p w14:paraId="2C6B34F3" w14:textId="77777777" w:rsidR="007705BE" w:rsidRPr="00316C60" w:rsidRDefault="007705BE" w:rsidP="00316C60">
            <w:pPr>
              <w:spacing w:after="0"/>
              <w:rPr>
                <w:rFonts w:eastAsia="Times New Roman" w:cs="Arial"/>
                <w:sz w:val="20"/>
                <w:szCs w:val="20"/>
              </w:rPr>
            </w:pPr>
            <w:r w:rsidRPr="00316C60">
              <w:rPr>
                <w:rFonts w:eastAsia="Times New Roman" w:cs="Arial"/>
                <w:sz w:val="20"/>
                <w:szCs w:val="20"/>
              </w:rPr>
              <w:t>Projektový manažér</w:t>
            </w:r>
          </w:p>
        </w:tc>
        <w:tc>
          <w:tcPr>
            <w:tcW w:w="1418" w:type="dxa"/>
            <w:shd w:val="clear" w:color="auto" w:fill="auto"/>
          </w:tcPr>
          <w:p w14:paraId="27DB16BC" w14:textId="77777777" w:rsidR="007705BE" w:rsidRPr="00316C60" w:rsidRDefault="007705BE" w:rsidP="00316C60">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1B03F694"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02173BCC"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505DC525"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3860F396"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7A6D957C" w14:textId="77777777" w:rsidR="007705BE" w:rsidRPr="00316C60" w:rsidRDefault="007705BE" w:rsidP="00316C60">
            <w:pPr>
              <w:spacing w:after="0"/>
              <w:rPr>
                <w:rFonts w:eastAsia="Times New Roman" w:cs="Arial"/>
                <w:sz w:val="20"/>
                <w:szCs w:val="20"/>
              </w:rPr>
            </w:pPr>
          </w:p>
        </w:tc>
      </w:tr>
      <w:tr w:rsidR="007705BE" w:rsidRPr="00316C60" w14:paraId="364C5819" w14:textId="77777777" w:rsidTr="0090354B">
        <w:trPr>
          <w:jc w:val="center"/>
        </w:trPr>
        <w:tc>
          <w:tcPr>
            <w:tcW w:w="2972" w:type="dxa"/>
            <w:shd w:val="clear" w:color="auto" w:fill="auto"/>
            <w:vAlign w:val="bottom"/>
          </w:tcPr>
          <w:p w14:paraId="55880024" w14:textId="77777777" w:rsidR="007705BE" w:rsidRPr="00316C60" w:rsidRDefault="007705BE" w:rsidP="00316C60">
            <w:pPr>
              <w:spacing w:after="0"/>
              <w:rPr>
                <w:rFonts w:eastAsia="Times New Roman" w:cs="Arial"/>
                <w:sz w:val="20"/>
                <w:szCs w:val="20"/>
              </w:rPr>
            </w:pPr>
            <w:r w:rsidRPr="00316C60">
              <w:rPr>
                <w:rFonts w:eastAsia="Times New Roman" w:cs="Arial"/>
                <w:sz w:val="20"/>
                <w:szCs w:val="20"/>
              </w:rPr>
              <w:t>IT architekt</w:t>
            </w:r>
          </w:p>
        </w:tc>
        <w:tc>
          <w:tcPr>
            <w:tcW w:w="1418" w:type="dxa"/>
            <w:shd w:val="clear" w:color="auto" w:fill="auto"/>
          </w:tcPr>
          <w:p w14:paraId="5D7A3C71" w14:textId="77777777" w:rsidR="007705BE" w:rsidRPr="00316C60" w:rsidRDefault="007705BE" w:rsidP="00316C60">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356DB350"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4C84CBFE"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1D92B780"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20967661"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474828A7" w14:textId="77777777" w:rsidR="007705BE" w:rsidRPr="00316C60" w:rsidRDefault="007705BE" w:rsidP="00316C60">
            <w:pPr>
              <w:spacing w:after="0"/>
              <w:rPr>
                <w:rFonts w:eastAsia="Times New Roman" w:cs="Arial"/>
                <w:sz w:val="20"/>
                <w:szCs w:val="20"/>
              </w:rPr>
            </w:pPr>
          </w:p>
        </w:tc>
      </w:tr>
      <w:tr w:rsidR="007705BE" w:rsidRPr="00316C60" w14:paraId="6F052246" w14:textId="77777777" w:rsidTr="0090354B">
        <w:trPr>
          <w:jc w:val="center"/>
        </w:trPr>
        <w:tc>
          <w:tcPr>
            <w:tcW w:w="2972" w:type="dxa"/>
            <w:shd w:val="clear" w:color="auto" w:fill="auto"/>
            <w:vAlign w:val="bottom"/>
          </w:tcPr>
          <w:p w14:paraId="29DC9139" w14:textId="77777777" w:rsidR="007705BE" w:rsidRPr="00316C60" w:rsidRDefault="007705BE" w:rsidP="00316C60">
            <w:pPr>
              <w:spacing w:after="0"/>
              <w:rPr>
                <w:rFonts w:eastAsia="Times New Roman" w:cs="Arial"/>
                <w:sz w:val="20"/>
                <w:szCs w:val="20"/>
              </w:rPr>
            </w:pPr>
            <w:r w:rsidRPr="00316C60">
              <w:rPr>
                <w:rFonts w:eastAsia="Times New Roman" w:cs="Arial"/>
                <w:sz w:val="20"/>
                <w:szCs w:val="20"/>
              </w:rPr>
              <w:t>IT analytik</w:t>
            </w:r>
          </w:p>
        </w:tc>
        <w:tc>
          <w:tcPr>
            <w:tcW w:w="1418" w:type="dxa"/>
            <w:shd w:val="clear" w:color="auto" w:fill="auto"/>
          </w:tcPr>
          <w:p w14:paraId="0DBBFEE4" w14:textId="77777777" w:rsidR="007705BE" w:rsidRPr="00316C60" w:rsidRDefault="007705BE" w:rsidP="00316C60">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002E39BD"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0869B106"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59B8F0D9"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26FC897E"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41337B11" w14:textId="77777777" w:rsidR="007705BE" w:rsidRPr="00316C60" w:rsidRDefault="007705BE" w:rsidP="00316C60">
            <w:pPr>
              <w:spacing w:after="0"/>
              <w:rPr>
                <w:rFonts w:eastAsia="Times New Roman" w:cs="Arial"/>
                <w:sz w:val="20"/>
                <w:szCs w:val="20"/>
              </w:rPr>
            </w:pPr>
          </w:p>
        </w:tc>
      </w:tr>
      <w:tr w:rsidR="007705BE" w:rsidRPr="00316C60" w14:paraId="27ABFE50" w14:textId="77777777" w:rsidTr="0090354B">
        <w:trPr>
          <w:jc w:val="center"/>
        </w:trPr>
        <w:tc>
          <w:tcPr>
            <w:tcW w:w="2972" w:type="dxa"/>
            <w:shd w:val="clear" w:color="auto" w:fill="auto"/>
            <w:vAlign w:val="bottom"/>
          </w:tcPr>
          <w:p w14:paraId="3300D53C" w14:textId="77777777" w:rsidR="007705BE" w:rsidRPr="00316C60" w:rsidRDefault="007705BE" w:rsidP="00316C60">
            <w:pPr>
              <w:spacing w:after="0"/>
              <w:rPr>
                <w:rFonts w:eastAsia="Times New Roman" w:cs="Arial"/>
                <w:sz w:val="20"/>
                <w:szCs w:val="20"/>
              </w:rPr>
            </w:pPr>
            <w:r w:rsidRPr="00316C60">
              <w:rPr>
                <w:rFonts w:eastAsia="Times New Roman" w:cs="Arial"/>
                <w:sz w:val="20"/>
                <w:szCs w:val="20"/>
              </w:rPr>
              <w:t>IT programátor/vývojár</w:t>
            </w:r>
          </w:p>
        </w:tc>
        <w:tc>
          <w:tcPr>
            <w:tcW w:w="1418" w:type="dxa"/>
            <w:shd w:val="clear" w:color="auto" w:fill="auto"/>
          </w:tcPr>
          <w:p w14:paraId="420137BD" w14:textId="77777777" w:rsidR="007705BE" w:rsidRPr="00316C60" w:rsidRDefault="007705BE" w:rsidP="00316C60">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43C41870"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54EA652A"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3F37EC5A"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5F730858"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5B13F507" w14:textId="77777777" w:rsidR="007705BE" w:rsidRPr="00316C60" w:rsidRDefault="007705BE" w:rsidP="00316C60">
            <w:pPr>
              <w:spacing w:after="0"/>
              <w:rPr>
                <w:rFonts w:eastAsia="Times New Roman" w:cs="Arial"/>
                <w:sz w:val="20"/>
                <w:szCs w:val="20"/>
              </w:rPr>
            </w:pPr>
          </w:p>
        </w:tc>
      </w:tr>
      <w:tr w:rsidR="007705BE" w:rsidRPr="00316C60" w14:paraId="5A7EA731" w14:textId="77777777" w:rsidTr="0090354B">
        <w:trPr>
          <w:jc w:val="center"/>
        </w:trPr>
        <w:tc>
          <w:tcPr>
            <w:tcW w:w="2972" w:type="dxa"/>
            <w:shd w:val="clear" w:color="auto" w:fill="auto"/>
            <w:vAlign w:val="bottom"/>
          </w:tcPr>
          <w:p w14:paraId="0C4804B4" w14:textId="77777777" w:rsidR="007705BE" w:rsidRPr="00316C60" w:rsidRDefault="007705BE" w:rsidP="00316C60">
            <w:pPr>
              <w:spacing w:after="0"/>
              <w:rPr>
                <w:rFonts w:eastAsia="Times New Roman" w:cs="Arial"/>
                <w:sz w:val="20"/>
                <w:szCs w:val="20"/>
              </w:rPr>
            </w:pPr>
            <w:r w:rsidRPr="00316C60">
              <w:rPr>
                <w:rFonts w:eastAsia="Times New Roman" w:cs="Arial"/>
                <w:sz w:val="20"/>
                <w:szCs w:val="20"/>
              </w:rPr>
              <w:t>IT tester</w:t>
            </w:r>
          </w:p>
        </w:tc>
        <w:tc>
          <w:tcPr>
            <w:tcW w:w="1418" w:type="dxa"/>
            <w:shd w:val="clear" w:color="auto" w:fill="auto"/>
          </w:tcPr>
          <w:p w14:paraId="41E9255D" w14:textId="77777777" w:rsidR="007705BE" w:rsidRPr="00316C60" w:rsidRDefault="007705BE" w:rsidP="00316C60">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284B2E90"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6746129E"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06451C1B"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2453F015"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432E18EA" w14:textId="77777777" w:rsidR="007705BE" w:rsidRPr="00316C60" w:rsidRDefault="007705BE" w:rsidP="00316C60">
            <w:pPr>
              <w:spacing w:after="0"/>
              <w:rPr>
                <w:rFonts w:eastAsia="Times New Roman" w:cs="Arial"/>
                <w:sz w:val="20"/>
                <w:szCs w:val="20"/>
              </w:rPr>
            </w:pPr>
          </w:p>
        </w:tc>
      </w:tr>
      <w:tr w:rsidR="007705BE" w:rsidRPr="00316C60" w14:paraId="1A93572C" w14:textId="77777777" w:rsidTr="0090354B">
        <w:trPr>
          <w:jc w:val="center"/>
        </w:trPr>
        <w:tc>
          <w:tcPr>
            <w:tcW w:w="2972" w:type="dxa"/>
            <w:shd w:val="clear" w:color="auto" w:fill="auto"/>
            <w:vAlign w:val="bottom"/>
          </w:tcPr>
          <w:p w14:paraId="47E0E901" w14:textId="77777777" w:rsidR="007705BE" w:rsidRPr="00316C60" w:rsidRDefault="007705BE" w:rsidP="00316C60">
            <w:pPr>
              <w:spacing w:after="0"/>
              <w:rPr>
                <w:rFonts w:eastAsia="Times New Roman" w:cs="Arial"/>
                <w:sz w:val="20"/>
                <w:szCs w:val="20"/>
              </w:rPr>
            </w:pPr>
            <w:r w:rsidRPr="00316C60">
              <w:rPr>
                <w:rFonts w:eastAsia="Times New Roman" w:cs="Arial"/>
                <w:sz w:val="20"/>
                <w:szCs w:val="20"/>
              </w:rPr>
              <w:t>Špecialista pre databázy</w:t>
            </w:r>
          </w:p>
        </w:tc>
        <w:tc>
          <w:tcPr>
            <w:tcW w:w="1418" w:type="dxa"/>
            <w:shd w:val="clear" w:color="auto" w:fill="auto"/>
          </w:tcPr>
          <w:p w14:paraId="1A579BEA" w14:textId="77777777" w:rsidR="007705BE" w:rsidRPr="00316C60" w:rsidRDefault="007705BE" w:rsidP="00316C60">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2E051D9A"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154D5C43"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53D93C79"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4FF1C865"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09A1ADC0" w14:textId="77777777" w:rsidR="007705BE" w:rsidRPr="00316C60" w:rsidRDefault="007705BE" w:rsidP="00316C60">
            <w:pPr>
              <w:spacing w:after="0"/>
              <w:rPr>
                <w:rFonts w:eastAsia="Times New Roman" w:cs="Arial"/>
                <w:sz w:val="20"/>
                <w:szCs w:val="20"/>
              </w:rPr>
            </w:pPr>
          </w:p>
        </w:tc>
      </w:tr>
      <w:tr w:rsidR="00FE3836" w:rsidRPr="00316C60" w14:paraId="5632896D" w14:textId="77777777" w:rsidTr="0090354B">
        <w:trPr>
          <w:jc w:val="center"/>
        </w:trPr>
        <w:tc>
          <w:tcPr>
            <w:tcW w:w="2972" w:type="dxa"/>
            <w:shd w:val="clear" w:color="auto" w:fill="auto"/>
          </w:tcPr>
          <w:p w14:paraId="21840435" w14:textId="77777777" w:rsidR="00FE3836" w:rsidRPr="00316C60" w:rsidRDefault="00FE3836" w:rsidP="00FE3836">
            <w:pPr>
              <w:spacing w:after="0"/>
              <w:rPr>
                <w:rFonts w:eastAsia="Times New Roman" w:cs="Arial"/>
                <w:sz w:val="20"/>
                <w:szCs w:val="20"/>
              </w:rPr>
            </w:pPr>
            <w:r w:rsidRPr="00FE3836">
              <w:rPr>
                <w:rFonts w:eastAsia="Times New Roman" w:cs="Arial"/>
                <w:sz w:val="20"/>
                <w:szCs w:val="20"/>
              </w:rPr>
              <w:t>Odborník pre IT dohľad</w:t>
            </w:r>
            <w:r>
              <w:rPr>
                <w:rFonts w:eastAsia="Times New Roman" w:cs="Arial"/>
                <w:sz w:val="20"/>
                <w:szCs w:val="20"/>
              </w:rPr>
              <w:t xml:space="preserve"> </w:t>
            </w:r>
            <w:r w:rsidRPr="00FE3836">
              <w:rPr>
                <w:rFonts w:eastAsia="Times New Roman" w:cs="Arial"/>
                <w:sz w:val="20"/>
                <w:szCs w:val="20"/>
              </w:rPr>
              <w:t>/</w:t>
            </w:r>
            <w:r>
              <w:rPr>
                <w:rFonts w:eastAsia="Times New Roman" w:cs="Arial"/>
                <w:sz w:val="20"/>
                <w:szCs w:val="20"/>
              </w:rPr>
              <w:t xml:space="preserve"> </w:t>
            </w:r>
            <w:r w:rsidRPr="00FE3836">
              <w:rPr>
                <w:rFonts w:eastAsia="Times New Roman" w:cs="Arial"/>
                <w:sz w:val="20"/>
                <w:szCs w:val="20"/>
              </w:rPr>
              <w:t>Quality Assurance</w:t>
            </w:r>
          </w:p>
        </w:tc>
        <w:tc>
          <w:tcPr>
            <w:tcW w:w="1418" w:type="dxa"/>
            <w:shd w:val="clear" w:color="auto" w:fill="auto"/>
            <w:vAlign w:val="center"/>
          </w:tcPr>
          <w:p w14:paraId="60A23B32" w14:textId="77777777" w:rsidR="00FE3836" w:rsidRPr="00316C60" w:rsidRDefault="00FE3836" w:rsidP="00FE3836">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4AC5D41D" w14:textId="77777777" w:rsidR="00FE3836" w:rsidRPr="00316C60" w:rsidRDefault="00FE3836" w:rsidP="00FE3836">
            <w:pPr>
              <w:spacing w:after="0"/>
              <w:rPr>
                <w:rFonts w:eastAsia="Times New Roman" w:cs="Arial"/>
                <w:sz w:val="20"/>
                <w:szCs w:val="20"/>
              </w:rPr>
            </w:pPr>
          </w:p>
        </w:tc>
        <w:tc>
          <w:tcPr>
            <w:tcW w:w="2040" w:type="dxa"/>
            <w:shd w:val="clear" w:color="auto" w:fill="auto"/>
          </w:tcPr>
          <w:p w14:paraId="22674C68" w14:textId="77777777" w:rsidR="00FE3836" w:rsidRPr="00316C60" w:rsidRDefault="00FE3836" w:rsidP="00FE3836">
            <w:pPr>
              <w:spacing w:after="0"/>
              <w:rPr>
                <w:rFonts w:eastAsia="Times New Roman" w:cs="Arial"/>
                <w:sz w:val="20"/>
                <w:szCs w:val="20"/>
              </w:rPr>
            </w:pPr>
          </w:p>
        </w:tc>
        <w:tc>
          <w:tcPr>
            <w:tcW w:w="2041" w:type="dxa"/>
            <w:shd w:val="clear" w:color="auto" w:fill="auto"/>
          </w:tcPr>
          <w:p w14:paraId="6FEAEC86" w14:textId="77777777" w:rsidR="00FE3836" w:rsidRPr="00316C60" w:rsidRDefault="00FE3836" w:rsidP="00FE3836">
            <w:pPr>
              <w:spacing w:after="0"/>
              <w:rPr>
                <w:rFonts w:eastAsia="Times New Roman" w:cs="Arial"/>
                <w:sz w:val="20"/>
                <w:szCs w:val="20"/>
              </w:rPr>
            </w:pPr>
          </w:p>
        </w:tc>
        <w:tc>
          <w:tcPr>
            <w:tcW w:w="2040" w:type="dxa"/>
            <w:shd w:val="clear" w:color="auto" w:fill="auto"/>
          </w:tcPr>
          <w:p w14:paraId="2280BA1B" w14:textId="77777777" w:rsidR="00FE3836" w:rsidRPr="00316C60" w:rsidRDefault="00FE3836" w:rsidP="00FE3836">
            <w:pPr>
              <w:spacing w:after="0"/>
              <w:rPr>
                <w:rFonts w:eastAsia="Times New Roman" w:cs="Arial"/>
                <w:sz w:val="20"/>
                <w:szCs w:val="20"/>
              </w:rPr>
            </w:pPr>
          </w:p>
        </w:tc>
        <w:tc>
          <w:tcPr>
            <w:tcW w:w="2041" w:type="dxa"/>
            <w:shd w:val="clear" w:color="auto" w:fill="auto"/>
          </w:tcPr>
          <w:p w14:paraId="3F70672A" w14:textId="77777777" w:rsidR="00FE3836" w:rsidRPr="00316C60" w:rsidRDefault="00FE3836" w:rsidP="00FE3836">
            <w:pPr>
              <w:spacing w:after="0"/>
              <w:rPr>
                <w:rFonts w:eastAsia="Times New Roman" w:cs="Arial"/>
                <w:sz w:val="20"/>
                <w:szCs w:val="20"/>
              </w:rPr>
            </w:pPr>
          </w:p>
        </w:tc>
      </w:tr>
      <w:tr w:rsidR="00FE3836" w:rsidRPr="00316C60" w14:paraId="49FA5AF2" w14:textId="77777777" w:rsidTr="0090354B">
        <w:trPr>
          <w:jc w:val="center"/>
        </w:trPr>
        <w:tc>
          <w:tcPr>
            <w:tcW w:w="2972" w:type="dxa"/>
            <w:shd w:val="clear" w:color="auto" w:fill="auto"/>
          </w:tcPr>
          <w:p w14:paraId="6BCF0C43" w14:textId="77777777" w:rsidR="00FE3836" w:rsidRPr="00316C60" w:rsidRDefault="00FE3836" w:rsidP="00FE3836">
            <w:pPr>
              <w:spacing w:after="0"/>
              <w:rPr>
                <w:rFonts w:eastAsia="Times New Roman" w:cs="Arial"/>
                <w:sz w:val="20"/>
                <w:szCs w:val="20"/>
              </w:rPr>
            </w:pPr>
            <w:r w:rsidRPr="00FE3836">
              <w:rPr>
                <w:rFonts w:eastAsia="Times New Roman" w:cs="Arial"/>
                <w:sz w:val="20"/>
                <w:szCs w:val="20"/>
              </w:rPr>
              <w:t>Špecialista pre bezpečnosť IT</w:t>
            </w:r>
          </w:p>
        </w:tc>
        <w:tc>
          <w:tcPr>
            <w:tcW w:w="1418" w:type="dxa"/>
            <w:shd w:val="clear" w:color="auto" w:fill="auto"/>
            <w:vAlign w:val="center"/>
          </w:tcPr>
          <w:p w14:paraId="0116553D" w14:textId="77777777" w:rsidR="00FE3836" w:rsidRPr="00316C60" w:rsidRDefault="00FE3836" w:rsidP="00FE3836">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50D0B20B" w14:textId="77777777" w:rsidR="00FE3836" w:rsidRPr="00316C60" w:rsidRDefault="00FE3836" w:rsidP="00FE3836">
            <w:pPr>
              <w:spacing w:after="0"/>
              <w:rPr>
                <w:rFonts w:eastAsia="Times New Roman" w:cs="Arial"/>
                <w:sz w:val="20"/>
                <w:szCs w:val="20"/>
              </w:rPr>
            </w:pPr>
          </w:p>
        </w:tc>
        <w:tc>
          <w:tcPr>
            <w:tcW w:w="2040" w:type="dxa"/>
            <w:shd w:val="clear" w:color="auto" w:fill="auto"/>
          </w:tcPr>
          <w:p w14:paraId="714B2244" w14:textId="77777777" w:rsidR="00FE3836" w:rsidRPr="00316C60" w:rsidRDefault="00FE3836" w:rsidP="00FE3836">
            <w:pPr>
              <w:spacing w:after="0"/>
              <w:rPr>
                <w:rFonts w:eastAsia="Times New Roman" w:cs="Arial"/>
                <w:sz w:val="20"/>
                <w:szCs w:val="20"/>
              </w:rPr>
            </w:pPr>
          </w:p>
        </w:tc>
        <w:tc>
          <w:tcPr>
            <w:tcW w:w="2041" w:type="dxa"/>
            <w:shd w:val="clear" w:color="auto" w:fill="auto"/>
          </w:tcPr>
          <w:p w14:paraId="6A6E80F0" w14:textId="77777777" w:rsidR="00FE3836" w:rsidRPr="00316C60" w:rsidRDefault="00FE3836" w:rsidP="00FE3836">
            <w:pPr>
              <w:spacing w:after="0"/>
              <w:rPr>
                <w:rFonts w:eastAsia="Times New Roman" w:cs="Arial"/>
                <w:sz w:val="20"/>
                <w:szCs w:val="20"/>
              </w:rPr>
            </w:pPr>
          </w:p>
        </w:tc>
        <w:tc>
          <w:tcPr>
            <w:tcW w:w="2040" w:type="dxa"/>
            <w:shd w:val="clear" w:color="auto" w:fill="auto"/>
          </w:tcPr>
          <w:p w14:paraId="2C55694E" w14:textId="77777777" w:rsidR="00FE3836" w:rsidRPr="00316C60" w:rsidRDefault="00FE3836" w:rsidP="00FE3836">
            <w:pPr>
              <w:spacing w:after="0"/>
              <w:rPr>
                <w:rFonts w:eastAsia="Times New Roman" w:cs="Arial"/>
                <w:sz w:val="20"/>
                <w:szCs w:val="20"/>
              </w:rPr>
            </w:pPr>
          </w:p>
        </w:tc>
        <w:tc>
          <w:tcPr>
            <w:tcW w:w="2041" w:type="dxa"/>
            <w:shd w:val="clear" w:color="auto" w:fill="auto"/>
          </w:tcPr>
          <w:p w14:paraId="63B5A150" w14:textId="77777777" w:rsidR="00FE3836" w:rsidRPr="00316C60" w:rsidRDefault="00FE3836" w:rsidP="00FE3836">
            <w:pPr>
              <w:spacing w:after="0"/>
              <w:rPr>
                <w:rFonts w:eastAsia="Times New Roman" w:cs="Arial"/>
                <w:sz w:val="20"/>
                <w:szCs w:val="20"/>
              </w:rPr>
            </w:pPr>
          </w:p>
        </w:tc>
      </w:tr>
      <w:tr w:rsidR="00FE3836" w:rsidRPr="00316C60" w14:paraId="41B2B192" w14:textId="77777777" w:rsidTr="0090354B">
        <w:trPr>
          <w:jc w:val="center"/>
        </w:trPr>
        <w:tc>
          <w:tcPr>
            <w:tcW w:w="2972" w:type="dxa"/>
            <w:shd w:val="clear" w:color="auto" w:fill="auto"/>
          </w:tcPr>
          <w:p w14:paraId="247FCA6F" w14:textId="77777777" w:rsidR="00FE3836" w:rsidRPr="00FE3836" w:rsidRDefault="00FE3836" w:rsidP="00FE3836">
            <w:pPr>
              <w:spacing w:after="0"/>
              <w:rPr>
                <w:rFonts w:eastAsia="Times New Roman" w:cs="Arial"/>
                <w:sz w:val="20"/>
                <w:szCs w:val="20"/>
              </w:rPr>
            </w:pPr>
            <w:r w:rsidRPr="00FE3836">
              <w:rPr>
                <w:rFonts w:eastAsia="Times New Roman" w:cs="Arial"/>
                <w:sz w:val="20"/>
                <w:szCs w:val="20"/>
              </w:rPr>
              <w:t>Špecialista pre infraštruktúrny</w:t>
            </w:r>
            <w:r>
              <w:rPr>
                <w:rFonts w:eastAsia="Times New Roman" w:cs="Arial"/>
                <w:sz w:val="20"/>
                <w:szCs w:val="20"/>
              </w:rPr>
              <w:t xml:space="preserve"> </w:t>
            </w:r>
            <w:r w:rsidRPr="00FE3836">
              <w:rPr>
                <w:rFonts w:eastAsia="Times New Roman" w:cs="Arial"/>
                <w:sz w:val="20"/>
                <w:szCs w:val="20"/>
              </w:rPr>
              <w:t>/</w:t>
            </w:r>
            <w:r>
              <w:rPr>
                <w:rFonts w:eastAsia="Times New Roman" w:cs="Arial"/>
                <w:sz w:val="20"/>
                <w:szCs w:val="20"/>
              </w:rPr>
              <w:t xml:space="preserve"> </w:t>
            </w:r>
            <w:r w:rsidRPr="00FE3836">
              <w:rPr>
                <w:rFonts w:eastAsia="Times New Roman" w:cs="Arial"/>
                <w:sz w:val="20"/>
                <w:szCs w:val="20"/>
              </w:rPr>
              <w:t>HW špecialista</w:t>
            </w:r>
          </w:p>
        </w:tc>
        <w:tc>
          <w:tcPr>
            <w:tcW w:w="1418" w:type="dxa"/>
            <w:shd w:val="clear" w:color="auto" w:fill="auto"/>
            <w:vAlign w:val="center"/>
          </w:tcPr>
          <w:p w14:paraId="5585D9F7" w14:textId="77777777" w:rsidR="00FE3836" w:rsidRPr="00316C60" w:rsidRDefault="00FE3836" w:rsidP="00FE3836">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0B07CA2D" w14:textId="77777777" w:rsidR="00FE3836" w:rsidRPr="00316C60" w:rsidRDefault="00FE3836" w:rsidP="00FE3836">
            <w:pPr>
              <w:spacing w:after="0"/>
              <w:rPr>
                <w:rFonts w:eastAsia="Times New Roman" w:cs="Arial"/>
                <w:sz w:val="20"/>
                <w:szCs w:val="20"/>
              </w:rPr>
            </w:pPr>
          </w:p>
        </w:tc>
        <w:tc>
          <w:tcPr>
            <w:tcW w:w="2040" w:type="dxa"/>
            <w:shd w:val="clear" w:color="auto" w:fill="auto"/>
          </w:tcPr>
          <w:p w14:paraId="44E3D3F9" w14:textId="77777777" w:rsidR="00FE3836" w:rsidRPr="00316C60" w:rsidRDefault="00FE3836" w:rsidP="00FE3836">
            <w:pPr>
              <w:spacing w:after="0"/>
              <w:rPr>
                <w:rFonts w:eastAsia="Times New Roman" w:cs="Arial"/>
                <w:sz w:val="20"/>
                <w:szCs w:val="20"/>
              </w:rPr>
            </w:pPr>
          </w:p>
        </w:tc>
        <w:tc>
          <w:tcPr>
            <w:tcW w:w="2041" w:type="dxa"/>
            <w:shd w:val="clear" w:color="auto" w:fill="auto"/>
          </w:tcPr>
          <w:p w14:paraId="7347D710" w14:textId="77777777" w:rsidR="00FE3836" w:rsidRPr="00316C60" w:rsidRDefault="00FE3836" w:rsidP="00FE3836">
            <w:pPr>
              <w:spacing w:after="0"/>
              <w:rPr>
                <w:rFonts w:eastAsia="Times New Roman" w:cs="Arial"/>
                <w:sz w:val="20"/>
                <w:szCs w:val="20"/>
              </w:rPr>
            </w:pPr>
          </w:p>
        </w:tc>
        <w:tc>
          <w:tcPr>
            <w:tcW w:w="2040" w:type="dxa"/>
            <w:shd w:val="clear" w:color="auto" w:fill="auto"/>
          </w:tcPr>
          <w:p w14:paraId="26127853" w14:textId="77777777" w:rsidR="00FE3836" w:rsidRPr="00316C60" w:rsidRDefault="00FE3836" w:rsidP="00FE3836">
            <w:pPr>
              <w:spacing w:after="0"/>
              <w:rPr>
                <w:rFonts w:eastAsia="Times New Roman" w:cs="Arial"/>
                <w:sz w:val="20"/>
                <w:szCs w:val="20"/>
              </w:rPr>
            </w:pPr>
          </w:p>
        </w:tc>
        <w:tc>
          <w:tcPr>
            <w:tcW w:w="2041" w:type="dxa"/>
            <w:shd w:val="clear" w:color="auto" w:fill="auto"/>
          </w:tcPr>
          <w:p w14:paraId="2D9ED734" w14:textId="77777777" w:rsidR="00FE3836" w:rsidRPr="00316C60" w:rsidRDefault="00FE3836" w:rsidP="00FE3836">
            <w:pPr>
              <w:spacing w:after="0"/>
              <w:rPr>
                <w:rFonts w:eastAsia="Times New Roman" w:cs="Arial"/>
                <w:sz w:val="20"/>
                <w:szCs w:val="20"/>
              </w:rPr>
            </w:pPr>
          </w:p>
        </w:tc>
      </w:tr>
      <w:tr w:rsidR="00FE3836" w:rsidRPr="00316C60" w14:paraId="61A8793D" w14:textId="77777777" w:rsidTr="0090354B">
        <w:trPr>
          <w:jc w:val="center"/>
        </w:trPr>
        <w:tc>
          <w:tcPr>
            <w:tcW w:w="2972" w:type="dxa"/>
            <w:shd w:val="clear" w:color="auto" w:fill="auto"/>
          </w:tcPr>
          <w:p w14:paraId="7F52F30B" w14:textId="77777777" w:rsidR="00FE3836" w:rsidRPr="00FE3836" w:rsidRDefault="00FE3836" w:rsidP="00FE3836">
            <w:pPr>
              <w:spacing w:after="0"/>
              <w:rPr>
                <w:rFonts w:eastAsia="Times New Roman" w:cs="Arial"/>
                <w:sz w:val="20"/>
                <w:szCs w:val="20"/>
              </w:rPr>
            </w:pPr>
            <w:r w:rsidRPr="00FE3836">
              <w:rPr>
                <w:rFonts w:eastAsia="Times New Roman" w:cs="Arial"/>
                <w:sz w:val="20"/>
                <w:szCs w:val="20"/>
              </w:rPr>
              <w:t>IT/IS konzultant</w:t>
            </w:r>
          </w:p>
        </w:tc>
        <w:tc>
          <w:tcPr>
            <w:tcW w:w="1418" w:type="dxa"/>
            <w:shd w:val="clear" w:color="auto" w:fill="auto"/>
            <w:vAlign w:val="center"/>
          </w:tcPr>
          <w:p w14:paraId="2C42F85D" w14:textId="77777777" w:rsidR="00FE3836" w:rsidRPr="00316C60" w:rsidRDefault="00FE3836" w:rsidP="00FE3836">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203EDBEF" w14:textId="77777777" w:rsidR="00FE3836" w:rsidRPr="00316C60" w:rsidRDefault="00FE3836" w:rsidP="00FE3836">
            <w:pPr>
              <w:spacing w:after="0"/>
              <w:rPr>
                <w:rFonts w:eastAsia="Times New Roman" w:cs="Arial"/>
                <w:sz w:val="20"/>
                <w:szCs w:val="20"/>
              </w:rPr>
            </w:pPr>
          </w:p>
        </w:tc>
        <w:tc>
          <w:tcPr>
            <w:tcW w:w="2040" w:type="dxa"/>
            <w:shd w:val="clear" w:color="auto" w:fill="auto"/>
          </w:tcPr>
          <w:p w14:paraId="268812A1" w14:textId="77777777" w:rsidR="00FE3836" w:rsidRPr="00316C60" w:rsidRDefault="00FE3836" w:rsidP="00FE3836">
            <w:pPr>
              <w:spacing w:after="0"/>
              <w:rPr>
                <w:rFonts w:eastAsia="Times New Roman" w:cs="Arial"/>
                <w:sz w:val="20"/>
                <w:szCs w:val="20"/>
              </w:rPr>
            </w:pPr>
          </w:p>
        </w:tc>
        <w:tc>
          <w:tcPr>
            <w:tcW w:w="2041" w:type="dxa"/>
            <w:shd w:val="clear" w:color="auto" w:fill="auto"/>
          </w:tcPr>
          <w:p w14:paraId="4D3F63CF" w14:textId="77777777" w:rsidR="00FE3836" w:rsidRPr="00316C60" w:rsidRDefault="00FE3836" w:rsidP="00FE3836">
            <w:pPr>
              <w:spacing w:after="0"/>
              <w:rPr>
                <w:rFonts w:eastAsia="Times New Roman" w:cs="Arial"/>
                <w:sz w:val="20"/>
                <w:szCs w:val="20"/>
              </w:rPr>
            </w:pPr>
          </w:p>
        </w:tc>
        <w:tc>
          <w:tcPr>
            <w:tcW w:w="2040" w:type="dxa"/>
            <w:shd w:val="clear" w:color="auto" w:fill="auto"/>
          </w:tcPr>
          <w:p w14:paraId="13E4D451" w14:textId="77777777" w:rsidR="00FE3836" w:rsidRPr="00316C60" w:rsidRDefault="00FE3836" w:rsidP="00FE3836">
            <w:pPr>
              <w:spacing w:after="0"/>
              <w:rPr>
                <w:rFonts w:eastAsia="Times New Roman" w:cs="Arial"/>
                <w:sz w:val="20"/>
                <w:szCs w:val="20"/>
              </w:rPr>
            </w:pPr>
          </w:p>
        </w:tc>
        <w:tc>
          <w:tcPr>
            <w:tcW w:w="2041" w:type="dxa"/>
            <w:shd w:val="clear" w:color="auto" w:fill="auto"/>
          </w:tcPr>
          <w:p w14:paraId="4CB1F247" w14:textId="77777777" w:rsidR="00FE3836" w:rsidRPr="00316C60" w:rsidRDefault="00FE3836" w:rsidP="00FE3836">
            <w:pPr>
              <w:spacing w:after="0"/>
              <w:rPr>
                <w:rFonts w:eastAsia="Times New Roman" w:cs="Arial"/>
                <w:sz w:val="20"/>
                <w:szCs w:val="20"/>
              </w:rPr>
            </w:pPr>
          </w:p>
        </w:tc>
      </w:tr>
      <w:tr w:rsidR="007705BE" w:rsidRPr="00316C60" w14:paraId="72FD93DE" w14:textId="77777777" w:rsidTr="0090354B">
        <w:trPr>
          <w:jc w:val="center"/>
        </w:trPr>
        <w:tc>
          <w:tcPr>
            <w:tcW w:w="2972" w:type="dxa"/>
            <w:shd w:val="clear" w:color="auto" w:fill="auto"/>
            <w:vAlign w:val="bottom"/>
          </w:tcPr>
          <w:p w14:paraId="17400522" w14:textId="77777777" w:rsidR="007705BE" w:rsidRPr="00316C60" w:rsidRDefault="007705BE" w:rsidP="00316C60">
            <w:pPr>
              <w:spacing w:after="0"/>
              <w:rPr>
                <w:rFonts w:eastAsia="Times New Roman" w:cs="Arial"/>
                <w:sz w:val="20"/>
                <w:szCs w:val="20"/>
              </w:rPr>
            </w:pPr>
            <w:r w:rsidRPr="00316C60">
              <w:rPr>
                <w:rFonts w:eastAsia="Times New Roman" w:cs="Arial"/>
                <w:sz w:val="20"/>
                <w:szCs w:val="20"/>
              </w:rPr>
              <w:t>Školiteľ pre IT systémy</w:t>
            </w:r>
          </w:p>
        </w:tc>
        <w:tc>
          <w:tcPr>
            <w:tcW w:w="1418" w:type="dxa"/>
            <w:shd w:val="clear" w:color="auto" w:fill="auto"/>
          </w:tcPr>
          <w:p w14:paraId="0E11B961" w14:textId="77777777" w:rsidR="007705BE" w:rsidRPr="00316C60" w:rsidRDefault="007705BE" w:rsidP="00316C60">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5901716A"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2768CBAC"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7A5A48FE"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74AF2B5C"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7F1F689F" w14:textId="77777777" w:rsidR="007705BE" w:rsidRPr="00316C60" w:rsidRDefault="007705BE" w:rsidP="00316C60">
            <w:pPr>
              <w:spacing w:after="0"/>
              <w:rPr>
                <w:rFonts w:eastAsia="Times New Roman" w:cs="Arial"/>
                <w:sz w:val="20"/>
                <w:szCs w:val="20"/>
              </w:rPr>
            </w:pPr>
          </w:p>
        </w:tc>
      </w:tr>
      <w:tr w:rsidR="00FE3836" w:rsidRPr="00316C60" w14:paraId="5BF4BDAD" w14:textId="77777777" w:rsidTr="0090354B">
        <w:trPr>
          <w:jc w:val="center"/>
        </w:trPr>
        <w:tc>
          <w:tcPr>
            <w:tcW w:w="2972" w:type="dxa"/>
            <w:shd w:val="clear" w:color="auto" w:fill="auto"/>
            <w:vAlign w:val="bottom"/>
          </w:tcPr>
          <w:p w14:paraId="051EB273" w14:textId="77777777" w:rsidR="00FE3836" w:rsidRPr="00316C60" w:rsidRDefault="00FE3836" w:rsidP="00316C60">
            <w:pPr>
              <w:spacing w:after="0"/>
              <w:rPr>
                <w:rFonts w:eastAsia="Times New Roman" w:cs="Arial"/>
                <w:sz w:val="20"/>
                <w:szCs w:val="20"/>
              </w:rPr>
            </w:pPr>
            <w:r w:rsidRPr="00FE3836">
              <w:rPr>
                <w:rFonts w:eastAsia="Times New Roman" w:cs="Arial"/>
                <w:sz w:val="20"/>
                <w:szCs w:val="20"/>
              </w:rPr>
              <w:t>Iné (pozícia, ktorú nie je možné zaradiť do vyššie uvedených pozícií)</w:t>
            </w:r>
          </w:p>
        </w:tc>
        <w:tc>
          <w:tcPr>
            <w:tcW w:w="1418" w:type="dxa"/>
            <w:shd w:val="clear" w:color="auto" w:fill="auto"/>
            <w:vAlign w:val="center"/>
          </w:tcPr>
          <w:p w14:paraId="05B09091" w14:textId="77777777" w:rsidR="00FE3836" w:rsidRPr="00316C60" w:rsidRDefault="00FE3836" w:rsidP="00316C60">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61A6B349" w14:textId="77777777" w:rsidR="00FE3836" w:rsidRPr="00316C60" w:rsidRDefault="00FE3836" w:rsidP="00316C60">
            <w:pPr>
              <w:spacing w:after="0"/>
              <w:rPr>
                <w:rFonts w:eastAsia="Times New Roman" w:cs="Arial"/>
                <w:sz w:val="20"/>
                <w:szCs w:val="20"/>
              </w:rPr>
            </w:pPr>
          </w:p>
        </w:tc>
        <w:tc>
          <w:tcPr>
            <w:tcW w:w="2040" w:type="dxa"/>
            <w:shd w:val="clear" w:color="auto" w:fill="auto"/>
          </w:tcPr>
          <w:p w14:paraId="5338E297" w14:textId="77777777" w:rsidR="00FE3836" w:rsidRPr="00316C60" w:rsidRDefault="00FE3836" w:rsidP="00316C60">
            <w:pPr>
              <w:spacing w:after="0"/>
              <w:rPr>
                <w:rFonts w:eastAsia="Times New Roman" w:cs="Arial"/>
                <w:sz w:val="20"/>
                <w:szCs w:val="20"/>
              </w:rPr>
            </w:pPr>
          </w:p>
        </w:tc>
        <w:tc>
          <w:tcPr>
            <w:tcW w:w="2041" w:type="dxa"/>
            <w:shd w:val="clear" w:color="auto" w:fill="auto"/>
          </w:tcPr>
          <w:p w14:paraId="4859AA59" w14:textId="77777777" w:rsidR="00FE3836" w:rsidRPr="00316C60" w:rsidRDefault="00FE3836" w:rsidP="00316C60">
            <w:pPr>
              <w:spacing w:after="0"/>
              <w:rPr>
                <w:rFonts w:eastAsia="Times New Roman" w:cs="Arial"/>
                <w:sz w:val="20"/>
                <w:szCs w:val="20"/>
              </w:rPr>
            </w:pPr>
          </w:p>
        </w:tc>
        <w:tc>
          <w:tcPr>
            <w:tcW w:w="2040" w:type="dxa"/>
            <w:shd w:val="clear" w:color="auto" w:fill="auto"/>
          </w:tcPr>
          <w:p w14:paraId="32E8FCF6" w14:textId="77777777" w:rsidR="00FE3836" w:rsidRPr="00316C60" w:rsidRDefault="00FE3836" w:rsidP="00316C60">
            <w:pPr>
              <w:spacing w:after="0"/>
              <w:rPr>
                <w:rFonts w:eastAsia="Times New Roman" w:cs="Arial"/>
                <w:sz w:val="20"/>
                <w:szCs w:val="20"/>
              </w:rPr>
            </w:pPr>
          </w:p>
        </w:tc>
        <w:tc>
          <w:tcPr>
            <w:tcW w:w="2041" w:type="dxa"/>
            <w:shd w:val="clear" w:color="auto" w:fill="auto"/>
          </w:tcPr>
          <w:p w14:paraId="2F3D4109" w14:textId="77777777" w:rsidR="00FE3836" w:rsidRPr="00316C60" w:rsidRDefault="00FE3836" w:rsidP="00316C60">
            <w:pPr>
              <w:spacing w:after="0"/>
              <w:rPr>
                <w:rFonts w:eastAsia="Times New Roman" w:cs="Arial"/>
                <w:sz w:val="20"/>
                <w:szCs w:val="20"/>
              </w:rPr>
            </w:pPr>
          </w:p>
        </w:tc>
      </w:tr>
      <w:tr w:rsidR="00FE3836" w:rsidRPr="00316C60" w14:paraId="271073C5" w14:textId="77777777" w:rsidTr="0090354B">
        <w:trPr>
          <w:jc w:val="center"/>
        </w:trPr>
        <w:tc>
          <w:tcPr>
            <w:tcW w:w="2972" w:type="dxa"/>
            <w:shd w:val="clear" w:color="auto" w:fill="auto"/>
            <w:vAlign w:val="bottom"/>
          </w:tcPr>
          <w:p w14:paraId="64F5D314" w14:textId="77777777" w:rsidR="00B62D6E" w:rsidRDefault="00FE3836" w:rsidP="00316C60">
            <w:pPr>
              <w:spacing w:after="0"/>
              <w:rPr>
                <w:rFonts w:eastAsia="Times New Roman" w:cs="Arial"/>
                <w:sz w:val="20"/>
                <w:szCs w:val="20"/>
              </w:rPr>
            </w:pPr>
            <w:r>
              <w:rPr>
                <w:rFonts w:eastAsia="Times New Roman" w:cs="Arial"/>
                <w:sz w:val="20"/>
                <w:szCs w:val="20"/>
              </w:rPr>
              <w:t>Softvérové produkty tretích strán</w:t>
            </w:r>
          </w:p>
          <w:p w14:paraId="571D73A8" w14:textId="37847186" w:rsidR="00FE3836" w:rsidRPr="00316C60" w:rsidRDefault="00B62D6E" w:rsidP="00316C60">
            <w:pPr>
              <w:spacing w:after="0"/>
              <w:rPr>
                <w:rFonts w:eastAsia="Times New Roman" w:cs="Arial"/>
                <w:sz w:val="20"/>
                <w:szCs w:val="20"/>
              </w:rPr>
            </w:pPr>
            <w:r>
              <w:rPr>
                <w:rFonts w:eastAsia="Times New Roman" w:cs="Arial"/>
                <w:sz w:val="20"/>
                <w:szCs w:val="20"/>
              </w:rPr>
              <w:t>(uvedie sa maximálna cena)</w:t>
            </w:r>
          </w:p>
        </w:tc>
        <w:tc>
          <w:tcPr>
            <w:tcW w:w="1418" w:type="dxa"/>
            <w:shd w:val="clear" w:color="auto" w:fill="auto"/>
            <w:vAlign w:val="center"/>
          </w:tcPr>
          <w:p w14:paraId="1FEADDC2" w14:textId="4F6B3A3D" w:rsidR="00FE3836" w:rsidRPr="00316C60" w:rsidRDefault="00B62D6E" w:rsidP="00B62D6E">
            <w:pPr>
              <w:spacing w:after="0"/>
              <w:jc w:val="center"/>
              <w:rPr>
                <w:rFonts w:eastAsia="Times New Roman" w:cs="Arial"/>
                <w:sz w:val="20"/>
                <w:szCs w:val="20"/>
              </w:rPr>
            </w:pPr>
            <w:r>
              <w:rPr>
                <w:rFonts w:eastAsia="Times New Roman" w:cs="Arial"/>
                <w:sz w:val="20"/>
                <w:szCs w:val="20"/>
              </w:rPr>
              <w:t>_</w:t>
            </w:r>
          </w:p>
        </w:tc>
        <w:tc>
          <w:tcPr>
            <w:tcW w:w="1731" w:type="dxa"/>
            <w:shd w:val="clear" w:color="auto" w:fill="auto"/>
          </w:tcPr>
          <w:p w14:paraId="104A1A45" w14:textId="34294D08" w:rsidR="00FE3836" w:rsidRPr="00316C60" w:rsidRDefault="00B62D6E" w:rsidP="00B62D6E">
            <w:pPr>
              <w:spacing w:after="0"/>
              <w:jc w:val="center"/>
              <w:rPr>
                <w:rFonts w:eastAsia="Times New Roman" w:cs="Arial"/>
                <w:sz w:val="20"/>
                <w:szCs w:val="20"/>
              </w:rPr>
            </w:pPr>
            <w:r>
              <w:rPr>
                <w:rFonts w:eastAsia="Times New Roman" w:cs="Arial"/>
                <w:sz w:val="20"/>
                <w:szCs w:val="20"/>
              </w:rPr>
              <w:t>_</w:t>
            </w:r>
          </w:p>
        </w:tc>
        <w:tc>
          <w:tcPr>
            <w:tcW w:w="2040" w:type="dxa"/>
            <w:shd w:val="clear" w:color="auto" w:fill="auto"/>
          </w:tcPr>
          <w:p w14:paraId="05DE84CA" w14:textId="6234B55C" w:rsidR="00FE3836" w:rsidRPr="00316C60" w:rsidRDefault="00B62D6E" w:rsidP="00B62D6E">
            <w:pPr>
              <w:spacing w:after="0"/>
              <w:jc w:val="center"/>
              <w:rPr>
                <w:rFonts w:eastAsia="Times New Roman" w:cs="Arial"/>
                <w:sz w:val="20"/>
                <w:szCs w:val="20"/>
              </w:rPr>
            </w:pPr>
            <w:r>
              <w:rPr>
                <w:rFonts w:eastAsia="Times New Roman" w:cs="Arial"/>
                <w:sz w:val="20"/>
                <w:szCs w:val="20"/>
              </w:rPr>
              <w:t>_</w:t>
            </w:r>
          </w:p>
        </w:tc>
        <w:tc>
          <w:tcPr>
            <w:tcW w:w="2041" w:type="dxa"/>
            <w:shd w:val="clear" w:color="auto" w:fill="auto"/>
          </w:tcPr>
          <w:p w14:paraId="4498E3F1" w14:textId="46A5ED7D" w:rsidR="00FE3836" w:rsidRPr="00316C60" w:rsidRDefault="00B62D6E" w:rsidP="00B62D6E">
            <w:pPr>
              <w:spacing w:after="0"/>
              <w:jc w:val="center"/>
              <w:rPr>
                <w:rFonts w:eastAsia="Times New Roman" w:cs="Arial"/>
                <w:sz w:val="20"/>
                <w:szCs w:val="20"/>
              </w:rPr>
            </w:pPr>
            <w:r>
              <w:rPr>
                <w:rFonts w:eastAsia="Times New Roman" w:cs="Arial"/>
                <w:sz w:val="20"/>
                <w:szCs w:val="20"/>
              </w:rPr>
              <w:t>_</w:t>
            </w:r>
          </w:p>
        </w:tc>
        <w:tc>
          <w:tcPr>
            <w:tcW w:w="2040" w:type="dxa"/>
            <w:shd w:val="clear" w:color="auto" w:fill="auto"/>
          </w:tcPr>
          <w:p w14:paraId="386D74FC" w14:textId="74945548" w:rsidR="00FE3836" w:rsidRPr="00316C60" w:rsidRDefault="00B62D6E" w:rsidP="00B62D6E">
            <w:pPr>
              <w:spacing w:after="0"/>
              <w:jc w:val="center"/>
              <w:rPr>
                <w:rFonts w:eastAsia="Times New Roman" w:cs="Arial"/>
                <w:sz w:val="20"/>
                <w:szCs w:val="20"/>
              </w:rPr>
            </w:pPr>
            <w:r>
              <w:rPr>
                <w:rFonts w:eastAsia="Times New Roman" w:cs="Arial"/>
                <w:sz w:val="20"/>
                <w:szCs w:val="20"/>
              </w:rPr>
              <w:t>_</w:t>
            </w:r>
          </w:p>
        </w:tc>
        <w:tc>
          <w:tcPr>
            <w:tcW w:w="2041" w:type="dxa"/>
            <w:shd w:val="clear" w:color="auto" w:fill="auto"/>
          </w:tcPr>
          <w:p w14:paraId="5A2DB89E" w14:textId="77777777" w:rsidR="00FE3836" w:rsidRPr="00316C60" w:rsidRDefault="00FE3836" w:rsidP="00316C60">
            <w:pPr>
              <w:spacing w:after="0"/>
              <w:rPr>
                <w:rFonts w:eastAsia="Times New Roman" w:cs="Arial"/>
                <w:sz w:val="20"/>
                <w:szCs w:val="20"/>
              </w:rPr>
            </w:pPr>
          </w:p>
        </w:tc>
      </w:tr>
      <w:tr w:rsidR="007705BE" w:rsidRPr="00316C60" w14:paraId="62551664" w14:textId="77777777" w:rsidTr="0090354B">
        <w:trPr>
          <w:jc w:val="center"/>
        </w:trPr>
        <w:tc>
          <w:tcPr>
            <w:tcW w:w="2972" w:type="dxa"/>
            <w:shd w:val="clear" w:color="auto" w:fill="auto"/>
            <w:vAlign w:val="bottom"/>
          </w:tcPr>
          <w:p w14:paraId="3D361566" w14:textId="77777777" w:rsidR="007705BE" w:rsidRPr="00316C60" w:rsidRDefault="007705BE" w:rsidP="00316C60">
            <w:pPr>
              <w:spacing w:after="0"/>
              <w:rPr>
                <w:rFonts w:eastAsia="Times New Roman" w:cs="Arial"/>
                <w:sz w:val="20"/>
                <w:szCs w:val="20"/>
              </w:rPr>
            </w:pPr>
            <w:r w:rsidRPr="00316C60">
              <w:rPr>
                <w:rFonts w:eastAsia="Times New Roman" w:cs="Arial"/>
                <w:sz w:val="20"/>
                <w:szCs w:val="20"/>
              </w:rPr>
              <w:t>SPOLU</w:t>
            </w:r>
          </w:p>
        </w:tc>
        <w:tc>
          <w:tcPr>
            <w:tcW w:w="1418" w:type="dxa"/>
            <w:shd w:val="clear" w:color="auto" w:fill="auto"/>
          </w:tcPr>
          <w:p w14:paraId="5EDFB2CF" w14:textId="77777777" w:rsidR="007705BE" w:rsidRPr="00316C60" w:rsidRDefault="007705BE" w:rsidP="00316C60">
            <w:pPr>
              <w:spacing w:after="0"/>
              <w:rPr>
                <w:rFonts w:eastAsia="Times New Roman" w:cs="Arial"/>
                <w:sz w:val="20"/>
                <w:szCs w:val="20"/>
              </w:rPr>
            </w:pPr>
          </w:p>
        </w:tc>
        <w:tc>
          <w:tcPr>
            <w:tcW w:w="1731" w:type="dxa"/>
            <w:shd w:val="clear" w:color="auto" w:fill="auto"/>
          </w:tcPr>
          <w:p w14:paraId="46DB9759"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714A1D9A"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435E88D8"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1CB48F87"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55F2E557" w14:textId="77777777" w:rsidR="007705BE" w:rsidRPr="00316C60" w:rsidRDefault="007705BE" w:rsidP="00316C60">
            <w:pPr>
              <w:spacing w:after="0"/>
              <w:rPr>
                <w:rFonts w:eastAsia="Times New Roman" w:cs="Arial"/>
                <w:sz w:val="20"/>
                <w:szCs w:val="20"/>
              </w:rPr>
            </w:pPr>
          </w:p>
        </w:tc>
      </w:tr>
    </w:tbl>
    <w:p w14:paraId="3B381503" w14:textId="718AF33F" w:rsidR="00EA13AD" w:rsidRDefault="00EA13AD" w:rsidP="006F4E3D">
      <w:pPr>
        <w:rPr>
          <w:rFonts w:cs="Arial"/>
          <w:sz w:val="20"/>
          <w:szCs w:val="20"/>
        </w:rPr>
      </w:pPr>
    </w:p>
    <w:p w14:paraId="7AA2ABF3" w14:textId="171DE35D" w:rsidR="00EA13AD" w:rsidRDefault="00EA13AD" w:rsidP="006F4E3D">
      <w:pPr>
        <w:rPr>
          <w:rFonts w:cs="Arial"/>
          <w:sz w:val="20"/>
          <w:szCs w:val="20"/>
        </w:rPr>
      </w:pPr>
    </w:p>
    <w:p w14:paraId="70A83109" w14:textId="7F6E26B1" w:rsidR="007746AC" w:rsidRDefault="007746AC" w:rsidP="006F4E3D">
      <w:pPr>
        <w:rPr>
          <w:rFonts w:cs="Arial"/>
          <w:sz w:val="20"/>
          <w:szCs w:val="20"/>
        </w:rPr>
      </w:pPr>
    </w:p>
    <w:p w14:paraId="3FCF6164" w14:textId="77777777" w:rsidR="007746AC" w:rsidRDefault="007746AC" w:rsidP="006F4E3D">
      <w:pPr>
        <w:rPr>
          <w:rFonts w:cs="Arial"/>
          <w:sz w:val="20"/>
          <w:szCs w:val="20"/>
        </w:rPr>
      </w:pPr>
    </w:p>
    <w:p w14:paraId="4185D72C" w14:textId="57FB39B8" w:rsidR="005F574B" w:rsidRDefault="005F574B" w:rsidP="00E61604">
      <w:pPr>
        <w:pStyle w:val="Nadpis1"/>
        <w:keepNext w:val="0"/>
        <w:keepLines w:val="0"/>
        <w:autoSpaceDE w:val="0"/>
        <w:autoSpaceDN w:val="0"/>
        <w:adjustRightInd w:val="0"/>
        <w:jc w:val="center"/>
        <w:rPr>
          <w:rFonts w:ascii="Calibri" w:hAnsi="Calibri"/>
          <w:lang w:val="sk-SK"/>
        </w:rPr>
      </w:pPr>
      <w:r w:rsidRPr="00E61604">
        <w:rPr>
          <w:rFonts w:ascii="Calibri" w:hAnsi="Calibri"/>
          <w:lang w:val="sk-SK"/>
        </w:rPr>
        <w:t xml:space="preserve">Príloha č. </w:t>
      </w:r>
      <w:r w:rsidR="00917D77" w:rsidRPr="00E61604">
        <w:rPr>
          <w:rFonts w:ascii="Calibri" w:hAnsi="Calibri"/>
          <w:lang w:val="sk-SK"/>
        </w:rPr>
        <w:t>3</w:t>
      </w:r>
      <w:r w:rsidR="00AA56A5" w:rsidRPr="00E61604">
        <w:rPr>
          <w:rFonts w:ascii="Calibri" w:hAnsi="Calibri"/>
          <w:lang w:val="sk-SK"/>
        </w:rPr>
        <w:t xml:space="preserve"> </w:t>
      </w:r>
      <w:r w:rsidRPr="00E61604">
        <w:rPr>
          <w:rFonts w:ascii="Calibri" w:hAnsi="Calibri"/>
          <w:lang w:val="sk-SK"/>
        </w:rPr>
        <w:t xml:space="preserve">- </w:t>
      </w:r>
      <w:r w:rsidR="00E61604">
        <w:rPr>
          <w:rFonts w:ascii="Calibri" w:hAnsi="Calibri"/>
          <w:lang w:val="sk-SK"/>
        </w:rPr>
        <w:t>ZOZNAM SUBDODÁVATEĽOV</w:t>
      </w:r>
    </w:p>
    <w:p w14:paraId="43B5BE23" w14:textId="77777777" w:rsidR="00AA1A68" w:rsidRDefault="00AA1A68" w:rsidP="00AA1A68">
      <w:pPr>
        <w:rPr>
          <w:lang w:eastAsia="x-none"/>
        </w:rPr>
      </w:pPr>
    </w:p>
    <w:tbl>
      <w:tblPr>
        <w:tblW w:w="1499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57"/>
        <w:gridCol w:w="1418"/>
        <w:gridCol w:w="3118"/>
        <w:gridCol w:w="3119"/>
        <w:gridCol w:w="1843"/>
        <w:gridCol w:w="1842"/>
      </w:tblGrid>
      <w:tr w:rsidR="00A14519" w:rsidRPr="00AA1A68" w14:paraId="65623857" w14:textId="77777777" w:rsidTr="002A44F5">
        <w:trPr>
          <w:trHeight w:val="1653"/>
        </w:trPr>
        <w:tc>
          <w:tcPr>
            <w:tcW w:w="3657" w:type="dxa"/>
            <w:shd w:val="clear" w:color="auto" w:fill="BFBFBF"/>
            <w:tcMar>
              <w:top w:w="0" w:type="dxa"/>
              <w:left w:w="108" w:type="dxa"/>
              <w:bottom w:w="0" w:type="dxa"/>
              <w:right w:w="108" w:type="dxa"/>
            </w:tcMar>
            <w:vAlign w:val="center"/>
            <w:hideMark/>
          </w:tcPr>
          <w:p w14:paraId="4EFA239D" w14:textId="4DBC3C59" w:rsidR="00A14519" w:rsidRPr="00AA1A68" w:rsidRDefault="00A14519" w:rsidP="00A14519">
            <w:pPr>
              <w:autoSpaceDE w:val="0"/>
              <w:autoSpaceDN w:val="0"/>
              <w:jc w:val="center"/>
              <w:rPr>
                <w:b/>
                <w:bCs/>
                <w:color w:val="000000"/>
                <w:sz w:val="20"/>
                <w:szCs w:val="20"/>
              </w:rPr>
            </w:pPr>
            <w:r w:rsidRPr="00AA1A68">
              <w:rPr>
                <w:b/>
                <w:bCs/>
                <w:color w:val="000000"/>
                <w:sz w:val="20"/>
                <w:szCs w:val="20"/>
              </w:rPr>
              <w:t>Názov</w:t>
            </w:r>
            <w:r>
              <w:rPr>
                <w:b/>
                <w:bCs/>
                <w:color w:val="000000"/>
                <w:sz w:val="20"/>
                <w:szCs w:val="20"/>
              </w:rPr>
              <w:t xml:space="preserve"> spoločnosti</w:t>
            </w:r>
            <w:r w:rsidRPr="00AA1A68">
              <w:rPr>
                <w:b/>
                <w:bCs/>
                <w:color w:val="000000"/>
                <w:sz w:val="20"/>
                <w:szCs w:val="20"/>
              </w:rPr>
              <w:t xml:space="preserve">, </w:t>
            </w:r>
            <w:r>
              <w:rPr>
                <w:b/>
                <w:bCs/>
                <w:color w:val="000000"/>
                <w:sz w:val="20"/>
                <w:szCs w:val="20"/>
              </w:rPr>
              <w:t>s</w:t>
            </w:r>
            <w:r w:rsidRPr="00AA1A68">
              <w:rPr>
                <w:b/>
                <w:bCs/>
                <w:color w:val="000000"/>
                <w:sz w:val="20"/>
                <w:szCs w:val="20"/>
              </w:rPr>
              <w:t>ídlo</w:t>
            </w:r>
          </w:p>
        </w:tc>
        <w:tc>
          <w:tcPr>
            <w:tcW w:w="1418" w:type="dxa"/>
            <w:shd w:val="clear" w:color="auto" w:fill="BFBFBF"/>
            <w:vAlign w:val="center"/>
          </w:tcPr>
          <w:p w14:paraId="48426AB1" w14:textId="67E0F3EC" w:rsidR="00A14519" w:rsidRPr="00AA1A68" w:rsidRDefault="00A14519" w:rsidP="00A14519">
            <w:pPr>
              <w:autoSpaceDE w:val="0"/>
              <w:autoSpaceDN w:val="0"/>
              <w:jc w:val="center"/>
              <w:rPr>
                <w:b/>
                <w:bCs/>
                <w:color w:val="000000"/>
                <w:sz w:val="20"/>
                <w:szCs w:val="20"/>
              </w:rPr>
            </w:pPr>
            <w:r w:rsidRPr="00AA1A68">
              <w:rPr>
                <w:b/>
                <w:bCs/>
                <w:color w:val="000000"/>
                <w:sz w:val="20"/>
                <w:szCs w:val="20"/>
              </w:rPr>
              <w:t>IČO</w:t>
            </w:r>
          </w:p>
        </w:tc>
        <w:tc>
          <w:tcPr>
            <w:tcW w:w="3118" w:type="dxa"/>
            <w:shd w:val="clear" w:color="auto" w:fill="BFBFBF"/>
            <w:tcMar>
              <w:top w:w="0" w:type="dxa"/>
              <w:left w:w="108" w:type="dxa"/>
              <w:bottom w:w="0" w:type="dxa"/>
              <w:right w:w="108" w:type="dxa"/>
            </w:tcMar>
            <w:vAlign w:val="center"/>
            <w:hideMark/>
          </w:tcPr>
          <w:p w14:paraId="6D352D73" w14:textId="1C06C6CA" w:rsidR="00A14519" w:rsidRPr="00AA1A68" w:rsidRDefault="00A14519" w:rsidP="00A14519">
            <w:pPr>
              <w:autoSpaceDE w:val="0"/>
              <w:autoSpaceDN w:val="0"/>
              <w:jc w:val="center"/>
              <w:rPr>
                <w:b/>
                <w:bCs/>
                <w:color w:val="000000"/>
                <w:sz w:val="20"/>
                <w:szCs w:val="20"/>
              </w:rPr>
            </w:pPr>
            <w:r w:rsidRPr="00AA1A68">
              <w:rPr>
                <w:b/>
                <w:bCs/>
                <w:color w:val="000000"/>
                <w:sz w:val="20"/>
                <w:szCs w:val="20"/>
              </w:rPr>
              <w:t>Meno a priezvisko osoby oprávnenej konať za subdodávateľa</w:t>
            </w:r>
          </w:p>
        </w:tc>
        <w:tc>
          <w:tcPr>
            <w:tcW w:w="3119" w:type="dxa"/>
            <w:shd w:val="clear" w:color="auto" w:fill="BFBFBF"/>
            <w:vAlign w:val="center"/>
          </w:tcPr>
          <w:p w14:paraId="2EDA8ADD" w14:textId="0DD9FB4C" w:rsidR="00A14519" w:rsidRPr="00AA1A68" w:rsidRDefault="00A14519" w:rsidP="00A14519">
            <w:pPr>
              <w:autoSpaceDE w:val="0"/>
              <w:autoSpaceDN w:val="0"/>
              <w:jc w:val="center"/>
              <w:rPr>
                <w:b/>
                <w:bCs/>
                <w:color w:val="000000"/>
                <w:sz w:val="20"/>
                <w:szCs w:val="20"/>
              </w:rPr>
            </w:pPr>
            <w:r w:rsidRPr="00AA1A68">
              <w:rPr>
                <w:b/>
                <w:bCs/>
                <w:color w:val="000000"/>
                <w:sz w:val="20"/>
                <w:szCs w:val="20"/>
              </w:rPr>
              <w:t>Adresa pobytu osoby oprávnenej konať za subdodávateľa</w:t>
            </w:r>
          </w:p>
        </w:tc>
        <w:tc>
          <w:tcPr>
            <w:tcW w:w="1843" w:type="dxa"/>
            <w:shd w:val="clear" w:color="auto" w:fill="BFBFBF"/>
            <w:tcMar>
              <w:top w:w="0" w:type="dxa"/>
              <w:left w:w="108" w:type="dxa"/>
              <w:bottom w:w="0" w:type="dxa"/>
              <w:right w:w="108" w:type="dxa"/>
            </w:tcMar>
            <w:vAlign w:val="center"/>
            <w:hideMark/>
          </w:tcPr>
          <w:p w14:paraId="2C1D98CD" w14:textId="48A5B67E" w:rsidR="00A14519" w:rsidRPr="00AA1A68" w:rsidRDefault="00A14519" w:rsidP="00805E01">
            <w:pPr>
              <w:autoSpaceDE w:val="0"/>
              <w:autoSpaceDN w:val="0"/>
              <w:spacing w:after="0"/>
              <w:jc w:val="center"/>
              <w:rPr>
                <w:b/>
                <w:bCs/>
                <w:color w:val="000000"/>
                <w:sz w:val="20"/>
                <w:szCs w:val="20"/>
              </w:rPr>
            </w:pPr>
            <w:r w:rsidRPr="00AA1A68">
              <w:rPr>
                <w:b/>
                <w:bCs/>
                <w:color w:val="000000"/>
                <w:sz w:val="20"/>
                <w:szCs w:val="20"/>
              </w:rPr>
              <w:t>Dátum narodenia osoby oprávnenej konať za subdodávateľa</w:t>
            </w:r>
          </w:p>
        </w:tc>
        <w:tc>
          <w:tcPr>
            <w:tcW w:w="1842" w:type="dxa"/>
            <w:shd w:val="clear" w:color="auto" w:fill="BFBFBF"/>
            <w:tcMar>
              <w:top w:w="0" w:type="dxa"/>
              <w:left w:w="108" w:type="dxa"/>
              <w:bottom w:w="0" w:type="dxa"/>
              <w:right w:w="108" w:type="dxa"/>
            </w:tcMar>
            <w:vAlign w:val="center"/>
            <w:hideMark/>
          </w:tcPr>
          <w:p w14:paraId="62C70AA0" w14:textId="5793F3B0" w:rsidR="00A14519" w:rsidRPr="00AA1A68" w:rsidRDefault="002A44F5" w:rsidP="00A14519">
            <w:pPr>
              <w:autoSpaceDE w:val="0"/>
              <w:autoSpaceDN w:val="0"/>
              <w:jc w:val="center"/>
              <w:rPr>
                <w:b/>
                <w:bCs/>
                <w:color w:val="000000"/>
                <w:sz w:val="20"/>
                <w:szCs w:val="20"/>
              </w:rPr>
            </w:pPr>
            <w:r>
              <w:rPr>
                <w:b/>
                <w:bCs/>
                <w:color w:val="000000"/>
                <w:sz w:val="20"/>
                <w:szCs w:val="20"/>
              </w:rPr>
              <w:t>P</w:t>
            </w:r>
            <w:r w:rsidRPr="002A44F5">
              <w:rPr>
                <w:b/>
                <w:bCs/>
                <w:color w:val="000000"/>
                <w:sz w:val="20"/>
                <w:szCs w:val="20"/>
              </w:rPr>
              <w:t>odiel plnenia zo zmluvy v % vyjadrení</w:t>
            </w:r>
          </w:p>
        </w:tc>
      </w:tr>
      <w:tr w:rsidR="00A14519" w:rsidRPr="00AA1A68" w14:paraId="2911B228" w14:textId="77777777" w:rsidTr="002A44F5">
        <w:tc>
          <w:tcPr>
            <w:tcW w:w="3657" w:type="dxa"/>
            <w:tcMar>
              <w:top w:w="0" w:type="dxa"/>
              <w:left w:w="108" w:type="dxa"/>
              <w:bottom w:w="0" w:type="dxa"/>
              <w:right w:w="108" w:type="dxa"/>
            </w:tcMar>
          </w:tcPr>
          <w:p w14:paraId="04185274" w14:textId="77777777" w:rsidR="00A14519" w:rsidRPr="00AA1A68" w:rsidRDefault="00A14519" w:rsidP="00A14519">
            <w:pPr>
              <w:autoSpaceDE w:val="0"/>
              <w:autoSpaceDN w:val="0"/>
              <w:jc w:val="both"/>
              <w:rPr>
                <w:color w:val="000000"/>
                <w:sz w:val="20"/>
                <w:szCs w:val="20"/>
              </w:rPr>
            </w:pPr>
          </w:p>
        </w:tc>
        <w:tc>
          <w:tcPr>
            <w:tcW w:w="1418" w:type="dxa"/>
          </w:tcPr>
          <w:p w14:paraId="2B57CD21" w14:textId="77777777" w:rsidR="00A14519" w:rsidRPr="00AA1A68" w:rsidRDefault="00A14519" w:rsidP="00A14519">
            <w:pPr>
              <w:autoSpaceDE w:val="0"/>
              <w:autoSpaceDN w:val="0"/>
              <w:jc w:val="center"/>
              <w:rPr>
                <w:color w:val="000000"/>
                <w:sz w:val="20"/>
                <w:szCs w:val="20"/>
              </w:rPr>
            </w:pPr>
          </w:p>
        </w:tc>
        <w:tc>
          <w:tcPr>
            <w:tcW w:w="3118" w:type="dxa"/>
            <w:tcMar>
              <w:top w:w="0" w:type="dxa"/>
              <w:left w:w="108" w:type="dxa"/>
              <w:bottom w:w="0" w:type="dxa"/>
              <w:right w:w="108" w:type="dxa"/>
            </w:tcMar>
          </w:tcPr>
          <w:p w14:paraId="341FCE62" w14:textId="18F6569E" w:rsidR="00A14519" w:rsidRPr="00AA1A68" w:rsidRDefault="00A14519" w:rsidP="00A14519">
            <w:pPr>
              <w:autoSpaceDE w:val="0"/>
              <w:autoSpaceDN w:val="0"/>
              <w:jc w:val="both"/>
              <w:rPr>
                <w:color w:val="000000"/>
                <w:sz w:val="20"/>
                <w:szCs w:val="20"/>
              </w:rPr>
            </w:pPr>
          </w:p>
        </w:tc>
        <w:tc>
          <w:tcPr>
            <w:tcW w:w="3119" w:type="dxa"/>
          </w:tcPr>
          <w:p w14:paraId="650E7F3B" w14:textId="77777777" w:rsidR="00A14519" w:rsidRPr="00AA1A68" w:rsidRDefault="00A14519" w:rsidP="00A14519">
            <w:pPr>
              <w:autoSpaceDE w:val="0"/>
              <w:autoSpaceDN w:val="0"/>
              <w:jc w:val="both"/>
              <w:rPr>
                <w:color w:val="000000"/>
                <w:sz w:val="20"/>
                <w:szCs w:val="20"/>
              </w:rPr>
            </w:pPr>
          </w:p>
        </w:tc>
        <w:tc>
          <w:tcPr>
            <w:tcW w:w="1843" w:type="dxa"/>
            <w:tcMar>
              <w:top w:w="0" w:type="dxa"/>
              <w:left w:w="108" w:type="dxa"/>
              <w:bottom w:w="0" w:type="dxa"/>
              <w:right w:w="108" w:type="dxa"/>
            </w:tcMar>
          </w:tcPr>
          <w:p w14:paraId="433D5FD1" w14:textId="582BFF18" w:rsidR="00A14519" w:rsidRPr="00AA1A68" w:rsidRDefault="00A14519" w:rsidP="00A14519">
            <w:pPr>
              <w:autoSpaceDE w:val="0"/>
              <w:autoSpaceDN w:val="0"/>
              <w:jc w:val="both"/>
              <w:rPr>
                <w:color w:val="000000"/>
                <w:sz w:val="20"/>
                <w:szCs w:val="20"/>
              </w:rPr>
            </w:pPr>
          </w:p>
        </w:tc>
        <w:tc>
          <w:tcPr>
            <w:tcW w:w="1842" w:type="dxa"/>
            <w:tcMar>
              <w:top w:w="0" w:type="dxa"/>
              <w:left w:w="108" w:type="dxa"/>
              <w:bottom w:w="0" w:type="dxa"/>
              <w:right w:w="108" w:type="dxa"/>
            </w:tcMar>
          </w:tcPr>
          <w:p w14:paraId="1F90F1D3" w14:textId="77777777" w:rsidR="00A14519" w:rsidRPr="00AA1A68" w:rsidRDefault="00A14519" w:rsidP="00A14519">
            <w:pPr>
              <w:autoSpaceDE w:val="0"/>
              <w:autoSpaceDN w:val="0"/>
              <w:jc w:val="both"/>
              <w:rPr>
                <w:color w:val="000000"/>
                <w:sz w:val="20"/>
                <w:szCs w:val="20"/>
              </w:rPr>
            </w:pPr>
          </w:p>
        </w:tc>
      </w:tr>
      <w:tr w:rsidR="00A14519" w:rsidRPr="00AA1A68" w14:paraId="78FEF3EC" w14:textId="77777777" w:rsidTr="002A44F5">
        <w:tc>
          <w:tcPr>
            <w:tcW w:w="3657" w:type="dxa"/>
            <w:tcMar>
              <w:top w:w="0" w:type="dxa"/>
              <w:left w:w="108" w:type="dxa"/>
              <w:bottom w:w="0" w:type="dxa"/>
              <w:right w:w="108" w:type="dxa"/>
            </w:tcMar>
          </w:tcPr>
          <w:p w14:paraId="26EC635A" w14:textId="77777777" w:rsidR="00A14519" w:rsidRPr="00AA1A68" w:rsidRDefault="00A14519" w:rsidP="00A14519">
            <w:pPr>
              <w:autoSpaceDE w:val="0"/>
              <w:autoSpaceDN w:val="0"/>
              <w:jc w:val="both"/>
              <w:rPr>
                <w:color w:val="000000"/>
                <w:sz w:val="20"/>
                <w:szCs w:val="20"/>
              </w:rPr>
            </w:pPr>
          </w:p>
        </w:tc>
        <w:tc>
          <w:tcPr>
            <w:tcW w:w="1418" w:type="dxa"/>
          </w:tcPr>
          <w:p w14:paraId="61F18BFB" w14:textId="77777777" w:rsidR="00A14519" w:rsidRPr="00AA1A68" w:rsidRDefault="00A14519" w:rsidP="00A14519">
            <w:pPr>
              <w:autoSpaceDE w:val="0"/>
              <w:autoSpaceDN w:val="0"/>
              <w:jc w:val="center"/>
              <w:rPr>
                <w:color w:val="000000"/>
                <w:sz w:val="20"/>
                <w:szCs w:val="20"/>
              </w:rPr>
            </w:pPr>
          </w:p>
        </w:tc>
        <w:tc>
          <w:tcPr>
            <w:tcW w:w="3118" w:type="dxa"/>
            <w:tcMar>
              <w:top w:w="0" w:type="dxa"/>
              <w:left w:w="108" w:type="dxa"/>
              <w:bottom w:w="0" w:type="dxa"/>
              <w:right w:w="108" w:type="dxa"/>
            </w:tcMar>
          </w:tcPr>
          <w:p w14:paraId="55AC3DB9" w14:textId="01F9819B" w:rsidR="00A14519" w:rsidRPr="00AA1A68" w:rsidRDefault="00A14519" w:rsidP="00A14519">
            <w:pPr>
              <w:autoSpaceDE w:val="0"/>
              <w:autoSpaceDN w:val="0"/>
              <w:jc w:val="both"/>
              <w:rPr>
                <w:color w:val="000000"/>
                <w:sz w:val="20"/>
                <w:szCs w:val="20"/>
              </w:rPr>
            </w:pPr>
          </w:p>
        </w:tc>
        <w:tc>
          <w:tcPr>
            <w:tcW w:w="3119" w:type="dxa"/>
          </w:tcPr>
          <w:p w14:paraId="79E2E649" w14:textId="77777777" w:rsidR="00A14519" w:rsidRPr="00AA1A68" w:rsidRDefault="00A14519" w:rsidP="00A14519">
            <w:pPr>
              <w:autoSpaceDE w:val="0"/>
              <w:autoSpaceDN w:val="0"/>
              <w:jc w:val="both"/>
              <w:rPr>
                <w:color w:val="000000"/>
                <w:sz w:val="20"/>
                <w:szCs w:val="20"/>
              </w:rPr>
            </w:pPr>
          </w:p>
        </w:tc>
        <w:tc>
          <w:tcPr>
            <w:tcW w:w="1843" w:type="dxa"/>
            <w:tcMar>
              <w:top w:w="0" w:type="dxa"/>
              <w:left w:w="108" w:type="dxa"/>
              <w:bottom w:w="0" w:type="dxa"/>
              <w:right w:w="108" w:type="dxa"/>
            </w:tcMar>
          </w:tcPr>
          <w:p w14:paraId="4BC8CDBB" w14:textId="56F88A94" w:rsidR="00A14519" w:rsidRPr="00AA1A68" w:rsidRDefault="00A14519" w:rsidP="00A14519">
            <w:pPr>
              <w:autoSpaceDE w:val="0"/>
              <w:autoSpaceDN w:val="0"/>
              <w:jc w:val="both"/>
              <w:rPr>
                <w:color w:val="000000"/>
                <w:sz w:val="20"/>
                <w:szCs w:val="20"/>
              </w:rPr>
            </w:pPr>
          </w:p>
        </w:tc>
        <w:tc>
          <w:tcPr>
            <w:tcW w:w="1842" w:type="dxa"/>
            <w:tcMar>
              <w:top w:w="0" w:type="dxa"/>
              <w:left w:w="108" w:type="dxa"/>
              <w:bottom w:w="0" w:type="dxa"/>
              <w:right w:w="108" w:type="dxa"/>
            </w:tcMar>
          </w:tcPr>
          <w:p w14:paraId="3C4037C3" w14:textId="77777777" w:rsidR="00A14519" w:rsidRPr="00AA1A68" w:rsidRDefault="00A14519" w:rsidP="00A14519">
            <w:pPr>
              <w:autoSpaceDE w:val="0"/>
              <w:autoSpaceDN w:val="0"/>
              <w:jc w:val="both"/>
              <w:rPr>
                <w:color w:val="000000"/>
                <w:sz w:val="20"/>
                <w:szCs w:val="20"/>
              </w:rPr>
            </w:pPr>
          </w:p>
        </w:tc>
      </w:tr>
      <w:tr w:rsidR="00A14519" w:rsidRPr="00AA1A68" w14:paraId="0C8C538E" w14:textId="77777777" w:rsidTr="002A44F5">
        <w:tc>
          <w:tcPr>
            <w:tcW w:w="3657" w:type="dxa"/>
            <w:tcMar>
              <w:top w:w="0" w:type="dxa"/>
              <w:left w:w="108" w:type="dxa"/>
              <w:bottom w:w="0" w:type="dxa"/>
              <w:right w:w="108" w:type="dxa"/>
            </w:tcMar>
          </w:tcPr>
          <w:p w14:paraId="67E09A12" w14:textId="77777777" w:rsidR="00A14519" w:rsidRPr="00AA1A68" w:rsidRDefault="00A14519" w:rsidP="00A14519">
            <w:pPr>
              <w:autoSpaceDE w:val="0"/>
              <w:autoSpaceDN w:val="0"/>
              <w:jc w:val="both"/>
              <w:rPr>
                <w:color w:val="000000"/>
                <w:sz w:val="20"/>
                <w:szCs w:val="20"/>
              </w:rPr>
            </w:pPr>
          </w:p>
        </w:tc>
        <w:tc>
          <w:tcPr>
            <w:tcW w:w="1418" w:type="dxa"/>
          </w:tcPr>
          <w:p w14:paraId="69AE11B6" w14:textId="77777777" w:rsidR="00A14519" w:rsidRPr="00AA1A68" w:rsidRDefault="00A14519" w:rsidP="00A14519">
            <w:pPr>
              <w:autoSpaceDE w:val="0"/>
              <w:autoSpaceDN w:val="0"/>
              <w:jc w:val="center"/>
              <w:rPr>
                <w:color w:val="000000"/>
                <w:sz w:val="20"/>
                <w:szCs w:val="20"/>
              </w:rPr>
            </w:pPr>
          </w:p>
        </w:tc>
        <w:tc>
          <w:tcPr>
            <w:tcW w:w="3118" w:type="dxa"/>
            <w:tcMar>
              <w:top w:w="0" w:type="dxa"/>
              <w:left w:w="108" w:type="dxa"/>
              <w:bottom w:w="0" w:type="dxa"/>
              <w:right w:w="108" w:type="dxa"/>
            </w:tcMar>
          </w:tcPr>
          <w:p w14:paraId="2E838FC3" w14:textId="4DD3E3D2" w:rsidR="00A14519" w:rsidRPr="00AA1A68" w:rsidRDefault="00A14519" w:rsidP="00A14519">
            <w:pPr>
              <w:autoSpaceDE w:val="0"/>
              <w:autoSpaceDN w:val="0"/>
              <w:jc w:val="both"/>
              <w:rPr>
                <w:color w:val="000000"/>
                <w:sz w:val="20"/>
                <w:szCs w:val="20"/>
              </w:rPr>
            </w:pPr>
          </w:p>
        </w:tc>
        <w:tc>
          <w:tcPr>
            <w:tcW w:w="3119" w:type="dxa"/>
          </w:tcPr>
          <w:p w14:paraId="516F50F4" w14:textId="77777777" w:rsidR="00A14519" w:rsidRPr="00AA1A68" w:rsidRDefault="00A14519" w:rsidP="00A14519">
            <w:pPr>
              <w:autoSpaceDE w:val="0"/>
              <w:autoSpaceDN w:val="0"/>
              <w:jc w:val="both"/>
              <w:rPr>
                <w:color w:val="000000"/>
                <w:sz w:val="20"/>
                <w:szCs w:val="20"/>
              </w:rPr>
            </w:pPr>
          </w:p>
        </w:tc>
        <w:tc>
          <w:tcPr>
            <w:tcW w:w="1843" w:type="dxa"/>
            <w:tcMar>
              <w:top w:w="0" w:type="dxa"/>
              <w:left w:w="108" w:type="dxa"/>
              <w:bottom w:w="0" w:type="dxa"/>
              <w:right w:w="108" w:type="dxa"/>
            </w:tcMar>
          </w:tcPr>
          <w:p w14:paraId="082F02E9" w14:textId="686C3FC7" w:rsidR="00A14519" w:rsidRPr="00AA1A68" w:rsidRDefault="00A14519" w:rsidP="00A14519">
            <w:pPr>
              <w:autoSpaceDE w:val="0"/>
              <w:autoSpaceDN w:val="0"/>
              <w:jc w:val="both"/>
              <w:rPr>
                <w:color w:val="000000"/>
                <w:sz w:val="20"/>
                <w:szCs w:val="20"/>
              </w:rPr>
            </w:pPr>
          </w:p>
        </w:tc>
        <w:tc>
          <w:tcPr>
            <w:tcW w:w="1842" w:type="dxa"/>
            <w:tcMar>
              <w:top w:w="0" w:type="dxa"/>
              <w:left w:w="108" w:type="dxa"/>
              <w:bottom w:w="0" w:type="dxa"/>
              <w:right w:w="108" w:type="dxa"/>
            </w:tcMar>
          </w:tcPr>
          <w:p w14:paraId="17EAB080" w14:textId="77777777" w:rsidR="00A14519" w:rsidRPr="00AA1A68" w:rsidRDefault="00A14519" w:rsidP="00A14519">
            <w:pPr>
              <w:autoSpaceDE w:val="0"/>
              <w:autoSpaceDN w:val="0"/>
              <w:jc w:val="both"/>
              <w:rPr>
                <w:color w:val="000000"/>
                <w:sz w:val="20"/>
                <w:szCs w:val="20"/>
              </w:rPr>
            </w:pPr>
          </w:p>
        </w:tc>
      </w:tr>
    </w:tbl>
    <w:p w14:paraId="2E4C230D" w14:textId="77777777" w:rsidR="00AA1A68" w:rsidRPr="00AA1A68" w:rsidRDefault="00AA1A68" w:rsidP="00AA1A68">
      <w:pPr>
        <w:rPr>
          <w:lang w:eastAsia="x-none"/>
        </w:rPr>
      </w:pPr>
    </w:p>
    <w:p w14:paraId="469C9D3C" w14:textId="77777777" w:rsidR="005F574B" w:rsidRPr="00444378" w:rsidRDefault="005F574B" w:rsidP="006F4E3D">
      <w:pPr>
        <w:rPr>
          <w:rFonts w:cs="Arial"/>
          <w:caps/>
          <w:sz w:val="20"/>
          <w:szCs w:val="20"/>
        </w:rPr>
      </w:pPr>
    </w:p>
    <w:p w14:paraId="0148D002" w14:textId="77777777" w:rsidR="005F574B" w:rsidRPr="00444378" w:rsidRDefault="005F574B" w:rsidP="006F4E3D">
      <w:pPr>
        <w:tabs>
          <w:tab w:val="left" w:pos="-600"/>
        </w:tabs>
        <w:autoSpaceDE w:val="0"/>
        <w:autoSpaceDN w:val="0"/>
        <w:adjustRightInd w:val="0"/>
        <w:spacing w:before="120" w:after="0" w:line="240" w:lineRule="exact"/>
        <w:contextualSpacing/>
        <w:jc w:val="center"/>
        <w:rPr>
          <w:rFonts w:cs="Arial"/>
          <w:sz w:val="20"/>
          <w:szCs w:val="20"/>
        </w:rPr>
      </w:pPr>
    </w:p>
    <w:p w14:paraId="2CB389C9" w14:textId="77777777" w:rsidR="00AA1A68" w:rsidRDefault="00B86289" w:rsidP="00E61604">
      <w:pPr>
        <w:pStyle w:val="Nadpis1"/>
        <w:keepNext w:val="0"/>
        <w:keepLines w:val="0"/>
        <w:autoSpaceDE w:val="0"/>
        <w:autoSpaceDN w:val="0"/>
        <w:adjustRightInd w:val="0"/>
        <w:jc w:val="center"/>
        <w:rPr>
          <w:rFonts w:cs="Arial"/>
        </w:rPr>
        <w:sectPr w:rsidR="00AA1A68" w:rsidSect="004840A7">
          <w:pgSz w:w="16838" w:h="11906" w:orient="landscape"/>
          <w:pgMar w:top="1418" w:right="1418" w:bottom="1418" w:left="1418" w:header="709" w:footer="709" w:gutter="0"/>
          <w:cols w:space="708"/>
          <w:docGrid w:linePitch="360"/>
        </w:sectPr>
      </w:pPr>
      <w:r w:rsidRPr="00444378">
        <w:rPr>
          <w:rFonts w:cs="Arial"/>
        </w:rPr>
        <w:br w:type="page"/>
      </w:r>
    </w:p>
    <w:p w14:paraId="61607B98" w14:textId="43D710FD" w:rsidR="00B86289" w:rsidRPr="00E61604" w:rsidRDefault="00B86289" w:rsidP="00E61604">
      <w:pPr>
        <w:pStyle w:val="Nadpis1"/>
        <w:keepNext w:val="0"/>
        <w:keepLines w:val="0"/>
        <w:autoSpaceDE w:val="0"/>
        <w:autoSpaceDN w:val="0"/>
        <w:adjustRightInd w:val="0"/>
        <w:jc w:val="center"/>
        <w:rPr>
          <w:rFonts w:ascii="Calibri" w:hAnsi="Calibri"/>
          <w:lang w:val="sk-SK"/>
        </w:rPr>
      </w:pPr>
      <w:r w:rsidRPr="00E61604">
        <w:rPr>
          <w:rFonts w:ascii="Calibri" w:hAnsi="Calibri"/>
          <w:lang w:val="sk-SK"/>
        </w:rPr>
        <w:t xml:space="preserve">Príloha č. </w:t>
      </w:r>
      <w:r w:rsidR="00917D77" w:rsidRPr="00E61604">
        <w:rPr>
          <w:rFonts w:ascii="Calibri" w:hAnsi="Calibri"/>
          <w:lang w:val="sk-SK"/>
        </w:rPr>
        <w:t>4</w:t>
      </w:r>
      <w:r w:rsidRPr="00E61604">
        <w:rPr>
          <w:rFonts w:ascii="Calibri" w:hAnsi="Calibri"/>
          <w:lang w:val="sk-SK"/>
        </w:rPr>
        <w:t xml:space="preserve"> – ZOZNAM KLÚČOVÝCH EXPERTOV</w:t>
      </w:r>
    </w:p>
    <w:p w14:paraId="4D727021" w14:textId="77777777" w:rsidR="00D9288C" w:rsidRDefault="00D9288C" w:rsidP="007705BE">
      <w:pPr>
        <w:tabs>
          <w:tab w:val="left" w:pos="0"/>
        </w:tabs>
        <w:autoSpaceDE w:val="0"/>
        <w:autoSpaceDN w:val="0"/>
        <w:adjustRightInd w:val="0"/>
        <w:spacing w:before="120" w:after="0" w:line="240" w:lineRule="exact"/>
        <w:contextualSpacing/>
        <w:rPr>
          <w:rFonts w:cs="Arial"/>
          <w:sz w:val="20"/>
          <w:szCs w:val="20"/>
        </w:rPr>
      </w:pPr>
    </w:p>
    <w:p w14:paraId="3A44753C" w14:textId="77777777" w:rsidR="00977837" w:rsidRPr="00977837" w:rsidRDefault="00977837" w:rsidP="00977837">
      <w:pPr>
        <w:tabs>
          <w:tab w:val="left" w:pos="0"/>
        </w:tabs>
        <w:autoSpaceDE w:val="0"/>
        <w:autoSpaceDN w:val="0"/>
        <w:adjustRightInd w:val="0"/>
        <w:spacing w:before="120" w:after="0" w:line="240" w:lineRule="exact"/>
        <w:contextualSpacing/>
        <w:rPr>
          <w:rFonts w:cs="Arial"/>
          <w:b/>
          <w:bCs/>
          <w:sz w:val="20"/>
          <w:szCs w:val="20"/>
        </w:rPr>
      </w:pPr>
    </w:p>
    <w:p w14:paraId="6F525111" w14:textId="77777777" w:rsidR="00977837" w:rsidRPr="00977837" w:rsidRDefault="00977837" w:rsidP="00977837">
      <w:pPr>
        <w:tabs>
          <w:tab w:val="left" w:pos="0"/>
        </w:tabs>
        <w:autoSpaceDE w:val="0"/>
        <w:autoSpaceDN w:val="0"/>
        <w:adjustRightInd w:val="0"/>
        <w:spacing w:before="120" w:after="0" w:line="240" w:lineRule="exact"/>
        <w:contextualSpacing/>
        <w:rPr>
          <w:rFonts w:cs="Arial"/>
          <w:bCs/>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4004"/>
        <w:gridCol w:w="4123"/>
      </w:tblGrid>
      <w:tr w:rsidR="00463CD8" w:rsidRPr="00694C90" w14:paraId="22E9B265" w14:textId="77777777" w:rsidTr="00805E01">
        <w:trPr>
          <w:trHeight w:val="455"/>
        </w:trPr>
        <w:tc>
          <w:tcPr>
            <w:tcW w:w="817" w:type="dxa"/>
            <w:shd w:val="clear" w:color="auto" w:fill="BFBFBF" w:themeFill="background1" w:themeFillShade="BF"/>
          </w:tcPr>
          <w:p w14:paraId="43FCE3F3" w14:textId="25DC514F"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P</w:t>
            </w:r>
            <w:r w:rsidR="00694C90">
              <w:rPr>
                <w:rFonts w:asciiTheme="minorHAnsi" w:eastAsia="Times New Roman" w:hAnsiTheme="minorHAnsi" w:cs="Arial"/>
                <w:b/>
                <w:bCs/>
                <w:sz w:val="20"/>
                <w:szCs w:val="20"/>
              </w:rPr>
              <w:t>or</w:t>
            </w:r>
            <w:r w:rsidRPr="00694C90">
              <w:rPr>
                <w:rFonts w:asciiTheme="minorHAnsi" w:eastAsia="Times New Roman" w:hAnsiTheme="minorHAnsi" w:cs="Arial"/>
                <w:b/>
                <w:bCs/>
                <w:sz w:val="20"/>
                <w:szCs w:val="20"/>
              </w:rPr>
              <w:t>.</w:t>
            </w:r>
            <w:r w:rsidR="000228E4" w:rsidRPr="00694C90">
              <w:rPr>
                <w:rFonts w:asciiTheme="minorHAnsi" w:eastAsia="Times New Roman" w:hAnsiTheme="minorHAnsi" w:cs="Arial"/>
                <w:b/>
                <w:bCs/>
                <w:sz w:val="20"/>
                <w:szCs w:val="20"/>
              </w:rPr>
              <w:t xml:space="preserve"> </w:t>
            </w:r>
            <w:r w:rsidRPr="00694C90">
              <w:rPr>
                <w:rFonts w:asciiTheme="minorHAnsi" w:eastAsia="Times New Roman" w:hAnsiTheme="minorHAnsi" w:cs="Arial"/>
                <w:b/>
                <w:bCs/>
                <w:sz w:val="20"/>
                <w:szCs w:val="20"/>
              </w:rPr>
              <w:t>č.</w:t>
            </w:r>
            <w:r w:rsidR="000228E4" w:rsidRPr="00694C90">
              <w:rPr>
                <w:rFonts w:asciiTheme="minorHAnsi" w:eastAsia="Times New Roman" w:hAnsiTheme="minorHAnsi" w:cs="Arial"/>
                <w:b/>
                <w:bCs/>
                <w:sz w:val="20"/>
                <w:szCs w:val="20"/>
              </w:rPr>
              <w:t xml:space="preserve"> kľúčového experta </w:t>
            </w:r>
          </w:p>
        </w:tc>
        <w:tc>
          <w:tcPr>
            <w:tcW w:w="4111" w:type="dxa"/>
            <w:shd w:val="clear" w:color="auto" w:fill="BFBFBF" w:themeFill="background1" w:themeFillShade="BF"/>
            <w:vAlign w:val="center"/>
          </w:tcPr>
          <w:p w14:paraId="57C1B4F9"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 xml:space="preserve">Názov pozície kľúčového experta </w:t>
            </w:r>
          </w:p>
        </w:tc>
        <w:tc>
          <w:tcPr>
            <w:tcW w:w="4281" w:type="dxa"/>
            <w:shd w:val="clear" w:color="auto" w:fill="BFBFBF" w:themeFill="background1" w:themeFillShade="BF"/>
            <w:vAlign w:val="center"/>
          </w:tcPr>
          <w:p w14:paraId="3D488A2D"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 xml:space="preserve">Titul, Meno, Priezvisko </w:t>
            </w:r>
          </w:p>
        </w:tc>
      </w:tr>
      <w:tr w:rsidR="00694C90" w:rsidRPr="00DA1F06" w14:paraId="57BA0161" w14:textId="77777777" w:rsidTr="00805E01">
        <w:trPr>
          <w:trHeight w:val="567"/>
        </w:trPr>
        <w:tc>
          <w:tcPr>
            <w:tcW w:w="817" w:type="dxa"/>
            <w:shd w:val="clear" w:color="auto" w:fill="auto"/>
            <w:vAlign w:val="center"/>
          </w:tcPr>
          <w:p w14:paraId="29EA3244" w14:textId="18972E67" w:rsidR="00977837" w:rsidRPr="00694C90" w:rsidRDefault="00977837" w:rsidP="00694C90">
            <w:pPr>
              <w:tabs>
                <w:tab w:val="left" w:pos="0"/>
              </w:tabs>
              <w:autoSpaceDE w:val="0"/>
              <w:autoSpaceDN w:val="0"/>
              <w:adjustRightInd w:val="0"/>
              <w:spacing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1.</w:t>
            </w:r>
          </w:p>
        </w:tc>
        <w:tc>
          <w:tcPr>
            <w:tcW w:w="4111" w:type="dxa"/>
            <w:shd w:val="clear" w:color="auto" w:fill="auto"/>
            <w:vAlign w:val="center"/>
          </w:tcPr>
          <w:p w14:paraId="5B0227EE" w14:textId="37397126" w:rsidR="00977837" w:rsidRPr="00694C90" w:rsidRDefault="000228E4" w:rsidP="00694C90">
            <w:pPr>
              <w:tabs>
                <w:tab w:val="left" w:pos="0"/>
              </w:tabs>
              <w:autoSpaceDE w:val="0"/>
              <w:autoSpaceDN w:val="0"/>
              <w:adjustRightInd w:val="0"/>
              <w:spacing w:after="0" w:line="240" w:lineRule="exact"/>
              <w:contextualSpacing/>
              <w:rPr>
                <w:rFonts w:asciiTheme="minorHAnsi" w:eastAsia="Times New Roman" w:hAnsiTheme="minorHAnsi" w:cs="Arial"/>
                <w:b/>
                <w:bCs/>
                <w:sz w:val="20"/>
                <w:szCs w:val="20"/>
              </w:rPr>
            </w:pPr>
            <w:r w:rsidRPr="00694C90">
              <w:rPr>
                <w:rFonts w:asciiTheme="minorHAnsi" w:hAnsiTheme="minorHAnsi"/>
                <w:sz w:val="20"/>
                <w:szCs w:val="20"/>
              </w:rPr>
              <w:t>Projektový manažér</w:t>
            </w:r>
            <w:r w:rsidR="00DD6672">
              <w:rPr>
                <w:rFonts w:asciiTheme="minorHAnsi" w:hAnsiTheme="minorHAnsi"/>
                <w:sz w:val="20"/>
                <w:szCs w:val="20"/>
              </w:rPr>
              <w:t xml:space="preserve"> IT projektu</w:t>
            </w:r>
          </w:p>
        </w:tc>
        <w:tc>
          <w:tcPr>
            <w:tcW w:w="4281" w:type="dxa"/>
            <w:shd w:val="clear" w:color="auto" w:fill="auto"/>
            <w:vAlign w:val="center"/>
          </w:tcPr>
          <w:p w14:paraId="7CC2C985"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463CD8" w:rsidRPr="00694C90" w14:paraId="057A449F" w14:textId="77777777" w:rsidTr="00805E01">
        <w:trPr>
          <w:trHeight w:val="567"/>
        </w:trPr>
        <w:tc>
          <w:tcPr>
            <w:tcW w:w="817" w:type="dxa"/>
            <w:shd w:val="clear" w:color="auto" w:fill="auto"/>
            <w:vAlign w:val="center"/>
          </w:tcPr>
          <w:p w14:paraId="15D3CF11"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2.</w:t>
            </w:r>
          </w:p>
        </w:tc>
        <w:tc>
          <w:tcPr>
            <w:tcW w:w="4111" w:type="dxa"/>
            <w:shd w:val="clear" w:color="auto" w:fill="auto"/>
            <w:vAlign w:val="center"/>
          </w:tcPr>
          <w:p w14:paraId="79BB7712" w14:textId="08AE1141" w:rsidR="00977837" w:rsidRPr="00694C90" w:rsidRDefault="00DD6672" w:rsidP="00DD6672">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hAnsiTheme="minorHAnsi"/>
                <w:sz w:val="20"/>
                <w:szCs w:val="20"/>
              </w:rPr>
              <w:t>Hlavný IT</w:t>
            </w:r>
            <w:r w:rsidR="000228E4" w:rsidRPr="00694C90">
              <w:rPr>
                <w:rFonts w:asciiTheme="minorHAnsi" w:hAnsiTheme="minorHAnsi"/>
                <w:sz w:val="20"/>
                <w:szCs w:val="20"/>
              </w:rPr>
              <w:t xml:space="preserve"> analytik</w:t>
            </w:r>
          </w:p>
        </w:tc>
        <w:tc>
          <w:tcPr>
            <w:tcW w:w="4281" w:type="dxa"/>
            <w:shd w:val="clear" w:color="auto" w:fill="auto"/>
            <w:vAlign w:val="center"/>
          </w:tcPr>
          <w:p w14:paraId="27D3DAB6"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463CD8" w:rsidRPr="00694C90" w14:paraId="65750B09" w14:textId="77777777" w:rsidTr="00805E01">
        <w:trPr>
          <w:trHeight w:val="567"/>
        </w:trPr>
        <w:tc>
          <w:tcPr>
            <w:tcW w:w="817" w:type="dxa"/>
            <w:shd w:val="clear" w:color="auto" w:fill="auto"/>
            <w:vAlign w:val="center"/>
          </w:tcPr>
          <w:p w14:paraId="3EA74CB2"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3.</w:t>
            </w:r>
          </w:p>
        </w:tc>
        <w:tc>
          <w:tcPr>
            <w:tcW w:w="4111" w:type="dxa"/>
            <w:shd w:val="clear" w:color="auto" w:fill="auto"/>
            <w:vAlign w:val="center"/>
          </w:tcPr>
          <w:p w14:paraId="333626B3" w14:textId="0F68B06F" w:rsidR="00977837" w:rsidRPr="00694C90" w:rsidRDefault="000228E4" w:rsidP="00694C90">
            <w:pPr>
              <w:tabs>
                <w:tab w:val="left" w:pos="0"/>
                <w:tab w:val="left" w:pos="246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hAnsiTheme="minorHAnsi"/>
                <w:sz w:val="20"/>
                <w:szCs w:val="20"/>
              </w:rPr>
              <w:t xml:space="preserve">Hlavný </w:t>
            </w:r>
            <w:r w:rsidR="00DD6672">
              <w:rPr>
                <w:rFonts w:asciiTheme="minorHAnsi" w:hAnsiTheme="minorHAnsi"/>
                <w:sz w:val="20"/>
                <w:szCs w:val="20"/>
              </w:rPr>
              <w:t xml:space="preserve">IT </w:t>
            </w:r>
            <w:r w:rsidRPr="00694C90">
              <w:rPr>
                <w:rFonts w:asciiTheme="minorHAnsi" w:hAnsiTheme="minorHAnsi"/>
                <w:sz w:val="20"/>
                <w:szCs w:val="20"/>
              </w:rPr>
              <w:t>architekt</w:t>
            </w:r>
          </w:p>
        </w:tc>
        <w:tc>
          <w:tcPr>
            <w:tcW w:w="4281" w:type="dxa"/>
            <w:shd w:val="clear" w:color="auto" w:fill="auto"/>
            <w:vAlign w:val="center"/>
          </w:tcPr>
          <w:p w14:paraId="3F77794B"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463CD8" w:rsidRPr="00694C90" w14:paraId="4DB43F7E" w14:textId="77777777" w:rsidTr="00805E01">
        <w:trPr>
          <w:trHeight w:val="567"/>
        </w:trPr>
        <w:tc>
          <w:tcPr>
            <w:tcW w:w="817" w:type="dxa"/>
            <w:shd w:val="clear" w:color="auto" w:fill="auto"/>
            <w:vAlign w:val="center"/>
          </w:tcPr>
          <w:p w14:paraId="56353B79"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4.</w:t>
            </w:r>
          </w:p>
        </w:tc>
        <w:tc>
          <w:tcPr>
            <w:tcW w:w="4111" w:type="dxa"/>
            <w:shd w:val="clear" w:color="auto" w:fill="auto"/>
            <w:vAlign w:val="center"/>
          </w:tcPr>
          <w:p w14:paraId="53377DAD" w14:textId="5861C5CF" w:rsidR="00977837" w:rsidRPr="00694C90" w:rsidRDefault="00DD6672"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DD6672">
              <w:rPr>
                <w:rFonts w:asciiTheme="minorHAnsi" w:hAnsiTheme="minorHAnsi"/>
                <w:sz w:val="20"/>
                <w:szCs w:val="20"/>
              </w:rPr>
              <w:t>IT programátor/vývojár</w:t>
            </w:r>
          </w:p>
        </w:tc>
        <w:tc>
          <w:tcPr>
            <w:tcW w:w="4281" w:type="dxa"/>
            <w:shd w:val="clear" w:color="auto" w:fill="auto"/>
            <w:vAlign w:val="center"/>
          </w:tcPr>
          <w:p w14:paraId="12DD4532"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463CD8" w:rsidRPr="00694C90" w14:paraId="076B5D18" w14:textId="77777777" w:rsidTr="00805E01">
        <w:trPr>
          <w:trHeight w:val="567"/>
        </w:trPr>
        <w:tc>
          <w:tcPr>
            <w:tcW w:w="817" w:type="dxa"/>
            <w:shd w:val="clear" w:color="auto" w:fill="auto"/>
            <w:vAlign w:val="center"/>
          </w:tcPr>
          <w:p w14:paraId="16F4A4AF"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5.</w:t>
            </w:r>
          </w:p>
        </w:tc>
        <w:tc>
          <w:tcPr>
            <w:tcW w:w="4111" w:type="dxa"/>
            <w:shd w:val="clear" w:color="auto" w:fill="auto"/>
            <w:vAlign w:val="center"/>
          </w:tcPr>
          <w:p w14:paraId="425E943B" w14:textId="3438D5A5" w:rsidR="00977837" w:rsidRPr="00694C90" w:rsidRDefault="000228E4" w:rsidP="00694C90">
            <w:pPr>
              <w:pStyle w:val="Nadpis4"/>
              <w:spacing w:before="0" w:after="0"/>
              <w:rPr>
                <w:rFonts w:asciiTheme="minorHAnsi" w:hAnsiTheme="minorHAnsi"/>
                <w:b w:val="0"/>
                <w:sz w:val="20"/>
                <w:szCs w:val="20"/>
              </w:rPr>
            </w:pPr>
            <w:r w:rsidRPr="00694C90">
              <w:rPr>
                <w:rFonts w:asciiTheme="minorHAnsi" w:hAnsiTheme="minorHAnsi"/>
                <w:b w:val="0"/>
                <w:sz w:val="20"/>
                <w:szCs w:val="20"/>
              </w:rPr>
              <w:t>Hlavný</w:t>
            </w:r>
            <w:r w:rsidR="00DD6672">
              <w:rPr>
                <w:rFonts w:asciiTheme="minorHAnsi" w:hAnsiTheme="minorHAnsi"/>
                <w:b w:val="0"/>
                <w:sz w:val="20"/>
                <w:szCs w:val="20"/>
              </w:rPr>
              <w:t xml:space="preserve"> IT</w:t>
            </w:r>
            <w:r w:rsidRPr="00694C90">
              <w:rPr>
                <w:rFonts w:asciiTheme="minorHAnsi" w:hAnsiTheme="minorHAnsi"/>
                <w:b w:val="0"/>
                <w:sz w:val="20"/>
                <w:szCs w:val="20"/>
              </w:rPr>
              <w:t xml:space="preserve"> tester </w:t>
            </w:r>
          </w:p>
        </w:tc>
        <w:tc>
          <w:tcPr>
            <w:tcW w:w="4281" w:type="dxa"/>
            <w:shd w:val="clear" w:color="auto" w:fill="auto"/>
            <w:vAlign w:val="center"/>
          </w:tcPr>
          <w:p w14:paraId="4169804A"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463CD8" w:rsidRPr="00694C90" w14:paraId="6C695A0E" w14:textId="77777777" w:rsidTr="00805E01">
        <w:trPr>
          <w:trHeight w:val="567"/>
        </w:trPr>
        <w:tc>
          <w:tcPr>
            <w:tcW w:w="817" w:type="dxa"/>
            <w:shd w:val="clear" w:color="auto" w:fill="auto"/>
            <w:vAlign w:val="center"/>
          </w:tcPr>
          <w:p w14:paraId="3CDF1CC3"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6.</w:t>
            </w:r>
          </w:p>
        </w:tc>
        <w:tc>
          <w:tcPr>
            <w:tcW w:w="4111" w:type="dxa"/>
            <w:shd w:val="clear" w:color="auto" w:fill="auto"/>
            <w:vAlign w:val="center"/>
          </w:tcPr>
          <w:p w14:paraId="565F43C6" w14:textId="5212D889" w:rsidR="00977837" w:rsidRPr="00694C90" w:rsidRDefault="000228E4"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hAnsiTheme="minorHAnsi"/>
                <w:sz w:val="20"/>
                <w:szCs w:val="20"/>
              </w:rPr>
              <w:t>Špecialista na integrácie informačných systémov</w:t>
            </w:r>
          </w:p>
        </w:tc>
        <w:tc>
          <w:tcPr>
            <w:tcW w:w="4281" w:type="dxa"/>
            <w:shd w:val="clear" w:color="auto" w:fill="auto"/>
            <w:vAlign w:val="center"/>
          </w:tcPr>
          <w:p w14:paraId="1FB7E217"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463CD8" w:rsidRPr="00694C90" w14:paraId="67F691BD" w14:textId="77777777" w:rsidTr="00805E01">
        <w:trPr>
          <w:trHeight w:val="567"/>
        </w:trPr>
        <w:tc>
          <w:tcPr>
            <w:tcW w:w="817" w:type="dxa"/>
            <w:shd w:val="clear" w:color="auto" w:fill="auto"/>
            <w:vAlign w:val="center"/>
          </w:tcPr>
          <w:p w14:paraId="20B0B2CA"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7.</w:t>
            </w:r>
          </w:p>
        </w:tc>
        <w:tc>
          <w:tcPr>
            <w:tcW w:w="4111" w:type="dxa"/>
            <w:shd w:val="clear" w:color="auto" w:fill="auto"/>
            <w:vAlign w:val="center"/>
          </w:tcPr>
          <w:p w14:paraId="35C7B1D8" w14:textId="5F162420" w:rsidR="00977837" w:rsidRPr="00694C90" w:rsidRDefault="00DD6672" w:rsidP="00DD6672">
            <w:pPr>
              <w:pStyle w:val="Nadpis4"/>
              <w:spacing w:before="0" w:after="100" w:afterAutospacing="1"/>
              <w:rPr>
                <w:rFonts w:asciiTheme="minorHAnsi" w:hAnsiTheme="minorHAnsi"/>
                <w:b w:val="0"/>
                <w:sz w:val="20"/>
                <w:szCs w:val="20"/>
              </w:rPr>
            </w:pPr>
            <w:r>
              <w:rPr>
                <w:rFonts w:asciiTheme="minorHAnsi" w:hAnsiTheme="minorHAnsi"/>
                <w:b w:val="0"/>
                <w:sz w:val="20"/>
                <w:szCs w:val="20"/>
              </w:rPr>
              <w:t xml:space="preserve">Špecialista </w:t>
            </w:r>
            <w:r w:rsidR="000228E4" w:rsidRPr="00694C90">
              <w:rPr>
                <w:rFonts w:asciiTheme="minorHAnsi" w:hAnsiTheme="minorHAnsi"/>
                <w:b w:val="0"/>
                <w:sz w:val="20"/>
                <w:szCs w:val="20"/>
              </w:rPr>
              <w:t>pre</w:t>
            </w:r>
            <w:r>
              <w:rPr>
                <w:rFonts w:asciiTheme="minorHAnsi" w:hAnsiTheme="minorHAnsi"/>
                <w:b w:val="0"/>
                <w:sz w:val="20"/>
                <w:szCs w:val="20"/>
              </w:rPr>
              <w:t xml:space="preserve"> bezpečnosť IT</w:t>
            </w:r>
          </w:p>
        </w:tc>
        <w:tc>
          <w:tcPr>
            <w:tcW w:w="4281" w:type="dxa"/>
            <w:shd w:val="clear" w:color="auto" w:fill="auto"/>
            <w:vAlign w:val="center"/>
          </w:tcPr>
          <w:p w14:paraId="48FE89BA"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463CD8" w:rsidRPr="00694C90" w14:paraId="3529AE91" w14:textId="77777777" w:rsidTr="00805E01">
        <w:trPr>
          <w:trHeight w:val="567"/>
        </w:trPr>
        <w:tc>
          <w:tcPr>
            <w:tcW w:w="817" w:type="dxa"/>
            <w:shd w:val="clear" w:color="auto" w:fill="auto"/>
            <w:vAlign w:val="center"/>
          </w:tcPr>
          <w:p w14:paraId="7941F272"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8.</w:t>
            </w:r>
          </w:p>
        </w:tc>
        <w:tc>
          <w:tcPr>
            <w:tcW w:w="4111" w:type="dxa"/>
            <w:shd w:val="clear" w:color="auto" w:fill="auto"/>
            <w:vAlign w:val="center"/>
          </w:tcPr>
          <w:p w14:paraId="71FF0A1B" w14:textId="404E9519" w:rsidR="00977837" w:rsidRPr="00694C90" w:rsidRDefault="000228E4" w:rsidP="00DD6672">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hAnsiTheme="minorHAnsi"/>
                <w:sz w:val="20"/>
                <w:szCs w:val="20"/>
              </w:rPr>
              <w:t xml:space="preserve">Špecialista </w:t>
            </w:r>
            <w:r w:rsidR="00DD6672">
              <w:rPr>
                <w:rFonts w:asciiTheme="minorHAnsi" w:hAnsiTheme="minorHAnsi"/>
                <w:sz w:val="20"/>
                <w:szCs w:val="20"/>
              </w:rPr>
              <w:t>pre infraštruktúru</w:t>
            </w:r>
          </w:p>
        </w:tc>
        <w:tc>
          <w:tcPr>
            <w:tcW w:w="4281" w:type="dxa"/>
            <w:shd w:val="clear" w:color="auto" w:fill="auto"/>
            <w:vAlign w:val="center"/>
          </w:tcPr>
          <w:p w14:paraId="6033900A"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DD6672" w:rsidRPr="00694C90" w14:paraId="4B23D4A4" w14:textId="77777777" w:rsidTr="00805E01">
        <w:trPr>
          <w:trHeight w:val="567"/>
        </w:trPr>
        <w:tc>
          <w:tcPr>
            <w:tcW w:w="817" w:type="dxa"/>
            <w:shd w:val="clear" w:color="auto" w:fill="auto"/>
            <w:vAlign w:val="center"/>
          </w:tcPr>
          <w:p w14:paraId="5BEED8B6" w14:textId="518C84A8" w:rsidR="00DD6672" w:rsidRPr="00694C90" w:rsidRDefault="00DD6672"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eastAsia="Times New Roman" w:hAnsiTheme="minorHAnsi" w:cs="Arial"/>
                <w:b/>
                <w:bCs/>
                <w:sz w:val="20"/>
                <w:szCs w:val="20"/>
              </w:rPr>
              <w:t>9.</w:t>
            </w:r>
          </w:p>
        </w:tc>
        <w:tc>
          <w:tcPr>
            <w:tcW w:w="4111" w:type="dxa"/>
            <w:shd w:val="clear" w:color="auto" w:fill="auto"/>
            <w:vAlign w:val="center"/>
          </w:tcPr>
          <w:p w14:paraId="74FC9DF3" w14:textId="5B664546" w:rsidR="00DD6672" w:rsidRDefault="00DD6672" w:rsidP="00DD6672">
            <w:pPr>
              <w:tabs>
                <w:tab w:val="left" w:pos="0"/>
              </w:tabs>
              <w:autoSpaceDE w:val="0"/>
              <w:autoSpaceDN w:val="0"/>
              <w:adjustRightInd w:val="0"/>
              <w:spacing w:before="120" w:after="0" w:line="240" w:lineRule="exact"/>
              <w:contextualSpacing/>
              <w:rPr>
                <w:rFonts w:asciiTheme="minorHAnsi" w:hAnsiTheme="minorHAnsi"/>
                <w:sz w:val="20"/>
                <w:szCs w:val="20"/>
              </w:rPr>
            </w:pPr>
            <w:r>
              <w:rPr>
                <w:rFonts w:asciiTheme="minorHAnsi" w:hAnsiTheme="minorHAnsi"/>
                <w:sz w:val="20"/>
                <w:szCs w:val="20"/>
              </w:rPr>
              <w:t>Špecialista pre databázy</w:t>
            </w:r>
          </w:p>
        </w:tc>
        <w:tc>
          <w:tcPr>
            <w:tcW w:w="4281" w:type="dxa"/>
            <w:shd w:val="clear" w:color="auto" w:fill="auto"/>
            <w:vAlign w:val="center"/>
          </w:tcPr>
          <w:p w14:paraId="1A445955" w14:textId="77777777" w:rsidR="00DD6672" w:rsidRPr="00694C90" w:rsidRDefault="00DD6672"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DD6672" w:rsidRPr="00694C90" w14:paraId="7113AB17" w14:textId="77777777" w:rsidTr="00805E01">
        <w:trPr>
          <w:trHeight w:val="567"/>
        </w:trPr>
        <w:tc>
          <w:tcPr>
            <w:tcW w:w="817" w:type="dxa"/>
            <w:shd w:val="clear" w:color="auto" w:fill="auto"/>
            <w:vAlign w:val="center"/>
          </w:tcPr>
          <w:p w14:paraId="337B5DA5" w14:textId="59F02573" w:rsidR="00DD6672" w:rsidRDefault="00DD6672"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eastAsia="Times New Roman" w:hAnsiTheme="minorHAnsi" w:cs="Arial"/>
                <w:b/>
                <w:bCs/>
                <w:sz w:val="20"/>
                <w:szCs w:val="20"/>
              </w:rPr>
              <w:t>10.</w:t>
            </w:r>
          </w:p>
        </w:tc>
        <w:tc>
          <w:tcPr>
            <w:tcW w:w="4111" w:type="dxa"/>
            <w:shd w:val="clear" w:color="auto" w:fill="auto"/>
            <w:vAlign w:val="center"/>
          </w:tcPr>
          <w:p w14:paraId="1EC43F30" w14:textId="3BB4C916" w:rsidR="00DD6672" w:rsidRDefault="00DD6672" w:rsidP="00DD6672">
            <w:pPr>
              <w:tabs>
                <w:tab w:val="left" w:pos="0"/>
              </w:tabs>
              <w:autoSpaceDE w:val="0"/>
              <w:autoSpaceDN w:val="0"/>
              <w:adjustRightInd w:val="0"/>
              <w:spacing w:before="120" w:after="0" w:line="240" w:lineRule="exact"/>
              <w:contextualSpacing/>
              <w:rPr>
                <w:rFonts w:asciiTheme="minorHAnsi" w:hAnsiTheme="minorHAnsi"/>
                <w:sz w:val="20"/>
                <w:szCs w:val="20"/>
              </w:rPr>
            </w:pPr>
            <w:r w:rsidRPr="00DD6672">
              <w:rPr>
                <w:rFonts w:asciiTheme="minorHAnsi" w:hAnsiTheme="minorHAnsi"/>
                <w:sz w:val="20"/>
                <w:szCs w:val="20"/>
              </w:rPr>
              <w:t>Špecialista pre IT dohľad/ Quality Assurance</w:t>
            </w:r>
          </w:p>
        </w:tc>
        <w:tc>
          <w:tcPr>
            <w:tcW w:w="4281" w:type="dxa"/>
            <w:shd w:val="clear" w:color="auto" w:fill="auto"/>
            <w:vAlign w:val="center"/>
          </w:tcPr>
          <w:p w14:paraId="69B8C969" w14:textId="77777777" w:rsidR="00DD6672" w:rsidRDefault="00DD6672"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bl>
    <w:p w14:paraId="5FF6EF90" w14:textId="1FA0D5E6" w:rsidR="007705BE" w:rsidRDefault="007705BE" w:rsidP="007705BE">
      <w:pPr>
        <w:tabs>
          <w:tab w:val="left" w:pos="0"/>
        </w:tabs>
        <w:autoSpaceDE w:val="0"/>
        <w:autoSpaceDN w:val="0"/>
        <w:adjustRightInd w:val="0"/>
        <w:spacing w:before="120" w:after="0" w:line="240" w:lineRule="exact"/>
        <w:contextualSpacing/>
        <w:rPr>
          <w:rFonts w:cs="Arial"/>
          <w:sz w:val="20"/>
          <w:szCs w:val="20"/>
        </w:rPr>
      </w:pPr>
    </w:p>
    <w:p w14:paraId="0EFA7BC7" w14:textId="77777777" w:rsidR="007705BE" w:rsidRPr="007705BE" w:rsidRDefault="007705BE" w:rsidP="007705BE">
      <w:pPr>
        <w:rPr>
          <w:lang w:val="x-none" w:eastAsia="x-none"/>
        </w:rPr>
      </w:pPr>
    </w:p>
    <w:p w14:paraId="3A6B3D16" w14:textId="05EEF442" w:rsidR="005F574B" w:rsidRPr="00E61604" w:rsidRDefault="007705BE" w:rsidP="00530E45">
      <w:pPr>
        <w:pStyle w:val="Nadpis1"/>
        <w:keepNext w:val="0"/>
        <w:keepLines w:val="0"/>
        <w:autoSpaceDE w:val="0"/>
        <w:autoSpaceDN w:val="0"/>
        <w:adjustRightInd w:val="0"/>
        <w:jc w:val="center"/>
        <w:rPr>
          <w:rFonts w:ascii="Calibri" w:hAnsi="Calibri"/>
          <w:lang w:val="sk-SK"/>
        </w:rPr>
      </w:pPr>
      <w:r>
        <w:rPr>
          <w:rFonts w:cs="Arial"/>
          <w:b w:val="0"/>
        </w:rPr>
        <w:br w:type="page"/>
      </w:r>
      <w:r w:rsidR="00530E45" w:rsidRPr="00E61604" w:rsidDel="00530E45">
        <w:rPr>
          <w:rFonts w:ascii="Calibri" w:hAnsi="Calibri"/>
          <w:lang w:val="sk-SK"/>
        </w:rPr>
        <w:t xml:space="preserve"> </w:t>
      </w:r>
      <w:r w:rsidR="005F574B" w:rsidRPr="00E61604">
        <w:rPr>
          <w:rFonts w:ascii="Calibri" w:hAnsi="Calibri"/>
          <w:lang w:val="sk-SK"/>
        </w:rPr>
        <w:t xml:space="preserve">Príloha č. </w:t>
      </w:r>
      <w:r w:rsidR="00917D77" w:rsidRPr="00E61604">
        <w:rPr>
          <w:rFonts w:ascii="Calibri" w:hAnsi="Calibri"/>
          <w:lang w:val="sk-SK"/>
        </w:rPr>
        <w:t>5</w:t>
      </w:r>
      <w:r w:rsidR="00D9288C" w:rsidRPr="00E61604">
        <w:rPr>
          <w:rFonts w:ascii="Calibri" w:hAnsi="Calibri"/>
          <w:lang w:val="sk-SK"/>
        </w:rPr>
        <w:t xml:space="preserve"> </w:t>
      </w:r>
      <w:r w:rsidR="00115539">
        <w:rPr>
          <w:rFonts w:ascii="Calibri" w:hAnsi="Calibri"/>
          <w:lang w:val="sk-SK"/>
        </w:rPr>
        <w:t>–</w:t>
      </w:r>
      <w:r w:rsidR="005F574B" w:rsidRPr="00E61604">
        <w:rPr>
          <w:rFonts w:ascii="Calibri" w:hAnsi="Calibri"/>
          <w:lang w:val="sk-SK"/>
        </w:rPr>
        <w:t xml:space="preserve"> K</w:t>
      </w:r>
      <w:r w:rsidR="00115539">
        <w:rPr>
          <w:rFonts w:ascii="Calibri" w:hAnsi="Calibri"/>
          <w:lang w:val="sk-SK"/>
        </w:rPr>
        <w:t>LASIFIKÁCIA VÁD</w:t>
      </w:r>
    </w:p>
    <w:p w14:paraId="3F134CE2" w14:textId="77777777" w:rsidR="005F574B" w:rsidRPr="00444378" w:rsidRDefault="005F574B" w:rsidP="00530E45">
      <w:pPr>
        <w:pStyle w:val="Nadpis1"/>
        <w:keepNext w:val="0"/>
        <w:keepLines w:val="0"/>
        <w:autoSpaceDE w:val="0"/>
        <w:autoSpaceDN w:val="0"/>
        <w:adjustRightInd w:val="0"/>
        <w:jc w:val="center"/>
        <w:rPr>
          <w:rFonts w:cs="Arial"/>
        </w:rPr>
      </w:pPr>
    </w:p>
    <w:p w14:paraId="62795669" w14:textId="55C15B68" w:rsidR="005F574B" w:rsidRPr="006645ED" w:rsidRDefault="005F574B" w:rsidP="00F33AF2">
      <w:pPr>
        <w:pStyle w:val="Odsekzoznamu"/>
        <w:numPr>
          <w:ilvl w:val="0"/>
          <w:numId w:val="59"/>
        </w:numPr>
        <w:rPr>
          <w:rFonts w:asciiTheme="minorHAnsi" w:hAnsiTheme="minorHAnsi"/>
          <w:b/>
          <w:szCs w:val="20"/>
        </w:rPr>
      </w:pPr>
      <w:r w:rsidRPr="006645ED">
        <w:rPr>
          <w:rFonts w:asciiTheme="minorHAnsi" w:hAnsiTheme="minorHAnsi"/>
          <w:b/>
          <w:szCs w:val="20"/>
        </w:rPr>
        <w:t>Klasifikácia Vád</w:t>
      </w:r>
    </w:p>
    <w:p w14:paraId="74997DFF" w14:textId="466E083B" w:rsidR="005F574B" w:rsidRPr="006645ED" w:rsidRDefault="005F574B" w:rsidP="006645ED">
      <w:pPr>
        <w:jc w:val="both"/>
        <w:rPr>
          <w:rFonts w:asciiTheme="minorHAnsi" w:hAnsiTheme="minorHAnsi"/>
          <w:sz w:val="20"/>
          <w:szCs w:val="20"/>
        </w:rPr>
      </w:pPr>
      <w:r w:rsidRPr="006645ED">
        <w:rPr>
          <w:rFonts w:asciiTheme="minorHAnsi" w:hAnsiTheme="minorHAnsi"/>
          <w:sz w:val="20"/>
          <w:szCs w:val="20"/>
        </w:rPr>
        <w:t>Vada prvej úrovne (A) je vada, ktorá spôsobuje</w:t>
      </w:r>
      <w:r w:rsidR="00425B6F" w:rsidRPr="006645ED">
        <w:rPr>
          <w:rFonts w:asciiTheme="minorHAnsi" w:hAnsiTheme="minorHAnsi"/>
          <w:sz w:val="20"/>
          <w:szCs w:val="20"/>
        </w:rPr>
        <w:t>, že</w:t>
      </w:r>
      <w:r w:rsidRPr="006645ED">
        <w:rPr>
          <w:rFonts w:asciiTheme="minorHAnsi" w:hAnsiTheme="minorHAnsi"/>
          <w:sz w:val="20"/>
          <w:szCs w:val="20"/>
        </w:rPr>
        <w:t xml:space="preserve"> Objednávateľ nemôže </w:t>
      </w:r>
      <w:r w:rsidR="004A6ECB" w:rsidRPr="006645ED">
        <w:rPr>
          <w:rFonts w:asciiTheme="minorHAnsi" w:hAnsiTheme="minorHAnsi"/>
          <w:sz w:val="20"/>
          <w:szCs w:val="20"/>
        </w:rPr>
        <w:t xml:space="preserve">Programové </w:t>
      </w:r>
      <w:r w:rsidRPr="006645ED">
        <w:rPr>
          <w:rFonts w:asciiTheme="minorHAnsi" w:hAnsiTheme="minorHAnsi"/>
          <w:sz w:val="20"/>
          <w:szCs w:val="20"/>
        </w:rPr>
        <w:t>vybavenie (APV) alebo jeho časť používať alebo ovládať, res</w:t>
      </w:r>
      <w:r w:rsidR="00334964" w:rsidRPr="006645ED">
        <w:rPr>
          <w:rFonts w:asciiTheme="minorHAnsi" w:hAnsiTheme="minorHAnsi"/>
          <w:sz w:val="20"/>
          <w:szCs w:val="20"/>
        </w:rPr>
        <w:t>p. ide o vady jeho bezpečnosti;</w:t>
      </w:r>
      <w:r w:rsidRPr="006645ED">
        <w:rPr>
          <w:rFonts w:asciiTheme="minorHAnsi" w:hAnsiTheme="minorHAnsi"/>
          <w:sz w:val="20"/>
          <w:szCs w:val="20"/>
        </w:rPr>
        <w:t xml:space="preserve"> alebo ďalšie fungovanie </w:t>
      </w:r>
      <w:r w:rsidR="004A6ECB" w:rsidRPr="006645ED">
        <w:rPr>
          <w:rFonts w:asciiTheme="minorHAnsi" w:hAnsiTheme="minorHAnsi"/>
          <w:sz w:val="20"/>
          <w:szCs w:val="20"/>
        </w:rPr>
        <w:t xml:space="preserve">Programového </w:t>
      </w:r>
      <w:r w:rsidRPr="006645ED">
        <w:rPr>
          <w:rFonts w:asciiTheme="minorHAnsi" w:hAnsiTheme="minorHAnsi"/>
          <w:sz w:val="20"/>
          <w:szCs w:val="20"/>
        </w:rPr>
        <w:t xml:space="preserve">vybavenia  nemôže byť rozumne zaručené. Vady prvej úrovne </w:t>
      </w:r>
      <w:r w:rsidR="00425B6F" w:rsidRPr="006645ED">
        <w:rPr>
          <w:rFonts w:asciiTheme="minorHAnsi" w:hAnsiTheme="minorHAnsi"/>
          <w:sz w:val="20"/>
          <w:szCs w:val="20"/>
        </w:rPr>
        <w:t xml:space="preserve">majú potenciál </w:t>
      </w:r>
      <w:r w:rsidRPr="006645ED">
        <w:rPr>
          <w:rFonts w:asciiTheme="minorHAnsi" w:hAnsiTheme="minorHAnsi"/>
          <w:sz w:val="20"/>
          <w:szCs w:val="20"/>
        </w:rPr>
        <w:t>spôsobi</w:t>
      </w:r>
      <w:r w:rsidR="00425B6F" w:rsidRPr="006645ED">
        <w:rPr>
          <w:rFonts w:asciiTheme="minorHAnsi" w:hAnsiTheme="minorHAnsi"/>
          <w:sz w:val="20"/>
          <w:szCs w:val="20"/>
        </w:rPr>
        <w:t>ť</w:t>
      </w:r>
      <w:r w:rsidRPr="006645ED">
        <w:rPr>
          <w:rFonts w:asciiTheme="minorHAnsi" w:hAnsiTheme="minorHAnsi"/>
          <w:sz w:val="20"/>
          <w:szCs w:val="20"/>
        </w:rPr>
        <w:t xml:space="preserve"> veľkú stratu alebo úplné znemožnenie samotnej podstaty využitia </w:t>
      </w:r>
      <w:r w:rsidR="004A6ECB" w:rsidRPr="006645ED">
        <w:rPr>
          <w:rFonts w:asciiTheme="minorHAnsi" w:hAnsiTheme="minorHAnsi"/>
          <w:sz w:val="20"/>
          <w:szCs w:val="20"/>
        </w:rPr>
        <w:t xml:space="preserve">Programového </w:t>
      </w:r>
      <w:r w:rsidRPr="006645ED">
        <w:rPr>
          <w:rFonts w:asciiTheme="minorHAnsi" w:hAnsiTheme="minorHAnsi"/>
          <w:sz w:val="20"/>
          <w:szCs w:val="20"/>
        </w:rPr>
        <w:t xml:space="preserve">vybavenia alebo </w:t>
      </w:r>
      <w:r w:rsidR="00425B6F" w:rsidRPr="006645ED">
        <w:rPr>
          <w:rFonts w:asciiTheme="minorHAnsi" w:hAnsiTheme="minorHAnsi"/>
          <w:sz w:val="20"/>
          <w:szCs w:val="20"/>
        </w:rPr>
        <w:t>spôsobujú</w:t>
      </w:r>
      <w:r w:rsidRPr="006645ED">
        <w:rPr>
          <w:rFonts w:asciiTheme="minorHAnsi" w:hAnsiTheme="minorHAnsi"/>
          <w:sz w:val="20"/>
          <w:szCs w:val="20"/>
        </w:rPr>
        <w:t xml:space="preserve">, že </w:t>
      </w:r>
      <w:r w:rsidR="004A6ECB" w:rsidRPr="006645ED">
        <w:rPr>
          <w:rFonts w:asciiTheme="minorHAnsi" w:hAnsiTheme="minorHAnsi"/>
          <w:sz w:val="20"/>
          <w:szCs w:val="20"/>
        </w:rPr>
        <w:t xml:space="preserve">Programové </w:t>
      </w:r>
      <w:r w:rsidRPr="006645ED">
        <w:rPr>
          <w:rFonts w:asciiTheme="minorHAnsi" w:hAnsiTheme="minorHAnsi"/>
          <w:sz w:val="20"/>
          <w:szCs w:val="20"/>
        </w:rPr>
        <w:t xml:space="preserve">vybavenie </w:t>
      </w:r>
      <w:r w:rsidR="00425B6F" w:rsidRPr="006645ED">
        <w:rPr>
          <w:rFonts w:asciiTheme="minorHAnsi" w:hAnsiTheme="minorHAnsi"/>
          <w:sz w:val="20"/>
          <w:szCs w:val="20"/>
        </w:rPr>
        <w:t>je</w:t>
      </w:r>
      <w:r w:rsidRPr="006645ED">
        <w:rPr>
          <w:rFonts w:asciiTheme="minorHAnsi" w:hAnsiTheme="minorHAnsi"/>
          <w:sz w:val="20"/>
          <w:szCs w:val="20"/>
        </w:rPr>
        <w:t xml:space="preserve"> nebezpečné, alebo že sa </w:t>
      </w:r>
      <w:r w:rsidR="00BC76B2" w:rsidRPr="006645ED">
        <w:rPr>
          <w:rFonts w:asciiTheme="minorHAnsi" w:hAnsiTheme="minorHAnsi"/>
          <w:sz w:val="20"/>
          <w:szCs w:val="20"/>
        </w:rPr>
        <w:t>Dielo</w:t>
      </w:r>
      <w:r w:rsidR="008138E8" w:rsidRPr="006645ED">
        <w:rPr>
          <w:rFonts w:asciiTheme="minorHAnsi" w:hAnsiTheme="minorHAnsi"/>
          <w:sz w:val="20"/>
          <w:szCs w:val="20"/>
        </w:rPr>
        <w:t xml:space="preserve"> </w:t>
      </w:r>
      <w:r w:rsidRPr="006645ED">
        <w:rPr>
          <w:rFonts w:asciiTheme="minorHAnsi" w:hAnsiTheme="minorHAnsi"/>
          <w:sz w:val="20"/>
          <w:szCs w:val="20"/>
        </w:rPr>
        <w:t xml:space="preserve">alebo iné systémy Objednávateľa zastavia alebo poškodia. Vadou prvej úrovne je aj to, že </w:t>
      </w:r>
      <w:r w:rsidR="004A6ECB" w:rsidRPr="006645ED">
        <w:rPr>
          <w:rFonts w:asciiTheme="minorHAnsi" w:hAnsiTheme="minorHAnsi"/>
          <w:sz w:val="20"/>
          <w:szCs w:val="20"/>
        </w:rPr>
        <w:t xml:space="preserve">Programové </w:t>
      </w:r>
      <w:r w:rsidRPr="006645ED">
        <w:rPr>
          <w:rFonts w:asciiTheme="minorHAnsi" w:hAnsiTheme="minorHAnsi"/>
          <w:sz w:val="20"/>
          <w:szCs w:val="20"/>
        </w:rPr>
        <w:t>vybavenie nie je schopné spr</w:t>
      </w:r>
      <w:r w:rsidR="00115539" w:rsidRPr="006645ED">
        <w:rPr>
          <w:rFonts w:asciiTheme="minorHAnsi" w:hAnsiTheme="minorHAnsi"/>
          <w:sz w:val="20"/>
          <w:szCs w:val="20"/>
        </w:rPr>
        <w:t>acovať bežnú prevádzkovú záťaž.</w:t>
      </w:r>
    </w:p>
    <w:p w14:paraId="35504708" w14:textId="0C21FA3E" w:rsidR="005F574B" w:rsidRPr="006645ED" w:rsidRDefault="005F574B" w:rsidP="006645ED">
      <w:pPr>
        <w:jc w:val="both"/>
        <w:rPr>
          <w:rFonts w:asciiTheme="minorHAnsi" w:hAnsiTheme="minorHAnsi"/>
          <w:sz w:val="20"/>
          <w:szCs w:val="20"/>
        </w:rPr>
      </w:pPr>
      <w:r w:rsidRPr="006645ED">
        <w:rPr>
          <w:rFonts w:asciiTheme="minorHAnsi" w:hAnsiTheme="minorHAnsi"/>
          <w:sz w:val="20"/>
          <w:szCs w:val="20"/>
        </w:rPr>
        <w:t xml:space="preserve">Vada druhej úrovne (B) </w:t>
      </w:r>
      <w:r w:rsidR="00E61604" w:rsidRPr="006645ED">
        <w:rPr>
          <w:rFonts w:asciiTheme="minorHAnsi" w:hAnsiTheme="minorHAnsi"/>
          <w:sz w:val="20"/>
          <w:szCs w:val="20"/>
        </w:rPr>
        <w:t>je</w:t>
      </w:r>
      <w:r w:rsidRPr="006645ED">
        <w:rPr>
          <w:rFonts w:asciiTheme="minorHAnsi" w:hAnsiTheme="minorHAnsi"/>
          <w:sz w:val="20"/>
          <w:szCs w:val="20"/>
        </w:rPr>
        <w:t xml:space="preserve"> vada, ktorá, ak nie je opravená, vážne </w:t>
      </w:r>
      <w:r w:rsidR="006C0A8E" w:rsidRPr="006645ED">
        <w:rPr>
          <w:rFonts w:asciiTheme="minorHAnsi" w:hAnsiTheme="minorHAnsi"/>
          <w:sz w:val="20"/>
          <w:szCs w:val="20"/>
        </w:rPr>
        <w:t xml:space="preserve">ohrozuje </w:t>
      </w:r>
      <w:r w:rsidRPr="006645ED">
        <w:rPr>
          <w:rFonts w:asciiTheme="minorHAnsi" w:hAnsiTheme="minorHAnsi"/>
          <w:sz w:val="20"/>
          <w:szCs w:val="20"/>
        </w:rPr>
        <w:t xml:space="preserve">ďalšiu prevádzku iných častí </w:t>
      </w:r>
      <w:r w:rsidR="004A6ECB" w:rsidRPr="006645ED">
        <w:rPr>
          <w:rFonts w:asciiTheme="minorHAnsi" w:hAnsiTheme="minorHAnsi"/>
          <w:sz w:val="20"/>
          <w:szCs w:val="20"/>
        </w:rPr>
        <w:t xml:space="preserve">Programového </w:t>
      </w:r>
      <w:r w:rsidRPr="006645ED">
        <w:rPr>
          <w:rFonts w:asciiTheme="minorHAnsi" w:hAnsiTheme="minorHAnsi"/>
          <w:sz w:val="20"/>
          <w:szCs w:val="20"/>
        </w:rPr>
        <w:t>vybavenia alebo informačného systému Objednávateľa. Vada druhej úrovne zapríči</w:t>
      </w:r>
      <w:r w:rsidR="00425B6F" w:rsidRPr="006645ED">
        <w:rPr>
          <w:rFonts w:asciiTheme="minorHAnsi" w:hAnsiTheme="minorHAnsi"/>
          <w:sz w:val="20"/>
          <w:szCs w:val="20"/>
        </w:rPr>
        <w:t>ňuje</w:t>
      </w:r>
      <w:r w:rsidRPr="006645ED">
        <w:rPr>
          <w:rFonts w:asciiTheme="minorHAnsi" w:hAnsiTheme="minorHAnsi"/>
          <w:sz w:val="20"/>
          <w:szCs w:val="20"/>
        </w:rPr>
        <w:t xml:space="preserve">, že </w:t>
      </w:r>
      <w:r w:rsidR="00425B6F" w:rsidRPr="006645ED">
        <w:rPr>
          <w:rFonts w:asciiTheme="minorHAnsi" w:hAnsiTheme="minorHAnsi"/>
          <w:sz w:val="20"/>
          <w:szCs w:val="20"/>
        </w:rPr>
        <w:t>nie sú</w:t>
      </w:r>
      <w:r w:rsidRPr="006645ED">
        <w:rPr>
          <w:rFonts w:asciiTheme="minorHAnsi" w:hAnsiTheme="minorHAnsi"/>
          <w:sz w:val="20"/>
          <w:szCs w:val="20"/>
        </w:rPr>
        <w:t xml:space="preserve"> podporované niektoré časti funkcií Programového vybavenia bez rozumnej náhrady. Takouto vadou je aj neschopnosť spracovať maximálnu možnú prevádzkovú záťaž.</w:t>
      </w:r>
    </w:p>
    <w:p w14:paraId="63C1CFE0" w14:textId="77777777" w:rsidR="005F574B" w:rsidRPr="006645ED" w:rsidRDefault="005F574B" w:rsidP="006645ED">
      <w:pPr>
        <w:jc w:val="both"/>
        <w:rPr>
          <w:rFonts w:asciiTheme="minorHAnsi" w:hAnsiTheme="minorHAnsi"/>
          <w:sz w:val="20"/>
          <w:szCs w:val="20"/>
        </w:rPr>
      </w:pPr>
      <w:r w:rsidRPr="006645ED">
        <w:rPr>
          <w:rFonts w:asciiTheme="minorHAnsi" w:hAnsiTheme="minorHAnsi"/>
          <w:sz w:val="20"/>
          <w:szCs w:val="20"/>
        </w:rPr>
        <w:t>Vada tretej úrovne (C) je vada, ktorá</w:t>
      </w:r>
      <w:r w:rsidR="000E4F99" w:rsidRPr="006645ED">
        <w:rPr>
          <w:rFonts w:asciiTheme="minorHAnsi" w:hAnsiTheme="minorHAnsi"/>
          <w:sz w:val="20"/>
          <w:szCs w:val="20"/>
        </w:rPr>
        <w:t xml:space="preserve"> nie je Vadou prvej úrovne (</w:t>
      </w:r>
      <w:r w:rsidR="006239E7" w:rsidRPr="006645ED">
        <w:rPr>
          <w:rFonts w:asciiTheme="minorHAnsi" w:hAnsiTheme="minorHAnsi"/>
          <w:sz w:val="20"/>
          <w:szCs w:val="20"/>
        </w:rPr>
        <w:t>A</w:t>
      </w:r>
      <w:r w:rsidR="000E4F99" w:rsidRPr="006645ED">
        <w:rPr>
          <w:rFonts w:asciiTheme="minorHAnsi" w:hAnsiTheme="minorHAnsi"/>
          <w:sz w:val="20"/>
          <w:szCs w:val="20"/>
        </w:rPr>
        <w:t>) ani Vadou druhej úrovne (</w:t>
      </w:r>
      <w:r w:rsidR="006239E7" w:rsidRPr="006645ED">
        <w:rPr>
          <w:rFonts w:asciiTheme="minorHAnsi" w:hAnsiTheme="minorHAnsi"/>
          <w:sz w:val="20"/>
          <w:szCs w:val="20"/>
        </w:rPr>
        <w:t>B</w:t>
      </w:r>
      <w:r w:rsidR="000E4F99" w:rsidRPr="006645ED">
        <w:rPr>
          <w:rFonts w:asciiTheme="minorHAnsi" w:hAnsiTheme="minorHAnsi"/>
          <w:sz w:val="20"/>
          <w:szCs w:val="20"/>
        </w:rPr>
        <w:t xml:space="preserve">), najmä vada, </w:t>
      </w:r>
      <w:r w:rsidRPr="006645ED">
        <w:rPr>
          <w:rFonts w:asciiTheme="minorHAnsi" w:hAnsiTheme="minorHAnsi"/>
          <w:sz w:val="20"/>
          <w:szCs w:val="20"/>
        </w:rPr>
        <w:t>ktorá sa prejaví iba niekedy</w:t>
      </w:r>
      <w:r w:rsidR="000E4F99" w:rsidRPr="006645ED">
        <w:rPr>
          <w:rFonts w:asciiTheme="minorHAnsi" w:hAnsiTheme="minorHAnsi"/>
          <w:sz w:val="20"/>
          <w:szCs w:val="20"/>
        </w:rPr>
        <w:t>, alebo vada spôsobená drobnými konštrukčnými nedostatkami alebo je výlučne kozmetickej povahy</w:t>
      </w:r>
      <w:r w:rsidR="00425B6F" w:rsidRPr="006645ED">
        <w:rPr>
          <w:rFonts w:asciiTheme="minorHAnsi" w:hAnsiTheme="minorHAnsi"/>
          <w:sz w:val="20"/>
          <w:szCs w:val="20"/>
        </w:rPr>
        <w:t>;</w:t>
      </w:r>
      <w:r w:rsidRPr="006645ED">
        <w:rPr>
          <w:rFonts w:asciiTheme="minorHAnsi" w:hAnsiTheme="minorHAnsi"/>
          <w:sz w:val="20"/>
          <w:szCs w:val="20"/>
        </w:rPr>
        <w:t xml:space="preserve"> </w:t>
      </w:r>
      <w:r w:rsidR="00425B6F" w:rsidRPr="006645ED">
        <w:rPr>
          <w:rFonts w:asciiTheme="minorHAnsi" w:hAnsiTheme="minorHAnsi"/>
          <w:sz w:val="20"/>
          <w:szCs w:val="20"/>
        </w:rPr>
        <w:t>z</w:t>
      </w:r>
      <w:r w:rsidRPr="006645ED">
        <w:rPr>
          <w:rFonts w:asciiTheme="minorHAnsi" w:hAnsiTheme="minorHAnsi"/>
          <w:sz w:val="20"/>
          <w:szCs w:val="20"/>
        </w:rPr>
        <w:t xml:space="preserve">a bežných prevádzkových podmienok </w:t>
      </w:r>
      <w:r w:rsidR="00425B6F" w:rsidRPr="006645ED">
        <w:rPr>
          <w:rFonts w:asciiTheme="minorHAnsi" w:hAnsiTheme="minorHAnsi"/>
          <w:sz w:val="20"/>
          <w:szCs w:val="20"/>
        </w:rPr>
        <w:t>nie je</w:t>
      </w:r>
      <w:r w:rsidRPr="006645ED">
        <w:rPr>
          <w:rFonts w:asciiTheme="minorHAnsi" w:hAnsiTheme="minorHAnsi"/>
          <w:sz w:val="20"/>
          <w:szCs w:val="20"/>
        </w:rPr>
        <w:t xml:space="preserve"> stratená žiadna dôležitá funkcia </w:t>
      </w:r>
      <w:r w:rsidR="004A6ECB" w:rsidRPr="006645ED">
        <w:rPr>
          <w:rFonts w:asciiTheme="minorHAnsi" w:hAnsiTheme="minorHAnsi"/>
          <w:sz w:val="20"/>
          <w:szCs w:val="20"/>
        </w:rPr>
        <w:t>P</w:t>
      </w:r>
      <w:r w:rsidRPr="006645ED">
        <w:rPr>
          <w:rFonts w:asciiTheme="minorHAnsi" w:hAnsiTheme="minorHAnsi"/>
          <w:sz w:val="20"/>
          <w:szCs w:val="20"/>
        </w:rPr>
        <w:t xml:space="preserve">rogramového vybavenia alebo </w:t>
      </w:r>
      <w:r w:rsidR="00425B6F" w:rsidRPr="006645ED">
        <w:rPr>
          <w:rFonts w:asciiTheme="minorHAnsi" w:hAnsiTheme="minorHAnsi"/>
          <w:sz w:val="20"/>
          <w:szCs w:val="20"/>
        </w:rPr>
        <w:t>je</w:t>
      </w:r>
      <w:r w:rsidRPr="006645ED">
        <w:rPr>
          <w:rFonts w:asciiTheme="minorHAnsi" w:hAnsiTheme="minorHAnsi"/>
          <w:sz w:val="20"/>
          <w:szCs w:val="20"/>
        </w:rPr>
        <w:t xml:space="preserve"> možné pre jej prekonanie nájsť rozumnú al</w:t>
      </w:r>
      <w:r w:rsidRPr="006645ED">
        <w:rPr>
          <w:rFonts w:asciiTheme="minorHAnsi" w:hAnsiTheme="minorHAnsi"/>
          <w:sz w:val="20"/>
          <w:szCs w:val="20"/>
        </w:rPr>
        <w:softHyphen/>
        <w:t xml:space="preserve">ternatívu. Táto vada </w:t>
      </w:r>
      <w:r w:rsidR="00425B6F" w:rsidRPr="006645ED">
        <w:rPr>
          <w:rFonts w:asciiTheme="minorHAnsi" w:hAnsiTheme="minorHAnsi"/>
          <w:sz w:val="20"/>
          <w:szCs w:val="20"/>
        </w:rPr>
        <w:t xml:space="preserve">z hľadiska bezpečnosti </w:t>
      </w:r>
      <w:r w:rsidRPr="006645ED">
        <w:rPr>
          <w:rFonts w:asciiTheme="minorHAnsi" w:hAnsiTheme="minorHAnsi"/>
          <w:sz w:val="20"/>
          <w:szCs w:val="20"/>
        </w:rPr>
        <w:t>neohroz</w:t>
      </w:r>
      <w:r w:rsidR="00425B6F" w:rsidRPr="006645ED">
        <w:rPr>
          <w:rFonts w:asciiTheme="minorHAnsi" w:hAnsiTheme="minorHAnsi"/>
          <w:sz w:val="20"/>
          <w:szCs w:val="20"/>
        </w:rPr>
        <w:t>uje</w:t>
      </w:r>
      <w:r w:rsidRPr="006645ED">
        <w:rPr>
          <w:rFonts w:asciiTheme="minorHAnsi" w:hAnsiTheme="minorHAnsi"/>
          <w:sz w:val="20"/>
          <w:szCs w:val="20"/>
        </w:rPr>
        <w:t xml:space="preserve"> prevádzku systému Objednávateľa s reálnymi dátami.</w:t>
      </w:r>
    </w:p>
    <w:p w14:paraId="1D50B9A4" w14:textId="77777777" w:rsidR="00ED667A" w:rsidRPr="006645ED" w:rsidRDefault="00ED667A" w:rsidP="00115539">
      <w:pPr>
        <w:pStyle w:val="Nadpis1"/>
        <w:keepNext w:val="0"/>
        <w:keepLines w:val="0"/>
        <w:autoSpaceDE w:val="0"/>
        <w:autoSpaceDN w:val="0"/>
        <w:adjustRightInd w:val="0"/>
        <w:jc w:val="both"/>
        <w:rPr>
          <w:rFonts w:asciiTheme="minorHAnsi" w:hAnsiTheme="minorHAnsi" w:cs="Arial"/>
          <w:b w:val="0"/>
        </w:rPr>
      </w:pPr>
    </w:p>
    <w:p w14:paraId="3CEE8652" w14:textId="71A99A36" w:rsidR="00ED667A" w:rsidRPr="006645ED" w:rsidRDefault="00F73148" w:rsidP="00F33AF2">
      <w:pPr>
        <w:pStyle w:val="Odsekzoznamu"/>
        <w:numPr>
          <w:ilvl w:val="0"/>
          <w:numId w:val="59"/>
        </w:numPr>
        <w:rPr>
          <w:rFonts w:asciiTheme="minorHAnsi" w:hAnsiTheme="minorHAnsi"/>
          <w:b/>
          <w:szCs w:val="20"/>
        </w:rPr>
      </w:pPr>
      <w:r w:rsidRPr="006645ED">
        <w:rPr>
          <w:rFonts w:asciiTheme="minorHAnsi" w:hAnsiTheme="minorHAnsi"/>
          <w:b/>
          <w:szCs w:val="20"/>
        </w:rPr>
        <w:t>Doby</w:t>
      </w:r>
      <w:r w:rsidR="00ED667A" w:rsidRPr="006645ED">
        <w:rPr>
          <w:rFonts w:asciiTheme="minorHAnsi" w:hAnsiTheme="minorHAnsi"/>
          <w:b/>
          <w:szCs w:val="20"/>
        </w:rPr>
        <w:t xml:space="preserve"> v súvislosti s odstraňovaním vád</w:t>
      </w:r>
    </w:p>
    <w:p w14:paraId="25A3C50B" w14:textId="77777777" w:rsidR="00ED667A" w:rsidRPr="006645ED" w:rsidRDefault="00ED667A" w:rsidP="006645ED">
      <w:pPr>
        <w:jc w:val="both"/>
        <w:rPr>
          <w:rFonts w:asciiTheme="minorHAnsi" w:hAnsiTheme="minorHAnsi"/>
          <w:sz w:val="20"/>
          <w:szCs w:val="20"/>
        </w:rPr>
      </w:pPr>
      <w:r w:rsidRPr="006645ED">
        <w:rPr>
          <w:rFonts w:asciiTheme="minorHAnsi" w:hAnsiTheme="minorHAnsi"/>
          <w:sz w:val="20"/>
          <w:szCs w:val="20"/>
        </w:rPr>
        <w:t xml:space="preserve">Reakčná doba je pre </w:t>
      </w:r>
      <w:r w:rsidR="00B60162" w:rsidRPr="006645ED">
        <w:rPr>
          <w:rFonts w:asciiTheme="minorHAnsi" w:hAnsiTheme="minorHAnsi"/>
          <w:sz w:val="20"/>
          <w:szCs w:val="20"/>
        </w:rPr>
        <w:t>Zhotoviteľa</w:t>
      </w:r>
      <w:r w:rsidRPr="006645ED">
        <w:rPr>
          <w:rFonts w:asciiTheme="minorHAnsi" w:hAnsiTheme="minorHAnsi"/>
          <w:sz w:val="20"/>
          <w:szCs w:val="20"/>
        </w:rPr>
        <w:t xml:space="preserve"> stanovený čas, do ktorého vykoná prevzatie, potvrdenie prevzatia a preverenie nahlásenej Vady a zaháji jej riešenie konkrétnym riešiteľom a ktorá začína plynúť nahlásením vady postupom v zmysle čl. 7 bod 7.2 tejto Zmluvy. Do reakčnej doby sa nezapočítava čas, kedy nie je možné zo strany Objednávateľa sprístupnenie IS Objednávateľa za účelom odstránenia vady.</w:t>
      </w:r>
    </w:p>
    <w:p w14:paraId="16CAF4E4" w14:textId="77777777" w:rsidR="00ED667A" w:rsidRPr="006645ED" w:rsidRDefault="00ED667A" w:rsidP="006645ED">
      <w:pPr>
        <w:jc w:val="both"/>
        <w:rPr>
          <w:rFonts w:asciiTheme="minorHAnsi" w:hAnsiTheme="minorHAnsi"/>
          <w:sz w:val="20"/>
          <w:szCs w:val="20"/>
        </w:rPr>
      </w:pPr>
      <w:r w:rsidRPr="006645ED">
        <w:rPr>
          <w:rFonts w:asciiTheme="minorHAnsi" w:hAnsiTheme="minorHAnsi"/>
          <w:sz w:val="20"/>
          <w:szCs w:val="20"/>
        </w:rPr>
        <w:t xml:space="preserve">Doba neutralizácie vady je čas, do ktorého je </w:t>
      </w:r>
      <w:r w:rsidR="00B60162" w:rsidRPr="006645ED">
        <w:rPr>
          <w:rFonts w:asciiTheme="minorHAnsi" w:hAnsiTheme="minorHAnsi"/>
          <w:sz w:val="20"/>
          <w:szCs w:val="20"/>
        </w:rPr>
        <w:t>Zhotoviteľa</w:t>
      </w:r>
      <w:r w:rsidRPr="006645ED">
        <w:rPr>
          <w:rFonts w:asciiTheme="minorHAnsi" w:hAnsiTheme="minorHAnsi"/>
          <w:sz w:val="20"/>
          <w:szCs w:val="20"/>
        </w:rPr>
        <w:t xml:space="preserve"> povinný zabezpečiť, resp. dosiahnuť dočasný režim funkčnosti IS Objednávateľa (funkcia a plánovaná použiteľnosť IS Objednávateľa je v zmysle požiadaviek a funkčnej špecifikácie síce poskytovaná odlišne, avšak nie je podstatne ovplyvňované jej pôvodne plánované použitie) vytvorením náhradného postupu alebo dočasného riešenia; čas je počítaný iba v rámci </w:t>
      </w:r>
      <w:r w:rsidR="00B60162" w:rsidRPr="006645ED">
        <w:rPr>
          <w:rFonts w:asciiTheme="minorHAnsi" w:hAnsiTheme="minorHAnsi"/>
          <w:sz w:val="20"/>
          <w:szCs w:val="20"/>
        </w:rPr>
        <w:t>pracovných hodín uvedených nižšie</w:t>
      </w:r>
      <w:r w:rsidRPr="006645ED">
        <w:rPr>
          <w:rFonts w:asciiTheme="minorHAnsi" w:hAnsiTheme="minorHAnsi"/>
          <w:sz w:val="20"/>
          <w:szCs w:val="20"/>
        </w:rPr>
        <w:t xml:space="preserve"> od okamihu nahlásenia </w:t>
      </w:r>
      <w:r w:rsidR="00B60162" w:rsidRPr="006645ED">
        <w:rPr>
          <w:rFonts w:asciiTheme="minorHAnsi" w:hAnsiTheme="minorHAnsi"/>
          <w:sz w:val="20"/>
          <w:szCs w:val="20"/>
        </w:rPr>
        <w:t>vady</w:t>
      </w:r>
      <w:r w:rsidRPr="006645ED">
        <w:rPr>
          <w:rFonts w:asciiTheme="minorHAnsi" w:hAnsiTheme="minorHAnsi"/>
          <w:sz w:val="20"/>
          <w:szCs w:val="20"/>
        </w:rPr>
        <w:t xml:space="preserve"> Objednávateľ</w:t>
      </w:r>
      <w:r w:rsidR="00B60162" w:rsidRPr="006645ED">
        <w:rPr>
          <w:rFonts w:asciiTheme="minorHAnsi" w:hAnsiTheme="minorHAnsi"/>
          <w:sz w:val="20"/>
          <w:szCs w:val="20"/>
        </w:rPr>
        <w:t xml:space="preserve">om. </w:t>
      </w:r>
    </w:p>
    <w:p w14:paraId="032183A8" w14:textId="2BF4B5A2" w:rsidR="00D23B5F" w:rsidRPr="006645ED" w:rsidRDefault="00D23B5F" w:rsidP="006645ED">
      <w:pPr>
        <w:jc w:val="both"/>
        <w:rPr>
          <w:rFonts w:asciiTheme="minorHAnsi" w:hAnsiTheme="minorHAnsi"/>
          <w:sz w:val="20"/>
          <w:szCs w:val="20"/>
        </w:rPr>
      </w:pPr>
      <w:r w:rsidRPr="006645ED">
        <w:rPr>
          <w:rFonts w:asciiTheme="minorHAnsi" w:hAnsiTheme="minorHAnsi"/>
          <w:sz w:val="20"/>
          <w:szCs w:val="20"/>
        </w:rPr>
        <w:t xml:space="preserve">Doba trvalého vyriešenia je čas, do ktorého je Zhotoviteľ povinný zabezpečiť, resp. uplatniť trvalé riešenie do IS Objednávateľa (funkčnosť IS Objednávateľa, resp. jeho jednotlivých funkčností alebo služieb v zmysle dokumentácie IS Objednávateľa bola plne obnovená), pričom čas je počítaný iba v rámci pracovných hodín uvedených nižšie od okamihu nahlásenia </w:t>
      </w:r>
      <w:r w:rsidR="00AB3ECD" w:rsidRPr="006645ED">
        <w:rPr>
          <w:rFonts w:asciiTheme="minorHAnsi" w:hAnsiTheme="minorHAnsi"/>
          <w:sz w:val="20"/>
          <w:szCs w:val="20"/>
        </w:rPr>
        <w:t>vady</w:t>
      </w:r>
      <w:r w:rsidRPr="006645ED">
        <w:rPr>
          <w:rFonts w:asciiTheme="minorHAnsi" w:hAnsiTheme="minorHAnsi"/>
          <w:sz w:val="20"/>
          <w:szCs w:val="20"/>
        </w:rPr>
        <w:t xml:space="preserve"> Oprávnenou osobou Objednávateľa.</w:t>
      </w:r>
    </w:p>
    <w:tbl>
      <w:tblPr>
        <w:tblW w:w="766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353"/>
        <w:gridCol w:w="2898"/>
      </w:tblGrid>
      <w:tr w:rsidR="00425B6F" w:rsidRPr="006645ED" w14:paraId="51E25EB3" w14:textId="77777777" w:rsidTr="006136F6">
        <w:tc>
          <w:tcPr>
            <w:tcW w:w="1417" w:type="dxa"/>
            <w:shd w:val="clear" w:color="auto" w:fill="BFBFBF"/>
          </w:tcPr>
          <w:p w14:paraId="5D4971C6" w14:textId="77777777" w:rsidR="00425B6F" w:rsidRPr="006645ED" w:rsidRDefault="00425B6F" w:rsidP="00530E45">
            <w:pPr>
              <w:spacing w:line="264" w:lineRule="auto"/>
              <w:jc w:val="both"/>
              <w:rPr>
                <w:rFonts w:asciiTheme="minorHAnsi" w:eastAsia="Times New Roman" w:hAnsiTheme="minorHAnsi" w:cs="Arial"/>
                <w:b/>
                <w:sz w:val="20"/>
                <w:szCs w:val="20"/>
              </w:rPr>
            </w:pPr>
            <w:r w:rsidRPr="006645ED">
              <w:rPr>
                <w:rFonts w:asciiTheme="minorHAnsi" w:eastAsia="Times New Roman" w:hAnsiTheme="minorHAnsi" w:cs="Arial"/>
                <w:b/>
                <w:sz w:val="20"/>
                <w:szCs w:val="20"/>
              </w:rPr>
              <w:t>Kategória vady</w:t>
            </w:r>
          </w:p>
        </w:tc>
        <w:tc>
          <w:tcPr>
            <w:tcW w:w="3353" w:type="dxa"/>
            <w:shd w:val="clear" w:color="auto" w:fill="BFBFBF"/>
          </w:tcPr>
          <w:p w14:paraId="659EAF50" w14:textId="77777777" w:rsidR="00425B6F" w:rsidRPr="006645ED" w:rsidRDefault="001D059B" w:rsidP="00530E45">
            <w:pPr>
              <w:spacing w:line="264" w:lineRule="auto"/>
              <w:jc w:val="both"/>
              <w:rPr>
                <w:rFonts w:asciiTheme="minorHAnsi" w:eastAsia="Times New Roman" w:hAnsiTheme="minorHAnsi" w:cs="Arial"/>
                <w:b/>
                <w:sz w:val="20"/>
                <w:szCs w:val="20"/>
              </w:rPr>
            </w:pPr>
            <w:r w:rsidRPr="006645ED">
              <w:rPr>
                <w:rFonts w:asciiTheme="minorHAnsi" w:eastAsia="Times New Roman" w:hAnsiTheme="minorHAnsi" w:cs="Arial"/>
                <w:b/>
                <w:sz w:val="20"/>
                <w:szCs w:val="20"/>
              </w:rPr>
              <w:t>Doby</w:t>
            </w:r>
          </w:p>
        </w:tc>
        <w:tc>
          <w:tcPr>
            <w:tcW w:w="2898" w:type="dxa"/>
            <w:shd w:val="clear" w:color="auto" w:fill="BFBFBF"/>
          </w:tcPr>
          <w:p w14:paraId="13B88FF8" w14:textId="77777777" w:rsidR="00425B6F" w:rsidRPr="006645ED" w:rsidRDefault="00425B6F" w:rsidP="00530E45">
            <w:pPr>
              <w:spacing w:line="264" w:lineRule="auto"/>
              <w:jc w:val="both"/>
              <w:rPr>
                <w:rFonts w:asciiTheme="minorHAnsi" w:eastAsia="Times New Roman" w:hAnsiTheme="minorHAnsi" w:cs="Arial"/>
                <w:b/>
                <w:sz w:val="20"/>
                <w:szCs w:val="20"/>
              </w:rPr>
            </w:pPr>
            <w:r w:rsidRPr="006645ED">
              <w:rPr>
                <w:rFonts w:asciiTheme="minorHAnsi" w:eastAsia="Times New Roman" w:hAnsiTheme="minorHAnsi" w:cs="Arial"/>
                <w:b/>
                <w:sz w:val="20"/>
                <w:szCs w:val="20"/>
              </w:rPr>
              <w:t xml:space="preserve">Požadované doby pre IS OR </w:t>
            </w:r>
          </w:p>
          <w:p w14:paraId="2A77D2E5" w14:textId="77777777" w:rsidR="00425B6F" w:rsidRPr="006645ED" w:rsidRDefault="00425B6F" w:rsidP="00530E45">
            <w:pPr>
              <w:spacing w:line="264" w:lineRule="auto"/>
              <w:jc w:val="both"/>
              <w:rPr>
                <w:rFonts w:asciiTheme="minorHAnsi" w:eastAsia="Times New Roman" w:hAnsiTheme="minorHAnsi" w:cs="Arial"/>
                <w:b/>
                <w:sz w:val="20"/>
                <w:szCs w:val="20"/>
              </w:rPr>
            </w:pPr>
          </w:p>
        </w:tc>
      </w:tr>
      <w:tr w:rsidR="00425B6F" w:rsidRPr="006645ED" w14:paraId="45143E37" w14:textId="77777777" w:rsidTr="006136F6">
        <w:tc>
          <w:tcPr>
            <w:tcW w:w="1417" w:type="dxa"/>
            <w:vMerge w:val="restart"/>
            <w:shd w:val="clear" w:color="auto" w:fill="auto"/>
            <w:vAlign w:val="center"/>
          </w:tcPr>
          <w:p w14:paraId="7457EC1D"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rPr>
              <w:t>Vada prvej úrovne (A)</w:t>
            </w:r>
          </w:p>
        </w:tc>
        <w:tc>
          <w:tcPr>
            <w:tcW w:w="3353" w:type="dxa"/>
            <w:shd w:val="clear" w:color="auto" w:fill="auto"/>
            <w:vAlign w:val="center"/>
          </w:tcPr>
          <w:p w14:paraId="6C0A14BC" w14:textId="77777777" w:rsidR="00425B6F" w:rsidRPr="006645ED" w:rsidRDefault="00B203FB" w:rsidP="00334964">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Reakčná doba</w:t>
            </w:r>
          </w:p>
        </w:tc>
        <w:tc>
          <w:tcPr>
            <w:tcW w:w="2898" w:type="dxa"/>
            <w:shd w:val="clear" w:color="auto" w:fill="auto"/>
            <w:vAlign w:val="center"/>
          </w:tcPr>
          <w:p w14:paraId="59CA6868"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1 hodina</w:t>
            </w:r>
          </w:p>
        </w:tc>
      </w:tr>
      <w:tr w:rsidR="00425B6F" w:rsidRPr="006645ED" w14:paraId="1AE0B8FC" w14:textId="77777777" w:rsidTr="006136F6">
        <w:tc>
          <w:tcPr>
            <w:tcW w:w="1417" w:type="dxa"/>
            <w:vMerge/>
            <w:shd w:val="clear" w:color="auto" w:fill="auto"/>
            <w:vAlign w:val="center"/>
          </w:tcPr>
          <w:p w14:paraId="34A3950E"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029A0219"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 xml:space="preserve">Doba neutralizácie </w:t>
            </w:r>
            <w:r w:rsidR="001C484D" w:rsidRPr="006645ED">
              <w:rPr>
                <w:rFonts w:asciiTheme="minorHAnsi" w:hAnsiTheme="minorHAnsi" w:cs="Arial"/>
                <w:b w:val="0"/>
              </w:rPr>
              <w:t>vady</w:t>
            </w:r>
          </w:p>
        </w:tc>
        <w:tc>
          <w:tcPr>
            <w:tcW w:w="2898" w:type="dxa"/>
            <w:shd w:val="clear" w:color="auto" w:fill="auto"/>
            <w:vAlign w:val="center"/>
          </w:tcPr>
          <w:p w14:paraId="694F1B8C" w14:textId="317C3EA8"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4 hodiny</w:t>
            </w:r>
          </w:p>
        </w:tc>
      </w:tr>
      <w:tr w:rsidR="00425B6F" w:rsidRPr="006645ED" w14:paraId="5A6A13E1" w14:textId="77777777" w:rsidTr="006136F6">
        <w:tc>
          <w:tcPr>
            <w:tcW w:w="1417" w:type="dxa"/>
            <w:vMerge/>
            <w:shd w:val="clear" w:color="auto" w:fill="auto"/>
            <w:vAlign w:val="center"/>
          </w:tcPr>
          <w:p w14:paraId="3A254DF9"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442D2CAA"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Doba trvalého vyriešenia</w:t>
            </w:r>
          </w:p>
        </w:tc>
        <w:tc>
          <w:tcPr>
            <w:tcW w:w="2898" w:type="dxa"/>
            <w:shd w:val="clear" w:color="auto" w:fill="auto"/>
            <w:vAlign w:val="center"/>
          </w:tcPr>
          <w:p w14:paraId="14173C1E" w14:textId="2E0514C5" w:rsidR="00425B6F" w:rsidRPr="006645ED" w:rsidRDefault="00402391"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 xml:space="preserve">40 </w:t>
            </w:r>
            <w:r w:rsidR="00425B6F" w:rsidRPr="006645ED">
              <w:rPr>
                <w:rFonts w:asciiTheme="minorHAnsi" w:hAnsiTheme="minorHAnsi" w:cs="Arial"/>
                <w:b w:val="0"/>
              </w:rPr>
              <w:t>hodín</w:t>
            </w:r>
          </w:p>
        </w:tc>
      </w:tr>
      <w:tr w:rsidR="00425B6F" w:rsidRPr="006645ED" w14:paraId="00870DFB" w14:textId="77777777" w:rsidTr="006136F6">
        <w:tc>
          <w:tcPr>
            <w:tcW w:w="1417" w:type="dxa"/>
            <w:shd w:val="clear" w:color="auto" w:fill="F2F2F2"/>
            <w:vAlign w:val="center"/>
          </w:tcPr>
          <w:p w14:paraId="3289756E"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rPr>
            </w:pPr>
          </w:p>
        </w:tc>
        <w:tc>
          <w:tcPr>
            <w:tcW w:w="3353" w:type="dxa"/>
            <w:shd w:val="clear" w:color="auto" w:fill="F2F2F2"/>
            <w:vAlign w:val="center"/>
          </w:tcPr>
          <w:p w14:paraId="5E6ADCDE"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b w:val="0"/>
              </w:rPr>
            </w:pPr>
          </w:p>
        </w:tc>
        <w:tc>
          <w:tcPr>
            <w:tcW w:w="2898" w:type="dxa"/>
            <w:shd w:val="clear" w:color="auto" w:fill="F2F2F2"/>
            <w:vAlign w:val="center"/>
          </w:tcPr>
          <w:p w14:paraId="44A81DAB"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b w:val="0"/>
              </w:rPr>
            </w:pPr>
          </w:p>
        </w:tc>
      </w:tr>
      <w:tr w:rsidR="00425B6F" w:rsidRPr="006645ED" w14:paraId="1A922AFE" w14:textId="77777777" w:rsidTr="006136F6">
        <w:tc>
          <w:tcPr>
            <w:tcW w:w="1417" w:type="dxa"/>
            <w:vMerge w:val="restart"/>
            <w:shd w:val="clear" w:color="auto" w:fill="auto"/>
            <w:vAlign w:val="center"/>
          </w:tcPr>
          <w:p w14:paraId="582FF607"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rPr>
              <w:t>Vada druhej úrovne (B)</w:t>
            </w:r>
          </w:p>
        </w:tc>
        <w:tc>
          <w:tcPr>
            <w:tcW w:w="3353" w:type="dxa"/>
            <w:shd w:val="clear" w:color="auto" w:fill="auto"/>
            <w:vAlign w:val="center"/>
          </w:tcPr>
          <w:p w14:paraId="42FE4BF3" w14:textId="77777777" w:rsidR="00425B6F" w:rsidRPr="006645ED" w:rsidRDefault="00B203FB" w:rsidP="00334964">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Reakčná doba</w:t>
            </w:r>
          </w:p>
        </w:tc>
        <w:tc>
          <w:tcPr>
            <w:tcW w:w="2898" w:type="dxa"/>
            <w:shd w:val="clear" w:color="auto" w:fill="auto"/>
            <w:vAlign w:val="center"/>
          </w:tcPr>
          <w:p w14:paraId="30B493AD"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8 hodín</w:t>
            </w:r>
          </w:p>
        </w:tc>
      </w:tr>
      <w:tr w:rsidR="00425B6F" w:rsidRPr="006645ED" w14:paraId="417201F9" w14:textId="77777777" w:rsidTr="006136F6">
        <w:tc>
          <w:tcPr>
            <w:tcW w:w="1417" w:type="dxa"/>
            <w:vMerge/>
            <w:shd w:val="clear" w:color="auto" w:fill="auto"/>
            <w:vAlign w:val="center"/>
          </w:tcPr>
          <w:p w14:paraId="74880F43"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22BE7800"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 xml:space="preserve">Doba neutralizácie </w:t>
            </w:r>
            <w:r w:rsidR="001C484D" w:rsidRPr="006645ED">
              <w:rPr>
                <w:rFonts w:asciiTheme="minorHAnsi" w:hAnsiTheme="minorHAnsi" w:cs="Arial"/>
                <w:b w:val="0"/>
              </w:rPr>
              <w:t>vady</w:t>
            </w:r>
            <w:r w:rsidRPr="006645ED">
              <w:rPr>
                <w:rFonts w:asciiTheme="minorHAnsi" w:hAnsiTheme="minorHAnsi" w:cs="Arial"/>
                <w:b w:val="0"/>
              </w:rPr>
              <w:t xml:space="preserve"> </w:t>
            </w:r>
          </w:p>
        </w:tc>
        <w:tc>
          <w:tcPr>
            <w:tcW w:w="2898" w:type="dxa"/>
            <w:shd w:val="clear" w:color="auto" w:fill="auto"/>
            <w:vAlign w:val="center"/>
          </w:tcPr>
          <w:p w14:paraId="000E58D1"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24 hodín</w:t>
            </w:r>
          </w:p>
        </w:tc>
      </w:tr>
      <w:tr w:rsidR="00425B6F" w:rsidRPr="006645ED" w14:paraId="6E1B3A65" w14:textId="77777777" w:rsidTr="006136F6">
        <w:tc>
          <w:tcPr>
            <w:tcW w:w="1417" w:type="dxa"/>
            <w:vMerge/>
            <w:shd w:val="clear" w:color="auto" w:fill="auto"/>
            <w:vAlign w:val="center"/>
          </w:tcPr>
          <w:p w14:paraId="4DC28234"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3A09D6B7"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Doba trvalého vyriešenia</w:t>
            </w:r>
          </w:p>
        </w:tc>
        <w:tc>
          <w:tcPr>
            <w:tcW w:w="2898" w:type="dxa"/>
            <w:shd w:val="clear" w:color="auto" w:fill="auto"/>
            <w:vAlign w:val="center"/>
          </w:tcPr>
          <w:p w14:paraId="267EEB72"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120 hodín</w:t>
            </w:r>
          </w:p>
        </w:tc>
      </w:tr>
      <w:tr w:rsidR="00425B6F" w:rsidRPr="006645ED" w14:paraId="1382D1E0" w14:textId="77777777" w:rsidTr="006136F6">
        <w:tc>
          <w:tcPr>
            <w:tcW w:w="1417" w:type="dxa"/>
            <w:shd w:val="clear" w:color="auto" w:fill="F2F2F2"/>
            <w:vAlign w:val="center"/>
          </w:tcPr>
          <w:p w14:paraId="259C278F"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rPr>
            </w:pPr>
          </w:p>
        </w:tc>
        <w:tc>
          <w:tcPr>
            <w:tcW w:w="3353" w:type="dxa"/>
            <w:shd w:val="clear" w:color="auto" w:fill="F2F2F2"/>
            <w:vAlign w:val="center"/>
          </w:tcPr>
          <w:p w14:paraId="72A65DF5"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b w:val="0"/>
              </w:rPr>
            </w:pPr>
          </w:p>
        </w:tc>
        <w:tc>
          <w:tcPr>
            <w:tcW w:w="2898" w:type="dxa"/>
            <w:shd w:val="clear" w:color="auto" w:fill="F2F2F2"/>
            <w:vAlign w:val="center"/>
          </w:tcPr>
          <w:p w14:paraId="736F6501"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b w:val="0"/>
              </w:rPr>
            </w:pPr>
          </w:p>
        </w:tc>
      </w:tr>
      <w:tr w:rsidR="00425B6F" w:rsidRPr="006645ED" w14:paraId="110E033D" w14:textId="77777777" w:rsidTr="006136F6">
        <w:tc>
          <w:tcPr>
            <w:tcW w:w="1417" w:type="dxa"/>
            <w:vMerge w:val="restart"/>
            <w:shd w:val="clear" w:color="auto" w:fill="auto"/>
            <w:vAlign w:val="center"/>
          </w:tcPr>
          <w:p w14:paraId="1CBA3141"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rPr>
              <w:t xml:space="preserve">Vada tretej úrovne (C) </w:t>
            </w:r>
          </w:p>
        </w:tc>
        <w:tc>
          <w:tcPr>
            <w:tcW w:w="3353" w:type="dxa"/>
            <w:shd w:val="clear" w:color="auto" w:fill="auto"/>
            <w:vAlign w:val="center"/>
          </w:tcPr>
          <w:p w14:paraId="2E004AE7" w14:textId="77777777" w:rsidR="00425B6F" w:rsidRPr="006645ED" w:rsidRDefault="00B203FB" w:rsidP="00334964">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Reakčná doba</w:t>
            </w:r>
          </w:p>
        </w:tc>
        <w:tc>
          <w:tcPr>
            <w:tcW w:w="2898" w:type="dxa"/>
            <w:shd w:val="clear" w:color="auto" w:fill="auto"/>
            <w:vAlign w:val="center"/>
          </w:tcPr>
          <w:p w14:paraId="5C4653E9"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24 hodín</w:t>
            </w:r>
          </w:p>
        </w:tc>
      </w:tr>
      <w:tr w:rsidR="00425B6F" w:rsidRPr="006645ED" w14:paraId="291B22E8" w14:textId="77777777" w:rsidTr="006136F6">
        <w:tc>
          <w:tcPr>
            <w:tcW w:w="1417" w:type="dxa"/>
            <w:vMerge/>
            <w:shd w:val="clear" w:color="auto" w:fill="auto"/>
            <w:vAlign w:val="center"/>
          </w:tcPr>
          <w:p w14:paraId="619EFCB8"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2B521C93"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 xml:space="preserve">Doba neutralizácie </w:t>
            </w:r>
            <w:r w:rsidR="001C484D" w:rsidRPr="006645ED">
              <w:rPr>
                <w:rFonts w:asciiTheme="minorHAnsi" w:hAnsiTheme="minorHAnsi" w:cs="Arial"/>
                <w:b w:val="0"/>
              </w:rPr>
              <w:t>vady</w:t>
            </w:r>
            <w:r w:rsidRPr="006645ED">
              <w:rPr>
                <w:rFonts w:asciiTheme="minorHAnsi" w:hAnsiTheme="minorHAnsi" w:cs="Arial"/>
                <w:b w:val="0"/>
              </w:rPr>
              <w:t xml:space="preserve"> </w:t>
            </w:r>
          </w:p>
        </w:tc>
        <w:tc>
          <w:tcPr>
            <w:tcW w:w="2898" w:type="dxa"/>
            <w:shd w:val="clear" w:color="auto" w:fill="auto"/>
            <w:vAlign w:val="center"/>
          </w:tcPr>
          <w:p w14:paraId="081F054D"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72 hodín</w:t>
            </w:r>
          </w:p>
        </w:tc>
      </w:tr>
      <w:tr w:rsidR="00425B6F" w:rsidRPr="006645ED" w14:paraId="73A10B51" w14:textId="77777777" w:rsidTr="006136F6">
        <w:tc>
          <w:tcPr>
            <w:tcW w:w="1417" w:type="dxa"/>
            <w:vMerge/>
            <w:shd w:val="clear" w:color="auto" w:fill="auto"/>
            <w:vAlign w:val="center"/>
          </w:tcPr>
          <w:p w14:paraId="1116E025"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35A1B852"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Doba trvalého vyriešenia</w:t>
            </w:r>
          </w:p>
        </w:tc>
        <w:tc>
          <w:tcPr>
            <w:tcW w:w="2898" w:type="dxa"/>
            <w:shd w:val="clear" w:color="auto" w:fill="auto"/>
            <w:vAlign w:val="center"/>
          </w:tcPr>
          <w:p w14:paraId="1828E334"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240 hodín</w:t>
            </w:r>
          </w:p>
        </w:tc>
      </w:tr>
    </w:tbl>
    <w:p w14:paraId="043C22EF" w14:textId="77777777" w:rsidR="005F574B" w:rsidRPr="006645ED" w:rsidRDefault="005F574B" w:rsidP="00334964">
      <w:pPr>
        <w:pStyle w:val="Nadpis1"/>
        <w:keepNext w:val="0"/>
        <w:keepLines w:val="0"/>
        <w:autoSpaceDE w:val="0"/>
        <w:autoSpaceDN w:val="0"/>
        <w:adjustRightInd w:val="0"/>
        <w:jc w:val="center"/>
        <w:rPr>
          <w:rFonts w:asciiTheme="minorHAnsi" w:hAnsiTheme="minorHAnsi" w:cs="Arial"/>
        </w:rPr>
      </w:pPr>
    </w:p>
    <w:p w14:paraId="1214CBB9" w14:textId="77777777" w:rsidR="00FF6801" w:rsidRPr="006645ED" w:rsidRDefault="00A358EC" w:rsidP="006645ED">
      <w:pPr>
        <w:jc w:val="both"/>
        <w:rPr>
          <w:rFonts w:asciiTheme="minorHAnsi" w:hAnsiTheme="minorHAnsi"/>
          <w:sz w:val="20"/>
          <w:szCs w:val="20"/>
        </w:rPr>
      </w:pPr>
      <w:r w:rsidRPr="006645ED">
        <w:rPr>
          <w:rFonts w:asciiTheme="minorHAnsi" w:hAnsiTheme="minorHAnsi"/>
          <w:sz w:val="20"/>
          <w:szCs w:val="20"/>
        </w:rPr>
        <w:t xml:space="preserve">Pracovné hodiny sú počas pracovných dní &lt; </w:t>
      </w:r>
      <w:r w:rsidR="00425B6F" w:rsidRPr="006645ED">
        <w:rPr>
          <w:rFonts w:asciiTheme="minorHAnsi" w:hAnsiTheme="minorHAnsi"/>
          <w:sz w:val="20"/>
          <w:szCs w:val="20"/>
        </w:rPr>
        <w:t>07:00</w:t>
      </w:r>
      <w:r w:rsidRPr="006645ED">
        <w:rPr>
          <w:rFonts w:asciiTheme="minorHAnsi" w:hAnsiTheme="minorHAnsi"/>
          <w:sz w:val="20"/>
          <w:szCs w:val="20"/>
        </w:rPr>
        <w:t>;</w:t>
      </w:r>
      <w:r w:rsidR="00425B6F" w:rsidRPr="006645ED">
        <w:rPr>
          <w:rFonts w:asciiTheme="minorHAnsi" w:hAnsiTheme="minorHAnsi"/>
          <w:sz w:val="20"/>
          <w:szCs w:val="20"/>
        </w:rPr>
        <w:t>19:00</w:t>
      </w:r>
      <w:r w:rsidRPr="006645ED">
        <w:rPr>
          <w:rFonts w:asciiTheme="minorHAnsi" w:hAnsiTheme="minorHAnsi"/>
          <w:sz w:val="20"/>
          <w:szCs w:val="20"/>
        </w:rPr>
        <w:t>&gt; (5x</w:t>
      </w:r>
      <w:r w:rsidR="00425B6F" w:rsidRPr="006645ED">
        <w:rPr>
          <w:rFonts w:asciiTheme="minorHAnsi" w:hAnsiTheme="minorHAnsi"/>
          <w:sz w:val="20"/>
          <w:szCs w:val="20"/>
        </w:rPr>
        <w:t>12</w:t>
      </w:r>
      <w:r w:rsidRPr="006645ED">
        <w:rPr>
          <w:rFonts w:asciiTheme="minorHAnsi" w:hAnsiTheme="minorHAnsi"/>
          <w:sz w:val="20"/>
          <w:szCs w:val="20"/>
        </w:rPr>
        <w:t xml:space="preserve">), s výnimkou štátom uznaných sviatkov. Čas mimo pracovné hodiny podľa predchádzajúcej vety sa do </w:t>
      </w:r>
      <w:r w:rsidR="00D23B5F" w:rsidRPr="006645ED">
        <w:rPr>
          <w:rFonts w:asciiTheme="minorHAnsi" w:hAnsiTheme="minorHAnsi"/>
          <w:sz w:val="20"/>
          <w:szCs w:val="20"/>
        </w:rPr>
        <w:t>reakčnej doby</w:t>
      </w:r>
      <w:r w:rsidR="001C484D" w:rsidRPr="006645ED">
        <w:rPr>
          <w:rFonts w:asciiTheme="minorHAnsi" w:hAnsiTheme="minorHAnsi"/>
          <w:sz w:val="20"/>
          <w:szCs w:val="20"/>
        </w:rPr>
        <w:t>, doby neutralizácie</w:t>
      </w:r>
      <w:r w:rsidR="00425B6F" w:rsidRPr="006645ED">
        <w:rPr>
          <w:rFonts w:asciiTheme="minorHAnsi" w:hAnsiTheme="minorHAnsi"/>
          <w:sz w:val="20"/>
          <w:szCs w:val="20"/>
        </w:rPr>
        <w:t xml:space="preserve"> vady </w:t>
      </w:r>
      <w:r w:rsidRPr="006645ED">
        <w:rPr>
          <w:rFonts w:asciiTheme="minorHAnsi" w:hAnsiTheme="minorHAnsi"/>
          <w:sz w:val="20"/>
          <w:szCs w:val="20"/>
        </w:rPr>
        <w:t>ani do doby trvalého vyriešenia nezapočítava.</w:t>
      </w:r>
    </w:p>
    <w:p w14:paraId="42D821B8" w14:textId="42450AAE" w:rsidR="00425B6F" w:rsidRPr="006645ED" w:rsidRDefault="00627A2F" w:rsidP="006645ED">
      <w:pPr>
        <w:jc w:val="both"/>
        <w:rPr>
          <w:rFonts w:asciiTheme="minorHAnsi" w:hAnsiTheme="minorHAnsi"/>
          <w:sz w:val="20"/>
          <w:szCs w:val="20"/>
        </w:rPr>
      </w:pPr>
      <w:r w:rsidRPr="006645ED">
        <w:rPr>
          <w:rFonts w:asciiTheme="minorHAnsi" w:hAnsiTheme="minorHAnsi"/>
          <w:sz w:val="20"/>
          <w:szCs w:val="20"/>
        </w:rPr>
        <w:t>Dohodu projektových manažérov je v odôvodnených prípadoch možné uvedenú lehotu prekročiť (napr. náročnosť analýzy chyby</w:t>
      </w:r>
      <w:r w:rsidR="00B25E24" w:rsidRPr="006645ED">
        <w:rPr>
          <w:rFonts w:asciiTheme="minorHAnsi" w:hAnsiTheme="minorHAnsi"/>
          <w:sz w:val="20"/>
          <w:szCs w:val="20"/>
        </w:rPr>
        <w:t xml:space="preserve"> v integračnom prostredí Objednávateľa</w:t>
      </w:r>
      <w:r w:rsidRPr="006645ED">
        <w:rPr>
          <w:rFonts w:asciiTheme="minorHAnsi" w:hAnsiTheme="minorHAnsi"/>
          <w:sz w:val="20"/>
          <w:szCs w:val="20"/>
        </w:rPr>
        <w:t xml:space="preserve">, potreba vytvorenia update </w:t>
      </w:r>
      <w:r w:rsidR="008A53C5" w:rsidRPr="006645ED">
        <w:rPr>
          <w:rFonts w:asciiTheme="minorHAnsi" w:hAnsiTheme="minorHAnsi"/>
          <w:sz w:val="20"/>
          <w:szCs w:val="20"/>
        </w:rPr>
        <w:t>skript</w:t>
      </w:r>
      <w:r w:rsidRPr="006645ED">
        <w:rPr>
          <w:rFonts w:asciiTheme="minorHAnsi" w:hAnsiTheme="minorHAnsi"/>
          <w:sz w:val="20"/>
          <w:szCs w:val="20"/>
        </w:rPr>
        <w:t>u,</w:t>
      </w:r>
      <w:r w:rsidR="008A53C5" w:rsidRPr="006645ED">
        <w:rPr>
          <w:rFonts w:asciiTheme="minorHAnsi" w:hAnsiTheme="minorHAnsi"/>
          <w:sz w:val="20"/>
          <w:szCs w:val="20"/>
        </w:rPr>
        <w:t xml:space="preserve"> a pod.</w:t>
      </w:r>
      <w:r w:rsidRPr="006645ED">
        <w:rPr>
          <w:rFonts w:asciiTheme="minorHAnsi" w:hAnsiTheme="minorHAnsi"/>
          <w:sz w:val="20"/>
          <w:szCs w:val="20"/>
        </w:rPr>
        <w:t>) alebo vadu preklasifikovať na vadu nižšej úrovne.</w:t>
      </w:r>
    </w:p>
    <w:p w14:paraId="78925B71" w14:textId="51244167" w:rsidR="00D81608" w:rsidRDefault="00D81608">
      <w:pPr>
        <w:spacing w:after="0" w:line="240" w:lineRule="auto"/>
        <w:rPr>
          <w:rFonts w:asciiTheme="minorHAnsi" w:hAnsiTheme="minorHAnsi"/>
          <w:sz w:val="20"/>
          <w:szCs w:val="20"/>
        </w:rPr>
      </w:pPr>
      <w:r>
        <w:rPr>
          <w:rFonts w:asciiTheme="minorHAnsi" w:hAnsiTheme="minorHAnsi"/>
          <w:sz w:val="20"/>
          <w:szCs w:val="20"/>
        </w:rPr>
        <w:br w:type="page"/>
      </w:r>
    </w:p>
    <w:p w14:paraId="60765D9F" w14:textId="75AD9177" w:rsidR="00F43C21" w:rsidRDefault="00F43C21" w:rsidP="00DA7EFB">
      <w:pPr>
        <w:spacing w:after="0" w:line="240" w:lineRule="auto"/>
        <w:jc w:val="center"/>
      </w:pPr>
      <w:r>
        <w:t>P</w:t>
      </w:r>
      <w:r w:rsidR="00405AB8">
        <w:t>ríloha č. 6</w:t>
      </w:r>
      <w:r>
        <w:t xml:space="preserve"> – Pravidlá bezpečnosti vývoja Diela</w:t>
      </w:r>
    </w:p>
    <w:p w14:paraId="65C07DC2" w14:textId="24A56D38" w:rsidR="00F43C21" w:rsidRDefault="00F43C21" w:rsidP="00DA7EFB">
      <w:pPr>
        <w:spacing w:after="0" w:line="240" w:lineRule="auto"/>
        <w:jc w:val="center"/>
      </w:pPr>
    </w:p>
    <w:p w14:paraId="352FA9EC" w14:textId="548DD5C9" w:rsidR="00F43C21" w:rsidRPr="00DA7EFB" w:rsidRDefault="00F43C21" w:rsidP="00DA7EFB">
      <w:pPr>
        <w:pStyle w:val="Odsekzoznamu"/>
        <w:numPr>
          <w:ilvl w:val="0"/>
          <w:numId w:val="66"/>
        </w:numPr>
        <w:ind w:left="284" w:hanging="284"/>
        <w:jc w:val="both"/>
        <w:rPr>
          <w:rFonts w:asciiTheme="minorHAnsi" w:hAnsiTheme="minorHAnsi" w:cstheme="minorHAnsi"/>
          <w:szCs w:val="20"/>
        </w:rPr>
      </w:pPr>
      <w:r w:rsidRPr="00DA7EFB">
        <w:rPr>
          <w:rFonts w:asciiTheme="minorHAnsi" w:hAnsiTheme="minorHAnsi" w:cstheme="minorHAnsi"/>
          <w:szCs w:val="20"/>
        </w:rPr>
        <w:t>Zhotoviteľ sa v súvislosti s plnením tejto Zmluvy o dielo zaväzuje dodržiavať požiadavky na bezpečnosť stanovené:</w:t>
      </w:r>
    </w:p>
    <w:p w14:paraId="009698FB"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 xml:space="preserve">Zákonom o KB, Zákonom o ITVS, Vyhláškou č. 78/2020, Vyhláškou č. 179/2020, Zákonom o ochrane osobných údajov, GDPR, </w:t>
      </w:r>
    </w:p>
    <w:p w14:paraId="2C778B49"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bezpečnostným projektom Diela,</w:t>
      </w:r>
    </w:p>
    <w:p w14:paraId="0127288C"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c)</w:t>
      </w:r>
      <w:r w:rsidRPr="00DA7EFB">
        <w:rPr>
          <w:rFonts w:asciiTheme="minorHAnsi" w:hAnsiTheme="minorHAnsi" w:cstheme="minorHAnsi"/>
          <w:sz w:val="20"/>
          <w:szCs w:val="20"/>
        </w:rPr>
        <w:tab/>
        <w:t>bezpečnostnou politikou Objednávateľa a ďalšími Objednávateľom vydanými a sprístupnenými bezpečnostnými smernicami a štandardmi, a</w:t>
      </w:r>
    </w:p>
    <w:p w14:paraId="564B243D"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d)</w:t>
      </w:r>
      <w:r w:rsidRPr="00DA7EFB">
        <w:rPr>
          <w:rFonts w:asciiTheme="minorHAnsi" w:hAnsiTheme="minorHAnsi" w:cstheme="minorHAnsi"/>
          <w:sz w:val="20"/>
          <w:szCs w:val="20"/>
        </w:rPr>
        <w:tab/>
        <w:t>bezpečnostnými požiadavkami uvedenými v tejto Zmluve o dielo.</w:t>
      </w:r>
    </w:p>
    <w:p w14:paraId="1BBA2226" w14:textId="49398A61" w:rsidR="00F43C21" w:rsidRPr="00DA7EFB" w:rsidRDefault="00DA7EFB" w:rsidP="00DA7EFB">
      <w:pPr>
        <w:pStyle w:val="Odsekzoznamu"/>
        <w:numPr>
          <w:ilvl w:val="0"/>
          <w:numId w:val="66"/>
        </w:numPr>
        <w:ind w:left="284" w:hanging="284"/>
        <w:jc w:val="both"/>
        <w:rPr>
          <w:rFonts w:asciiTheme="minorHAnsi" w:hAnsiTheme="minorHAnsi" w:cstheme="minorHAnsi"/>
          <w:szCs w:val="20"/>
        </w:rPr>
      </w:pPr>
      <w:r>
        <w:rPr>
          <w:rFonts w:asciiTheme="minorHAnsi" w:hAnsiTheme="minorHAnsi" w:cstheme="minorHAnsi"/>
          <w:szCs w:val="20"/>
          <w:lang w:val="sk-SK"/>
        </w:rPr>
        <w:t>Z</w:t>
      </w:r>
      <w:r w:rsidR="00F43C21" w:rsidRPr="00DA7EFB">
        <w:rPr>
          <w:rFonts w:asciiTheme="minorHAnsi" w:hAnsiTheme="minorHAnsi" w:cstheme="minorHAnsi"/>
          <w:szCs w:val="20"/>
        </w:rPr>
        <w:t xml:space="preserve">amestnanci </w:t>
      </w:r>
      <w:r>
        <w:rPr>
          <w:rFonts w:asciiTheme="minorHAnsi" w:hAnsiTheme="minorHAnsi" w:cstheme="minorHAnsi"/>
          <w:szCs w:val="20"/>
          <w:lang w:val="sk-SK"/>
        </w:rPr>
        <w:t xml:space="preserve">a spolupracovníci </w:t>
      </w:r>
      <w:r w:rsidR="00F43C21" w:rsidRPr="00DA7EFB">
        <w:rPr>
          <w:rFonts w:asciiTheme="minorHAnsi" w:hAnsiTheme="minorHAnsi" w:cstheme="minorHAnsi"/>
          <w:szCs w:val="20"/>
        </w:rPr>
        <w:t xml:space="preserve">Zhotoviteľa, ktorí budú vykonávať pre Objednávateľa činnosti súvisiace s plnením tejto Zmluvy o dielo, musia byť poučení o povinnostiach podľa bodu </w:t>
      </w:r>
      <w:r>
        <w:rPr>
          <w:rFonts w:asciiTheme="minorHAnsi" w:hAnsiTheme="minorHAnsi" w:cstheme="minorHAnsi"/>
          <w:szCs w:val="20"/>
          <w:lang w:val="sk-SK"/>
        </w:rPr>
        <w:t>1</w:t>
      </w:r>
      <w:r w:rsidR="00F43C21" w:rsidRPr="00DA7EFB">
        <w:rPr>
          <w:rFonts w:asciiTheme="minorHAnsi" w:hAnsiTheme="minorHAnsi" w:cstheme="minorHAnsi"/>
          <w:szCs w:val="20"/>
        </w:rPr>
        <w:t xml:space="preserve"> tejto </w:t>
      </w:r>
      <w:r>
        <w:rPr>
          <w:rFonts w:asciiTheme="minorHAnsi" w:hAnsiTheme="minorHAnsi" w:cstheme="minorHAnsi"/>
          <w:szCs w:val="20"/>
          <w:lang w:val="sk-SK"/>
        </w:rPr>
        <w:t>Prílohy č. 5</w:t>
      </w:r>
      <w:r w:rsidR="00F43C21" w:rsidRPr="00DA7EFB">
        <w:rPr>
          <w:rFonts w:asciiTheme="minorHAnsi" w:hAnsiTheme="minorHAnsi" w:cstheme="minorHAnsi"/>
          <w:szCs w:val="20"/>
        </w:rPr>
        <w:t xml:space="preserve"> a o tomto poučení musí Zhotoviteľ vytvoriť záznam, ktorý bude podpísaný poučenou osobou a osobou, ktorá poučenie vykonala. Za riadne poučenie zodpovedá Zhotoviteľ.</w:t>
      </w:r>
    </w:p>
    <w:p w14:paraId="4EBCDB4E" w14:textId="44E97ED4" w:rsidR="00F43C21" w:rsidRPr="00DA7EFB" w:rsidRDefault="00F43C21" w:rsidP="00DA7EFB">
      <w:pPr>
        <w:pStyle w:val="Odsekzoznamu"/>
        <w:numPr>
          <w:ilvl w:val="0"/>
          <w:numId w:val="66"/>
        </w:numPr>
        <w:ind w:left="284" w:hanging="284"/>
        <w:jc w:val="both"/>
        <w:rPr>
          <w:rFonts w:asciiTheme="minorHAnsi" w:hAnsiTheme="minorHAnsi" w:cstheme="minorHAnsi"/>
          <w:szCs w:val="20"/>
        </w:rPr>
      </w:pPr>
      <w:r w:rsidRPr="00DA7EFB">
        <w:rPr>
          <w:rFonts w:asciiTheme="minorHAnsi" w:hAnsiTheme="minorHAnsi" w:cstheme="minorHAnsi"/>
          <w:szCs w:val="20"/>
        </w:rPr>
        <w:t>Zhotoviteľ sa zaväzuje zaistiť bezpečnosť a odolnosť Diela alebo jeho časti voči aktuálne známym typom útokov a pred jeho odovzdaním vykonať testovanie na prítomnosť známych zraniteľností. V prípade zistenia zraniteľností sa Zhotoviteľ zaväzuje tieto zraniteľnosti odstrániť, vykonať opätovné testovanie a zdokumentovaný výsledok testovania odovzdať Objednávateľovi spolu s dodávaným riešením.</w:t>
      </w:r>
    </w:p>
    <w:p w14:paraId="3E360E76" w14:textId="0731AEF2" w:rsidR="00F43C21" w:rsidRPr="00DA7EFB" w:rsidRDefault="00F43C21" w:rsidP="00DA7EFB">
      <w:pPr>
        <w:pStyle w:val="Odsekzoznamu"/>
        <w:numPr>
          <w:ilvl w:val="0"/>
          <w:numId w:val="66"/>
        </w:numPr>
        <w:ind w:left="284" w:hanging="284"/>
        <w:jc w:val="both"/>
        <w:rPr>
          <w:rFonts w:asciiTheme="minorHAnsi" w:hAnsiTheme="minorHAnsi" w:cstheme="minorHAnsi"/>
          <w:szCs w:val="20"/>
        </w:rPr>
      </w:pPr>
      <w:r w:rsidRPr="00DA7EFB">
        <w:rPr>
          <w:rFonts w:asciiTheme="minorHAnsi" w:hAnsiTheme="minorHAnsi" w:cstheme="minorHAnsi"/>
          <w:szCs w:val="20"/>
        </w:rPr>
        <w:t xml:space="preserve">Zhotoviteľ umožní Objednávateľovi vykonať skeny zraniteľností alebo penetračné testy zhotoveného Informačného systému alebo jeho časti v prostredí Objednávateľa pred jeho odovzdaním, pričom sa Zhotoviteľ zaväzuje všetky, týmto testovaním, zistené nedostatky pred odovzdaním Informačného systému alebo jeho časti odstrániť. Zistené nedostatky podľa predošlej vety sa na účel tejto Zmluvy považujú za </w:t>
      </w:r>
      <w:r w:rsidR="00DA7EFB">
        <w:rPr>
          <w:rFonts w:asciiTheme="minorHAnsi" w:hAnsiTheme="minorHAnsi" w:cstheme="minorHAnsi"/>
          <w:szCs w:val="20"/>
          <w:lang w:val="sk-SK"/>
        </w:rPr>
        <w:t>V</w:t>
      </w:r>
      <w:r w:rsidRPr="00DA7EFB">
        <w:rPr>
          <w:rFonts w:asciiTheme="minorHAnsi" w:hAnsiTheme="minorHAnsi" w:cstheme="minorHAnsi"/>
          <w:szCs w:val="20"/>
        </w:rPr>
        <w:t xml:space="preserve">ady </w:t>
      </w:r>
      <w:r w:rsidR="00DA7EFB">
        <w:rPr>
          <w:rFonts w:asciiTheme="minorHAnsi" w:hAnsiTheme="minorHAnsi" w:cstheme="minorHAnsi"/>
          <w:szCs w:val="20"/>
          <w:lang w:val="sk-SK"/>
        </w:rPr>
        <w:t>prvej ú</w:t>
      </w:r>
      <w:r w:rsidRPr="00DA7EFB">
        <w:rPr>
          <w:rFonts w:asciiTheme="minorHAnsi" w:hAnsiTheme="minorHAnsi" w:cstheme="minorHAnsi"/>
          <w:szCs w:val="20"/>
        </w:rPr>
        <w:t>rovne (A).</w:t>
      </w:r>
    </w:p>
    <w:p w14:paraId="3AD59784" w14:textId="2F3C7569" w:rsidR="00F43C21" w:rsidRPr="00DA7EFB" w:rsidRDefault="00F43C21" w:rsidP="00DA7EFB">
      <w:pPr>
        <w:pStyle w:val="Odsekzoznamu"/>
        <w:numPr>
          <w:ilvl w:val="0"/>
          <w:numId w:val="66"/>
        </w:numPr>
        <w:ind w:left="284" w:hanging="284"/>
        <w:jc w:val="both"/>
        <w:rPr>
          <w:rFonts w:asciiTheme="minorHAnsi" w:hAnsiTheme="minorHAnsi" w:cstheme="minorHAnsi"/>
          <w:szCs w:val="20"/>
        </w:rPr>
      </w:pPr>
      <w:r w:rsidRPr="00DA7EFB">
        <w:rPr>
          <w:rFonts w:asciiTheme="minorHAnsi" w:hAnsiTheme="minorHAnsi" w:cstheme="minorHAnsi"/>
          <w:szCs w:val="20"/>
        </w:rPr>
        <w:t>Informačný systém musí byť vyvíjaný v bezpečnom vývojovom prostredí s použitím nástrojov, ktoré musia byť:</w:t>
      </w:r>
    </w:p>
    <w:p w14:paraId="2F2263D8"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získané legálnym spôsobom z dôveryhodných zdrojov,</w:t>
      </w:r>
    </w:p>
    <w:p w14:paraId="555D147C"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stále podporované výrobcom nástroja (t. j. výrobca poskytuje bezpečnostné aktualizácie) a nesmú byť označené ako zastarané,</w:t>
      </w:r>
    </w:p>
    <w:p w14:paraId="6EE7A9AB"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c)</w:t>
      </w:r>
      <w:r w:rsidRPr="00DA7EFB">
        <w:rPr>
          <w:rFonts w:asciiTheme="minorHAnsi" w:hAnsiTheme="minorHAnsi" w:cstheme="minorHAnsi"/>
          <w:sz w:val="20"/>
          <w:szCs w:val="20"/>
        </w:rPr>
        <w:tab/>
        <w:t>aktualizované minimálne raz za 6 mesiacov a musia byť aplikované bezpečnostné záplaty vydané výrobcom nástroja.</w:t>
      </w:r>
    </w:p>
    <w:p w14:paraId="4864F00B" w14:textId="0DAC6C4D" w:rsidR="00F43C21" w:rsidRPr="00DA7EFB" w:rsidRDefault="00F43C21" w:rsidP="00DA7EFB">
      <w:pPr>
        <w:pStyle w:val="Odsekzoznamu"/>
        <w:numPr>
          <w:ilvl w:val="0"/>
          <w:numId w:val="66"/>
        </w:numPr>
        <w:ind w:left="284" w:hanging="284"/>
        <w:jc w:val="both"/>
        <w:rPr>
          <w:rFonts w:asciiTheme="minorHAnsi" w:hAnsiTheme="minorHAnsi" w:cstheme="minorHAnsi"/>
          <w:szCs w:val="20"/>
        </w:rPr>
      </w:pPr>
      <w:r w:rsidRPr="00DA7EFB">
        <w:rPr>
          <w:rFonts w:asciiTheme="minorHAnsi" w:hAnsiTheme="minorHAnsi" w:cstheme="minorHAnsi"/>
          <w:szCs w:val="20"/>
        </w:rPr>
        <w:t>Vo vývojovom prostredí (vývojárske nástroje a podporné informačné systémy vrátane použitých knižníc tretích strán), v ktorom bude Informačný systém vyvíjaný, musia byť implementované opatrenia na:</w:t>
      </w:r>
    </w:p>
    <w:p w14:paraId="6359B7A0"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zabezpečenie integrity vyvíjaného Informačného systému na základe najvyššej Objednávateľom požadovanej úrovne ochrany dôvernosti, integrity a dostupnosti informácií, ktoré budú spracovávané vo vyvíjanom riešení.</w:t>
      </w:r>
    </w:p>
    <w:p w14:paraId="03E668F8"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zaistenie dôvernosti na základe Objednávateľom požadovanej úrovne ochrany dôvernosti citlivých údajov.</w:t>
      </w:r>
    </w:p>
    <w:p w14:paraId="39559E87" w14:textId="1BB3C3A0" w:rsidR="00F43C21" w:rsidRPr="00DA7EFB" w:rsidRDefault="00F43C21" w:rsidP="00DA7EFB">
      <w:pPr>
        <w:pStyle w:val="Odsekzoznamu"/>
        <w:numPr>
          <w:ilvl w:val="0"/>
          <w:numId w:val="66"/>
        </w:numPr>
        <w:ind w:left="284" w:hanging="284"/>
        <w:jc w:val="both"/>
        <w:rPr>
          <w:rFonts w:asciiTheme="minorHAnsi" w:hAnsiTheme="minorHAnsi" w:cstheme="minorHAnsi"/>
          <w:szCs w:val="20"/>
        </w:rPr>
      </w:pPr>
      <w:r w:rsidRPr="00DA7EFB">
        <w:rPr>
          <w:rFonts w:asciiTheme="minorHAnsi" w:hAnsiTheme="minorHAnsi" w:cstheme="minorHAnsi"/>
          <w:szCs w:val="20"/>
        </w:rPr>
        <w:t>Zhotoviteľ je povinný spĺňať nasledovné podmienky pri zhotovovaní Informačného systému:</w:t>
      </w:r>
    </w:p>
    <w:p w14:paraId="24AF6FDF"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pri tvorbe zdrojového kódu Informačného systému musí byť použitý systém na verzionovanie (umožňujúci sledovanie zmien v jednotlivých verziách),</w:t>
      </w:r>
    </w:p>
    <w:p w14:paraId="796374C8"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nesmú sa používať funkcie/volania/nástroje, ktoré sú podľa ich dokumentácie v súčasnej dobe zastarané (angl. deprecated) alebo nebezpečné (angl. unsafe) a mali by byť nahradené odporúčanými alternatívami,</w:t>
      </w:r>
    </w:p>
    <w:p w14:paraId="77841463" w14:textId="1DEC3CA6" w:rsidR="00F43C21" w:rsidRPr="009708E3" w:rsidRDefault="00F43C21" w:rsidP="009708E3">
      <w:pPr>
        <w:spacing w:after="0" w:line="240" w:lineRule="auto"/>
        <w:ind w:left="567" w:hanging="283"/>
        <w:jc w:val="both"/>
        <w:rPr>
          <w:rFonts w:asciiTheme="minorHAnsi" w:hAnsiTheme="minorHAnsi" w:cstheme="minorHAnsi"/>
          <w:b/>
          <w:sz w:val="20"/>
          <w:szCs w:val="20"/>
        </w:rPr>
      </w:pPr>
      <w:r w:rsidRPr="00DA7EFB">
        <w:rPr>
          <w:rFonts w:asciiTheme="minorHAnsi" w:hAnsiTheme="minorHAnsi" w:cstheme="minorHAnsi"/>
          <w:sz w:val="20"/>
          <w:szCs w:val="20"/>
        </w:rPr>
        <w:t>c)</w:t>
      </w:r>
      <w:r w:rsidRPr="00DA7EFB">
        <w:rPr>
          <w:rFonts w:asciiTheme="minorHAnsi" w:hAnsiTheme="minorHAnsi" w:cstheme="minorHAnsi"/>
          <w:sz w:val="20"/>
          <w:szCs w:val="20"/>
        </w:rPr>
        <w:tab/>
        <w:t>Informačný systém musí podporovať logovanie a parametrizovateľnú tvorbu logov,</w:t>
      </w:r>
      <w:r w:rsidR="009708E3">
        <w:rPr>
          <w:rFonts w:asciiTheme="minorHAnsi" w:hAnsiTheme="minorHAnsi" w:cstheme="minorHAnsi"/>
          <w:sz w:val="20"/>
          <w:szCs w:val="20"/>
        </w:rPr>
        <w:t xml:space="preserve"> </w:t>
      </w:r>
      <w:r w:rsidR="009708E3" w:rsidRPr="00743692">
        <w:rPr>
          <w:rFonts w:asciiTheme="minorHAnsi" w:hAnsiTheme="minorHAnsi" w:cstheme="minorHAnsi"/>
          <w:sz w:val="20"/>
          <w:szCs w:val="20"/>
        </w:rPr>
        <w:t>vrátane prepojenia na používaný systém SIEM BAI MS SR a jeho novšie verzie,</w:t>
      </w:r>
    </w:p>
    <w:p w14:paraId="210F245C" w14:textId="4DB1666D"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d)</w:t>
      </w:r>
      <w:r w:rsidRPr="00DA7EFB">
        <w:rPr>
          <w:rFonts w:asciiTheme="minorHAnsi" w:hAnsiTheme="minorHAnsi" w:cstheme="minorHAnsi"/>
          <w:sz w:val="20"/>
          <w:szCs w:val="20"/>
        </w:rPr>
        <w:tab/>
        <w:t xml:space="preserve">logy musia byť centrálne ukladané a archivované minimálne 6 mesiacov po skončení záručnej doby Informačného systému, </w:t>
      </w:r>
    </w:p>
    <w:p w14:paraId="5CF2A3C7"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e)</w:t>
      </w:r>
      <w:r w:rsidRPr="00DA7EFB">
        <w:rPr>
          <w:rFonts w:asciiTheme="minorHAnsi" w:hAnsiTheme="minorHAnsi" w:cstheme="minorHAnsi"/>
          <w:sz w:val="20"/>
          <w:szCs w:val="20"/>
        </w:rPr>
        <w:tab/>
        <w:t>ak implementovaný Informačný systém potrebuje spracovávať Dôverné informácie, počas vývoja aj testovania musia byť použité anonymizované, resp. fiktívne údaje,</w:t>
      </w:r>
    </w:p>
    <w:p w14:paraId="6381F8A2"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f)</w:t>
      </w:r>
      <w:r w:rsidRPr="00DA7EFB">
        <w:rPr>
          <w:rFonts w:asciiTheme="minorHAnsi" w:hAnsiTheme="minorHAnsi" w:cstheme="minorHAnsi"/>
          <w:sz w:val="20"/>
          <w:szCs w:val="20"/>
        </w:rPr>
        <w:tab/>
        <w:t>počas vývoja Informačného systému musí byť zabezpečené pravidelné monitorovanie nových zraniteľností jednotlivých (najmä externých) súčastí Informačného systému a pravidelné aplikovanie autorizovaných bezpečnostných záplat.</w:t>
      </w:r>
    </w:p>
    <w:p w14:paraId="0C2C5BE9" w14:textId="07F8AC5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g)</w:t>
      </w:r>
      <w:r w:rsidRPr="00DA7EFB">
        <w:rPr>
          <w:rFonts w:asciiTheme="minorHAnsi" w:hAnsiTheme="minorHAnsi" w:cstheme="minorHAnsi"/>
          <w:sz w:val="20"/>
          <w:szCs w:val="20"/>
        </w:rPr>
        <w:tab/>
        <w:t>po ukončení vývoja musí prejsť Informačn</w:t>
      </w:r>
      <w:r w:rsidR="009708E3">
        <w:rPr>
          <w:rFonts w:asciiTheme="minorHAnsi" w:hAnsiTheme="minorHAnsi" w:cstheme="minorHAnsi"/>
          <w:sz w:val="20"/>
          <w:szCs w:val="20"/>
        </w:rPr>
        <w:t>ý</w:t>
      </w:r>
      <w:r w:rsidRPr="00DA7EFB">
        <w:rPr>
          <w:rFonts w:asciiTheme="minorHAnsi" w:hAnsiTheme="minorHAnsi" w:cstheme="minorHAnsi"/>
          <w:sz w:val="20"/>
          <w:szCs w:val="20"/>
        </w:rPr>
        <w:t xml:space="preserve"> systém alebo jeho časť (aplikácia) testovaním a verifikáciou implementovaných opatrení kybernetickej bezpečnosti.</w:t>
      </w:r>
    </w:p>
    <w:p w14:paraId="1CCEB331" w14:textId="063FBB12" w:rsidR="00F43C21" w:rsidRPr="00DA7EFB" w:rsidRDefault="00F43C21" w:rsidP="00DA7EFB">
      <w:pPr>
        <w:pStyle w:val="Odsekzoznamu"/>
        <w:numPr>
          <w:ilvl w:val="0"/>
          <w:numId w:val="66"/>
        </w:numPr>
        <w:ind w:left="284" w:hanging="284"/>
        <w:jc w:val="both"/>
        <w:rPr>
          <w:rFonts w:asciiTheme="minorHAnsi" w:hAnsiTheme="minorHAnsi" w:cstheme="minorHAnsi"/>
          <w:szCs w:val="20"/>
        </w:rPr>
      </w:pPr>
      <w:r w:rsidRPr="00DA7EFB">
        <w:rPr>
          <w:rFonts w:asciiTheme="minorHAnsi" w:hAnsiTheme="minorHAnsi" w:cstheme="minorHAnsi"/>
          <w:szCs w:val="20"/>
        </w:rPr>
        <w:t>Kontrola vykonaných opatrení sa vykonáva dvoma spôsobmi:</w:t>
      </w:r>
    </w:p>
    <w:p w14:paraId="40BD2575"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pri odovzdávaní projektu na mieste dohodnutom medzi Objednávateľom a Zhotoviteľom,</w:t>
      </w:r>
    </w:p>
    <w:p w14:paraId="3352DE5C"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počas implementácie projektu na mieste, kde prebieha vývoj riešenia.</w:t>
      </w:r>
    </w:p>
    <w:p w14:paraId="795BCCD7" w14:textId="60B6592C" w:rsidR="00F43C21" w:rsidRPr="00DA7EFB" w:rsidRDefault="00F43C21" w:rsidP="00DA7EFB">
      <w:pPr>
        <w:pStyle w:val="Odsekzoznamu"/>
        <w:numPr>
          <w:ilvl w:val="0"/>
          <w:numId w:val="66"/>
        </w:numPr>
        <w:ind w:left="284" w:hanging="284"/>
        <w:jc w:val="both"/>
        <w:rPr>
          <w:rFonts w:asciiTheme="minorHAnsi" w:hAnsiTheme="minorHAnsi" w:cstheme="minorHAnsi"/>
          <w:szCs w:val="20"/>
        </w:rPr>
      </w:pPr>
      <w:r w:rsidRPr="00DA7EFB">
        <w:rPr>
          <w:rFonts w:asciiTheme="minorHAnsi" w:hAnsiTheme="minorHAnsi" w:cstheme="minorHAnsi"/>
          <w:szCs w:val="20"/>
        </w:rPr>
        <w:t>Zdokumentovanie naplnených bezpečnostných požiadaviek, implementovaných bezpečnostných opatrení a akceptácia bezpečnostného projektu Informačného systému a implementovaných opatre</w:t>
      </w:r>
      <w:r w:rsidR="00DA7EFB" w:rsidRPr="00DA7EFB">
        <w:rPr>
          <w:rFonts w:asciiTheme="minorHAnsi" w:hAnsiTheme="minorHAnsi" w:cstheme="minorHAnsi"/>
          <w:szCs w:val="20"/>
        </w:rPr>
        <w:t>ní sa riadia ustanoveniami čl. 5</w:t>
      </w:r>
      <w:r w:rsidRPr="00DA7EFB">
        <w:rPr>
          <w:rFonts w:asciiTheme="minorHAnsi" w:hAnsiTheme="minorHAnsi" w:cstheme="minorHAnsi"/>
          <w:szCs w:val="20"/>
        </w:rPr>
        <w:t xml:space="preserve"> tejto Zmluvy.</w:t>
      </w:r>
    </w:p>
    <w:p w14:paraId="09C17839" w14:textId="5E2DD56F" w:rsidR="00F43C21" w:rsidRPr="00DA7EFB" w:rsidRDefault="00F43C21" w:rsidP="001E0C87">
      <w:pPr>
        <w:spacing w:after="0" w:line="240" w:lineRule="auto"/>
        <w:jc w:val="both"/>
        <w:rPr>
          <w:rFonts w:asciiTheme="minorHAnsi" w:hAnsiTheme="minorHAnsi" w:cstheme="minorHAnsi"/>
          <w:sz w:val="20"/>
          <w:szCs w:val="20"/>
        </w:rPr>
      </w:pPr>
      <w:r w:rsidRPr="00DA7EFB">
        <w:rPr>
          <w:rFonts w:asciiTheme="minorHAnsi" w:hAnsiTheme="minorHAnsi" w:cstheme="minorHAnsi"/>
          <w:sz w:val="20"/>
          <w:szCs w:val="20"/>
        </w:rPr>
        <w:br w:type="page"/>
      </w:r>
    </w:p>
    <w:p w14:paraId="1639B998" w14:textId="426B3D1D" w:rsidR="00405AB8" w:rsidRDefault="00D81608" w:rsidP="00D81608">
      <w:pPr>
        <w:jc w:val="center"/>
      </w:pPr>
      <w:r w:rsidRPr="00E61604">
        <w:t xml:space="preserve">Príloha č. </w:t>
      </w:r>
      <w:r w:rsidR="00405AB8">
        <w:t>7</w:t>
      </w:r>
      <w:r w:rsidRPr="00E61604">
        <w:t xml:space="preserve"> </w:t>
      </w:r>
      <w:r>
        <w:t>–</w:t>
      </w:r>
      <w:r w:rsidRPr="00E61604">
        <w:t xml:space="preserve"> </w:t>
      </w:r>
      <w:r>
        <w:t>ZOZNAM POUŽITÝCH SW 3. STRÁN</w:t>
      </w:r>
    </w:p>
    <w:p w14:paraId="3F0D894D" w14:textId="24C45512" w:rsidR="00B62D6E" w:rsidRDefault="00B62D6E" w:rsidP="00B62D6E">
      <w:pPr>
        <w:jc w:val="center"/>
      </w:pPr>
    </w:p>
    <w:tbl>
      <w:tblPr>
        <w:tblStyle w:val="Mriekatabuky"/>
        <w:tblW w:w="0" w:type="auto"/>
        <w:tblLook w:val="04A0" w:firstRow="1" w:lastRow="0" w:firstColumn="1" w:lastColumn="0" w:noHBand="0" w:noVBand="1"/>
      </w:tblPr>
      <w:tblGrid>
        <w:gridCol w:w="1812"/>
        <w:gridCol w:w="1812"/>
        <w:gridCol w:w="1812"/>
        <w:gridCol w:w="1812"/>
        <w:gridCol w:w="1812"/>
      </w:tblGrid>
      <w:tr w:rsidR="00B62D6E" w14:paraId="1D00782E" w14:textId="77777777" w:rsidTr="00B62D6E">
        <w:tc>
          <w:tcPr>
            <w:tcW w:w="1812" w:type="dxa"/>
          </w:tcPr>
          <w:p w14:paraId="04034577" w14:textId="6CEFC1F0" w:rsidR="00B62D6E" w:rsidRPr="00B62D6E" w:rsidRDefault="00405AB8">
            <w:pPr>
              <w:spacing w:after="0" w:line="240" w:lineRule="auto"/>
              <w:rPr>
                <w:b/>
                <w:sz w:val="20"/>
                <w:szCs w:val="20"/>
              </w:rPr>
            </w:pPr>
            <w:r w:rsidRPr="00B62D6E">
              <w:rPr>
                <w:b/>
                <w:sz w:val="20"/>
                <w:szCs w:val="20"/>
              </w:rPr>
              <w:br w:type="page"/>
            </w:r>
            <w:r w:rsidR="00B62D6E" w:rsidRPr="00B62D6E">
              <w:rPr>
                <w:b/>
                <w:sz w:val="20"/>
                <w:szCs w:val="20"/>
              </w:rPr>
              <w:t>Názov</w:t>
            </w:r>
          </w:p>
          <w:p w14:paraId="171CA957" w14:textId="053D89D9" w:rsidR="00B62D6E" w:rsidRPr="00B62D6E" w:rsidRDefault="00B62D6E">
            <w:pPr>
              <w:spacing w:after="0" w:line="240" w:lineRule="auto"/>
              <w:rPr>
                <w:b/>
                <w:sz w:val="20"/>
                <w:szCs w:val="20"/>
              </w:rPr>
            </w:pPr>
          </w:p>
        </w:tc>
        <w:tc>
          <w:tcPr>
            <w:tcW w:w="1812" w:type="dxa"/>
          </w:tcPr>
          <w:p w14:paraId="41991DE3" w14:textId="24DDF5AB" w:rsidR="00B62D6E" w:rsidRPr="00B62D6E" w:rsidRDefault="00B62D6E">
            <w:pPr>
              <w:spacing w:after="0" w:line="240" w:lineRule="auto"/>
              <w:rPr>
                <w:b/>
                <w:sz w:val="20"/>
                <w:szCs w:val="20"/>
              </w:rPr>
            </w:pPr>
            <w:r w:rsidRPr="00B62D6E">
              <w:rPr>
                <w:b/>
                <w:sz w:val="20"/>
                <w:szCs w:val="20"/>
              </w:rPr>
              <w:t>Výrobca</w:t>
            </w:r>
          </w:p>
        </w:tc>
        <w:tc>
          <w:tcPr>
            <w:tcW w:w="1812" w:type="dxa"/>
          </w:tcPr>
          <w:p w14:paraId="2A1C588B" w14:textId="203B6EA3" w:rsidR="00B62D6E" w:rsidRPr="00B62D6E" w:rsidRDefault="00B62D6E">
            <w:pPr>
              <w:spacing w:after="0" w:line="240" w:lineRule="auto"/>
              <w:rPr>
                <w:b/>
                <w:sz w:val="20"/>
                <w:szCs w:val="20"/>
              </w:rPr>
            </w:pPr>
            <w:r w:rsidRPr="00B62D6E">
              <w:rPr>
                <w:b/>
                <w:sz w:val="20"/>
                <w:szCs w:val="20"/>
              </w:rPr>
              <w:t>Počet ks</w:t>
            </w:r>
          </w:p>
        </w:tc>
        <w:tc>
          <w:tcPr>
            <w:tcW w:w="1812" w:type="dxa"/>
          </w:tcPr>
          <w:p w14:paraId="1C7DA67D" w14:textId="46938832" w:rsidR="00B62D6E" w:rsidRPr="00B62D6E" w:rsidRDefault="00B62D6E">
            <w:pPr>
              <w:spacing w:after="0" w:line="240" w:lineRule="auto"/>
              <w:rPr>
                <w:b/>
                <w:sz w:val="20"/>
                <w:szCs w:val="20"/>
              </w:rPr>
            </w:pPr>
            <w:r w:rsidRPr="00B62D6E">
              <w:rPr>
                <w:b/>
                <w:sz w:val="20"/>
                <w:szCs w:val="20"/>
              </w:rPr>
              <w:t>Jednotková cena</w:t>
            </w:r>
          </w:p>
        </w:tc>
        <w:tc>
          <w:tcPr>
            <w:tcW w:w="1812" w:type="dxa"/>
          </w:tcPr>
          <w:p w14:paraId="1B68C2A8" w14:textId="640EF551" w:rsidR="00B62D6E" w:rsidRPr="00B62D6E" w:rsidRDefault="00B62D6E">
            <w:pPr>
              <w:spacing w:after="0" w:line="240" w:lineRule="auto"/>
              <w:rPr>
                <w:b/>
                <w:sz w:val="20"/>
                <w:szCs w:val="20"/>
              </w:rPr>
            </w:pPr>
            <w:r w:rsidRPr="00B62D6E">
              <w:rPr>
                <w:b/>
                <w:sz w:val="20"/>
                <w:szCs w:val="20"/>
              </w:rPr>
              <w:t>Celková cena</w:t>
            </w:r>
          </w:p>
        </w:tc>
      </w:tr>
      <w:tr w:rsidR="00B62D6E" w14:paraId="4C0B9C0D" w14:textId="77777777" w:rsidTr="00B62D6E">
        <w:tc>
          <w:tcPr>
            <w:tcW w:w="1812" w:type="dxa"/>
          </w:tcPr>
          <w:p w14:paraId="09BABD60" w14:textId="77777777" w:rsidR="00B62D6E" w:rsidRDefault="00B62D6E">
            <w:pPr>
              <w:spacing w:after="0" w:line="240" w:lineRule="auto"/>
              <w:rPr>
                <w:sz w:val="20"/>
                <w:szCs w:val="20"/>
              </w:rPr>
            </w:pPr>
          </w:p>
          <w:p w14:paraId="360F4BB0" w14:textId="0C8C9EF4" w:rsidR="00B62D6E" w:rsidRDefault="00B62D6E">
            <w:pPr>
              <w:spacing w:after="0" w:line="240" w:lineRule="auto"/>
              <w:rPr>
                <w:sz w:val="20"/>
                <w:szCs w:val="20"/>
              </w:rPr>
            </w:pPr>
          </w:p>
        </w:tc>
        <w:tc>
          <w:tcPr>
            <w:tcW w:w="1812" w:type="dxa"/>
          </w:tcPr>
          <w:p w14:paraId="03D763A7" w14:textId="77777777" w:rsidR="00B62D6E" w:rsidRDefault="00B62D6E">
            <w:pPr>
              <w:spacing w:after="0" w:line="240" w:lineRule="auto"/>
              <w:rPr>
                <w:sz w:val="20"/>
                <w:szCs w:val="20"/>
              </w:rPr>
            </w:pPr>
          </w:p>
        </w:tc>
        <w:tc>
          <w:tcPr>
            <w:tcW w:w="1812" w:type="dxa"/>
          </w:tcPr>
          <w:p w14:paraId="7916A06E" w14:textId="77777777" w:rsidR="00B62D6E" w:rsidRDefault="00B62D6E">
            <w:pPr>
              <w:spacing w:after="0" w:line="240" w:lineRule="auto"/>
              <w:rPr>
                <w:sz w:val="20"/>
                <w:szCs w:val="20"/>
              </w:rPr>
            </w:pPr>
          </w:p>
        </w:tc>
        <w:tc>
          <w:tcPr>
            <w:tcW w:w="1812" w:type="dxa"/>
          </w:tcPr>
          <w:p w14:paraId="7415A6F3" w14:textId="77777777" w:rsidR="00B62D6E" w:rsidRDefault="00B62D6E">
            <w:pPr>
              <w:spacing w:after="0" w:line="240" w:lineRule="auto"/>
              <w:rPr>
                <w:sz w:val="20"/>
                <w:szCs w:val="20"/>
              </w:rPr>
            </w:pPr>
          </w:p>
        </w:tc>
        <w:tc>
          <w:tcPr>
            <w:tcW w:w="1812" w:type="dxa"/>
          </w:tcPr>
          <w:p w14:paraId="7DB2B661" w14:textId="77777777" w:rsidR="00B62D6E" w:rsidRDefault="00B62D6E">
            <w:pPr>
              <w:spacing w:after="0" w:line="240" w:lineRule="auto"/>
              <w:rPr>
                <w:sz w:val="20"/>
                <w:szCs w:val="20"/>
              </w:rPr>
            </w:pPr>
          </w:p>
        </w:tc>
      </w:tr>
      <w:tr w:rsidR="00B62D6E" w14:paraId="023E3DCA" w14:textId="77777777" w:rsidTr="00B62D6E">
        <w:tc>
          <w:tcPr>
            <w:tcW w:w="1812" w:type="dxa"/>
          </w:tcPr>
          <w:p w14:paraId="13024C4A" w14:textId="77777777" w:rsidR="00B62D6E" w:rsidRDefault="00B62D6E">
            <w:pPr>
              <w:spacing w:after="0" w:line="240" w:lineRule="auto"/>
              <w:rPr>
                <w:sz w:val="20"/>
                <w:szCs w:val="20"/>
              </w:rPr>
            </w:pPr>
          </w:p>
          <w:p w14:paraId="106A10C8" w14:textId="28D51E90" w:rsidR="00B62D6E" w:rsidRDefault="00B62D6E">
            <w:pPr>
              <w:spacing w:after="0" w:line="240" w:lineRule="auto"/>
              <w:rPr>
                <w:sz w:val="20"/>
                <w:szCs w:val="20"/>
              </w:rPr>
            </w:pPr>
          </w:p>
        </w:tc>
        <w:tc>
          <w:tcPr>
            <w:tcW w:w="1812" w:type="dxa"/>
          </w:tcPr>
          <w:p w14:paraId="5012959B" w14:textId="77777777" w:rsidR="00B62D6E" w:rsidRDefault="00B62D6E">
            <w:pPr>
              <w:spacing w:after="0" w:line="240" w:lineRule="auto"/>
              <w:rPr>
                <w:sz w:val="20"/>
                <w:szCs w:val="20"/>
              </w:rPr>
            </w:pPr>
          </w:p>
        </w:tc>
        <w:tc>
          <w:tcPr>
            <w:tcW w:w="1812" w:type="dxa"/>
          </w:tcPr>
          <w:p w14:paraId="74024A0D" w14:textId="77777777" w:rsidR="00B62D6E" w:rsidRDefault="00B62D6E">
            <w:pPr>
              <w:spacing w:after="0" w:line="240" w:lineRule="auto"/>
              <w:rPr>
                <w:sz w:val="20"/>
                <w:szCs w:val="20"/>
              </w:rPr>
            </w:pPr>
          </w:p>
        </w:tc>
        <w:tc>
          <w:tcPr>
            <w:tcW w:w="1812" w:type="dxa"/>
          </w:tcPr>
          <w:p w14:paraId="16DFC066" w14:textId="77777777" w:rsidR="00B62D6E" w:rsidRDefault="00B62D6E">
            <w:pPr>
              <w:spacing w:after="0" w:line="240" w:lineRule="auto"/>
              <w:rPr>
                <w:sz w:val="20"/>
                <w:szCs w:val="20"/>
              </w:rPr>
            </w:pPr>
          </w:p>
        </w:tc>
        <w:tc>
          <w:tcPr>
            <w:tcW w:w="1812" w:type="dxa"/>
          </w:tcPr>
          <w:p w14:paraId="20E4BD48" w14:textId="77777777" w:rsidR="00B62D6E" w:rsidRDefault="00B62D6E">
            <w:pPr>
              <w:spacing w:after="0" w:line="240" w:lineRule="auto"/>
              <w:rPr>
                <w:sz w:val="20"/>
                <w:szCs w:val="20"/>
              </w:rPr>
            </w:pPr>
          </w:p>
        </w:tc>
      </w:tr>
      <w:tr w:rsidR="00B62D6E" w14:paraId="3BDE4205" w14:textId="77777777" w:rsidTr="00B62D6E">
        <w:tc>
          <w:tcPr>
            <w:tcW w:w="1812" w:type="dxa"/>
          </w:tcPr>
          <w:p w14:paraId="4F737446" w14:textId="77777777" w:rsidR="00B62D6E" w:rsidRDefault="00B62D6E">
            <w:pPr>
              <w:spacing w:after="0" w:line="240" w:lineRule="auto"/>
              <w:rPr>
                <w:sz w:val="20"/>
                <w:szCs w:val="20"/>
              </w:rPr>
            </w:pPr>
          </w:p>
          <w:p w14:paraId="38E8E993" w14:textId="5A35726C" w:rsidR="00B62D6E" w:rsidRDefault="00B62D6E">
            <w:pPr>
              <w:spacing w:after="0" w:line="240" w:lineRule="auto"/>
              <w:rPr>
                <w:sz w:val="20"/>
                <w:szCs w:val="20"/>
              </w:rPr>
            </w:pPr>
          </w:p>
        </w:tc>
        <w:tc>
          <w:tcPr>
            <w:tcW w:w="1812" w:type="dxa"/>
          </w:tcPr>
          <w:p w14:paraId="5A55741C" w14:textId="77777777" w:rsidR="00B62D6E" w:rsidRDefault="00B62D6E">
            <w:pPr>
              <w:spacing w:after="0" w:line="240" w:lineRule="auto"/>
              <w:rPr>
                <w:sz w:val="20"/>
                <w:szCs w:val="20"/>
              </w:rPr>
            </w:pPr>
          </w:p>
        </w:tc>
        <w:tc>
          <w:tcPr>
            <w:tcW w:w="1812" w:type="dxa"/>
          </w:tcPr>
          <w:p w14:paraId="1B54297F" w14:textId="77777777" w:rsidR="00B62D6E" w:rsidRDefault="00B62D6E">
            <w:pPr>
              <w:spacing w:after="0" w:line="240" w:lineRule="auto"/>
              <w:rPr>
                <w:sz w:val="20"/>
                <w:szCs w:val="20"/>
              </w:rPr>
            </w:pPr>
          </w:p>
        </w:tc>
        <w:tc>
          <w:tcPr>
            <w:tcW w:w="1812" w:type="dxa"/>
          </w:tcPr>
          <w:p w14:paraId="06C8A004" w14:textId="77777777" w:rsidR="00B62D6E" w:rsidRDefault="00B62D6E">
            <w:pPr>
              <w:spacing w:after="0" w:line="240" w:lineRule="auto"/>
              <w:rPr>
                <w:sz w:val="20"/>
                <w:szCs w:val="20"/>
              </w:rPr>
            </w:pPr>
          </w:p>
        </w:tc>
        <w:tc>
          <w:tcPr>
            <w:tcW w:w="1812" w:type="dxa"/>
          </w:tcPr>
          <w:p w14:paraId="59AF79BE" w14:textId="77777777" w:rsidR="00B62D6E" w:rsidRDefault="00B62D6E">
            <w:pPr>
              <w:spacing w:after="0" w:line="240" w:lineRule="auto"/>
              <w:rPr>
                <w:sz w:val="20"/>
                <w:szCs w:val="20"/>
              </w:rPr>
            </w:pPr>
          </w:p>
        </w:tc>
      </w:tr>
      <w:tr w:rsidR="00B62D6E" w14:paraId="456EF1A4" w14:textId="77777777" w:rsidTr="00B62D6E">
        <w:tc>
          <w:tcPr>
            <w:tcW w:w="1812" w:type="dxa"/>
          </w:tcPr>
          <w:p w14:paraId="12028C0C" w14:textId="77777777" w:rsidR="00B62D6E" w:rsidRDefault="00B62D6E">
            <w:pPr>
              <w:spacing w:after="0" w:line="240" w:lineRule="auto"/>
              <w:rPr>
                <w:sz w:val="20"/>
                <w:szCs w:val="20"/>
              </w:rPr>
            </w:pPr>
          </w:p>
          <w:p w14:paraId="4E475ABA" w14:textId="1B406F82" w:rsidR="00B62D6E" w:rsidRDefault="00B62D6E">
            <w:pPr>
              <w:spacing w:after="0" w:line="240" w:lineRule="auto"/>
              <w:rPr>
                <w:sz w:val="20"/>
                <w:szCs w:val="20"/>
              </w:rPr>
            </w:pPr>
          </w:p>
        </w:tc>
        <w:tc>
          <w:tcPr>
            <w:tcW w:w="1812" w:type="dxa"/>
          </w:tcPr>
          <w:p w14:paraId="22707394" w14:textId="77777777" w:rsidR="00B62D6E" w:rsidRDefault="00B62D6E">
            <w:pPr>
              <w:spacing w:after="0" w:line="240" w:lineRule="auto"/>
              <w:rPr>
                <w:sz w:val="20"/>
                <w:szCs w:val="20"/>
              </w:rPr>
            </w:pPr>
          </w:p>
        </w:tc>
        <w:tc>
          <w:tcPr>
            <w:tcW w:w="1812" w:type="dxa"/>
          </w:tcPr>
          <w:p w14:paraId="4F0EBEB8" w14:textId="77777777" w:rsidR="00B62D6E" w:rsidRDefault="00B62D6E">
            <w:pPr>
              <w:spacing w:after="0" w:line="240" w:lineRule="auto"/>
              <w:rPr>
                <w:sz w:val="20"/>
                <w:szCs w:val="20"/>
              </w:rPr>
            </w:pPr>
          </w:p>
        </w:tc>
        <w:tc>
          <w:tcPr>
            <w:tcW w:w="1812" w:type="dxa"/>
          </w:tcPr>
          <w:p w14:paraId="03B77D67" w14:textId="77777777" w:rsidR="00B62D6E" w:rsidRDefault="00B62D6E">
            <w:pPr>
              <w:spacing w:after="0" w:line="240" w:lineRule="auto"/>
              <w:rPr>
                <w:sz w:val="20"/>
                <w:szCs w:val="20"/>
              </w:rPr>
            </w:pPr>
          </w:p>
        </w:tc>
        <w:tc>
          <w:tcPr>
            <w:tcW w:w="1812" w:type="dxa"/>
          </w:tcPr>
          <w:p w14:paraId="315282C1" w14:textId="77777777" w:rsidR="00B62D6E" w:rsidRDefault="00B62D6E">
            <w:pPr>
              <w:spacing w:after="0" w:line="240" w:lineRule="auto"/>
              <w:rPr>
                <w:sz w:val="20"/>
                <w:szCs w:val="20"/>
              </w:rPr>
            </w:pPr>
          </w:p>
        </w:tc>
      </w:tr>
      <w:tr w:rsidR="00B62D6E" w14:paraId="5563FE1D" w14:textId="77777777" w:rsidTr="00B62D6E">
        <w:tc>
          <w:tcPr>
            <w:tcW w:w="1812" w:type="dxa"/>
          </w:tcPr>
          <w:p w14:paraId="000E9255" w14:textId="77777777" w:rsidR="00B62D6E" w:rsidRDefault="00B62D6E">
            <w:pPr>
              <w:spacing w:after="0" w:line="240" w:lineRule="auto"/>
              <w:rPr>
                <w:sz w:val="20"/>
                <w:szCs w:val="20"/>
              </w:rPr>
            </w:pPr>
          </w:p>
          <w:p w14:paraId="746E7F74" w14:textId="5BFFD155" w:rsidR="00B62D6E" w:rsidRDefault="00B62D6E">
            <w:pPr>
              <w:spacing w:after="0" w:line="240" w:lineRule="auto"/>
              <w:rPr>
                <w:sz w:val="20"/>
                <w:szCs w:val="20"/>
              </w:rPr>
            </w:pPr>
          </w:p>
        </w:tc>
        <w:tc>
          <w:tcPr>
            <w:tcW w:w="1812" w:type="dxa"/>
          </w:tcPr>
          <w:p w14:paraId="4E1C7216" w14:textId="77777777" w:rsidR="00B62D6E" w:rsidRDefault="00B62D6E">
            <w:pPr>
              <w:spacing w:after="0" w:line="240" w:lineRule="auto"/>
              <w:rPr>
                <w:sz w:val="20"/>
                <w:szCs w:val="20"/>
              </w:rPr>
            </w:pPr>
          </w:p>
        </w:tc>
        <w:tc>
          <w:tcPr>
            <w:tcW w:w="1812" w:type="dxa"/>
          </w:tcPr>
          <w:p w14:paraId="34519407" w14:textId="77777777" w:rsidR="00B62D6E" w:rsidRDefault="00B62D6E">
            <w:pPr>
              <w:spacing w:after="0" w:line="240" w:lineRule="auto"/>
              <w:rPr>
                <w:sz w:val="20"/>
                <w:szCs w:val="20"/>
              </w:rPr>
            </w:pPr>
          </w:p>
        </w:tc>
        <w:tc>
          <w:tcPr>
            <w:tcW w:w="1812" w:type="dxa"/>
          </w:tcPr>
          <w:p w14:paraId="38A8A8CF" w14:textId="77777777" w:rsidR="00B62D6E" w:rsidRDefault="00B62D6E">
            <w:pPr>
              <w:spacing w:after="0" w:line="240" w:lineRule="auto"/>
              <w:rPr>
                <w:sz w:val="20"/>
                <w:szCs w:val="20"/>
              </w:rPr>
            </w:pPr>
          </w:p>
        </w:tc>
        <w:tc>
          <w:tcPr>
            <w:tcW w:w="1812" w:type="dxa"/>
          </w:tcPr>
          <w:p w14:paraId="3960E5FD" w14:textId="77777777" w:rsidR="00B62D6E" w:rsidRDefault="00B62D6E">
            <w:pPr>
              <w:spacing w:after="0" w:line="240" w:lineRule="auto"/>
              <w:rPr>
                <w:sz w:val="20"/>
                <w:szCs w:val="20"/>
              </w:rPr>
            </w:pPr>
          </w:p>
        </w:tc>
      </w:tr>
      <w:tr w:rsidR="00B62D6E" w14:paraId="00F22274" w14:textId="77777777" w:rsidTr="00B62D6E">
        <w:tc>
          <w:tcPr>
            <w:tcW w:w="1812" w:type="dxa"/>
          </w:tcPr>
          <w:p w14:paraId="76637905" w14:textId="77777777" w:rsidR="00B62D6E" w:rsidRDefault="00B62D6E">
            <w:pPr>
              <w:spacing w:after="0" w:line="240" w:lineRule="auto"/>
              <w:rPr>
                <w:sz w:val="20"/>
                <w:szCs w:val="20"/>
              </w:rPr>
            </w:pPr>
          </w:p>
          <w:p w14:paraId="78188B41" w14:textId="4A10824C" w:rsidR="00B62D6E" w:rsidRDefault="00B62D6E">
            <w:pPr>
              <w:spacing w:after="0" w:line="240" w:lineRule="auto"/>
              <w:rPr>
                <w:sz w:val="20"/>
                <w:szCs w:val="20"/>
              </w:rPr>
            </w:pPr>
          </w:p>
        </w:tc>
        <w:tc>
          <w:tcPr>
            <w:tcW w:w="1812" w:type="dxa"/>
          </w:tcPr>
          <w:p w14:paraId="60A32BF4" w14:textId="77777777" w:rsidR="00B62D6E" w:rsidRDefault="00B62D6E">
            <w:pPr>
              <w:spacing w:after="0" w:line="240" w:lineRule="auto"/>
              <w:rPr>
                <w:sz w:val="20"/>
                <w:szCs w:val="20"/>
              </w:rPr>
            </w:pPr>
          </w:p>
        </w:tc>
        <w:tc>
          <w:tcPr>
            <w:tcW w:w="1812" w:type="dxa"/>
          </w:tcPr>
          <w:p w14:paraId="6EDA2CD8" w14:textId="77777777" w:rsidR="00B62D6E" w:rsidRDefault="00B62D6E">
            <w:pPr>
              <w:spacing w:after="0" w:line="240" w:lineRule="auto"/>
              <w:rPr>
                <w:sz w:val="20"/>
                <w:szCs w:val="20"/>
              </w:rPr>
            </w:pPr>
          </w:p>
        </w:tc>
        <w:tc>
          <w:tcPr>
            <w:tcW w:w="1812" w:type="dxa"/>
          </w:tcPr>
          <w:p w14:paraId="42F74850" w14:textId="77777777" w:rsidR="00B62D6E" w:rsidRDefault="00B62D6E">
            <w:pPr>
              <w:spacing w:after="0" w:line="240" w:lineRule="auto"/>
              <w:rPr>
                <w:sz w:val="20"/>
                <w:szCs w:val="20"/>
              </w:rPr>
            </w:pPr>
          </w:p>
        </w:tc>
        <w:tc>
          <w:tcPr>
            <w:tcW w:w="1812" w:type="dxa"/>
          </w:tcPr>
          <w:p w14:paraId="239E09FE" w14:textId="77777777" w:rsidR="00B62D6E" w:rsidRDefault="00B62D6E">
            <w:pPr>
              <w:spacing w:after="0" w:line="240" w:lineRule="auto"/>
              <w:rPr>
                <w:sz w:val="20"/>
                <w:szCs w:val="20"/>
              </w:rPr>
            </w:pPr>
          </w:p>
        </w:tc>
      </w:tr>
      <w:tr w:rsidR="00B62D6E" w14:paraId="57BB46FF" w14:textId="77777777" w:rsidTr="00B62D6E">
        <w:tc>
          <w:tcPr>
            <w:tcW w:w="1812" w:type="dxa"/>
            <w:tcBorders>
              <w:bottom w:val="single" w:sz="4" w:space="0" w:color="auto"/>
            </w:tcBorders>
          </w:tcPr>
          <w:p w14:paraId="24BC1569" w14:textId="77777777" w:rsidR="00B62D6E" w:rsidRDefault="00B62D6E">
            <w:pPr>
              <w:spacing w:after="0" w:line="240" w:lineRule="auto"/>
              <w:rPr>
                <w:sz w:val="20"/>
                <w:szCs w:val="20"/>
              </w:rPr>
            </w:pPr>
          </w:p>
          <w:p w14:paraId="64207310" w14:textId="6126B35E" w:rsidR="00B62D6E" w:rsidRDefault="00B62D6E">
            <w:pPr>
              <w:spacing w:after="0" w:line="240" w:lineRule="auto"/>
              <w:rPr>
                <w:sz w:val="20"/>
                <w:szCs w:val="20"/>
              </w:rPr>
            </w:pPr>
          </w:p>
        </w:tc>
        <w:tc>
          <w:tcPr>
            <w:tcW w:w="1812" w:type="dxa"/>
            <w:tcBorders>
              <w:bottom w:val="single" w:sz="4" w:space="0" w:color="auto"/>
            </w:tcBorders>
          </w:tcPr>
          <w:p w14:paraId="4BEB0C1F" w14:textId="77777777" w:rsidR="00B62D6E" w:rsidRDefault="00B62D6E">
            <w:pPr>
              <w:spacing w:after="0" w:line="240" w:lineRule="auto"/>
              <w:rPr>
                <w:sz w:val="20"/>
                <w:szCs w:val="20"/>
              </w:rPr>
            </w:pPr>
          </w:p>
        </w:tc>
        <w:tc>
          <w:tcPr>
            <w:tcW w:w="1812" w:type="dxa"/>
            <w:tcBorders>
              <w:bottom w:val="single" w:sz="4" w:space="0" w:color="auto"/>
            </w:tcBorders>
          </w:tcPr>
          <w:p w14:paraId="133CE85E" w14:textId="77777777" w:rsidR="00B62D6E" w:rsidRDefault="00B62D6E">
            <w:pPr>
              <w:spacing w:after="0" w:line="240" w:lineRule="auto"/>
              <w:rPr>
                <w:sz w:val="20"/>
                <w:szCs w:val="20"/>
              </w:rPr>
            </w:pPr>
          </w:p>
        </w:tc>
        <w:tc>
          <w:tcPr>
            <w:tcW w:w="1812" w:type="dxa"/>
            <w:tcBorders>
              <w:bottom w:val="single" w:sz="4" w:space="0" w:color="auto"/>
            </w:tcBorders>
          </w:tcPr>
          <w:p w14:paraId="22AB0F3B" w14:textId="77777777" w:rsidR="00B62D6E" w:rsidRDefault="00B62D6E">
            <w:pPr>
              <w:spacing w:after="0" w:line="240" w:lineRule="auto"/>
              <w:rPr>
                <w:sz w:val="20"/>
                <w:szCs w:val="20"/>
              </w:rPr>
            </w:pPr>
          </w:p>
        </w:tc>
        <w:tc>
          <w:tcPr>
            <w:tcW w:w="1812" w:type="dxa"/>
            <w:tcBorders>
              <w:bottom w:val="single" w:sz="4" w:space="0" w:color="auto"/>
            </w:tcBorders>
          </w:tcPr>
          <w:p w14:paraId="1773FCF0" w14:textId="77777777" w:rsidR="00B62D6E" w:rsidRDefault="00B62D6E">
            <w:pPr>
              <w:spacing w:after="0" w:line="240" w:lineRule="auto"/>
              <w:rPr>
                <w:sz w:val="20"/>
                <w:szCs w:val="20"/>
              </w:rPr>
            </w:pPr>
          </w:p>
        </w:tc>
      </w:tr>
      <w:tr w:rsidR="00B62D6E" w:rsidRPr="00B62D6E" w14:paraId="640FF44C" w14:textId="77777777" w:rsidTr="00B62D6E">
        <w:tc>
          <w:tcPr>
            <w:tcW w:w="1812" w:type="dxa"/>
            <w:tcBorders>
              <w:top w:val="single" w:sz="4" w:space="0" w:color="auto"/>
              <w:left w:val="single" w:sz="4" w:space="0" w:color="auto"/>
              <w:bottom w:val="single" w:sz="4" w:space="0" w:color="auto"/>
              <w:right w:val="single" w:sz="4" w:space="0" w:color="auto"/>
            </w:tcBorders>
          </w:tcPr>
          <w:p w14:paraId="0E313222" w14:textId="77777777" w:rsidR="00B62D6E" w:rsidRPr="00B62D6E" w:rsidRDefault="00B62D6E">
            <w:pPr>
              <w:spacing w:after="0" w:line="240" w:lineRule="auto"/>
              <w:rPr>
                <w:b/>
                <w:sz w:val="20"/>
                <w:szCs w:val="20"/>
              </w:rPr>
            </w:pPr>
          </w:p>
          <w:p w14:paraId="469F8D3D" w14:textId="0052BAE8" w:rsidR="00B62D6E" w:rsidRPr="00B62D6E" w:rsidRDefault="00B62D6E">
            <w:pPr>
              <w:spacing w:after="0" w:line="240" w:lineRule="auto"/>
              <w:rPr>
                <w:b/>
                <w:sz w:val="20"/>
                <w:szCs w:val="20"/>
              </w:rPr>
            </w:pPr>
            <w:r w:rsidRPr="00B62D6E">
              <w:rPr>
                <w:b/>
                <w:sz w:val="20"/>
                <w:szCs w:val="20"/>
              </w:rPr>
              <w:t>Spolu:</w:t>
            </w:r>
          </w:p>
        </w:tc>
        <w:tc>
          <w:tcPr>
            <w:tcW w:w="1812" w:type="dxa"/>
            <w:tcBorders>
              <w:top w:val="single" w:sz="4" w:space="0" w:color="auto"/>
              <w:left w:val="single" w:sz="4" w:space="0" w:color="auto"/>
              <w:bottom w:val="single" w:sz="4" w:space="0" w:color="auto"/>
              <w:right w:val="single" w:sz="4" w:space="0" w:color="auto"/>
            </w:tcBorders>
          </w:tcPr>
          <w:p w14:paraId="71FA2683" w14:textId="77777777" w:rsidR="00B62D6E" w:rsidRPr="00B62D6E" w:rsidRDefault="00B62D6E">
            <w:pPr>
              <w:spacing w:after="0" w:line="240" w:lineRule="auto"/>
              <w:rPr>
                <w:b/>
                <w:sz w:val="20"/>
                <w:szCs w:val="20"/>
              </w:rPr>
            </w:pPr>
          </w:p>
        </w:tc>
        <w:tc>
          <w:tcPr>
            <w:tcW w:w="1812" w:type="dxa"/>
            <w:tcBorders>
              <w:top w:val="single" w:sz="4" w:space="0" w:color="auto"/>
              <w:left w:val="single" w:sz="4" w:space="0" w:color="auto"/>
              <w:bottom w:val="single" w:sz="4" w:space="0" w:color="auto"/>
              <w:right w:val="single" w:sz="4" w:space="0" w:color="auto"/>
            </w:tcBorders>
          </w:tcPr>
          <w:p w14:paraId="24A46920" w14:textId="77777777" w:rsidR="00B62D6E" w:rsidRPr="00B62D6E" w:rsidRDefault="00B62D6E">
            <w:pPr>
              <w:spacing w:after="0" w:line="240" w:lineRule="auto"/>
              <w:rPr>
                <w:b/>
                <w:sz w:val="20"/>
                <w:szCs w:val="20"/>
              </w:rPr>
            </w:pPr>
          </w:p>
        </w:tc>
        <w:tc>
          <w:tcPr>
            <w:tcW w:w="1812" w:type="dxa"/>
            <w:tcBorders>
              <w:top w:val="single" w:sz="4" w:space="0" w:color="auto"/>
              <w:left w:val="single" w:sz="4" w:space="0" w:color="auto"/>
              <w:bottom w:val="single" w:sz="4" w:space="0" w:color="auto"/>
              <w:right w:val="single" w:sz="4" w:space="0" w:color="auto"/>
            </w:tcBorders>
          </w:tcPr>
          <w:p w14:paraId="5261BC14" w14:textId="77777777" w:rsidR="00B62D6E" w:rsidRPr="00B62D6E" w:rsidRDefault="00B62D6E">
            <w:pPr>
              <w:spacing w:after="0" w:line="240" w:lineRule="auto"/>
              <w:rPr>
                <w:b/>
                <w:sz w:val="20"/>
                <w:szCs w:val="20"/>
              </w:rPr>
            </w:pPr>
          </w:p>
        </w:tc>
        <w:tc>
          <w:tcPr>
            <w:tcW w:w="1812" w:type="dxa"/>
            <w:tcBorders>
              <w:top w:val="single" w:sz="4" w:space="0" w:color="auto"/>
              <w:left w:val="single" w:sz="4" w:space="0" w:color="auto"/>
              <w:bottom w:val="single" w:sz="4" w:space="0" w:color="auto"/>
              <w:right w:val="single" w:sz="4" w:space="0" w:color="auto"/>
            </w:tcBorders>
          </w:tcPr>
          <w:p w14:paraId="0A7921BD" w14:textId="77777777" w:rsidR="00B62D6E" w:rsidRPr="00B62D6E" w:rsidRDefault="00B62D6E">
            <w:pPr>
              <w:spacing w:after="0" w:line="240" w:lineRule="auto"/>
              <w:rPr>
                <w:b/>
                <w:sz w:val="20"/>
                <w:szCs w:val="20"/>
              </w:rPr>
            </w:pPr>
          </w:p>
        </w:tc>
      </w:tr>
    </w:tbl>
    <w:p w14:paraId="56A8C7D2" w14:textId="7A8EC43E" w:rsidR="00405AB8" w:rsidRPr="00823282" w:rsidRDefault="00405AB8">
      <w:pPr>
        <w:spacing w:after="0" w:line="240" w:lineRule="auto"/>
        <w:rPr>
          <w:sz w:val="20"/>
          <w:szCs w:val="20"/>
        </w:rPr>
      </w:pPr>
    </w:p>
    <w:p w14:paraId="137787CD" w14:textId="77777777" w:rsidR="00B62D6E" w:rsidRDefault="00B62D6E">
      <w:pPr>
        <w:spacing w:after="0" w:line="240" w:lineRule="auto"/>
        <w:rPr>
          <w:rFonts w:asciiTheme="minorHAnsi" w:hAnsiTheme="minorHAnsi"/>
        </w:rPr>
      </w:pPr>
      <w:r>
        <w:rPr>
          <w:rFonts w:asciiTheme="minorHAnsi" w:hAnsiTheme="minorHAnsi"/>
        </w:rPr>
        <w:br w:type="page"/>
      </w:r>
    </w:p>
    <w:p w14:paraId="76EDE821" w14:textId="23A1DBBC" w:rsidR="00425B6F" w:rsidRPr="00C738C3" w:rsidRDefault="00405AB8" w:rsidP="00D81608">
      <w:pPr>
        <w:jc w:val="center"/>
        <w:rPr>
          <w:rFonts w:asciiTheme="minorHAnsi" w:hAnsiTheme="minorHAnsi"/>
        </w:rPr>
      </w:pPr>
      <w:r w:rsidRPr="00C738C3">
        <w:rPr>
          <w:rFonts w:asciiTheme="minorHAnsi" w:hAnsiTheme="minorHAnsi"/>
        </w:rPr>
        <w:t>Príloha č. 8 – Požiadavky JIRA</w:t>
      </w:r>
    </w:p>
    <w:p w14:paraId="5871E274" w14:textId="1AB06D8E" w:rsidR="00405AB8" w:rsidRPr="00823282" w:rsidRDefault="00405AB8" w:rsidP="00D81608">
      <w:pPr>
        <w:jc w:val="center"/>
        <w:rPr>
          <w:rFonts w:asciiTheme="minorHAnsi" w:hAnsiTheme="minorHAnsi"/>
          <w:sz w:val="20"/>
          <w:szCs w:val="20"/>
        </w:rPr>
      </w:pPr>
    </w:p>
    <w:p w14:paraId="0A31FC65" w14:textId="77777777" w:rsidR="00405AB8" w:rsidRPr="00823282" w:rsidRDefault="00405AB8" w:rsidP="00405AB8">
      <w:pPr>
        <w:rPr>
          <w:sz w:val="20"/>
          <w:szCs w:val="20"/>
        </w:rPr>
      </w:pPr>
      <w:r w:rsidRPr="00823282">
        <w:rPr>
          <w:sz w:val="20"/>
          <w:szCs w:val="20"/>
        </w:rPr>
        <w:t>Pre IS ORSR bude plniť úlohu systému pre správu požiadaviek JIRA poskytnutý Objednávateľom.</w:t>
      </w:r>
    </w:p>
    <w:p w14:paraId="051BF350" w14:textId="77777777" w:rsidR="00405AB8" w:rsidRPr="00823282" w:rsidRDefault="00405AB8" w:rsidP="00405AB8">
      <w:pPr>
        <w:rPr>
          <w:sz w:val="20"/>
          <w:szCs w:val="20"/>
        </w:rPr>
      </w:pPr>
      <w:r w:rsidRPr="00823282">
        <w:rPr>
          <w:sz w:val="20"/>
          <w:szCs w:val="20"/>
        </w:rPr>
        <w:t>Popis systému:</w:t>
      </w:r>
    </w:p>
    <w:p w14:paraId="1C51F60B" w14:textId="77777777" w:rsidR="00405AB8" w:rsidRPr="00C738C3" w:rsidRDefault="00405AB8" w:rsidP="00405AB8">
      <w:pPr>
        <w:pStyle w:val="Odsekzoznamu"/>
        <w:numPr>
          <w:ilvl w:val="0"/>
          <w:numId w:val="69"/>
        </w:numPr>
        <w:rPr>
          <w:rFonts w:ascii="Calibri" w:hAnsi="Calibri"/>
          <w:szCs w:val="20"/>
        </w:rPr>
      </w:pPr>
      <w:r w:rsidRPr="00C738C3">
        <w:rPr>
          <w:rFonts w:ascii="Calibri" w:hAnsi="Calibri"/>
          <w:szCs w:val="20"/>
        </w:rPr>
        <w:t>spracovanie požiadaviek a hlásení v implementačnej a testovacej fáze</w:t>
      </w:r>
    </w:p>
    <w:p w14:paraId="0F58BD65" w14:textId="77777777" w:rsidR="00405AB8" w:rsidRPr="009708E3" w:rsidRDefault="00405AB8" w:rsidP="00405AB8">
      <w:pPr>
        <w:pStyle w:val="Odsekzoznamu"/>
        <w:numPr>
          <w:ilvl w:val="0"/>
          <w:numId w:val="69"/>
        </w:numPr>
        <w:rPr>
          <w:rFonts w:ascii="Calibri" w:hAnsi="Calibri"/>
          <w:szCs w:val="20"/>
        </w:rPr>
      </w:pPr>
      <w:r w:rsidRPr="009708E3">
        <w:rPr>
          <w:rFonts w:ascii="Calibri" w:hAnsi="Calibri"/>
          <w:szCs w:val="20"/>
        </w:rPr>
        <w:t>komunikácia pri riešení požiadaviek a hlásení</w:t>
      </w:r>
    </w:p>
    <w:p w14:paraId="5A668469" w14:textId="77777777" w:rsidR="00405AB8" w:rsidRPr="00A2548B" w:rsidRDefault="00405AB8" w:rsidP="00405AB8">
      <w:pPr>
        <w:pStyle w:val="Odsekzoznamu"/>
        <w:ind w:left="1140"/>
        <w:rPr>
          <w:rFonts w:ascii="Calibri" w:hAnsi="Calibri"/>
          <w:szCs w:val="20"/>
          <w:highlight w:val="yellow"/>
        </w:rPr>
      </w:pPr>
    </w:p>
    <w:p w14:paraId="29F29D3E" w14:textId="77777777" w:rsidR="00405AB8" w:rsidRPr="00C738C3" w:rsidRDefault="00405AB8" w:rsidP="00405AB8">
      <w:pPr>
        <w:rPr>
          <w:sz w:val="20"/>
          <w:szCs w:val="20"/>
          <w:lang w:eastAsia="de-DE"/>
        </w:rPr>
      </w:pPr>
    </w:p>
    <w:p w14:paraId="5B8718FB" w14:textId="77777777" w:rsidR="00405AB8" w:rsidRPr="00C738C3" w:rsidRDefault="00405AB8" w:rsidP="00405AB8">
      <w:pPr>
        <w:rPr>
          <w:sz w:val="20"/>
          <w:szCs w:val="20"/>
          <w:lang w:eastAsia="de-DE"/>
        </w:rPr>
      </w:pPr>
      <w:r w:rsidRPr="00C738C3">
        <w:rPr>
          <w:sz w:val="20"/>
          <w:szCs w:val="20"/>
          <w:lang w:eastAsia="de-DE"/>
        </w:rPr>
        <w:t>Možnosti zadávania požiadaviek, hlásení a otázok prostredníctvom:</w:t>
      </w:r>
    </w:p>
    <w:p w14:paraId="68D63DA2" w14:textId="77777777" w:rsidR="00405AB8" w:rsidRPr="00C738C3" w:rsidRDefault="00405AB8" w:rsidP="00405AB8">
      <w:pPr>
        <w:pStyle w:val="Odsekzoznamu"/>
        <w:numPr>
          <w:ilvl w:val="0"/>
          <w:numId w:val="70"/>
        </w:numPr>
        <w:spacing w:before="120" w:after="60"/>
        <w:jc w:val="both"/>
        <w:rPr>
          <w:rFonts w:ascii="Calibri" w:hAnsi="Calibri"/>
          <w:szCs w:val="20"/>
          <w:lang w:eastAsia="de-DE"/>
        </w:rPr>
      </w:pPr>
      <w:r w:rsidRPr="00C738C3">
        <w:rPr>
          <w:rFonts w:ascii="Calibri" w:hAnsi="Calibri"/>
          <w:szCs w:val="20"/>
          <w:lang w:eastAsia="de-DE"/>
        </w:rPr>
        <w:t>web rozhranie koncového používateľa,</w:t>
      </w:r>
    </w:p>
    <w:p w14:paraId="7E0751A1" w14:textId="77777777" w:rsidR="00405AB8" w:rsidRPr="009708E3" w:rsidRDefault="00405AB8" w:rsidP="00405AB8">
      <w:pPr>
        <w:pStyle w:val="Odsekzoznamu"/>
        <w:numPr>
          <w:ilvl w:val="0"/>
          <w:numId w:val="70"/>
        </w:numPr>
        <w:spacing w:before="120" w:after="60"/>
        <w:jc w:val="both"/>
        <w:rPr>
          <w:rFonts w:ascii="Calibri" w:hAnsi="Calibri"/>
          <w:szCs w:val="20"/>
          <w:lang w:eastAsia="de-DE"/>
        </w:rPr>
      </w:pPr>
      <w:r w:rsidRPr="009708E3">
        <w:rPr>
          <w:rFonts w:ascii="Calibri" w:hAnsi="Calibri"/>
          <w:szCs w:val="20"/>
          <w:lang w:eastAsia="de-DE"/>
        </w:rPr>
        <w:t>web rozhranie riešiteľa,</w:t>
      </w:r>
    </w:p>
    <w:p w14:paraId="79D38F43" w14:textId="77777777" w:rsidR="00405AB8" w:rsidRPr="005218C1" w:rsidRDefault="00405AB8" w:rsidP="00405AB8">
      <w:pPr>
        <w:pStyle w:val="Odsekzoznamu"/>
        <w:numPr>
          <w:ilvl w:val="0"/>
          <w:numId w:val="70"/>
        </w:numPr>
        <w:spacing w:before="120" w:after="60"/>
        <w:jc w:val="both"/>
        <w:rPr>
          <w:rFonts w:ascii="Calibri" w:hAnsi="Calibri"/>
          <w:szCs w:val="20"/>
          <w:lang w:eastAsia="de-DE"/>
        </w:rPr>
      </w:pPr>
      <w:r w:rsidRPr="00A2548B">
        <w:rPr>
          <w:rFonts w:ascii="Calibri" w:hAnsi="Calibri"/>
          <w:szCs w:val="20"/>
          <w:lang w:eastAsia="de-DE"/>
        </w:rPr>
        <w:t>e-mail (v prípade nedostupnosti JIRA)</w:t>
      </w:r>
    </w:p>
    <w:p w14:paraId="442BEE42" w14:textId="77777777" w:rsidR="00405AB8" w:rsidRPr="00680ED6" w:rsidRDefault="00405AB8" w:rsidP="00405AB8">
      <w:pPr>
        <w:pStyle w:val="Odsekzoznamu"/>
        <w:spacing w:before="120" w:after="60"/>
        <w:ind w:left="0"/>
        <w:jc w:val="both"/>
        <w:rPr>
          <w:rFonts w:ascii="Calibri" w:hAnsi="Calibri"/>
          <w:szCs w:val="20"/>
          <w:lang w:eastAsia="de-DE"/>
        </w:rPr>
      </w:pPr>
    </w:p>
    <w:p w14:paraId="646029A0" w14:textId="77777777" w:rsidR="00405AB8" w:rsidRPr="007C1C76" w:rsidRDefault="00405AB8" w:rsidP="00405AB8">
      <w:pPr>
        <w:pStyle w:val="Odsekzoznamu"/>
        <w:spacing w:before="120" w:after="60"/>
        <w:ind w:left="0"/>
        <w:jc w:val="both"/>
        <w:rPr>
          <w:rFonts w:ascii="Calibri" w:hAnsi="Calibri"/>
          <w:szCs w:val="20"/>
          <w:lang w:eastAsia="de-DE"/>
        </w:rPr>
      </w:pPr>
      <w:r w:rsidRPr="007C1C76">
        <w:rPr>
          <w:rFonts w:ascii="Calibri" w:hAnsi="Calibri"/>
          <w:szCs w:val="20"/>
          <w:lang w:eastAsia="de-DE"/>
        </w:rPr>
        <w:t>Jednotlivé hlásenia pre IS ORSR budú prístupné on-line v systéme pre správu požiadaviek JIRA, ktorý poskytne Oprávneným osobám Objednávateľa nasledovné prehľadné zoznamy:</w:t>
      </w:r>
    </w:p>
    <w:p w14:paraId="5829BC2F" w14:textId="77777777" w:rsidR="00405AB8" w:rsidRPr="00C738C3" w:rsidRDefault="00405AB8" w:rsidP="00405AB8">
      <w:pPr>
        <w:pStyle w:val="Text0"/>
        <w:keepNext w:val="0"/>
        <w:numPr>
          <w:ilvl w:val="0"/>
          <w:numId w:val="71"/>
        </w:numPr>
        <w:rPr>
          <w:rFonts w:ascii="Calibri" w:hAnsi="Calibri"/>
          <w:lang w:eastAsia="de-DE"/>
        </w:rPr>
      </w:pPr>
      <w:r w:rsidRPr="00C738C3">
        <w:rPr>
          <w:rFonts w:ascii="Calibri" w:hAnsi="Calibri"/>
          <w:lang w:eastAsia="de-DE"/>
        </w:rPr>
        <w:t>nahlásených požiadaviek a hlásení,</w:t>
      </w:r>
    </w:p>
    <w:p w14:paraId="542547D7" w14:textId="77777777" w:rsidR="00405AB8" w:rsidRPr="00C738C3" w:rsidRDefault="00405AB8" w:rsidP="00405AB8">
      <w:pPr>
        <w:pStyle w:val="Text0"/>
        <w:keepNext w:val="0"/>
        <w:numPr>
          <w:ilvl w:val="0"/>
          <w:numId w:val="71"/>
        </w:numPr>
        <w:rPr>
          <w:rFonts w:ascii="Calibri" w:hAnsi="Calibri"/>
          <w:lang w:eastAsia="de-DE"/>
        </w:rPr>
      </w:pPr>
      <w:r w:rsidRPr="00C738C3">
        <w:rPr>
          <w:rFonts w:ascii="Calibri" w:hAnsi="Calibri"/>
          <w:lang w:eastAsia="de-DE"/>
        </w:rPr>
        <w:t>otázok a odpovedí,</w:t>
      </w:r>
    </w:p>
    <w:p w14:paraId="3541EB1B" w14:textId="77777777" w:rsidR="00405AB8" w:rsidRPr="00C738C3" w:rsidRDefault="00405AB8" w:rsidP="00405AB8">
      <w:pPr>
        <w:pStyle w:val="Text0"/>
        <w:keepNext w:val="0"/>
        <w:numPr>
          <w:ilvl w:val="0"/>
          <w:numId w:val="71"/>
        </w:numPr>
        <w:rPr>
          <w:rFonts w:ascii="Calibri" w:hAnsi="Calibri"/>
          <w:lang w:eastAsia="de-DE"/>
        </w:rPr>
      </w:pPr>
      <w:r w:rsidRPr="00C738C3">
        <w:rPr>
          <w:rFonts w:ascii="Calibri" w:hAnsi="Calibri"/>
          <w:lang w:eastAsia="de-DE"/>
        </w:rPr>
        <w:t>ďalšie informácie a štatistiky po dohode medzi Poskytovateľom a Objednávateľom.</w:t>
      </w:r>
    </w:p>
    <w:p w14:paraId="3CE54925" w14:textId="77777777" w:rsidR="00405AB8" w:rsidRPr="00C738C3" w:rsidRDefault="00405AB8" w:rsidP="00405AB8">
      <w:pPr>
        <w:pStyle w:val="Text0"/>
        <w:keepNext w:val="0"/>
        <w:ind w:left="0"/>
        <w:rPr>
          <w:rFonts w:ascii="Calibri" w:hAnsi="Calibri"/>
          <w:lang w:eastAsia="de-DE"/>
        </w:rPr>
      </w:pPr>
      <w:r w:rsidRPr="00C738C3">
        <w:rPr>
          <w:rFonts w:ascii="Calibri" w:hAnsi="Calibri"/>
          <w:lang w:eastAsia="de-DE"/>
        </w:rPr>
        <w:t>Jednotlivé zoznamy budú podporovať možnosti exportu do formátu xls.</w:t>
      </w:r>
    </w:p>
    <w:p w14:paraId="4333DE38" w14:textId="77777777" w:rsidR="00405AB8" w:rsidRPr="00C738C3" w:rsidRDefault="00405AB8" w:rsidP="00405AB8">
      <w:pPr>
        <w:pStyle w:val="Text0"/>
        <w:keepNext w:val="0"/>
        <w:ind w:left="0"/>
        <w:rPr>
          <w:rFonts w:ascii="Calibri" w:hAnsi="Calibri"/>
          <w:b/>
          <w:bCs/>
        </w:rPr>
      </w:pPr>
      <w:r w:rsidRPr="00C738C3">
        <w:rPr>
          <w:rFonts w:ascii="Calibri" w:hAnsi="Calibri"/>
        </w:rPr>
        <w:t>Nad zoznamami si každý používateľ bude môcť konfigurovať filtrovanie, zároveň bude systém pre správu požiadaviek podporovať nastavovanie emailových notifikácií na základe používateľských nastavení.</w:t>
      </w:r>
    </w:p>
    <w:p w14:paraId="37E0D2A6" w14:textId="77777777" w:rsidR="00405AB8" w:rsidRPr="00C738C3" w:rsidRDefault="00405AB8" w:rsidP="00405AB8">
      <w:pPr>
        <w:pStyle w:val="Text0"/>
        <w:keepNext w:val="0"/>
        <w:ind w:left="0"/>
        <w:rPr>
          <w:rFonts w:ascii="Calibri" w:hAnsi="Calibri"/>
        </w:rPr>
      </w:pPr>
      <w:r w:rsidRPr="00C738C3">
        <w:rPr>
          <w:rFonts w:ascii="Calibri" w:hAnsi="Calibri"/>
        </w:rPr>
        <w:t>K uvedeným evidenciám budú mať prístup všetky oprávnené osoby, pričom je možné definovať rôzne úrovne oprávnení (čítanie, zapisovanie, administrácia).</w:t>
      </w:r>
    </w:p>
    <w:p w14:paraId="46FE0F02" w14:textId="77777777" w:rsidR="00405AB8" w:rsidRPr="00C738C3" w:rsidRDefault="00405AB8" w:rsidP="00405AB8">
      <w:pPr>
        <w:pStyle w:val="Text0"/>
        <w:keepNext w:val="0"/>
        <w:ind w:left="0"/>
        <w:rPr>
          <w:rFonts w:ascii="Calibri" w:hAnsi="Calibri"/>
        </w:rPr>
      </w:pPr>
      <w:r w:rsidRPr="00C738C3">
        <w:rPr>
          <w:rFonts w:ascii="Calibri" w:hAnsi="Calibri"/>
        </w:rPr>
        <w:t>Dostupnosť systému pre správu požiadaviek bude z verejnej siete, na prihlásenie bude požadovaná autentifikácia osoby (prihlasovacie údaje vygeneruje Objednávateľ).</w:t>
      </w:r>
    </w:p>
    <w:p w14:paraId="7D679AF4" w14:textId="77777777" w:rsidR="00405AB8" w:rsidRPr="00405AB8" w:rsidRDefault="00405AB8" w:rsidP="00D81608">
      <w:pPr>
        <w:jc w:val="center"/>
        <w:rPr>
          <w:rFonts w:asciiTheme="minorHAnsi" w:hAnsiTheme="minorHAnsi"/>
        </w:rPr>
      </w:pPr>
    </w:p>
    <w:sectPr w:rsidR="00405AB8" w:rsidRPr="00405AB8" w:rsidSect="004840A7">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4566A" w16cex:dateUtc="2022-03-08T09:34:00Z"/>
  <w16cex:commentExtensible w16cex:durableId="25E45820" w16cex:dateUtc="2022-03-22T13:13:00Z"/>
  <w16cex:commentExtensible w16cex:durableId="25E4566B" w16cex:dateUtc="2022-02-09T09:05:00Z"/>
  <w16cex:commentExtensible w16cex:durableId="25E4566C" w16cex:dateUtc="2022-03-08T15:17:00Z"/>
  <w16cex:commentExtensible w16cex:durableId="25E458E9" w16cex:dateUtc="2022-03-22T13:17:00Z"/>
  <w16cex:commentExtensible w16cex:durableId="25E4566D" w16cex:dateUtc="2022-03-08T16:11:00Z"/>
  <w16cex:commentExtensible w16cex:durableId="25E4566E" w16cex:dateUtc="2022-03-08T15:42:00Z"/>
  <w16cex:commentExtensible w16cex:durableId="25E459DE" w16cex:dateUtc="2022-03-22T13:21:00Z"/>
  <w16cex:commentExtensible w16cex:durableId="25E4566F" w16cex:dateUtc="2022-03-21T10:09:00Z"/>
  <w16cex:commentExtensible w16cex:durableId="25E45BDB" w16cex:dateUtc="2022-03-22T13:29:00Z"/>
  <w16cex:commentExtensible w16cex:durableId="25E45670" w16cex:dateUtc="2022-03-08T16:13:00Z"/>
  <w16cex:commentExtensible w16cex:durableId="25E46D19" w16cex:dateUtc="2022-03-22T14:43:00Z"/>
  <w16cex:commentExtensible w16cex:durableId="25E45EED" w16cex:dateUtc="2022-03-22T13:42:00Z"/>
  <w16cex:commentExtensible w16cex:durableId="25E45671" w16cex:dateUtc="2022-02-15T16:25:00Z"/>
  <w16cex:commentExtensible w16cex:durableId="25E45672" w16cex:dateUtc="2022-03-16T16:55:00Z"/>
  <w16cex:commentExtensible w16cex:durableId="25E45673" w16cex:dateUtc="2022-03-16T16:56:00Z"/>
  <w16cex:commentExtensible w16cex:durableId="25E460C7" w16cex:dateUtc="2022-03-22T13:50:00Z"/>
  <w16cex:commentExtensible w16cex:durableId="25E45674" w16cex:dateUtc="2022-02-15T16:41:00Z"/>
  <w16cex:commentExtensible w16cex:durableId="25E45675" w16cex:dateUtc="2022-03-10T08:28:00Z"/>
  <w16cex:commentExtensible w16cex:durableId="25E45676" w16cex:dateUtc="2022-03-10T07:56:00Z"/>
  <w16cex:commentExtensible w16cex:durableId="25E45677" w16cex:dateUtc="2022-03-10T08:27:00Z"/>
  <w16cex:commentExtensible w16cex:durableId="25E45678" w16cex:dateUtc="2022-03-10T07:33:00Z"/>
  <w16cex:commentExtensible w16cex:durableId="25E464A4" w16cex:dateUtc="2022-03-22T14:07:00Z"/>
  <w16cex:commentExtensible w16cex:durableId="25E45679" w16cex:dateUtc="2022-03-10T07:58:00Z"/>
  <w16cex:commentExtensible w16cex:durableId="25E464DA" w16cex:dateUtc="2022-03-22T14:08:00Z"/>
  <w16cex:commentExtensible w16cex:durableId="25E4567A" w16cex:dateUtc="2022-03-10T07:35:00Z"/>
  <w16cex:commentExtensible w16cex:durableId="25E4567B" w16cex:dateUtc="2022-03-10T07:36:00Z"/>
  <w16cex:commentExtensible w16cex:durableId="25E4567C" w16cex:dateUtc="2022-03-10T07:37:00Z"/>
  <w16cex:commentExtensible w16cex:durableId="25E4567D" w16cex:dateUtc="2022-03-21T10:31:00Z"/>
  <w16cex:commentExtensible w16cex:durableId="25E4567E" w16cex:dateUtc="2022-03-16T15:08:00Z"/>
  <w16cex:commentExtensible w16cex:durableId="25E4664D" w16cex:dateUtc="2022-03-22T14:14:00Z"/>
  <w16cex:commentExtensible w16cex:durableId="25E4567F" w16cex:dateUtc="2022-03-16T15:43:00Z"/>
  <w16cex:commentExtensible w16cex:durableId="25E45680" w16cex:dateUtc="2022-03-16T15:55:00Z"/>
  <w16cex:commentExtensible w16cex:durableId="25E45681" w16cex:dateUtc="2022-03-16T15:56:00Z"/>
  <w16cex:commentExtensible w16cex:durableId="25E45682" w16cex:dateUtc="2022-03-16T16:50:00Z"/>
  <w16cex:commentExtensible w16cex:durableId="25E45683" w16cex:dateUtc="2022-03-16T17:07:00Z"/>
  <w16cex:commentExtensible w16cex:durableId="25E45684" w16cex:dateUtc="2022-03-16T16:52:00Z"/>
  <w16cex:commentExtensible w16cex:durableId="25E46E94" w16cex:dateUtc="2022-03-22T14:49:00Z"/>
  <w16cex:commentExtensible w16cex:durableId="25E45685" w16cex:dateUtc="2022-03-16T16:57:00Z"/>
  <w16cex:commentExtensible w16cex:durableId="25E45686" w16cex:dateUtc="2022-03-16T17:05:00Z"/>
  <w16cex:commentExtensible w16cex:durableId="25E45687" w16cex:dateUtc="2022-03-21T07:10:00Z"/>
  <w16cex:commentExtensible w16cex:durableId="25E46F8E" w16cex:dateUtc="2022-03-22T14:53:00Z"/>
  <w16cex:commentExtensible w16cex:durableId="25E45688" w16cex:dateUtc="2022-03-21T09:55:00Z"/>
  <w16cex:commentExtensible w16cex:durableId="25E45689" w16cex:dateUtc="2022-03-21T10:14:00Z"/>
  <w16cex:commentExtensible w16cex:durableId="25E4568A" w16cex:dateUtc="2022-03-21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7B3371" w16cid:durableId="25E4566A"/>
  <w16cid:commentId w16cid:paraId="573C4C9F" w16cid:durableId="25E45820"/>
  <w16cid:commentId w16cid:paraId="1A211A8E" w16cid:durableId="25E4566B"/>
  <w16cid:commentId w16cid:paraId="22773B54" w16cid:durableId="25E4566C"/>
  <w16cid:commentId w16cid:paraId="59D5C4E2" w16cid:durableId="25E458E9"/>
  <w16cid:commentId w16cid:paraId="220A31BE" w16cid:durableId="25E4566D"/>
  <w16cid:commentId w16cid:paraId="22AEE0FA" w16cid:durableId="25E4566E"/>
  <w16cid:commentId w16cid:paraId="69A406E6" w16cid:durableId="25E459DE"/>
  <w16cid:commentId w16cid:paraId="2B4D5536" w16cid:durableId="25E4566F"/>
  <w16cid:commentId w16cid:paraId="2ADCCC40" w16cid:durableId="25E45BDB"/>
  <w16cid:commentId w16cid:paraId="51B82BF7" w16cid:durableId="25E45670"/>
  <w16cid:commentId w16cid:paraId="3952BEA7" w16cid:durableId="25E46D19"/>
  <w16cid:commentId w16cid:paraId="4FB9CB11" w16cid:durableId="25E45EED"/>
  <w16cid:commentId w16cid:paraId="309287F4" w16cid:durableId="25E45671"/>
  <w16cid:commentId w16cid:paraId="0C3F992A" w16cid:durableId="25E45672"/>
  <w16cid:commentId w16cid:paraId="11238464" w16cid:durableId="25E45673"/>
  <w16cid:commentId w16cid:paraId="1EEE0502" w16cid:durableId="25E460C7"/>
  <w16cid:commentId w16cid:paraId="27FAE9F0" w16cid:durableId="25E45674"/>
  <w16cid:commentId w16cid:paraId="1246F58A" w16cid:durableId="25E45675"/>
  <w16cid:commentId w16cid:paraId="0EC87163" w16cid:durableId="25E45676"/>
  <w16cid:commentId w16cid:paraId="5B581DC4" w16cid:durableId="25E45677"/>
  <w16cid:commentId w16cid:paraId="777C84E4" w16cid:durableId="25E45678"/>
  <w16cid:commentId w16cid:paraId="77E6F9FC" w16cid:durableId="25E464A4"/>
  <w16cid:commentId w16cid:paraId="75E008E5" w16cid:durableId="25E45679"/>
  <w16cid:commentId w16cid:paraId="57979EF4" w16cid:durableId="25E464DA"/>
  <w16cid:commentId w16cid:paraId="761E70D5" w16cid:durableId="25E4567A"/>
  <w16cid:commentId w16cid:paraId="4EB252C7" w16cid:durableId="25E4567B"/>
  <w16cid:commentId w16cid:paraId="7B1B9A77" w16cid:durableId="25E4567C"/>
  <w16cid:commentId w16cid:paraId="09CEEF90" w16cid:durableId="25E4567D"/>
  <w16cid:commentId w16cid:paraId="77ABA755" w16cid:durableId="25E4567E"/>
  <w16cid:commentId w16cid:paraId="500395BA" w16cid:durableId="25E4664D"/>
  <w16cid:commentId w16cid:paraId="5D85BB43" w16cid:durableId="25E4567F"/>
  <w16cid:commentId w16cid:paraId="4B2F217C" w16cid:durableId="25E45680"/>
  <w16cid:commentId w16cid:paraId="38E161E5" w16cid:durableId="25E45681"/>
  <w16cid:commentId w16cid:paraId="13F2FA70" w16cid:durableId="25E45682"/>
  <w16cid:commentId w16cid:paraId="4537B32F" w16cid:durableId="25E45683"/>
  <w16cid:commentId w16cid:paraId="66E8E817" w16cid:durableId="25E45684"/>
  <w16cid:commentId w16cid:paraId="002B4770" w16cid:durableId="25E46E94"/>
  <w16cid:commentId w16cid:paraId="2488C70C" w16cid:durableId="25E45685"/>
  <w16cid:commentId w16cid:paraId="4B8C6405" w16cid:durableId="25E45686"/>
  <w16cid:commentId w16cid:paraId="4EAEB7AB" w16cid:durableId="25E45687"/>
  <w16cid:commentId w16cid:paraId="5AD6F2AC" w16cid:durableId="25E46F8E"/>
  <w16cid:commentId w16cid:paraId="7D3E6C4C" w16cid:durableId="25E45688"/>
  <w16cid:commentId w16cid:paraId="64FA3AC4" w16cid:durableId="25E45689"/>
  <w16cid:commentId w16cid:paraId="4E87CDC8" w16cid:durableId="25E456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F86C2" w14:textId="77777777" w:rsidR="00E937D8" w:rsidRDefault="00E937D8">
      <w:pPr>
        <w:spacing w:after="0" w:line="240" w:lineRule="auto"/>
      </w:pPr>
      <w:r>
        <w:separator/>
      </w:r>
    </w:p>
  </w:endnote>
  <w:endnote w:type="continuationSeparator" w:id="0">
    <w:p w14:paraId="7F6A9DB6" w14:textId="77777777" w:rsidR="00E937D8" w:rsidRDefault="00E9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4ECF5" w14:textId="77777777" w:rsidR="008D78A8" w:rsidRDefault="008D78A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72E5A" w14:textId="77777777" w:rsidR="008D78A8" w:rsidRDefault="008D78A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CDAC8" w14:textId="77777777" w:rsidR="00E937D8" w:rsidRDefault="00E937D8">
      <w:pPr>
        <w:spacing w:after="0" w:line="240" w:lineRule="auto"/>
      </w:pPr>
      <w:r>
        <w:separator/>
      </w:r>
    </w:p>
  </w:footnote>
  <w:footnote w:type="continuationSeparator" w:id="0">
    <w:p w14:paraId="19E8F8BF" w14:textId="77777777" w:rsidR="00E937D8" w:rsidRDefault="00E93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695D80"/>
    <w:multiLevelType w:val="hybridMultilevel"/>
    <w:tmpl w:val="6E24D17C"/>
    <w:lvl w:ilvl="0" w:tplc="538EEF9E">
      <w:start w:val="1"/>
      <w:numFmt w:val="decimal"/>
      <w:lvlText w:val="13.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7F24E5"/>
    <w:multiLevelType w:val="hybridMultilevel"/>
    <w:tmpl w:val="2DE0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3210BE"/>
    <w:multiLevelType w:val="hybridMultilevel"/>
    <w:tmpl w:val="256625CE"/>
    <w:lvl w:ilvl="0" w:tplc="D22C6D78">
      <w:start w:val="1"/>
      <w:numFmt w:val="decimal"/>
      <w:lvlText w:val="12.%1."/>
      <w:lvlJc w:val="left"/>
      <w:pPr>
        <w:ind w:left="720" w:hanging="360"/>
      </w:pPr>
      <w:rPr>
        <w:rFonts w:asciiTheme="minorHAnsi" w:hAnsi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C6156"/>
    <w:multiLevelType w:val="hybridMultilevel"/>
    <w:tmpl w:val="B540C76E"/>
    <w:lvl w:ilvl="0" w:tplc="FC84D632">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511123A"/>
    <w:multiLevelType w:val="hybridMultilevel"/>
    <w:tmpl w:val="48C8A8FC"/>
    <w:lvl w:ilvl="0" w:tplc="3544BE98">
      <w:start w:val="1"/>
      <w:numFmt w:val="decimal"/>
      <w:lvlText w:val="10.1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928757A"/>
    <w:multiLevelType w:val="hybridMultilevel"/>
    <w:tmpl w:val="43F0AD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AF50BD0"/>
    <w:multiLevelType w:val="multilevel"/>
    <w:tmpl w:val="AEDEE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D786778"/>
    <w:multiLevelType w:val="hybridMultilevel"/>
    <w:tmpl w:val="C652EFCA"/>
    <w:lvl w:ilvl="0" w:tplc="FFFFFFFF">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E3C52B7"/>
    <w:multiLevelType w:val="hybridMultilevel"/>
    <w:tmpl w:val="FCACE594"/>
    <w:lvl w:ilvl="0" w:tplc="E32461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F41542A"/>
    <w:multiLevelType w:val="hybridMultilevel"/>
    <w:tmpl w:val="19AC580E"/>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start w:val="1"/>
      <w:numFmt w:val="lowerRoman"/>
      <w:lvlText w:val="%3."/>
      <w:lvlJc w:val="right"/>
      <w:pPr>
        <w:ind w:left="2874" w:hanging="180"/>
      </w:pPr>
    </w:lvl>
    <w:lvl w:ilvl="3" w:tplc="041B000F">
      <w:start w:val="1"/>
      <w:numFmt w:val="decimal"/>
      <w:lvlText w:val="%4."/>
      <w:lvlJc w:val="left"/>
      <w:pPr>
        <w:ind w:left="3594" w:hanging="360"/>
      </w:pPr>
    </w:lvl>
    <w:lvl w:ilvl="4" w:tplc="041B0019">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5" w15:restartNumberingAfterBreak="0">
    <w:nsid w:val="107338BC"/>
    <w:multiLevelType w:val="hybridMultilevel"/>
    <w:tmpl w:val="75BE92DA"/>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26B4AD6"/>
    <w:multiLevelType w:val="multilevel"/>
    <w:tmpl w:val="845AFC4C"/>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8" w15:restartNumberingAfterBreak="0">
    <w:nsid w:val="1380471A"/>
    <w:multiLevelType w:val="hybridMultilevel"/>
    <w:tmpl w:val="35124EFE"/>
    <w:lvl w:ilvl="0" w:tplc="816A34A6">
      <w:start w:val="1"/>
      <w:numFmt w:val="decimal"/>
      <w:lvlText w:val="18.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3D451E8"/>
    <w:multiLevelType w:val="hybridMultilevel"/>
    <w:tmpl w:val="4A726B2E"/>
    <w:lvl w:ilvl="0" w:tplc="0B0E9060">
      <w:start w:val="1"/>
      <w:numFmt w:val="decimal"/>
      <w:lvlText w:val="18.%1."/>
      <w:lvlJc w:val="left"/>
      <w:pPr>
        <w:ind w:left="720" w:hanging="360"/>
      </w:pPr>
      <w:rPr>
        <w:rFonts w:ascii="Calibri" w:hAnsi="Calibri" w:hint="default"/>
        <w:b w:val="0"/>
        <w:sz w:val="20"/>
        <w:szCs w:val="20"/>
      </w:rPr>
    </w:lvl>
    <w:lvl w:ilvl="1" w:tplc="4C001D82">
      <w:start w:val="1"/>
      <w:numFmt w:val="lowerLetter"/>
      <w:lvlText w:val="%2)"/>
      <w:lvlJc w:val="left"/>
      <w:pPr>
        <w:ind w:left="1932" w:hanging="852"/>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52F6FC5"/>
    <w:multiLevelType w:val="hybridMultilevel"/>
    <w:tmpl w:val="5E74FD80"/>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7431E5E"/>
    <w:multiLevelType w:val="hybridMultilevel"/>
    <w:tmpl w:val="4852FB60"/>
    <w:lvl w:ilvl="0" w:tplc="A17CBD36">
      <w:start w:val="1"/>
      <w:numFmt w:val="decimal"/>
      <w:lvlText w:val="14.%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665015"/>
    <w:multiLevelType w:val="hybridMultilevel"/>
    <w:tmpl w:val="BC686850"/>
    <w:lvl w:ilvl="0" w:tplc="1FE636D4">
      <w:start w:val="1"/>
      <w:numFmt w:val="decimal"/>
      <w:lvlText w:val="22.1.%1."/>
      <w:lvlJc w:val="left"/>
      <w:pPr>
        <w:ind w:left="1080" w:hanging="360"/>
      </w:pPr>
      <w:rPr>
        <w:rFonts w:asciiTheme="minorHAnsi" w:hAnsi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BBB0524"/>
    <w:multiLevelType w:val="hybridMultilevel"/>
    <w:tmpl w:val="F55A32DE"/>
    <w:lvl w:ilvl="0" w:tplc="EB98AF32">
      <w:start w:val="1"/>
      <w:numFmt w:val="decimal"/>
      <w:lvlText w:val="13.%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8" w15:restartNumberingAfterBreak="0">
    <w:nsid w:val="1EDC1203"/>
    <w:multiLevelType w:val="hybridMultilevel"/>
    <w:tmpl w:val="6F6E69B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31" w15:restartNumberingAfterBreak="0">
    <w:nsid w:val="2534029B"/>
    <w:multiLevelType w:val="hybridMultilevel"/>
    <w:tmpl w:val="DD6C1B5E"/>
    <w:lvl w:ilvl="0" w:tplc="041B0005">
      <w:start w:val="1"/>
      <w:numFmt w:val="bullet"/>
      <w:lvlText w:val=""/>
      <w:lvlJc w:val="left"/>
      <w:pPr>
        <w:ind w:left="1334" w:hanging="360"/>
      </w:pPr>
      <w:rPr>
        <w:rFonts w:ascii="Wingdings" w:hAnsi="Wingdings" w:hint="default"/>
      </w:rPr>
    </w:lvl>
    <w:lvl w:ilvl="1" w:tplc="64C66D26">
      <w:numFmt w:val="bullet"/>
      <w:lvlText w:val="•"/>
      <w:lvlJc w:val="left"/>
      <w:pPr>
        <w:ind w:left="2084" w:hanging="390"/>
      </w:pPr>
      <w:rPr>
        <w:rFonts w:ascii="Calibri" w:eastAsia="Times New Roman" w:hAnsi="Calibri" w:cs="Calibri"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32" w15:restartNumberingAfterBreak="0">
    <w:nsid w:val="271048EB"/>
    <w:multiLevelType w:val="hybridMultilevel"/>
    <w:tmpl w:val="60421FE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288B1178"/>
    <w:multiLevelType w:val="hybridMultilevel"/>
    <w:tmpl w:val="D6FE8D4C"/>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34" w15:restartNumberingAfterBreak="0">
    <w:nsid w:val="28B71C8B"/>
    <w:multiLevelType w:val="hybridMultilevel"/>
    <w:tmpl w:val="9208DE88"/>
    <w:lvl w:ilvl="0" w:tplc="60D8B83A">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6"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37" w15:restartNumberingAfterBreak="0">
    <w:nsid w:val="2D5D11CC"/>
    <w:multiLevelType w:val="multilevel"/>
    <w:tmpl w:val="D578EB5A"/>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rPr>
    </w:lvl>
    <w:lvl w:ilvl="2">
      <w:start w:val="1"/>
      <w:numFmt w:val="decimal"/>
      <w:lvlText w:val="%1.%2.%3."/>
      <w:lvlJc w:val="left"/>
      <w:pPr>
        <w:ind w:left="1922" w:hanging="504"/>
      </w:pPr>
      <w:rPr>
        <w:rFonts w:asciiTheme="minorHAnsi" w:hAnsiTheme="minorHAnsi" w:hint="default"/>
        <w:b w:val="0"/>
        <w:sz w:val="20"/>
        <w:szCs w:val="2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E356ACB"/>
    <w:multiLevelType w:val="hybridMultilevel"/>
    <w:tmpl w:val="3B50D77C"/>
    <w:lvl w:ilvl="0" w:tplc="98DCA71A">
      <w:start w:val="1"/>
      <w:numFmt w:val="decimal"/>
      <w:lvlText w:val="18.5.%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03E7B98"/>
    <w:multiLevelType w:val="hybridMultilevel"/>
    <w:tmpl w:val="904886B0"/>
    <w:lvl w:ilvl="0" w:tplc="436ACE3C">
      <w:start w:val="1"/>
      <w:numFmt w:val="decimal"/>
      <w:lvlText w:val="17.%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05C6D77"/>
    <w:multiLevelType w:val="hybridMultilevel"/>
    <w:tmpl w:val="F482AC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0EE6907"/>
    <w:multiLevelType w:val="hybridMultilevel"/>
    <w:tmpl w:val="DA9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FE7DC5"/>
    <w:multiLevelType w:val="hybridMultilevel"/>
    <w:tmpl w:val="EDC43DEA"/>
    <w:lvl w:ilvl="0" w:tplc="D4601A36">
      <w:numFmt w:val="bullet"/>
      <w:lvlText w:val="-"/>
      <w:lvlJc w:val="left"/>
      <w:pPr>
        <w:ind w:left="720" w:hanging="360"/>
      </w:pPr>
      <w:rPr>
        <w:rFonts w:ascii="Calibri" w:eastAsiaTheme="minorHAnsi" w:hAnsi="Calibri" w:cs="Calibri"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33C84092"/>
    <w:multiLevelType w:val="hybridMultilevel"/>
    <w:tmpl w:val="AE82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0F55E4"/>
    <w:multiLevelType w:val="hybridMultilevel"/>
    <w:tmpl w:val="CCBC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7377626"/>
    <w:multiLevelType w:val="hybridMultilevel"/>
    <w:tmpl w:val="D09CAD68"/>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46" w15:restartNumberingAfterBreak="0">
    <w:nsid w:val="38124A15"/>
    <w:multiLevelType w:val="hybridMultilevel"/>
    <w:tmpl w:val="93F49BF0"/>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7" w15:restartNumberingAfterBreak="0">
    <w:nsid w:val="39053D8A"/>
    <w:multiLevelType w:val="hybridMultilevel"/>
    <w:tmpl w:val="3EDA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4959C2"/>
    <w:multiLevelType w:val="hybridMultilevel"/>
    <w:tmpl w:val="0C54445C"/>
    <w:lvl w:ilvl="0" w:tplc="5276F9D6">
      <w:start w:val="1"/>
      <w:numFmt w:val="decimal"/>
      <w:lvlText w:val="16.%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50" w15:restartNumberingAfterBreak="0">
    <w:nsid w:val="3DC3134D"/>
    <w:multiLevelType w:val="hybridMultilevel"/>
    <w:tmpl w:val="32CAC03E"/>
    <w:lvl w:ilvl="0" w:tplc="D520B2AE">
      <w:start w:val="1"/>
      <w:numFmt w:val="decimal"/>
      <w:lvlText w:val="%1"/>
      <w:lvlJc w:val="left"/>
      <w:pPr>
        <w:ind w:left="420" w:hanging="360"/>
      </w:pPr>
      <w:rPr>
        <w:rFonts w:eastAsiaTheme="minorHAnsi" w:hint="default"/>
        <w:b/>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51" w15:restartNumberingAfterBreak="0">
    <w:nsid w:val="3E127B01"/>
    <w:multiLevelType w:val="hybridMultilevel"/>
    <w:tmpl w:val="5D0A9ACA"/>
    <w:lvl w:ilvl="0" w:tplc="4BC4047C">
      <w:start w:val="1"/>
      <w:numFmt w:val="decimal"/>
      <w:lvlText w:val="16.7.%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3"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54" w15:restartNumberingAfterBreak="0">
    <w:nsid w:val="4234128F"/>
    <w:multiLevelType w:val="hybridMultilevel"/>
    <w:tmpl w:val="620251CE"/>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58A08CB"/>
    <w:multiLevelType w:val="hybridMultilevel"/>
    <w:tmpl w:val="B7FA6C8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46A203A2"/>
    <w:multiLevelType w:val="hybridMultilevel"/>
    <w:tmpl w:val="4350E332"/>
    <w:lvl w:ilvl="0" w:tplc="D348E8F2">
      <w:start w:val="1"/>
      <w:numFmt w:val="decimal"/>
      <w:lvlText w:val="20.%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71B12B3"/>
    <w:multiLevelType w:val="hybridMultilevel"/>
    <w:tmpl w:val="E4006BE8"/>
    <w:lvl w:ilvl="0" w:tplc="51188258">
      <w:start w:val="1"/>
      <w:numFmt w:val="decimal"/>
      <w:lvlText w:val="13.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60" w15:restartNumberingAfterBreak="0">
    <w:nsid w:val="47B06757"/>
    <w:multiLevelType w:val="hybridMultilevel"/>
    <w:tmpl w:val="6A6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2D2420"/>
    <w:multiLevelType w:val="hybridMultilevel"/>
    <w:tmpl w:val="6BFC2538"/>
    <w:lvl w:ilvl="0" w:tplc="50C4EFF6">
      <w:start w:val="3"/>
      <w:numFmt w:val="bullet"/>
      <w:lvlText w:val="-"/>
      <w:lvlJc w:val="left"/>
      <w:pPr>
        <w:ind w:left="1140" w:hanging="420"/>
      </w:pPr>
      <w:rPr>
        <w:rFonts w:ascii="Arial" w:eastAsia="Times New Roman" w:hAnsi="Arial" w:cs="Aria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62" w15:restartNumberingAfterBreak="0">
    <w:nsid w:val="48C875F9"/>
    <w:multiLevelType w:val="hybridMultilevel"/>
    <w:tmpl w:val="A0E86B8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98077B9"/>
    <w:multiLevelType w:val="hybridMultilevel"/>
    <w:tmpl w:val="DDE072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9CD0F59"/>
    <w:multiLevelType w:val="hybridMultilevel"/>
    <w:tmpl w:val="EECCB3A2"/>
    <w:lvl w:ilvl="0" w:tplc="0A8870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4B2937AD"/>
    <w:multiLevelType w:val="hybridMultilevel"/>
    <w:tmpl w:val="305807FE"/>
    <w:lvl w:ilvl="0" w:tplc="EBEC5336">
      <w:start w:val="1"/>
      <w:numFmt w:val="decimal"/>
      <w:lvlText w:val="11.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CDC586C"/>
    <w:multiLevelType w:val="hybridMultilevel"/>
    <w:tmpl w:val="2EA837BC"/>
    <w:lvl w:ilvl="0" w:tplc="F0C2F128">
      <w:start w:val="1"/>
      <w:numFmt w:val="decimal"/>
      <w:lvlText w:val="22.%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68" w15:restartNumberingAfterBreak="0">
    <w:nsid w:val="4D7C4289"/>
    <w:multiLevelType w:val="multilevel"/>
    <w:tmpl w:val="FE465C7E"/>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Arial Narrow" w:hAnsi="Arial Narrow" w:hint="default"/>
        <w:b w:val="0"/>
      </w:rPr>
    </w:lvl>
    <w:lvl w:ilvl="2">
      <w:start w:val="1"/>
      <w:numFmt w:val="decimal"/>
      <w:lvlText w:val="11.3.%3"/>
      <w:lvlJc w:val="left"/>
      <w:pPr>
        <w:ind w:left="1214" w:hanging="504"/>
      </w:pPr>
      <w:rPr>
        <w:rFonts w:ascii="Calibri" w:hAnsi="Calibri" w:hint="default"/>
        <w:b w:val="0"/>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0"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71" w15:restartNumberingAfterBreak="0">
    <w:nsid w:val="4FCC0133"/>
    <w:multiLevelType w:val="hybridMultilevel"/>
    <w:tmpl w:val="B256FAEC"/>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2" w15:restartNumberingAfterBreak="0">
    <w:nsid w:val="562F0E95"/>
    <w:multiLevelType w:val="hybridMultilevel"/>
    <w:tmpl w:val="7C0AFA7A"/>
    <w:lvl w:ilvl="0" w:tplc="DF78A712">
      <w:start w:val="1"/>
      <w:numFmt w:val="decimal"/>
      <w:lvlText w:val="P%1."/>
      <w:lvlJc w:val="left"/>
      <w:pPr>
        <w:ind w:left="4330" w:hanging="360"/>
      </w:pPr>
      <w:rPr>
        <w:rFonts w:asciiTheme="minorHAnsi" w:hAnsiTheme="minorHAnsi" w:hint="default"/>
        <w:b/>
        <w:sz w:val="20"/>
        <w:szCs w:val="20"/>
      </w:rPr>
    </w:lvl>
    <w:lvl w:ilvl="1" w:tplc="041B0019" w:tentative="1">
      <w:start w:val="1"/>
      <w:numFmt w:val="lowerLetter"/>
      <w:lvlText w:val="%2."/>
      <w:lvlJc w:val="left"/>
      <w:pPr>
        <w:ind w:left="5410" w:hanging="360"/>
      </w:pPr>
    </w:lvl>
    <w:lvl w:ilvl="2" w:tplc="041B001B" w:tentative="1">
      <w:start w:val="1"/>
      <w:numFmt w:val="lowerRoman"/>
      <w:lvlText w:val="%3."/>
      <w:lvlJc w:val="right"/>
      <w:pPr>
        <w:ind w:left="6130" w:hanging="180"/>
      </w:pPr>
    </w:lvl>
    <w:lvl w:ilvl="3" w:tplc="041B000F" w:tentative="1">
      <w:start w:val="1"/>
      <w:numFmt w:val="decimal"/>
      <w:lvlText w:val="%4."/>
      <w:lvlJc w:val="left"/>
      <w:pPr>
        <w:ind w:left="6850" w:hanging="360"/>
      </w:pPr>
    </w:lvl>
    <w:lvl w:ilvl="4" w:tplc="041B0019" w:tentative="1">
      <w:start w:val="1"/>
      <w:numFmt w:val="lowerLetter"/>
      <w:lvlText w:val="%5."/>
      <w:lvlJc w:val="left"/>
      <w:pPr>
        <w:ind w:left="7570" w:hanging="360"/>
      </w:pPr>
    </w:lvl>
    <w:lvl w:ilvl="5" w:tplc="041B001B" w:tentative="1">
      <w:start w:val="1"/>
      <w:numFmt w:val="lowerRoman"/>
      <w:lvlText w:val="%6."/>
      <w:lvlJc w:val="right"/>
      <w:pPr>
        <w:ind w:left="8290" w:hanging="180"/>
      </w:pPr>
    </w:lvl>
    <w:lvl w:ilvl="6" w:tplc="041B000F" w:tentative="1">
      <w:start w:val="1"/>
      <w:numFmt w:val="decimal"/>
      <w:lvlText w:val="%7."/>
      <w:lvlJc w:val="left"/>
      <w:pPr>
        <w:ind w:left="9010" w:hanging="360"/>
      </w:pPr>
    </w:lvl>
    <w:lvl w:ilvl="7" w:tplc="041B0019" w:tentative="1">
      <w:start w:val="1"/>
      <w:numFmt w:val="lowerLetter"/>
      <w:lvlText w:val="%8."/>
      <w:lvlJc w:val="left"/>
      <w:pPr>
        <w:ind w:left="9730" w:hanging="360"/>
      </w:pPr>
    </w:lvl>
    <w:lvl w:ilvl="8" w:tplc="041B001B" w:tentative="1">
      <w:start w:val="1"/>
      <w:numFmt w:val="lowerRoman"/>
      <w:lvlText w:val="%9."/>
      <w:lvlJc w:val="right"/>
      <w:pPr>
        <w:ind w:left="10450" w:hanging="180"/>
      </w:pPr>
    </w:lvl>
  </w:abstractNum>
  <w:abstractNum w:abstractNumId="73" w15:restartNumberingAfterBreak="0">
    <w:nsid w:val="5A6814EF"/>
    <w:multiLevelType w:val="multilevel"/>
    <w:tmpl w:val="83D2A05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B005588"/>
    <w:multiLevelType w:val="hybridMultilevel"/>
    <w:tmpl w:val="FD508AA6"/>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B2F54A6"/>
    <w:multiLevelType w:val="hybridMultilevel"/>
    <w:tmpl w:val="4080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B577271"/>
    <w:multiLevelType w:val="hybridMultilevel"/>
    <w:tmpl w:val="A83E04C2"/>
    <w:lvl w:ilvl="0" w:tplc="041B0017">
      <w:start w:val="1"/>
      <w:numFmt w:val="lowerLetter"/>
      <w:lvlText w:val="%1)"/>
      <w:lvlJc w:val="left"/>
      <w:pPr>
        <w:ind w:left="1440" w:hanging="726"/>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D8A36FF"/>
    <w:multiLevelType w:val="multilevel"/>
    <w:tmpl w:val="6198832E"/>
    <w:lvl w:ilvl="0">
      <w:start w:val="1"/>
      <w:numFmt w:val="decimal"/>
      <w:lvlText w:val="%1."/>
      <w:lvlJc w:val="left"/>
      <w:pPr>
        <w:ind w:left="360" w:hanging="360"/>
      </w:pPr>
      <w:rPr>
        <w:rFonts w:hint="default"/>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sz w:val="20"/>
      </w:rPr>
    </w:lvl>
    <w:lvl w:ilvl="2">
      <w:start w:val="1"/>
      <w:numFmt w:val="decimal"/>
      <w:lvlText w:val="15.6.%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D8E57BE"/>
    <w:multiLevelType w:val="hybridMultilevel"/>
    <w:tmpl w:val="80C0D2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606C4D97"/>
    <w:multiLevelType w:val="hybridMultilevel"/>
    <w:tmpl w:val="5326368C"/>
    <w:lvl w:ilvl="0" w:tplc="EEBC643C">
      <w:start w:val="1"/>
      <w:numFmt w:val="decimal"/>
      <w:lvlText w:val="11.%1"/>
      <w:lvlJc w:val="left"/>
      <w:pPr>
        <w:ind w:left="1429" w:hanging="360"/>
      </w:pPr>
      <w:rPr>
        <w:rFonts w:ascii="Calibri" w:hAnsi="Calibri" w:hint="default"/>
        <w:b w:val="0"/>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82" w15:restartNumberingAfterBreak="0">
    <w:nsid w:val="620B7E91"/>
    <w:multiLevelType w:val="hybridMultilevel"/>
    <w:tmpl w:val="75526B44"/>
    <w:lvl w:ilvl="0" w:tplc="108E80CC">
      <w:start w:val="1"/>
      <w:numFmt w:val="decimal"/>
      <w:lvlText w:val="%1"/>
      <w:lvlJc w:val="left"/>
      <w:pPr>
        <w:ind w:left="420" w:hanging="360"/>
      </w:pPr>
      <w:rPr>
        <w:rFonts w:hint="default"/>
        <w:b/>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83" w15:restartNumberingAfterBreak="0">
    <w:nsid w:val="623609A5"/>
    <w:multiLevelType w:val="hybridMultilevel"/>
    <w:tmpl w:val="024A1B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2452993"/>
    <w:multiLevelType w:val="hybridMultilevel"/>
    <w:tmpl w:val="72965804"/>
    <w:lvl w:ilvl="0" w:tplc="5374FC16">
      <w:start w:val="1"/>
      <w:numFmt w:val="decimal"/>
      <w:lvlText w:val="21.%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86" w15:restartNumberingAfterBreak="0">
    <w:nsid w:val="646D0913"/>
    <w:multiLevelType w:val="multilevel"/>
    <w:tmpl w:val="115C7BE8"/>
    <w:lvl w:ilvl="0">
      <w:start w:val="1"/>
      <w:numFmt w:val="decimal"/>
      <w:lvlText w:val="%1."/>
      <w:lvlJc w:val="left"/>
      <w:pPr>
        <w:ind w:left="720" w:hanging="360"/>
      </w:pPr>
      <w:rPr>
        <w:rFonts w:ascii="Arial" w:eastAsia="Times New Roman" w:hAnsi="Arial" w:cs="Arial" w:hint="default"/>
        <w:b w:val="0"/>
        <w:color w:val="auto"/>
      </w:rPr>
    </w:lvl>
    <w:lvl w:ilvl="1">
      <w:start w:val="1"/>
      <w:numFmt w:val="decimal"/>
      <w:lvlText w:val="1.%2."/>
      <w:lvlJc w:val="left"/>
      <w:pPr>
        <w:ind w:left="720" w:hanging="360"/>
      </w:pPr>
      <w:rPr>
        <w:rFonts w:ascii="Calibri" w:hAnsi="Calibri" w:cs="Arial"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64A14339"/>
    <w:multiLevelType w:val="multilevel"/>
    <w:tmpl w:val="36C47C48"/>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88" w15:restartNumberingAfterBreak="0">
    <w:nsid w:val="69246606"/>
    <w:multiLevelType w:val="hybridMultilevel"/>
    <w:tmpl w:val="A2867F70"/>
    <w:lvl w:ilvl="0" w:tplc="9C6EC7D0">
      <w:start w:val="1"/>
      <w:numFmt w:val="lowerLetter"/>
      <w:lvlText w:val="%1)"/>
      <w:lvlJc w:val="left"/>
      <w:pPr>
        <w:ind w:left="1996" w:hanging="360"/>
      </w:pPr>
    </w:lvl>
    <w:lvl w:ilvl="1" w:tplc="04050019">
      <w:start w:val="1"/>
      <w:numFmt w:val="lowerLetter"/>
      <w:lvlText w:val="%2."/>
      <w:lvlJc w:val="left"/>
      <w:pPr>
        <w:ind w:left="2716" w:hanging="360"/>
      </w:pPr>
    </w:lvl>
    <w:lvl w:ilvl="2" w:tplc="0405001B">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89" w15:restartNumberingAfterBreak="0">
    <w:nsid w:val="692576DC"/>
    <w:multiLevelType w:val="multilevel"/>
    <w:tmpl w:val="9A90214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91"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2" w15:restartNumberingAfterBreak="0">
    <w:nsid w:val="6BE3271C"/>
    <w:multiLevelType w:val="multilevel"/>
    <w:tmpl w:val="2F7AA6A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AE02B6"/>
    <w:multiLevelType w:val="hybridMultilevel"/>
    <w:tmpl w:val="A80410CE"/>
    <w:lvl w:ilvl="0" w:tplc="502AF2BC">
      <w:start w:val="5"/>
      <w:numFmt w:val="decimal"/>
      <w:lvlText w:val="%1"/>
      <w:lvlJc w:val="left"/>
      <w:pPr>
        <w:ind w:left="720" w:hanging="360"/>
      </w:pPr>
      <w:rPr>
        <w:rFonts w:eastAsiaTheme="minorHAns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C8695E"/>
    <w:multiLevelType w:val="hybridMultilevel"/>
    <w:tmpl w:val="78CA7478"/>
    <w:lvl w:ilvl="0" w:tplc="F77E2CAE">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6"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97" w15:restartNumberingAfterBreak="0">
    <w:nsid w:val="6F9E4CB0"/>
    <w:multiLevelType w:val="hybridMultilevel"/>
    <w:tmpl w:val="24A41B52"/>
    <w:lvl w:ilvl="0" w:tplc="7F182BFE">
      <w:start w:val="1"/>
      <w:numFmt w:val="decimal"/>
      <w:lvlText w:val="19.%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0A64E0A"/>
    <w:multiLevelType w:val="multilevel"/>
    <w:tmpl w:val="2736CF3C"/>
    <w:lvl w:ilvl="0">
      <w:start w:val="2"/>
      <w:numFmt w:val="decimal"/>
      <w:lvlText w:val="%1"/>
      <w:lvlJc w:val="left"/>
      <w:pPr>
        <w:tabs>
          <w:tab w:val="num" w:pos="432"/>
        </w:tabs>
        <w:ind w:left="432" w:hanging="432"/>
      </w:pPr>
      <w:rPr>
        <w:rFonts w:asciiTheme="minorHAnsi" w:hAnsiTheme="minorHAnsi" w:cstheme="minorHAnsi" w:hint="default"/>
        <w:sz w:val="22"/>
        <w:szCs w:val="22"/>
      </w:rPr>
    </w:lvl>
    <w:lvl w:ilvl="1">
      <w:start w:val="1"/>
      <w:numFmt w:val="decimal"/>
      <w:lvlText w:val="%1.%2"/>
      <w:lvlJc w:val="left"/>
      <w:pPr>
        <w:tabs>
          <w:tab w:val="num" w:pos="576"/>
        </w:tabs>
        <w:ind w:left="576" w:hanging="576"/>
      </w:pPr>
      <w:rPr>
        <w:rFonts w:hint="default"/>
        <w:b w:val="0"/>
        <w:i w:val="0"/>
        <w:iCs/>
        <w:color w:val="auto"/>
      </w:rPr>
    </w:lvl>
    <w:lvl w:ilvl="2">
      <w:start w:val="1"/>
      <w:numFmt w:val="decimal"/>
      <w:lvlText w:val="%1.%2.%3"/>
      <w:lvlJc w:val="left"/>
      <w:pPr>
        <w:tabs>
          <w:tab w:val="num" w:pos="720"/>
        </w:tabs>
        <w:ind w:left="720" w:hanging="720"/>
      </w:pPr>
      <w:rPr>
        <w:rFonts w:hint="default"/>
        <w:i w:val="0"/>
        <w:iC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72E5051A"/>
    <w:multiLevelType w:val="hybridMultilevel"/>
    <w:tmpl w:val="48C29F16"/>
    <w:lvl w:ilvl="0" w:tplc="897607EC">
      <w:start w:val="1"/>
      <w:numFmt w:val="lowerLetter"/>
      <w:lvlText w:val="%1."/>
      <w:lvlJc w:val="left"/>
      <w:pPr>
        <w:ind w:left="2563" w:hanging="360"/>
      </w:pPr>
      <w:rPr>
        <w:rFonts w:asciiTheme="minorHAnsi" w:hAnsiTheme="minorHAnsi" w:cstheme="minorHAnsi" w:hint="default"/>
      </w:rPr>
    </w:lvl>
    <w:lvl w:ilvl="1" w:tplc="041B0019" w:tentative="1">
      <w:start w:val="1"/>
      <w:numFmt w:val="lowerLetter"/>
      <w:lvlText w:val="%2."/>
      <w:lvlJc w:val="left"/>
      <w:pPr>
        <w:ind w:left="3283" w:hanging="360"/>
      </w:pPr>
    </w:lvl>
    <w:lvl w:ilvl="2" w:tplc="041B001B" w:tentative="1">
      <w:start w:val="1"/>
      <w:numFmt w:val="lowerRoman"/>
      <w:lvlText w:val="%3."/>
      <w:lvlJc w:val="right"/>
      <w:pPr>
        <w:ind w:left="4003" w:hanging="180"/>
      </w:pPr>
    </w:lvl>
    <w:lvl w:ilvl="3" w:tplc="041B000F" w:tentative="1">
      <w:start w:val="1"/>
      <w:numFmt w:val="decimal"/>
      <w:lvlText w:val="%4."/>
      <w:lvlJc w:val="left"/>
      <w:pPr>
        <w:ind w:left="4723" w:hanging="360"/>
      </w:pPr>
    </w:lvl>
    <w:lvl w:ilvl="4" w:tplc="041B0019" w:tentative="1">
      <w:start w:val="1"/>
      <w:numFmt w:val="lowerLetter"/>
      <w:lvlText w:val="%5."/>
      <w:lvlJc w:val="left"/>
      <w:pPr>
        <w:ind w:left="5443" w:hanging="360"/>
      </w:pPr>
    </w:lvl>
    <w:lvl w:ilvl="5" w:tplc="041B001B" w:tentative="1">
      <w:start w:val="1"/>
      <w:numFmt w:val="lowerRoman"/>
      <w:lvlText w:val="%6."/>
      <w:lvlJc w:val="right"/>
      <w:pPr>
        <w:ind w:left="6163" w:hanging="180"/>
      </w:pPr>
    </w:lvl>
    <w:lvl w:ilvl="6" w:tplc="041B000F" w:tentative="1">
      <w:start w:val="1"/>
      <w:numFmt w:val="decimal"/>
      <w:lvlText w:val="%7."/>
      <w:lvlJc w:val="left"/>
      <w:pPr>
        <w:ind w:left="6883" w:hanging="360"/>
      </w:pPr>
    </w:lvl>
    <w:lvl w:ilvl="7" w:tplc="041B0019" w:tentative="1">
      <w:start w:val="1"/>
      <w:numFmt w:val="lowerLetter"/>
      <w:lvlText w:val="%8."/>
      <w:lvlJc w:val="left"/>
      <w:pPr>
        <w:ind w:left="7603" w:hanging="360"/>
      </w:pPr>
    </w:lvl>
    <w:lvl w:ilvl="8" w:tplc="041B001B" w:tentative="1">
      <w:start w:val="1"/>
      <w:numFmt w:val="lowerRoman"/>
      <w:lvlText w:val="%9."/>
      <w:lvlJc w:val="right"/>
      <w:pPr>
        <w:ind w:left="8323" w:hanging="180"/>
      </w:pPr>
    </w:lvl>
  </w:abstractNum>
  <w:abstractNum w:abstractNumId="100" w15:restartNumberingAfterBreak="0">
    <w:nsid w:val="73002775"/>
    <w:multiLevelType w:val="hybridMultilevel"/>
    <w:tmpl w:val="E5A0AF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2" w15:restartNumberingAfterBreak="0">
    <w:nsid w:val="73EA1F13"/>
    <w:multiLevelType w:val="multilevel"/>
    <w:tmpl w:val="3746E7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03" w15:restartNumberingAfterBreak="0">
    <w:nsid w:val="75D718A7"/>
    <w:multiLevelType w:val="hybridMultilevel"/>
    <w:tmpl w:val="E8466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DB290B"/>
    <w:multiLevelType w:val="hybridMultilevel"/>
    <w:tmpl w:val="8140E6E4"/>
    <w:lvl w:ilvl="0" w:tplc="C2D879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8C43F72"/>
    <w:multiLevelType w:val="multilevel"/>
    <w:tmpl w:val="856E2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7CA64806"/>
    <w:multiLevelType w:val="hybridMultilevel"/>
    <w:tmpl w:val="9312BB6E"/>
    <w:lvl w:ilvl="0" w:tplc="6FF20830">
      <w:start w:val="1"/>
      <w:numFmt w:val="decimal"/>
      <w:lvlText w:val="20.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D877DA0"/>
    <w:multiLevelType w:val="hybridMultilevel"/>
    <w:tmpl w:val="CC849914"/>
    <w:lvl w:ilvl="0" w:tplc="1ED09216">
      <w:start w:val="1"/>
      <w:numFmt w:val="decimal"/>
      <w:lvlText w:val="17.1.%1."/>
      <w:lvlJc w:val="left"/>
      <w:pPr>
        <w:ind w:left="1080" w:hanging="360"/>
      </w:pPr>
      <w:rPr>
        <w:rFonts w:asciiTheme="minorHAnsi" w:hAnsiTheme="minorHAns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D8C4058"/>
    <w:multiLevelType w:val="hybridMultilevel"/>
    <w:tmpl w:val="C5F042BA"/>
    <w:lvl w:ilvl="0" w:tplc="25A6DC5E">
      <w:start w:val="1"/>
      <w:numFmt w:val="decimal"/>
      <w:lvlText w:val="15.%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E0E3A12"/>
    <w:multiLevelType w:val="multilevel"/>
    <w:tmpl w:val="11124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6"/>
  </w:num>
  <w:num w:numId="2">
    <w:abstractNumId w:val="26"/>
  </w:num>
  <w:num w:numId="3">
    <w:abstractNumId w:val="37"/>
  </w:num>
  <w:num w:numId="4">
    <w:abstractNumId w:val="30"/>
  </w:num>
  <w:num w:numId="5">
    <w:abstractNumId w:val="79"/>
  </w:num>
  <w:num w:numId="6">
    <w:abstractNumId w:val="77"/>
  </w:num>
  <w:num w:numId="7">
    <w:abstractNumId w:val="68"/>
  </w:num>
  <w:num w:numId="8">
    <w:abstractNumId w:val="1"/>
  </w:num>
  <w:num w:numId="9">
    <w:abstractNumId w:val="96"/>
  </w:num>
  <w:num w:numId="10">
    <w:abstractNumId w:val="67"/>
  </w:num>
  <w:num w:numId="11">
    <w:abstractNumId w:val="85"/>
  </w:num>
  <w:num w:numId="12">
    <w:abstractNumId w:val="59"/>
  </w:num>
  <w:num w:numId="13">
    <w:abstractNumId w:val="70"/>
  </w:num>
  <w:num w:numId="14">
    <w:abstractNumId w:val="90"/>
  </w:num>
  <w:num w:numId="1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5"/>
  </w:num>
  <w:num w:numId="19">
    <w:abstractNumId w:val="101"/>
  </w:num>
  <w:num w:numId="20">
    <w:abstractNumId w:val="71"/>
  </w:num>
  <w:num w:numId="21">
    <w:abstractNumId w:val="29"/>
  </w:num>
  <w:num w:numId="22">
    <w:abstractNumId w:val="51"/>
  </w:num>
  <w:num w:numId="23">
    <w:abstractNumId w:val="107"/>
  </w:num>
  <w:num w:numId="24">
    <w:abstractNumId w:val="18"/>
  </w:num>
  <w:num w:numId="25">
    <w:abstractNumId w:val="38"/>
  </w:num>
  <w:num w:numId="26">
    <w:abstractNumId w:val="106"/>
  </w:num>
  <w:num w:numId="27">
    <w:abstractNumId w:val="23"/>
  </w:num>
  <w:num w:numId="28">
    <w:abstractNumId w:val="6"/>
  </w:num>
  <w:num w:numId="29">
    <w:abstractNumId w:val="65"/>
  </w:num>
  <w:num w:numId="30">
    <w:abstractNumId w:val="4"/>
  </w:num>
  <w:num w:numId="31">
    <w:abstractNumId w:val="25"/>
  </w:num>
  <w:num w:numId="32">
    <w:abstractNumId w:val="2"/>
  </w:num>
  <w:num w:numId="33">
    <w:abstractNumId w:val="58"/>
  </w:num>
  <w:num w:numId="34">
    <w:abstractNumId w:val="22"/>
  </w:num>
  <w:num w:numId="35">
    <w:abstractNumId w:val="108"/>
  </w:num>
  <w:num w:numId="36">
    <w:abstractNumId w:val="48"/>
  </w:num>
  <w:num w:numId="37">
    <w:abstractNumId w:val="39"/>
  </w:num>
  <w:num w:numId="38">
    <w:abstractNumId w:val="19"/>
  </w:num>
  <w:num w:numId="39">
    <w:abstractNumId w:val="97"/>
  </w:num>
  <w:num w:numId="40">
    <w:abstractNumId w:val="57"/>
  </w:num>
  <w:num w:numId="41">
    <w:abstractNumId w:val="84"/>
  </w:num>
  <w:num w:numId="42">
    <w:abstractNumId w:val="66"/>
  </w:num>
  <w:num w:numId="43">
    <w:abstractNumId w:val="103"/>
  </w:num>
  <w:num w:numId="44">
    <w:abstractNumId w:val="16"/>
  </w:num>
  <w:num w:numId="45">
    <w:abstractNumId w:val="94"/>
  </w:num>
  <w:num w:numId="46">
    <w:abstractNumId w:val="72"/>
  </w:num>
  <w:num w:numId="47">
    <w:abstractNumId w:val="92"/>
  </w:num>
  <w:num w:numId="48">
    <w:abstractNumId w:val="9"/>
  </w:num>
  <w:num w:numId="49">
    <w:abstractNumId w:val="73"/>
  </w:num>
  <w:num w:numId="50">
    <w:abstractNumId w:val="44"/>
  </w:num>
  <w:num w:numId="51">
    <w:abstractNumId w:val="43"/>
  </w:num>
  <w:num w:numId="52">
    <w:abstractNumId w:val="41"/>
  </w:num>
  <w:num w:numId="53">
    <w:abstractNumId w:val="75"/>
  </w:num>
  <w:num w:numId="54">
    <w:abstractNumId w:val="60"/>
  </w:num>
  <w:num w:numId="55">
    <w:abstractNumId w:val="47"/>
  </w:num>
  <w:num w:numId="56">
    <w:abstractNumId w:val="3"/>
  </w:num>
  <w:num w:numId="57">
    <w:abstractNumId w:val="74"/>
  </w:num>
  <w:num w:numId="58">
    <w:abstractNumId w:val="83"/>
  </w:num>
  <w:num w:numId="59">
    <w:abstractNumId w:val="40"/>
  </w:num>
  <w:num w:numId="60">
    <w:abstractNumId w:val="87"/>
  </w:num>
  <w:num w:numId="61">
    <w:abstractNumId w:val="99"/>
  </w:num>
  <w:num w:numId="62">
    <w:abstractNumId w:val="93"/>
  </w:num>
  <w:num w:numId="63">
    <w:abstractNumId w:val="82"/>
  </w:num>
  <w:num w:numId="64">
    <w:abstractNumId w:val="50"/>
  </w:num>
  <w:num w:numId="65">
    <w:abstractNumId w:val="15"/>
  </w:num>
  <w:num w:numId="66">
    <w:abstractNumId w:val="34"/>
  </w:num>
  <w:num w:numId="67">
    <w:abstractNumId w:val="100"/>
  </w:num>
  <w:num w:numId="68">
    <w:abstractNumId w:val="63"/>
  </w:num>
  <w:num w:numId="69">
    <w:abstractNumId w:val="61"/>
  </w:num>
  <w:num w:numId="70">
    <w:abstractNumId w:val="46"/>
  </w:num>
  <w:num w:numId="71">
    <w:abstractNumId w:val="5"/>
  </w:num>
  <w:num w:numId="72">
    <w:abstractNumId w:val="89"/>
  </w:num>
  <w:num w:numId="73">
    <w:abstractNumId w:val="49"/>
  </w:num>
  <w:num w:numId="74">
    <w:abstractNumId w:val="24"/>
  </w:num>
  <w:num w:numId="75">
    <w:abstractNumId w:val="31"/>
  </w:num>
  <w:num w:numId="76">
    <w:abstractNumId w:val="80"/>
  </w:num>
  <w:num w:numId="77">
    <w:abstractNumId w:val="55"/>
  </w:num>
  <w:num w:numId="78">
    <w:abstractNumId w:val="11"/>
  </w:num>
  <w:num w:numId="79">
    <w:abstractNumId w:val="13"/>
  </w:num>
  <w:num w:numId="80">
    <w:abstractNumId w:val="52"/>
  </w:num>
  <w:num w:numId="81">
    <w:abstractNumId w:val="17"/>
  </w:num>
  <w:num w:numId="82">
    <w:abstractNumId w:val="35"/>
  </w:num>
  <w:num w:numId="83">
    <w:abstractNumId w:val="14"/>
  </w:num>
  <w:num w:numId="84">
    <w:abstractNumId w:val="36"/>
  </w:num>
  <w:num w:numId="85">
    <w:abstractNumId w:val="76"/>
  </w:num>
  <w:num w:numId="86">
    <w:abstractNumId w:val="27"/>
  </w:num>
  <w:num w:numId="87">
    <w:abstractNumId w:val="33"/>
  </w:num>
  <w:num w:numId="88">
    <w:abstractNumId w:val="45"/>
  </w:num>
  <w:num w:numId="89">
    <w:abstractNumId w:val="88"/>
  </w:num>
  <w:num w:numId="90">
    <w:abstractNumId w:val="69"/>
  </w:num>
  <w:num w:numId="91">
    <w:abstractNumId w:val="12"/>
  </w:num>
  <w:num w:numId="92">
    <w:abstractNumId w:val="20"/>
  </w:num>
  <w:num w:numId="93">
    <w:abstractNumId w:val="62"/>
  </w:num>
  <w:num w:numId="94">
    <w:abstractNumId w:val="21"/>
  </w:num>
  <w:num w:numId="95">
    <w:abstractNumId w:val="104"/>
  </w:num>
  <w:num w:numId="96">
    <w:abstractNumId w:val="7"/>
  </w:num>
  <w:num w:numId="97">
    <w:abstractNumId w:val="8"/>
  </w:num>
  <w:num w:numId="98">
    <w:abstractNumId w:val="78"/>
  </w:num>
  <w:num w:numId="99">
    <w:abstractNumId w:val="64"/>
  </w:num>
  <w:num w:numId="100">
    <w:abstractNumId w:val="10"/>
  </w:num>
  <w:num w:numId="101">
    <w:abstractNumId w:val="109"/>
  </w:num>
  <w:num w:numId="102">
    <w:abstractNumId w:val="102"/>
  </w:num>
  <w:num w:numId="103">
    <w:abstractNumId w:val="98"/>
  </w:num>
  <w:num w:numId="104">
    <w:abstractNumId w:val="81"/>
  </w:num>
  <w:num w:numId="105">
    <w:abstractNumId w:val="54"/>
  </w:num>
  <w:num w:numId="106">
    <w:abstractNumId w:val="32"/>
  </w:num>
  <w:num w:numId="107">
    <w:abstractNumId w:val="56"/>
  </w:num>
  <w:num w:numId="108">
    <w:abstractNumId w:val="28"/>
  </w:num>
  <w:num w:numId="109">
    <w:abstractNumId w:val="105"/>
  </w:num>
  <w:num w:numId="110">
    <w:abstractNumId w:val="42"/>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74B"/>
    <w:rsid w:val="00001422"/>
    <w:rsid w:val="000065D2"/>
    <w:rsid w:val="000065E4"/>
    <w:rsid w:val="000069F1"/>
    <w:rsid w:val="0000765F"/>
    <w:rsid w:val="00012C23"/>
    <w:rsid w:val="00013313"/>
    <w:rsid w:val="000138A5"/>
    <w:rsid w:val="00013C92"/>
    <w:rsid w:val="00014CB0"/>
    <w:rsid w:val="000150FA"/>
    <w:rsid w:val="00015611"/>
    <w:rsid w:val="00015E4E"/>
    <w:rsid w:val="0001651F"/>
    <w:rsid w:val="0002006B"/>
    <w:rsid w:val="00021735"/>
    <w:rsid w:val="000228E4"/>
    <w:rsid w:val="00022D13"/>
    <w:rsid w:val="00025B07"/>
    <w:rsid w:val="00026A2E"/>
    <w:rsid w:val="00027537"/>
    <w:rsid w:val="00030A5D"/>
    <w:rsid w:val="0003150C"/>
    <w:rsid w:val="000326DE"/>
    <w:rsid w:val="00034F06"/>
    <w:rsid w:val="00035A19"/>
    <w:rsid w:val="00035DB5"/>
    <w:rsid w:val="0003695C"/>
    <w:rsid w:val="00037790"/>
    <w:rsid w:val="00040350"/>
    <w:rsid w:val="0004075A"/>
    <w:rsid w:val="00040DA7"/>
    <w:rsid w:val="00041F06"/>
    <w:rsid w:val="000443F6"/>
    <w:rsid w:val="0004459B"/>
    <w:rsid w:val="00044D15"/>
    <w:rsid w:val="000464C8"/>
    <w:rsid w:val="0004730B"/>
    <w:rsid w:val="00051BCA"/>
    <w:rsid w:val="00052310"/>
    <w:rsid w:val="000533A0"/>
    <w:rsid w:val="00053C61"/>
    <w:rsid w:val="000572C7"/>
    <w:rsid w:val="00060ED0"/>
    <w:rsid w:val="00063149"/>
    <w:rsid w:val="00065E89"/>
    <w:rsid w:val="00066538"/>
    <w:rsid w:val="000716AE"/>
    <w:rsid w:val="00072550"/>
    <w:rsid w:val="0007351E"/>
    <w:rsid w:val="000749A0"/>
    <w:rsid w:val="0007777C"/>
    <w:rsid w:val="00077FCA"/>
    <w:rsid w:val="000833C2"/>
    <w:rsid w:val="0008496B"/>
    <w:rsid w:val="000864A2"/>
    <w:rsid w:val="000908FB"/>
    <w:rsid w:val="00090B7A"/>
    <w:rsid w:val="000923BF"/>
    <w:rsid w:val="000931F8"/>
    <w:rsid w:val="0009350A"/>
    <w:rsid w:val="00093F1F"/>
    <w:rsid w:val="00095E90"/>
    <w:rsid w:val="00095F60"/>
    <w:rsid w:val="00097337"/>
    <w:rsid w:val="000977C5"/>
    <w:rsid w:val="00097F6D"/>
    <w:rsid w:val="000A0D89"/>
    <w:rsid w:val="000A1D1A"/>
    <w:rsid w:val="000A26BA"/>
    <w:rsid w:val="000A2792"/>
    <w:rsid w:val="000A623B"/>
    <w:rsid w:val="000B16E4"/>
    <w:rsid w:val="000B25DF"/>
    <w:rsid w:val="000B2CAF"/>
    <w:rsid w:val="000B5037"/>
    <w:rsid w:val="000B5B8E"/>
    <w:rsid w:val="000C0B11"/>
    <w:rsid w:val="000C0D4C"/>
    <w:rsid w:val="000C168C"/>
    <w:rsid w:val="000C2448"/>
    <w:rsid w:val="000C2AC9"/>
    <w:rsid w:val="000C358E"/>
    <w:rsid w:val="000C37D4"/>
    <w:rsid w:val="000C3833"/>
    <w:rsid w:val="000C65AD"/>
    <w:rsid w:val="000C6A65"/>
    <w:rsid w:val="000C7488"/>
    <w:rsid w:val="000C771C"/>
    <w:rsid w:val="000D0ED5"/>
    <w:rsid w:val="000D0FBF"/>
    <w:rsid w:val="000D199E"/>
    <w:rsid w:val="000D494F"/>
    <w:rsid w:val="000D5AD5"/>
    <w:rsid w:val="000E0D06"/>
    <w:rsid w:val="000E12D0"/>
    <w:rsid w:val="000E2AA3"/>
    <w:rsid w:val="000E4F99"/>
    <w:rsid w:val="000E5075"/>
    <w:rsid w:val="000F0369"/>
    <w:rsid w:val="000F1165"/>
    <w:rsid w:val="000F1BB2"/>
    <w:rsid w:val="000F1DB6"/>
    <w:rsid w:val="000F3E04"/>
    <w:rsid w:val="000F4FB1"/>
    <w:rsid w:val="000F5322"/>
    <w:rsid w:val="000F5DD6"/>
    <w:rsid w:val="000F72DE"/>
    <w:rsid w:val="000F7E2C"/>
    <w:rsid w:val="001001B9"/>
    <w:rsid w:val="0010063C"/>
    <w:rsid w:val="00101BF1"/>
    <w:rsid w:val="00101D2A"/>
    <w:rsid w:val="00103390"/>
    <w:rsid w:val="001056A8"/>
    <w:rsid w:val="00107D8D"/>
    <w:rsid w:val="00110086"/>
    <w:rsid w:val="001104E1"/>
    <w:rsid w:val="00110A2E"/>
    <w:rsid w:val="00113541"/>
    <w:rsid w:val="00115539"/>
    <w:rsid w:val="00116537"/>
    <w:rsid w:val="00116ACD"/>
    <w:rsid w:val="00116C22"/>
    <w:rsid w:val="00120A42"/>
    <w:rsid w:val="00121686"/>
    <w:rsid w:val="00122015"/>
    <w:rsid w:val="0012633C"/>
    <w:rsid w:val="0012659E"/>
    <w:rsid w:val="001335F1"/>
    <w:rsid w:val="00134D76"/>
    <w:rsid w:val="00135093"/>
    <w:rsid w:val="00135E98"/>
    <w:rsid w:val="001361A8"/>
    <w:rsid w:val="00136707"/>
    <w:rsid w:val="00136D67"/>
    <w:rsid w:val="0014211F"/>
    <w:rsid w:val="001423EF"/>
    <w:rsid w:val="001446A7"/>
    <w:rsid w:val="00144F7F"/>
    <w:rsid w:val="00147A23"/>
    <w:rsid w:val="00150E43"/>
    <w:rsid w:val="00151D1B"/>
    <w:rsid w:val="00151D7B"/>
    <w:rsid w:val="00154632"/>
    <w:rsid w:val="00155086"/>
    <w:rsid w:val="00155507"/>
    <w:rsid w:val="00156333"/>
    <w:rsid w:val="0015637D"/>
    <w:rsid w:val="00157738"/>
    <w:rsid w:val="00163D16"/>
    <w:rsid w:val="00164984"/>
    <w:rsid w:val="00165373"/>
    <w:rsid w:val="001656C2"/>
    <w:rsid w:val="001658C1"/>
    <w:rsid w:val="00166ADA"/>
    <w:rsid w:val="00166E94"/>
    <w:rsid w:val="00171390"/>
    <w:rsid w:val="00171C98"/>
    <w:rsid w:val="00171EDC"/>
    <w:rsid w:val="001723E7"/>
    <w:rsid w:val="00173B4E"/>
    <w:rsid w:val="001744A2"/>
    <w:rsid w:val="001744FE"/>
    <w:rsid w:val="0017714B"/>
    <w:rsid w:val="00180B37"/>
    <w:rsid w:val="00180D28"/>
    <w:rsid w:val="00181083"/>
    <w:rsid w:val="001819FF"/>
    <w:rsid w:val="00181F6F"/>
    <w:rsid w:val="00182145"/>
    <w:rsid w:val="00182237"/>
    <w:rsid w:val="001822BD"/>
    <w:rsid w:val="00183729"/>
    <w:rsid w:val="00183B7F"/>
    <w:rsid w:val="001843AC"/>
    <w:rsid w:val="00184534"/>
    <w:rsid w:val="001867F0"/>
    <w:rsid w:val="0019067F"/>
    <w:rsid w:val="00193419"/>
    <w:rsid w:val="001948DE"/>
    <w:rsid w:val="00195593"/>
    <w:rsid w:val="001A07DE"/>
    <w:rsid w:val="001A09DA"/>
    <w:rsid w:val="001A1733"/>
    <w:rsid w:val="001A1D67"/>
    <w:rsid w:val="001A5CAA"/>
    <w:rsid w:val="001A5D13"/>
    <w:rsid w:val="001B1567"/>
    <w:rsid w:val="001B37A3"/>
    <w:rsid w:val="001B6E27"/>
    <w:rsid w:val="001B7725"/>
    <w:rsid w:val="001C3BED"/>
    <w:rsid w:val="001C4077"/>
    <w:rsid w:val="001C455B"/>
    <w:rsid w:val="001C484D"/>
    <w:rsid w:val="001C7B25"/>
    <w:rsid w:val="001D059B"/>
    <w:rsid w:val="001D2B4A"/>
    <w:rsid w:val="001D4614"/>
    <w:rsid w:val="001D69FC"/>
    <w:rsid w:val="001D6F81"/>
    <w:rsid w:val="001D7EF8"/>
    <w:rsid w:val="001E0C87"/>
    <w:rsid w:val="001E2A11"/>
    <w:rsid w:val="001E367F"/>
    <w:rsid w:val="001E382C"/>
    <w:rsid w:val="001E3FFC"/>
    <w:rsid w:val="001E4312"/>
    <w:rsid w:val="001E5A01"/>
    <w:rsid w:val="001E6F87"/>
    <w:rsid w:val="001F00E3"/>
    <w:rsid w:val="001F0641"/>
    <w:rsid w:val="001F09CE"/>
    <w:rsid w:val="001F4902"/>
    <w:rsid w:val="001F4EC7"/>
    <w:rsid w:val="00203011"/>
    <w:rsid w:val="00203CEC"/>
    <w:rsid w:val="002041AC"/>
    <w:rsid w:val="0020442C"/>
    <w:rsid w:val="0020701A"/>
    <w:rsid w:val="002116CF"/>
    <w:rsid w:val="00212AAB"/>
    <w:rsid w:val="00213157"/>
    <w:rsid w:val="00216A39"/>
    <w:rsid w:val="00216D24"/>
    <w:rsid w:val="002178FD"/>
    <w:rsid w:val="0022064C"/>
    <w:rsid w:val="00223F0D"/>
    <w:rsid w:val="00225942"/>
    <w:rsid w:val="00225A22"/>
    <w:rsid w:val="00226798"/>
    <w:rsid w:val="00226957"/>
    <w:rsid w:val="00234B1A"/>
    <w:rsid w:val="00234DAB"/>
    <w:rsid w:val="00235238"/>
    <w:rsid w:val="00235A2B"/>
    <w:rsid w:val="00236EDC"/>
    <w:rsid w:val="00243033"/>
    <w:rsid w:val="0024468B"/>
    <w:rsid w:val="00244DFE"/>
    <w:rsid w:val="00246D9F"/>
    <w:rsid w:val="002474C4"/>
    <w:rsid w:val="00247E86"/>
    <w:rsid w:val="002504D9"/>
    <w:rsid w:val="002538DC"/>
    <w:rsid w:val="00253D75"/>
    <w:rsid w:val="002540A9"/>
    <w:rsid w:val="00254299"/>
    <w:rsid w:val="002549EE"/>
    <w:rsid w:val="002551FA"/>
    <w:rsid w:val="00255D51"/>
    <w:rsid w:val="00256778"/>
    <w:rsid w:val="00266DA2"/>
    <w:rsid w:val="00267B12"/>
    <w:rsid w:val="0027164A"/>
    <w:rsid w:val="00272F6E"/>
    <w:rsid w:val="00275696"/>
    <w:rsid w:val="002760EC"/>
    <w:rsid w:val="00276E54"/>
    <w:rsid w:val="002776FB"/>
    <w:rsid w:val="002809BD"/>
    <w:rsid w:val="002812C8"/>
    <w:rsid w:val="00281C13"/>
    <w:rsid w:val="002826CA"/>
    <w:rsid w:val="0028286A"/>
    <w:rsid w:val="002839A4"/>
    <w:rsid w:val="00285489"/>
    <w:rsid w:val="00285EE4"/>
    <w:rsid w:val="00286F7B"/>
    <w:rsid w:val="0029137C"/>
    <w:rsid w:val="0029255D"/>
    <w:rsid w:val="002929E0"/>
    <w:rsid w:val="0029397F"/>
    <w:rsid w:val="00294122"/>
    <w:rsid w:val="00295367"/>
    <w:rsid w:val="002955C5"/>
    <w:rsid w:val="00296151"/>
    <w:rsid w:val="00297C6D"/>
    <w:rsid w:val="002A0031"/>
    <w:rsid w:val="002A1051"/>
    <w:rsid w:val="002A3146"/>
    <w:rsid w:val="002A32E4"/>
    <w:rsid w:val="002A4379"/>
    <w:rsid w:val="002A44F5"/>
    <w:rsid w:val="002A5C50"/>
    <w:rsid w:val="002A721D"/>
    <w:rsid w:val="002B029B"/>
    <w:rsid w:val="002B08B6"/>
    <w:rsid w:val="002B15DF"/>
    <w:rsid w:val="002B2AD0"/>
    <w:rsid w:val="002B48C6"/>
    <w:rsid w:val="002B79D0"/>
    <w:rsid w:val="002B7C7F"/>
    <w:rsid w:val="002C0EA6"/>
    <w:rsid w:val="002C451F"/>
    <w:rsid w:val="002C5D91"/>
    <w:rsid w:val="002D09F4"/>
    <w:rsid w:val="002D1268"/>
    <w:rsid w:val="002D1409"/>
    <w:rsid w:val="002D1D24"/>
    <w:rsid w:val="002D243F"/>
    <w:rsid w:val="002D3C0A"/>
    <w:rsid w:val="002D48F1"/>
    <w:rsid w:val="002D54BC"/>
    <w:rsid w:val="002D593E"/>
    <w:rsid w:val="002D6285"/>
    <w:rsid w:val="002D6B8F"/>
    <w:rsid w:val="002D791E"/>
    <w:rsid w:val="002E1F87"/>
    <w:rsid w:val="002E1FB6"/>
    <w:rsid w:val="002E2D85"/>
    <w:rsid w:val="002E4C64"/>
    <w:rsid w:val="002E548C"/>
    <w:rsid w:val="002E5A6F"/>
    <w:rsid w:val="002E5DCC"/>
    <w:rsid w:val="002E6DBC"/>
    <w:rsid w:val="002E7967"/>
    <w:rsid w:val="002F3581"/>
    <w:rsid w:val="002F3ECE"/>
    <w:rsid w:val="002F514A"/>
    <w:rsid w:val="002F6C00"/>
    <w:rsid w:val="002F76F1"/>
    <w:rsid w:val="003010CD"/>
    <w:rsid w:val="00301286"/>
    <w:rsid w:val="00301BF2"/>
    <w:rsid w:val="003031E9"/>
    <w:rsid w:val="00303AF3"/>
    <w:rsid w:val="003043EE"/>
    <w:rsid w:val="00307959"/>
    <w:rsid w:val="00310129"/>
    <w:rsid w:val="00310453"/>
    <w:rsid w:val="00312B60"/>
    <w:rsid w:val="003147A8"/>
    <w:rsid w:val="003147D1"/>
    <w:rsid w:val="00315919"/>
    <w:rsid w:val="00316234"/>
    <w:rsid w:val="00316B4F"/>
    <w:rsid w:val="00316C23"/>
    <w:rsid w:val="00316C60"/>
    <w:rsid w:val="00321A6A"/>
    <w:rsid w:val="00322106"/>
    <w:rsid w:val="00322C7E"/>
    <w:rsid w:val="00323AB0"/>
    <w:rsid w:val="00323ED6"/>
    <w:rsid w:val="00324CBE"/>
    <w:rsid w:val="00326CF5"/>
    <w:rsid w:val="00326CF8"/>
    <w:rsid w:val="003307D3"/>
    <w:rsid w:val="00331DF6"/>
    <w:rsid w:val="00333834"/>
    <w:rsid w:val="00334864"/>
    <w:rsid w:val="00334964"/>
    <w:rsid w:val="003364DE"/>
    <w:rsid w:val="00336B97"/>
    <w:rsid w:val="00337C6D"/>
    <w:rsid w:val="00341F73"/>
    <w:rsid w:val="00342141"/>
    <w:rsid w:val="00345127"/>
    <w:rsid w:val="0034708D"/>
    <w:rsid w:val="0034794D"/>
    <w:rsid w:val="00350B30"/>
    <w:rsid w:val="00350BE7"/>
    <w:rsid w:val="0035114D"/>
    <w:rsid w:val="0035707B"/>
    <w:rsid w:val="003615B0"/>
    <w:rsid w:val="00361AE2"/>
    <w:rsid w:val="00361FC6"/>
    <w:rsid w:val="00362FC5"/>
    <w:rsid w:val="0036320B"/>
    <w:rsid w:val="00364D28"/>
    <w:rsid w:val="0036513F"/>
    <w:rsid w:val="0036686D"/>
    <w:rsid w:val="00367C1B"/>
    <w:rsid w:val="00370431"/>
    <w:rsid w:val="0037056C"/>
    <w:rsid w:val="00371237"/>
    <w:rsid w:val="003719EB"/>
    <w:rsid w:val="003719F6"/>
    <w:rsid w:val="00371CD7"/>
    <w:rsid w:val="00372983"/>
    <w:rsid w:val="003729CA"/>
    <w:rsid w:val="00374F4A"/>
    <w:rsid w:val="00376FB1"/>
    <w:rsid w:val="00380756"/>
    <w:rsid w:val="00381898"/>
    <w:rsid w:val="003834A2"/>
    <w:rsid w:val="00383F61"/>
    <w:rsid w:val="0038523B"/>
    <w:rsid w:val="003864BA"/>
    <w:rsid w:val="00387052"/>
    <w:rsid w:val="00390CF7"/>
    <w:rsid w:val="00390DC5"/>
    <w:rsid w:val="00390F49"/>
    <w:rsid w:val="00391405"/>
    <w:rsid w:val="00391967"/>
    <w:rsid w:val="003922FD"/>
    <w:rsid w:val="003940C6"/>
    <w:rsid w:val="00395017"/>
    <w:rsid w:val="0039581E"/>
    <w:rsid w:val="00395866"/>
    <w:rsid w:val="00396281"/>
    <w:rsid w:val="0039642D"/>
    <w:rsid w:val="00396F20"/>
    <w:rsid w:val="003974C5"/>
    <w:rsid w:val="003A1AE8"/>
    <w:rsid w:val="003A1DEE"/>
    <w:rsid w:val="003A2508"/>
    <w:rsid w:val="003A32AA"/>
    <w:rsid w:val="003A39E9"/>
    <w:rsid w:val="003A4F9C"/>
    <w:rsid w:val="003A6B84"/>
    <w:rsid w:val="003A7507"/>
    <w:rsid w:val="003A7A05"/>
    <w:rsid w:val="003B65F7"/>
    <w:rsid w:val="003B6D28"/>
    <w:rsid w:val="003B727E"/>
    <w:rsid w:val="003B7649"/>
    <w:rsid w:val="003C0E28"/>
    <w:rsid w:val="003C1735"/>
    <w:rsid w:val="003C1DC7"/>
    <w:rsid w:val="003C2417"/>
    <w:rsid w:val="003C310B"/>
    <w:rsid w:val="003C594D"/>
    <w:rsid w:val="003C6FEA"/>
    <w:rsid w:val="003C73B8"/>
    <w:rsid w:val="003D2272"/>
    <w:rsid w:val="003D28B2"/>
    <w:rsid w:val="003D5B20"/>
    <w:rsid w:val="003D6CC3"/>
    <w:rsid w:val="003E0026"/>
    <w:rsid w:val="003E290C"/>
    <w:rsid w:val="003E4C2F"/>
    <w:rsid w:val="003E7B10"/>
    <w:rsid w:val="003F2D1D"/>
    <w:rsid w:val="003F34B6"/>
    <w:rsid w:val="003F43FC"/>
    <w:rsid w:val="003F52F2"/>
    <w:rsid w:val="003F58C8"/>
    <w:rsid w:val="003F5BA8"/>
    <w:rsid w:val="003F765C"/>
    <w:rsid w:val="00400013"/>
    <w:rsid w:val="00401E99"/>
    <w:rsid w:val="00402391"/>
    <w:rsid w:val="00402445"/>
    <w:rsid w:val="00402A7E"/>
    <w:rsid w:val="00403DDB"/>
    <w:rsid w:val="004041EB"/>
    <w:rsid w:val="00404E91"/>
    <w:rsid w:val="00405082"/>
    <w:rsid w:val="004050CD"/>
    <w:rsid w:val="004057A4"/>
    <w:rsid w:val="00405AB8"/>
    <w:rsid w:val="00407572"/>
    <w:rsid w:val="00407AB8"/>
    <w:rsid w:val="00407BD7"/>
    <w:rsid w:val="004110EF"/>
    <w:rsid w:val="00411141"/>
    <w:rsid w:val="00412FE3"/>
    <w:rsid w:val="0041436C"/>
    <w:rsid w:val="0042020A"/>
    <w:rsid w:val="00421928"/>
    <w:rsid w:val="0042217C"/>
    <w:rsid w:val="00422AE5"/>
    <w:rsid w:val="0042378B"/>
    <w:rsid w:val="0042527B"/>
    <w:rsid w:val="00425B6F"/>
    <w:rsid w:val="0043058F"/>
    <w:rsid w:val="004316FC"/>
    <w:rsid w:val="004336C8"/>
    <w:rsid w:val="00433C00"/>
    <w:rsid w:val="00435A61"/>
    <w:rsid w:val="00435BA0"/>
    <w:rsid w:val="00435DB0"/>
    <w:rsid w:val="004407B8"/>
    <w:rsid w:val="00440E70"/>
    <w:rsid w:val="00443F18"/>
    <w:rsid w:val="00444378"/>
    <w:rsid w:val="00444846"/>
    <w:rsid w:val="004456DB"/>
    <w:rsid w:val="00445A8A"/>
    <w:rsid w:val="00450378"/>
    <w:rsid w:val="00450B24"/>
    <w:rsid w:val="0045172E"/>
    <w:rsid w:val="00452241"/>
    <w:rsid w:val="00453D21"/>
    <w:rsid w:val="00455286"/>
    <w:rsid w:val="00455BBB"/>
    <w:rsid w:val="00455D8D"/>
    <w:rsid w:val="004571A1"/>
    <w:rsid w:val="00457CFA"/>
    <w:rsid w:val="00460B96"/>
    <w:rsid w:val="004612AF"/>
    <w:rsid w:val="00462B87"/>
    <w:rsid w:val="00462F61"/>
    <w:rsid w:val="00463CD8"/>
    <w:rsid w:val="00463D3B"/>
    <w:rsid w:val="004640E8"/>
    <w:rsid w:val="0046768F"/>
    <w:rsid w:val="00467D84"/>
    <w:rsid w:val="00470FDE"/>
    <w:rsid w:val="00471D3E"/>
    <w:rsid w:val="00471DEB"/>
    <w:rsid w:val="00472444"/>
    <w:rsid w:val="0047268A"/>
    <w:rsid w:val="00474B92"/>
    <w:rsid w:val="0047586F"/>
    <w:rsid w:val="00476481"/>
    <w:rsid w:val="00476ABA"/>
    <w:rsid w:val="00477807"/>
    <w:rsid w:val="004804DA"/>
    <w:rsid w:val="0048148A"/>
    <w:rsid w:val="00481F9D"/>
    <w:rsid w:val="00482027"/>
    <w:rsid w:val="00483136"/>
    <w:rsid w:val="004840A7"/>
    <w:rsid w:val="004846FF"/>
    <w:rsid w:val="004855AB"/>
    <w:rsid w:val="004869E6"/>
    <w:rsid w:val="00486B0C"/>
    <w:rsid w:val="00487348"/>
    <w:rsid w:val="00487379"/>
    <w:rsid w:val="00487B2B"/>
    <w:rsid w:val="004903F9"/>
    <w:rsid w:val="004907B7"/>
    <w:rsid w:val="00490EAE"/>
    <w:rsid w:val="0049119D"/>
    <w:rsid w:val="004918FD"/>
    <w:rsid w:val="00493311"/>
    <w:rsid w:val="00495E43"/>
    <w:rsid w:val="00495FD3"/>
    <w:rsid w:val="00496588"/>
    <w:rsid w:val="00497071"/>
    <w:rsid w:val="00497D7D"/>
    <w:rsid w:val="004A075B"/>
    <w:rsid w:val="004A6635"/>
    <w:rsid w:val="004A67A1"/>
    <w:rsid w:val="004A6ECB"/>
    <w:rsid w:val="004B1E73"/>
    <w:rsid w:val="004B254E"/>
    <w:rsid w:val="004B25D4"/>
    <w:rsid w:val="004B3591"/>
    <w:rsid w:val="004B40A9"/>
    <w:rsid w:val="004B5F7E"/>
    <w:rsid w:val="004B6F36"/>
    <w:rsid w:val="004B7528"/>
    <w:rsid w:val="004B7EB8"/>
    <w:rsid w:val="004C019B"/>
    <w:rsid w:val="004C0242"/>
    <w:rsid w:val="004C198F"/>
    <w:rsid w:val="004C3447"/>
    <w:rsid w:val="004C38BB"/>
    <w:rsid w:val="004C4A9F"/>
    <w:rsid w:val="004C51C6"/>
    <w:rsid w:val="004C59E0"/>
    <w:rsid w:val="004C5A81"/>
    <w:rsid w:val="004D0564"/>
    <w:rsid w:val="004D0637"/>
    <w:rsid w:val="004D0A92"/>
    <w:rsid w:val="004D789E"/>
    <w:rsid w:val="004E1407"/>
    <w:rsid w:val="004E163B"/>
    <w:rsid w:val="004E1E05"/>
    <w:rsid w:val="004E52A5"/>
    <w:rsid w:val="004E63A0"/>
    <w:rsid w:val="004F066B"/>
    <w:rsid w:val="004F08E5"/>
    <w:rsid w:val="004F1351"/>
    <w:rsid w:val="004F1A19"/>
    <w:rsid w:val="004F2C5B"/>
    <w:rsid w:val="004F4871"/>
    <w:rsid w:val="004F5DED"/>
    <w:rsid w:val="00502ABC"/>
    <w:rsid w:val="00503EEF"/>
    <w:rsid w:val="0050580C"/>
    <w:rsid w:val="00505F33"/>
    <w:rsid w:val="00506607"/>
    <w:rsid w:val="00506C73"/>
    <w:rsid w:val="00511022"/>
    <w:rsid w:val="00511AD2"/>
    <w:rsid w:val="00511DCB"/>
    <w:rsid w:val="00512BDE"/>
    <w:rsid w:val="00512E20"/>
    <w:rsid w:val="0051421A"/>
    <w:rsid w:val="00514755"/>
    <w:rsid w:val="005148B9"/>
    <w:rsid w:val="00515DAC"/>
    <w:rsid w:val="005164CD"/>
    <w:rsid w:val="00517933"/>
    <w:rsid w:val="005200DB"/>
    <w:rsid w:val="005218C1"/>
    <w:rsid w:val="0052211D"/>
    <w:rsid w:val="00522221"/>
    <w:rsid w:val="005222E2"/>
    <w:rsid w:val="0052273C"/>
    <w:rsid w:val="00522B5D"/>
    <w:rsid w:val="005230BA"/>
    <w:rsid w:val="00523843"/>
    <w:rsid w:val="00523856"/>
    <w:rsid w:val="00524817"/>
    <w:rsid w:val="00524AB1"/>
    <w:rsid w:val="00525161"/>
    <w:rsid w:val="005260F8"/>
    <w:rsid w:val="00526A0D"/>
    <w:rsid w:val="00527265"/>
    <w:rsid w:val="00527398"/>
    <w:rsid w:val="0052781C"/>
    <w:rsid w:val="00527DBC"/>
    <w:rsid w:val="00530E45"/>
    <w:rsid w:val="00530E87"/>
    <w:rsid w:val="00531302"/>
    <w:rsid w:val="0053160F"/>
    <w:rsid w:val="005332B2"/>
    <w:rsid w:val="00533DCF"/>
    <w:rsid w:val="00534145"/>
    <w:rsid w:val="00534671"/>
    <w:rsid w:val="00534F25"/>
    <w:rsid w:val="00536C1F"/>
    <w:rsid w:val="00536D86"/>
    <w:rsid w:val="00537778"/>
    <w:rsid w:val="00540B7D"/>
    <w:rsid w:val="005429B1"/>
    <w:rsid w:val="00542C4F"/>
    <w:rsid w:val="00542D7B"/>
    <w:rsid w:val="005432DE"/>
    <w:rsid w:val="005439DD"/>
    <w:rsid w:val="00543D06"/>
    <w:rsid w:val="00545810"/>
    <w:rsid w:val="005460C9"/>
    <w:rsid w:val="00547A28"/>
    <w:rsid w:val="00551362"/>
    <w:rsid w:val="00551A6C"/>
    <w:rsid w:val="00552944"/>
    <w:rsid w:val="00552F85"/>
    <w:rsid w:val="00554BF4"/>
    <w:rsid w:val="00557809"/>
    <w:rsid w:val="00560CD5"/>
    <w:rsid w:val="00561A10"/>
    <w:rsid w:val="00562BBE"/>
    <w:rsid w:val="005650FA"/>
    <w:rsid w:val="00565B94"/>
    <w:rsid w:val="00565BAA"/>
    <w:rsid w:val="005663C9"/>
    <w:rsid w:val="00567016"/>
    <w:rsid w:val="00567A11"/>
    <w:rsid w:val="00571D8C"/>
    <w:rsid w:val="0057220A"/>
    <w:rsid w:val="0057496F"/>
    <w:rsid w:val="00575555"/>
    <w:rsid w:val="005775E4"/>
    <w:rsid w:val="00581184"/>
    <w:rsid w:val="00582BF4"/>
    <w:rsid w:val="005831A0"/>
    <w:rsid w:val="005847D3"/>
    <w:rsid w:val="005871CE"/>
    <w:rsid w:val="0058765C"/>
    <w:rsid w:val="00587AF9"/>
    <w:rsid w:val="00590148"/>
    <w:rsid w:val="00593E21"/>
    <w:rsid w:val="00594EA9"/>
    <w:rsid w:val="00595D33"/>
    <w:rsid w:val="005A25DB"/>
    <w:rsid w:val="005A274B"/>
    <w:rsid w:val="005A31DE"/>
    <w:rsid w:val="005A4F59"/>
    <w:rsid w:val="005A5CD9"/>
    <w:rsid w:val="005B0A96"/>
    <w:rsid w:val="005B1081"/>
    <w:rsid w:val="005B3420"/>
    <w:rsid w:val="005B5203"/>
    <w:rsid w:val="005B6925"/>
    <w:rsid w:val="005C068A"/>
    <w:rsid w:val="005C1C8F"/>
    <w:rsid w:val="005C383E"/>
    <w:rsid w:val="005C385D"/>
    <w:rsid w:val="005C5187"/>
    <w:rsid w:val="005C65C3"/>
    <w:rsid w:val="005C7AA2"/>
    <w:rsid w:val="005D0EA8"/>
    <w:rsid w:val="005D1418"/>
    <w:rsid w:val="005D338C"/>
    <w:rsid w:val="005D34D0"/>
    <w:rsid w:val="005D37A4"/>
    <w:rsid w:val="005D69F9"/>
    <w:rsid w:val="005D76A0"/>
    <w:rsid w:val="005D7B8D"/>
    <w:rsid w:val="005E1690"/>
    <w:rsid w:val="005E1DA7"/>
    <w:rsid w:val="005E34D0"/>
    <w:rsid w:val="005E3E6D"/>
    <w:rsid w:val="005E77FB"/>
    <w:rsid w:val="005F0898"/>
    <w:rsid w:val="005F169B"/>
    <w:rsid w:val="005F2DA0"/>
    <w:rsid w:val="005F45D7"/>
    <w:rsid w:val="005F52F0"/>
    <w:rsid w:val="005F574B"/>
    <w:rsid w:val="005F6795"/>
    <w:rsid w:val="0060128F"/>
    <w:rsid w:val="006014A9"/>
    <w:rsid w:val="00601516"/>
    <w:rsid w:val="0060210F"/>
    <w:rsid w:val="0060276C"/>
    <w:rsid w:val="00602D3D"/>
    <w:rsid w:val="00603FCE"/>
    <w:rsid w:val="00603FDC"/>
    <w:rsid w:val="00605E42"/>
    <w:rsid w:val="00605E97"/>
    <w:rsid w:val="00607A6F"/>
    <w:rsid w:val="00607D99"/>
    <w:rsid w:val="00610876"/>
    <w:rsid w:val="006136F6"/>
    <w:rsid w:val="00613771"/>
    <w:rsid w:val="006143E2"/>
    <w:rsid w:val="00615876"/>
    <w:rsid w:val="006162C5"/>
    <w:rsid w:val="00616AF7"/>
    <w:rsid w:val="00616F97"/>
    <w:rsid w:val="006174A2"/>
    <w:rsid w:val="00621ED2"/>
    <w:rsid w:val="0062352E"/>
    <w:rsid w:val="006239E7"/>
    <w:rsid w:val="0062409B"/>
    <w:rsid w:val="00624FA3"/>
    <w:rsid w:val="00627A2F"/>
    <w:rsid w:val="00627BC6"/>
    <w:rsid w:val="006305D8"/>
    <w:rsid w:val="00630790"/>
    <w:rsid w:val="00630B84"/>
    <w:rsid w:val="00632B8A"/>
    <w:rsid w:val="00633FAA"/>
    <w:rsid w:val="00636F59"/>
    <w:rsid w:val="00637068"/>
    <w:rsid w:val="00637A44"/>
    <w:rsid w:val="00640EEC"/>
    <w:rsid w:val="00641968"/>
    <w:rsid w:val="00641C33"/>
    <w:rsid w:val="00642417"/>
    <w:rsid w:val="0064294C"/>
    <w:rsid w:val="00642F87"/>
    <w:rsid w:val="0064446F"/>
    <w:rsid w:val="00644F3E"/>
    <w:rsid w:val="006458EE"/>
    <w:rsid w:val="00651C28"/>
    <w:rsid w:val="006527EF"/>
    <w:rsid w:val="00652817"/>
    <w:rsid w:val="0065331B"/>
    <w:rsid w:val="00654B8F"/>
    <w:rsid w:val="0065582F"/>
    <w:rsid w:val="00656838"/>
    <w:rsid w:val="006625B7"/>
    <w:rsid w:val="006645ED"/>
    <w:rsid w:val="00664E9F"/>
    <w:rsid w:val="0066718F"/>
    <w:rsid w:val="0066765C"/>
    <w:rsid w:val="00667754"/>
    <w:rsid w:val="0067000B"/>
    <w:rsid w:val="0067014B"/>
    <w:rsid w:val="006758AC"/>
    <w:rsid w:val="006765FE"/>
    <w:rsid w:val="00676BDF"/>
    <w:rsid w:val="00676F2B"/>
    <w:rsid w:val="00676FD7"/>
    <w:rsid w:val="00680ED6"/>
    <w:rsid w:val="006858B9"/>
    <w:rsid w:val="00685ACF"/>
    <w:rsid w:val="00685B36"/>
    <w:rsid w:val="006874CC"/>
    <w:rsid w:val="00687F1A"/>
    <w:rsid w:val="00690D4B"/>
    <w:rsid w:val="00690E8D"/>
    <w:rsid w:val="006918EF"/>
    <w:rsid w:val="006919D3"/>
    <w:rsid w:val="00692C2C"/>
    <w:rsid w:val="00693C22"/>
    <w:rsid w:val="00694C90"/>
    <w:rsid w:val="00696C30"/>
    <w:rsid w:val="00696E73"/>
    <w:rsid w:val="00697C2A"/>
    <w:rsid w:val="00697EC6"/>
    <w:rsid w:val="006A187E"/>
    <w:rsid w:val="006A2A73"/>
    <w:rsid w:val="006A376B"/>
    <w:rsid w:val="006A42F7"/>
    <w:rsid w:val="006A74D1"/>
    <w:rsid w:val="006A7582"/>
    <w:rsid w:val="006A7B6B"/>
    <w:rsid w:val="006B02A2"/>
    <w:rsid w:val="006B0861"/>
    <w:rsid w:val="006B3914"/>
    <w:rsid w:val="006B3E74"/>
    <w:rsid w:val="006B4C85"/>
    <w:rsid w:val="006B4DFA"/>
    <w:rsid w:val="006B7F10"/>
    <w:rsid w:val="006C0245"/>
    <w:rsid w:val="006C0542"/>
    <w:rsid w:val="006C0A8E"/>
    <w:rsid w:val="006C162B"/>
    <w:rsid w:val="006C1D3B"/>
    <w:rsid w:val="006C24FE"/>
    <w:rsid w:val="006C2770"/>
    <w:rsid w:val="006C2DF7"/>
    <w:rsid w:val="006C31D6"/>
    <w:rsid w:val="006C39D5"/>
    <w:rsid w:val="006C442A"/>
    <w:rsid w:val="006D20CC"/>
    <w:rsid w:val="006D3CBF"/>
    <w:rsid w:val="006D438A"/>
    <w:rsid w:val="006D4D3A"/>
    <w:rsid w:val="006D7F61"/>
    <w:rsid w:val="006E109A"/>
    <w:rsid w:val="006E1C91"/>
    <w:rsid w:val="006E2773"/>
    <w:rsid w:val="006E27A2"/>
    <w:rsid w:val="006E348C"/>
    <w:rsid w:val="006E41BA"/>
    <w:rsid w:val="006E6970"/>
    <w:rsid w:val="006F0450"/>
    <w:rsid w:val="006F0725"/>
    <w:rsid w:val="006F099F"/>
    <w:rsid w:val="006F1477"/>
    <w:rsid w:val="006F2195"/>
    <w:rsid w:val="006F2670"/>
    <w:rsid w:val="006F39D6"/>
    <w:rsid w:val="006F3ABF"/>
    <w:rsid w:val="006F4E3D"/>
    <w:rsid w:val="006F58B3"/>
    <w:rsid w:val="006F5BD8"/>
    <w:rsid w:val="006F5E54"/>
    <w:rsid w:val="006F7D44"/>
    <w:rsid w:val="007015D4"/>
    <w:rsid w:val="00701B18"/>
    <w:rsid w:val="007026B4"/>
    <w:rsid w:val="00702BD2"/>
    <w:rsid w:val="00702F65"/>
    <w:rsid w:val="007060DC"/>
    <w:rsid w:val="00707861"/>
    <w:rsid w:val="00707EA3"/>
    <w:rsid w:val="00710EB8"/>
    <w:rsid w:val="0071189F"/>
    <w:rsid w:val="007124EA"/>
    <w:rsid w:val="00712696"/>
    <w:rsid w:val="00714D01"/>
    <w:rsid w:val="00716435"/>
    <w:rsid w:val="007166CA"/>
    <w:rsid w:val="00717AFC"/>
    <w:rsid w:val="00720074"/>
    <w:rsid w:val="00723AF7"/>
    <w:rsid w:val="00724D7E"/>
    <w:rsid w:val="00725CAE"/>
    <w:rsid w:val="007278EE"/>
    <w:rsid w:val="00727A6A"/>
    <w:rsid w:val="00731DF6"/>
    <w:rsid w:val="00732425"/>
    <w:rsid w:val="00732AD8"/>
    <w:rsid w:val="00733DB0"/>
    <w:rsid w:val="00734AC8"/>
    <w:rsid w:val="00734DDD"/>
    <w:rsid w:val="007372CA"/>
    <w:rsid w:val="00740E42"/>
    <w:rsid w:val="0074114F"/>
    <w:rsid w:val="00741F57"/>
    <w:rsid w:val="00751DE9"/>
    <w:rsid w:val="00751E2E"/>
    <w:rsid w:val="00752B5F"/>
    <w:rsid w:val="00754D0C"/>
    <w:rsid w:val="00754DF7"/>
    <w:rsid w:val="00754E07"/>
    <w:rsid w:val="007577B1"/>
    <w:rsid w:val="00760A57"/>
    <w:rsid w:val="007610DB"/>
    <w:rsid w:val="007625E3"/>
    <w:rsid w:val="007629FD"/>
    <w:rsid w:val="00765C26"/>
    <w:rsid w:val="00766FB4"/>
    <w:rsid w:val="00767272"/>
    <w:rsid w:val="00767A64"/>
    <w:rsid w:val="00767DE3"/>
    <w:rsid w:val="007705BE"/>
    <w:rsid w:val="0077230D"/>
    <w:rsid w:val="00772669"/>
    <w:rsid w:val="00772AEA"/>
    <w:rsid w:val="007735EB"/>
    <w:rsid w:val="007746AC"/>
    <w:rsid w:val="007751A9"/>
    <w:rsid w:val="00777D3B"/>
    <w:rsid w:val="0078143C"/>
    <w:rsid w:val="007818F0"/>
    <w:rsid w:val="00781E93"/>
    <w:rsid w:val="007837ED"/>
    <w:rsid w:val="007853FD"/>
    <w:rsid w:val="007857C0"/>
    <w:rsid w:val="00786E2A"/>
    <w:rsid w:val="00787767"/>
    <w:rsid w:val="007918BC"/>
    <w:rsid w:val="00793DD7"/>
    <w:rsid w:val="0079574C"/>
    <w:rsid w:val="00795814"/>
    <w:rsid w:val="00797213"/>
    <w:rsid w:val="007973CA"/>
    <w:rsid w:val="007A0526"/>
    <w:rsid w:val="007A0589"/>
    <w:rsid w:val="007A0F54"/>
    <w:rsid w:val="007A1C92"/>
    <w:rsid w:val="007A2147"/>
    <w:rsid w:val="007A41CD"/>
    <w:rsid w:val="007A66FB"/>
    <w:rsid w:val="007A6778"/>
    <w:rsid w:val="007A6900"/>
    <w:rsid w:val="007B398F"/>
    <w:rsid w:val="007B39E1"/>
    <w:rsid w:val="007B7EE3"/>
    <w:rsid w:val="007C043C"/>
    <w:rsid w:val="007C1020"/>
    <w:rsid w:val="007C1C76"/>
    <w:rsid w:val="007C29B4"/>
    <w:rsid w:val="007C2F25"/>
    <w:rsid w:val="007C6047"/>
    <w:rsid w:val="007C6543"/>
    <w:rsid w:val="007C730B"/>
    <w:rsid w:val="007C7A2F"/>
    <w:rsid w:val="007D024E"/>
    <w:rsid w:val="007D0B80"/>
    <w:rsid w:val="007D4616"/>
    <w:rsid w:val="007D4EC1"/>
    <w:rsid w:val="007D50BE"/>
    <w:rsid w:val="007D639B"/>
    <w:rsid w:val="007D65F2"/>
    <w:rsid w:val="007D67FD"/>
    <w:rsid w:val="007D768E"/>
    <w:rsid w:val="007D7ABA"/>
    <w:rsid w:val="007E12B6"/>
    <w:rsid w:val="007E17CA"/>
    <w:rsid w:val="007E1C06"/>
    <w:rsid w:val="007E22FD"/>
    <w:rsid w:val="007E31AA"/>
    <w:rsid w:val="007E3BEB"/>
    <w:rsid w:val="007E452B"/>
    <w:rsid w:val="007E4EB0"/>
    <w:rsid w:val="007E5B87"/>
    <w:rsid w:val="007E5F8D"/>
    <w:rsid w:val="007F2334"/>
    <w:rsid w:val="007F4BF6"/>
    <w:rsid w:val="007F7AD6"/>
    <w:rsid w:val="007F7EFF"/>
    <w:rsid w:val="00801613"/>
    <w:rsid w:val="008029D1"/>
    <w:rsid w:val="00802ACC"/>
    <w:rsid w:val="00803AAD"/>
    <w:rsid w:val="0080412F"/>
    <w:rsid w:val="00805E01"/>
    <w:rsid w:val="008072E5"/>
    <w:rsid w:val="00810818"/>
    <w:rsid w:val="00810B67"/>
    <w:rsid w:val="00811136"/>
    <w:rsid w:val="008138E8"/>
    <w:rsid w:val="00813AB2"/>
    <w:rsid w:val="00814B4B"/>
    <w:rsid w:val="00814E20"/>
    <w:rsid w:val="00815D2F"/>
    <w:rsid w:val="00815EBA"/>
    <w:rsid w:val="00815F0C"/>
    <w:rsid w:val="008166D9"/>
    <w:rsid w:val="00817160"/>
    <w:rsid w:val="00820035"/>
    <w:rsid w:val="008201CA"/>
    <w:rsid w:val="00822E4E"/>
    <w:rsid w:val="00823282"/>
    <w:rsid w:val="008245C5"/>
    <w:rsid w:val="00827559"/>
    <w:rsid w:val="008317D8"/>
    <w:rsid w:val="00833882"/>
    <w:rsid w:val="00834AB0"/>
    <w:rsid w:val="00834DF5"/>
    <w:rsid w:val="00835616"/>
    <w:rsid w:val="0083601B"/>
    <w:rsid w:val="0083615B"/>
    <w:rsid w:val="00841F7F"/>
    <w:rsid w:val="008428FF"/>
    <w:rsid w:val="00842949"/>
    <w:rsid w:val="00842AAB"/>
    <w:rsid w:val="00842C66"/>
    <w:rsid w:val="00843085"/>
    <w:rsid w:val="008433BD"/>
    <w:rsid w:val="00843604"/>
    <w:rsid w:val="00844791"/>
    <w:rsid w:val="00845F07"/>
    <w:rsid w:val="008475E4"/>
    <w:rsid w:val="00851979"/>
    <w:rsid w:val="00851D81"/>
    <w:rsid w:val="00852355"/>
    <w:rsid w:val="00852B47"/>
    <w:rsid w:val="00853208"/>
    <w:rsid w:val="008554E1"/>
    <w:rsid w:val="00855FA5"/>
    <w:rsid w:val="0085635A"/>
    <w:rsid w:val="00860BFC"/>
    <w:rsid w:val="00863C62"/>
    <w:rsid w:val="008655AB"/>
    <w:rsid w:val="00866FED"/>
    <w:rsid w:val="00871965"/>
    <w:rsid w:val="00871B5E"/>
    <w:rsid w:val="00872DC4"/>
    <w:rsid w:val="00873453"/>
    <w:rsid w:val="00874FA4"/>
    <w:rsid w:val="00876DD1"/>
    <w:rsid w:val="00877C90"/>
    <w:rsid w:val="0088059C"/>
    <w:rsid w:val="008815FA"/>
    <w:rsid w:val="00881EA3"/>
    <w:rsid w:val="00884BF6"/>
    <w:rsid w:val="00885891"/>
    <w:rsid w:val="00887ED9"/>
    <w:rsid w:val="0089377D"/>
    <w:rsid w:val="008960A4"/>
    <w:rsid w:val="00896D7A"/>
    <w:rsid w:val="00896F2D"/>
    <w:rsid w:val="00896F57"/>
    <w:rsid w:val="00897AB0"/>
    <w:rsid w:val="00897F7D"/>
    <w:rsid w:val="008A0511"/>
    <w:rsid w:val="008A0F87"/>
    <w:rsid w:val="008A1DFC"/>
    <w:rsid w:val="008A2039"/>
    <w:rsid w:val="008A2346"/>
    <w:rsid w:val="008A2FF9"/>
    <w:rsid w:val="008A3520"/>
    <w:rsid w:val="008A53C5"/>
    <w:rsid w:val="008A5A23"/>
    <w:rsid w:val="008A6AD0"/>
    <w:rsid w:val="008A73C3"/>
    <w:rsid w:val="008B02F0"/>
    <w:rsid w:val="008B1064"/>
    <w:rsid w:val="008B1EDA"/>
    <w:rsid w:val="008B2415"/>
    <w:rsid w:val="008B4EA7"/>
    <w:rsid w:val="008B77DD"/>
    <w:rsid w:val="008B7DE2"/>
    <w:rsid w:val="008B7FBE"/>
    <w:rsid w:val="008C4ABB"/>
    <w:rsid w:val="008C6A89"/>
    <w:rsid w:val="008C7D82"/>
    <w:rsid w:val="008D00E3"/>
    <w:rsid w:val="008D09C0"/>
    <w:rsid w:val="008D1FAA"/>
    <w:rsid w:val="008D2445"/>
    <w:rsid w:val="008D37DA"/>
    <w:rsid w:val="008D3AA7"/>
    <w:rsid w:val="008D46F9"/>
    <w:rsid w:val="008D4BC7"/>
    <w:rsid w:val="008D5BAA"/>
    <w:rsid w:val="008D78A8"/>
    <w:rsid w:val="008D7F6C"/>
    <w:rsid w:val="008E0AE9"/>
    <w:rsid w:val="008E3079"/>
    <w:rsid w:val="008E4654"/>
    <w:rsid w:val="008E5480"/>
    <w:rsid w:val="008E70B9"/>
    <w:rsid w:val="008E7AF6"/>
    <w:rsid w:val="008F1B39"/>
    <w:rsid w:val="008F3857"/>
    <w:rsid w:val="008F415C"/>
    <w:rsid w:val="008F4981"/>
    <w:rsid w:val="008F4E65"/>
    <w:rsid w:val="008F501E"/>
    <w:rsid w:val="008F5A7E"/>
    <w:rsid w:val="008F6629"/>
    <w:rsid w:val="008F7ED2"/>
    <w:rsid w:val="00900244"/>
    <w:rsid w:val="00900493"/>
    <w:rsid w:val="00900A41"/>
    <w:rsid w:val="00900DF8"/>
    <w:rsid w:val="009010D0"/>
    <w:rsid w:val="00903030"/>
    <w:rsid w:val="0090354B"/>
    <w:rsid w:val="009070DC"/>
    <w:rsid w:val="00907712"/>
    <w:rsid w:val="009079D2"/>
    <w:rsid w:val="00907B13"/>
    <w:rsid w:val="00907CBD"/>
    <w:rsid w:val="009112A3"/>
    <w:rsid w:val="009118FD"/>
    <w:rsid w:val="00912096"/>
    <w:rsid w:val="00912DFF"/>
    <w:rsid w:val="0091588A"/>
    <w:rsid w:val="009161B1"/>
    <w:rsid w:val="00917360"/>
    <w:rsid w:val="00917D77"/>
    <w:rsid w:val="00920AA3"/>
    <w:rsid w:val="00920E24"/>
    <w:rsid w:val="00921165"/>
    <w:rsid w:val="009212F0"/>
    <w:rsid w:val="009217AE"/>
    <w:rsid w:val="00921F1B"/>
    <w:rsid w:val="009232F8"/>
    <w:rsid w:val="00923E6B"/>
    <w:rsid w:val="009243E8"/>
    <w:rsid w:val="009249FD"/>
    <w:rsid w:val="009260BA"/>
    <w:rsid w:val="009263C1"/>
    <w:rsid w:val="009264AF"/>
    <w:rsid w:val="00930F60"/>
    <w:rsid w:val="009315C0"/>
    <w:rsid w:val="009321EB"/>
    <w:rsid w:val="00932D24"/>
    <w:rsid w:val="00933F07"/>
    <w:rsid w:val="00935DFE"/>
    <w:rsid w:val="009404AF"/>
    <w:rsid w:val="00940AFD"/>
    <w:rsid w:val="00940EFB"/>
    <w:rsid w:val="00941BD7"/>
    <w:rsid w:val="00942310"/>
    <w:rsid w:val="00943AAF"/>
    <w:rsid w:val="00943B28"/>
    <w:rsid w:val="009458B0"/>
    <w:rsid w:val="009465F6"/>
    <w:rsid w:val="0094739A"/>
    <w:rsid w:val="00951880"/>
    <w:rsid w:val="009555B8"/>
    <w:rsid w:val="00955F5B"/>
    <w:rsid w:val="0095702E"/>
    <w:rsid w:val="00961257"/>
    <w:rsid w:val="009612F8"/>
    <w:rsid w:val="009622FC"/>
    <w:rsid w:val="00964E4A"/>
    <w:rsid w:val="00965027"/>
    <w:rsid w:val="00965CAB"/>
    <w:rsid w:val="009667CE"/>
    <w:rsid w:val="009708E3"/>
    <w:rsid w:val="009708F0"/>
    <w:rsid w:val="00971297"/>
    <w:rsid w:val="00971333"/>
    <w:rsid w:val="0097419F"/>
    <w:rsid w:val="009763D1"/>
    <w:rsid w:val="00977837"/>
    <w:rsid w:val="00980268"/>
    <w:rsid w:val="00980C70"/>
    <w:rsid w:val="00980E41"/>
    <w:rsid w:val="009811CA"/>
    <w:rsid w:val="00983DCE"/>
    <w:rsid w:val="0098516F"/>
    <w:rsid w:val="00986359"/>
    <w:rsid w:val="009866F1"/>
    <w:rsid w:val="0098796D"/>
    <w:rsid w:val="00990B1D"/>
    <w:rsid w:val="00991695"/>
    <w:rsid w:val="00991773"/>
    <w:rsid w:val="00993FCD"/>
    <w:rsid w:val="00994CDD"/>
    <w:rsid w:val="00995290"/>
    <w:rsid w:val="009A17A2"/>
    <w:rsid w:val="009A1B1E"/>
    <w:rsid w:val="009A2FF6"/>
    <w:rsid w:val="009A6170"/>
    <w:rsid w:val="009A627B"/>
    <w:rsid w:val="009B29A9"/>
    <w:rsid w:val="009B3EE6"/>
    <w:rsid w:val="009B3F73"/>
    <w:rsid w:val="009B419E"/>
    <w:rsid w:val="009B46BC"/>
    <w:rsid w:val="009B7D18"/>
    <w:rsid w:val="009C1E7D"/>
    <w:rsid w:val="009C1F1F"/>
    <w:rsid w:val="009C40A9"/>
    <w:rsid w:val="009C4B6F"/>
    <w:rsid w:val="009C5147"/>
    <w:rsid w:val="009C66E3"/>
    <w:rsid w:val="009D1DD8"/>
    <w:rsid w:val="009D1ECA"/>
    <w:rsid w:val="009D23EB"/>
    <w:rsid w:val="009D292B"/>
    <w:rsid w:val="009D4925"/>
    <w:rsid w:val="009E00CA"/>
    <w:rsid w:val="009E04F9"/>
    <w:rsid w:val="009E1A53"/>
    <w:rsid w:val="009E4704"/>
    <w:rsid w:val="009E4C98"/>
    <w:rsid w:val="009E56CB"/>
    <w:rsid w:val="009F0407"/>
    <w:rsid w:val="009F39C2"/>
    <w:rsid w:val="009F5984"/>
    <w:rsid w:val="009F7C86"/>
    <w:rsid w:val="00A00FF7"/>
    <w:rsid w:val="00A02216"/>
    <w:rsid w:val="00A032E7"/>
    <w:rsid w:val="00A035ED"/>
    <w:rsid w:val="00A03760"/>
    <w:rsid w:val="00A0539C"/>
    <w:rsid w:val="00A061A8"/>
    <w:rsid w:val="00A0691C"/>
    <w:rsid w:val="00A072DA"/>
    <w:rsid w:val="00A077AC"/>
    <w:rsid w:val="00A136A2"/>
    <w:rsid w:val="00A13910"/>
    <w:rsid w:val="00A14218"/>
    <w:rsid w:val="00A144B0"/>
    <w:rsid w:val="00A14519"/>
    <w:rsid w:val="00A14751"/>
    <w:rsid w:val="00A14EE7"/>
    <w:rsid w:val="00A152AD"/>
    <w:rsid w:val="00A17FE6"/>
    <w:rsid w:val="00A21593"/>
    <w:rsid w:val="00A216D5"/>
    <w:rsid w:val="00A218B6"/>
    <w:rsid w:val="00A21C7B"/>
    <w:rsid w:val="00A22081"/>
    <w:rsid w:val="00A23674"/>
    <w:rsid w:val="00A2548B"/>
    <w:rsid w:val="00A266FB"/>
    <w:rsid w:val="00A277D0"/>
    <w:rsid w:val="00A319F0"/>
    <w:rsid w:val="00A3304C"/>
    <w:rsid w:val="00A33A46"/>
    <w:rsid w:val="00A358EC"/>
    <w:rsid w:val="00A365F9"/>
    <w:rsid w:val="00A401DC"/>
    <w:rsid w:val="00A414AD"/>
    <w:rsid w:val="00A41653"/>
    <w:rsid w:val="00A41A4F"/>
    <w:rsid w:val="00A42A76"/>
    <w:rsid w:val="00A4362A"/>
    <w:rsid w:val="00A44E59"/>
    <w:rsid w:val="00A45699"/>
    <w:rsid w:val="00A528EF"/>
    <w:rsid w:val="00A54117"/>
    <w:rsid w:val="00A54AF5"/>
    <w:rsid w:val="00A5600A"/>
    <w:rsid w:val="00A57874"/>
    <w:rsid w:val="00A57912"/>
    <w:rsid w:val="00A57F0C"/>
    <w:rsid w:val="00A62168"/>
    <w:rsid w:val="00A63A48"/>
    <w:rsid w:val="00A64841"/>
    <w:rsid w:val="00A65419"/>
    <w:rsid w:val="00A674A9"/>
    <w:rsid w:val="00A674F9"/>
    <w:rsid w:val="00A67F00"/>
    <w:rsid w:val="00A707F9"/>
    <w:rsid w:val="00A726E6"/>
    <w:rsid w:val="00A74621"/>
    <w:rsid w:val="00A7462F"/>
    <w:rsid w:val="00A74EDF"/>
    <w:rsid w:val="00A80482"/>
    <w:rsid w:val="00A828F8"/>
    <w:rsid w:val="00A83165"/>
    <w:rsid w:val="00A83847"/>
    <w:rsid w:val="00A83BC5"/>
    <w:rsid w:val="00A866C7"/>
    <w:rsid w:val="00A935E7"/>
    <w:rsid w:val="00A947EF"/>
    <w:rsid w:val="00A94D1D"/>
    <w:rsid w:val="00A969EE"/>
    <w:rsid w:val="00A973E4"/>
    <w:rsid w:val="00AA05D7"/>
    <w:rsid w:val="00AA1A68"/>
    <w:rsid w:val="00AA31BE"/>
    <w:rsid w:val="00AA33CA"/>
    <w:rsid w:val="00AA3D40"/>
    <w:rsid w:val="00AA56A5"/>
    <w:rsid w:val="00AA5B03"/>
    <w:rsid w:val="00AA5F1A"/>
    <w:rsid w:val="00AA7DA9"/>
    <w:rsid w:val="00AB0540"/>
    <w:rsid w:val="00AB0C96"/>
    <w:rsid w:val="00AB2617"/>
    <w:rsid w:val="00AB3ECD"/>
    <w:rsid w:val="00AB4B96"/>
    <w:rsid w:val="00AB53B9"/>
    <w:rsid w:val="00AB7B4C"/>
    <w:rsid w:val="00AC0B60"/>
    <w:rsid w:val="00AC0B6E"/>
    <w:rsid w:val="00AC28AD"/>
    <w:rsid w:val="00AC2A85"/>
    <w:rsid w:val="00AC3F3B"/>
    <w:rsid w:val="00AC713A"/>
    <w:rsid w:val="00AC736E"/>
    <w:rsid w:val="00AD5256"/>
    <w:rsid w:val="00AD53FD"/>
    <w:rsid w:val="00AD5508"/>
    <w:rsid w:val="00AD7F4F"/>
    <w:rsid w:val="00AE2BC8"/>
    <w:rsid w:val="00AE3A0E"/>
    <w:rsid w:val="00AE5247"/>
    <w:rsid w:val="00AE53A4"/>
    <w:rsid w:val="00AE568A"/>
    <w:rsid w:val="00AE609F"/>
    <w:rsid w:val="00AE7BA1"/>
    <w:rsid w:val="00AF0F56"/>
    <w:rsid w:val="00AF1CDE"/>
    <w:rsid w:val="00AF29CF"/>
    <w:rsid w:val="00AF62CC"/>
    <w:rsid w:val="00AF6596"/>
    <w:rsid w:val="00B01AF5"/>
    <w:rsid w:val="00B02D6A"/>
    <w:rsid w:val="00B0439E"/>
    <w:rsid w:val="00B0478D"/>
    <w:rsid w:val="00B0492A"/>
    <w:rsid w:val="00B1124B"/>
    <w:rsid w:val="00B11853"/>
    <w:rsid w:val="00B121F3"/>
    <w:rsid w:val="00B146A1"/>
    <w:rsid w:val="00B14A82"/>
    <w:rsid w:val="00B150B8"/>
    <w:rsid w:val="00B1545D"/>
    <w:rsid w:val="00B203FB"/>
    <w:rsid w:val="00B22988"/>
    <w:rsid w:val="00B22E34"/>
    <w:rsid w:val="00B23287"/>
    <w:rsid w:val="00B2396F"/>
    <w:rsid w:val="00B257F9"/>
    <w:rsid w:val="00B25E24"/>
    <w:rsid w:val="00B27286"/>
    <w:rsid w:val="00B27D43"/>
    <w:rsid w:val="00B27F34"/>
    <w:rsid w:val="00B30D43"/>
    <w:rsid w:val="00B35BD1"/>
    <w:rsid w:val="00B36215"/>
    <w:rsid w:val="00B36CE7"/>
    <w:rsid w:val="00B36FC1"/>
    <w:rsid w:val="00B4029F"/>
    <w:rsid w:val="00B41213"/>
    <w:rsid w:val="00B41472"/>
    <w:rsid w:val="00B415BB"/>
    <w:rsid w:val="00B43F40"/>
    <w:rsid w:val="00B44B1F"/>
    <w:rsid w:val="00B44FBB"/>
    <w:rsid w:val="00B45638"/>
    <w:rsid w:val="00B457F3"/>
    <w:rsid w:val="00B45F9D"/>
    <w:rsid w:val="00B463DF"/>
    <w:rsid w:val="00B46479"/>
    <w:rsid w:val="00B46AFF"/>
    <w:rsid w:val="00B50468"/>
    <w:rsid w:val="00B507EA"/>
    <w:rsid w:val="00B51E64"/>
    <w:rsid w:val="00B53ED6"/>
    <w:rsid w:val="00B549A8"/>
    <w:rsid w:val="00B54AF8"/>
    <w:rsid w:val="00B60162"/>
    <w:rsid w:val="00B6066E"/>
    <w:rsid w:val="00B62D6E"/>
    <w:rsid w:val="00B664B5"/>
    <w:rsid w:val="00B66A89"/>
    <w:rsid w:val="00B66C4E"/>
    <w:rsid w:val="00B70A97"/>
    <w:rsid w:val="00B71691"/>
    <w:rsid w:val="00B71897"/>
    <w:rsid w:val="00B71CD5"/>
    <w:rsid w:val="00B743E2"/>
    <w:rsid w:val="00B7455C"/>
    <w:rsid w:val="00B7520C"/>
    <w:rsid w:val="00B7651A"/>
    <w:rsid w:val="00B76EFF"/>
    <w:rsid w:val="00B76F52"/>
    <w:rsid w:val="00B80609"/>
    <w:rsid w:val="00B81128"/>
    <w:rsid w:val="00B82D84"/>
    <w:rsid w:val="00B840CB"/>
    <w:rsid w:val="00B84955"/>
    <w:rsid w:val="00B849CD"/>
    <w:rsid w:val="00B859B9"/>
    <w:rsid w:val="00B86289"/>
    <w:rsid w:val="00B87C5C"/>
    <w:rsid w:val="00B900F5"/>
    <w:rsid w:val="00B90488"/>
    <w:rsid w:val="00B92572"/>
    <w:rsid w:val="00B92A01"/>
    <w:rsid w:val="00B92B6B"/>
    <w:rsid w:val="00B94B2A"/>
    <w:rsid w:val="00B95526"/>
    <w:rsid w:val="00B959C7"/>
    <w:rsid w:val="00B95D12"/>
    <w:rsid w:val="00BA0683"/>
    <w:rsid w:val="00BA0A13"/>
    <w:rsid w:val="00BA1027"/>
    <w:rsid w:val="00BA14D8"/>
    <w:rsid w:val="00BA2B38"/>
    <w:rsid w:val="00BA3E4B"/>
    <w:rsid w:val="00BA4739"/>
    <w:rsid w:val="00BA60B9"/>
    <w:rsid w:val="00BA62FA"/>
    <w:rsid w:val="00BA7B39"/>
    <w:rsid w:val="00BB1D24"/>
    <w:rsid w:val="00BB1DA0"/>
    <w:rsid w:val="00BB2EB3"/>
    <w:rsid w:val="00BC3B5D"/>
    <w:rsid w:val="00BC4059"/>
    <w:rsid w:val="00BC54C7"/>
    <w:rsid w:val="00BC76B2"/>
    <w:rsid w:val="00BC7990"/>
    <w:rsid w:val="00BC7C5B"/>
    <w:rsid w:val="00BD1615"/>
    <w:rsid w:val="00BD2B58"/>
    <w:rsid w:val="00BD45BC"/>
    <w:rsid w:val="00BD47DD"/>
    <w:rsid w:val="00BD4F42"/>
    <w:rsid w:val="00BD55D6"/>
    <w:rsid w:val="00BD61BB"/>
    <w:rsid w:val="00BE032B"/>
    <w:rsid w:val="00BE135C"/>
    <w:rsid w:val="00BE1564"/>
    <w:rsid w:val="00BE1B61"/>
    <w:rsid w:val="00BE20C2"/>
    <w:rsid w:val="00BE283C"/>
    <w:rsid w:val="00BE36F1"/>
    <w:rsid w:val="00BE5CC2"/>
    <w:rsid w:val="00BE62B5"/>
    <w:rsid w:val="00BE68CF"/>
    <w:rsid w:val="00BF028A"/>
    <w:rsid w:val="00BF16EF"/>
    <w:rsid w:val="00BF3B79"/>
    <w:rsid w:val="00BF4D1D"/>
    <w:rsid w:val="00BF62C7"/>
    <w:rsid w:val="00C0063C"/>
    <w:rsid w:val="00C014CE"/>
    <w:rsid w:val="00C01AFD"/>
    <w:rsid w:val="00C0231D"/>
    <w:rsid w:val="00C02FCB"/>
    <w:rsid w:val="00C03B2C"/>
    <w:rsid w:val="00C03E34"/>
    <w:rsid w:val="00C05B22"/>
    <w:rsid w:val="00C06698"/>
    <w:rsid w:val="00C0731E"/>
    <w:rsid w:val="00C10164"/>
    <w:rsid w:val="00C10AE2"/>
    <w:rsid w:val="00C10D8F"/>
    <w:rsid w:val="00C11E0F"/>
    <w:rsid w:val="00C12BF3"/>
    <w:rsid w:val="00C12D4B"/>
    <w:rsid w:val="00C13FF9"/>
    <w:rsid w:val="00C148F3"/>
    <w:rsid w:val="00C2353B"/>
    <w:rsid w:val="00C23F38"/>
    <w:rsid w:val="00C2588A"/>
    <w:rsid w:val="00C303FE"/>
    <w:rsid w:val="00C31278"/>
    <w:rsid w:val="00C31B19"/>
    <w:rsid w:val="00C3203E"/>
    <w:rsid w:val="00C3203F"/>
    <w:rsid w:val="00C322C4"/>
    <w:rsid w:val="00C324E9"/>
    <w:rsid w:val="00C325F8"/>
    <w:rsid w:val="00C354C3"/>
    <w:rsid w:val="00C357C3"/>
    <w:rsid w:val="00C4138B"/>
    <w:rsid w:val="00C44D64"/>
    <w:rsid w:val="00C45308"/>
    <w:rsid w:val="00C458DF"/>
    <w:rsid w:val="00C463C9"/>
    <w:rsid w:val="00C472B9"/>
    <w:rsid w:val="00C47E17"/>
    <w:rsid w:val="00C508A6"/>
    <w:rsid w:val="00C54DF6"/>
    <w:rsid w:val="00C5595C"/>
    <w:rsid w:val="00C55AB2"/>
    <w:rsid w:val="00C60D8D"/>
    <w:rsid w:val="00C62AEC"/>
    <w:rsid w:val="00C63828"/>
    <w:rsid w:val="00C64B7D"/>
    <w:rsid w:val="00C64CCE"/>
    <w:rsid w:val="00C6512A"/>
    <w:rsid w:val="00C66241"/>
    <w:rsid w:val="00C66D35"/>
    <w:rsid w:val="00C67201"/>
    <w:rsid w:val="00C67F1C"/>
    <w:rsid w:val="00C727EF"/>
    <w:rsid w:val="00C738C3"/>
    <w:rsid w:val="00C7427C"/>
    <w:rsid w:val="00C74605"/>
    <w:rsid w:val="00C74EBA"/>
    <w:rsid w:val="00C75786"/>
    <w:rsid w:val="00C75871"/>
    <w:rsid w:val="00C75F8E"/>
    <w:rsid w:val="00C75FEC"/>
    <w:rsid w:val="00C8108E"/>
    <w:rsid w:val="00C81CD8"/>
    <w:rsid w:val="00C81CE3"/>
    <w:rsid w:val="00C82E5B"/>
    <w:rsid w:val="00C87531"/>
    <w:rsid w:val="00C87EB9"/>
    <w:rsid w:val="00C9045C"/>
    <w:rsid w:val="00C91EC5"/>
    <w:rsid w:val="00CA0FD4"/>
    <w:rsid w:val="00CA10E6"/>
    <w:rsid w:val="00CA2073"/>
    <w:rsid w:val="00CA424A"/>
    <w:rsid w:val="00CA5029"/>
    <w:rsid w:val="00CA517C"/>
    <w:rsid w:val="00CB1A5D"/>
    <w:rsid w:val="00CB2603"/>
    <w:rsid w:val="00CB2769"/>
    <w:rsid w:val="00CB3734"/>
    <w:rsid w:val="00CB4116"/>
    <w:rsid w:val="00CC2768"/>
    <w:rsid w:val="00CC7028"/>
    <w:rsid w:val="00CD1212"/>
    <w:rsid w:val="00CD17A3"/>
    <w:rsid w:val="00CD1B41"/>
    <w:rsid w:val="00CD2191"/>
    <w:rsid w:val="00CD2518"/>
    <w:rsid w:val="00CD2BF8"/>
    <w:rsid w:val="00CD5932"/>
    <w:rsid w:val="00CD7AA3"/>
    <w:rsid w:val="00CE0E22"/>
    <w:rsid w:val="00CE166E"/>
    <w:rsid w:val="00CE393C"/>
    <w:rsid w:val="00CE3FC2"/>
    <w:rsid w:val="00CE48A5"/>
    <w:rsid w:val="00CF12E9"/>
    <w:rsid w:val="00CF195D"/>
    <w:rsid w:val="00CF1E94"/>
    <w:rsid w:val="00CF334D"/>
    <w:rsid w:val="00CF61DC"/>
    <w:rsid w:val="00CF7B5C"/>
    <w:rsid w:val="00D01181"/>
    <w:rsid w:val="00D02C6A"/>
    <w:rsid w:val="00D02E6E"/>
    <w:rsid w:val="00D04134"/>
    <w:rsid w:val="00D05540"/>
    <w:rsid w:val="00D1045F"/>
    <w:rsid w:val="00D170AF"/>
    <w:rsid w:val="00D1722E"/>
    <w:rsid w:val="00D1751A"/>
    <w:rsid w:val="00D20BDA"/>
    <w:rsid w:val="00D20E38"/>
    <w:rsid w:val="00D21FCF"/>
    <w:rsid w:val="00D22A65"/>
    <w:rsid w:val="00D22B7E"/>
    <w:rsid w:val="00D23238"/>
    <w:rsid w:val="00D23B5F"/>
    <w:rsid w:val="00D26466"/>
    <w:rsid w:val="00D30596"/>
    <w:rsid w:val="00D310AA"/>
    <w:rsid w:val="00D31742"/>
    <w:rsid w:val="00D33409"/>
    <w:rsid w:val="00D33427"/>
    <w:rsid w:val="00D34870"/>
    <w:rsid w:val="00D35A78"/>
    <w:rsid w:val="00D407C6"/>
    <w:rsid w:val="00D408F8"/>
    <w:rsid w:val="00D41EE1"/>
    <w:rsid w:val="00D41FF2"/>
    <w:rsid w:val="00D438F0"/>
    <w:rsid w:val="00D44219"/>
    <w:rsid w:val="00D44936"/>
    <w:rsid w:val="00D449C7"/>
    <w:rsid w:val="00D455A8"/>
    <w:rsid w:val="00D45C12"/>
    <w:rsid w:val="00D468BB"/>
    <w:rsid w:val="00D47BFF"/>
    <w:rsid w:val="00D51143"/>
    <w:rsid w:val="00D51BCD"/>
    <w:rsid w:val="00D54783"/>
    <w:rsid w:val="00D5629A"/>
    <w:rsid w:val="00D56C8C"/>
    <w:rsid w:val="00D575B7"/>
    <w:rsid w:val="00D575CF"/>
    <w:rsid w:val="00D5772E"/>
    <w:rsid w:val="00D577F0"/>
    <w:rsid w:val="00D578E5"/>
    <w:rsid w:val="00D579A0"/>
    <w:rsid w:val="00D6057D"/>
    <w:rsid w:val="00D61855"/>
    <w:rsid w:val="00D61A3C"/>
    <w:rsid w:val="00D63330"/>
    <w:rsid w:val="00D6341E"/>
    <w:rsid w:val="00D644DA"/>
    <w:rsid w:val="00D6463A"/>
    <w:rsid w:val="00D66C3E"/>
    <w:rsid w:val="00D713DF"/>
    <w:rsid w:val="00D72B45"/>
    <w:rsid w:val="00D73909"/>
    <w:rsid w:val="00D73E19"/>
    <w:rsid w:val="00D7512E"/>
    <w:rsid w:val="00D75A5C"/>
    <w:rsid w:val="00D766EE"/>
    <w:rsid w:val="00D76B3F"/>
    <w:rsid w:val="00D76EB0"/>
    <w:rsid w:val="00D77F14"/>
    <w:rsid w:val="00D81608"/>
    <w:rsid w:val="00D81B5A"/>
    <w:rsid w:val="00D86AAC"/>
    <w:rsid w:val="00D900FE"/>
    <w:rsid w:val="00D90A07"/>
    <w:rsid w:val="00D91234"/>
    <w:rsid w:val="00D92222"/>
    <w:rsid w:val="00D9288C"/>
    <w:rsid w:val="00D954A0"/>
    <w:rsid w:val="00D9556D"/>
    <w:rsid w:val="00D95F81"/>
    <w:rsid w:val="00DA0640"/>
    <w:rsid w:val="00DA1F06"/>
    <w:rsid w:val="00DA2201"/>
    <w:rsid w:val="00DA2C35"/>
    <w:rsid w:val="00DA2E6E"/>
    <w:rsid w:val="00DA2F82"/>
    <w:rsid w:val="00DA31FD"/>
    <w:rsid w:val="00DA459F"/>
    <w:rsid w:val="00DA5157"/>
    <w:rsid w:val="00DA7451"/>
    <w:rsid w:val="00DA7EFB"/>
    <w:rsid w:val="00DB03FE"/>
    <w:rsid w:val="00DB0CCB"/>
    <w:rsid w:val="00DB1F29"/>
    <w:rsid w:val="00DB2840"/>
    <w:rsid w:val="00DB41E2"/>
    <w:rsid w:val="00DB4DBE"/>
    <w:rsid w:val="00DB6C94"/>
    <w:rsid w:val="00DB73A5"/>
    <w:rsid w:val="00DC0081"/>
    <w:rsid w:val="00DC0328"/>
    <w:rsid w:val="00DC0CA6"/>
    <w:rsid w:val="00DC15B3"/>
    <w:rsid w:val="00DC1E58"/>
    <w:rsid w:val="00DC31C4"/>
    <w:rsid w:val="00DC3821"/>
    <w:rsid w:val="00DC3D15"/>
    <w:rsid w:val="00DC4069"/>
    <w:rsid w:val="00DC626A"/>
    <w:rsid w:val="00DD1338"/>
    <w:rsid w:val="00DD1DD4"/>
    <w:rsid w:val="00DD3B03"/>
    <w:rsid w:val="00DD5504"/>
    <w:rsid w:val="00DD5560"/>
    <w:rsid w:val="00DD62A4"/>
    <w:rsid w:val="00DD6640"/>
    <w:rsid w:val="00DD6672"/>
    <w:rsid w:val="00DD6DE8"/>
    <w:rsid w:val="00DD707C"/>
    <w:rsid w:val="00DD7940"/>
    <w:rsid w:val="00DE3347"/>
    <w:rsid w:val="00DE6571"/>
    <w:rsid w:val="00DE6DE8"/>
    <w:rsid w:val="00DE781B"/>
    <w:rsid w:val="00DF02CE"/>
    <w:rsid w:val="00DF0711"/>
    <w:rsid w:val="00DF130A"/>
    <w:rsid w:val="00DF2500"/>
    <w:rsid w:val="00DF4396"/>
    <w:rsid w:val="00DF44FA"/>
    <w:rsid w:val="00DF4B0A"/>
    <w:rsid w:val="00DF5D2E"/>
    <w:rsid w:val="00DF6A49"/>
    <w:rsid w:val="00DF6E6F"/>
    <w:rsid w:val="00DF7BC5"/>
    <w:rsid w:val="00E00BB5"/>
    <w:rsid w:val="00E01DD3"/>
    <w:rsid w:val="00E0359C"/>
    <w:rsid w:val="00E03948"/>
    <w:rsid w:val="00E04173"/>
    <w:rsid w:val="00E04380"/>
    <w:rsid w:val="00E05A29"/>
    <w:rsid w:val="00E10F62"/>
    <w:rsid w:val="00E1245C"/>
    <w:rsid w:val="00E13EB7"/>
    <w:rsid w:val="00E14441"/>
    <w:rsid w:val="00E150FD"/>
    <w:rsid w:val="00E1772C"/>
    <w:rsid w:val="00E216E2"/>
    <w:rsid w:val="00E217E4"/>
    <w:rsid w:val="00E22651"/>
    <w:rsid w:val="00E23069"/>
    <w:rsid w:val="00E2471C"/>
    <w:rsid w:val="00E25625"/>
    <w:rsid w:val="00E25C81"/>
    <w:rsid w:val="00E26CE2"/>
    <w:rsid w:val="00E27A65"/>
    <w:rsid w:val="00E27BB1"/>
    <w:rsid w:val="00E300DE"/>
    <w:rsid w:val="00E31C63"/>
    <w:rsid w:val="00E32277"/>
    <w:rsid w:val="00E32888"/>
    <w:rsid w:val="00E33CA8"/>
    <w:rsid w:val="00E35777"/>
    <w:rsid w:val="00E35E14"/>
    <w:rsid w:val="00E36DA7"/>
    <w:rsid w:val="00E4073B"/>
    <w:rsid w:val="00E4110D"/>
    <w:rsid w:val="00E44758"/>
    <w:rsid w:val="00E45964"/>
    <w:rsid w:val="00E45CC1"/>
    <w:rsid w:val="00E46424"/>
    <w:rsid w:val="00E46963"/>
    <w:rsid w:val="00E474A8"/>
    <w:rsid w:val="00E517C9"/>
    <w:rsid w:val="00E51957"/>
    <w:rsid w:val="00E525C5"/>
    <w:rsid w:val="00E52A40"/>
    <w:rsid w:val="00E53100"/>
    <w:rsid w:val="00E54805"/>
    <w:rsid w:val="00E54DAF"/>
    <w:rsid w:val="00E5633F"/>
    <w:rsid w:val="00E57223"/>
    <w:rsid w:val="00E57800"/>
    <w:rsid w:val="00E57CDA"/>
    <w:rsid w:val="00E61028"/>
    <w:rsid w:val="00E611EF"/>
    <w:rsid w:val="00E61604"/>
    <w:rsid w:val="00E621A6"/>
    <w:rsid w:val="00E621B0"/>
    <w:rsid w:val="00E6222B"/>
    <w:rsid w:val="00E64A0A"/>
    <w:rsid w:val="00E65027"/>
    <w:rsid w:val="00E657C7"/>
    <w:rsid w:val="00E65B2C"/>
    <w:rsid w:val="00E66432"/>
    <w:rsid w:val="00E66841"/>
    <w:rsid w:val="00E66E09"/>
    <w:rsid w:val="00E66F42"/>
    <w:rsid w:val="00E67172"/>
    <w:rsid w:val="00E673D9"/>
    <w:rsid w:val="00E67699"/>
    <w:rsid w:val="00E72177"/>
    <w:rsid w:val="00E72C5D"/>
    <w:rsid w:val="00E8042B"/>
    <w:rsid w:val="00E80808"/>
    <w:rsid w:val="00E8114D"/>
    <w:rsid w:val="00E82390"/>
    <w:rsid w:val="00E835B4"/>
    <w:rsid w:val="00E84376"/>
    <w:rsid w:val="00E84D54"/>
    <w:rsid w:val="00E84DE2"/>
    <w:rsid w:val="00E85786"/>
    <w:rsid w:val="00E86285"/>
    <w:rsid w:val="00E937D8"/>
    <w:rsid w:val="00E93FD4"/>
    <w:rsid w:val="00E9492E"/>
    <w:rsid w:val="00E94944"/>
    <w:rsid w:val="00E94DE5"/>
    <w:rsid w:val="00E955AF"/>
    <w:rsid w:val="00E95E3F"/>
    <w:rsid w:val="00E963C3"/>
    <w:rsid w:val="00EA0807"/>
    <w:rsid w:val="00EA116F"/>
    <w:rsid w:val="00EA13AD"/>
    <w:rsid w:val="00EA242A"/>
    <w:rsid w:val="00EA5680"/>
    <w:rsid w:val="00EB0E33"/>
    <w:rsid w:val="00EB1AD5"/>
    <w:rsid w:val="00EB1BFD"/>
    <w:rsid w:val="00EB2271"/>
    <w:rsid w:val="00EB2296"/>
    <w:rsid w:val="00EB3B45"/>
    <w:rsid w:val="00EB48F9"/>
    <w:rsid w:val="00EB4D8A"/>
    <w:rsid w:val="00EB63DE"/>
    <w:rsid w:val="00EB6A35"/>
    <w:rsid w:val="00EC0F2B"/>
    <w:rsid w:val="00EC1228"/>
    <w:rsid w:val="00EC1980"/>
    <w:rsid w:val="00EC2888"/>
    <w:rsid w:val="00EC34A3"/>
    <w:rsid w:val="00EC43BE"/>
    <w:rsid w:val="00EC4AE2"/>
    <w:rsid w:val="00EC62AC"/>
    <w:rsid w:val="00ED2321"/>
    <w:rsid w:val="00ED46A0"/>
    <w:rsid w:val="00ED5124"/>
    <w:rsid w:val="00ED5748"/>
    <w:rsid w:val="00ED57E4"/>
    <w:rsid w:val="00ED614B"/>
    <w:rsid w:val="00ED667A"/>
    <w:rsid w:val="00ED75DD"/>
    <w:rsid w:val="00EE112E"/>
    <w:rsid w:val="00EE18C4"/>
    <w:rsid w:val="00EE53D0"/>
    <w:rsid w:val="00EE6462"/>
    <w:rsid w:val="00EE6DF9"/>
    <w:rsid w:val="00EF0260"/>
    <w:rsid w:val="00EF1BAC"/>
    <w:rsid w:val="00EF2249"/>
    <w:rsid w:val="00EF31D2"/>
    <w:rsid w:val="00EF4184"/>
    <w:rsid w:val="00EF4A85"/>
    <w:rsid w:val="00EF5D81"/>
    <w:rsid w:val="00EF6404"/>
    <w:rsid w:val="00F00076"/>
    <w:rsid w:val="00F00BD0"/>
    <w:rsid w:val="00F01613"/>
    <w:rsid w:val="00F02B10"/>
    <w:rsid w:val="00F04FA7"/>
    <w:rsid w:val="00F063B3"/>
    <w:rsid w:val="00F06C37"/>
    <w:rsid w:val="00F11B70"/>
    <w:rsid w:val="00F12677"/>
    <w:rsid w:val="00F150B6"/>
    <w:rsid w:val="00F15DD5"/>
    <w:rsid w:val="00F161FB"/>
    <w:rsid w:val="00F16E29"/>
    <w:rsid w:val="00F17AB2"/>
    <w:rsid w:val="00F20905"/>
    <w:rsid w:val="00F2190B"/>
    <w:rsid w:val="00F21C3B"/>
    <w:rsid w:val="00F222A9"/>
    <w:rsid w:val="00F25333"/>
    <w:rsid w:val="00F2552A"/>
    <w:rsid w:val="00F273C9"/>
    <w:rsid w:val="00F3107A"/>
    <w:rsid w:val="00F3342F"/>
    <w:rsid w:val="00F33AF2"/>
    <w:rsid w:val="00F37B67"/>
    <w:rsid w:val="00F4077A"/>
    <w:rsid w:val="00F42C36"/>
    <w:rsid w:val="00F43191"/>
    <w:rsid w:val="00F43761"/>
    <w:rsid w:val="00F43B20"/>
    <w:rsid w:val="00F43C21"/>
    <w:rsid w:val="00F44DBC"/>
    <w:rsid w:val="00F44FDE"/>
    <w:rsid w:val="00F465DD"/>
    <w:rsid w:val="00F4734A"/>
    <w:rsid w:val="00F50CDB"/>
    <w:rsid w:val="00F51792"/>
    <w:rsid w:val="00F545AB"/>
    <w:rsid w:val="00F546D0"/>
    <w:rsid w:val="00F54E24"/>
    <w:rsid w:val="00F56589"/>
    <w:rsid w:val="00F57CD6"/>
    <w:rsid w:val="00F604F7"/>
    <w:rsid w:val="00F61DE9"/>
    <w:rsid w:val="00F63DA8"/>
    <w:rsid w:val="00F6428D"/>
    <w:rsid w:val="00F64498"/>
    <w:rsid w:val="00F64AA7"/>
    <w:rsid w:val="00F6733B"/>
    <w:rsid w:val="00F67568"/>
    <w:rsid w:val="00F70E4C"/>
    <w:rsid w:val="00F7237E"/>
    <w:rsid w:val="00F73148"/>
    <w:rsid w:val="00F73B6D"/>
    <w:rsid w:val="00F756B2"/>
    <w:rsid w:val="00F81F88"/>
    <w:rsid w:val="00F82922"/>
    <w:rsid w:val="00F833DF"/>
    <w:rsid w:val="00F84C0B"/>
    <w:rsid w:val="00F9141A"/>
    <w:rsid w:val="00F93ADC"/>
    <w:rsid w:val="00F950A1"/>
    <w:rsid w:val="00F95BA4"/>
    <w:rsid w:val="00F95FD7"/>
    <w:rsid w:val="00F97667"/>
    <w:rsid w:val="00FA093A"/>
    <w:rsid w:val="00FA0B80"/>
    <w:rsid w:val="00FA344A"/>
    <w:rsid w:val="00FA3AA7"/>
    <w:rsid w:val="00FA3C5B"/>
    <w:rsid w:val="00FA68AF"/>
    <w:rsid w:val="00FA7D24"/>
    <w:rsid w:val="00FB183E"/>
    <w:rsid w:val="00FB41BC"/>
    <w:rsid w:val="00FB481A"/>
    <w:rsid w:val="00FB5664"/>
    <w:rsid w:val="00FB5DD5"/>
    <w:rsid w:val="00FB620C"/>
    <w:rsid w:val="00FB790B"/>
    <w:rsid w:val="00FC354C"/>
    <w:rsid w:val="00FC7EFA"/>
    <w:rsid w:val="00FD089C"/>
    <w:rsid w:val="00FD1576"/>
    <w:rsid w:val="00FD1C95"/>
    <w:rsid w:val="00FD2587"/>
    <w:rsid w:val="00FD64A6"/>
    <w:rsid w:val="00FD74DC"/>
    <w:rsid w:val="00FD7B1E"/>
    <w:rsid w:val="00FE1EA6"/>
    <w:rsid w:val="00FE3836"/>
    <w:rsid w:val="00FE3C28"/>
    <w:rsid w:val="00FE41CD"/>
    <w:rsid w:val="00FE42F3"/>
    <w:rsid w:val="00FE4645"/>
    <w:rsid w:val="00FE59BF"/>
    <w:rsid w:val="00FF0936"/>
    <w:rsid w:val="00FF64AE"/>
    <w:rsid w:val="00FF6801"/>
    <w:rsid w:val="00FF71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6C30F"/>
  <w15:docId w15:val="{21822BA7-EB0D-44E8-911C-D97D1CCF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F574B"/>
    <w:pPr>
      <w:spacing w:after="200" w:line="276" w:lineRule="auto"/>
    </w:pPr>
    <w:rPr>
      <w:sz w:val="22"/>
      <w:szCs w:val="22"/>
      <w:lang w:eastAsia="en-US"/>
    </w:rPr>
  </w:style>
  <w:style w:type="paragraph" w:styleId="Nadpis1">
    <w:name w:val="heading 1"/>
    <w:basedOn w:val="Normlny"/>
    <w:next w:val="Normlny"/>
    <w:link w:val="Nadpis1Char"/>
    <w:uiPriority w:val="9"/>
    <w:qFormat/>
    <w:rsid w:val="005F574B"/>
    <w:pPr>
      <w:keepNext/>
      <w:keepLines/>
      <w:spacing w:before="120" w:after="0" w:line="240" w:lineRule="exact"/>
      <w:outlineLvl w:val="0"/>
    </w:pPr>
    <w:rPr>
      <w:rFonts w:ascii="Arial" w:eastAsia="Times New Roman" w:hAnsi="Arial"/>
      <w:b/>
      <w:bCs/>
      <w:sz w:val="20"/>
      <w:szCs w:val="20"/>
      <w:lang w:val="x-none" w:eastAsia="x-none"/>
    </w:rPr>
  </w:style>
  <w:style w:type="paragraph" w:styleId="Nadpis2">
    <w:name w:val="heading 2"/>
    <w:basedOn w:val="Normlny"/>
    <w:next w:val="Normlny"/>
    <w:link w:val="Nadpis2Char"/>
    <w:uiPriority w:val="9"/>
    <w:unhideWhenUsed/>
    <w:qFormat/>
    <w:rsid w:val="00DF44FA"/>
    <w:pPr>
      <w:keepNext/>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uiPriority w:val="9"/>
    <w:qFormat/>
    <w:rsid w:val="005F574B"/>
    <w:pPr>
      <w:keepNext/>
      <w:spacing w:after="240" w:line="240" w:lineRule="auto"/>
      <w:jc w:val="center"/>
      <w:outlineLvl w:val="2"/>
    </w:pPr>
    <w:rPr>
      <w:rFonts w:ascii="Times New Roman" w:hAnsi="Times New Roman"/>
      <w:b/>
      <w:bCs/>
      <w:sz w:val="20"/>
      <w:szCs w:val="20"/>
      <w:lang w:val="x-none" w:eastAsia="x-none"/>
    </w:rPr>
  </w:style>
  <w:style w:type="paragraph" w:styleId="Nadpis4">
    <w:name w:val="heading 4"/>
    <w:basedOn w:val="Normlny"/>
    <w:next w:val="Normlny"/>
    <w:link w:val="Nadpis4Char"/>
    <w:uiPriority w:val="9"/>
    <w:unhideWhenUsed/>
    <w:qFormat/>
    <w:rsid w:val="00474B92"/>
    <w:pPr>
      <w:keepNext/>
      <w:spacing w:before="240" w:after="60"/>
      <w:outlineLvl w:val="3"/>
    </w:pPr>
    <w:rPr>
      <w:rFonts w:eastAsia="Times New Roman"/>
      <w:b/>
      <w:bCs/>
      <w:sz w:val="28"/>
      <w:szCs w:val="28"/>
    </w:rPr>
  </w:style>
  <w:style w:type="paragraph" w:styleId="Nadpis5">
    <w:name w:val="heading 5"/>
    <w:basedOn w:val="Normlny"/>
    <w:next w:val="Normlny"/>
    <w:link w:val="Nadpis5Char"/>
    <w:uiPriority w:val="9"/>
    <w:qFormat/>
    <w:rsid w:val="00474B92"/>
    <w:pPr>
      <w:keepNext/>
      <w:spacing w:after="0" w:line="240" w:lineRule="auto"/>
      <w:jc w:val="center"/>
      <w:outlineLvl w:val="4"/>
    </w:pPr>
    <w:rPr>
      <w:rFonts w:ascii="Times New Roman" w:eastAsia="Times New Roman" w:hAnsi="Times New Roman"/>
      <w:b/>
      <w:bCs/>
      <w:noProof/>
      <w:sz w:val="28"/>
      <w:szCs w:val="28"/>
      <w:lang w:eastAsia="sk-SK"/>
    </w:rPr>
  </w:style>
  <w:style w:type="paragraph" w:styleId="Nadpis6">
    <w:name w:val="heading 6"/>
    <w:basedOn w:val="Normlny"/>
    <w:next w:val="Normlny"/>
    <w:link w:val="Nadpis6Char"/>
    <w:uiPriority w:val="9"/>
    <w:qFormat/>
    <w:rsid w:val="00474B92"/>
    <w:pPr>
      <w:keepNext/>
      <w:spacing w:after="0" w:line="240" w:lineRule="auto"/>
      <w:jc w:val="both"/>
      <w:outlineLvl w:val="5"/>
    </w:pPr>
    <w:rPr>
      <w:rFonts w:ascii="Times New Roman" w:eastAsia="Times New Roman" w:hAnsi="Times New Roman"/>
      <w:b/>
      <w:bCs/>
      <w:noProof/>
      <w:sz w:val="24"/>
      <w:szCs w:val="24"/>
      <w:lang w:eastAsia="sk-SK"/>
    </w:rPr>
  </w:style>
  <w:style w:type="paragraph" w:styleId="Nadpis7">
    <w:name w:val="heading 7"/>
    <w:basedOn w:val="Normlny"/>
    <w:next w:val="Normlny"/>
    <w:link w:val="Nadpis7Char"/>
    <w:uiPriority w:val="9"/>
    <w:qFormat/>
    <w:rsid w:val="00474B92"/>
    <w:pPr>
      <w:keepNext/>
      <w:spacing w:after="0" w:line="360" w:lineRule="auto"/>
      <w:jc w:val="both"/>
      <w:outlineLvl w:val="6"/>
    </w:pPr>
    <w:rPr>
      <w:rFonts w:ascii="Times New Roman" w:eastAsia="Times New Roman" w:hAnsi="Times New Roman"/>
      <w:b/>
      <w:bCs/>
      <w:noProof/>
      <w:sz w:val="24"/>
      <w:szCs w:val="24"/>
      <w:u w:val="single"/>
      <w:lang w:eastAsia="sk-SK"/>
    </w:rPr>
  </w:style>
  <w:style w:type="paragraph" w:styleId="Nadpis8">
    <w:name w:val="heading 8"/>
    <w:basedOn w:val="Normlny"/>
    <w:next w:val="Normlny"/>
    <w:link w:val="Nadpis8Char"/>
    <w:uiPriority w:val="9"/>
    <w:unhideWhenUsed/>
    <w:qFormat/>
    <w:rsid w:val="007E12B6"/>
    <w:pPr>
      <w:spacing w:before="240" w:after="60"/>
      <w:outlineLvl w:val="7"/>
    </w:pPr>
    <w:rPr>
      <w:rFonts w:eastAsia="Times New Roman"/>
      <w:i/>
      <w:iCs/>
      <w:sz w:val="24"/>
      <w:szCs w:val="24"/>
    </w:rPr>
  </w:style>
  <w:style w:type="paragraph" w:styleId="Nadpis9">
    <w:name w:val="heading 9"/>
    <w:basedOn w:val="Normlny"/>
    <w:next w:val="Normlny"/>
    <w:link w:val="Nadpis9Char"/>
    <w:uiPriority w:val="9"/>
    <w:qFormat/>
    <w:rsid w:val="00474B92"/>
    <w:pPr>
      <w:keepNext/>
      <w:spacing w:after="0" w:line="240" w:lineRule="auto"/>
      <w:outlineLvl w:val="8"/>
    </w:pPr>
    <w:rPr>
      <w:rFonts w:ascii="Times New Roman" w:eastAsia="Times New Roman" w:hAnsi="Times New Roman"/>
      <w:b/>
      <w:bCs/>
      <w:noProof/>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5F574B"/>
    <w:rPr>
      <w:rFonts w:ascii="Arial" w:eastAsia="Times New Roman" w:hAnsi="Arial" w:cs="Times New Roman"/>
      <w:b/>
      <w:bCs/>
      <w:sz w:val="20"/>
      <w:szCs w:val="20"/>
      <w:lang w:val="x-none" w:eastAsia="x-none"/>
    </w:rPr>
  </w:style>
  <w:style w:type="character" w:customStyle="1" w:styleId="Nadpis3Char">
    <w:name w:val="Nadpis 3 Char"/>
    <w:link w:val="Nadpis3"/>
    <w:uiPriority w:val="9"/>
    <w:rsid w:val="005F574B"/>
    <w:rPr>
      <w:rFonts w:ascii="Times New Roman" w:eastAsia="Calibri" w:hAnsi="Times New Roman" w:cs="Times New Roman"/>
      <w:b/>
      <w:bCs/>
      <w:sz w:val="20"/>
      <w:szCs w:val="20"/>
      <w:lang w:val="x-none" w:eastAsia="x-none"/>
    </w:rPr>
  </w:style>
  <w:style w:type="paragraph" w:styleId="Zarkazkladnhotextu2">
    <w:name w:val="Body Text Indent 2"/>
    <w:basedOn w:val="Normlny"/>
    <w:link w:val="Zarkazkladnhotextu2Char"/>
    <w:rsid w:val="005F574B"/>
    <w:pPr>
      <w:spacing w:after="0" w:line="240" w:lineRule="auto"/>
      <w:ind w:left="2127" w:hanging="2127"/>
    </w:pPr>
    <w:rPr>
      <w:rFonts w:ascii="Times New Roman" w:hAnsi="Times New Roman"/>
      <w:sz w:val="20"/>
      <w:szCs w:val="20"/>
      <w:lang w:val="x-none" w:eastAsia="x-none"/>
    </w:rPr>
  </w:style>
  <w:style w:type="character" w:customStyle="1" w:styleId="Zarkazkladnhotextu2Char">
    <w:name w:val="Zarážka základného textu 2 Char"/>
    <w:link w:val="Zarkazkladnhotextu2"/>
    <w:rsid w:val="005F574B"/>
    <w:rPr>
      <w:rFonts w:ascii="Times New Roman" w:eastAsia="Calibri" w:hAnsi="Times New Roman" w:cs="Times New Roman"/>
      <w:sz w:val="20"/>
      <w:szCs w:val="20"/>
      <w:lang w:val="x-none" w:eastAsia="x-none"/>
    </w:rPr>
  </w:style>
  <w:style w:type="paragraph" w:styleId="Odsekzoznamu">
    <w:name w:val="List Paragraph"/>
    <w:aliases w:val="Odsek zoznamu2,ODRAZKY PRVA UROVEN,List Paragraph,Bullet Number,lp1,lp11,List Paragraph11,Bullet 1,Use Case List Paragraph,Bullet List,FooterText,numbered,Paragraphe de liste1"/>
    <w:basedOn w:val="Normlny"/>
    <w:link w:val="OdsekzoznamuChar"/>
    <w:uiPriority w:val="34"/>
    <w:qFormat/>
    <w:rsid w:val="005F574B"/>
    <w:pPr>
      <w:spacing w:after="0" w:line="240" w:lineRule="auto"/>
      <w:ind w:left="720"/>
      <w:contextualSpacing/>
    </w:pPr>
    <w:rPr>
      <w:rFonts w:ascii="Arial" w:eastAsia="Times New Roman" w:hAnsi="Arial"/>
      <w:noProof/>
      <w:sz w:val="20"/>
      <w:szCs w:val="24"/>
      <w:lang w:val="x-none" w:eastAsia="sk-SK"/>
    </w:rPr>
  </w:style>
  <w:style w:type="character" w:customStyle="1" w:styleId="OdsekzoznamuChar">
    <w:name w:val="Odsek zoznamu Char"/>
    <w:aliases w:val="Odsek zoznamu2 Char,ODRAZKY PRVA UROVEN Char,List Paragraph Char,Bullet Number Char,lp1 Char,lp11 Char,List Paragraph11 Char,Bullet 1 Char,Use Case List Paragraph Char,Bullet List Char,FooterText Char,numbered Char"/>
    <w:link w:val="Odsekzoznamu"/>
    <w:uiPriority w:val="34"/>
    <w:qFormat/>
    <w:rsid w:val="005F574B"/>
    <w:rPr>
      <w:rFonts w:ascii="Arial" w:eastAsia="Times New Roman" w:hAnsi="Arial" w:cs="Times New Roman"/>
      <w:noProof/>
      <w:sz w:val="20"/>
      <w:szCs w:val="24"/>
      <w:lang w:val="x-none" w:eastAsia="sk-SK"/>
    </w:rPr>
  </w:style>
  <w:style w:type="character" w:styleId="Odkaznakomentr">
    <w:name w:val="annotation reference"/>
    <w:uiPriority w:val="99"/>
    <w:unhideWhenUsed/>
    <w:rsid w:val="005F574B"/>
    <w:rPr>
      <w:sz w:val="16"/>
      <w:szCs w:val="16"/>
    </w:rPr>
  </w:style>
  <w:style w:type="paragraph" w:styleId="Textkomentra">
    <w:name w:val="annotation text"/>
    <w:basedOn w:val="Normlny"/>
    <w:link w:val="TextkomentraChar"/>
    <w:uiPriority w:val="99"/>
    <w:unhideWhenUsed/>
    <w:rsid w:val="005F574B"/>
    <w:pPr>
      <w:tabs>
        <w:tab w:val="left" w:pos="2160"/>
        <w:tab w:val="left" w:pos="2880"/>
        <w:tab w:val="left" w:pos="4500"/>
      </w:tabs>
      <w:spacing w:after="0" w:line="240" w:lineRule="auto"/>
    </w:pPr>
    <w:rPr>
      <w:rFonts w:ascii="Arial" w:eastAsia="Times New Roman" w:hAnsi="Arial"/>
      <w:sz w:val="20"/>
      <w:szCs w:val="20"/>
      <w:lang w:val="x-none" w:eastAsia="cs-CZ"/>
    </w:rPr>
  </w:style>
  <w:style w:type="character" w:customStyle="1" w:styleId="TextkomentraChar">
    <w:name w:val="Text komentára Char"/>
    <w:link w:val="Textkomentra"/>
    <w:uiPriority w:val="99"/>
    <w:rsid w:val="005F574B"/>
    <w:rPr>
      <w:rFonts w:ascii="Arial" w:eastAsia="Times New Roman" w:hAnsi="Arial" w:cs="Times New Roman"/>
      <w:sz w:val="20"/>
      <w:szCs w:val="20"/>
      <w:lang w:val="x-none" w:eastAsia="cs-CZ"/>
    </w:rPr>
  </w:style>
  <w:style w:type="paragraph" w:styleId="Zkladntext">
    <w:name w:val="Body Text"/>
    <w:basedOn w:val="Normlny"/>
    <w:link w:val="ZkladntextChar"/>
    <w:uiPriority w:val="99"/>
    <w:unhideWhenUsed/>
    <w:rsid w:val="005F574B"/>
    <w:pPr>
      <w:spacing w:after="120"/>
    </w:pPr>
    <w:rPr>
      <w:sz w:val="20"/>
      <w:szCs w:val="20"/>
      <w:lang w:val="x-none" w:eastAsia="x-none"/>
    </w:rPr>
  </w:style>
  <w:style w:type="character" w:customStyle="1" w:styleId="ZkladntextChar">
    <w:name w:val="Základný text Char"/>
    <w:link w:val="Zkladntext"/>
    <w:uiPriority w:val="99"/>
    <w:rsid w:val="005F574B"/>
    <w:rPr>
      <w:rFonts w:ascii="Calibri" w:eastAsia="Calibri" w:hAnsi="Calibri" w:cs="Times New Roman"/>
    </w:rPr>
  </w:style>
  <w:style w:type="paragraph" w:styleId="Hlavika">
    <w:name w:val="header"/>
    <w:basedOn w:val="Normlny"/>
    <w:link w:val="HlavikaChar"/>
    <w:uiPriority w:val="99"/>
    <w:unhideWhenUsed/>
    <w:rsid w:val="005F574B"/>
    <w:pPr>
      <w:tabs>
        <w:tab w:val="center" w:pos="4536"/>
        <w:tab w:val="right" w:pos="9072"/>
      </w:tabs>
      <w:spacing w:after="0" w:line="240" w:lineRule="auto"/>
    </w:pPr>
    <w:rPr>
      <w:sz w:val="20"/>
      <w:szCs w:val="20"/>
      <w:lang w:val="x-none" w:eastAsia="x-none"/>
    </w:rPr>
  </w:style>
  <w:style w:type="character" w:customStyle="1" w:styleId="HlavikaChar">
    <w:name w:val="Hlavička Char"/>
    <w:link w:val="Hlavika"/>
    <w:uiPriority w:val="99"/>
    <w:rsid w:val="005F574B"/>
    <w:rPr>
      <w:rFonts w:ascii="Calibri" w:eastAsia="Calibri" w:hAnsi="Calibri" w:cs="Times New Roman"/>
    </w:rPr>
  </w:style>
  <w:style w:type="paragraph" w:styleId="Pta">
    <w:name w:val="footer"/>
    <w:basedOn w:val="Normlny"/>
    <w:link w:val="PtaChar"/>
    <w:uiPriority w:val="99"/>
    <w:unhideWhenUsed/>
    <w:rsid w:val="005F574B"/>
    <w:pPr>
      <w:tabs>
        <w:tab w:val="center" w:pos="4536"/>
        <w:tab w:val="right" w:pos="9072"/>
      </w:tabs>
      <w:spacing w:after="0" w:line="240" w:lineRule="auto"/>
    </w:pPr>
    <w:rPr>
      <w:sz w:val="20"/>
      <w:szCs w:val="20"/>
      <w:lang w:val="x-none" w:eastAsia="x-none"/>
    </w:rPr>
  </w:style>
  <w:style w:type="character" w:customStyle="1" w:styleId="PtaChar">
    <w:name w:val="Päta Char"/>
    <w:link w:val="Pta"/>
    <w:uiPriority w:val="99"/>
    <w:rsid w:val="005F574B"/>
    <w:rPr>
      <w:rFonts w:ascii="Calibri" w:eastAsia="Calibri" w:hAnsi="Calibri" w:cs="Times New Roman"/>
    </w:rPr>
  </w:style>
  <w:style w:type="paragraph" w:styleId="Textbubliny">
    <w:name w:val="Balloon Text"/>
    <w:basedOn w:val="Normlny"/>
    <w:link w:val="TextbublinyChar"/>
    <w:uiPriority w:val="99"/>
    <w:unhideWhenUsed/>
    <w:rsid w:val="005F574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rsid w:val="005F574B"/>
    <w:rPr>
      <w:rFonts w:ascii="Tahoma" w:eastAsia="Calibri" w:hAnsi="Tahoma" w:cs="Tahoma"/>
      <w:sz w:val="16"/>
      <w:szCs w:val="16"/>
    </w:rPr>
  </w:style>
  <w:style w:type="paragraph" w:styleId="Predmetkomentra">
    <w:name w:val="annotation subject"/>
    <w:aliases w:val=" Char"/>
    <w:basedOn w:val="Textkomentra"/>
    <w:next w:val="Textkomentra"/>
    <w:link w:val="PredmetkomentraChar"/>
    <w:uiPriority w:val="99"/>
    <w:unhideWhenUsed/>
    <w:rsid w:val="00A17FE6"/>
    <w:pPr>
      <w:tabs>
        <w:tab w:val="clear" w:pos="2160"/>
        <w:tab w:val="clear" w:pos="2880"/>
        <w:tab w:val="clear" w:pos="4500"/>
      </w:tabs>
      <w:spacing w:after="200" w:line="276" w:lineRule="auto"/>
    </w:pPr>
    <w:rPr>
      <w:b/>
      <w:bCs/>
      <w:lang w:eastAsia="en-US"/>
    </w:rPr>
  </w:style>
  <w:style w:type="character" w:customStyle="1" w:styleId="PredmetkomentraChar">
    <w:name w:val="Predmet komentára Char"/>
    <w:aliases w:val=" Char Char"/>
    <w:link w:val="Predmetkomentra"/>
    <w:uiPriority w:val="99"/>
    <w:rsid w:val="00A17FE6"/>
    <w:rPr>
      <w:rFonts w:ascii="Arial" w:eastAsia="Times New Roman" w:hAnsi="Arial" w:cs="Times New Roman"/>
      <w:b/>
      <w:bCs/>
      <w:sz w:val="20"/>
      <w:szCs w:val="20"/>
      <w:lang w:val="x-none" w:eastAsia="en-US"/>
    </w:rPr>
  </w:style>
  <w:style w:type="paragraph" w:styleId="Revzia">
    <w:name w:val="Revision"/>
    <w:hidden/>
    <w:uiPriority w:val="99"/>
    <w:semiHidden/>
    <w:rsid w:val="00A17FE6"/>
    <w:rPr>
      <w:sz w:val="22"/>
      <w:szCs w:val="22"/>
      <w:lang w:eastAsia="en-US"/>
    </w:rPr>
  </w:style>
  <w:style w:type="character" w:styleId="Hypertextovprepojenie">
    <w:name w:val="Hyperlink"/>
    <w:uiPriority w:val="99"/>
    <w:unhideWhenUsed/>
    <w:rsid w:val="00615876"/>
    <w:rPr>
      <w:color w:val="0000FF"/>
      <w:u w:val="single"/>
    </w:rPr>
  </w:style>
  <w:style w:type="character" w:styleId="PouitHypertextovPrepojenie">
    <w:name w:val="FollowedHyperlink"/>
    <w:uiPriority w:val="99"/>
    <w:unhideWhenUsed/>
    <w:rsid w:val="00C322C4"/>
    <w:rPr>
      <w:color w:val="800080"/>
      <w:u w:val="single"/>
    </w:rPr>
  </w:style>
  <w:style w:type="paragraph" w:customStyle="1" w:styleId="Default">
    <w:name w:val="Default"/>
    <w:rsid w:val="003B6D28"/>
    <w:pPr>
      <w:autoSpaceDE w:val="0"/>
      <w:autoSpaceDN w:val="0"/>
      <w:adjustRightInd w:val="0"/>
    </w:pPr>
    <w:rPr>
      <w:rFonts w:cs="Calibri"/>
      <w:color w:val="000000"/>
      <w:sz w:val="24"/>
      <w:szCs w:val="24"/>
      <w:lang w:eastAsia="en-US"/>
    </w:rPr>
  </w:style>
  <w:style w:type="paragraph" w:customStyle="1" w:styleId="Nzov1">
    <w:name w:val="Názov1"/>
    <w:basedOn w:val="Normlny"/>
    <w:rsid w:val="00DA31FD"/>
    <w:pPr>
      <w:keepNext/>
      <w:numPr>
        <w:ilvl w:val="12"/>
      </w:numPr>
      <w:spacing w:before="120" w:after="60" w:line="240" w:lineRule="auto"/>
      <w:jc w:val="center"/>
    </w:pPr>
    <w:rPr>
      <w:rFonts w:ascii="Arial" w:eastAsia="Times New Roman" w:hAnsi="Arial" w:cs="Arial"/>
      <w:b/>
      <w:noProof/>
      <w:szCs w:val="20"/>
      <w:lang w:eastAsia="sk-SK"/>
    </w:rPr>
  </w:style>
  <w:style w:type="paragraph" w:customStyle="1" w:styleId="lnok">
    <w:name w:val="Článok"/>
    <w:basedOn w:val="Normlny"/>
    <w:uiPriority w:val="99"/>
    <w:rsid w:val="00DA31FD"/>
    <w:pPr>
      <w:keepNext/>
      <w:numPr>
        <w:numId w:val="4"/>
      </w:numPr>
      <w:spacing w:before="240" w:after="0" w:line="180" w:lineRule="atLeast"/>
      <w:jc w:val="center"/>
    </w:pPr>
    <w:rPr>
      <w:rFonts w:ascii="Arial" w:eastAsia="Times New Roman" w:hAnsi="Arial" w:cs="Arial"/>
      <w:b/>
      <w:bCs/>
      <w:lang w:eastAsia="sk-SK"/>
    </w:rPr>
  </w:style>
  <w:style w:type="paragraph" w:customStyle="1" w:styleId="Podbod">
    <w:name w:val="Podbod"/>
    <w:basedOn w:val="Normlny"/>
    <w:uiPriority w:val="99"/>
    <w:rsid w:val="00DA31FD"/>
    <w:pPr>
      <w:keepNext/>
      <w:numPr>
        <w:ilvl w:val="5"/>
        <w:numId w:val="4"/>
      </w:numPr>
      <w:spacing w:before="120" w:after="0" w:line="240" w:lineRule="auto"/>
      <w:jc w:val="both"/>
    </w:pPr>
    <w:rPr>
      <w:rFonts w:ascii="Arial" w:eastAsia="Times New Roman" w:hAnsi="Arial" w:cs="Arial"/>
      <w:noProof/>
      <w:lang w:eastAsia="sk-SK"/>
    </w:rPr>
  </w:style>
  <w:style w:type="character" w:customStyle="1" w:styleId="OdstavecChar">
    <w:name w:val="Odstavec Char"/>
    <w:link w:val="Odstavec"/>
    <w:locked/>
    <w:rsid w:val="00DA31FD"/>
    <w:rPr>
      <w:rFonts w:ascii="Arial" w:eastAsia="Times New Roman" w:hAnsi="Arial"/>
      <w:noProof/>
      <w:lang w:val="x-none" w:eastAsia="x-none"/>
    </w:rPr>
  </w:style>
  <w:style w:type="paragraph" w:customStyle="1" w:styleId="Odstavec">
    <w:name w:val="Odstavec"/>
    <w:basedOn w:val="Normlny"/>
    <w:link w:val="OdstavecChar"/>
    <w:rsid w:val="00DA31FD"/>
    <w:pPr>
      <w:keepNext/>
      <w:numPr>
        <w:ilvl w:val="1"/>
        <w:numId w:val="4"/>
      </w:numPr>
      <w:spacing w:before="120" w:after="0" w:line="240" w:lineRule="auto"/>
      <w:jc w:val="both"/>
    </w:pPr>
    <w:rPr>
      <w:rFonts w:ascii="Arial" w:eastAsia="Times New Roman" w:hAnsi="Arial"/>
      <w:noProof/>
      <w:sz w:val="20"/>
      <w:szCs w:val="20"/>
      <w:lang w:val="x-none" w:eastAsia="x-none"/>
    </w:rPr>
  </w:style>
  <w:style w:type="paragraph" w:customStyle="1" w:styleId="Pododstavec">
    <w:name w:val="Pododstavec"/>
    <w:basedOn w:val="Normlny"/>
    <w:link w:val="PododstavecCharChar"/>
    <w:rsid w:val="00DA31FD"/>
    <w:pPr>
      <w:keepNext/>
      <w:numPr>
        <w:ilvl w:val="2"/>
        <w:numId w:val="4"/>
      </w:numPr>
      <w:spacing w:before="120" w:after="0" w:line="240" w:lineRule="auto"/>
      <w:jc w:val="both"/>
    </w:pPr>
    <w:rPr>
      <w:rFonts w:ascii="Arial" w:eastAsia="Times New Roman" w:hAnsi="Arial"/>
      <w:noProof/>
      <w:szCs w:val="20"/>
      <w:lang w:val="x-none" w:eastAsia="x-none"/>
    </w:rPr>
  </w:style>
  <w:style w:type="paragraph" w:customStyle="1" w:styleId="Bod">
    <w:name w:val="Bod"/>
    <w:basedOn w:val="Normlny"/>
    <w:uiPriority w:val="99"/>
    <w:rsid w:val="00DA31FD"/>
    <w:pPr>
      <w:keepNext/>
      <w:numPr>
        <w:ilvl w:val="4"/>
        <w:numId w:val="4"/>
      </w:numPr>
      <w:spacing w:before="120" w:after="0" w:line="240" w:lineRule="auto"/>
      <w:jc w:val="both"/>
    </w:pPr>
    <w:rPr>
      <w:rFonts w:ascii="Arial" w:eastAsia="Times New Roman" w:hAnsi="Arial"/>
      <w:noProof/>
      <w:szCs w:val="20"/>
      <w:lang w:eastAsia="sk-SK"/>
    </w:rPr>
  </w:style>
  <w:style w:type="character" w:customStyle="1" w:styleId="PododstavecCharChar">
    <w:name w:val="Pododstavec Char Char"/>
    <w:link w:val="Pododstavec"/>
    <w:locked/>
    <w:rsid w:val="00DA31FD"/>
    <w:rPr>
      <w:rFonts w:ascii="Arial" w:eastAsia="Times New Roman" w:hAnsi="Arial"/>
      <w:noProof/>
      <w:sz w:val="22"/>
      <w:lang w:val="x-none" w:eastAsia="x-none"/>
    </w:rPr>
  </w:style>
  <w:style w:type="character" w:customStyle="1" w:styleId="Nadpis2Char">
    <w:name w:val="Nadpis 2 Char"/>
    <w:link w:val="Nadpis2"/>
    <w:uiPriority w:val="9"/>
    <w:rsid w:val="00DF44FA"/>
    <w:rPr>
      <w:rFonts w:ascii="Cambria" w:eastAsia="Times New Roman" w:hAnsi="Cambria" w:cs="Times New Roman"/>
      <w:b/>
      <w:bCs/>
      <w:i/>
      <w:iCs/>
      <w:sz w:val="28"/>
      <w:szCs w:val="28"/>
      <w:lang w:eastAsia="en-US"/>
    </w:rPr>
  </w:style>
  <w:style w:type="table" w:styleId="Mriekatabuky">
    <w:name w:val="Table Grid"/>
    <w:basedOn w:val="Normlnatabuka"/>
    <w:uiPriority w:val="59"/>
    <w:rsid w:val="00425B6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8Char">
    <w:name w:val="Nadpis 8 Char"/>
    <w:link w:val="Nadpis8"/>
    <w:uiPriority w:val="9"/>
    <w:rsid w:val="007E12B6"/>
    <w:rPr>
      <w:rFonts w:ascii="Calibri" w:eastAsia="Times New Roman" w:hAnsi="Calibri" w:cs="Times New Roman"/>
      <w:i/>
      <w:iCs/>
      <w:sz w:val="24"/>
      <w:szCs w:val="24"/>
      <w:lang w:eastAsia="en-US"/>
    </w:rPr>
  </w:style>
  <w:style w:type="character" w:customStyle="1" w:styleId="Nadpis4Char">
    <w:name w:val="Nadpis 4 Char"/>
    <w:link w:val="Nadpis4"/>
    <w:uiPriority w:val="9"/>
    <w:rsid w:val="00474B92"/>
    <w:rPr>
      <w:rFonts w:ascii="Calibri" w:eastAsia="Times New Roman" w:hAnsi="Calibri" w:cs="Times New Roman"/>
      <w:b/>
      <w:bCs/>
      <w:sz w:val="28"/>
      <w:szCs w:val="28"/>
      <w:lang w:eastAsia="en-US"/>
    </w:rPr>
  </w:style>
  <w:style w:type="character" w:customStyle="1" w:styleId="Nadpis5Char">
    <w:name w:val="Nadpis 5 Char"/>
    <w:link w:val="Nadpis5"/>
    <w:uiPriority w:val="9"/>
    <w:rsid w:val="00474B92"/>
    <w:rPr>
      <w:rFonts w:ascii="Times New Roman" w:eastAsia="Times New Roman" w:hAnsi="Times New Roman"/>
      <w:b/>
      <w:bCs/>
      <w:noProof/>
      <w:sz w:val="28"/>
      <w:szCs w:val="28"/>
    </w:rPr>
  </w:style>
  <w:style w:type="character" w:customStyle="1" w:styleId="Nadpis6Char">
    <w:name w:val="Nadpis 6 Char"/>
    <w:link w:val="Nadpis6"/>
    <w:uiPriority w:val="9"/>
    <w:rsid w:val="00474B92"/>
    <w:rPr>
      <w:rFonts w:ascii="Times New Roman" w:eastAsia="Times New Roman" w:hAnsi="Times New Roman"/>
      <w:b/>
      <w:bCs/>
      <w:noProof/>
      <w:sz w:val="24"/>
      <w:szCs w:val="24"/>
    </w:rPr>
  </w:style>
  <w:style w:type="character" w:customStyle="1" w:styleId="Nadpis7Char">
    <w:name w:val="Nadpis 7 Char"/>
    <w:link w:val="Nadpis7"/>
    <w:uiPriority w:val="9"/>
    <w:rsid w:val="00474B92"/>
    <w:rPr>
      <w:rFonts w:ascii="Times New Roman" w:eastAsia="Times New Roman" w:hAnsi="Times New Roman"/>
      <w:b/>
      <w:bCs/>
      <w:noProof/>
      <w:sz w:val="24"/>
      <w:szCs w:val="24"/>
      <w:u w:val="single"/>
    </w:rPr>
  </w:style>
  <w:style w:type="character" w:customStyle="1" w:styleId="Nadpis9Char">
    <w:name w:val="Nadpis 9 Char"/>
    <w:link w:val="Nadpis9"/>
    <w:uiPriority w:val="9"/>
    <w:rsid w:val="00474B92"/>
    <w:rPr>
      <w:rFonts w:ascii="Times New Roman" w:eastAsia="Times New Roman" w:hAnsi="Times New Roman"/>
      <w:b/>
      <w:bCs/>
      <w:noProof/>
      <w:sz w:val="24"/>
      <w:szCs w:val="24"/>
      <w:u w:val="single"/>
    </w:rPr>
  </w:style>
  <w:style w:type="character" w:styleId="slostrany">
    <w:name w:val="page number"/>
    <w:rsid w:val="00474B92"/>
  </w:style>
  <w:style w:type="paragraph" w:styleId="Zkladntext3">
    <w:name w:val="Body Text 3"/>
    <w:basedOn w:val="Normlny"/>
    <w:link w:val="Zkladntext3Char"/>
    <w:rsid w:val="00474B92"/>
    <w:pPr>
      <w:spacing w:after="0" w:line="240" w:lineRule="auto"/>
      <w:jc w:val="center"/>
    </w:pPr>
    <w:rPr>
      <w:rFonts w:ascii="Times New Roman" w:eastAsia="Times New Roman" w:hAnsi="Times New Roman"/>
      <w:noProof/>
      <w:color w:val="FF0000"/>
      <w:sz w:val="20"/>
      <w:szCs w:val="20"/>
      <w:lang w:eastAsia="sk-SK"/>
    </w:rPr>
  </w:style>
  <w:style w:type="character" w:customStyle="1" w:styleId="Zkladntext3Char">
    <w:name w:val="Základný text 3 Char"/>
    <w:link w:val="Zkladntext3"/>
    <w:rsid w:val="00474B92"/>
    <w:rPr>
      <w:rFonts w:ascii="Times New Roman" w:eastAsia="Times New Roman" w:hAnsi="Times New Roman"/>
      <w:noProof/>
      <w:color w:val="FF0000"/>
    </w:rPr>
  </w:style>
  <w:style w:type="paragraph" w:styleId="Zkladntext2">
    <w:name w:val="Body Text 2"/>
    <w:basedOn w:val="Normlny"/>
    <w:link w:val="Zkladntext2Char"/>
    <w:uiPriority w:val="99"/>
    <w:rsid w:val="00474B92"/>
    <w:pPr>
      <w:spacing w:after="0" w:line="240" w:lineRule="auto"/>
    </w:pPr>
    <w:rPr>
      <w:rFonts w:ascii="Arial" w:eastAsia="Times New Roman" w:hAnsi="Arial" w:cs="Arial"/>
      <w:noProof/>
      <w:sz w:val="20"/>
      <w:szCs w:val="20"/>
      <w:lang w:eastAsia="sk-SK"/>
    </w:rPr>
  </w:style>
  <w:style w:type="character" w:customStyle="1" w:styleId="Zkladntext2Char">
    <w:name w:val="Základný text 2 Char"/>
    <w:link w:val="Zkladntext2"/>
    <w:uiPriority w:val="99"/>
    <w:rsid w:val="00474B92"/>
    <w:rPr>
      <w:rFonts w:ascii="Arial" w:eastAsia="Times New Roman" w:hAnsi="Arial" w:cs="Arial"/>
      <w:noProof/>
    </w:rPr>
  </w:style>
  <w:style w:type="paragraph" w:styleId="Zarkazkladnhotextu3">
    <w:name w:val="Body Text Indent 3"/>
    <w:basedOn w:val="Normlny"/>
    <w:link w:val="Zarkazkladnhotextu3Char"/>
    <w:rsid w:val="00474B92"/>
    <w:pPr>
      <w:spacing w:after="0" w:line="240" w:lineRule="auto"/>
      <w:ind w:left="4860"/>
    </w:pPr>
    <w:rPr>
      <w:rFonts w:ascii="Times New Roman" w:eastAsia="Times New Roman" w:hAnsi="Times New Roman"/>
      <w:noProof/>
      <w:sz w:val="30"/>
      <w:szCs w:val="30"/>
      <w:lang w:eastAsia="sk-SK"/>
    </w:rPr>
  </w:style>
  <w:style w:type="character" w:customStyle="1" w:styleId="Zarkazkladnhotextu3Char">
    <w:name w:val="Zarážka základného textu 3 Char"/>
    <w:link w:val="Zarkazkladnhotextu3"/>
    <w:rsid w:val="00474B92"/>
    <w:rPr>
      <w:rFonts w:ascii="Times New Roman" w:eastAsia="Times New Roman" w:hAnsi="Times New Roman"/>
      <w:noProof/>
      <w:sz w:val="30"/>
      <w:szCs w:val="30"/>
    </w:rPr>
  </w:style>
  <w:style w:type="character" w:styleId="PsacstrojHTML">
    <w:name w:val="HTML Typewriter"/>
    <w:rsid w:val="00474B92"/>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474B92"/>
    <w:pPr>
      <w:spacing w:after="0" w:line="240" w:lineRule="auto"/>
    </w:pPr>
    <w:rPr>
      <w:rFonts w:ascii="Times New Roman" w:eastAsia="Times New Roman" w:hAnsi="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link w:val="Textpoznmkypodiarou"/>
    <w:uiPriority w:val="99"/>
    <w:rsid w:val="00474B92"/>
    <w:rPr>
      <w:rFonts w:ascii="Times New Roman" w:eastAsia="Times New Roman" w:hAnsi="Times New Roman"/>
      <w:lang w:eastAsia="cs-CZ"/>
    </w:rPr>
  </w:style>
  <w:style w:type="character" w:styleId="Odkaznapoznmkupodiarou">
    <w:name w:val="footnote reference"/>
    <w:uiPriority w:val="99"/>
    <w:rsid w:val="00474B92"/>
    <w:rPr>
      <w:vertAlign w:val="superscript"/>
    </w:rPr>
  </w:style>
  <w:style w:type="character" w:customStyle="1" w:styleId="Vrazn">
    <w:name w:val="Výrazný"/>
    <w:uiPriority w:val="22"/>
    <w:qFormat/>
    <w:rsid w:val="00474B92"/>
    <w:rPr>
      <w:b/>
      <w:bCs/>
    </w:rPr>
  </w:style>
  <w:style w:type="paragraph" w:styleId="Zarkazkladnhotextu">
    <w:name w:val="Body Text Indent"/>
    <w:basedOn w:val="Normlny"/>
    <w:link w:val="ZarkazkladnhotextuChar"/>
    <w:rsid w:val="00474B92"/>
    <w:pPr>
      <w:spacing w:after="120" w:line="240" w:lineRule="auto"/>
      <w:ind w:left="283"/>
    </w:pPr>
    <w:rPr>
      <w:rFonts w:ascii="Times New Roman" w:eastAsia="Times New Roman" w:hAnsi="Times New Roman"/>
      <w:sz w:val="20"/>
      <w:szCs w:val="20"/>
      <w:lang w:eastAsia="sk-SK"/>
    </w:rPr>
  </w:style>
  <w:style w:type="character" w:customStyle="1" w:styleId="ZarkazkladnhotextuChar">
    <w:name w:val="Zarážka základného textu Char"/>
    <w:link w:val="Zarkazkladnhotextu"/>
    <w:rsid w:val="00474B92"/>
    <w:rPr>
      <w:rFonts w:ascii="Times New Roman" w:eastAsia="Times New Roman" w:hAnsi="Times New Roman"/>
    </w:rPr>
  </w:style>
  <w:style w:type="paragraph" w:customStyle="1" w:styleId="milos">
    <w:name w:val="milos"/>
    <w:basedOn w:val="Normlny"/>
    <w:rsid w:val="00474B92"/>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Styl1">
    <w:name w:val="Styl1"/>
    <w:basedOn w:val="Normlny"/>
    <w:rsid w:val="00474B92"/>
    <w:pPr>
      <w:spacing w:after="0" w:line="240" w:lineRule="auto"/>
      <w:jc w:val="both"/>
    </w:pPr>
    <w:rPr>
      <w:rFonts w:ascii="Arial" w:eastAsia="Times New Roman" w:hAnsi="Arial" w:cs="Arial"/>
      <w:sz w:val="24"/>
      <w:szCs w:val="24"/>
      <w:lang w:eastAsia="cs-CZ"/>
    </w:rPr>
  </w:style>
  <w:style w:type="paragraph" w:styleId="Nzov">
    <w:name w:val="Title"/>
    <w:basedOn w:val="Normlny"/>
    <w:link w:val="NzovChar"/>
    <w:uiPriority w:val="10"/>
    <w:qFormat/>
    <w:rsid w:val="00474B92"/>
    <w:pPr>
      <w:spacing w:after="0" w:line="240" w:lineRule="auto"/>
      <w:jc w:val="center"/>
    </w:pPr>
    <w:rPr>
      <w:rFonts w:ascii="Arial" w:eastAsia="Times New Roman" w:hAnsi="Arial" w:cs="Arial"/>
      <w:b/>
      <w:bCs/>
      <w:snapToGrid w:val="0"/>
      <w:color w:val="000000"/>
      <w:sz w:val="28"/>
      <w:szCs w:val="28"/>
      <w:lang w:val="en-GB" w:eastAsia="sk-SK"/>
    </w:rPr>
  </w:style>
  <w:style w:type="character" w:customStyle="1" w:styleId="NzovChar">
    <w:name w:val="Názov Char"/>
    <w:link w:val="Nzov"/>
    <w:uiPriority w:val="10"/>
    <w:rsid w:val="00474B92"/>
    <w:rPr>
      <w:rFonts w:ascii="Arial" w:eastAsia="Times New Roman" w:hAnsi="Arial" w:cs="Arial"/>
      <w:b/>
      <w:bCs/>
      <w:snapToGrid w:val="0"/>
      <w:color w:val="000000"/>
      <w:sz w:val="28"/>
      <w:szCs w:val="28"/>
      <w:lang w:val="en-GB"/>
    </w:rPr>
  </w:style>
  <w:style w:type="paragraph" w:customStyle="1" w:styleId="Husto">
    <w:name w:val="Husto"/>
    <w:basedOn w:val="Normlny"/>
    <w:rsid w:val="00474B92"/>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474B92"/>
    <w:pPr>
      <w:spacing w:before="120" w:after="0" w:line="240" w:lineRule="auto"/>
      <w:ind w:left="510" w:hanging="510"/>
      <w:jc w:val="both"/>
    </w:pPr>
    <w:rPr>
      <w:rFonts w:ascii="Times New Roman" w:eastAsia="Times New Roman" w:hAnsi="Times New Roman"/>
      <w:sz w:val="24"/>
      <w:szCs w:val="24"/>
      <w:lang w:eastAsia="sk-SK"/>
    </w:rPr>
  </w:style>
  <w:style w:type="paragraph" w:customStyle="1" w:styleId="TC">
    <w:name w:val="TC"/>
    <w:basedOn w:val="Normlny"/>
    <w:rsid w:val="00474B92"/>
    <w:pPr>
      <w:keepNext/>
      <w:tabs>
        <w:tab w:val="num" w:pos="432"/>
      </w:tabs>
      <w:spacing w:before="240" w:after="0" w:line="240" w:lineRule="auto"/>
      <w:ind w:left="432" w:hanging="432"/>
      <w:jc w:val="both"/>
      <w:outlineLvl w:val="2"/>
    </w:pPr>
    <w:rPr>
      <w:rFonts w:ascii="Arial" w:eastAsia="Times New Roman" w:hAnsi="Arial" w:cs="Arial"/>
      <w:b/>
      <w:bCs/>
      <w:sz w:val="24"/>
      <w:szCs w:val="24"/>
      <w:lang w:eastAsia="cs-CZ"/>
    </w:rPr>
  </w:style>
  <w:style w:type="paragraph" w:styleId="Zoznamsodrkami2">
    <w:name w:val="List Bullet 2"/>
    <w:basedOn w:val="Normlny"/>
    <w:uiPriority w:val="99"/>
    <w:rsid w:val="00474B92"/>
    <w:pPr>
      <w:numPr>
        <w:numId w:val="8"/>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474B92"/>
    <w:pPr>
      <w:spacing w:line="260" w:lineRule="atLeast"/>
    </w:pPr>
    <w:rPr>
      <w:rFonts w:ascii="Times New Roman" w:eastAsia="Times New Roman" w:hAnsi="Times New Roman"/>
      <w:sz w:val="22"/>
      <w:szCs w:val="22"/>
      <w:lang w:val="en-GB"/>
    </w:rPr>
  </w:style>
  <w:style w:type="paragraph" w:customStyle="1" w:styleId="AOHeadings">
    <w:name w:val="AOHeadings"/>
    <w:basedOn w:val="Normlny"/>
    <w:next w:val="AODocTxt"/>
    <w:rsid w:val="00474B92"/>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474B92"/>
    <w:pPr>
      <w:numPr>
        <w:numId w:val="12"/>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474B92"/>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474B92"/>
    <w:pPr>
      <w:numPr>
        <w:numId w:val="9"/>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474B92"/>
    <w:pPr>
      <w:numPr>
        <w:ilvl w:val="1"/>
      </w:numPr>
      <w:outlineLvl w:val="6"/>
    </w:pPr>
  </w:style>
  <w:style w:type="paragraph" w:customStyle="1" w:styleId="AO1">
    <w:name w:val="AO(1)"/>
    <w:basedOn w:val="Normlny"/>
    <w:next w:val="AODocTxt"/>
    <w:rsid w:val="00474B92"/>
    <w:pPr>
      <w:numPr>
        <w:numId w:val="10"/>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474B92"/>
    <w:pPr>
      <w:numPr>
        <w:numId w:val="11"/>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474B92"/>
    <w:pPr>
      <w:numPr>
        <w:ilvl w:val="4"/>
      </w:numPr>
      <w:ind w:left="720"/>
    </w:pPr>
  </w:style>
  <w:style w:type="paragraph" w:customStyle="1" w:styleId="AODocTxtL2">
    <w:name w:val="AODocTxtL2"/>
    <w:basedOn w:val="AODocTxt"/>
    <w:rsid w:val="00474B92"/>
    <w:pPr>
      <w:numPr>
        <w:ilvl w:val="5"/>
      </w:numPr>
      <w:ind w:left="1440"/>
    </w:pPr>
  </w:style>
  <w:style w:type="paragraph" w:customStyle="1" w:styleId="AODocTxtL3">
    <w:name w:val="AODocTxtL3"/>
    <w:basedOn w:val="AODocTxt"/>
    <w:rsid w:val="00474B92"/>
    <w:pPr>
      <w:numPr>
        <w:ilvl w:val="6"/>
      </w:numPr>
      <w:ind w:left="2160"/>
    </w:pPr>
  </w:style>
  <w:style w:type="paragraph" w:customStyle="1" w:styleId="AODocTxtL4">
    <w:name w:val="AODocTxtL4"/>
    <w:basedOn w:val="AODocTxt"/>
    <w:rsid w:val="00474B92"/>
    <w:pPr>
      <w:numPr>
        <w:numId w:val="0"/>
      </w:numPr>
      <w:ind w:left="2880"/>
    </w:pPr>
  </w:style>
  <w:style w:type="paragraph" w:customStyle="1" w:styleId="AODocTxtL5">
    <w:name w:val="AODocTxtL5"/>
    <w:basedOn w:val="AODocTxt"/>
    <w:rsid w:val="00474B92"/>
    <w:pPr>
      <w:numPr>
        <w:numId w:val="0"/>
      </w:numPr>
      <w:ind w:left="3600"/>
    </w:pPr>
  </w:style>
  <w:style w:type="paragraph" w:customStyle="1" w:styleId="AODocTxtL6">
    <w:name w:val="AODocTxtL6"/>
    <w:basedOn w:val="AODocTxt"/>
    <w:rsid w:val="00474B92"/>
    <w:pPr>
      <w:numPr>
        <w:numId w:val="0"/>
      </w:numPr>
      <w:ind w:left="4320"/>
    </w:pPr>
  </w:style>
  <w:style w:type="paragraph" w:customStyle="1" w:styleId="AODocTxtL7">
    <w:name w:val="AODocTxtL7"/>
    <w:basedOn w:val="AODocTxt"/>
    <w:rsid w:val="00474B92"/>
    <w:pPr>
      <w:numPr>
        <w:numId w:val="0"/>
      </w:numPr>
      <w:ind w:left="5040"/>
    </w:pPr>
  </w:style>
  <w:style w:type="paragraph" w:customStyle="1" w:styleId="AODocTxtL8">
    <w:name w:val="AODocTxtL8"/>
    <w:basedOn w:val="AODocTxt"/>
    <w:rsid w:val="00474B92"/>
    <w:pPr>
      <w:numPr>
        <w:numId w:val="0"/>
      </w:numPr>
      <w:ind w:left="5760"/>
    </w:pPr>
  </w:style>
  <w:style w:type="paragraph" w:customStyle="1" w:styleId="AOHead1">
    <w:name w:val="AOHead1"/>
    <w:basedOn w:val="AOHeadings"/>
    <w:next w:val="AOHead2"/>
    <w:rsid w:val="00474B92"/>
    <w:pPr>
      <w:keepNext/>
      <w:numPr>
        <w:ilvl w:val="3"/>
        <w:numId w:val="13"/>
      </w:numPr>
      <w:tabs>
        <w:tab w:val="clear" w:pos="2160"/>
        <w:tab w:val="num" w:pos="720"/>
      </w:tabs>
      <w:ind w:left="720"/>
      <w:outlineLvl w:val="0"/>
    </w:pPr>
    <w:rPr>
      <w:b/>
      <w:bCs/>
      <w:caps/>
      <w:kern w:val="28"/>
    </w:rPr>
  </w:style>
  <w:style w:type="paragraph" w:customStyle="1" w:styleId="AOHead2">
    <w:name w:val="AOHead2"/>
    <w:basedOn w:val="AOHeadings"/>
    <w:next w:val="AODocTxtL1"/>
    <w:rsid w:val="00474B92"/>
    <w:pPr>
      <w:keepNext/>
      <w:numPr>
        <w:ilvl w:val="4"/>
        <w:numId w:val="13"/>
      </w:numPr>
      <w:tabs>
        <w:tab w:val="clear" w:pos="2880"/>
        <w:tab w:val="num" w:pos="720"/>
      </w:tabs>
      <w:ind w:left="720"/>
      <w:outlineLvl w:val="1"/>
    </w:pPr>
    <w:rPr>
      <w:b/>
      <w:bCs/>
    </w:rPr>
  </w:style>
  <w:style w:type="paragraph" w:customStyle="1" w:styleId="AOHead3">
    <w:name w:val="AOHead3"/>
    <w:basedOn w:val="AOHeadings"/>
    <w:next w:val="AODocTxtL2"/>
    <w:rsid w:val="00474B92"/>
    <w:pPr>
      <w:numPr>
        <w:ilvl w:val="5"/>
        <w:numId w:val="13"/>
      </w:numPr>
      <w:tabs>
        <w:tab w:val="clear" w:pos="3600"/>
        <w:tab w:val="num" w:pos="1440"/>
      </w:tabs>
      <w:ind w:left="1440"/>
      <w:outlineLvl w:val="2"/>
    </w:pPr>
  </w:style>
  <w:style w:type="paragraph" w:customStyle="1" w:styleId="AOHead4">
    <w:name w:val="AOHead4"/>
    <w:basedOn w:val="AOHeadings"/>
    <w:next w:val="AODocTxtL3"/>
    <w:rsid w:val="00474B92"/>
    <w:pPr>
      <w:tabs>
        <w:tab w:val="num" w:pos="2160"/>
      </w:tabs>
      <w:ind w:left="2160" w:hanging="720"/>
      <w:outlineLvl w:val="3"/>
    </w:pPr>
  </w:style>
  <w:style w:type="paragraph" w:customStyle="1" w:styleId="AOHead5">
    <w:name w:val="AOHead5"/>
    <w:basedOn w:val="AOHeadings"/>
    <w:next w:val="AODocTxtL4"/>
    <w:rsid w:val="00474B92"/>
    <w:pPr>
      <w:tabs>
        <w:tab w:val="num" w:pos="2880"/>
      </w:tabs>
      <w:ind w:left="2880" w:hanging="720"/>
      <w:outlineLvl w:val="4"/>
    </w:pPr>
  </w:style>
  <w:style w:type="paragraph" w:customStyle="1" w:styleId="AOHead6">
    <w:name w:val="AOHead6"/>
    <w:basedOn w:val="AOHeadings"/>
    <w:next w:val="AODocTxtL5"/>
    <w:rsid w:val="00474B92"/>
    <w:pPr>
      <w:tabs>
        <w:tab w:val="num" w:pos="3600"/>
      </w:tabs>
      <w:ind w:left="3600" w:hanging="720"/>
      <w:outlineLvl w:val="5"/>
    </w:pPr>
  </w:style>
  <w:style w:type="paragraph" w:customStyle="1" w:styleId="AOAltHead2">
    <w:name w:val="AOAltHead2"/>
    <w:basedOn w:val="AOHead2"/>
    <w:next w:val="AODocTxtL1"/>
    <w:rsid w:val="00474B92"/>
    <w:pPr>
      <w:keepNext w:val="0"/>
      <w:tabs>
        <w:tab w:val="clear" w:pos="720"/>
      </w:tabs>
    </w:pPr>
    <w:rPr>
      <w:b w:val="0"/>
      <w:bCs w:val="0"/>
    </w:rPr>
  </w:style>
  <w:style w:type="paragraph" w:styleId="Podtitul">
    <w:name w:val="Subtitle"/>
    <w:basedOn w:val="Normlny"/>
    <w:link w:val="PodtitulChar"/>
    <w:qFormat/>
    <w:rsid w:val="00474B92"/>
    <w:pPr>
      <w:spacing w:after="0" w:line="240" w:lineRule="auto"/>
      <w:jc w:val="center"/>
    </w:pPr>
    <w:rPr>
      <w:rFonts w:ascii="Times New Roman" w:eastAsia="Times New Roman" w:hAnsi="Times New Roman"/>
      <w:sz w:val="24"/>
      <w:szCs w:val="24"/>
      <w:lang w:eastAsia="sk-SK"/>
    </w:rPr>
  </w:style>
  <w:style w:type="character" w:customStyle="1" w:styleId="PodtitulChar">
    <w:name w:val="Podtitul Char"/>
    <w:link w:val="Podtitul"/>
    <w:rsid w:val="00474B92"/>
    <w:rPr>
      <w:rFonts w:ascii="Times New Roman" w:eastAsia="Times New Roman" w:hAnsi="Times New Roman"/>
      <w:sz w:val="24"/>
      <w:szCs w:val="24"/>
    </w:rPr>
  </w:style>
  <w:style w:type="paragraph" w:customStyle="1" w:styleId="CharChar2">
    <w:name w:val="Char Char2"/>
    <w:basedOn w:val="Normlny"/>
    <w:rsid w:val="00474B92"/>
    <w:pPr>
      <w:spacing w:after="160" w:line="240" w:lineRule="exact"/>
    </w:pPr>
    <w:rPr>
      <w:rFonts w:ascii="Verdana" w:eastAsia="Times New Roman" w:hAnsi="Verdana" w:cs="Verdana"/>
      <w:sz w:val="20"/>
      <w:szCs w:val="20"/>
      <w:lang w:val="en-US"/>
    </w:rPr>
  </w:style>
  <w:style w:type="paragraph" w:customStyle="1" w:styleId="Blockquote">
    <w:name w:val="Blockquote"/>
    <w:basedOn w:val="Normlny"/>
    <w:rsid w:val="00474B92"/>
    <w:pPr>
      <w:spacing w:before="100" w:after="100" w:line="240" w:lineRule="auto"/>
      <w:ind w:left="360" w:right="360"/>
    </w:pPr>
    <w:rPr>
      <w:rFonts w:ascii="Times New Roman" w:eastAsia="Times New Roman" w:hAnsi="Times New Roman"/>
      <w:snapToGrid w:val="0"/>
      <w:sz w:val="24"/>
      <w:szCs w:val="20"/>
      <w:lang w:eastAsia="cs-CZ"/>
    </w:rPr>
  </w:style>
  <w:style w:type="character" w:customStyle="1" w:styleId="pre">
    <w:name w:val="pre"/>
    <w:uiPriority w:val="99"/>
    <w:rsid w:val="00474B92"/>
  </w:style>
  <w:style w:type="paragraph" w:customStyle="1" w:styleId="Normln">
    <w:name w:val="Normální~"/>
    <w:basedOn w:val="Normlny"/>
    <w:rsid w:val="00474B92"/>
    <w:pPr>
      <w:widowControl w:val="0"/>
      <w:spacing w:after="0" w:line="240" w:lineRule="auto"/>
    </w:pPr>
    <w:rPr>
      <w:rFonts w:ascii="Times New Roman" w:eastAsia="Times New Roman" w:hAnsi="Times New Roman"/>
      <w:sz w:val="20"/>
      <w:szCs w:val="20"/>
      <w:lang w:val="cs-CZ" w:eastAsia="cs-CZ"/>
    </w:rPr>
  </w:style>
  <w:style w:type="paragraph" w:styleId="Normlnywebov">
    <w:name w:val="Normal (Web)"/>
    <w:basedOn w:val="Normlny"/>
    <w:link w:val="NormlnywebovChar"/>
    <w:uiPriority w:val="99"/>
    <w:rsid w:val="00474B92"/>
    <w:pPr>
      <w:spacing w:before="100" w:beforeAutospacing="1" w:after="100" w:afterAutospacing="1" w:line="240" w:lineRule="auto"/>
    </w:pPr>
    <w:rPr>
      <w:rFonts w:ascii="Times New Roman" w:eastAsia="Times New Roman" w:hAnsi="Times New Roman"/>
      <w:sz w:val="24"/>
      <w:szCs w:val="24"/>
      <w:lang w:eastAsia="sk-SK"/>
    </w:rPr>
  </w:style>
  <w:style w:type="paragraph" w:styleId="Oznaitext">
    <w:name w:val="Block Text"/>
    <w:basedOn w:val="Normlny"/>
    <w:link w:val="OznaitextChar"/>
    <w:uiPriority w:val="99"/>
    <w:rsid w:val="00474B92"/>
    <w:pPr>
      <w:tabs>
        <w:tab w:val="left" w:pos="1800"/>
        <w:tab w:val="right" w:pos="8364"/>
      </w:tabs>
      <w:autoSpaceDE w:val="0"/>
      <w:autoSpaceDN w:val="0"/>
      <w:adjustRightInd w:val="0"/>
      <w:spacing w:before="120" w:after="0" w:line="240" w:lineRule="auto"/>
      <w:ind w:left="284" w:right="720"/>
      <w:jc w:val="both"/>
    </w:pPr>
    <w:rPr>
      <w:rFonts w:ascii="Times New Roman" w:eastAsia="Times New Roman" w:hAnsi="Times New Roman"/>
      <w:sz w:val="24"/>
      <w:szCs w:val="24"/>
      <w:lang w:eastAsia="sk-SK"/>
    </w:rPr>
  </w:style>
  <w:style w:type="character" w:customStyle="1" w:styleId="OznaitextChar">
    <w:name w:val="Označiť text Char"/>
    <w:link w:val="Oznaitext"/>
    <w:uiPriority w:val="99"/>
    <w:rsid w:val="00474B92"/>
    <w:rPr>
      <w:rFonts w:ascii="Times New Roman" w:eastAsia="Times New Roman" w:hAnsi="Times New Roman"/>
      <w:sz w:val="24"/>
      <w:szCs w:val="24"/>
    </w:rPr>
  </w:style>
  <w:style w:type="character" w:customStyle="1" w:styleId="Textzstupnhosymbolu1">
    <w:name w:val="Text zástupného symbolu1"/>
    <w:semiHidden/>
    <w:rsid w:val="00474B92"/>
    <w:rPr>
      <w:rFonts w:ascii="Times New Roman" w:hAnsi="Times New Roman" w:cs="Times New Roman"/>
      <w:color w:val="808080"/>
    </w:rPr>
  </w:style>
  <w:style w:type="paragraph" w:customStyle="1" w:styleId="Zarkazkladnhotextu1">
    <w:name w:val="Zarážka základného textu1"/>
    <w:basedOn w:val="Default"/>
    <w:next w:val="Default"/>
    <w:rsid w:val="00474B92"/>
    <w:rPr>
      <w:rFonts w:ascii="Times New Roman" w:eastAsia="Times New Roman" w:hAnsi="Times New Roman" w:cs="Times New Roman"/>
      <w:color w:val="auto"/>
      <w:lang w:eastAsia="sk-SK"/>
    </w:rPr>
  </w:style>
  <w:style w:type="paragraph" w:customStyle="1" w:styleId="Textodstavce">
    <w:name w:val="Text odstavce"/>
    <w:basedOn w:val="Normlny"/>
    <w:rsid w:val="00474B92"/>
    <w:pPr>
      <w:numPr>
        <w:ilvl w:val="6"/>
        <w:numId w:val="14"/>
      </w:numPr>
      <w:tabs>
        <w:tab w:val="left" w:pos="851"/>
      </w:tabs>
      <w:spacing w:before="120" w:after="120" w:line="240" w:lineRule="auto"/>
      <w:jc w:val="both"/>
      <w:outlineLvl w:val="6"/>
    </w:pPr>
    <w:rPr>
      <w:rFonts w:ascii="Times New Roman" w:eastAsia="Times New Roman" w:hAnsi="Times New Roman"/>
      <w:sz w:val="24"/>
      <w:szCs w:val="20"/>
      <w:lang w:val="cs-CZ" w:eastAsia="cs-CZ"/>
    </w:rPr>
  </w:style>
  <w:style w:type="paragraph" w:customStyle="1" w:styleId="Textpsmene">
    <w:name w:val="Text písmene"/>
    <w:basedOn w:val="Normlny"/>
    <w:rsid w:val="00474B92"/>
    <w:pPr>
      <w:numPr>
        <w:ilvl w:val="7"/>
        <w:numId w:val="14"/>
      </w:numPr>
      <w:spacing w:after="60" w:line="240" w:lineRule="auto"/>
      <w:jc w:val="both"/>
      <w:outlineLvl w:val="7"/>
    </w:pPr>
    <w:rPr>
      <w:rFonts w:ascii="Times New Roman" w:eastAsia="Times New Roman" w:hAnsi="Times New Roman"/>
      <w:sz w:val="24"/>
      <w:szCs w:val="20"/>
      <w:lang w:val="cs-CZ" w:eastAsia="cs-CZ"/>
    </w:rPr>
  </w:style>
  <w:style w:type="character" w:customStyle="1" w:styleId="FontStyle48">
    <w:name w:val="Font Style48"/>
    <w:rsid w:val="00474B92"/>
    <w:rPr>
      <w:rFonts w:ascii="Times New Roman" w:hAnsi="Times New Roman" w:cs="Times New Roman"/>
      <w:color w:val="000000"/>
      <w:sz w:val="22"/>
      <w:szCs w:val="22"/>
    </w:rPr>
  </w:style>
  <w:style w:type="paragraph" w:customStyle="1" w:styleId="Style10">
    <w:name w:val="Style10"/>
    <w:basedOn w:val="Normlny"/>
    <w:rsid w:val="00474B92"/>
    <w:pPr>
      <w:widowControl w:val="0"/>
      <w:autoSpaceDE w:val="0"/>
      <w:autoSpaceDN w:val="0"/>
      <w:adjustRightInd w:val="0"/>
      <w:spacing w:after="0" w:line="277" w:lineRule="exact"/>
      <w:jc w:val="both"/>
    </w:pPr>
    <w:rPr>
      <w:rFonts w:ascii="Times New Roman" w:eastAsia="Times New Roman" w:hAnsi="Times New Roman"/>
      <w:sz w:val="24"/>
      <w:szCs w:val="24"/>
      <w:lang w:eastAsia="sk-SK"/>
    </w:rPr>
  </w:style>
  <w:style w:type="paragraph" w:customStyle="1" w:styleId="Odstavec111">
    <w:name w:val="Odstavec 1.1.1"/>
    <w:basedOn w:val="Normlny"/>
    <w:next w:val="Normlny"/>
    <w:rsid w:val="00474B92"/>
    <w:pPr>
      <w:spacing w:before="120" w:after="0" w:line="240" w:lineRule="auto"/>
      <w:jc w:val="both"/>
      <w:outlineLvl w:val="2"/>
    </w:pPr>
    <w:rPr>
      <w:rFonts w:ascii="Arial" w:eastAsia="Times New Roman" w:hAnsi="Arial"/>
      <w:szCs w:val="20"/>
      <w:lang w:eastAsia="cs-CZ"/>
    </w:rPr>
  </w:style>
  <w:style w:type="paragraph" w:styleId="Obyajntext">
    <w:name w:val="Plain Text"/>
    <w:basedOn w:val="Normlny"/>
    <w:link w:val="ObyajntextChar"/>
    <w:uiPriority w:val="99"/>
    <w:rsid w:val="00474B92"/>
    <w:pPr>
      <w:spacing w:after="0" w:line="240" w:lineRule="auto"/>
    </w:pPr>
    <w:rPr>
      <w:rFonts w:ascii="Courier New" w:eastAsia="Times New Roman" w:hAnsi="Courier New"/>
      <w:sz w:val="20"/>
      <w:szCs w:val="20"/>
      <w:lang w:eastAsia="cs-CZ"/>
    </w:rPr>
  </w:style>
  <w:style w:type="character" w:customStyle="1" w:styleId="ObyajntextChar">
    <w:name w:val="Obyčajný text Char"/>
    <w:link w:val="Obyajntext"/>
    <w:uiPriority w:val="99"/>
    <w:rsid w:val="00474B92"/>
    <w:rPr>
      <w:rFonts w:ascii="Courier New" w:eastAsia="Times New Roman" w:hAnsi="Courier New"/>
      <w:lang w:eastAsia="cs-CZ"/>
    </w:rPr>
  </w:style>
  <w:style w:type="paragraph" w:customStyle="1" w:styleId="Poznmkapodiarou-podtextom">
    <w:name w:val="Poznámka pod čiarou - pod textom"/>
    <w:basedOn w:val="Textpoznmkypodiarou"/>
    <w:rsid w:val="00474B92"/>
    <w:pPr>
      <w:ind w:left="284" w:hanging="284"/>
    </w:pPr>
    <w:rPr>
      <w:rFonts w:ascii="Arial Narrow" w:hAnsi="Arial Narrow"/>
      <w:bCs/>
      <w:szCs w:val="22"/>
      <w:lang w:eastAsia="en-US"/>
    </w:rPr>
  </w:style>
  <w:style w:type="paragraph" w:customStyle="1" w:styleId="xl37">
    <w:name w:val="xl37"/>
    <w:basedOn w:val="Normlny"/>
    <w:rsid w:val="00474B92"/>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character" w:customStyle="1" w:styleId="extraattributes1">
    <w:name w:val="extraattributes1"/>
    <w:rsid w:val="00474B92"/>
    <w:rPr>
      <w:b/>
      <w:bCs/>
    </w:rPr>
  </w:style>
  <w:style w:type="paragraph" w:customStyle="1" w:styleId="headline">
    <w:name w:val="headline"/>
    <w:basedOn w:val="Normlny"/>
    <w:rsid w:val="00474B92"/>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text">
    <w:name w:val="text"/>
    <w:rsid w:val="00474B92"/>
  </w:style>
  <w:style w:type="character" w:styleId="CitciaHTML">
    <w:name w:val="HTML Cite"/>
    <w:rsid w:val="00474B92"/>
    <w:rPr>
      <w:i w:val="0"/>
      <w:iCs w:val="0"/>
      <w:color w:val="008000"/>
    </w:rPr>
  </w:style>
  <w:style w:type="character" w:styleId="Zvraznenie">
    <w:name w:val="Emphasis"/>
    <w:uiPriority w:val="20"/>
    <w:qFormat/>
    <w:rsid w:val="00474B92"/>
    <w:rPr>
      <w:b/>
      <w:bCs/>
      <w:i w:val="0"/>
      <w:iCs w:val="0"/>
    </w:rPr>
  </w:style>
  <w:style w:type="character" w:customStyle="1" w:styleId="gl1">
    <w:name w:val="gl1"/>
    <w:rsid w:val="00474B92"/>
    <w:rPr>
      <w:color w:val="7777CC"/>
    </w:rPr>
  </w:style>
  <w:style w:type="table" w:styleId="Jednoduchtabuka1">
    <w:name w:val="Table Simple 1"/>
    <w:basedOn w:val="Normlnatabuka"/>
    <w:rsid w:val="00474B92"/>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Zoznam2">
    <w:name w:val="List 2"/>
    <w:basedOn w:val="Normlny"/>
    <w:uiPriority w:val="99"/>
    <w:rsid w:val="00474B92"/>
    <w:pPr>
      <w:spacing w:after="0" w:line="240" w:lineRule="auto"/>
      <w:ind w:left="566" w:hanging="283"/>
    </w:pPr>
    <w:rPr>
      <w:rFonts w:ascii="Times New Roman" w:eastAsia="Times New Roman" w:hAnsi="Times New Roman"/>
      <w:sz w:val="20"/>
      <w:szCs w:val="20"/>
      <w:lang w:eastAsia="cs-CZ"/>
    </w:rPr>
  </w:style>
  <w:style w:type="character" w:customStyle="1" w:styleId="FontStyle65">
    <w:name w:val="Font Style65"/>
    <w:rsid w:val="00474B92"/>
    <w:rPr>
      <w:rFonts w:ascii="Times New Roman" w:hAnsi="Times New Roman" w:cs="Times New Roman"/>
      <w:color w:val="000000"/>
      <w:sz w:val="18"/>
      <w:szCs w:val="18"/>
    </w:rPr>
  </w:style>
  <w:style w:type="paragraph" w:customStyle="1" w:styleId="font5">
    <w:name w:val="font5"/>
    <w:basedOn w:val="Normlny"/>
    <w:rsid w:val="00474B92"/>
    <w:pPr>
      <w:spacing w:before="100" w:beforeAutospacing="1" w:after="100" w:afterAutospacing="1" w:line="240" w:lineRule="auto"/>
    </w:pPr>
    <w:rPr>
      <w:rFonts w:ascii="Arial Narrow" w:eastAsia="Times New Roman" w:hAnsi="Arial Narrow"/>
      <w:i/>
      <w:iCs/>
      <w:sz w:val="20"/>
      <w:szCs w:val="20"/>
      <w:lang w:eastAsia="sk-SK"/>
    </w:rPr>
  </w:style>
  <w:style w:type="paragraph" w:customStyle="1" w:styleId="xl146">
    <w:name w:val="xl146"/>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147">
    <w:name w:val="xl147"/>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Narrow" w:eastAsia="Times New Roman" w:hAnsi="Arial Narrow"/>
      <w:color w:val="000000"/>
      <w:sz w:val="16"/>
      <w:szCs w:val="16"/>
      <w:lang w:eastAsia="sk-SK"/>
    </w:rPr>
  </w:style>
  <w:style w:type="paragraph" w:customStyle="1" w:styleId="xl148">
    <w:name w:val="xl148"/>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49">
    <w:name w:val="xl149"/>
    <w:basedOn w:val="Normlny"/>
    <w:rsid w:val="00474B9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sz w:val="16"/>
      <w:szCs w:val="16"/>
      <w:lang w:eastAsia="sk-SK"/>
    </w:rPr>
  </w:style>
  <w:style w:type="paragraph" w:customStyle="1" w:styleId="xl150">
    <w:name w:val="xl150"/>
    <w:basedOn w:val="Normlny"/>
    <w:rsid w:val="00474B92"/>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sz w:val="16"/>
      <w:szCs w:val="16"/>
      <w:lang w:eastAsia="sk-SK"/>
    </w:rPr>
  </w:style>
  <w:style w:type="paragraph" w:customStyle="1" w:styleId="xl151">
    <w:name w:val="xl151"/>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sz w:val="16"/>
      <w:szCs w:val="16"/>
      <w:lang w:eastAsia="sk-SK"/>
    </w:rPr>
  </w:style>
  <w:style w:type="paragraph" w:customStyle="1" w:styleId="xl152">
    <w:name w:val="xl152"/>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sz w:val="16"/>
      <w:szCs w:val="16"/>
      <w:lang w:eastAsia="sk-SK"/>
    </w:rPr>
  </w:style>
  <w:style w:type="paragraph" w:customStyle="1" w:styleId="xl153">
    <w:name w:val="xl153"/>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Narrow" w:eastAsia="Times New Roman" w:hAnsi="Arial Narrow"/>
      <w:sz w:val="16"/>
      <w:szCs w:val="16"/>
      <w:lang w:eastAsia="sk-SK"/>
    </w:rPr>
  </w:style>
  <w:style w:type="paragraph" w:customStyle="1" w:styleId="xl154">
    <w:name w:val="xl154"/>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sz w:val="16"/>
      <w:szCs w:val="16"/>
      <w:lang w:eastAsia="sk-SK"/>
    </w:rPr>
  </w:style>
  <w:style w:type="paragraph" w:customStyle="1" w:styleId="xl155">
    <w:name w:val="xl155"/>
    <w:basedOn w:val="Normlny"/>
    <w:rsid w:val="00474B92"/>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Narrow" w:eastAsia="Times New Roman" w:hAnsi="Arial Narrow"/>
      <w:color w:val="000000"/>
      <w:sz w:val="16"/>
      <w:szCs w:val="16"/>
      <w:lang w:eastAsia="sk-SK"/>
    </w:rPr>
  </w:style>
  <w:style w:type="paragraph" w:customStyle="1" w:styleId="xl156">
    <w:name w:val="xl156"/>
    <w:basedOn w:val="Normlny"/>
    <w:rsid w:val="00474B9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57">
    <w:name w:val="xl157"/>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158">
    <w:name w:val="xl158"/>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textAlignment w:val="center"/>
    </w:pPr>
    <w:rPr>
      <w:rFonts w:ascii="Arial Narrow" w:eastAsia="Times New Roman" w:hAnsi="Arial Narrow"/>
      <w:b/>
      <w:bCs/>
      <w:sz w:val="24"/>
      <w:szCs w:val="24"/>
      <w:lang w:eastAsia="sk-SK"/>
    </w:rPr>
  </w:style>
  <w:style w:type="paragraph" w:customStyle="1" w:styleId="xl159">
    <w:name w:val="xl159"/>
    <w:basedOn w:val="Normlny"/>
    <w:rsid w:val="00474B9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Narrow" w:eastAsia="Times New Roman" w:hAnsi="Arial Narrow"/>
      <w:color w:val="000000"/>
      <w:sz w:val="16"/>
      <w:szCs w:val="16"/>
      <w:lang w:eastAsia="sk-SK"/>
    </w:rPr>
  </w:style>
  <w:style w:type="paragraph" w:customStyle="1" w:styleId="xl160">
    <w:name w:val="xl160"/>
    <w:basedOn w:val="Normlny"/>
    <w:rsid w:val="00474B92"/>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61">
    <w:name w:val="xl161"/>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sz w:val="16"/>
      <w:szCs w:val="16"/>
      <w:lang w:eastAsia="sk-SK"/>
    </w:rPr>
  </w:style>
  <w:style w:type="paragraph" w:customStyle="1" w:styleId="xl162">
    <w:name w:val="xl162"/>
    <w:basedOn w:val="Normlny"/>
    <w:rsid w:val="00474B92"/>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sz w:val="16"/>
      <w:szCs w:val="16"/>
      <w:lang w:eastAsia="sk-SK"/>
    </w:rPr>
  </w:style>
  <w:style w:type="paragraph" w:customStyle="1" w:styleId="xl163">
    <w:name w:val="xl163"/>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164">
    <w:name w:val="xl164"/>
    <w:basedOn w:val="Normlny"/>
    <w:rsid w:val="00474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165">
    <w:name w:val="xl165"/>
    <w:basedOn w:val="Normlny"/>
    <w:rsid w:val="00474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FFFF"/>
      <w:sz w:val="24"/>
      <w:szCs w:val="24"/>
      <w:lang w:eastAsia="sk-SK"/>
    </w:rPr>
  </w:style>
  <w:style w:type="paragraph" w:customStyle="1" w:styleId="xl166">
    <w:name w:val="xl166"/>
    <w:basedOn w:val="Normlny"/>
    <w:rsid w:val="00474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FFFF"/>
      <w:sz w:val="24"/>
      <w:szCs w:val="24"/>
      <w:lang w:eastAsia="sk-SK"/>
    </w:rPr>
  </w:style>
  <w:style w:type="paragraph" w:customStyle="1" w:styleId="xl167">
    <w:name w:val="xl167"/>
    <w:basedOn w:val="Normlny"/>
    <w:rsid w:val="00474B9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FFFF"/>
      <w:sz w:val="24"/>
      <w:szCs w:val="24"/>
      <w:lang w:eastAsia="sk-SK"/>
    </w:rPr>
  </w:style>
  <w:style w:type="paragraph" w:customStyle="1" w:styleId="xl168">
    <w:name w:val="xl168"/>
    <w:basedOn w:val="Normlny"/>
    <w:rsid w:val="00474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169">
    <w:name w:val="xl169"/>
    <w:basedOn w:val="Normlny"/>
    <w:rsid w:val="00474B9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70">
    <w:name w:val="xl170"/>
    <w:basedOn w:val="Normlny"/>
    <w:rsid w:val="00474B92"/>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71">
    <w:name w:val="xl171"/>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172">
    <w:name w:val="xl172"/>
    <w:basedOn w:val="Normlny"/>
    <w:rsid w:val="00474B9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173">
    <w:name w:val="xl173"/>
    <w:basedOn w:val="Normlny"/>
    <w:rsid w:val="00474B92"/>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174">
    <w:name w:val="xl174"/>
    <w:basedOn w:val="Normlny"/>
    <w:rsid w:val="00474B9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character" w:customStyle="1" w:styleId="FontStyle46">
    <w:name w:val="Font Style46"/>
    <w:rsid w:val="00474B92"/>
    <w:rPr>
      <w:rFonts w:ascii="Times New Roman" w:hAnsi="Times New Roman" w:cs="Times New Roman"/>
      <w:b/>
      <w:bCs/>
      <w:color w:val="000000"/>
      <w:sz w:val="24"/>
      <w:szCs w:val="24"/>
    </w:rPr>
  </w:style>
  <w:style w:type="paragraph" w:customStyle="1" w:styleId="Style4">
    <w:name w:val="Style4"/>
    <w:basedOn w:val="Normlny"/>
    <w:rsid w:val="00474B92"/>
    <w:pPr>
      <w:widowControl w:val="0"/>
      <w:autoSpaceDE w:val="0"/>
      <w:autoSpaceDN w:val="0"/>
      <w:adjustRightInd w:val="0"/>
      <w:spacing w:after="0" w:line="482" w:lineRule="exact"/>
      <w:jc w:val="center"/>
    </w:pPr>
    <w:rPr>
      <w:rFonts w:ascii="Times New Roman" w:eastAsia="Times New Roman" w:hAnsi="Times New Roman"/>
      <w:sz w:val="24"/>
      <w:szCs w:val="24"/>
      <w:lang w:eastAsia="sk-SK"/>
    </w:rPr>
  </w:style>
  <w:style w:type="paragraph" w:customStyle="1" w:styleId="Style9">
    <w:name w:val="Style9"/>
    <w:basedOn w:val="Normlny"/>
    <w:rsid w:val="00474B92"/>
    <w:pPr>
      <w:widowControl w:val="0"/>
      <w:autoSpaceDE w:val="0"/>
      <w:autoSpaceDN w:val="0"/>
      <w:adjustRightInd w:val="0"/>
      <w:spacing w:after="0" w:line="274" w:lineRule="exact"/>
      <w:jc w:val="center"/>
    </w:pPr>
    <w:rPr>
      <w:rFonts w:ascii="Times New Roman" w:eastAsia="Times New Roman" w:hAnsi="Times New Roman"/>
      <w:sz w:val="24"/>
      <w:szCs w:val="24"/>
      <w:lang w:eastAsia="sk-SK"/>
    </w:rPr>
  </w:style>
  <w:style w:type="character" w:customStyle="1" w:styleId="HeaderChar">
    <w:name w:val="Header Char"/>
    <w:uiPriority w:val="99"/>
    <w:locked/>
    <w:rsid w:val="00474B92"/>
    <w:rPr>
      <w:noProof/>
      <w:sz w:val="24"/>
      <w:szCs w:val="24"/>
      <w:lang w:val="sk-SK" w:eastAsia="sk-SK" w:bidi="ar-SA"/>
    </w:rPr>
  </w:style>
  <w:style w:type="paragraph" w:customStyle="1" w:styleId="Zarkazkladnhotextu20">
    <w:name w:val="Zarážka základného textu2"/>
    <w:basedOn w:val="Default"/>
    <w:next w:val="Default"/>
    <w:rsid w:val="00474B92"/>
    <w:rPr>
      <w:rFonts w:ascii="Times New Roman" w:eastAsia="Times New Roman" w:hAnsi="Times New Roman" w:cs="Times New Roman"/>
      <w:color w:val="auto"/>
      <w:lang w:eastAsia="sk-SK"/>
    </w:rPr>
  </w:style>
  <w:style w:type="paragraph" w:customStyle="1" w:styleId="Style11">
    <w:name w:val="Style11"/>
    <w:basedOn w:val="Normlny"/>
    <w:rsid w:val="00474B92"/>
    <w:pPr>
      <w:widowControl w:val="0"/>
      <w:autoSpaceDE w:val="0"/>
      <w:autoSpaceDN w:val="0"/>
      <w:adjustRightInd w:val="0"/>
      <w:spacing w:after="0" w:line="277" w:lineRule="exact"/>
      <w:ind w:hanging="533"/>
      <w:jc w:val="both"/>
    </w:pPr>
    <w:rPr>
      <w:rFonts w:ascii="Times New Roman" w:eastAsia="Times New Roman" w:hAnsi="Times New Roman"/>
      <w:sz w:val="24"/>
      <w:szCs w:val="24"/>
      <w:lang w:eastAsia="sk-SK"/>
    </w:rPr>
  </w:style>
  <w:style w:type="paragraph" w:customStyle="1" w:styleId="Style12">
    <w:name w:val="Style12"/>
    <w:basedOn w:val="Normlny"/>
    <w:rsid w:val="00474B92"/>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13">
    <w:name w:val="Style13"/>
    <w:basedOn w:val="Normlny"/>
    <w:uiPriority w:val="99"/>
    <w:rsid w:val="00474B92"/>
    <w:pPr>
      <w:widowControl w:val="0"/>
      <w:autoSpaceDE w:val="0"/>
      <w:autoSpaceDN w:val="0"/>
      <w:adjustRightInd w:val="0"/>
      <w:spacing w:after="0" w:line="281" w:lineRule="exact"/>
      <w:ind w:hanging="562"/>
      <w:jc w:val="both"/>
    </w:pPr>
    <w:rPr>
      <w:rFonts w:ascii="Times New Roman" w:eastAsia="Times New Roman" w:hAnsi="Times New Roman"/>
      <w:sz w:val="24"/>
      <w:szCs w:val="24"/>
      <w:lang w:eastAsia="sk-SK"/>
    </w:rPr>
  </w:style>
  <w:style w:type="paragraph" w:customStyle="1" w:styleId="Style14">
    <w:name w:val="Style14"/>
    <w:basedOn w:val="Normlny"/>
    <w:rsid w:val="00474B92"/>
    <w:pPr>
      <w:widowControl w:val="0"/>
      <w:autoSpaceDE w:val="0"/>
      <w:autoSpaceDN w:val="0"/>
      <w:adjustRightInd w:val="0"/>
      <w:spacing w:after="0" w:line="240" w:lineRule="auto"/>
      <w:jc w:val="both"/>
    </w:pPr>
    <w:rPr>
      <w:rFonts w:ascii="Times New Roman" w:eastAsia="Times New Roman" w:hAnsi="Times New Roman"/>
      <w:sz w:val="24"/>
      <w:szCs w:val="24"/>
      <w:lang w:eastAsia="sk-SK"/>
    </w:rPr>
  </w:style>
  <w:style w:type="character" w:customStyle="1" w:styleId="FontStyle47">
    <w:name w:val="Font Style47"/>
    <w:rsid w:val="00474B92"/>
    <w:rPr>
      <w:rFonts w:ascii="Times New Roman" w:hAnsi="Times New Roman" w:cs="Times New Roman"/>
      <w:b/>
      <w:bCs/>
      <w:color w:val="000000"/>
      <w:sz w:val="22"/>
      <w:szCs w:val="22"/>
    </w:rPr>
  </w:style>
  <w:style w:type="character" w:customStyle="1" w:styleId="FontStyle61">
    <w:name w:val="Font Style61"/>
    <w:uiPriority w:val="99"/>
    <w:rsid w:val="00474B92"/>
    <w:rPr>
      <w:rFonts w:ascii="Times New Roman" w:hAnsi="Times New Roman" w:cs="Times New Roman"/>
      <w:color w:val="000000"/>
      <w:sz w:val="22"/>
      <w:szCs w:val="22"/>
    </w:rPr>
  </w:style>
  <w:style w:type="paragraph" w:customStyle="1" w:styleId="Style6">
    <w:name w:val="Style6"/>
    <w:basedOn w:val="Normlny"/>
    <w:rsid w:val="00474B92"/>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20">
    <w:name w:val="Style20"/>
    <w:basedOn w:val="Normlny"/>
    <w:rsid w:val="00474B92"/>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23">
    <w:name w:val="Style23"/>
    <w:basedOn w:val="Normlny"/>
    <w:rsid w:val="00474B92"/>
    <w:pPr>
      <w:widowControl w:val="0"/>
      <w:autoSpaceDE w:val="0"/>
      <w:autoSpaceDN w:val="0"/>
      <w:adjustRightInd w:val="0"/>
      <w:spacing w:after="0" w:line="511" w:lineRule="exact"/>
      <w:ind w:firstLine="965"/>
    </w:pPr>
    <w:rPr>
      <w:rFonts w:ascii="Times New Roman" w:eastAsia="Times New Roman" w:hAnsi="Times New Roman"/>
      <w:sz w:val="24"/>
      <w:szCs w:val="24"/>
      <w:lang w:eastAsia="sk-SK"/>
    </w:rPr>
  </w:style>
  <w:style w:type="paragraph" w:customStyle="1" w:styleId="Style24">
    <w:name w:val="Style24"/>
    <w:basedOn w:val="Normlny"/>
    <w:rsid w:val="00474B92"/>
    <w:pPr>
      <w:widowControl w:val="0"/>
      <w:autoSpaceDE w:val="0"/>
      <w:autoSpaceDN w:val="0"/>
      <w:adjustRightInd w:val="0"/>
      <w:spacing w:after="0" w:line="240" w:lineRule="auto"/>
      <w:jc w:val="both"/>
    </w:pPr>
    <w:rPr>
      <w:rFonts w:ascii="Times New Roman" w:eastAsia="Times New Roman" w:hAnsi="Times New Roman"/>
      <w:sz w:val="24"/>
      <w:szCs w:val="24"/>
      <w:lang w:eastAsia="sk-SK"/>
    </w:rPr>
  </w:style>
  <w:style w:type="paragraph" w:customStyle="1" w:styleId="Style31">
    <w:name w:val="Style31"/>
    <w:basedOn w:val="Normlny"/>
    <w:rsid w:val="00474B92"/>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39">
    <w:name w:val="Style39"/>
    <w:basedOn w:val="Normlny"/>
    <w:uiPriority w:val="99"/>
    <w:rsid w:val="00474B92"/>
    <w:pPr>
      <w:widowControl w:val="0"/>
      <w:autoSpaceDE w:val="0"/>
      <w:autoSpaceDN w:val="0"/>
      <w:adjustRightInd w:val="0"/>
      <w:spacing w:after="0" w:line="554" w:lineRule="exact"/>
      <w:jc w:val="both"/>
    </w:pPr>
    <w:rPr>
      <w:rFonts w:ascii="Times New Roman" w:eastAsia="Times New Roman" w:hAnsi="Times New Roman"/>
      <w:sz w:val="24"/>
      <w:szCs w:val="24"/>
      <w:lang w:eastAsia="sk-SK"/>
    </w:rPr>
  </w:style>
  <w:style w:type="paragraph" w:customStyle="1" w:styleId="Style1">
    <w:name w:val="Style1"/>
    <w:basedOn w:val="Normlny"/>
    <w:rsid w:val="00474B92"/>
    <w:pPr>
      <w:widowControl w:val="0"/>
      <w:autoSpaceDE w:val="0"/>
      <w:autoSpaceDN w:val="0"/>
      <w:adjustRightInd w:val="0"/>
      <w:spacing w:after="0" w:line="274" w:lineRule="exact"/>
      <w:ind w:hanging="562"/>
    </w:pPr>
    <w:rPr>
      <w:rFonts w:ascii="Times New Roman" w:eastAsia="Times New Roman" w:hAnsi="Times New Roman"/>
      <w:sz w:val="24"/>
      <w:szCs w:val="24"/>
      <w:lang w:eastAsia="sk-SK"/>
    </w:rPr>
  </w:style>
  <w:style w:type="paragraph" w:customStyle="1" w:styleId="Style16">
    <w:name w:val="Style16"/>
    <w:basedOn w:val="Normlny"/>
    <w:rsid w:val="00474B92"/>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18">
    <w:name w:val="Style18"/>
    <w:basedOn w:val="Normlny"/>
    <w:rsid w:val="00474B92"/>
    <w:pPr>
      <w:widowControl w:val="0"/>
      <w:autoSpaceDE w:val="0"/>
      <w:autoSpaceDN w:val="0"/>
      <w:adjustRightInd w:val="0"/>
      <w:spacing w:after="0" w:line="240" w:lineRule="auto"/>
      <w:jc w:val="center"/>
    </w:pPr>
    <w:rPr>
      <w:rFonts w:ascii="Times New Roman" w:eastAsia="Times New Roman" w:hAnsi="Times New Roman"/>
      <w:sz w:val="24"/>
      <w:szCs w:val="24"/>
      <w:lang w:eastAsia="sk-SK"/>
    </w:rPr>
  </w:style>
  <w:style w:type="character" w:customStyle="1" w:styleId="FontStyle56">
    <w:name w:val="Font Style56"/>
    <w:rsid w:val="00474B92"/>
    <w:rPr>
      <w:rFonts w:ascii="Times New Roman" w:hAnsi="Times New Roman" w:cs="Times New Roman"/>
      <w:color w:val="000000"/>
      <w:sz w:val="32"/>
      <w:szCs w:val="32"/>
    </w:rPr>
  </w:style>
  <w:style w:type="paragraph" w:customStyle="1" w:styleId="Style36">
    <w:name w:val="Style36"/>
    <w:basedOn w:val="Normlny"/>
    <w:rsid w:val="00474B92"/>
    <w:pPr>
      <w:widowControl w:val="0"/>
      <w:autoSpaceDE w:val="0"/>
      <w:autoSpaceDN w:val="0"/>
      <w:adjustRightInd w:val="0"/>
      <w:spacing w:after="0" w:line="281" w:lineRule="exact"/>
      <w:ind w:firstLine="281"/>
    </w:pPr>
    <w:rPr>
      <w:rFonts w:ascii="Times New Roman" w:eastAsia="Times New Roman" w:hAnsi="Times New Roman"/>
      <w:sz w:val="24"/>
      <w:szCs w:val="24"/>
      <w:lang w:eastAsia="sk-SK"/>
    </w:rPr>
  </w:style>
  <w:style w:type="paragraph" w:customStyle="1" w:styleId="Style22">
    <w:name w:val="Style22"/>
    <w:basedOn w:val="Normlny"/>
    <w:rsid w:val="00474B92"/>
    <w:pPr>
      <w:widowControl w:val="0"/>
      <w:autoSpaceDE w:val="0"/>
      <w:autoSpaceDN w:val="0"/>
      <w:adjustRightInd w:val="0"/>
      <w:spacing w:after="0" w:line="277" w:lineRule="exact"/>
      <w:ind w:hanging="569"/>
    </w:pPr>
    <w:rPr>
      <w:rFonts w:ascii="Times New Roman" w:eastAsia="Times New Roman" w:hAnsi="Times New Roman"/>
      <w:sz w:val="24"/>
      <w:szCs w:val="24"/>
      <w:lang w:eastAsia="sk-SK"/>
    </w:rPr>
  </w:style>
  <w:style w:type="paragraph" w:customStyle="1" w:styleId="Style26">
    <w:name w:val="Style26"/>
    <w:basedOn w:val="Normlny"/>
    <w:rsid w:val="00474B92"/>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30">
    <w:name w:val="Style30"/>
    <w:basedOn w:val="Normlny"/>
    <w:rsid w:val="00474B92"/>
    <w:pPr>
      <w:widowControl w:val="0"/>
      <w:autoSpaceDE w:val="0"/>
      <w:autoSpaceDN w:val="0"/>
      <w:adjustRightInd w:val="0"/>
      <w:spacing w:after="0" w:line="295" w:lineRule="exact"/>
      <w:ind w:hanging="569"/>
    </w:pPr>
    <w:rPr>
      <w:rFonts w:ascii="Times New Roman" w:eastAsia="Times New Roman" w:hAnsi="Times New Roman"/>
      <w:sz w:val="24"/>
      <w:szCs w:val="24"/>
      <w:lang w:eastAsia="sk-SK"/>
    </w:rPr>
  </w:style>
  <w:style w:type="paragraph" w:customStyle="1" w:styleId="Style33">
    <w:name w:val="Style33"/>
    <w:basedOn w:val="Normlny"/>
    <w:rsid w:val="00474B92"/>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40">
    <w:name w:val="Style40"/>
    <w:basedOn w:val="Normlny"/>
    <w:rsid w:val="00474B92"/>
    <w:pPr>
      <w:widowControl w:val="0"/>
      <w:autoSpaceDE w:val="0"/>
      <w:autoSpaceDN w:val="0"/>
      <w:adjustRightInd w:val="0"/>
      <w:spacing w:after="0" w:line="277" w:lineRule="exact"/>
      <w:ind w:hanging="691"/>
      <w:jc w:val="both"/>
    </w:pPr>
    <w:rPr>
      <w:rFonts w:ascii="Times New Roman" w:eastAsia="Times New Roman" w:hAnsi="Times New Roman"/>
      <w:sz w:val="24"/>
      <w:szCs w:val="24"/>
      <w:lang w:eastAsia="sk-SK"/>
    </w:rPr>
  </w:style>
  <w:style w:type="character" w:customStyle="1" w:styleId="FontStyle62">
    <w:name w:val="Font Style62"/>
    <w:rsid w:val="00474B92"/>
    <w:rPr>
      <w:rFonts w:ascii="Palatino Linotype" w:hAnsi="Palatino Linotype" w:cs="Palatino Linotype"/>
      <w:i/>
      <w:iCs/>
      <w:color w:val="000000"/>
      <w:spacing w:val="-60"/>
      <w:sz w:val="100"/>
      <w:szCs w:val="100"/>
    </w:rPr>
  </w:style>
  <w:style w:type="paragraph" w:customStyle="1" w:styleId="Style2">
    <w:name w:val="Style2"/>
    <w:basedOn w:val="Normlny"/>
    <w:rsid w:val="00474B92"/>
    <w:pPr>
      <w:widowControl w:val="0"/>
      <w:autoSpaceDE w:val="0"/>
      <w:autoSpaceDN w:val="0"/>
      <w:adjustRightInd w:val="0"/>
      <w:spacing w:after="0" w:line="276" w:lineRule="exact"/>
      <w:ind w:hanging="698"/>
      <w:jc w:val="both"/>
    </w:pPr>
    <w:rPr>
      <w:rFonts w:ascii="Times New Roman" w:eastAsia="Times New Roman" w:hAnsi="Times New Roman"/>
      <w:sz w:val="24"/>
      <w:szCs w:val="24"/>
      <w:lang w:eastAsia="sk-SK"/>
    </w:rPr>
  </w:style>
  <w:style w:type="paragraph" w:customStyle="1" w:styleId="Style38">
    <w:name w:val="Style38"/>
    <w:basedOn w:val="Normlny"/>
    <w:rsid w:val="00474B92"/>
    <w:pPr>
      <w:widowControl w:val="0"/>
      <w:autoSpaceDE w:val="0"/>
      <w:autoSpaceDN w:val="0"/>
      <w:adjustRightInd w:val="0"/>
      <w:spacing w:after="0" w:line="281" w:lineRule="exact"/>
      <w:ind w:hanging="698"/>
    </w:pPr>
    <w:rPr>
      <w:rFonts w:ascii="Times New Roman" w:eastAsia="Times New Roman" w:hAnsi="Times New Roman"/>
      <w:sz w:val="24"/>
      <w:szCs w:val="24"/>
      <w:lang w:eastAsia="sk-SK"/>
    </w:rPr>
  </w:style>
  <w:style w:type="paragraph" w:customStyle="1" w:styleId="Style17">
    <w:name w:val="Style17"/>
    <w:basedOn w:val="Normlny"/>
    <w:rsid w:val="00474B92"/>
    <w:pPr>
      <w:widowControl w:val="0"/>
      <w:autoSpaceDE w:val="0"/>
      <w:autoSpaceDN w:val="0"/>
      <w:adjustRightInd w:val="0"/>
      <w:spacing w:after="0" w:line="533" w:lineRule="exact"/>
      <w:ind w:hanging="691"/>
    </w:pPr>
    <w:rPr>
      <w:rFonts w:ascii="Times New Roman" w:eastAsia="Times New Roman" w:hAnsi="Times New Roman"/>
      <w:sz w:val="24"/>
      <w:szCs w:val="24"/>
      <w:lang w:eastAsia="sk-SK"/>
    </w:rPr>
  </w:style>
  <w:style w:type="paragraph" w:customStyle="1" w:styleId="1-odsek">
    <w:name w:val="1 - odsek"/>
    <w:basedOn w:val="Normlny"/>
    <w:rsid w:val="00474B92"/>
    <w:pPr>
      <w:numPr>
        <w:numId w:val="15"/>
      </w:numPr>
      <w:spacing w:before="80" w:after="80" w:line="240" w:lineRule="auto"/>
      <w:jc w:val="both"/>
    </w:pPr>
    <w:rPr>
      <w:rFonts w:ascii="Times New Roman" w:eastAsia="Times New Roman" w:hAnsi="Times New Roman"/>
      <w:sz w:val="24"/>
      <w:szCs w:val="24"/>
    </w:rPr>
  </w:style>
  <w:style w:type="paragraph" w:customStyle="1" w:styleId="c1">
    <w:name w:val="c1"/>
    <w:basedOn w:val="Normlny"/>
    <w:rsid w:val="00474B92"/>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BodyTextChar">
    <w:name w:val="Body Text Char"/>
    <w:semiHidden/>
    <w:locked/>
    <w:rsid w:val="00474B92"/>
    <w:rPr>
      <w:noProof/>
      <w:sz w:val="24"/>
      <w:szCs w:val="24"/>
      <w:lang w:val="sk-SK" w:eastAsia="sk-SK" w:bidi="ar-SA"/>
    </w:rPr>
  </w:style>
  <w:style w:type="character" w:customStyle="1" w:styleId="nazov">
    <w:name w:val="nazov"/>
    <w:uiPriority w:val="99"/>
    <w:rsid w:val="00474B92"/>
    <w:rPr>
      <w:b/>
      <w:bCs/>
    </w:rPr>
  </w:style>
  <w:style w:type="character" w:customStyle="1" w:styleId="podnazov">
    <w:name w:val="podnazov"/>
    <w:rsid w:val="00474B92"/>
  </w:style>
  <w:style w:type="character" w:customStyle="1" w:styleId="hodnota">
    <w:name w:val="hodnota"/>
    <w:rsid w:val="00474B92"/>
  </w:style>
  <w:style w:type="paragraph" w:customStyle="1" w:styleId="Odsekzoznamu1">
    <w:name w:val="Odsek zoznamu1"/>
    <w:basedOn w:val="Normlny"/>
    <w:rsid w:val="00474B92"/>
    <w:pPr>
      <w:spacing w:after="0" w:line="240" w:lineRule="auto"/>
      <w:ind w:left="708"/>
    </w:pPr>
    <w:rPr>
      <w:rFonts w:ascii="Arial" w:eastAsia="Times New Roman" w:hAnsi="Arial"/>
      <w:noProof/>
      <w:szCs w:val="24"/>
      <w:lang w:eastAsia="sk-SK"/>
    </w:rPr>
  </w:style>
  <w:style w:type="paragraph" w:styleId="slovanzoznam3">
    <w:name w:val="List Number 3"/>
    <w:basedOn w:val="Normlny"/>
    <w:rsid w:val="00474B92"/>
    <w:pPr>
      <w:numPr>
        <w:numId w:val="16"/>
      </w:numPr>
      <w:spacing w:after="0" w:line="240" w:lineRule="auto"/>
      <w:contextualSpacing/>
    </w:pPr>
    <w:rPr>
      <w:rFonts w:ascii="Times New Roman" w:eastAsia="Times New Roman" w:hAnsi="Times New Roman"/>
      <w:noProof/>
      <w:sz w:val="24"/>
      <w:szCs w:val="24"/>
      <w:lang w:eastAsia="sk-SK"/>
    </w:rPr>
  </w:style>
  <w:style w:type="paragraph" w:customStyle="1" w:styleId="tl1">
    <w:name w:val="Štýl1"/>
    <w:basedOn w:val="Normlny"/>
    <w:rsid w:val="00474B92"/>
    <w:pPr>
      <w:numPr>
        <w:ilvl w:val="3"/>
        <w:numId w:val="17"/>
      </w:numPr>
      <w:spacing w:after="0" w:line="240" w:lineRule="auto"/>
      <w:jc w:val="center"/>
    </w:pPr>
    <w:rPr>
      <w:rFonts w:ascii="Tahoma" w:eastAsia="Times New Roman" w:hAnsi="Tahoma"/>
      <w:sz w:val="18"/>
      <w:szCs w:val="24"/>
      <w:lang w:eastAsia="sk-SK"/>
    </w:rPr>
  </w:style>
  <w:style w:type="numbering" w:customStyle="1" w:styleId="tl2">
    <w:name w:val="Štýl2"/>
    <w:uiPriority w:val="99"/>
    <w:rsid w:val="00474B92"/>
    <w:pPr>
      <w:numPr>
        <w:numId w:val="18"/>
      </w:numPr>
    </w:pPr>
  </w:style>
  <w:style w:type="character" w:customStyle="1" w:styleId="FontStyle59">
    <w:name w:val="Font Style59"/>
    <w:uiPriority w:val="99"/>
    <w:rsid w:val="00474B92"/>
    <w:rPr>
      <w:rFonts w:ascii="Times New Roman" w:hAnsi="Times New Roman" w:cs="Times New Roman"/>
      <w:b/>
      <w:bCs/>
      <w:sz w:val="22"/>
      <w:szCs w:val="22"/>
    </w:rPr>
  </w:style>
  <w:style w:type="character" w:customStyle="1" w:styleId="BalloonTextChar">
    <w:name w:val="Balloon Text Char"/>
    <w:uiPriority w:val="99"/>
    <w:locked/>
    <w:rsid w:val="00474B92"/>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47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link w:val="PredformtovanHTML"/>
    <w:uiPriority w:val="99"/>
    <w:rsid w:val="00474B92"/>
    <w:rPr>
      <w:rFonts w:ascii="Courier New" w:eastAsia="Times New Roman" w:hAnsi="Courier New" w:cs="Courier New"/>
    </w:rPr>
  </w:style>
  <w:style w:type="character" w:customStyle="1" w:styleId="CommentSubjectChar">
    <w:name w:val="Comment Subject Char"/>
    <w:uiPriority w:val="99"/>
    <w:locked/>
    <w:rsid w:val="00474B92"/>
    <w:rPr>
      <w:rFonts w:ascii="AT* Times New Roman" w:hAnsi="AT* Times New Roman" w:cs="Times New Roman"/>
      <w:b/>
      <w:bCs/>
      <w:lang w:val="sk-SK" w:eastAsia="sk-SK" w:bidi="ar-SA"/>
    </w:rPr>
  </w:style>
  <w:style w:type="paragraph" w:styleId="Obsah1">
    <w:name w:val="toc 1"/>
    <w:basedOn w:val="Normlny"/>
    <w:next w:val="Normlny"/>
    <w:autoRedefine/>
    <w:uiPriority w:val="39"/>
    <w:rsid w:val="00474B92"/>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39"/>
    <w:rsid w:val="00474B92"/>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474B92"/>
    <w:pPr>
      <w:tabs>
        <w:tab w:val="left" w:pos="993"/>
        <w:tab w:val="right" w:leader="dot" w:pos="9062"/>
      </w:tabs>
      <w:spacing w:after="0" w:line="240" w:lineRule="auto"/>
      <w:ind w:left="440"/>
    </w:pPr>
    <w:rPr>
      <w:rFonts w:ascii="Arial" w:eastAsia="Times New Roman" w:hAnsi="Arial"/>
      <w:szCs w:val="24"/>
      <w:lang w:eastAsia="sk-SK"/>
    </w:rPr>
  </w:style>
  <w:style w:type="character" w:customStyle="1" w:styleId="CommentTextChar">
    <w:name w:val="Comment Text Char"/>
    <w:uiPriority w:val="99"/>
    <w:locked/>
    <w:rsid w:val="00474B92"/>
    <w:rPr>
      <w:rFonts w:ascii="AT* Times New Roman" w:hAnsi="AT* Times New Roman" w:cs="Times New Roman"/>
      <w:lang w:val="sk-SK" w:eastAsia="sk-SK" w:bidi="ar-SA"/>
    </w:rPr>
  </w:style>
  <w:style w:type="character" w:customStyle="1" w:styleId="PlainTextChar">
    <w:name w:val="Plain Text Char"/>
    <w:uiPriority w:val="99"/>
    <w:locked/>
    <w:rsid w:val="00474B92"/>
    <w:rPr>
      <w:rFonts w:ascii="Courier New" w:hAnsi="Courier New" w:cs="Courier New"/>
      <w:lang w:val="sk-SK" w:eastAsia="cs-CZ" w:bidi="ar-SA"/>
    </w:rPr>
  </w:style>
  <w:style w:type="paragraph" w:customStyle="1" w:styleId="Bodclanku">
    <w:name w:val="Bodclanku"/>
    <w:basedOn w:val="Normlny"/>
    <w:uiPriority w:val="99"/>
    <w:rsid w:val="00474B92"/>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474B92"/>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Bodcslovanhonadpisu">
    <w:name w:val="Bod císlovaného nadpisu"/>
    <w:uiPriority w:val="99"/>
    <w:rsid w:val="00474B92"/>
    <w:pPr>
      <w:tabs>
        <w:tab w:val="num" w:pos="792"/>
      </w:tabs>
      <w:ind w:left="792" w:hanging="508"/>
    </w:pPr>
    <w:rPr>
      <w:rFonts w:ascii="Times New Roman" w:eastAsia="Times New Roman" w:hAnsi="Times New Roman"/>
      <w:sz w:val="24"/>
      <w:lang w:val="cs-CZ"/>
    </w:rPr>
  </w:style>
  <w:style w:type="paragraph" w:customStyle="1" w:styleId="islovanynadpis">
    <w:name w:val="Čislovany nadpis"/>
    <w:basedOn w:val="Nadpis1"/>
    <w:next w:val="Bodcslovanhonadpisu"/>
    <w:uiPriority w:val="99"/>
    <w:rsid w:val="00474B92"/>
    <w:pPr>
      <w:keepLines w:val="0"/>
      <w:tabs>
        <w:tab w:val="num" w:pos="360"/>
      </w:tabs>
      <w:spacing w:before="0" w:line="240" w:lineRule="auto"/>
      <w:ind w:left="360" w:hanging="360"/>
      <w:jc w:val="both"/>
    </w:pPr>
    <w:rPr>
      <w:rFonts w:ascii="Times New Roman" w:hAnsi="Times New Roman"/>
      <w:bCs w:val="0"/>
      <w:sz w:val="24"/>
      <w:lang w:val="sk-SK" w:eastAsia="cs-CZ"/>
    </w:rPr>
  </w:style>
  <w:style w:type="paragraph" w:customStyle="1" w:styleId="body">
    <w:name w:val="body"/>
    <w:basedOn w:val="Normlny"/>
    <w:next w:val="Normlny"/>
    <w:uiPriority w:val="99"/>
    <w:rsid w:val="00474B92"/>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474B92"/>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474B92"/>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474B92"/>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474B92"/>
    <w:pPr>
      <w:tabs>
        <w:tab w:val="left" w:pos="720"/>
      </w:tabs>
      <w:suppressAutoHyphens/>
      <w:spacing w:after="0" w:line="240" w:lineRule="auto"/>
      <w:jc w:val="both"/>
    </w:pPr>
    <w:rPr>
      <w:rFonts w:ascii="Arial" w:eastAsia="Times New Roman" w:hAnsi="Arial" w:cs="Arial"/>
      <w:b/>
      <w:bCs/>
      <w:lang w:eastAsia="ar-SA"/>
    </w:rPr>
  </w:style>
  <w:style w:type="paragraph" w:customStyle="1" w:styleId="odrka1">
    <w:name w:val="odrážka1"/>
    <w:basedOn w:val="Normlny"/>
    <w:uiPriority w:val="99"/>
    <w:rsid w:val="00474B92"/>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474B92"/>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
    <w:name w:val="Odstavec se seznamem"/>
    <w:basedOn w:val="Normlny"/>
    <w:uiPriority w:val="99"/>
    <w:rsid w:val="00474B92"/>
    <w:pPr>
      <w:spacing w:after="0" w:line="240" w:lineRule="auto"/>
      <w:ind w:left="720"/>
      <w:contextualSpacing/>
    </w:pPr>
    <w:rPr>
      <w:rFonts w:ascii="Times New Roman" w:eastAsia="Times New Roman" w:hAnsi="Times New Roman"/>
      <w:sz w:val="24"/>
      <w:szCs w:val="24"/>
      <w:lang w:eastAsia="sk-SK"/>
    </w:rPr>
  </w:style>
  <w:style w:type="paragraph" w:customStyle="1" w:styleId="BodyText32">
    <w:name w:val="Body Text 32"/>
    <w:basedOn w:val="Normlny"/>
    <w:uiPriority w:val="99"/>
    <w:rsid w:val="00474B92"/>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474B92"/>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474B92"/>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474B92"/>
    <w:pPr>
      <w:spacing w:after="0" w:line="240" w:lineRule="auto"/>
    </w:pPr>
    <w:rPr>
      <w:rFonts w:ascii="Verdana" w:eastAsia="Times New Roman" w:hAnsi="Verdana"/>
      <w:sz w:val="20"/>
      <w:szCs w:val="20"/>
      <w:lang w:val="en-AU"/>
    </w:rPr>
  </w:style>
  <w:style w:type="character" w:customStyle="1" w:styleId="ra">
    <w:name w:val="ra"/>
    <w:rsid w:val="00474B92"/>
    <w:rPr>
      <w:rFonts w:cs="Times New Roman"/>
    </w:rPr>
  </w:style>
  <w:style w:type="paragraph" w:styleId="Zoznamsodrkami">
    <w:name w:val="List Bullet"/>
    <w:basedOn w:val="Normlny"/>
    <w:uiPriority w:val="99"/>
    <w:rsid w:val="00474B92"/>
    <w:pPr>
      <w:tabs>
        <w:tab w:val="num" w:pos="927"/>
      </w:tabs>
      <w:spacing w:after="0" w:line="240" w:lineRule="auto"/>
      <w:ind w:left="851" w:hanging="284"/>
    </w:pPr>
    <w:rPr>
      <w:rFonts w:ascii="Arial" w:eastAsia="Times New Roman" w:hAnsi="Arial"/>
      <w:szCs w:val="24"/>
      <w:lang w:eastAsia="sk-SK"/>
    </w:rPr>
  </w:style>
  <w:style w:type="character" w:customStyle="1" w:styleId="NormlnywebovChar">
    <w:name w:val="Normálny (webový) Char"/>
    <w:link w:val="Normlnywebov"/>
    <w:uiPriority w:val="99"/>
    <w:locked/>
    <w:rsid w:val="00474B92"/>
    <w:rPr>
      <w:rFonts w:ascii="Times New Roman" w:eastAsia="Times New Roman" w:hAnsi="Times New Roman"/>
      <w:sz w:val="24"/>
      <w:szCs w:val="24"/>
    </w:rPr>
  </w:style>
  <w:style w:type="character" w:customStyle="1" w:styleId="tlNadpis5Arial11ptNiejeTunChar">
    <w:name w:val="Štýl Nadpis 5 + Arial 11 pt Nie je Tučné Char"/>
    <w:uiPriority w:val="99"/>
    <w:rsid w:val="00474B92"/>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474B92"/>
    <w:rPr>
      <w:rFonts w:eastAsia="Times New Roman"/>
      <w:sz w:val="22"/>
      <w:szCs w:val="22"/>
      <w:lang w:eastAsia="en-US"/>
    </w:rPr>
  </w:style>
  <w:style w:type="paragraph" w:customStyle="1" w:styleId="CharCharCharCharCharCharCharCharCharCharChar1">
    <w:name w:val="Char Char Char Char Char Char Char Char Char Char Char1"/>
    <w:basedOn w:val="Normlny"/>
    <w:uiPriority w:val="99"/>
    <w:rsid w:val="00474B92"/>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paragraph" w:customStyle="1" w:styleId="NormalWeb1">
    <w:name w:val="Normal (Web)1"/>
    <w:basedOn w:val="Normlny"/>
    <w:rsid w:val="00474B92"/>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474B92"/>
    <w:pPr>
      <w:spacing w:after="0" w:line="240" w:lineRule="auto"/>
      <w:ind w:left="849" w:hanging="283"/>
    </w:pPr>
    <w:rPr>
      <w:rFonts w:ascii="Times New Roman" w:eastAsia="Times New Roman" w:hAnsi="Times New Roman"/>
      <w:sz w:val="24"/>
      <w:szCs w:val="24"/>
      <w:lang w:eastAsia="sk-SK"/>
    </w:rPr>
  </w:style>
  <w:style w:type="paragraph" w:styleId="Popis">
    <w:name w:val="caption"/>
    <w:aliases w:val="(MYCOM Legend),Caption ADL,Table/Figure Heading"/>
    <w:basedOn w:val="Normlny"/>
    <w:next w:val="Normlny"/>
    <w:qFormat/>
    <w:rsid w:val="00474B92"/>
    <w:pPr>
      <w:spacing w:after="0" w:line="240" w:lineRule="auto"/>
      <w:jc w:val="both"/>
    </w:pPr>
    <w:rPr>
      <w:rFonts w:ascii="Times New Roman" w:eastAsia="Times New Roman" w:hAnsi="Times New Roman"/>
      <w:sz w:val="24"/>
      <w:szCs w:val="20"/>
    </w:rPr>
  </w:style>
  <w:style w:type="paragraph" w:styleId="truktradokumentu">
    <w:name w:val="Document Map"/>
    <w:basedOn w:val="Normlny"/>
    <w:link w:val="truktradokumentuChar"/>
    <w:rsid w:val="00474B92"/>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link w:val="truktradokumentu"/>
    <w:rsid w:val="00474B92"/>
    <w:rPr>
      <w:rFonts w:ascii="Tahoma" w:eastAsia="Times New Roman" w:hAnsi="Tahoma" w:cs="Tahoma"/>
      <w:shd w:val="clear" w:color="auto" w:fill="000080"/>
      <w:lang w:eastAsia="en-US"/>
    </w:rPr>
  </w:style>
  <w:style w:type="paragraph" w:customStyle="1" w:styleId="Normlnywebov1">
    <w:name w:val="Normálny (webový)1"/>
    <w:basedOn w:val="Normlny"/>
    <w:rsid w:val="00474B92"/>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474B92"/>
    <w:pPr>
      <w:spacing w:after="160" w:line="240" w:lineRule="exact"/>
    </w:pPr>
    <w:rPr>
      <w:rFonts w:ascii="Tahoma" w:eastAsia="Times New Roman" w:hAnsi="Tahoma"/>
      <w:sz w:val="20"/>
      <w:szCs w:val="20"/>
    </w:rPr>
  </w:style>
  <w:style w:type="paragraph" w:customStyle="1" w:styleId="CharCharCharCharChar">
    <w:name w:val="Char Char Char Char Char"/>
    <w:basedOn w:val="Normlny"/>
    <w:rsid w:val="00474B92"/>
    <w:pPr>
      <w:spacing w:after="160" w:line="240" w:lineRule="exact"/>
    </w:pPr>
    <w:rPr>
      <w:rFonts w:ascii="Tahoma" w:eastAsia="Times New Roman" w:hAnsi="Tahoma" w:cs="Tahoma"/>
      <w:sz w:val="20"/>
      <w:szCs w:val="20"/>
      <w:lang w:val="en-US"/>
    </w:rPr>
  </w:style>
  <w:style w:type="paragraph" w:customStyle="1" w:styleId="CharCharCharCharCharChar">
    <w:name w:val="Char Char Char Char Char Char"/>
    <w:basedOn w:val="Normlny"/>
    <w:rsid w:val="00474B92"/>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474B92"/>
    <w:pPr>
      <w:keepNext w:val="0"/>
      <w:keepLines w:val="0"/>
      <w:widowControl w:val="0"/>
      <w:numPr>
        <w:numId w:val="19"/>
      </w:numPr>
      <w:autoSpaceDE w:val="0"/>
      <w:autoSpaceDN w:val="0"/>
      <w:spacing w:before="0" w:after="240" w:line="360" w:lineRule="auto"/>
      <w:jc w:val="center"/>
    </w:pPr>
    <w:rPr>
      <w:rFonts w:cs="Arial"/>
      <w:bCs w:val="0"/>
      <w:sz w:val="24"/>
      <w:szCs w:val="24"/>
      <w:lang w:val="sk-SK" w:eastAsia="cs-CZ"/>
    </w:rPr>
  </w:style>
  <w:style w:type="paragraph" w:customStyle="1" w:styleId="podnadpis">
    <w:name w:val="podnadpis"/>
    <w:basedOn w:val="Normlny"/>
    <w:rsid w:val="00474B92"/>
    <w:pPr>
      <w:numPr>
        <w:ilvl w:val="1"/>
        <w:numId w:val="19"/>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474B92"/>
    <w:pPr>
      <w:numPr>
        <w:ilvl w:val="2"/>
        <w:numId w:val="19"/>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474B92"/>
    <w:pPr>
      <w:numPr>
        <w:ilvl w:val="3"/>
        <w:numId w:val="19"/>
      </w:numPr>
      <w:spacing w:after="240" w:line="240" w:lineRule="auto"/>
    </w:pPr>
    <w:rPr>
      <w:rFonts w:ascii="Arial" w:eastAsia="Times New Roman" w:hAnsi="Arial" w:cs="Arial"/>
      <w:sz w:val="20"/>
      <w:szCs w:val="20"/>
      <w:lang w:eastAsia="sk-SK"/>
    </w:rPr>
  </w:style>
  <w:style w:type="paragraph" w:customStyle="1" w:styleId="BodyTextIndent21">
    <w:name w:val="Body Text Indent 21"/>
    <w:basedOn w:val="Normlny"/>
    <w:rsid w:val="00474B92"/>
    <w:pPr>
      <w:suppressAutoHyphens/>
      <w:autoSpaceDE w:val="0"/>
      <w:spacing w:after="240" w:line="240" w:lineRule="auto"/>
      <w:ind w:left="720"/>
      <w:jc w:val="both"/>
    </w:pPr>
    <w:rPr>
      <w:rFonts w:ascii="Arial" w:eastAsia="Times New Roman" w:hAnsi="Arial" w:cs="Arial"/>
      <w:sz w:val="20"/>
      <w:szCs w:val="20"/>
      <w:lang w:eastAsia="ar-SA"/>
    </w:rPr>
  </w:style>
  <w:style w:type="paragraph" w:customStyle="1" w:styleId="Zmluvnestrany">
    <w:name w:val="Zmluvne strany"/>
    <w:basedOn w:val="Normlny"/>
    <w:uiPriority w:val="99"/>
    <w:rsid w:val="00474B92"/>
    <w:pPr>
      <w:tabs>
        <w:tab w:val="left" w:pos="567"/>
        <w:tab w:val="left" w:pos="2552"/>
      </w:tabs>
      <w:spacing w:after="0" w:line="240" w:lineRule="auto"/>
    </w:pPr>
    <w:rPr>
      <w:rFonts w:ascii="Arial" w:eastAsia="Times New Roman" w:hAnsi="Arial" w:cs="Arial"/>
      <w:szCs w:val="20"/>
      <w:lang w:eastAsia="cs-CZ"/>
    </w:rPr>
  </w:style>
  <w:style w:type="paragraph" w:customStyle="1" w:styleId="Normln0">
    <w:name w:val="Norm‡ln’"/>
    <w:rsid w:val="00474B92"/>
    <w:rPr>
      <w:rFonts w:ascii="Times New Roman" w:eastAsia="Times New Roman" w:hAnsi="Times New Roman"/>
      <w:lang w:val="cs-CZ"/>
    </w:rPr>
  </w:style>
  <w:style w:type="paragraph" w:styleId="Textvysvetlivky">
    <w:name w:val="endnote text"/>
    <w:basedOn w:val="Normlny"/>
    <w:link w:val="TextvysvetlivkyChar"/>
    <w:uiPriority w:val="99"/>
    <w:rsid w:val="00474B92"/>
    <w:pPr>
      <w:spacing w:after="240" w:line="240" w:lineRule="auto"/>
      <w:jc w:val="both"/>
    </w:pPr>
    <w:rPr>
      <w:rFonts w:ascii="Times New Roman" w:eastAsia="Times New Roman" w:hAnsi="Times New Roman"/>
      <w:sz w:val="20"/>
      <w:szCs w:val="20"/>
      <w:lang w:val="fr-FR" w:eastAsia="cs-CZ"/>
    </w:rPr>
  </w:style>
  <w:style w:type="character" w:customStyle="1" w:styleId="TextvysvetlivkyChar">
    <w:name w:val="Text vysvetlivky Char"/>
    <w:link w:val="Textvysvetlivky"/>
    <w:uiPriority w:val="99"/>
    <w:rsid w:val="00474B92"/>
    <w:rPr>
      <w:rFonts w:ascii="Times New Roman" w:eastAsia="Times New Roman" w:hAnsi="Times New Roman"/>
      <w:lang w:val="fr-FR" w:eastAsia="cs-CZ"/>
    </w:rPr>
  </w:style>
  <w:style w:type="paragraph" w:customStyle="1" w:styleId="Normln1">
    <w:name w:val="Normální1"/>
    <w:basedOn w:val="Normlny"/>
    <w:rsid w:val="00474B92"/>
    <w:pPr>
      <w:tabs>
        <w:tab w:val="left" w:pos="4860"/>
      </w:tabs>
      <w:spacing w:before="120" w:after="0" w:line="240" w:lineRule="auto"/>
    </w:pPr>
    <w:rPr>
      <w:rFonts w:ascii="Arial" w:eastAsia="Times New Roman" w:hAnsi="Arial"/>
      <w:bCs/>
      <w:sz w:val="20"/>
      <w:szCs w:val="24"/>
      <w:lang w:eastAsia="cs-CZ"/>
    </w:rPr>
  </w:style>
  <w:style w:type="character" w:styleId="Jemnzvraznenie">
    <w:name w:val="Subtle Emphasis"/>
    <w:aliases w:val="klasika"/>
    <w:uiPriority w:val="19"/>
    <w:qFormat/>
    <w:rsid w:val="00474B92"/>
    <w:rPr>
      <w:rFonts w:ascii="Times New Roman" w:hAnsi="Times New Roman"/>
      <w:b/>
      <w:iCs/>
      <w:color w:val="auto"/>
      <w:sz w:val="30"/>
    </w:rPr>
  </w:style>
  <w:style w:type="character" w:customStyle="1" w:styleId="BezriadkovaniaChar">
    <w:name w:val="Bez riadkovania Char"/>
    <w:link w:val="Bezriadkovania"/>
    <w:uiPriority w:val="1"/>
    <w:locked/>
    <w:rsid w:val="00474B92"/>
    <w:rPr>
      <w:rFonts w:eastAsia="Times New Roman"/>
      <w:sz w:val="22"/>
      <w:szCs w:val="22"/>
      <w:lang w:eastAsia="en-US"/>
    </w:rPr>
  </w:style>
  <w:style w:type="table" w:customStyle="1" w:styleId="TableGrid1">
    <w:name w:val="Table Grid1"/>
    <w:basedOn w:val="Normlnatabuka"/>
    <w:next w:val="Mriekatabuky"/>
    <w:rsid w:val="00474B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quirements">
    <w:name w:val="Requirements"/>
    <w:basedOn w:val="Popis"/>
    <w:next w:val="Normlny"/>
    <w:link w:val="RequirementsChar"/>
    <w:autoRedefine/>
    <w:qFormat/>
    <w:rsid w:val="00554BF4"/>
    <w:pPr>
      <w:numPr>
        <w:numId w:val="21"/>
      </w:numPr>
      <w:spacing w:before="240"/>
    </w:pPr>
    <w:rPr>
      <w:rFonts w:ascii="Cambria" w:hAnsi="Cambria"/>
      <w:b/>
      <w:i/>
      <w:color w:val="000000"/>
      <w:sz w:val="20"/>
      <w:szCs w:val="18"/>
    </w:rPr>
  </w:style>
  <w:style w:type="character" w:customStyle="1" w:styleId="RequirementsChar">
    <w:name w:val="Requirements Char"/>
    <w:link w:val="Requirements"/>
    <w:rsid w:val="00554BF4"/>
    <w:rPr>
      <w:rFonts w:ascii="Cambria" w:eastAsia="Times New Roman" w:hAnsi="Cambria"/>
      <w:b/>
      <w:i/>
      <w:color w:val="000000"/>
      <w:szCs w:val="18"/>
      <w:lang w:eastAsia="en-US"/>
    </w:rPr>
  </w:style>
  <w:style w:type="table" w:customStyle="1" w:styleId="Tabukasmriekou1svetlzvraznenie11">
    <w:name w:val="Tabuľka s mriežkou 1 – svetlá – zvýraznenie 11"/>
    <w:basedOn w:val="Normlnatabuka"/>
    <w:uiPriority w:val="46"/>
    <w:rsid w:val="00E8628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E8628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E8628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
    <w:name w:val="Nevyriešená zmienka"/>
    <w:uiPriority w:val="99"/>
    <w:semiHidden/>
    <w:unhideWhenUsed/>
    <w:rsid w:val="009260BA"/>
    <w:rPr>
      <w:color w:val="808080"/>
      <w:shd w:val="clear" w:color="auto" w:fill="E6E6E6"/>
    </w:rPr>
  </w:style>
  <w:style w:type="character" w:styleId="Siln">
    <w:name w:val="Strong"/>
    <w:uiPriority w:val="22"/>
    <w:qFormat/>
    <w:rsid w:val="00AA1A68"/>
    <w:rPr>
      <w:b/>
      <w:bCs/>
    </w:rPr>
  </w:style>
  <w:style w:type="character" w:customStyle="1" w:styleId="apple-converted-space">
    <w:name w:val="apple-converted-space"/>
    <w:basedOn w:val="Predvolenpsmoodseku"/>
    <w:rsid w:val="00AA1A68"/>
  </w:style>
  <w:style w:type="paragraph" w:customStyle="1" w:styleId="bullet1">
    <w:name w:val="bullet1"/>
    <w:basedOn w:val="Normlny"/>
    <w:uiPriority w:val="99"/>
    <w:semiHidden/>
    <w:rsid w:val="00AA1A68"/>
    <w:pPr>
      <w:spacing w:before="100" w:beforeAutospacing="1" w:after="100" w:afterAutospacing="1" w:line="240" w:lineRule="auto"/>
    </w:pPr>
    <w:rPr>
      <w:rFonts w:asciiTheme="minorHAnsi" w:eastAsiaTheme="minorHAnsi" w:hAnsiTheme="minorHAnsi"/>
      <w:szCs w:val="24"/>
      <w:lang w:eastAsia="sk-SK"/>
    </w:rPr>
  </w:style>
  <w:style w:type="character" w:customStyle="1" w:styleId="inline-comment-marker">
    <w:name w:val="inline-comment-marker"/>
    <w:basedOn w:val="Predvolenpsmoodseku"/>
    <w:rsid w:val="00AA1A68"/>
  </w:style>
  <w:style w:type="table" w:customStyle="1" w:styleId="Obyajntabuka31">
    <w:name w:val="Obyčajná tabuľka 31"/>
    <w:basedOn w:val="Normlnatabuka"/>
    <w:uiPriority w:val="43"/>
    <w:rsid w:val="00AA1A68"/>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AA1A68"/>
    <w:pPr>
      <w:numPr>
        <w:numId w:val="44"/>
      </w:numPr>
      <w:spacing w:before="320" w:after="40" w:line="252" w:lineRule="auto"/>
      <w:ind w:left="432" w:hanging="432"/>
      <w:outlineLvl w:val="9"/>
    </w:pPr>
    <w:rPr>
      <w:rFonts w:asciiTheme="majorHAnsi" w:eastAsiaTheme="majorEastAsia" w:hAnsiTheme="majorHAnsi"/>
      <w:caps/>
      <w:spacing w:val="4"/>
      <w:sz w:val="28"/>
      <w:szCs w:val="28"/>
      <w:lang w:val="sk-SK" w:eastAsia="en-US"/>
    </w:rPr>
  </w:style>
  <w:style w:type="paragraph" w:customStyle="1" w:styleId="msonormal0">
    <w:name w:val="msonormal"/>
    <w:basedOn w:val="Normlny"/>
    <w:rsid w:val="00AA1A68"/>
    <w:pPr>
      <w:spacing w:before="100" w:beforeAutospacing="1" w:after="100" w:afterAutospacing="1" w:line="240" w:lineRule="auto"/>
    </w:pPr>
    <w:rPr>
      <w:rFonts w:asciiTheme="minorHAnsi" w:eastAsia="Times New Roman" w:hAnsiTheme="minorHAnsi"/>
      <w:szCs w:val="24"/>
      <w:lang w:eastAsia="sk-SK"/>
    </w:rPr>
  </w:style>
  <w:style w:type="paragraph" w:customStyle="1" w:styleId="xl64">
    <w:name w:val="xl64"/>
    <w:basedOn w:val="Normlny"/>
    <w:rsid w:val="00AA1A68"/>
    <w:pPr>
      <w:spacing w:before="100" w:beforeAutospacing="1" w:after="100" w:afterAutospacing="1" w:line="240" w:lineRule="auto"/>
      <w:textAlignment w:val="center"/>
    </w:pPr>
    <w:rPr>
      <w:rFonts w:asciiTheme="minorHAnsi" w:eastAsia="Times New Roman" w:hAnsiTheme="minorHAnsi"/>
      <w:sz w:val="20"/>
      <w:szCs w:val="20"/>
      <w:lang w:eastAsia="sk-SK"/>
    </w:rPr>
  </w:style>
  <w:style w:type="paragraph" w:customStyle="1" w:styleId="xl65">
    <w:name w:val="xl65"/>
    <w:basedOn w:val="Normlny"/>
    <w:rsid w:val="00AA1A68"/>
    <w:pPr>
      <w:spacing w:before="100" w:beforeAutospacing="1" w:after="100" w:afterAutospacing="1" w:line="240" w:lineRule="auto"/>
      <w:textAlignment w:val="center"/>
    </w:pPr>
    <w:rPr>
      <w:rFonts w:asciiTheme="minorHAnsi" w:eastAsia="Times New Roman" w:hAnsiTheme="minorHAnsi"/>
      <w:sz w:val="20"/>
      <w:szCs w:val="20"/>
      <w:lang w:eastAsia="sk-SK"/>
    </w:rPr>
  </w:style>
  <w:style w:type="paragraph" w:customStyle="1" w:styleId="xl66">
    <w:name w:val="xl66"/>
    <w:basedOn w:val="Normlny"/>
    <w:rsid w:val="00AA1A68"/>
    <w:pPr>
      <w:spacing w:before="100" w:beforeAutospacing="1" w:after="100" w:afterAutospacing="1" w:line="240" w:lineRule="auto"/>
    </w:pPr>
    <w:rPr>
      <w:rFonts w:asciiTheme="minorHAnsi" w:eastAsia="Times New Roman" w:hAnsiTheme="minorHAnsi"/>
      <w:sz w:val="20"/>
      <w:szCs w:val="20"/>
      <w:lang w:eastAsia="sk-SK"/>
    </w:rPr>
  </w:style>
  <w:style w:type="table" w:customStyle="1" w:styleId="Mriekatabuky2">
    <w:name w:val="Mriežka tabuľky2"/>
    <w:basedOn w:val="Normlnatabuka"/>
    <w:next w:val="Mriekatabuky"/>
    <w:uiPriority w:val="59"/>
    <w:rsid w:val="00AA1A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AA1A68"/>
    <w:pPr>
      <w:spacing w:after="0" w:line="240" w:lineRule="auto"/>
      <w:jc w:val="both"/>
    </w:pPr>
    <w:rPr>
      <w:rFonts w:ascii="Arial" w:eastAsia="Times New Roman" w:hAnsi="Arial"/>
      <w:sz w:val="12"/>
      <w:szCs w:val="16"/>
    </w:rPr>
  </w:style>
  <w:style w:type="character" w:customStyle="1" w:styleId="hps">
    <w:name w:val="hps"/>
    <w:basedOn w:val="Predvolenpsmoodseku"/>
    <w:rsid w:val="00AA1A68"/>
  </w:style>
  <w:style w:type="character" w:customStyle="1" w:styleId="Nevyrieenzmienka1">
    <w:name w:val="Nevyriešená zmienka1"/>
    <w:basedOn w:val="Predvolenpsmoodseku"/>
    <w:rsid w:val="00AA1A68"/>
    <w:rPr>
      <w:color w:val="808080"/>
      <w:shd w:val="clear" w:color="auto" w:fill="E6E6E6"/>
    </w:rPr>
  </w:style>
  <w:style w:type="table" w:customStyle="1" w:styleId="Obyajntabuka51">
    <w:name w:val="Obyčajná tabuľka 51"/>
    <w:basedOn w:val="Normlnatabuka"/>
    <w:uiPriority w:val="45"/>
    <w:rsid w:val="00AA1A68"/>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AA1A68"/>
    <w:pPr>
      <w:spacing w:after="0" w:line="240" w:lineRule="auto"/>
      <w:ind w:left="220" w:hanging="220"/>
    </w:pPr>
    <w:rPr>
      <w:rFonts w:asciiTheme="minorHAnsi" w:eastAsia="Times New Roman" w:hAnsiTheme="minorHAnsi"/>
      <w:szCs w:val="24"/>
      <w:lang w:eastAsia="sk-SK"/>
    </w:rPr>
  </w:style>
  <w:style w:type="paragraph" w:styleId="Zoznamobrzkov">
    <w:name w:val="table of figures"/>
    <w:basedOn w:val="Normlny"/>
    <w:next w:val="Normlny"/>
    <w:semiHidden/>
    <w:unhideWhenUsed/>
    <w:rsid w:val="00AA1A68"/>
    <w:pPr>
      <w:spacing w:after="0" w:line="240" w:lineRule="auto"/>
    </w:pPr>
    <w:rPr>
      <w:rFonts w:asciiTheme="minorHAnsi" w:eastAsia="Times New Roman" w:hAnsiTheme="minorHAnsi"/>
      <w:szCs w:val="24"/>
      <w:lang w:eastAsia="sk-SK"/>
    </w:rPr>
  </w:style>
  <w:style w:type="character" w:customStyle="1" w:styleId="Vrazn1">
    <w:name w:val="Výrazný1"/>
    <w:uiPriority w:val="22"/>
    <w:qFormat/>
    <w:rsid w:val="00AA1A68"/>
    <w:rPr>
      <w:b/>
      <w:bCs/>
    </w:rPr>
  </w:style>
  <w:style w:type="character" w:customStyle="1" w:styleId="Nevyrieenzmienka2">
    <w:name w:val="Nevyriešená zmienka2"/>
    <w:uiPriority w:val="99"/>
    <w:semiHidden/>
    <w:unhideWhenUsed/>
    <w:rsid w:val="00AA1A68"/>
    <w:rPr>
      <w:color w:val="808080"/>
      <w:shd w:val="clear" w:color="auto" w:fill="E6E6E6"/>
    </w:rPr>
  </w:style>
  <w:style w:type="paragraph" w:customStyle="1" w:styleId="MLNadpislnku">
    <w:name w:val="ML Nadpis článku"/>
    <w:basedOn w:val="Normlny"/>
    <w:qFormat/>
    <w:rsid w:val="00DB73A5"/>
    <w:pPr>
      <w:keepNext/>
      <w:numPr>
        <w:numId w:val="60"/>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link w:val="MLOdsekChar"/>
    <w:qFormat/>
    <w:rsid w:val="00DB73A5"/>
    <w:pPr>
      <w:numPr>
        <w:ilvl w:val="1"/>
        <w:numId w:val="60"/>
      </w:numPr>
      <w:spacing w:after="120" w:line="280" w:lineRule="atLeast"/>
      <w:jc w:val="both"/>
    </w:pPr>
    <w:rPr>
      <w:rFonts w:asciiTheme="minorHAnsi" w:eastAsia="Times New Roman" w:hAnsiTheme="minorHAnsi" w:cstheme="minorHAnsi"/>
      <w:lang w:eastAsia="cs-CZ"/>
    </w:rPr>
  </w:style>
  <w:style w:type="character" w:customStyle="1" w:styleId="MLOdsekChar">
    <w:name w:val="ML Odsek Char"/>
    <w:basedOn w:val="Predvolenpsmoodseku"/>
    <w:link w:val="MLOdsek"/>
    <w:rsid w:val="00060ED0"/>
    <w:rPr>
      <w:rFonts w:asciiTheme="minorHAnsi" w:eastAsia="Times New Roman" w:hAnsiTheme="minorHAnsi" w:cstheme="minorHAnsi"/>
      <w:sz w:val="22"/>
      <w:szCs w:val="22"/>
      <w:lang w:eastAsia="cs-CZ"/>
    </w:rPr>
  </w:style>
  <w:style w:type="character" w:customStyle="1" w:styleId="TextChar">
    <w:name w:val="Text Char"/>
    <w:basedOn w:val="Predvolenpsmoodseku"/>
    <w:link w:val="Text0"/>
    <w:locked/>
    <w:rsid w:val="00405AB8"/>
    <w:rPr>
      <w:rFonts w:ascii="Arial" w:hAnsi="Arial" w:cs="Arial"/>
      <w:lang w:eastAsia="cs-CZ"/>
    </w:rPr>
  </w:style>
  <w:style w:type="paragraph" w:customStyle="1" w:styleId="Text0">
    <w:name w:val="Text"/>
    <w:basedOn w:val="Normlny"/>
    <w:link w:val="TextChar"/>
    <w:rsid w:val="00405AB8"/>
    <w:pPr>
      <w:keepNext/>
      <w:spacing w:before="120" w:after="0" w:line="240" w:lineRule="auto"/>
      <w:ind w:left="567"/>
      <w:jc w:val="both"/>
    </w:pPr>
    <w:rPr>
      <w:rFonts w:ascii="Arial" w:hAnsi="Arial" w:cs="Arial"/>
      <w:sz w:val="20"/>
      <w:szCs w:val="20"/>
      <w:lang w:eastAsia="cs-CZ"/>
    </w:rPr>
  </w:style>
  <w:style w:type="paragraph" w:styleId="Obsah4">
    <w:name w:val="toc 4"/>
    <w:basedOn w:val="Normlny"/>
    <w:next w:val="Normlny"/>
    <w:autoRedefine/>
    <w:uiPriority w:val="39"/>
    <w:unhideWhenUsed/>
    <w:rsid w:val="00C44D64"/>
    <w:pPr>
      <w:spacing w:after="0" w:line="240" w:lineRule="auto"/>
      <w:ind w:left="660"/>
    </w:pPr>
    <w:rPr>
      <w:rFonts w:asciiTheme="minorHAnsi" w:eastAsia="Times New Roman" w:hAnsiTheme="minorHAnsi" w:cstheme="minorHAnsi"/>
      <w:sz w:val="18"/>
      <w:szCs w:val="18"/>
      <w:lang w:eastAsia="sk-SK"/>
    </w:rPr>
  </w:style>
  <w:style w:type="paragraph" w:styleId="Obsah7">
    <w:name w:val="toc 7"/>
    <w:basedOn w:val="Normlny"/>
    <w:next w:val="Normlny"/>
    <w:autoRedefine/>
    <w:uiPriority w:val="39"/>
    <w:unhideWhenUsed/>
    <w:rsid w:val="00C44D64"/>
    <w:pPr>
      <w:spacing w:after="0" w:line="240" w:lineRule="auto"/>
      <w:ind w:left="1320"/>
    </w:pPr>
    <w:rPr>
      <w:rFonts w:asciiTheme="minorHAnsi" w:eastAsia="Times New Roman" w:hAnsiTheme="minorHAnsi" w:cstheme="minorHAnsi"/>
      <w:sz w:val="18"/>
      <w:szCs w:val="18"/>
      <w:lang w:eastAsia="sk-SK"/>
    </w:rPr>
  </w:style>
  <w:style w:type="paragraph" w:styleId="Obsah5">
    <w:name w:val="toc 5"/>
    <w:basedOn w:val="Normlny"/>
    <w:next w:val="Normlny"/>
    <w:autoRedefine/>
    <w:uiPriority w:val="39"/>
    <w:unhideWhenUsed/>
    <w:rsid w:val="00C44D64"/>
    <w:pPr>
      <w:spacing w:after="0" w:line="240" w:lineRule="auto"/>
      <w:ind w:left="880"/>
    </w:pPr>
    <w:rPr>
      <w:rFonts w:asciiTheme="minorHAnsi" w:eastAsia="Times New Roman" w:hAnsiTheme="minorHAnsi" w:cstheme="minorHAnsi"/>
      <w:sz w:val="18"/>
      <w:szCs w:val="18"/>
      <w:lang w:eastAsia="sk-SK"/>
    </w:rPr>
  </w:style>
  <w:style w:type="paragraph" w:styleId="Obsah6">
    <w:name w:val="toc 6"/>
    <w:basedOn w:val="Normlny"/>
    <w:next w:val="Normlny"/>
    <w:autoRedefine/>
    <w:uiPriority w:val="39"/>
    <w:unhideWhenUsed/>
    <w:rsid w:val="00C44D64"/>
    <w:pPr>
      <w:spacing w:after="0" w:line="240" w:lineRule="auto"/>
      <w:ind w:left="1100"/>
    </w:pPr>
    <w:rPr>
      <w:rFonts w:asciiTheme="minorHAnsi" w:eastAsia="Times New Roman" w:hAnsiTheme="minorHAnsi" w:cstheme="minorHAnsi"/>
      <w:sz w:val="18"/>
      <w:szCs w:val="18"/>
      <w:lang w:eastAsia="sk-SK"/>
    </w:rPr>
  </w:style>
  <w:style w:type="paragraph" w:styleId="Obsah8">
    <w:name w:val="toc 8"/>
    <w:basedOn w:val="Normlny"/>
    <w:next w:val="Normlny"/>
    <w:autoRedefine/>
    <w:uiPriority w:val="39"/>
    <w:unhideWhenUsed/>
    <w:rsid w:val="00C44D64"/>
    <w:pPr>
      <w:spacing w:after="0" w:line="240" w:lineRule="auto"/>
      <w:ind w:left="1540"/>
    </w:pPr>
    <w:rPr>
      <w:rFonts w:asciiTheme="minorHAnsi" w:eastAsia="Times New Roman" w:hAnsiTheme="minorHAnsi" w:cstheme="minorHAnsi"/>
      <w:sz w:val="18"/>
      <w:szCs w:val="18"/>
      <w:lang w:eastAsia="sk-SK"/>
    </w:rPr>
  </w:style>
  <w:style w:type="paragraph" w:styleId="Obsah9">
    <w:name w:val="toc 9"/>
    <w:basedOn w:val="Normlny"/>
    <w:next w:val="Normlny"/>
    <w:autoRedefine/>
    <w:uiPriority w:val="39"/>
    <w:unhideWhenUsed/>
    <w:rsid w:val="00C44D64"/>
    <w:pPr>
      <w:spacing w:after="0" w:line="240" w:lineRule="auto"/>
      <w:ind w:left="1760"/>
    </w:pPr>
    <w:rPr>
      <w:rFonts w:asciiTheme="minorHAnsi" w:eastAsia="Times New Roman" w:hAnsiTheme="minorHAnsi" w:cstheme="minorHAnsi"/>
      <w:sz w:val="18"/>
      <w:szCs w:val="18"/>
      <w:lang w:eastAsia="sk-SK"/>
    </w:rPr>
  </w:style>
  <w:style w:type="character" w:customStyle="1" w:styleId="Nevyrieenzmienka3">
    <w:name w:val="Nevyriešená zmienka3"/>
    <w:basedOn w:val="Predvolenpsmoodseku"/>
    <w:uiPriority w:val="99"/>
    <w:semiHidden/>
    <w:unhideWhenUsed/>
    <w:rsid w:val="00C44D64"/>
    <w:rPr>
      <w:color w:val="605E5C"/>
      <w:shd w:val="clear" w:color="auto" w:fill="E1DFDD"/>
    </w:rPr>
  </w:style>
  <w:style w:type="character" w:customStyle="1" w:styleId="UnresolvedMention1">
    <w:name w:val="Unresolved Mention1"/>
    <w:basedOn w:val="Predvolenpsmoodseku"/>
    <w:uiPriority w:val="99"/>
    <w:semiHidden/>
    <w:unhideWhenUsed/>
    <w:rsid w:val="00C44D64"/>
    <w:rPr>
      <w:color w:val="605E5C"/>
      <w:shd w:val="clear" w:color="auto" w:fill="E1DFDD"/>
    </w:rPr>
  </w:style>
  <w:style w:type="paragraph" w:customStyle="1" w:styleId="Nadpis31">
    <w:name w:val="Nadpis 31"/>
    <w:basedOn w:val="Normlny"/>
    <w:next w:val="Normlny"/>
    <w:uiPriority w:val="9"/>
    <w:qFormat/>
    <w:rsid w:val="00C44D64"/>
    <w:pPr>
      <w:keepNext/>
      <w:tabs>
        <w:tab w:val="num" w:pos="540"/>
      </w:tabs>
      <w:spacing w:before="240" w:after="240" w:line="240" w:lineRule="auto"/>
      <w:jc w:val="both"/>
      <w:outlineLvl w:val="2"/>
    </w:pPr>
    <w:rPr>
      <w:rFonts w:asciiTheme="minorHAnsi" w:eastAsia="Times New Roman" w:hAnsiTheme="minorHAnsi"/>
      <w:b/>
      <w:sz w:val="32"/>
      <w:szCs w:val="40"/>
      <w:lang w:eastAsia="sk-SK"/>
    </w:rPr>
  </w:style>
  <w:style w:type="character" w:customStyle="1" w:styleId="UnresolvedMention2">
    <w:name w:val="Unresolved Mention2"/>
    <w:basedOn w:val="Predvolenpsmoodseku"/>
    <w:uiPriority w:val="99"/>
    <w:semiHidden/>
    <w:unhideWhenUsed/>
    <w:rsid w:val="00C44D64"/>
    <w:rPr>
      <w:color w:val="605E5C"/>
      <w:shd w:val="clear" w:color="auto" w:fill="E1DFDD"/>
    </w:rPr>
  </w:style>
  <w:style w:type="table" w:styleId="Mriekatabukysvetl">
    <w:name w:val="Grid Table Light"/>
    <w:basedOn w:val="Normlnatabuka"/>
    <w:uiPriority w:val="40"/>
    <w:rsid w:val="00C44D64"/>
    <w:rPr>
      <w:rFonts w:asciiTheme="minorHAnsi" w:eastAsia="Times New Roman" w:hAnsiTheme="minorHAnsi"/>
      <w:sz w:val="18"/>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EECE1" w:themeFill="background2"/>
      </w:tcPr>
    </w:tblStylePr>
  </w:style>
  <w:style w:type="table" w:customStyle="1" w:styleId="Mriekatabukysvetl2">
    <w:name w:val="Mriežka tabuľky – svetlá2"/>
    <w:basedOn w:val="Normlnatabuka"/>
    <w:next w:val="Mriekatabukysvetl"/>
    <w:uiPriority w:val="40"/>
    <w:rsid w:val="00DA2C35"/>
    <w:rPr>
      <w:rFonts w:asciiTheme="minorHAnsi" w:eastAsia="Times New Roman" w:hAnsiTheme="minorHAnsi"/>
      <w:sz w:val="18"/>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EECE1" w:themeFill="background2"/>
      </w:tcPr>
    </w:tblStylePr>
  </w:style>
  <w:style w:type="paragraph" w:customStyle="1" w:styleId="font6">
    <w:name w:val="font6"/>
    <w:basedOn w:val="Normlny"/>
    <w:rsid w:val="00AB53B9"/>
    <w:pPr>
      <w:spacing w:before="100" w:beforeAutospacing="1" w:after="100" w:afterAutospacing="1" w:line="240" w:lineRule="auto"/>
    </w:pPr>
    <w:rPr>
      <w:rFonts w:ascii="Tahoma" w:eastAsia="Times New Roman" w:hAnsi="Tahoma" w:cs="Tahoma"/>
      <w:color w:val="000000"/>
      <w:sz w:val="18"/>
      <w:szCs w:val="18"/>
      <w:lang w:eastAsia="sk-SK"/>
    </w:rPr>
  </w:style>
  <w:style w:type="paragraph" w:customStyle="1" w:styleId="font7">
    <w:name w:val="font7"/>
    <w:basedOn w:val="Normlny"/>
    <w:rsid w:val="00AB53B9"/>
    <w:pPr>
      <w:spacing w:before="100" w:beforeAutospacing="1" w:after="100" w:afterAutospacing="1" w:line="240" w:lineRule="auto"/>
    </w:pPr>
    <w:rPr>
      <w:rFonts w:ascii="Segoe UI" w:eastAsia="Times New Roman" w:hAnsi="Segoe UI" w:cs="Segoe UI"/>
      <w:b/>
      <w:bCs/>
      <w:color w:val="000000"/>
      <w:sz w:val="18"/>
      <w:szCs w:val="18"/>
      <w:lang w:eastAsia="sk-SK"/>
    </w:rPr>
  </w:style>
  <w:style w:type="paragraph" w:customStyle="1" w:styleId="font8">
    <w:name w:val="font8"/>
    <w:basedOn w:val="Normlny"/>
    <w:rsid w:val="00AB53B9"/>
    <w:pPr>
      <w:spacing w:before="100" w:beforeAutospacing="1" w:after="100" w:afterAutospacing="1" w:line="240" w:lineRule="auto"/>
    </w:pPr>
    <w:rPr>
      <w:rFonts w:ascii="Segoe UI" w:eastAsia="Times New Roman" w:hAnsi="Segoe UI" w:cs="Segoe UI"/>
      <w:color w:val="000000"/>
      <w:sz w:val="18"/>
      <w:szCs w:val="18"/>
      <w:lang w:eastAsia="sk-SK"/>
    </w:rPr>
  </w:style>
  <w:style w:type="paragraph" w:customStyle="1" w:styleId="font9">
    <w:name w:val="font9"/>
    <w:basedOn w:val="Normlny"/>
    <w:rsid w:val="00AB53B9"/>
    <w:pPr>
      <w:spacing w:before="100" w:beforeAutospacing="1" w:after="100" w:afterAutospacing="1" w:line="240" w:lineRule="auto"/>
    </w:pPr>
    <w:rPr>
      <w:rFonts w:ascii="Tahoma" w:eastAsia="Times New Roman" w:hAnsi="Tahoma" w:cs="Tahoma"/>
      <w:lang w:eastAsia="sk-SK"/>
    </w:rPr>
  </w:style>
  <w:style w:type="paragraph" w:customStyle="1" w:styleId="font10">
    <w:name w:val="font10"/>
    <w:basedOn w:val="Normlny"/>
    <w:rsid w:val="00AB53B9"/>
    <w:pPr>
      <w:spacing w:before="100" w:beforeAutospacing="1" w:after="100" w:afterAutospacing="1" w:line="240" w:lineRule="auto"/>
    </w:pPr>
    <w:rPr>
      <w:rFonts w:ascii="Tahoma" w:eastAsia="Times New Roman" w:hAnsi="Tahoma" w:cs="Tahoma"/>
      <w:i/>
      <w:iCs/>
      <w:lang w:eastAsia="sk-SK"/>
    </w:rPr>
  </w:style>
  <w:style w:type="paragraph" w:customStyle="1" w:styleId="font11">
    <w:name w:val="font11"/>
    <w:basedOn w:val="Normlny"/>
    <w:rsid w:val="00AB53B9"/>
    <w:pPr>
      <w:spacing w:before="100" w:beforeAutospacing="1" w:after="100" w:afterAutospacing="1" w:line="240" w:lineRule="auto"/>
    </w:pPr>
    <w:rPr>
      <w:rFonts w:ascii="Tahoma" w:eastAsia="Times New Roman" w:hAnsi="Tahoma" w:cs="Tahoma"/>
      <w:u w:val="single"/>
      <w:lang w:eastAsia="sk-SK"/>
    </w:rPr>
  </w:style>
  <w:style w:type="paragraph" w:customStyle="1" w:styleId="font12">
    <w:name w:val="font12"/>
    <w:basedOn w:val="Normlny"/>
    <w:rsid w:val="00AB53B9"/>
    <w:pPr>
      <w:spacing w:before="100" w:beforeAutospacing="1" w:after="100" w:afterAutospacing="1" w:line="240" w:lineRule="auto"/>
    </w:pPr>
    <w:rPr>
      <w:rFonts w:ascii="Tahoma" w:eastAsia="Times New Roman" w:hAnsi="Tahoma" w:cs="Tahoma"/>
      <w:lang w:eastAsia="sk-SK"/>
    </w:rPr>
  </w:style>
  <w:style w:type="paragraph" w:customStyle="1" w:styleId="xl68">
    <w:name w:val="xl68"/>
    <w:basedOn w:val="Normlny"/>
    <w:rsid w:val="00AB53B9"/>
    <w:pPr>
      <w:spacing w:before="100" w:beforeAutospacing="1" w:after="100" w:afterAutospacing="1" w:line="240" w:lineRule="auto"/>
      <w:jc w:val="center"/>
      <w:textAlignment w:val="center"/>
    </w:pPr>
    <w:rPr>
      <w:rFonts w:ascii="Times New Roman" w:eastAsia="Times New Roman" w:hAnsi="Times New Roman"/>
      <w:sz w:val="24"/>
      <w:szCs w:val="24"/>
      <w:lang w:eastAsia="sk-SK"/>
    </w:rPr>
  </w:style>
  <w:style w:type="paragraph" w:customStyle="1" w:styleId="xl69">
    <w:name w:val="xl69"/>
    <w:basedOn w:val="Normlny"/>
    <w:rsid w:val="00AB53B9"/>
    <w:pP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0">
    <w:name w:val="xl70"/>
    <w:basedOn w:val="Normlny"/>
    <w:rsid w:val="00AB53B9"/>
    <w:pP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1">
    <w:name w:val="xl71"/>
    <w:basedOn w:val="Normlny"/>
    <w:rsid w:val="00AB53B9"/>
    <w:pP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2">
    <w:name w:val="xl72"/>
    <w:basedOn w:val="Normlny"/>
    <w:rsid w:val="00AB53B9"/>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3">
    <w:name w:val="xl73"/>
    <w:basedOn w:val="Normlny"/>
    <w:rsid w:val="00AB53B9"/>
    <w:pP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4">
    <w:name w:val="xl74"/>
    <w:basedOn w:val="Normlny"/>
    <w:rsid w:val="00AB53B9"/>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5">
    <w:name w:val="xl75"/>
    <w:basedOn w:val="Normlny"/>
    <w:rsid w:val="00AB53B9"/>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6">
    <w:name w:val="xl76"/>
    <w:basedOn w:val="Normlny"/>
    <w:rsid w:val="00AB53B9"/>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7">
    <w:name w:val="xl77"/>
    <w:basedOn w:val="Normlny"/>
    <w:rsid w:val="00AB53B9"/>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8">
    <w:name w:val="xl78"/>
    <w:basedOn w:val="Normlny"/>
    <w:rsid w:val="00AB53B9"/>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9">
    <w:name w:val="xl79"/>
    <w:basedOn w:val="Normlny"/>
    <w:rsid w:val="00AB53B9"/>
    <w:pPr>
      <w:pBdr>
        <w:top w:val="single" w:sz="4" w:space="0" w:color="A6A6A6"/>
        <w:left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0">
    <w:name w:val="xl80"/>
    <w:basedOn w:val="Normlny"/>
    <w:rsid w:val="00AB53B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1">
    <w:name w:val="xl81"/>
    <w:basedOn w:val="Normlny"/>
    <w:rsid w:val="00AB53B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2">
    <w:name w:val="xl82"/>
    <w:basedOn w:val="Normlny"/>
    <w:rsid w:val="00AB53B9"/>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3">
    <w:name w:val="xl83"/>
    <w:basedOn w:val="Normlny"/>
    <w:rsid w:val="00AB53B9"/>
    <w:pPr>
      <w:pBdr>
        <w:top w:val="single" w:sz="4" w:space="0" w:color="A6A6A6"/>
        <w:left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4">
    <w:name w:val="xl84"/>
    <w:basedOn w:val="Normlny"/>
    <w:rsid w:val="00AB53B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5">
    <w:name w:val="xl85"/>
    <w:basedOn w:val="Normlny"/>
    <w:rsid w:val="00AB53B9"/>
    <w:pPr>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86">
    <w:name w:val="xl86"/>
    <w:basedOn w:val="Normlny"/>
    <w:rsid w:val="00AB53B9"/>
    <w:pPr>
      <w:pBdr>
        <w:top w:val="single" w:sz="4" w:space="0" w:color="A6A6A6"/>
        <w:left w:val="single" w:sz="4" w:space="0" w:color="A6A6A6"/>
        <w:bottom w:val="single" w:sz="4" w:space="0" w:color="A6A6A6"/>
        <w:right w:val="single" w:sz="4" w:space="0" w:color="A6A6A6"/>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87">
    <w:name w:val="xl87"/>
    <w:basedOn w:val="Normlny"/>
    <w:rsid w:val="00AB53B9"/>
    <w:pPr>
      <w:pBdr>
        <w:top w:val="single" w:sz="4" w:space="0" w:color="A6A6A6"/>
        <w:left w:val="single" w:sz="4" w:space="0" w:color="A6A6A6"/>
        <w:bottom w:val="single" w:sz="4" w:space="0" w:color="A6A6A6"/>
        <w:right w:val="single" w:sz="4" w:space="0" w:color="A6A6A6"/>
      </w:pBdr>
      <w:shd w:val="clear" w:color="000000" w:fill="D9E1F2"/>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88">
    <w:name w:val="xl88"/>
    <w:basedOn w:val="Normlny"/>
    <w:rsid w:val="00AB53B9"/>
    <w:pPr>
      <w:pBdr>
        <w:top w:val="single" w:sz="4" w:space="0" w:color="A6A6A6"/>
        <w:left w:val="single" w:sz="4" w:space="0" w:color="A6A6A6"/>
        <w:bottom w:val="single" w:sz="4" w:space="0" w:color="A6A6A6"/>
        <w:right w:val="single" w:sz="4" w:space="0" w:color="A6A6A6"/>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89">
    <w:name w:val="xl89"/>
    <w:basedOn w:val="Normlny"/>
    <w:rsid w:val="00AB53B9"/>
    <w:pPr>
      <w:pBdr>
        <w:top w:val="single" w:sz="4" w:space="0" w:color="A6A6A6"/>
        <w:left w:val="single" w:sz="4" w:space="0" w:color="A6A6A6"/>
        <w:bottom w:val="single" w:sz="4" w:space="0" w:color="A6A6A6"/>
        <w:right w:val="single" w:sz="4" w:space="0" w:color="A6A6A6"/>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0">
    <w:name w:val="xl90"/>
    <w:basedOn w:val="Normlny"/>
    <w:rsid w:val="00AB53B9"/>
    <w:pPr>
      <w:pBdr>
        <w:top w:val="single" w:sz="4" w:space="0" w:color="A6A6A6"/>
        <w:left w:val="single" w:sz="4" w:space="0" w:color="A6A6A6"/>
        <w:right w:val="single" w:sz="4" w:space="0" w:color="A6A6A6"/>
      </w:pBdr>
      <w:shd w:val="clear" w:color="000000" w:fill="D9E1F2"/>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1">
    <w:name w:val="xl91"/>
    <w:basedOn w:val="Normlny"/>
    <w:rsid w:val="00AB53B9"/>
    <w:pPr>
      <w:pBdr>
        <w:top w:val="single" w:sz="4" w:space="0" w:color="BFBFBF"/>
        <w:left w:val="single" w:sz="4" w:space="0" w:color="BFBFBF"/>
        <w:bottom w:val="single" w:sz="4" w:space="0" w:color="BFBFBF"/>
        <w:right w:val="single" w:sz="4" w:space="0" w:color="BFBFBF"/>
      </w:pBdr>
      <w:shd w:val="clear" w:color="000000" w:fill="D9E1F2"/>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2">
    <w:name w:val="xl92"/>
    <w:basedOn w:val="Normlny"/>
    <w:rsid w:val="00AB53B9"/>
    <w:pPr>
      <w:pBdr>
        <w:top w:val="single" w:sz="4" w:space="0" w:color="BFBFBF"/>
        <w:left w:val="single" w:sz="4" w:space="0" w:color="BFBFBF"/>
        <w:bottom w:val="single" w:sz="4" w:space="0" w:color="BFBFBF"/>
        <w:right w:val="single" w:sz="4" w:space="0" w:color="BFBFBF"/>
      </w:pBdr>
      <w:shd w:val="clear" w:color="000000" w:fill="D9E1F2"/>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3">
    <w:name w:val="xl93"/>
    <w:basedOn w:val="Normlny"/>
    <w:rsid w:val="00AB53B9"/>
    <w:pPr>
      <w:pBdr>
        <w:top w:val="single" w:sz="4" w:space="0" w:color="BFBFBF"/>
        <w:left w:val="single" w:sz="4" w:space="0" w:color="BFBFBF"/>
        <w:bottom w:val="single" w:sz="4" w:space="0" w:color="BFBFBF"/>
        <w:right w:val="single" w:sz="4" w:space="0" w:color="BFBFBF"/>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4">
    <w:name w:val="xl94"/>
    <w:basedOn w:val="Normlny"/>
    <w:rsid w:val="00AB53B9"/>
    <w:pPr>
      <w:pBdr>
        <w:top w:val="single" w:sz="4" w:space="0" w:color="A6A6A6"/>
        <w:bottom w:val="single" w:sz="4" w:space="0" w:color="A6A6A6"/>
        <w:right w:val="single" w:sz="4" w:space="0" w:color="A6A6A6"/>
      </w:pBdr>
      <w:shd w:val="clear" w:color="000000" w:fill="E2EFDA"/>
      <w:spacing w:before="100" w:beforeAutospacing="1" w:after="100" w:afterAutospacing="1" w:line="240" w:lineRule="auto"/>
      <w:jc w:val="center"/>
      <w:textAlignment w:val="center"/>
    </w:pPr>
    <w:rPr>
      <w:rFonts w:ascii="Times New Roman" w:eastAsia="Times New Roman" w:hAnsi="Times New Roman"/>
      <w:b/>
      <w:bCs/>
      <w:sz w:val="24"/>
      <w:szCs w:val="24"/>
      <w:lang w:eastAsia="sk-SK"/>
    </w:rPr>
  </w:style>
  <w:style w:type="paragraph" w:customStyle="1" w:styleId="xl95">
    <w:name w:val="xl95"/>
    <w:basedOn w:val="Normlny"/>
    <w:rsid w:val="00AB53B9"/>
    <w:pPr>
      <w:pBdr>
        <w:top w:val="single" w:sz="4" w:space="0" w:color="BFBFBF"/>
        <w:left w:val="single" w:sz="4" w:space="0" w:color="BFBFBF"/>
        <w:right w:val="single" w:sz="4" w:space="0" w:color="BFBFBF"/>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6">
    <w:name w:val="xl96"/>
    <w:basedOn w:val="Normlny"/>
    <w:rsid w:val="00AB53B9"/>
    <w:pPr>
      <w:pBdr>
        <w:top w:val="single" w:sz="4" w:space="0" w:color="BFBFBF"/>
        <w:left w:val="single" w:sz="4" w:space="0" w:color="BFBFBF"/>
        <w:bottom w:val="single" w:sz="4" w:space="0" w:color="BFBFBF"/>
        <w:right w:val="single" w:sz="4" w:space="0" w:color="BFBFBF"/>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7">
    <w:name w:val="xl97"/>
    <w:basedOn w:val="Normlny"/>
    <w:rsid w:val="00AB53B9"/>
    <w:pPr>
      <w:pBdr>
        <w:top w:val="single" w:sz="4" w:space="0" w:color="BFBFBF"/>
        <w:left w:val="single" w:sz="4" w:space="0" w:color="BFBFBF"/>
        <w:right w:val="single" w:sz="4" w:space="0" w:color="BFBFBF"/>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98">
    <w:name w:val="xl98"/>
    <w:basedOn w:val="Normlny"/>
    <w:rsid w:val="00AB53B9"/>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Tahoma" w:eastAsia="Times New Roman" w:hAnsi="Tahoma" w:cs="Tahoma"/>
      <w:lang w:eastAsia="sk-SK"/>
    </w:rPr>
  </w:style>
  <w:style w:type="paragraph" w:customStyle="1" w:styleId="xl99">
    <w:name w:val="xl99"/>
    <w:basedOn w:val="Normlny"/>
    <w:rsid w:val="00AB53B9"/>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Tahoma" w:eastAsia="Times New Roman" w:hAnsi="Tahoma" w:cs="Tahoma"/>
      <w:lang w:eastAsia="sk-SK"/>
    </w:rPr>
  </w:style>
  <w:style w:type="paragraph" w:customStyle="1" w:styleId="xl100">
    <w:name w:val="xl100"/>
    <w:basedOn w:val="Normlny"/>
    <w:rsid w:val="00AB53B9"/>
    <w:pPr>
      <w:pBdr>
        <w:top w:val="single" w:sz="4" w:space="0" w:color="A6A6A6"/>
        <w:left w:val="single" w:sz="4" w:space="0" w:color="A6A6A6"/>
        <w:bottom w:val="single" w:sz="4" w:space="0" w:color="A6A6A6"/>
        <w:right w:val="single" w:sz="4" w:space="0" w:color="A6A6A6"/>
      </w:pBdr>
      <w:shd w:val="clear" w:color="000000" w:fill="E2EFDA"/>
      <w:spacing w:before="100" w:beforeAutospacing="1" w:after="100" w:afterAutospacing="1" w:line="240" w:lineRule="auto"/>
      <w:jc w:val="center"/>
      <w:textAlignment w:val="center"/>
    </w:pPr>
    <w:rPr>
      <w:rFonts w:ascii="Tahoma" w:eastAsia="Times New Roman" w:hAnsi="Tahoma" w:cs="Tahoma"/>
      <w:sz w:val="24"/>
      <w:szCs w:val="24"/>
      <w:lang w:eastAsia="sk-SK"/>
    </w:rPr>
  </w:style>
  <w:style w:type="paragraph" w:customStyle="1" w:styleId="xl101">
    <w:name w:val="xl101"/>
    <w:basedOn w:val="Normlny"/>
    <w:rsid w:val="00AB53B9"/>
    <w:pPr>
      <w:pBdr>
        <w:top w:val="single" w:sz="4" w:space="0" w:color="A6A6A6"/>
        <w:left w:val="single" w:sz="4" w:space="0" w:color="A6A6A6"/>
        <w:bottom w:val="single" w:sz="4" w:space="0" w:color="A6A6A6"/>
        <w:right w:val="single" w:sz="4" w:space="0" w:color="A6A6A6"/>
      </w:pBdr>
      <w:shd w:val="clear" w:color="000000" w:fill="E2EFDA"/>
      <w:spacing w:before="100" w:beforeAutospacing="1" w:after="100" w:afterAutospacing="1" w:line="240" w:lineRule="auto"/>
      <w:jc w:val="center"/>
      <w:textAlignment w:val="center"/>
    </w:pPr>
    <w:rPr>
      <w:rFonts w:ascii="Tahoma" w:eastAsia="Times New Roman" w:hAnsi="Tahoma" w:cs="Tahoma"/>
      <w:sz w:val="24"/>
      <w:szCs w:val="24"/>
      <w:lang w:eastAsia="sk-SK"/>
    </w:rPr>
  </w:style>
  <w:style w:type="paragraph" w:customStyle="1" w:styleId="xl102">
    <w:name w:val="xl102"/>
    <w:basedOn w:val="Normlny"/>
    <w:rsid w:val="00AB53B9"/>
    <w:pPr>
      <w:pBdr>
        <w:top w:val="single" w:sz="4" w:space="0" w:color="A6A6A6"/>
        <w:left w:val="single" w:sz="4" w:space="0" w:color="A6A6A6"/>
        <w:right w:val="single" w:sz="4" w:space="0" w:color="A6A6A6"/>
      </w:pBdr>
      <w:shd w:val="clear" w:color="000000" w:fill="E2EFDA"/>
      <w:spacing w:before="100" w:beforeAutospacing="1" w:after="100" w:afterAutospacing="1" w:line="240" w:lineRule="auto"/>
      <w:jc w:val="center"/>
      <w:textAlignment w:val="center"/>
    </w:pPr>
    <w:rPr>
      <w:rFonts w:ascii="Tahoma" w:eastAsia="Times New Roman" w:hAnsi="Tahoma" w:cs="Tahoma"/>
      <w:sz w:val="24"/>
      <w:szCs w:val="24"/>
      <w:lang w:eastAsia="sk-SK"/>
    </w:rPr>
  </w:style>
  <w:style w:type="paragraph" w:customStyle="1" w:styleId="xl103">
    <w:name w:val="xl103"/>
    <w:basedOn w:val="Normlny"/>
    <w:rsid w:val="00AB53B9"/>
    <w:pPr>
      <w:pBdr>
        <w:top w:val="single" w:sz="4" w:space="0" w:color="BFBFBF"/>
        <w:left w:val="single" w:sz="4" w:space="0" w:color="BFBFBF"/>
        <w:bottom w:val="single" w:sz="4" w:space="0" w:color="BFBFBF"/>
        <w:right w:val="single" w:sz="4" w:space="0" w:color="BFBFBF"/>
      </w:pBdr>
      <w:shd w:val="clear" w:color="000000" w:fill="E2EFDA"/>
      <w:spacing w:before="100" w:beforeAutospacing="1" w:after="100" w:afterAutospacing="1" w:line="240" w:lineRule="auto"/>
      <w:jc w:val="center"/>
      <w:textAlignment w:val="center"/>
    </w:pPr>
    <w:rPr>
      <w:rFonts w:ascii="Tahoma" w:eastAsia="Times New Roman" w:hAnsi="Tahoma" w:cs="Tahoma"/>
      <w:sz w:val="24"/>
      <w:szCs w:val="24"/>
      <w:lang w:eastAsia="sk-SK"/>
    </w:rPr>
  </w:style>
  <w:style w:type="paragraph" w:customStyle="1" w:styleId="xl104">
    <w:name w:val="xl104"/>
    <w:basedOn w:val="Normlny"/>
    <w:rsid w:val="00AB53B9"/>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pPr>
    <w:rPr>
      <w:rFonts w:ascii="Tahoma" w:eastAsia="Times New Roman" w:hAnsi="Tahoma" w:cs="Tahoma"/>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9442">
      <w:bodyDiv w:val="1"/>
      <w:marLeft w:val="0"/>
      <w:marRight w:val="0"/>
      <w:marTop w:val="0"/>
      <w:marBottom w:val="0"/>
      <w:divBdr>
        <w:top w:val="none" w:sz="0" w:space="0" w:color="auto"/>
        <w:left w:val="none" w:sz="0" w:space="0" w:color="auto"/>
        <w:bottom w:val="none" w:sz="0" w:space="0" w:color="auto"/>
        <w:right w:val="none" w:sz="0" w:space="0" w:color="auto"/>
      </w:divBdr>
    </w:div>
    <w:div w:id="25254327">
      <w:bodyDiv w:val="1"/>
      <w:marLeft w:val="0"/>
      <w:marRight w:val="0"/>
      <w:marTop w:val="0"/>
      <w:marBottom w:val="0"/>
      <w:divBdr>
        <w:top w:val="none" w:sz="0" w:space="0" w:color="auto"/>
        <w:left w:val="none" w:sz="0" w:space="0" w:color="auto"/>
        <w:bottom w:val="none" w:sz="0" w:space="0" w:color="auto"/>
        <w:right w:val="none" w:sz="0" w:space="0" w:color="auto"/>
      </w:divBdr>
    </w:div>
    <w:div w:id="232200473">
      <w:bodyDiv w:val="1"/>
      <w:marLeft w:val="0"/>
      <w:marRight w:val="0"/>
      <w:marTop w:val="0"/>
      <w:marBottom w:val="0"/>
      <w:divBdr>
        <w:top w:val="none" w:sz="0" w:space="0" w:color="auto"/>
        <w:left w:val="none" w:sz="0" w:space="0" w:color="auto"/>
        <w:bottom w:val="none" w:sz="0" w:space="0" w:color="auto"/>
        <w:right w:val="none" w:sz="0" w:space="0" w:color="auto"/>
      </w:divBdr>
    </w:div>
    <w:div w:id="366104568">
      <w:bodyDiv w:val="1"/>
      <w:marLeft w:val="0"/>
      <w:marRight w:val="0"/>
      <w:marTop w:val="0"/>
      <w:marBottom w:val="0"/>
      <w:divBdr>
        <w:top w:val="none" w:sz="0" w:space="0" w:color="auto"/>
        <w:left w:val="none" w:sz="0" w:space="0" w:color="auto"/>
        <w:bottom w:val="none" w:sz="0" w:space="0" w:color="auto"/>
        <w:right w:val="none" w:sz="0" w:space="0" w:color="auto"/>
      </w:divBdr>
    </w:div>
    <w:div w:id="586694839">
      <w:bodyDiv w:val="1"/>
      <w:marLeft w:val="0"/>
      <w:marRight w:val="0"/>
      <w:marTop w:val="0"/>
      <w:marBottom w:val="0"/>
      <w:divBdr>
        <w:top w:val="none" w:sz="0" w:space="0" w:color="auto"/>
        <w:left w:val="none" w:sz="0" w:space="0" w:color="auto"/>
        <w:bottom w:val="none" w:sz="0" w:space="0" w:color="auto"/>
        <w:right w:val="none" w:sz="0" w:space="0" w:color="auto"/>
      </w:divBdr>
    </w:div>
    <w:div w:id="955865334">
      <w:bodyDiv w:val="1"/>
      <w:marLeft w:val="0"/>
      <w:marRight w:val="0"/>
      <w:marTop w:val="0"/>
      <w:marBottom w:val="0"/>
      <w:divBdr>
        <w:top w:val="none" w:sz="0" w:space="0" w:color="auto"/>
        <w:left w:val="none" w:sz="0" w:space="0" w:color="auto"/>
        <w:bottom w:val="none" w:sz="0" w:space="0" w:color="auto"/>
        <w:right w:val="none" w:sz="0" w:space="0" w:color="auto"/>
      </w:divBdr>
    </w:div>
    <w:div w:id="1078480968">
      <w:bodyDiv w:val="1"/>
      <w:marLeft w:val="0"/>
      <w:marRight w:val="0"/>
      <w:marTop w:val="0"/>
      <w:marBottom w:val="0"/>
      <w:divBdr>
        <w:top w:val="none" w:sz="0" w:space="0" w:color="auto"/>
        <w:left w:val="none" w:sz="0" w:space="0" w:color="auto"/>
        <w:bottom w:val="none" w:sz="0" w:space="0" w:color="auto"/>
        <w:right w:val="none" w:sz="0" w:space="0" w:color="auto"/>
      </w:divBdr>
    </w:div>
    <w:div w:id="1325864404">
      <w:bodyDiv w:val="1"/>
      <w:marLeft w:val="0"/>
      <w:marRight w:val="0"/>
      <w:marTop w:val="0"/>
      <w:marBottom w:val="0"/>
      <w:divBdr>
        <w:top w:val="none" w:sz="0" w:space="0" w:color="auto"/>
        <w:left w:val="none" w:sz="0" w:space="0" w:color="auto"/>
        <w:bottom w:val="none" w:sz="0" w:space="0" w:color="auto"/>
        <w:right w:val="none" w:sz="0" w:space="0" w:color="auto"/>
      </w:divBdr>
    </w:div>
    <w:div w:id="1415276680">
      <w:bodyDiv w:val="1"/>
      <w:marLeft w:val="0"/>
      <w:marRight w:val="0"/>
      <w:marTop w:val="0"/>
      <w:marBottom w:val="0"/>
      <w:divBdr>
        <w:top w:val="none" w:sz="0" w:space="0" w:color="auto"/>
        <w:left w:val="none" w:sz="0" w:space="0" w:color="auto"/>
        <w:bottom w:val="none" w:sz="0" w:space="0" w:color="auto"/>
        <w:right w:val="none" w:sz="0" w:space="0" w:color="auto"/>
      </w:divBdr>
    </w:div>
    <w:div w:id="1516846910">
      <w:bodyDiv w:val="1"/>
      <w:marLeft w:val="0"/>
      <w:marRight w:val="0"/>
      <w:marTop w:val="0"/>
      <w:marBottom w:val="0"/>
      <w:divBdr>
        <w:top w:val="none" w:sz="0" w:space="0" w:color="auto"/>
        <w:left w:val="none" w:sz="0" w:space="0" w:color="auto"/>
        <w:bottom w:val="none" w:sz="0" w:space="0" w:color="auto"/>
        <w:right w:val="none" w:sz="0" w:space="0" w:color="auto"/>
      </w:divBdr>
    </w:div>
    <w:div w:id="1613976887">
      <w:bodyDiv w:val="1"/>
      <w:marLeft w:val="0"/>
      <w:marRight w:val="0"/>
      <w:marTop w:val="0"/>
      <w:marBottom w:val="0"/>
      <w:divBdr>
        <w:top w:val="none" w:sz="0" w:space="0" w:color="auto"/>
        <w:left w:val="none" w:sz="0" w:space="0" w:color="auto"/>
        <w:bottom w:val="none" w:sz="0" w:space="0" w:color="auto"/>
        <w:right w:val="none" w:sz="0" w:space="0" w:color="auto"/>
      </w:divBdr>
    </w:div>
    <w:div w:id="207750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rri.gov.sk/sekcie/informatizacia/riadenie-kvality-qa/riadenie-kvality-qa/index.html" TargetMode="External"/><Relationship Id="rId18" Type="http://schemas.openxmlformats.org/officeDocument/2006/relationships/hyperlink" Target="https://www.mirri.gov.sk/sekcie/informatizacia/riadenie-kvality-qa/riadenie-kvality-qa/index.html" TargetMode="External"/><Relationship Id="rId26" Type="http://schemas.openxmlformats.org/officeDocument/2006/relationships/image" Target="media/image3.emf"/><Relationship Id="rId21" Type="http://schemas.openxmlformats.org/officeDocument/2006/relationships/hyperlink" Target="https://metais.vicepremier.gov.sk/refregisters/list?page=1&amp;count=20%20" TargetMode="External"/><Relationship Id="rId34" Type="http://schemas.openxmlformats.org/officeDocument/2006/relationships/hyperlink" Target="https://www.mirri.gov.sk/sekcie/informatizacia/riadenie-kvality-qa/riadenie-kvality-qa/index.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metais.vicepremier.gov.sk/help" TargetMode="External"/><Relationship Id="rId25" Type="http://schemas.openxmlformats.org/officeDocument/2006/relationships/image" Target="media/image2.emf"/><Relationship Id="rId33" Type="http://schemas.openxmlformats.org/officeDocument/2006/relationships/hyperlink" Target="https://metais.vicepremier.gov.sk/detail/ISVS/ca39e129-5aba-4e41-8f56-ada1cd0f7750/cimaster?tab=summarizingCart" TargetMode="External"/><Relationship Id="rId46"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csirt.gov.sk/doc/MetodikaZabezpeceniaIKT_v2.0.pdf" TargetMode="External"/><Relationship Id="rId20" Type="http://schemas.openxmlformats.org/officeDocument/2006/relationships/hyperlink" Target="https://www.minv.sk/?np-optimalizacia-procesov-vo-verejnej-sprave" TargetMode="External"/><Relationship Id="rId29" Type="http://schemas.openxmlformats.org/officeDocument/2006/relationships/hyperlink" Target="https://metais.vicepremier.gov.sk/detail/ISVS/392586f9-9e90-42c6-adab-5fc1214ae8e2/cimaster?tab=summarizingCar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https://metais.vicepremier.gov.sk/detail/ISVS/b7ac73ad-0f5f-43f2-b2fa-c6d21b5bee2c/cimaster?tab=summarizingCart" TargetMode="External"/><Relationship Id="rId45"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www.mirri.gov.sk/wp-content/uploads/2019/04/Metodick%c3%a9-usmernenie-pre-tvorbu-pou%c5%be%c3%advate%c4%besky-kvalitn%c3%bdch-elektronick%c3%bdch-slu%c5%beieb-verejnej-spr%c3%a1vy_v2.pdf" TargetMode="External"/><Relationship Id="rId23" Type="http://schemas.openxmlformats.org/officeDocument/2006/relationships/image" Target="media/image1.emf"/><Relationship Id="rId28" Type="http://schemas.openxmlformats.org/officeDocument/2006/relationships/hyperlink" Target="https://metais.vicepremier.gov.sk/detail/ISVS/36337485-ab51-4eee-9405-c95b9a4153d8/cimaster?tab=summarizingCart"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datalab.digital/dokumenty/" TargetMode="External"/><Relationship Id="rId31" Type="http://schemas.openxmlformats.org/officeDocument/2006/relationships/hyperlink" Target="https://metais.vicepremier.gov.sk/detail/ISVS/315cf52b-29c0-4f02-ba28-6ab5d856bb41/cimaster?tab=summarizingCar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mirri.gov.sk/sekcie/oddelenie-behavioralnych-inovacii/jednotny-dizajn-manual-elektornickych-sluzieb-verejnej-spravy/index.html" TargetMode="External"/><Relationship Id="rId22" Type="http://schemas.openxmlformats.org/officeDocument/2006/relationships/footer" Target="footer1.xml"/><Relationship Id="rId27" Type="http://schemas.openxmlformats.org/officeDocument/2006/relationships/image" Target="media/image4.emf"/><Relationship Id="rId30" Type="http://schemas.openxmlformats.org/officeDocument/2006/relationships/hyperlink" Target="https://metais.vicepremier.gov.sk/detail/ISVS/5456ec43-963d-4ecc-b870-8ae438401fb0/cimaster?tab=summarizingCart" TargetMode="External"/><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2.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KX22RHKZ7RNN-82-432</_dlc_DocId>
    <_dlc_DocIdUrl xmlns="7eb20ef1-b296-4848-a8b9-646476b7deca">
      <Url>https://dokumenty/mssr/SVISJ/ITPOO/_layouts/15/DocIdRedir.aspx?ID=KX22RHKZ7RNN-82-432</Url>
      <Description>KX22RHKZ7RNN-82-432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C942C6D10AEF24F8C317431561BBF05" ma:contentTypeVersion="2" ma:contentTypeDescription="Umožňuje vytvoriť nový dokument." ma:contentTypeScope="" ma:versionID="322649e91650a19ff685d2f9e1fa1d96">
  <xsd:schema xmlns:xsd="http://www.w3.org/2001/XMLSchema" xmlns:xs="http://www.w3.org/2001/XMLSchema" xmlns:p="http://schemas.microsoft.com/office/2006/metadata/properties" xmlns:ns2="7eb20ef1-b296-4848-a8b9-646476b7deca" targetNamespace="http://schemas.microsoft.com/office/2006/metadata/properties" ma:root="true" ma:fieldsID="c32b2fe9aaae3a988e3b2fa77a0df653"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F9AB4CF-DBE9-4AB1-B8EC-945AC255F53F}">
  <ds:schemaRefs>
    <ds:schemaRef ds:uri="http://schemas.microsoft.com/office/2006/metadata/properties"/>
    <ds:schemaRef ds:uri="http://schemas.microsoft.com/office/infopath/2007/PartnerControls"/>
    <ds:schemaRef ds:uri="7eb20ef1-b296-4848-a8b9-646476b7deca"/>
  </ds:schemaRefs>
</ds:datastoreItem>
</file>

<file path=customXml/itemProps3.xml><?xml version="1.0" encoding="utf-8"?>
<ds:datastoreItem xmlns:ds="http://schemas.openxmlformats.org/officeDocument/2006/customXml" ds:itemID="{CA2A6D18-48F0-4469-B67C-7E99CFA5F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F64A4-06B2-4C4C-BB83-E84E6BC3A4D3}">
  <ds:schemaRefs>
    <ds:schemaRef ds:uri="http://schemas.microsoft.com/sharepoint/v3/contenttype/forms"/>
  </ds:schemaRefs>
</ds:datastoreItem>
</file>

<file path=customXml/itemProps5.xml><?xml version="1.0" encoding="utf-8"?>
<ds:datastoreItem xmlns:ds="http://schemas.openxmlformats.org/officeDocument/2006/customXml" ds:itemID="{B741750D-8ED7-4544-9EAA-71995B466D7C}">
  <ds:schemaRefs>
    <ds:schemaRef ds:uri="http://schemas.microsoft.com/sharepoint/events"/>
  </ds:schemaRefs>
</ds:datastoreItem>
</file>

<file path=customXml/itemProps6.xml><?xml version="1.0" encoding="utf-8"?>
<ds:datastoreItem xmlns:ds="http://schemas.openxmlformats.org/officeDocument/2006/customXml" ds:itemID="{ED6051A2-A316-43C6-9AC5-C0102CD8D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149</Pages>
  <Words>55830</Words>
  <Characters>318231</Characters>
  <Application>Microsoft Office Word</Application>
  <DocSecurity>0</DocSecurity>
  <Lines>2651</Lines>
  <Paragraphs>746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373315</CharactersWithSpaces>
  <SharedDoc>false</SharedDoc>
  <HLinks>
    <vt:vector size="12" baseType="variant">
      <vt:variant>
        <vt:i4>7667756</vt:i4>
      </vt:variant>
      <vt:variant>
        <vt:i4>3</vt:i4>
      </vt:variant>
      <vt:variant>
        <vt:i4>0</vt:i4>
      </vt:variant>
      <vt:variant>
        <vt:i4>5</vt:i4>
      </vt:variant>
      <vt:variant>
        <vt:lpwstr>http://www.crz.gov.sk/index.php?ID=3337447&amp;l=sk</vt:lpwstr>
      </vt:variant>
      <vt:variant>
        <vt:lpwstr/>
      </vt:variant>
      <vt:variant>
        <vt:i4>7798820</vt:i4>
      </vt:variant>
      <vt:variant>
        <vt:i4>0</vt:i4>
      </vt:variant>
      <vt:variant>
        <vt:i4>0</vt:i4>
      </vt:variant>
      <vt:variant>
        <vt:i4>5</vt:i4>
      </vt:variant>
      <vt:variant>
        <vt:lpwstr>http://www.crz.gov.sk/index.php?ID=3198813&amp;l=sk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Právny gestor</dc:creator>
  <cp:lastModifiedBy>ČUTKA Pavol</cp:lastModifiedBy>
  <cp:revision>2</cp:revision>
  <cp:lastPrinted>2018-12-13T08:55:00Z</cp:lastPrinted>
  <dcterms:created xsi:type="dcterms:W3CDTF">2022-06-20T09:13:00Z</dcterms:created>
  <dcterms:modified xsi:type="dcterms:W3CDTF">2022-06-20T09:13:00Z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0x0101001C942C6D10AEF24F8C317431561BBF05</vt:lpwstr>
  </property>
  <property fmtid="{D5CDD505-2E9C-101B-9397-08002B2CF9AE}" pid="3" name="_dlc_DocIdItemGuid">
    <vt:lpwstr>d74093ca-5364-4940-96e6-878c6137da8c</vt:lpwstr>
  </property>
  <property fmtid="{D5CDD505-2E9C-101B-9397-08002B2CF9AE}" pid="4" name="FSC#SKMSPRECONFIG@10.5055:ms_cislo_spisu">
    <vt:lpwstr/>
  </property>
  <property fmtid="{D5CDD505-2E9C-101B-9397-08002B2CF9AE}" pid="5" name="FSC#SKMSPRECONFIG@10.5055:ms_cislo_zaznamu">
    <vt:lpwstr/>
  </property>
  <property fmtid="{D5CDD505-2E9C-101B-9397-08002B2CF9AE}" pid="6" name="FSC#SKMSPRECONFIG@10.5055:ms_email_spracovatela">
    <vt:lpwstr/>
  </property>
  <property fmtid="{D5CDD505-2E9C-101B-9397-08002B2CF9AE}" pid="7" name="FSC#SKMSPRECONFIG@10.5055:ms_fax_spracovatela">
    <vt:lpwstr/>
  </property>
  <property fmtid="{D5CDD505-2E9C-101B-9397-08002B2CF9AE}" pid="8" name="FSC#SKMSPRECONFIG@10.5055:ms_fileresponsiblefnc">
    <vt:lpwstr/>
  </property>
  <property fmtid="{D5CDD505-2E9C-101B-9397-08002B2CF9AE}" pid="9" name="FSC#SKMSPRECONFIG@10.5055:ms_fileresporg_head_pos">
    <vt:lpwstr/>
  </property>
  <property fmtid="{D5CDD505-2E9C-101B-9397-08002B2CF9AE}" pid="10" name="FSC#SKMSPRECONFIG@10.5055:ms_fileresporg_nad">
    <vt:lpwstr/>
  </property>
  <property fmtid="{D5CDD505-2E9C-101B-9397-08002B2CF9AE}" pid="11" name="FSC#SKMSPRECONFIG@10.5055:ms_fileresporg_popis">
    <vt:lpwstr/>
  </property>
  <property fmtid="{D5CDD505-2E9C-101B-9397-08002B2CF9AE}" pid="12" name="FSC#SKMSPRECONFIG@10.5055:ms_orgutvar_spracovatela">
    <vt:lpwstr/>
  </property>
  <property fmtid="{D5CDD505-2E9C-101B-9397-08002B2CF9AE}" pid="13" name="FSC#SKMSPRECONFIG@10.5055:ms_orgutvarspracovatelalong">
    <vt:lpwstr/>
  </property>
  <property fmtid="{D5CDD505-2E9C-101B-9397-08002B2CF9AE}" pid="14" name="FSC#SKMSPRECONFIG@10.5055:ms_spoluvybavene">
    <vt:lpwstr/>
  </property>
  <property fmtid="{D5CDD505-2E9C-101B-9397-08002B2CF9AE}" pid="15" name="FSC#SKMSPRECONFIG@10.5055:ms_spoluvybavene_cislo">
    <vt:lpwstr>_x000d_
</vt:lpwstr>
  </property>
  <property fmtid="{D5CDD505-2E9C-101B-9397-08002B2CF9AE}" pid="16" name="FSC#SKMSPRECONFIG@10.5055:ms_text">
    <vt:lpwstr/>
  </property>
  <property fmtid="{D5CDD505-2E9C-101B-9397-08002B2CF9AE}" pid="17" name="FSC#SKMSPRECONFIG@10.5055:ms_vnutorniadresati">
    <vt:lpwstr/>
  </property>
  <property fmtid="{D5CDD505-2E9C-101B-9397-08002B2CF9AE}" pid="18" name="FSC#SKMSPRECONFIG@10.5055:ms_vyjodporucatel">
    <vt:lpwstr/>
  </property>
  <property fmtid="{D5CDD505-2E9C-101B-9397-08002B2CF9AE}" pid="19" name="FSC#SKMSPRECONFIG@10.5055:ms_vyjschvalovatelvideat">
    <vt:lpwstr/>
  </property>
  <property fmtid="{D5CDD505-2E9C-101B-9397-08002B2CF9AE}" pid="20" name="FSC#SKMSPRECONFIG@10.5055:ms_vyjschvalovatelvideatZCP">
    <vt:lpwstr/>
  </property>
  <property fmtid="{D5CDD505-2E9C-101B-9397-08002B2CF9AE}" pid="21" name="FSC#SKMSPRECONFIG@10.5055:ms_vyjodporucatelvideat">
    <vt:lpwstr/>
  </property>
  <property fmtid="{D5CDD505-2E9C-101B-9397-08002B2CF9AE}" pid="22" name="FSC#SKMSPRECONFIG@10.5055:ms_vyjodporucatelvideatZCP">
    <vt:lpwstr/>
  </property>
  <property fmtid="{D5CDD505-2E9C-101B-9397-08002B2CF9AE}" pid="23" name="FSC#SKMSPRECONFIG@10.5055:ms_vyjschvalovatel">
    <vt:lpwstr/>
  </property>
  <property fmtid="{D5CDD505-2E9C-101B-9397-08002B2CF9AE}" pid="24" name="FSC#SKMSPRECONFIG@10.5055:ms_vyjspracovatel">
    <vt:lpwstr>odporúčam  -  neodporúčam</vt:lpwstr>
  </property>
  <property fmtid="{D5CDD505-2E9C-101B-9397-08002B2CF9AE}" pid="25" name="FSC#SKMSPRECONFIG@10.5055:ms_zoznam_schvalovanych_dok">
    <vt:lpwstr>_x000d_
</vt:lpwstr>
  </property>
  <property fmtid="{D5CDD505-2E9C-101B-9397-08002B2CF9AE}" pid="26" name="FSC#SKMSPRECONFIG@10.5055:ms_zoznam_priloh">
    <vt:lpwstr/>
  </property>
  <property fmtid="{D5CDD505-2E9C-101B-9397-08002B2CF9AE}" pid="27" name="FSC#SKMSPRECONFIG@10.5055:ms_spoluvybavene_kombo">
    <vt:lpwstr/>
  </property>
  <property fmtid="{D5CDD505-2E9C-101B-9397-08002B2CF9AE}" pid="28" name="FSC#SKMSPRECONFIG@10.5055:ms_vyjschvalovatel_meno">
    <vt:lpwstr/>
  </property>
  <property fmtid="{D5CDD505-2E9C-101B-9397-08002B2CF9AE}" pid="29" name="FSC#SKMSPRECONFIG@10.5055:ms_vyjschvalovatel_rola">
    <vt:lpwstr/>
  </property>
  <property fmtid="{D5CDD505-2E9C-101B-9397-08002B2CF9AE}" pid="30" name="FSC#SKMSPRECONFIG@10.5055:ms_vyjschvalovatel_parafa1">
    <vt:lpwstr/>
  </property>
  <property fmtid="{D5CDD505-2E9C-101B-9397-08002B2CF9AE}" pid="31" name="FSC#SKMSPRECONFIG@10.5055:ms_vyjschvalovatel_parafa2">
    <vt:lpwstr/>
  </property>
  <property fmtid="{D5CDD505-2E9C-101B-9397-08002B2CF9AE}" pid="32" name="FSC#SKMSPRECONFIG@10.5055:ms_vyjodporucatel_01_meno">
    <vt:lpwstr>Zuzana Schürer Piovarčiová_x000d_
_x000d_
_x000d_
_x000d_
_x000d_
_x000d_
_x000d_
_x000d_
_x000d_
_x000d_
Rudolf Hrudkay_x000d_
_x000d_
_x000d_
_x000d_
_x000d_
_x000d_
_x000d_
_x000d_
_x000d_
_x000d_
Marek Antal_x000d_
_x000d_
_x000d_
_x000d_
_x000d_
_x000d_
_x000d_
_x000d_
_x000d_
_x000d_
_x000d_
Juraj Hušek_x000d_
_x000d_
_x000d_
_x000d_
_x000d_
_x000d_
_x000d_
_x000d_
_x000d_
_x000d_
_x000d_
_x000d_
Matúš Sopata_x000d_
_x000d_
_x000d_
_x000d_
_x000d_
_x000d_
_x000d_
_x000d_
_x000d_
_x000d_
_x000d_
_x000d_
_x000d_
Martin Maliar v.z. Zuzana Fekiačová_x000d_
_x000d_
_x000d_
_x000d_
_x000d_
_x000d_
_x000d_
_x000d_
_x000d_
_x000d_
_x000d_
_x000d_
_x000d_
_x000d_
_x000d_
Pavo</vt:lpwstr>
  </property>
  <property fmtid="{D5CDD505-2E9C-101B-9397-08002B2CF9AE}" pid="33" name="FSC#SKMSPRECONFIG@10.5055:ms_vyjodporucatel_02_rola">
    <vt:lpwstr>_x000d_
_x000d_
generálna riaditeľka sekcie_x000d_
Sekcia ekonomiky a správy_x000d_
_x000d_
_x000d_
_x000d_
_x000d_
_x000d_
_x000d_
_x000d_
_x000d_
referent_x000d_
Implementačná jednotka reforiem a investícií_x000d_
_x000d_
_x000d_
_x000d_
_x000d_
_x000d_
_x000d_
_x000d_
_x000d_
referent_x000d_
Kancelária ministerky_x000d_
_x000d_
_x000d_
_x000d_
_x000d_
_x000d_
_x000d_
_x000d_
_x000d_
_x000d_
generálny riaditeľ sekcie informatiky _x000d_
Sekcia informati</vt:lpwstr>
  </property>
  <property fmtid="{D5CDD505-2E9C-101B-9397-08002B2CF9AE}" pid="34" name="FSC#SKMSPRECONFIG@10.5055:ms_vyjodporucatel_03_parafa1">
    <vt:lpwstr>_x000d_
_x000d_
_x000d_
_x000d_
</vt:lpwstr>
  </property>
  <property fmtid="{D5CDD505-2E9C-101B-9397-08002B2CF9AE}" pid="35" name="FSC#SKMSPRECONFIG@10.5055:ms_vyjodporucatel_04_parafa2">
    <vt:lpwstr>_x000d_
_x000d_
_x000d_
_x000d_
_x000d_
</vt:lpwstr>
  </property>
  <property fmtid="{D5CDD505-2E9C-101B-9397-08002B2CF9AE}" pid="36" name="FSC#SKMSPRECONFIG@10.5055:ms_vyjodporucatel_meno_01">
    <vt:lpwstr/>
  </property>
  <property fmtid="{D5CDD505-2E9C-101B-9397-08002B2CF9AE}" pid="37" name="FSC#SKMSPRECONFIG@10.5055:ms_vyjodporucatel_rolaparafa1_01">
    <vt:lpwstr/>
  </property>
  <property fmtid="{D5CDD505-2E9C-101B-9397-08002B2CF9AE}" pid="38" name="FSC#SKMSPRECONFIG@10.5055:ms_vyjodporucatel_parafa2_01">
    <vt:lpwstr/>
  </property>
  <property fmtid="{D5CDD505-2E9C-101B-9397-08002B2CF9AE}" pid="39" name="FSC#SKMSPRECONFIG@10.5055:ms_vyjodporucatel_meno_02">
    <vt:lpwstr/>
  </property>
  <property fmtid="{D5CDD505-2E9C-101B-9397-08002B2CF9AE}" pid="40" name="FSC#SKMSPRECONFIG@10.5055:ms_vyjodporucatel_rolaparafa1_02">
    <vt:lpwstr/>
  </property>
  <property fmtid="{D5CDD505-2E9C-101B-9397-08002B2CF9AE}" pid="41" name="FSC#SKMSPRECONFIG@10.5055:ms_vyjodporucatel_parafa2_02">
    <vt:lpwstr/>
  </property>
  <property fmtid="{D5CDD505-2E9C-101B-9397-08002B2CF9AE}" pid="42" name="FSC#SKMSPRECONFIG@10.5055:ms_vyjodporucatel_meno_03">
    <vt:lpwstr/>
  </property>
  <property fmtid="{D5CDD505-2E9C-101B-9397-08002B2CF9AE}" pid="43" name="FSC#SKMSPRECONFIG@10.5055:ms_vyjodporucatel_rolaparafa1_03">
    <vt:lpwstr/>
  </property>
  <property fmtid="{D5CDD505-2E9C-101B-9397-08002B2CF9AE}" pid="44" name="FSC#SKMSPRECONFIG@10.5055:ms_vyjodporucatel_parafa2_03">
    <vt:lpwstr/>
  </property>
  <property fmtid="{D5CDD505-2E9C-101B-9397-08002B2CF9AE}" pid="45" name="FSC#SKMSPRECONFIG@10.5055:ms_vyjodporucatel_meno_04">
    <vt:lpwstr/>
  </property>
  <property fmtid="{D5CDD505-2E9C-101B-9397-08002B2CF9AE}" pid="46" name="FSC#SKMSPRECONFIG@10.5055:ms_vyjodporucatel_rolaparafa1_04">
    <vt:lpwstr/>
  </property>
  <property fmtid="{D5CDD505-2E9C-101B-9397-08002B2CF9AE}" pid="47" name="FSC#SKMSPRECONFIG@10.5055:ms_vyjodporucatel_parafa2_04">
    <vt:lpwstr/>
  </property>
  <property fmtid="{D5CDD505-2E9C-101B-9397-08002B2CF9AE}" pid="48" name="FSC#SKMSPRECONFIG@10.5055:ms_vyjodporucatel_meno_05">
    <vt:lpwstr/>
  </property>
  <property fmtid="{D5CDD505-2E9C-101B-9397-08002B2CF9AE}" pid="49" name="FSC#SKMSPRECONFIG@10.5055:ms_vyjodporucatel_rolaparafa1_05">
    <vt:lpwstr/>
  </property>
  <property fmtid="{D5CDD505-2E9C-101B-9397-08002B2CF9AE}" pid="50" name="FSC#SKMSPRECONFIG@10.5055:ms_vyjodporucatel_parafa2_05">
    <vt:lpwstr/>
  </property>
  <property fmtid="{D5CDD505-2E9C-101B-9397-08002B2CF9AE}" pid="51" name="FSC#SKMSPRECONFIG@10.5055:ms_vyjodporucatel_meno_06">
    <vt:lpwstr/>
  </property>
  <property fmtid="{D5CDD505-2E9C-101B-9397-08002B2CF9AE}" pid="52" name="FSC#SKMSPRECONFIG@10.5055:ms_vyjodporucatel_rolaparafa1_06">
    <vt:lpwstr/>
  </property>
  <property fmtid="{D5CDD505-2E9C-101B-9397-08002B2CF9AE}" pid="53" name="FSC#SKMSPRECONFIG@10.5055:ms_vyjodporucatel_parafa2_06">
    <vt:lpwstr/>
  </property>
  <property fmtid="{D5CDD505-2E9C-101B-9397-08002B2CF9AE}" pid="54" name="FSC#SKMSPRECONFIG@10.5055:ms_vyjodporucatel_meno_07">
    <vt:lpwstr/>
  </property>
  <property fmtid="{D5CDD505-2E9C-101B-9397-08002B2CF9AE}" pid="55" name="FSC#SKMSPRECONFIG@10.5055:ms_vyjodporucatel_rolaparafa1_07">
    <vt:lpwstr/>
  </property>
  <property fmtid="{D5CDD505-2E9C-101B-9397-08002B2CF9AE}" pid="56" name="FSC#SKMSPRECONFIG@10.5055:ms_vyjodporucatel_parafa2_07">
    <vt:lpwstr/>
  </property>
  <property fmtid="{D5CDD505-2E9C-101B-9397-08002B2CF9AE}" pid="57" name="FSC#SKMSPRECONFIG@10.5055:ms_vyjodporucatel_meno_08">
    <vt:lpwstr/>
  </property>
  <property fmtid="{D5CDD505-2E9C-101B-9397-08002B2CF9AE}" pid="58" name="FSC#SKMSPRECONFIG@10.5055:ms_vyjodporucatel_rolaparafa1_08">
    <vt:lpwstr/>
  </property>
  <property fmtid="{D5CDD505-2E9C-101B-9397-08002B2CF9AE}" pid="59" name="FSC#SKMSPRECONFIG@10.5055:ms_vyjodporucatel_parafa2_08">
    <vt:lpwstr/>
  </property>
  <property fmtid="{D5CDD505-2E9C-101B-9397-08002B2CF9AE}" pid="60" name="FSC#SKMSPRECONFIG@10.5055:ms_vyjodporucatel_meno_09">
    <vt:lpwstr/>
  </property>
  <property fmtid="{D5CDD505-2E9C-101B-9397-08002B2CF9AE}" pid="61" name="FSC#SKMSPRECONFIG@10.5055:ms_vyjodporucatel_rolaparafa1_09">
    <vt:lpwstr/>
  </property>
  <property fmtid="{D5CDD505-2E9C-101B-9397-08002B2CF9AE}" pid="62" name="FSC#SKMSPRECONFIG@10.5055:ms_vyjodporucatel_parafa2_09">
    <vt:lpwstr/>
  </property>
  <property fmtid="{D5CDD505-2E9C-101B-9397-08002B2CF9AE}" pid="63" name="FSC#SKMSPRECONFIG@10.5055:ms_vyjodporucatel_meno_10">
    <vt:lpwstr/>
  </property>
  <property fmtid="{D5CDD505-2E9C-101B-9397-08002B2CF9AE}" pid="64" name="FSC#SKMSPRECONFIG@10.5055:ms_vyjodporucatel_rolaparafa1_10">
    <vt:lpwstr/>
  </property>
  <property fmtid="{D5CDD505-2E9C-101B-9397-08002B2CF9AE}" pid="65" name="FSC#SKMSPRECONFIG@10.5055:ms_vyjodporucatel_parafa2_10">
    <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Marek Turňa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10. 6. 2022, 07:11</vt:lpwstr>
  </property>
  <property fmtid="{D5CDD505-2E9C-101B-9397-08002B2CF9AE}" pid="119" name="FSC#SKEDITIONREG@103.510:curruserrolegroup">
    <vt:lpwstr>Referát verejného obstarávania</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 III</vt:lpwstr>
  </property>
  <property fmtid="{D5CDD505-2E9C-101B-9397-08002B2CF9AE}" pid="125" name="FSC#SKEDITIONREG@103.510:sk_org_dic">
    <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spravodlivosti Slovenskej republiky</vt:lpwstr>
  </property>
  <property fmtid="{D5CDD505-2E9C-101B-9397-08002B2CF9AE}" pid="129" name="FSC#SKEDITIONREG@103.510:sk_org_ico">
    <vt:lpwstr>00166073</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831 02  Bratislava III</vt:lpwstr>
  </property>
  <property fmtid="{D5CDD505-2E9C-101B-9397-08002B2CF9AE}" pid="133" name="FSC#SKEDITIONREG@103.510:sk_org_street">
    <vt:lpwstr>Račianska 1523/71</vt:lpwstr>
  </property>
  <property fmtid="{D5CDD505-2E9C-101B-9397-08002B2CF9AE}" pid="134" name="FSC#SKEDITIONREG@103.510:sk_org_zip">
    <vt:lpwstr>831 02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stsalutation">
    <vt:lpwstr/>
  </property>
  <property fmtid="{D5CDD505-2E9C-101B-9397-08002B2CF9AE}" pid="182" name="FSC#SKEDITIONREG@103.510:viz_validfrom">
    <vt:lpwstr/>
  </property>
  <property fmtid="{D5CDD505-2E9C-101B-9397-08002B2CF9AE}" pid="183" name="FSC#SKEDITIONREG@103.510:zaznam_jeden_adresat">
    <vt:lpwstr/>
  </property>
  <property fmtid="{D5CDD505-2E9C-101B-9397-08002B2CF9AE}" pid="184" name="FSC#SKEDITIONREG@103.510:zaznam_vnut_adresati_1">
    <vt:lpwstr/>
  </property>
  <property fmtid="{D5CDD505-2E9C-101B-9397-08002B2CF9AE}" pid="185" name="FSC#SKEDITIONREG@103.510:zaznam_vnut_adresati_10">
    <vt:lpwstr/>
  </property>
  <property fmtid="{D5CDD505-2E9C-101B-9397-08002B2CF9AE}" pid="186" name="FSC#SKEDITIONREG@103.510:zaznam_vnut_adresati_11">
    <vt:lpwstr/>
  </property>
  <property fmtid="{D5CDD505-2E9C-101B-9397-08002B2CF9AE}" pid="187" name="FSC#SKEDITIONREG@103.510:zaznam_vnut_adresati_12">
    <vt:lpwstr/>
  </property>
  <property fmtid="{D5CDD505-2E9C-101B-9397-08002B2CF9AE}" pid="188" name="FSC#SKEDITIONREG@103.510:zaznam_vnut_adresati_13">
    <vt:lpwstr/>
  </property>
  <property fmtid="{D5CDD505-2E9C-101B-9397-08002B2CF9AE}" pid="189" name="FSC#SKEDITIONREG@103.510:zaznam_vnut_adresati_14">
    <vt:lpwstr/>
  </property>
  <property fmtid="{D5CDD505-2E9C-101B-9397-08002B2CF9AE}" pid="190" name="FSC#SKEDITIONREG@103.510:zaznam_vnut_adresati_15">
    <vt:lpwstr/>
  </property>
  <property fmtid="{D5CDD505-2E9C-101B-9397-08002B2CF9AE}" pid="191" name="FSC#SKEDITIONREG@103.510:zaznam_vnut_adresati_16">
    <vt:lpwstr/>
  </property>
  <property fmtid="{D5CDD505-2E9C-101B-9397-08002B2CF9AE}" pid="192" name="FSC#SKEDITIONREG@103.510:zaznam_vnut_adresati_17">
    <vt:lpwstr/>
  </property>
  <property fmtid="{D5CDD505-2E9C-101B-9397-08002B2CF9AE}" pid="193" name="FSC#SKEDITIONREG@103.510:zaznam_vnut_adresati_18">
    <vt:lpwstr/>
  </property>
  <property fmtid="{D5CDD505-2E9C-101B-9397-08002B2CF9AE}" pid="194" name="FSC#SKEDITIONREG@103.510:zaznam_vnut_adresati_19">
    <vt:lpwstr/>
  </property>
  <property fmtid="{D5CDD505-2E9C-101B-9397-08002B2CF9AE}" pid="195" name="FSC#SKEDITIONREG@103.510:zaznam_vnut_adresati_2">
    <vt:lpwstr/>
  </property>
  <property fmtid="{D5CDD505-2E9C-101B-9397-08002B2CF9AE}" pid="196" name="FSC#SKEDITIONREG@103.510:zaznam_vnut_adresati_20">
    <vt:lpwstr/>
  </property>
  <property fmtid="{D5CDD505-2E9C-101B-9397-08002B2CF9AE}" pid="197" name="FSC#SKEDITIONREG@103.510:zaznam_vnut_adresati_21">
    <vt:lpwstr/>
  </property>
  <property fmtid="{D5CDD505-2E9C-101B-9397-08002B2CF9AE}" pid="198" name="FSC#SKEDITIONREG@103.510:zaznam_vnut_adresati_22">
    <vt:lpwstr/>
  </property>
  <property fmtid="{D5CDD505-2E9C-101B-9397-08002B2CF9AE}" pid="199" name="FSC#SKEDITIONREG@103.510:zaznam_vnut_adresati_23">
    <vt:lpwstr/>
  </property>
  <property fmtid="{D5CDD505-2E9C-101B-9397-08002B2CF9AE}" pid="200" name="FSC#SKEDITIONREG@103.510:zaznam_vnut_adresati_24">
    <vt:lpwstr/>
  </property>
  <property fmtid="{D5CDD505-2E9C-101B-9397-08002B2CF9AE}" pid="201" name="FSC#SKEDITIONREG@103.510:zaznam_vnut_adresati_25">
    <vt:lpwstr/>
  </property>
  <property fmtid="{D5CDD505-2E9C-101B-9397-08002B2CF9AE}" pid="202" name="FSC#SKEDITIONREG@103.510:zaznam_vnut_adresati_26">
    <vt:lpwstr/>
  </property>
  <property fmtid="{D5CDD505-2E9C-101B-9397-08002B2CF9AE}" pid="203" name="FSC#SKEDITIONREG@103.510:zaznam_vnut_adresati_27">
    <vt:lpwstr/>
  </property>
  <property fmtid="{D5CDD505-2E9C-101B-9397-08002B2CF9AE}" pid="204" name="FSC#SKEDITIONREG@103.510:zaznam_vnut_adresati_28">
    <vt:lpwstr/>
  </property>
  <property fmtid="{D5CDD505-2E9C-101B-9397-08002B2CF9AE}" pid="205" name="FSC#SKEDITIONREG@103.510:zaznam_vnut_adresati_29">
    <vt:lpwstr/>
  </property>
  <property fmtid="{D5CDD505-2E9C-101B-9397-08002B2CF9AE}" pid="206" name="FSC#SKEDITIONREG@103.510:zaznam_vnut_adresati_3">
    <vt:lpwstr/>
  </property>
  <property fmtid="{D5CDD505-2E9C-101B-9397-08002B2CF9AE}" pid="207" name="FSC#SKEDITIONREG@103.510:zaznam_vnut_adresati_30">
    <vt:lpwstr/>
  </property>
  <property fmtid="{D5CDD505-2E9C-101B-9397-08002B2CF9AE}" pid="208" name="FSC#SKEDITIONREG@103.510:zaznam_vnut_adresati_31">
    <vt:lpwstr/>
  </property>
  <property fmtid="{D5CDD505-2E9C-101B-9397-08002B2CF9AE}" pid="209" name="FSC#SKEDITIONREG@103.510:zaznam_vnut_adresati_32">
    <vt:lpwstr/>
  </property>
  <property fmtid="{D5CDD505-2E9C-101B-9397-08002B2CF9AE}" pid="210" name="FSC#SKEDITIONREG@103.510:zaznam_vnut_adresati_33">
    <vt:lpwstr/>
  </property>
  <property fmtid="{D5CDD505-2E9C-101B-9397-08002B2CF9AE}" pid="211" name="FSC#SKEDITIONREG@103.510:zaznam_vnut_adresati_34">
    <vt:lpwstr/>
  </property>
  <property fmtid="{D5CDD505-2E9C-101B-9397-08002B2CF9AE}" pid="212" name="FSC#SKEDITIONREG@103.510:zaznam_vnut_adresati_35">
    <vt:lpwstr/>
  </property>
  <property fmtid="{D5CDD505-2E9C-101B-9397-08002B2CF9AE}" pid="213" name="FSC#SKEDITIONREG@103.510:zaznam_vnut_adresati_36">
    <vt:lpwstr/>
  </property>
  <property fmtid="{D5CDD505-2E9C-101B-9397-08002B2CF9AE}" pid="214" name="FSC#SKEDITIONREG@103.510:zaznam_vnut_adresati_37">
    <vt:lpwstr/>
  </property>
  <property fmtid="{D5CDD505-2E9C-101B-9397-08002B2CF9AE}" pid="215" name="FSC#SKEDITIONREG@103.510:zaznam_vnut_adresati_38">
    <vt:lpwstr/>
  </property>
  <property fmtid="{D5CDD505-2E9C-101B-9397-08002B2CF9AE}" pid="216" name="FSC#SKEDITIONREG@103.510:zaznam_vnut_adresati_39">
    <vt:lpwstr/>
  </property>
  <property fmtid="{D5CDD505-2E9C-101B-9397-08002B2CF9AE}" pid="217" name="FSC#SKEDITIONREG@103.510:zaznam_vnut_adresati_4">
    <vt:lpwstr/>
  </property>
  <property fmtid="{D5CDD505-2E9C-101B-9397-08002B2CF9AE}" pid="218" name="FSC#SKEDITIONREG@103.510:zaznam_vnut_adresati_40">
    <vt:lpwstr/>
  </property>
  <property fmtid="{D5CDD505-2E9C-101B-9397-08002B2CF9AE}" pid="219" name="FSC#SKEDITIONREG@103.510:zaznam_vnut_adresati_41">
    <vt:lpwstr/>
  </property>
  <property fmtid="{D5CDD505-2E9C-101B-9397-08002B2CF9AE}" pid="220" name="FSC#SKEDITIONREG@103.510:zaznam_vnut_adresati_42">
    <vt:lpwstr/>
  </property>
  <property fmtid="{D5CDD505-2E9C-101B-9397-08002B2CF9AE}" pid="221" name="FSC#SKEDITIONREG@103.510:zaznam_vnut_adresati_43">
    <vt:lpwstr/>
  </property>
  <property fmtid="{D5CDD505-2E9C-101B-9397-08002B2CF9AE}" pid="222" name="FSC#SKEDITIONREG@103.510:zaznam_vnut_adresati_44">
    <vt:lpwstr/>
  </property>
  <property fmtid="{D5CDD505-2E9C-101B-9397-08002B2CF9AE}" pid="223" name="FSC#SKEDITIONREG@103.510:zaznam_vnut_adresati_45">
    <vt:lpwstr/>
  </property>
  <property fmtid="{D5CDD505-2E9C-101B-9397-08002B2CF9AE}" pid="224" name="FSC#SKEDITIONREG@103.510:zaznam_vnut_adresati_46">
    <vt:lpwstr/>
  </property>
  <property fmtid="{D5CDD505-2E9C-101B-9397-08002B2CF9AE}" pid="225" name="FSC#SKEDITIONREG@103.510:zaznam_vnut_adresati_47">
    <vt:lpwstr/>
  </property>
  <property fmtid="{D5CDD505-2E9C-101B-9397-08002B2CF9AE}" pid="226" name="FSC#SKEDITIONREG@103.510:zaznam_vnut_adresati_48">
    <vt:lpwstr/>
  </property>
  <property fmtid="{D5CDD505-2E9C-101B-9397-08002B2CF9AE}" pid="227" name="FSC#SKEDITIONREG@103.510:zaznam_vnut_adresati_49">
    <vt:lpwstr/>
  </property>
  <property fmtid="{D5CDD505-2E9C-101B-9397-08002B2CF9AE}" pid="228" name="FSC#SKEDITIONREG@103.510:zaznam_vnut_adresati_5">
    <vt:lpwstr/>
  </property>
  <property fmtid="{D5CDD505-2E9C-101B-9397-08002B2CF9AE}" pid="229" name="FSC#SKEDITIONREG@103.510:zaznam_vnut_adresati_50">
    <vt:lpwstr/>
  </property>
  <property fmtid="{D5CDD505-2E9C-101B-9397-08002B2CF9AE}" pid="230" name="FSC#SKEDITIONREG@103.510:zaznam_vnut_adresati_51">
    <vt:lpwstr/>
  </property>
  <property fmtid="{D5CDD505-2E9C-101B-9397-08002B2CF9AE}" pid="231" name="FSC#SKEDITIONREG@103.510:zaznam_vnut_adresati_52">
    <vt:lpwstr/>
  </property>
  <property fmtid="{D5CDD505-2E9C-101B-9397-08002B2CF9AE}" pid="232" name="FSC#SKEDITIONREG@103.510:zaznam_vnut_adresati_53">
    <vt:lpwstr/>
  </property>
  <property fmtid="{D5CDD505-2E9C-101B-9397-08002B2CF9AE}" pid="233" name="FSC#SKEDITIONREG@103.510:zaznam_vnut_adresati_54">
    <vt:lpwstr/>
  </property>
  <property fmtid="{D5CDD505-2E9C-101B-9397-08002B2CF9AE}" pid="234" name="FSC#SKEDITIONREG@103.510:zaznam_vnut_adresati_55">
    <vt:lpwstr/>
  </property>
  <property fmtid="{D5CDD505-2E9C-101B-9397-08002B2CF9AE}" pid="235" name="FSC#SKEDITIONREG@103.510:zaznam_vnut_adresati_56">
    <vt:lpwstr/>
  </property>
  <property fmtid="{D5CDD505-2E9C-101B-9397-08002B2CF9AE}" pid="236" name="FSC#SKEDITIONREG@103.510:zaznam_vnut_adresati_57">
    <vt:lpwstr/>
  </property>
  <property fmtid="{D5CDD505-2E9C-101B-9397-08002B2CF9AE}" pid="237" name="FSC#SKEDITIONREG@103.510:zaznam_vnut_adresati_58">
    <vt:lpwstr/>
  </property>
  <property fmtid="{D5CDD505-2E9C-101B-9397-08002B2CF9AE}" pid="238" name="FSC#SKEDITIONREG@103.510:zaznam_vnut_adresati_59">
    <vt:lpwstr/>
  </property>
  <property fmtid="{D5CDD505-2E9C-101B-9397-08002B2CF9AE}" pid="239" name="FSC#SKEDITIONREG@103.510:zaznam_vnut_adresati_6">
    <vt:lpwstr/>
  </property>
  <property fmtid="{D5CDD505-2E9C-101B-9397-08002B2CF9AE}" pid="240" name="FSC#SKEDITIONREG@103.510:zaznam_vnut_adresati_60">
    <vt:lpwstr/>
  </property>
  <property fmtid="{D5CDD505-2E9C-101B-9397-08002B2CF9AE}" pid="241" name="FSC#SKEDITIONREG@103.510:zaznam_vnut_adresati_61">
    <vt:lpwstr/>
  </property>
  <property fmtid="{D5CDD505-2E9C-101B-9397-08002B2CF9AE}" pid="242" name="FSC#SKEDITIONREG@103.510:zaznam_vnut_adresati_62">
    <vt:lpwstr/>
  </property>
  <property fmtid="{D5CDD505-2E9C-101B-9397-08002B2CF9AE}" pid="243" name="FSC#SKEDITIONREG@103.510:zaznam_vnut_adresati_63">
    <vt:lpwstr/>
  </property>
  <property fmtid="{D5CDD505-2E9C-101B-9397-08002B2CF9AE}" pid="244" name="FSC#SKEDITIONREG@103.510:zaznam_vnut_adresati_64">
    <vt:lpwstr/>
  </property>
  <property fmtid="{D5CDD505-2E9C-101B-9397-08002B2CF9AE}" pid="245" name="FSC#SKEDITIONREG@103.510:zaznam_vnut_adresati_65">
    <vt:lpwstr/>
  </property>
  <property fmtid="{D5CDD505-2E9C-101B-9397-08002B2CF9AE}" pid="246" name="FSC#SKEDITIONREG@103.510:zaznam_vnut_adresati_66">
    <vt:lpwstr/>
  </property>
  <property fmtid="{D5CDD505-2E9C-101B-9397-08002B2CF9AE}" pid="247" name="FSC#SKEDITIONREG@103.510:zaznam_vnut_adresati_67">
    <vt:lpwstr/>
  </property>
  <property fmtid="{D5CDD505-2E9C-101B-9397-08002B2CF9AE}" pid="248" name="FSC#SKEDITIONREG@103.510:zaznam_vnut_adresati_68">
    <vt:lpwstr/>
  </property>
  <property fmtid="{D5CDD505-2E9C-101B-9397-08002B2CF9AE}" pid="249" name="FSC#SKEDITIONREG@103.510:zaznam_vnut_adresati_69">
    <vt:lpwstr/>
  </property>
  <property fmtid="{D5CDD505-2E9C-101B-9397-08002B2CF9AE}" pid="250" name="FSC#SKEDITIONREG@103.510:zaznam_vnut_adresati_7">
    <vt:lpwstr/>
  </property>
  <property fmtid="{D5CDD505-2E9C-101B-9397-08002B2CF9AE}" pid="251" name="FSC#SKEDITIONREG@103.510:zaznam_vnut_adresati_70">
    <vt:lpwstr/>
  </property>
  <property fmtid="{D5CDD505-2E9C-101B-9397-08002B2CF9AE}" pid="252" name="FSC#SKEDITIONREG@103.510:zaznam_vnut_adresati_8">
    <vt:lpwstr/>
  </property>
  <property fmtid="{D5CDD505-2E9C-101B-9397-08002B2CF9AE}" pid="253" name="FSC#SKEDITIONREG@103.510:zaznam_vnut_adresati_9">
    <vt:lpwstr/>
  </property>
  <property fmtid="{D5CDD505-2E9C-101B-9397-08002B2CF9AE}" pid="254" name="FSC#SKEDITIONREG@103.510:zaznam_vonk_adresati_1">
    <vt:lpwstr/>
  </property>
  <property fmtid="{D5CDD505-2E9C-101B-9397-08002B2CF9AE}" pid="255" name="FSC#SKEDITIONREG@103.510:zaznam_vonk_adresati_2">
    <vt:lpwstr/>
  </property>
  <property fmtid="{D5CDD505-2E9C-101B-9397-08002B2CF9AE}" pid="256" name="FSC#SKEDITIONREG@103.510:zaznam_vonk_adresati_3">
    <vt:lpwstr/>
  </property>
  <property fmtid="{D5CDD505-2E9C-101B-9397-08002B2CF9AE}" pid="257" name="FSC#SKEDITIONREG@103.510:zaznam_vonk_adresati_4">
    <vt:lpwstr/>
  </property>
  <property fmtid="{D5CDD505-2E9C-101B-9397-08002B2CF9AE}" pid="258" name="FSC#SKEDITIONREG@103.510:zaznam_vonk_adresati_5">
    <vt:lpwstr/>
  </property>
  <property fmtid="{D5CDD505-2E9C-101B-9397-08002B2CF9AE}" pid="259" name="FSC#SKEDITIONREG@103.510:zaznam_vonk_adresati_6">
    <vt:lpwstr/>
  </property>
  <property fmtid="{D5CDD505-2E9C-101B-9397-08002B2CF9AE}" pid="260" name="FSC#SKEDITIONREG@103.510:zaznam_vonk_adresati_7">
    <vt:lpwstr/>
  </property>
  <property fmtid="{D5CDD505-2E9C-101B-9397-08002B2CF9AE}" pid="261" name="FSC#SKEDITIONREG@103.510:zaznam_vonk_adresati_8">
    <vt:lpwstr/>
  </property>
  <property fmtid="{D5CDD505-2E9C-101B-9397-08002B2CF9AE}" pid="262" name="FSC#SKEDITIONREG@103.510:zaznam_vonk_adresati_9">
    <vt:lpwstr/>
  </property>
  <property fmtid="{D5CDD505-2E9C-101B-9397-08002B2CF9AE}" pid="263" name="FSC#SKEDITIONREG@103.510:zaznam_vonk_adresati_10">
    <vt:lpwstr/>
  </property>
  <property fmtid="{D5CDD505-2E9C-101B-9397-08002B2CF9AE}" pid="264" name="FSC#SKEDITIONREG@103.510:zaznam_vonk_adresati_11">
    <vt:lpwstr/>
  </property>
  <property fmtid="{D5CDD505-2E9C-101B-9397-08002B2CF9AE}" pid="265" name="FSC#SKEDITIONREG@103.510:zaznam_vonk_adresati_12">
    <vt:lpwstr/>
  </property>
  <property fmtid="{D5CDD505-2E9C-101B-9397-08002B2CF9AE}" pid="266" name="FSC#SKEDITIONREG@103.510:zaznam_vonk_adresati_13">
    <vt:lpwstr/>
  </property>
  <property fmtid="{D5CDD505-2E9C-101B-9397-08002B2CF9AE}" pid="267" name="FSC#SKEDITIONREG@103.510:zaznam_vonk_adresati_14">
    <vt:lpwstr/>
  </property>
  <property fmtid="{D5CDD505-2E9C-101B-9397-08002B2CF9AE}" pid="268" name="FSC#SKEDITIONREG@103.510:zaznam_vonk_adresati_15">
    <vt:lpwstr/>
  </property>
  <property fmtid="{D5CDD505-2E9C-101B-9397-08002B2CF9AE}" pid="269" name="FSC#SKEDITIONREG@103.510:zaznam_vonk_adresati_16">
    <vt:lpwstr/>
  </property>
  <property fmtid="{D5CDD505-2E9C-101B-9397-08002B2CF9AE}" pid="270" name="FSC#SKEDITIONREG@103.510:zaznam_vonk_adresati_17">
    <vt:lpwstr/>
  </property>
  <property fmtid="{D5CDD505-2E9C-101B-9397-08002B2CF9AE}" pid="271" name="FSC#SKEDITIONREG@103.510:zaznam_vonk_adresati_18">
    <vt:lpwstr/>
  </property>
  <property fmtid="{D5CDD505-2E9C-101B-9397-08002B2CF9AE}" pid="272" name="FSC#SKEDITIONREG@103.510:zaznam_vonk_adresati_19">
    <vt:lpwstr/>
  </property>
  <property fmtid="{D5CDD505-2E9C-101B-9397-08002B2CF9AE}" pid="273" name="FSC#SKEDITIONREG@103.510:zaznam_vonk_adresati_20">
    <vt:lpwstr/>
  </property>
  <property fmtid="{D5CDD505-2E9C-101B-9397-08002B2CF9AE}" pid="274" name="FSC#SKEDITIONREG@103.510:zaznam_vonk_adresati_21">
    <vt:lpwstr/>
  </property>
  <property fmtid="{D5CDD505-2E9C-101B-9397-08002B2CF9AE}" pid="275" name="FSC#SKEDITIONREG@103.510:zaznam_vonk_adresati_22">
    <vt:lpwstr/>
  </property>
  <property fmtid="{D5CDD505-2E9C-101B-9397-08002B2CF9AE}" pid="276" name="FSC#SKEDITIONREG@103.510:zaznam_vonk_adresati_23">
    <vt:lpwstr/>
  </property>
  <property fmtid="{D5CDD505-2E9C-101B-9397-08002B2CF9AE}" pid="277" name="FSC#SKEDITIONREG@103.510:zaznam_vonk_adresati_24">
    <vt:lpwstr/>
  </property>
  <property fmtid="{D5CDD505-2E9C-101B-9397-08002B2CF9AE}" pid="278" name="FSC#SKEDITIONREG@103.510:zaznam_vonk_adresati_25">
    <vt:lpwstr/>
  </property>
  <property fmtid="{D5CDD505-2E9C-101B-9397-08002B2CF9AE}" pid="279" name="FSC#SKEDITIONREG@103.510:zaznam_vonk_adresati_26">
    <vt:lpwstr/>
  </property>
  <property fmtid="{D5CDD505-2E9C-101B-9397-08002B2CF9AE}" pid="280" name="FSC#SKEDITIONREG@103.510:zaznam_vonk_adresati_27">
    <vt:lpwstr/>
  </property>
  <property fmtid="{D5CDD505-2E9C-101B-9397-08002B2CF9AE}" pid="281" name="FSC#SKEDITIONREG@103.510:zaznam_vonk_adresati_28">
    <vt:lpwstr/>
  </property>
  <property fmtid="{D5CDD505-2E9C-101B-9397-08002B2CF9AE}" pid="282" name="FSC#SKEDITIONREG@103.510:zaznam_vonk_adresati_29">
    <vt:lpwstr/>
  </property>
  <property fmtid="{D5CDD505-2E9C-101B-9397-08002B2CF9AE}" pid="283" name="FSC#SKEDITIONREG@103.510:zaznam_vonk_adresati_30">
    <vt:lpwstr/>
  </property>
  <property fmtid="{D5CDD505-2E9C-101B-9397-08002B2CF9AE}" pid="284" name="FSC#SKEDITIONREG@103.510:zaznam_vonk_adresati_31">
    <vt:lpwstr/>
  </property>
  <property fmtid="{D5CDD505-2E9C-101B-9397-08002B2CF9AE}" pid="285" name="FSC#SKEDITIONREG@103.510:zaznam_vonk_adresati_32">
    <vt:lpwstr/>
  </property>
  <property fmtid="{D5CDD505-2E9C-101B-9397-08002B2CF9AE}" pid="286" name="FSC#SKEDITIONREG@103.510:zaznam_vonk_adresati_33">
    <vt:lpwstr/>
  </property>
  <property fmtid="{D5CDD505-2E9C-101B-9397-08002B2CF9AE}" pid="287" name="FSC#SKEDITIONREG@103.510:zaznam_vonk_adresati_34">
    <vt:lpwstr/>
  </property>
  <property fmtid="{D5CDD505-2E9C-101B-9397-08002B2CF9AE}" pid="288" name="FSC#SKEDITIONREG@103.510:zaznam_vonk_adresati_35">
    <vt:lpwstr/>
  </property>
  <property fmtid="{D5CDD505-2E9C-101B-9397-08002B2CF9AE}" pid="289" name="FSC#SKEDITIONREG@103.510:Stazovatel">
    <vt:lpwstr/>
  </property>
  <property fmtid="{D5CDD505-2E9C-101B-9397-08002B2CF9AE}" pid="290" name="FSC#SKEDITIONREG@103.510:ProtiKomu">
    <vt:lpwstr/>
  </property>
  <property fmtid="{D5CDD505-2E9C-101B-9397-08002B2CF9AE}" pid="291" name="FSC#SKEDITIONREG@103.510:EvCisloStaz">
    <vt:lpwstr/>
  </property>
  <property fmtid="{D5CDD505-2E9C-101B-9397-08002B2CF9AE}" pid="292" name="FSC#SKEDITIONREG@103.510:jod_AttrDateSkutocnyDatumVydania">
    <vt:lpwstr/>
  </property>
  <property fmtid="{D5CDD505-2E9C-101B-9397-08002B2CF9AE}" pid="293" name="FSC#SKEDITIONREG@103.510:jod_AttrNumCisloZmeny">
    <vt:lpwstr/>
  </property>
  <property fmtid="{D5CDD505-2E9C-101B-9397-08002B2CF9AE}" pid="294" name="FSC#SKEDITIONREG@103.510:jod_AttrStrRegCisloZaznamu">
    <vt:lpwstr/>
  </property>
  <property fmtid="{D5CDD505-2E9C-101B-9397-08002B2CF9AE}" pid="295" name="FSC#SKEDITIONREG@103.510:jod_cislodoc">
    <vt:lpwstr/>
  </property>
  <property fmtid="{D5CDD505-2E9C-101B-9397-08002B2CF9AE}" pid="296" name="FSC#SKEDITIONREG@103.510:jod_druh">
    <vt:lpwstr/>
  </property>
  <property fmtid="{D5CDD505-2E9C-101B-9397-08002B2CF9AE}" pid="297" name="FSC#SKEDITIONREG@103.510:jod_lu">
    <vt:lpwstr/>
  </property>
  <property fmtid="{D5CDD505-2E9C-101B-9397-08002B2CF9AE}" pid="298" name="FSC#SKEDITIONREG@103.510:jod_nazov">
    <vt:lpwstr/>
  </property>
  <property fmtid="{D5CDD505-2E9C-101B-9397-08002B2CF9AE}" pid="299" name="FSC#SKEDITIONREG@103.510:jod_typ">
    <vt:lpwstr/>
  </property>
  <property fmtid="{D5CDD505-2E9C-101B-9397-08002B2CF9AE}" pid="300" name="FSC#SKEDITIONREG@103.510:jod_zh">
    <vt:lpwstr/>
  </property>
  <property fmtid="{D5CDD505-2E9C-101B-9397-08002B2CF9AE}" pid="301" name="FSC#SKEDITIONREG@103.510:jod_sAttrDatePlatnostDo">
    <vt:lpwstr/>
  </property>
  <property fmtid="{D5CDD505-2E9C-101B-9397-08002B2CF9AE}" pid="302" name="FSC#SKEDITIONREG@103.510:jod_sAttrDatePlatnostOd">
    <vt:lpwstr/>
  </property>
  <property fmtid="{D5CDD505-2E9C-101B-9397-08002B2CF9AE}" pid="303" name="FSC#SKEDITIONREG@103.510:jod_sAttrDateUcinnostDoc">
    <vt:lpwstr/>
  </property>
  <property fmtid="{D5CDD505-2E9C-101B-9397-08002B2CF9AE}" pid="304" name="FSC#SKEDITIONREG@103.510:a_telephone">
    <vt:lpwstr/>
  </property>
  <property fmtid="{D5CDD505-2E9C-101B-9397-08002B2CF9AE}" pid="305" name="FSC#SKEDITIONREG@103.510:a_email">
    <vt:lpwstr/>
  </property>
  <property fmtid="{D5CDD505-2E9C-101B-9397-08002B2CF9AE}" pid="306" name="FSC#SKEDITIONREG@103.510:a_nazovOU">
    <vt:lpwstr/>
  </property>
  <property fmtid="{D5CDD505-2E9C-101B-9397-08002B2CF9AE}" pid="307" name="FSC#SKEDITIONREG@103.510:a_veduciOU">
    <vt:lpwstr/>
  </property>
  <property fmtid="{D5CDD505-2E9C-101B-9397-08002B2CF9AE}" pid="308" name="FSC#SKEDITIONREG@103.510:a_nadradeneOU">
    <vt:lpwstr/>
  </property>
  <property fmtid="{D5CDD505-2E9C-101B-9397-08002B2CF9AE}" pid="309" name="FSC#SKEDITIONREG@103.510:a_veduciOd">
    <vt:lpwstr/>
  </property>
  <property fmtid="{D5CDD505-2E9C-101B-9397-08002B2CF9AE}" pid="310" name="FSC#SKEDITIONREG@103.510:a_komu">
    <vt:lpwstr/>
  </property>
  <property fmtid="{D5CDD505-2E9C-101B-9397-08002B2CF9AE}" pid="311" name="FSC#SKEDITIONREG@103.510:a_nasecislo">
    <vt:lpwstr/>
  </property>
  <property fmtid="{D5CDD505-2E9C-101B-9397-08002B2CF9AE}" pid="312" name="FSC#SKEDITIONREG@103.510:a_riaditelOdboru">
    <vt:lpwstr/>
  </property>
  <property fmtid="{D5CDD505-2E9C-101B-9397-08002B2CF9AE}" pid="313" name="FSC#SKEDITIONREG@103.510:zaz_fileresporg_addrstreet">
    <vt:lpwstr/>
  </property>
  <property fmtid="{D5CDD505-2E9C-101B-9397-08002B2CF9AE}" pid="314" name="FSC#SKEDITIONREG@103.510:zaz_fileresporg_addrzipcode">
    <vt:lpwstr/>
  </property>
  <property fmtid="{D5CDD505-2E9C-101B-9397-08002B2CF9AE}" pid="315" name="FSC#SKEDITIONREG@103.510:zaz_fileresporg_addrcity">
    <vt:lpwstr/>
  </property>
  <property fmtid="{D5CDD505-2E9C-101B-9397-08002B2CF9AE}" pid="316" name="FSC#SKMODSYS@103.500:mdnazov">
    <vt:lpwstr/>
  </property>
  <property fmtid="{D5CDD505-2E9C-101B-9397-08002B2CF9AE}" pid="317" name="FSC#SKMODSYS@103.500:mdfileresp">
    <vt:lpwstr/>
  </property>
  <property fmtid="{D5CDD505-2E9C-101B-9397-08002B2CF9AE}" pid="318" name="FSC#SKMODSYS@103.500:mdfileresporg">
    <vt:lpwstr/>
  </property>
  <property fmtid="{D5CDD505-2E9C-101B-9397-08002B2CF9AE}" pid="319" name="FSC#SKMODSYS@103.500:mdcreateat">
    <vt:lpwstr>10. 6. 2022</vt:lpwstr>
  </property>
  <property fmtid="{D5CDD505-2E9C-101B-9397-08002B2CF9AE}" pid="320" name="FSC#SKCP@103.500:cp_AttrPtrOrgUtvar">
    <vt:lpwstr/>
  </property>
  <property fmtid="{D5CDD505-2E9C-101B-9397-08002B2CF9AE}" pid="321" name="FSC#SKCP@103.500:cp_AttrStrEvCisloCP">
    <vt:lpwstr> </vt:lpwstr>
  </property>
  <property fmtid="{D5CDD505-2E9C-101B-9397-08002B2CF9AE}" pid="322" name="FSC#SKCP@103.500:cp_zamestnanec">
    <vt:lpwstr/>
  </property>
  <property fmtid="{D5CDD505-2E9C-101B-9397-08002B2CF9AE}" pid="323" name="FSC#SKCP@103.500:cpt_miestoRokovania">
    <vt:lpwstr/>
  </property>
  <property fmtid="{D5CDD505-2E9C-101B-9397-08002B2CF9AE}" pid="324" name="FSC#SKCP@103.500:cpt_datumCesty">
    <vt:lpwstr/>
  </property>
  <property fmtid="{D5CDD505-2E9C-101B-9397-08002B2CF9AE}" pid="325" name="FSC#SKCP@103.500:cpt_ucelCesty">
    <vt:lpwstr/>
  </property>
  <property fmtid="{D5CDD505-2E9C-101B-9397-08002B2CF9AE}" pid="326" name="FSC#SKCP@103.500:cpz_miestoRokovania">
    <vt:lpwstr/>
  </property>
  <property fmtid="{D5CDD505-2E9C-101B-9397-08002B2CF9AE}" pid="327" name="FSC#SKCP@103.500:cpz_datumCesty">
    <vt:lpwstr> - </vt:lpwstr>
  </property>
  <property fmtid="{D5CDD505-2E9C-101B-9397-08002B2CF9AE}" pid="328" name="FSC#SKCP@103.500:cpz_ucelCesty">
    <vt:lpwstr/>
  </property>
  <property fmtid="{D5CDD505-2E9C-101B-9397-08002B2CF9AE}" pid="329" name="FSC#SKCP@103.500:cpz_datumVypracovania">
    <vt:lpwstr/>
  </property>
  <property fmtid="{D5CDD505-2E9C-101B-9397-08002B2CF9AE}" pid="330" name="FSC#SKCP@103.500:cpz_datPodpSchv1">
    <vt:lpwstr/>
  </property>
  <property fmtid="{D5CDD505-2E9C-101B-9397-08002B2CF9AE}" pid="331" name="FSC#SKCP@103.500:cpz_datPodpSchv2">
    <vt:lpwstr/>
  </property>
  <property fmtid="{D5CDD505-2E9C-101B-9397-08002B2CF9AE}" pid="332" name="FSC#SKCP@103.500:cpz_datPodpSchv3">
    <vt:lpwstr/>
  </property>
  <property fmtid="{D5CDD505-2E9C-101B-9397-08002B2CF9AE}" pid="333" name="FSC#SKCP@103.500:cpz_PodpSchv1">
    <vt:lpwstr/>
  </property>
  <property fmtid="{D5CDD505-2E9C-101B-9397-08002B2CF9AE}" pid="334" name="FSC#SKCP@103.500:cpz_PodpSchv2">
    <vt:lpwstr/>
  </property>
  <property fmtid="{D5CDD505-2E9C-101B-9397-08002B2CF9AE}" pid="335" name="FSC#SKCP@103.500:cpz_PodpSchv3">
    <vt:lpwstr/>
  </property>
  <property fmtid="{D5CDD505-2E9C-101B-9397-08002B2CF9AE}" pid="336" name="FSC#SKCP@103.500:cpz_Funkcia">
    <vt:lpwstr/>
  </property>
  <property fmtid="{D5CDD505-2E9C-101B-9397-08002B2CF9AE}" pid="337" name="FSC#SKCP@103.500:cp_Spolucestujuci">
    <vt:lpwstr/>
  </property>
  <property fmtid="{D5CDD505-2E9C-101B-9397-08002B2CF9AE}" pid="338" name="FSC#SKNAD@103.500:nad_objname">
    <vt:lpwstr/>
  </property>
  <property fmtid="{D5CDD505-2E9C-101B-9397-08002B2CF9AE}" pid="339" name="FSC#SKNAD@103.500:nad_AttrStrNazov">
    <vt:lpwstr/>
  </property>
  <property fmtid="{D5CDD505-2E9C-101B-9397-08002B2CF9AE}" pid="340" name="FSC#SKNAD@103.500:nad_AttrPtrSpracovatel">
    <vt:lpwstr/>
  </property>
  <property fmtid="{D5CDD505-2E9C-101B-9397-08002B2CF9AE}" pid="341" name="FSC#SKNAD@103.500:nad_AttrPtrGestor1">
    <vt:lpwstr/>
  </property>
  <property fmtid="{D5CDD505-2E9C-101B-9397-08002B2CF9AE}" pid="342" name="FSC#SKNAD@103.500:nad_AttrPtrGestor1Funkcia">
    <vt:lpwstr/>
  </property>
  <property fmtid="{D5CDD505-2E9C-101B-9397-08002B2CF9AE}" pid="343" name="FSC#SKNAD@103.500:nad_AttrPtrGestor1OU">
    <vt:lpwstr/>
  </property>
  <property fmtid="{D5CDD505-2E9C-101B-9397-08002B2CF9AE}" pid="344" name="FSC#SKNAD@103.500:nad_AttrPtrGestor2">
    <vt:lpwstr/>
  </property>
  <property fmtid="{D5CDD505-2E9C-101B-9397-08002B2CF9AE}" pid="345" name="FSC#SKNAD@103.500:nad_AttrPtrGestor2Funkcia">
    <vt:lpwstr/>
  </property>
  <property fmtid="{D5CDD505-2E9C-101B-9397-08002B2CF9AE}" pid="346" name="FSC#SKNAD@103.500:nad_schvalil">
    <vt:lpwstr/>
  </property>
  <property fmtid="{D5CDD505-2E9C-101B-9397-08002B2CF9AE}" pid="347" name="FSC#SKNAD@103.500:nad_schvalilfunkcia">
    <vt:lpwstr/>
  </property>
  <property fmtid="{D5CDD505-2E9C-101B-9397-08002B2CF9AE}" pid="348" name="FSC#SKNAD@103.500:nad_vr">
    <vt:lpwstr/>
  </property>
  <property fmtid="{D5CDD505-2E9C-101B-9397-08002B2CF9AE}" pid="349" name="FSC#SKNAD@103.500:nad_AttrDateDatumPodpisania">
    <vt:lpwstr/>
  </property>
  <property fmtid="{D5CDD505-2E9C-101B-9397-08002B2CF9AE}" pid="350" name="FSC#SKNAD@103.500:nad_pripobjname">
    <vt:lpwstr/>
  </property>
  <property fmtid="{D5CDD505-2E9C-101B-9397-08002B2CF9AE}" pid="351" name="FSC#SKNAD@103.500:nad_pripVytvorilKto">
    <vt:lpwstr/>
  </property>
  <property fmtid="{D5CDD505-2E9C-101B-9397-08002B2CF9AE}" pid="352" name="FSC#SKNAD@103.500:nad_pripVytvorilKedy">
    <vt:lpwstr>10.6.2022, 07:11</vt:lpwstr>
  </property>
  <property fmtid="{D5CDD505-2E9C-101B-9397-08002B2CF9AE}" pid="353" name="FSC#SKNAD@103.500:nad_AttrStrCisloNA">
    <vt:lpwstr/>
  </property>
  <property fmtid="{D5CDD505-2E9C-101B-9397-08002B2CF9AE}" pid="354" name="FSC#SKNAD@103.500:nad_AttrDateUcinnaOd">
    <vt:lpwstr/>
  </property>
  <property fmtid="{D5CDD505-2E9C-101B-9397-08002B2CF9AE}" pid="355" name="FSC#SKNAD@103.500:nad_AttrDateUcinnaDo">
    <vt:lpwstr/>
  </property>
  <property fmtid="{D5CDD505-2E9C-101B-9397-08002B2CF9AE}" pid="356" name="FSC#SKNAD@103.500:nad_AttrPtrPredchadzajuceNA">
    <vt:lpwstr/>
  </property>
  <property fmtid="{D5CDD505-2E9C-101B-9397-08002B2CF9AE}" pid="357" name="FSC#SKNAD@103.500:nad_AttrPtrSpracovatelOU">
    <vt:lpwstr/>
  </property>
  <property fmtid="{D5CDD505-2E9C-101B-9397-08002B2CF9AE}" pid="358" name="FSC#SKNAD@103.500:nad_AttrPtrPatriKNA">
    <vt:lpwstr/>
  </property>
  <property fmtid="{D5CDD505-2E9C-101B-9397-08002B2CF9AE}" pid="359" name="FSC#SKNAD@103.500:nad_AttrIntCisloDodatku">
    <vt:lpwstr/>
  </property>
  <property fmtid="{D5CDD505-2E9C-101B-9397-08002B2CF9AE}" pid="360" name="FSC#SKNAD@103.500:nad_AttrPtrSpracVeduci">
    <vt:lpwstr/>
  </property>
  <property fmtid="{D5CDD505-2E9C-101B-9397-08002B2CF9AE}" pid="361" name="FSC#SKNAD@103.500:nad_AttrPtrSpracVeduciOU">
    <vt:lpwstr/>
  </property>
  <property fmtid="{D5CDD505-2E9C-101B-9397-08002B2CF9AE}" pid="362" name="FSC#SKNAD@103.500:nad_spis">
    <vt:lpwstr/>
  </property>
  <property fmtid="{D5CDD505-2E9C-101B-9397-08002B2CF9AE}" pid="363" name="FSC#SKPUPP@103.500:pupp_riaditelPorady">
    <vt:lpwstr/>
  </property>
  <property fmtid="{D5CDD505-2E9C-101B-9397-08002B2CF9AE}" pid="364" name="FSC#SKPUPP@103.500:pupp_cisloporady">
    <vt:lpwstr/>
  </property>
  <property fmtid="{D5CDD505-2E9C-101B-9397-08002B2CF9AE}" pid="365" name="FSC#SKPUPP@103.500:pupp_konanieOHodine">
    <vt:lpwstr/>
  </property>
  <property fmtid="{D5CDD505-2E9C-101B-9397-08002B2CF9AE}" pid="366" name="FSC#SKPUPP@103.500:pupp_datPorMesiacString">
    <vt:lpwstr/>
  </property>
  <property fmtid="{D5CDD505-2E9C-101B-9397-08002B2CF9AE}" pid="367" name="FSC#SKPUPP@103.500:pupp_datumporady">
    <vt:lpwstr/>
  </property>
  <property fmtid="{D5CDD505-2E9C-101B-9397-08002B2CF9AE}" pid="368" name="FSC#SKPUPP@103.500:pupp_konaniedo">
    <vt:lpwstr/>
  </property>
  <property fmtid="{D5CDD505-2E9C-101B-9397-08002B2CF9AE}" pid="369" name="FSC#SKPUPP@103.500:pupp_konanieod">
    <vt:lpwstr/>
  </property>
  <property fmtid="{D5CDD505-2E9C-101B-9397-08002B2CF9AE}" pid="370" name="FSC#SKPUPP@103.500:pupp_menopp">
    <vt:lpwstr/>
  </property>
  <property fmtid="{D5CDD505-2E9C-101B-9397-08002B2CF9AE}" pid="371" name="FSC#SKPUPP@103.500:pupp_miestokonania">
    <vt:lpwstr/>
  </property>
  <property fmtid="{D5CDD505-2E9C-101B-9397-08002B2CF9AE}" pid="372" name="FSC#SKPUPP@103.500:pupp_temaporady">
    <vt:lpwstr/>
  </property>
  <property fmtid="{D5CDD505-2E9C-101B-9397-08002B2CF9AE}" pid="373" name="FSC#SKPUPP@103.500:pupp_ucastnici">
    <vt:lpwstr/>
  </property>
  <property fmtid="{D5CDD505-2E9C-101B-9397-08002B2CF9AE}" pid="374" name="FSC#SKPUPP@103.500:pupp_ulohy">
    <vt:lpwstr>test</vt:lpwstr>
  </property>
  <property fmtid="{D5CDD505-2E9C-101B-9397-08002B2CF9AE}" pid="375" name="FSC#SKPUPP@103.500:pupp_ucastnici_funkcie">
    <vt:lpwstr/>
  </property>
  <property fmtid="{D5CDD505-2E9C-101B-9397-08002B2CF9AE}" pid="376" name="FSC#SKPUPP@103.500:pupp_nazov_ulohy">
    <vt:lpwstr/>
  </property>
  <property fmtid="{D5CDD505-2E9C-101B-9397-08002B2CF9AE}" pid="377" name="FSC#SKPUPP@103.500:pupp_cislo_ulohy">
    <vt:lpwstr/>
  </property>
  <property fmtid="{D5CDD505-2E9C-101B-9397-08002B2CF9AE}" pid="378" name="FSC#SKPUPP@103.500:pupp_riesitel_ulohy">
    <vt:lpwstr/>
  </property>
  <property fmtid="{D5CDD505-2E9C-101B-9397-08002B2CF9AE}" pid="379" name="FSC#SKPUPP@103.500:pupp_vybavit_ulohy">
    <vt:lpwstr/>
  </property>
  <property fmtid="{D5CDD505-2E9C-101B-9397-08002B2CF9AE}" pid="380" name="FSC#SKPUPP@103.500:pupp_orgutvar">
    <vt:lpwstr/>
  </property>
  <property fmtid="{D5CDD505-2E9C-101B-9397-08002B2CF9AE}" pid="381" name="FSC#COOELAK@1.1001:Subject">
    <vt:lpwstr>VO_IS Obchodný register_2022_x000d_
 </vt:lpwstr>
  </property>
  <property fmtid="{D5CDD505-2E9C-101B-9397-08002B2CF9AE}" pid="382" name="FSC#COOELAK@1.1001:FileReference">
    <vt:lpwstr>17104-2022</vt:lpwstr>
  </property>
  <property fmtid="{D5CDD505-2E9C-101B-9397-08002B2CF9AE}" pid="383" name="FSC#COOELAK@1.1001:FileRefYear">
    <vt:lpwstr>2022</vt:lpwstr>
  </property>
  <property fmtid="{D5CDD505-2E9C-101B-9397-08002B2CF9AE}" pid="384" name="FSC#COOELAK@1.1001:FileRefOrdinal">
    <vt:lpwstr>17104</vt:lpwstr>
  </property>
  <property fmtid="{D5CDD505-2E9C-101B-9397-08002B2CF9AE}" pid="385" name="FSC#COOELAK@1.1001:FileRefOU">
    <vt:lpwstr>45</vt:lpwstr>
  </property>
  <property fmtid="{D5CDD505-2E9C-101B-9397-08002B2CF9AE}" pid="386" name="FSC#COOELAK@1.1001:Organization">
    <vt:lpwstr/>
  </property>
  <property fmtid="{D5CDD505-2E9C-101B-9397-08002B2CF9AE}" pid="387" name="FSC#COOELAK@1.1001:Owner">
    <vt:lpwstr>Turňa, Marek, Mgr.</vt:lpwstr>
  </property>
  <property fmtid="{D5CDD505-2E9C-101B-9397-08002B2CF9AE}" pid="388" name="FSC#COOELAK@1.1001:OwnerExtension">
    <vt:lpwstr/>
  </property>
  <property fmtid="{D5CDD505-2E9C-101B-9397-08002B2CF9AE}" pid="389" name="FSC#COOELAK@1.1001:OwnerFaxExtension">
    <vt:lpwstr/>
  </property>
  <property fmtid="{D5CDD505-2E9C-101B-9397-08002B2CF9AE}" pid="390" name="FSC#COOELAK@1.1001:DispatchedBy">
    <vt:lpwstr/>
  </property>
  <property fmtid="{D5CDD505-2E9C-101B-9397-08002B2CF9AE}" pid="391" name="FSC#COOELAK@1.1001:DispatchedAt">
    <vt:lpwstr/>
  </property>
  <property fmtid="{D5CDD505-2E9C-101B-9397-08002B2CF9AE}" pid="392" name="FSC#COOELAK@1.1001:ApprovedBy">
    <vt:lpwstr/>
  </property>
  <property fmtid="{D5CDD505-2E9C-101B-9397-08002B2CF9AE}" pid="393" name="FSC#COOELAK@1.1001:ApprovedAt">
    <vt:lpwstr/>
  </property>
  <property fmtid="{D5CDD505-2E9C-101B-9397-08002B2CF9AE}" pid="394" name="FSC#COOELAK@1.1001:Department">
    <vt:lpwstr>45 (Referát verejného obstarávania)</vt:lpwstr>
  </property>
  <property fmtid="{D5CDD505-2E9C-101B-9397-08002B2CF9AE}" pid="395" name="FSC#COOELAK@1.1001:CreatedAt">
    <vt:lpwstr>10.06.2022</vt:lpwstr>
  </property>
  <property fmtid="{D5CDD505-2E9C-101B-9397-08002B2CF9AE}" pid="396" name="FSC#COOELAK@1.1001:OU">
    <vt:lpwstr>45 (Referát verejného obstarávania)</vt:lpwstr>
  </property>
  <property fmtid="{D5CDD505-2E9C-101B-9397-08002B2CF9AE}" pid="397" name="FSC#COOELAK@1.1001:Priority">
    <vt:lpwstr> ()</vt:lpwstr>
  </property>
  <property fmtid="{D5CDD505-2E9C-101B-9397-08002B2CF9AE}" pid="398" name="FSC#COOELAK@1.1001:ObjBarCode">
    <vt:lpwstr>*COO.2145.100.9.4819442*</vt:lpwstr>
  </property>
  <property fmtid="{D5CDD505-2E9C-101B-9397-08002B2CF9AE}" pid="399" name="FSC#COOELAK@1.1001:RefBarCode">
    <vt:lpwstr>*COO.2145.100.7.245774*</vt:lpwstr>
  </property>
  <property fmtid="{D5CDD505-2E9C-101B-9397-08002B2CF9AE}" pid="400" name="FSC#COOELAK@1.1001:FileRefBarCode">
    <vt:lpwstr>*17104-2022*</vt:lpwstr>
  </property>
  <property fmtid="{D5CDD505-2E9C-101B-9397-08002B2CF9AE}" pid="401" name="FSC#COOELAK@1.1001:ExternalRef">
    <vt:lpwstr/>
  </property>
  <property fmtid="{D5CDD505-2E9C-101B-9397-08002B2CF9AE}" pid="402" name="FSC#COOELAK@1.1001:IncomingNumber">
    <vt:lpwstr/>
  </property>
  <property fmtid="{D5CDD505-2E9C-101B-9397-08002B2CF9AE}" pid="403" name="FSC#COOELAK@1.1001:IncomingSubject">
    <vt:lpwstr/>
  </property>
  <property fmtid="{D5CDD505-2E9C-101B-9397-08002B2CF9AE}" pid="404" name="FSC#COOELAK@1.1001:ProcessResponsible">
    <vt:lpwstr/>
  </property>
  <property fmtid="{D5CDD505-2E9C-101B-9397-08002B2CF9AE}" pid="405" name="FSC#COOELAK@1.1001:ProcessResponsiblePhone">
    <vt:lpwstr/>
  </property>
  <property fmtid="{D5CDD505-2E9C-101B-9397-08002B2CF9AE}" pid="406" name="FSC#COOELAK@1.1001:ProcessResponsibleMail">
    <vt:lpwstr/>
  </property>
  <property fmtid="{D5CDD505-2E9C-101B-9397-08002B2CF9AE}" pid="407" name="FSC#COOELAK@1.1001:ProcessResponsibleFax">
    <vt:lpwstr/>
  </property>
  <property fmtid="{D5CDD505-2E9C-101B-9397-08002B2CF9AE}" pid="408" name="FSC#COOELAK@1.1001:ApproverFirstName">
    <vt:lpwstr/>
  </property>
  <property fmtid="{D5CDD505-2E9C-101B-9397-08002B2CF9AE}" pid="409" name="FSC#COOELAK@1.1001:ApproverSurName">
    <vt:lpwstr/>
  </property>
  <property fmtid="{D5CDD505-2E9C-101B-9397-08002B2CF9AE}" pid="410" name="FSC#COOELAK@1.1001:ApproverTitle">
    <vt:lpwstr/>
  </property>
  <property fmtid="{D5CDD505-2E9C-101B-9397-08002B2CF9AE}" pid="411" name="FSC#COOELAK@1.1001:ExternalDate">
    <vt:lpwstr/>
  </property>
  <property fmtid="{D5CDD505-2E9C-101B-9397-08002B2CF9AE}" pid="412" name="FSC#COOELAK@1.1001:SettlementApprovedAt">
    <vt:lpwstr/>
  </property>
  <property fmtid="{D5CDD505-2E9C-101B-9397-08002B2CF9AE}" pid="413" name="FSC#COOELAK@1.1001:BaseNumber">
    <vt:lpwstr>P 13</vt:lpwstr>
  </property>
  <property fmtid="{D5CDD505-2E9C-101B-9397-08002B2CF9AE}" pid="414" name="FSC#COOELAK@1.1001:CurrentUserRolePos">
    <vt:lpwstr>referent 5</vt:lpwstr>
  </property>
  <property fmtid="{D5CDD505-2E9C-101B-9397-08002B2CF9AE}" pid="415" name="FSC#COOELAK@1.1001:CurrentUserEmail">
    <vt:lpwstr>pavol.cutka@justice.sk</vt:lpwstr>
  </property>
  <property fmtid="{D5CDD505-2E9C-101B-9397-08002B2CF9AE}" pid="416" name="FSC#ELAKGOV@1.1001:PersonalSubjGender">
    <vt:lpwstr/>
  </property>
  <property fmtid="{D5CDD505-2E9C-101B-9397-08002B2CF9AE}" pid="417" name="FSC#ELAKGOV@1.1001:PersonalSubjFirstName">
    <vt:lpwstr/>
  </property>
  <property fmtid="{D5CDD505-2E9C-101B-9397-08002B2CF9AE}" pid="418" name="FSC#ELAKGOV@1.1001:PersonalSubjSurName">
    <vt:lpwstr/>
  </property>
  <property fmtid="{D5CDD505-2E9C-101B-9397-08002B2CF9AE}" pid="419" name="FSC#ELAKGOV@1.1001:PersonalSubjSalutation">
    <vt:lpwstr/>
  </property>
  <property fmtid="{D5CDD505-2E9C-101B-9397-08002B2CF9AE}" pid="420" name="FSC#ELAKGOV@1.1001:PersonalSubjAddress">
    <vt:lpwstr/>
  </property>
  <property fmtid="{D5CDD505-2E9C-101B-9397-08002B2CF9AE}" pid="421" name="FSC#ATSTATECFG@1.1001:Office">
    <vt:lpwstr/>
  </property>
  <property fmtid="{D5CDD505-2E9C-101B-9397-08002B2CF9AE}" pid="422" name="FSC#ATSTATECFG@1.1001:Agent">
    <vt:lpwstr>Mgr. Marek Turňa</vt:lpwstr>
  </property>
  <property fmtid="{D5CDD505-2E9C-101B-9397-08002B2CF9AE}" pid="423" name="FSC#ATSTATECFG@1.1001:AgentPhone">
    <vt:lpwstr/>
  </property>
  <property fmtid="{D5CDD505-2E9C-101B-9397-08002B2CF9AE}" pid="424" name="FSC#ATSTATECFG@1.1001:DepartmentFax">
    <vt:lpwstr/>
  </property>
  <property fmtid="{D5CDD505-2E9C-101B-9397-08002B2CF9AE}" pid="425" name="FSC#ATSTATECFG@1.1001:DepartmentEmail">
    <vt:lpwstr/>
  </property>
  <property fmtid="{D5CDD505-2E9C-101B-9397-08002B2CF9AE}" pid="426" name="FSC#ATSTATECFG@1.1001:SubfileDate">
    <vt:lpwstr>10.06.2022</vt:lpwstr>
  </property>
  <property fmtid="{D5CDD505-2E9C-101B-9397-08002B2CF9AE}" pid="427" name="FSC#ATSTATECFG@1.1001:SubfileSubject">
    <vt:lpwstr>Súťažné podklady_IS Obchodného registra</vt:lpwstr>
  </property>
  <property fmtid="{D5CDD505-2E9C-101B-9397-08002B2CF9AE}" pid="428" name="FSC#ATSTATECFG@1.1001:DepartmentZipCode">
    <vt:lpwstr/>
  </property>
  <property fmtid="{D5CDD505-2E9C-101B-9397-08002B2CF9AE}" pid="429" name="FSC#ATSTATECFG@1.1001:DepartmentCountry">
    <vt:lpwstr/>
  </property>
  <property fmtid="{D5CDD505-2E9C-101B-9397-08002B2CF9AE}" pid="430" name="FSC#ATSTATECFG@1.1001:DepartmentCity">
    <vt:lpwstr/>
  </property>
  <property fmtid="{D5CDD505-2E9C-101B-9397-08002B2CF9AE}" pid="431" name="FSC#ATSTATECFG@1.1001:DepartmentStreet">
    <vt:lpwstr/>
  </property>
  <property fmtid="{D5CDD505-2E9C-101B-9397-08002B2CF9AE}" pid="432" name="FSC#ATSTATECFG@1.1001:DepartmentDVR">
    <vt:lpwstr/>
  </property>
  <property fmtid="{D5CDD505-2E9C-101B-9397-08002B2CF9AE}" pid="433" name="FSC#ATSTATECFG@1.1001:DepartmentUID">
    <vt:lpwstr/>
  </property>
  <property fmtid="{D5CDD505-2E9C-101B-9397-08002B2CF9AE}" pid="434" name="FSC#ATSTATECFG@1.1001:SubfileReference">
    <vt:lpwstr>17104-2022-2</vt:lpwstr>
  </property>
  <property fmtid="{D5CDD505-2E9C-101B-9397-08002B2CF9AE}" pid="435" name="FSC#ATSTATECFG@1.1001:Clause">
    <vt:lpwstr/>
  </property>
  <property fmtid="{D5CDD505-2E9C-101B-9397-08002B2CF9AE}" pid="436" name="FSC#ATSTATECFG@1.1001:ApprovedSignature">
    <vt:lpwstr/>
  </property>
  <property fmtid="{D5CDD505-2E9C-101B-9397-08002B2CF9AE}" pid="437" name="FSC#ATSTATECFG@1.1001:BankAccount">
    <vt:lpwstr/>
  </property>
  <property fmtid="{D5CDD505-2E9C-101B-9397-08002B2CF9AE}" pid="438" name="FSC#ATSTATECFG@1.1001:BankAccountOwner">
    <vt:lpwstr/>
  </property>
  <property fmtid="{D5CDD505-2E9C-101B-9397-08002B2CF9AE}" pid="439" name="FSC#ATSTATECFG@1.1001:BankInstitute">
    <vt:lpwstr/>
  </property>
  <property fmtid="{D5CDD505-2E9C-101B-9397-08002B2CF9AE}" pid="440" name="FSC#ATSTATECFG@1.1001:BankAccountID">
    <vt:lpwstr/>
  </property>
  <property fmtid="{D5CDD505-2E9C-101B-9397-08002B2CF9AE}" pid="441" name="FSC#ATSTATECFG@1.1001:BankAccountIBAN">
    <vt:lpwstr/>
  </property>
  <property fmtid="{D5CDD505-2E9C-101B-9397-08002B2CF9AE}" pid="442" name="FSC#ATSTATECFG@1.1001:BankAccountBIC">
    <vt:lpwstr/>
  </property>
  <property fmtid="{D5CDD505-2E9C-101B-9397-08002B2CF9AE}" pid="443" name="FSC#ATSTATECFG@1.1001:BankName">
    <vt:lpwstr/>
  </property>
  <property fmtid="{D5CDD505-2E9C-101B-9397-08002B2CF9AE}" pid="444" name="FSC#COOELAK@1.1001:ObjectAddressees">
    <vt:lpwstr/>
  </property>
  <property fmtid="{D5CDD505-2E9C-101B-9397-08002B2CF9AE}" pid="445" name="FSC#COOSYSTEM@1.1:Container">
    <vt:lpwstr>COO.2145.100.9.4819442</vt:lpwstr>
  </property>
  <property fmtid="{D5CDD505-2E9C-101B-9397-08002B2CF9AE}" pid="446" name="FSC#SKCPMOD@10.2602:TCP_cislocestovnehoprikazu">
    <vt:lpwstr/>
  </property>
  <property fmtid="{D5CDD505-2E9C-101B-9397-08002B2CF9AE}" pid="447" name="FSC#SKCPMOD@10.2602:TCP_datumodchodu">
    <vt:lpwstr/>
  </property>
  <property fmtid="{D5CDD505-2E9C-101B-9397-08002B2CF9AE}" pid="448" name="FSC#SKCPMOD@10.2602:TCP_datumprichodu">
    <vt:lpwstr/>
  </property>
  <property fmtid="{D5CDD505-2E9C-101B-9397-08002B2CF9AE}" pid="449" name="FSC#SKCPMOD@10.2602:TCP_menoziadatela">
    <vt:lpwstr/>
  </property>
  <property fmtid="{D5CDD505-2E9C-101B-9397-08002B2CF9AE}" pid="450" name="FSC#SKCPMOD@10.2602:TCP_miestokonania">
    <vt:lpwstr/>
  </property>
  <property fmtid="{D5CDD505-2E9C-101B-9397-08002B2CF9AE}" pid="451" name="FSC#SKCPMOD@10.2602:TCP_organizacnyutvar">
    <vt:lpwstr/>
  </property>
  <property fmtid="{D5CDD505-2E9C-101B-9397-08002B2CF9AE}" pid="452" name="FSC#SKCPMOD@10.2602:TCP_ucelcesty">
    <vt:lpwstr/>
  </property>
  <property fmtid="{D5CDD505-2E9C-101B-9397-08002B2CF9AE}" pid="453" name="FSC#SKFINGPRINTS@103.500:ms_podpis_odtlackom">
    <vt:lpwstr/>
  </property>
  <property fmtid="{D5CDD505-2E9C-101B-9397-08002B2CF9AE}" pid="454" name="FSC#FSCFOLIO@1.1001:docpropproject">
    <vt:lpwstr/>
  </property>
</Properties>
</file>