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6C904214" w:rsidR="003C45EF" w:rsidRPr="00EC12BF" w:rsidRDefault="00F1244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7B3D8096" w:rsidR="003C45EF" w:rsidRDefault="00F1244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720E46ED" w:rsidR="004F151D" w:rsidRPr="00EC12BF" w:rsidRDefault="00F1244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216C0FF4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F1244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5BA4F063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Ťahané rozmetadlo priemyselných hnojív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16286F76" w14:textId="23035571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 xml:space="preserve">Objem zásobníka                            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C34937">
        <w:rPr>
          <w:rFonts w:asciiTheme="minorHAnsi" w:hAnsiTheme="minorHAnsi" w:cstheme="minorHAnsi"/>
          <w:bCs/>
        </w:rPr>
        <w:t>min. 10.000 litrov</w:t>
      </w:r>
    </w:p>
    <w:p w14:paraId="2848BA5D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Dvojokruhové vzduchové brzdy</w:t>
      </w:r>
    </w:p>
    <w:p w14:paraId="092259FB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Širokouhlý kĺbový hriadeľ</w:t>
      </w:r>
    </w:p>
    <w:p w14:paraId="05E29DA5" w14:textId="3D488AD8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Osvetlenie pre prepravu po komunikáciách</w:t>
      </w:r>
    </w:p>
    <w:p w14:paraId="61C683E7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ISOBUS pripojenie stroja</w:t>
      </w:r>
    </w:p>
    <w:p w14:paraId="17BF2144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Automatická regulácia dávky</w:t>
      </w:r>
    </w:p>
    <w:p w14:paraId="1A6BFA35" w14:textId="77777777" w:rsidR="00C34937" w:rsidRDefault="00C34937" w:rsidP="00C34937">
      <w:pPr>
        <w:rPr>
          <w:rFonts w:asciiTheme="minorHAnsi" w:hAnsiTheme="minorHAnsi" w:cstheme="minorHAnsi"/>
          <w:bCs/>
        </w:rPr>
      </w:pPr>
      <w:proofErr w:type="spellStart"/>
      <w:r w:rsidRPr="00C34937">
        <w:rPr>
          <w:rFonts w:asciiTheme="minorHAnsi" w:hAnsiTheme="minorHAnsi" w:cstheme="minorHAnsi"/>
          <w:bCs/>
        </w:rPr>
        <w:t>Tenzometrické</w:t>
      </w:r>
      <w:proofErr w:type="spellEnd"/>
      <w:r w:rsidRPr="00C34937">
        <w:rPr>
          <w:rFonts w:asciiTheme="minorHAnsi" w:hAnsiTheme="minorHAnsi" w:cstheme="minorHAnsi"/>
          <w:bCs/>
        </w:rPr>
        <w:t xml:space="preserve"> váhy</w:t>
      </w:r>
    </w:p>
    <w:p w14:paraId="098A7BAE" w14:textId="39A36D2E" w:rsidR="00900FC4" w:rsidRPr="00C34937" w:rsidRDefault="00900FC4" w:rsidP="00C3493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Možnosť aplikácie vápna/mletého vápenca</w:t>
      </w:r>
    </w:p>
    <w:p w14:paraId="3D17345F" w14:textId="77777777" w:rsidR="00901465" w:rsidRPr="00FE5B33" w:rsidRDefault="00901465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901465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B7D53"/>
    <w:rsid w:val="004F151D"/>
    <w:rsid w:val="0051375F"/>
    <w:rsid w:val="00606EE8"/>
    <w:rsid w:val="0065395A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F00FBE"/>
    <w:rsid w:val="00F1244F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dcterms:created xsi:type="dcterms:W3CDTF">2022-06-21T11:40:00Z</dcterms:created>
  <dcterms:modified xsi:type="dcterms:W3CDTF">2022-06-21T11:40:00Z</dcterms:modified>
</cp:coreProperties>
</file>