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5FC" w:rsidRPr="00BC4A8B" w:rsidRDefault="008D75FC" w:rsidP="00BC4A8B">
      <w:pPr>
        <w:autoSpaceDE w:val="0"/>
        <w:autoSpaceDN w:val="0"/>
        <w:adjustRightInd w:val="0"/>
        <w:spacing w:after="0"/>
        <w:rPr>
          <w:rFonts w:ascii="Times New Roman" w:eastAsia="Times New Roman" w:hAnsi="Times New Roman" w:cs="Times New Roman"/>
          <w:color w:val="000000"/>
          <w:sz w:val="23"/>
          <w:szCs w:val="23"/>
          <w:lang w:eastAsia="sk-SK"/>
        </w:rPr>
      </w:pPr>
      <w:r w:rsidRPr="00BC4A8B">
        <w:rPr>
          <w:rFonts w:ascii="Times New Roman" w:eastAsia="Times New Roman" w:hAnsi="Times New Roman" w:cs="Times New Roman"/>
          <w:i/>
          <w:color w:val="000000"/>
          <w:sz w:val="20"/>
          <w:szCs w:val="20"/>
          <w:lang w:eastAsia="sk-SK"/>
        </w:rPr>
        <w:t xml:space="preserve">Spis č.: </w:t>
      </w:r>
      <w:r w:rsidR="00067662" w:rsidRPr="00BC4A8B">
        <w:rPr>
          <w:rFonts w:ascii="Times New Roman" w:eastAsia="Times New Roman" w:hAnsi="Times New Roman" w:cs="Times New Roman"/>
          <w:i/>
          <w:color w:val="000000"/>
          <w:sz w:val="20"/>
          <w:szCs w:val="20"/>
          <w:lang w:eastAsia="sk-SK"/>
        </w:rPr>
        <w:t>13</w:t>
      </w:r>
      <w:r w:rsidRPr="00BC4A8B">
        <w:rPr>
          <w:rFonts w:ascii="Times New Roman" w:eastAsia="Times New Roman" w:hAnsi="Times New Roman" w:cs="Times New Roman"/>
          <w:i/>
          <w:color w:val="000000"/>
          <w:sz w:val="20"/>
          <w:szCs w:val="20"/>
          <w:lang w:eastAsia="sk-SK"/>
        </w:rPr>
        <w:t>-A2-202</w:t>
      </w:r>
      <w:r w:rsidR="00067662" w:rsidRPr="00BC4A8B">
        <w:rPr>
          <w:rFonts w:ascii="Times New Roman" w:eastAsia="Times New Roman" w:hAnsi="Times New Roman" w:cs="Times New Roman"/>
          <w:i/>
          <w:color w:val="000000"/>
          <w:sz w:val="20"/>
          <w:szCs w:val="20"/>
          <w:lang w:eastAsia="sk-SK"/>
        </w:rPr>
        <w:t>2</w:t>
      </w:r>
      <w:r w:rsidRPr="00BC4A8B">
        <w:rPr>
          <w:rFonts w:ascii="Times New Roman" w:eastAsia="Times New Roman" w:hAnsi="Times New Roman" w:cs="Times New Roman"/>
          <w:color w:val="000000"/>
          <w:sz w:val="20"/>
          <w:szCs w:val="20"/>
          <w:lang w:eastAsia="sk-SK"/>
        </w:rPr>
        <w:t xml:space="preserve">                                  </w:t>
      </w:r>
      <w:r w:rsidRPr="00BC4A8B">
        <w:rPr>
          <w:rFonts w:ascii="Times New Roman" w:eastAsia="Times New Roman" w:hAnsi="Times New Roman" w:cs="Times New Roman"/>
          <w:b/>
          <w:bCs/>
          <w:color w:val="000000"/>
          <w:sz w:val="23"/>
          <w:szCs w:val="23"/>
          <w:lang w:eastAsia="sk-SK"/>
        </w:rPr>
        <w:t>Správa mestskej zelene v Košiciach</w:t>
      </w:r>
    </w:p>
    <w:p w:rsidR="008D75FC" w:rsidRPr="00BC4A8B" w:rsidRDefault="008D75FC" w:rsidP="00BC4A8B">
      <w:pPr>
        <w:autoSpaceDE w:val="0"/>
        <w:autoSpaceDN w:val="0"/>
        <w:adjustRightInd w:val="0"/>
        <w:spacing w:after="0"/>
        <w:jc w:val="center"/>
        <w:rPr>
          <w:rFonts w:ascii="Times New Roman" w:eastAsia="Times New Roman" w:hAnsi="Times New Roman" w:cs="Times New Roman"/>
          <w:color w:val="000000"/>
          <w:sz w:val="20"/>
          <w:szCs w:val="20"/>
          <w:lang w:eastAsia="sk-SK"/>
        </w:rPr>
      </w:pPr>
      <w:r w:rsidRPr="00BC4A8B">
        <w:rPr>
          <w:rFonts w:ascii="Times New Roman" w:eastAsia="Times New Roman" w:hAnsi="Times New Roman" w:cs="Times New Roman"/>
          <w:color w:val="000000"/>
          <w:sz w:val="20"/>
          <w:szCs w:val="20"/>
          <w:lang w:eastAsia="sk-SK"/>
        </w:rPr>
        <w:t>Rastislavova 79, 040 01 Košice</w:t>
      </w:r>
    </w:p>
    <w:p w:rsidR="008D75FC" w:rsidRPr="00BC4A8B" w:rsidRDefault="008D75FC" w:rsidP="00BC4A8B">
      <w:pPr>
        <w:autoSpaceDE w:val="0"/>
        <w:autoSpaceDN w:val="0"/>
        <w:adjustRightInd w:val="0"/>
        <w:spacing w:after="0"/>
        <w:jc w:val="center"/>
        <w:rPr>
          <w:rFonts w:ascii="Times New Roman" w:eastAsia="Times New Roman" w:hAnsi="Times New Roman" w:cs="Times New Roman"/>
          <w:color w:val="000000"/>
          <w:sz w:val="20"/>
          <w:szCs w:val="20"/>
          <w:lang w:eastAsia="sk-SK"/>
        </w:rPr>
      </w:pPr>
    </w:p>
    <w:p w:rsidR="008D75FC" w:rsidRPr="00BC4A8B" w:rsidRDefault="008D75FC" w:rsidP="00BC4A8B">
      <w:pPr>
        <w:shd w:val="clear" w:color="auto" w:fill="D9D9D9" w:themeFill="background1" w:themeFillShade="D9"/>
        <w:autoSpaceDE w:val="0"/>
        <w:autoSpaceDN w:val="0"/>
        <w:adjustRightInd w:val="0"/>
        <w:spacing w:after="0"/>
        <w:jc w:val="center"/>
        <w:rPr>
          <w:rFonts w:ascii="Times New Roman" w:eastAsia="Times New Roman" w:hAnsi="Times New Roman" w:cs="Times New Roman"/>
          <w:b/>
          <w:bCs/>
          <w:color w:val="000000"/>
          <w:sz w:val="23"/>
          <w:szCs w:val="23"/>
          <w:lang w:eastAsia="sk-SK"/>
        </w:rPr>
      </w:pPr>
      <w:r w:rsidRPr="00BC4A8B">
        <w:rPr>
          <w:rFonts w:ascii="Times New Roman" w:eastAsia="Times New Roman" w:hAnsi="Times New Roman" w:cs="Times New Roman"/>
          <w:b/>
          <w:bCs/>
          <w:color w:val="000000"/>
          <w:sz w:val="23"/>
          <w:szCs w:val="23"/>
          <w:shd w:val="clear" w:color="auto" w:fill="D9D9D9" w:themeFill="background1" w:themeFillShade="D9"/>
          <w:lang w:eastAsia="sk-SK"/>
        </w:rPr>
        <w:t>Výzva na predloženie ponuky</w:t>
      </w:r>
    </w:p>
    <w:p w:rsidR="008D75FC" w:rsidRPr="00BC4A8B" w:rsidRDefault="008D75FC" w:rsidP="00BC4A8B">
      <w:pPr>
        <w:autoSpaceDE w:val="0"/>
        <w:autoSpaceDN w:val="0"/>
        <w:adjustRightInd w:val="0"/>
        <w:spacing w:after="0"/>
        <w:jc w:val="center"/>
        <w:rPr>
          <w:rFonts w:ascii="Times New Roman" w:eastAsia="Times New Roman" w:hAnsi="Times New Roman" w:cs="Times New Roman"/>
          <w:color w:val="000000"/>
          <w:sz w:val="23"/>
          <w:szCs w:val="23"/>
          <w:lang w:eastAsia="sk-SK"/>
        </w:rPr>
      </w:pPr>
    </w:p>
    <w:p w:rsidR="008D75FC" w:rsidRPr="00BC4A8B" w:rsidRDefault="008D75FC" w:rsidP="00BC4A8B">
      <w:pPr>
        <w:suppressAutoHyphens/>
        <w:spacing w:after="0"/>
        <w:jc w:val="both"/>
        <w:rPr>
          <w:rFonts w:ascii="Times New Roman" w:hAnsi="Times New Roman" w:cs="Times New Roman"/>
        </w:rPr>
      </w:pPr>
      <w:r w:rsidRPr="00BC4A8B">
        <w:rPr>
          <w:rFonts w:ascii="Times New Roman" w:hAnsi="Times New Roman" w:cs="Times New Roman"/>
        </w:rPr>
        <w:t>pre zákazku s nízkou hodnotou v rámci postupu verejného obstarávania podľa § 117 Zákona  č. 343/2015 Z. z.     o verejnom obstarávaní a o zmene a doplnení niektorých zákonov v znení neskorších predpisov (ďalej ZVO) a platnej vnútropodnikovej Smernice č. 0</w:t>
      </w:r>
      <w:r w:rsidR="00067662" w:rsidRPr="00BC4A8B">
        <w:rPr>
          <w:rFonts w:ascii="Times New Roman" w:hAnsi="Times New Roman" w:cs="Times New Roman"/>
        </w:rPr>
        <w:t>4</w:t>
      </w:r>
      <w:r w:rsidRPr="00BC4A8B">
        <w:rPr>
          <w:rFonts w:ascii="Times New Roman" w:hAnsi="Times New Roman" w:cs="Times New Roman"/>
        </w:rPr>
        <w:t>/20</w:t>
      </w:r>
      <w:r w:rsidR="00067662" w:rsidRPr="00BC4A8B">
        <w:rPr>
          <w:rFonts w:ascii="Times New Roman" w:hAnsi="Times New Roman" w:cs="Times New Roman"/>
        </w:rPr>
        <w:t>22</w:t>
      </w:r>
      <w:r w:rsidRPr="00BC4A8B">
        <w:rPr>
          <w:rFonts w:ascii="Times New Roman" w:hAnsi="Times New Roman" w:cs="Times New Roman"/>
        </w:rPr>
        <w:t xml:space="preserve"> o verejnom obstarávaní.</w:t>
      </w:r>
    </w:p>
    <w:p w:rsidR="008D75FC" w:rsidRPr="00BC4A8B" w:rsidRDefault="008D75FC" w:rsidP="00BC4A8B">
      <w:pPr>
        <w:autoSpaceDE w:val="0"/>
        <w:autoSpaceDN w:val="0"/>
        <w:adjustRightInd w:val="0"/>
        <w:spacing w:after="0"/>
        <w:rPr>
          <w:rFonts w:ascii="Times New Roman" w:eastAsia="Times New Roman" w:hAnsi="Times New Roman" w:cs="Times New Roman"/>
          <w:b/>
          <w:bCs/>
          <w:color w:val="000000"/>
          <w:lang w:eastAsia="sk-SK"/>
        </w:rPr>
      </w:pPr>
    </w:p>
    <w:p w:rsidR="008D75FC" w:rsidRPr="00BC4A8B" w:rsidRDefault="008D75FC" w:rsidP="00BC4A8B">
      <w:pPr>
        <w:shd w:val="clear" w:color="auto" w:fill="D9D9D9" w:themeFill="background1" w:themeFillShade="D9"/>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1</w:t>
      </w:r>
      <w:r w:rsidRPr="00BC4A8B">
        <w:rPr>
          <w:rFonts w:ascii="Times New Roman" w:eastAsia="Times New Roman" w:hAnsi="Times New Roman" w:cs="Times New Roman"/>
          <w:b/>
          <w:bCs/>
          <w:color w:val="000000"/>
          <w:shd w:val="clear" w:color="auto" w:fill="D9D9D9" w:themeFill="background1" w:themeFillShade="D9"/>
          <w:lang w:eastAsia="sk-SK"/>
        </w:rPr>
        <w:t xml:space="preserve">. Identifikácia verejného obstarávateľa: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Názov: </w:t>
      </w:r>
      <w:r w:rsidRPr="00BC4A8B">
        <w:rPr>
          <w:rFonts w:ascii="Times New Roman" w:eastAsia="Times New Roman" w:hAnsi="Times New Roman" w:cs="Times New Roman"/>
          <w:color w:val="000000"/>
          <w:lang w:eastAsia="sk-SK"/>
        </w:rPr>
        <w:t xml:space="preserve">Správa mestskej zelene v Košiciach, príspevková organizácia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IČO: </w:t>
      </w:r>
      <w:r w:rsidRPr="00BC4A8B">
        <w:rPr>
          <w:rFonts w:ascii="Times New Roman" w:eastAsia="Times New Roman" w:hAnsi="Times New Roman" w:cs="Times New Roman"/>
          <w:color w:val="000000"/>
          <w:lang w:eastAsia="sk-SK"/>
        </w:rPr>
        <w:t xml:space="preserve">17078202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IČ DPH: </w:t>
      </w:r>
      <w:r w:rsidRPr="00BC4A8B">
        <w:rPr>
          <w:rFonts w:ascii="Times New Roman" w:eastAsia="Times New Roman" w:hAnsi="Times New Roman" w:cs="Times New Roman"/>
          <w:bCs/>
          <w:color w:val="000000"/>
          <w:lang w:eastAsia="sk-SK"/>
        </w:rPr>
        <w:t>SK</w:t>
      </w:r>
      <w:r w:rsidRPr="00BC4A8B">
        <w:rPr>
          <w:rFonts w:ascii="Times New Roman" w:eastAsia="Times New Roman" w:hAnsi="Times New Roman" w:cs="Times New Roman"/>
          <w:b/>
          <w:bCs/>
          <w:color w:val="000000"/>
          <w:lang w:eastAsia="sk-SK"/>
        </w:rPr>
        <w:t xml:space="preserve"> </w:t>
      </w:r>
      <w:r w:rsidRPr="00BC4A8B">
        <w:rPr>
          <w:rFonts w:ascii="Times New Roman" w:eastAsia="Times New Roman" w:hAnsi="Times New Roman" w:cs="Times New Roman"/>
          <w:color w:val="000000"/>
          <w:lang w:eastAsia="sk-SK"/>
        </w:rPr>
        <w:t xml:space="preserve">2021157556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Štatutárny orgán: </w:t>
      </w:r>
      <w:r w:rsidRPr="00BC4A8B">
        <w:rPr>
          <w:rFonts w:ascii="Times New Roman" w:eastAsia="Times New Roman" w:hAnsi="Times New Roman" w:cs="Times New Roman"/>
          <w:color w:val="000000"/>
          <w:lang w:eastAsia="sk-SK"/>
        </w:rPr>
        <w:t>Ing. Marta Popríková – riaditeľka</w:t>
      </w:r>
    </w:p>
    <w:p w:rsidR="00067662" w:rsidRPr="00BC4A8B" w:rsidRDefault="00067662" w:rsidP="00BC4A8B">
      <w:pPr>
        <w:autoSpaceDE w:val="0"/>
        <w:autoSpaceDN w:val="0"/>
        <w:adjustRightInd w:val="0"/>
        <w:spacing w:after="0"/>
        <w:rPr>
          <w:rFonts w:ascii="Times New Roman" w:hAnsi="Times New Roman" w:cs="Times New Roman"/>
          <w:b/>
        </w:rPr>
      </w:pPr>
      <w:r w:rsidRPr="00BC4A8B">
        <w:rPr>
          <w:rFonts w:ascii="Times New Roman" w:hAnsi="Times New Roman" w:cs="Times New Roman"/>
          <w:b/>
        </w:rPr>
        <w:t xml:space="preserve">Kontaktná osoba: </w:t>
      </w:r>
    </w:p>
    <w:p w:rsidR="00067662" w:rsidRPr="00BC4A8B" w:rsidRDefault="00067662" w:rsidP="00BC4A8B">
      <w:pPr>
        <w:autoSpaceDE w:val="0"/>
        <w:autoSpaceDN w:val="0"/>
        <w:adjustRightInd w:val="0"/>
        <w:spacing w:after="0"/>
        <w:rPr>
          <w:rFonts w:ascii="Times New Roman" w:hAnsi="Times New Roman" w:cs="Times New Roman"/>
        </w:rPr>
      </w:pPr>
      <w:r w:rsidRPr="00BC4A8B">
        <w:rPr>
          <w:rFonts w:ascii="Times New Roman" w:hAnsi="Times New Roman" w:cs="Times New Roman"/>
        </w:rPr>
        <w:t>Ing. Marcela Kaduková – sam. odb. ref. pre VO, e-mail: kadukova@smsz.sk, tel. 055/7263 409</w:t>
      </w:r>
    </w:p>
    <w:p w:rsidR="00067662" w:rsidRPr="00BC4A8B" w:rsidRDefault="00067662" w:rsidP="00BC4A8B">
      <w:pPr>
        <w:autoSpaceDE w:val="0"/>
        <w:autoSpaceDN w:val="0"/>
        <w:adjustRightInd w:val="0"/>
        <w:spacing w:after="0"/>
        <w:rPr>
          <w:rFonts w:ascii="Times New Roman" w:hAnsi="Times New Roman" w:cs="Times New Roman"/>
        </w:rPr>
      </w:pPr>
      <w:r w:rsidRPr="00BC4A8B">
        <w:rPr>
          <w:rFonts w:ascii="Times New Roman" w:hAnsi="Times New Roman" w:cs="Times New Roman"/>
        </w:rPr>
        <w:t xml:space="preserve">Komunikácia pre uvedenú zákazku sa uskutočňuje prostredníctvom systému na elektronickú komunikáciu                       – JOSEPHINE: </w:t>
      </w:r>
      <w:hyperlink r:id="rId7" w:history="1">
        <w:r w:rsidRPr="00BC4A8B">
          <w:rPr>
            <w:rStyle w:val="Hypertextovprepojenie"/>
            <w:rFonts w:ascii="Times New Roman" w:hAnsi="Times New Roman" w:cs="Times New Roman"/>
          </w:rPr>
          <w:t>https://josephine.proebiz.com/sk</w:t>
        </w:r>
      </w:hyperlink>
    </w:p>
    <w:p w:rsidR="00067662" w:rsidRPr="00BC4A8B" w:rsidRDefault="00067662" w:rsidP="00BC4A8B">
      <w:pPr>
        <w:autoSpaceDE w:val="0"/>
        <w:autoSpaceDN w:val="0"/>
        <w:adjustRightInd w:val="0"/>
        <w:spacing w:after="0"/>
        <w:rPr>
          <w:rFonts w:ascii="Times New Roman" w:hAnsi="Times New Roman" w:cs="Times New Roman"/>
        </w:rPr>
      </w:pPr>
      <w:r w:rsidRPr="00BC4A8B">
        <w:rPr>
          <w:rFonts w:ascii="Times New Roman" w:hAnsi="Times New Roman" w:cs="Times New Roman"/>
        </w:rPr>
        <w:t>O prípadné vysvetlenie výzvy a ďalších podkladov je potrebné požiadať včas.</w:t>
      </w:r>
    </w:p>
    <w:p w:rsidR="00067662" w:rsidRPr="00BC4A8B" w:rsidRDefault="00067662" w:rsidP="00BC4A8B">
      <w:pPr>
        <w:autoSpaceDE w:val="0"/>
        <w:autoSpaceDN w:val="0"/>
        <w:adjustRightInd w:val="0"/>
        <w:spacing w:after="0"/>
        <w:rPr>
          <w:rFonts w:ascii="Times New Roman" w:eastAsia="Times New Roman" w:hAnsi="Times New Roman" w:cs="Times New Roman"/>
          <w:b/>
          <w:bCs/>
          <w:color w:val="000000"/>
          <w:u w:val="single"/>
          <w:lang w:eastAsia="sk-SK"/>
        </w:rPr>
      </w:pPr>
      <w:r w:rsidRPr="00BC4A8B">
        <w:rPr>
          <w:rFonts w:ascii="Times New Roman" w:hAnsi="Times New Roman" w:cs="Times New Roman"/>
        </w:rPr>
        <w:t xml:space="preserve"> </w:t>
      </w:r>
      <w:r w:rsidRPr="00BC4A8B">
        <w:rPr>
          <w:rFonts w:ascii="Times New Roman" w:eastAsia="Times New Roman" w:hAnsi="Times New Roman" w:cs="Times New Roman"/>
          <w:b/>
          <w:bCs/>
          <w:color w:val="000000"/>
          <w:u w:val="single"/>
          <w:lang w:eastAsia="sk-SK"/>
        </w:rPr>
        <w:t xml:space="preserve">S í d l o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Obec (mesto): </w:t>
      </w:r>
      <w:r w:rsidRPr="00BC4A8B">
        <w:rPr>
          <w:rFonts w:ascii="Times New Roman" w:eastAsia="Times New Roman" w:hAnsi="Times New Roman" w:cs="Times New Roman"/>
          <w:color w:val="000000"/>
          <w:lang w:eastAsia="sk-SK"/>
        </w:rPr>
        <w:t xml:space="preserve">Košice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PSČ: </w:t>
      </w:r>
      <w:r w:rsidRPr="00BC4A8B">
        <w:rPr>
          <w:rFonts w:ascii="Times New Roman" w:eastAsia="Times New Roman" w:hAnsi="Times New Roman" w:cs="Times New Roman"/>
          <w:color w:val="000000"/>
          <w:lang w:eastAsia="sk-SK"/>
        </w:rPr>
        <w:t xml:space="preserve">040 01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Ulica: </w:t>
      </w:r>
      <w:r w:rsidRPr="00BC4A8B">
        <w:rPr>
          <w:rFonts w:ascii="Times New Roman" w:eastAsia="Times New Roman" w:hAnsi="Times New Roman" w:cs="Times New Roman"/>
          <w:color w:val="000000"/>
          <w:lang w:eastAsia="sk-SK"/>
        </w:rPr>
        <w:t xml:space="preserve">Rastislavova č. 79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Telefón: </w:t>
      </w:r>
      <w:r w:rsidRPr="00BC4A8B">
        <w:rPr>
          <w:rFonts w:ascii="Times New Roman" w:eastAsia="Times New Roman" w:hAnsi="Times New Roman" w:cs="Times New Roman"/>
          <w:color w:val="000000"/>
          <w:lang w:eastAsia="sk-SK"/>
        </w:rPr>
        <w:t xml:space="preserve">055/7263 403 </w:t>
      </w:r>
    </w:p>
    <w:p w:rsidR="00067662" w:rsidRPr="00BC4A8B" w:rsidRDefault="00067662"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b/>
          <w:bCs/>
          <w:color w:val="000000"/>
          <w:lang w:eastAsia="sk-SK"/>
        </w:rPr>
        <w:t xml:space="preserve">Internetová adresa: </w:t>
      </w:r>
      <w:hyperlink r:id="rId8" w:history="1">
        <w:r w:rsidRPr="00BC4A8B">
          <w:rPr>
            <w:rStyle w:val="Hypertextovprepojenie"/>
            <w:rFonts w:ascii="Times New Roman" w:eastAsia="Times New Roman" w:hAnsi="Times New Roman" w:cs="Times New Roman"/>
            <w:lang w:eastAsia="sk-SK"/>
          </w:rPr>
          <w:t>www.smsz.sk</w:t>
        </w:r>
      </w:hyperlink>
      <w:r w:rsidRPr="00BC4A8B">
        <w:rPr>
          <w:rFonts w:ascii="Times New Roman" w:eastAsia="Times New Roman" w:hAnsi="Times New Roman" w:cs="Times New Roman"/>
          <w:color w:val="000000"/>
          <w:lang w:eastAsia="sk-SK"/>
        </w:rPr>
        <w:t xml:space="preserve">  </w:t>
      </w:r>
    </w:p>
    <w:p w:rsidR="008D75FC" w:rsidRPr="00BC4A8B" w:rsidRDefault="008D75FC" w:rsidP="00BC4A8B">
      <w:pPr>
        <w:autoSpaceDE w:val="0"/>
        <w:autoSpaceDN w:val="0"/>
        <w:adjustRightInd w:val="0"/>
        <w:spacing w:after="0"/>
        <w:rPr>
          <w:rFonts w:ascii="Times New Roman" w:eastAsia="Times New Roman" w:hAnsi="Times New Roman" w:cs="Times New Roman"/>
          <w:b/>
          <w:bCs/>
          <w:lang w:eastAsia="sk-SK"/>
        </w:rPr>
      </w:pPr>
      <w:r w:rsidRPr="00BC4A8B">
        <w:rPr>
          <w:rFonts w:ascii="Times New Roman" w:eastAsia="Times New Roman" w:hAnsi="Times New Roman" w:cs="Times New Roman"/>
          <w:b/>
          <w:bCs/>
          <w:lang w:eastAsia="sk-SK"/>
        </w:rPr>
        <w:t xml:space="preserve"> </w:t>
      </w:r>
    </w:p>
    <w:p w:rsidR="008D75FC" w:rsidRPr="00BC4A8B" w:rsidRDefault="008D75FC" w:rsidP="00BC4A8B">
      <w:pPr>
        <w:shd w:val="clear" w:color="auto" w:fill="D9D9D9" w:themeFill="background1" w:themeFillShade="D9"/>
        <w:autoSpaceDE w:val="0"/>
        <w:autoSpaceDN w:val="0"/>
        <w:adjustRightInd w:val="0"/>
        <w:spacing w:after="0"/>
        <w:rPr>
          <w:rFonts w:ascii="Times New Roman" w:eastAsia="Times New Roman" w:hAnsi="Times New Roman" w:cs="Times New Roman"/>
          <w:b/>
          <w:bCs/>
          <w:color w:val="000000"/>
          <w:lang w:eastAsia="sk-SK"/>
        </w:rPr>
      </w:pPr>
      <w:r w:rsidRPr="00BC4A8B">
        <w:rPr>
          <w:rFonts w:ascii="Times New Roman" w:eastAsia="Times New Roman" w:hAnsi="Times New Roman" w:cs="Times New Roman"/>
          <w:b/>
          <w:bCs/>
          <w:color w:val="000000"/>
          <w:lang w:eastAsia="sk-SK"/>
        </w:rPr>
        <w:t xml:space="preserve">2. </w:t>
      </w:r>
      <w:r w:rsidRPr="00BC4A8B">
        <w:rPr>
          <w:rFonts w:ascii="Times New Roman" w:eastAsia="Times New Roman" w:hAnsi="Times New Roman" w:cs="Times New Roman"/>
          <w:b/>
          <w:bCs/>
          <w:color w:val="000000"/>
          <w:shd w:val="clear" w:color="auto" w:fill="D9D9D9" w:themeFill="background1" w:themeFillShade="D9"/>
          <w:lang w:eastAsia="sk-SK"/>
        </w:rPr>
        <w:t>Názov predmetu zákazky – realizácia stavby:</w:t>
      </w:r>
    </w:p>
    <w:p w:rsidR="008D75FC" w:rsidRPr="00BC4A8B" w:rsidRDefault="008D75FC" w:rsidP="00BC4A8B">
      <w:pPr>
        <w:autoSpaceDE w:val="0"/>
        <w:autoSpaceDN w:val="0"/>
        <w:adjustRightInd w:val="0"/>
        <w:spacing w:after="0"/>
        <w:rPr>
          <w:rFonts w:ascii="Times New Roman" w:eastAsia="Times New Roman" w:hAnsi="Times New Roman" w:cs="Times New Roman"/>
          <w:color w:val="000000"/>
          <w:lang w:eastAsia="sk-SK"/>
        </w:rPr>
      </w:pPr>
      <w:r w:rsidRPr="00BC4A8B">
        <w:rPr>
          <w:rFonts w:ascii="Times New Roman" w:eastAsia="Times New Roman" w:hAnsi="Times New Roman" w:cs="Times New Roman"/>
          <w:color w:val="000000"/>
          <w:lang w:eastAsia="sk-SK"/>
        </w:rPr>
        <w:t>„</w:t>
      </w:r>
      <w:r w:rsidR="006F0D30" w:rsidRPr="00BC4A8B">
        <w:rPr>
          <w:rFonts w:ascii="Times New Roman" w:eastAsia="Times New Roman" w:hAnsi="Times New Roman" w:cs="Times New Roman"/>
          <w:b/>
          <w:color w:val="000000"/>
          <w:lang w:eastAsia="sk-SK"/>
        </w:rPr>
        <w:t>XVI. Etapa rekonštrukcie objektov stabilizujúcich sídlisko Dargovských hrdinov v Košiciach</w:t>
      </w:r>
      <w:r w:rsidRPr="00BC4A8B">
        <w:rPr>
          <w:rFonts w:ascii="Times New Roman" w:eastAsia="Times New Roman" w:hAnsi="Times New Roman" w:cs="Times New Roman"/>
          <w:color w:val="000000"/>
          <w:lang w:eastAsia="sk-SK"/>
        </w:rPr>
        <w:t>“</w:t>
      </w:r>
      <w:r w:rsidR="00EE6C28" w:rsidRPr="00BC4A8B">
        <w:rPr>
          <w:rFonts w:ascii="Times New Roman" w:eastAsia="Times New Roman" w:hAnsi="Times New Roman" w:cs="Times New Roman"/>
          <w:color w:val="000000"/>
          <w:lang w:eastAsia="sk-SK"/>
        </w:rPr>
        <w:t xml:space="preserve">. </w:t>
      </w:r>
    </w:p>
    <w:p w:rsidR="00A46527" w:rsidRPr="00BC4A8B" w:rsidRDefault="00A46527" w:rsidP="00BC4A8B">
      <w:pPr>
        <w:autoSpaceDE w:val="0"/>
        <w:autoSpaceDN w:val="0"/>
        <w:adjustRightInd w:val="0"/>
        <w:spacing w:after="0"/>
        <w:rPr>
          <w:rFonts w:ascii="Times New Roman" w:eastAsia="Times New Roman" w:hAnsi="Times New Roman" w:cs="Times New Roman"/>
          <w:color w:val="000000"/>
          <w:lang w:eastAsia="sk-SK"/>
        </w:rPr>
      </w:pPr>
    </w:p>
    <w:p w:rsidR="008D75FC" w:rsidRPr="00BC4A8B" w:rsidRDefault="008D75FC" w:rsidP="00BC4A8B">
      <w:pPr>
        <w:shd w:val="clear" w:color="auto" w:fill="D9D9D9" w:themeFill="background1" w:themeFillShade="D9"/>
        <w:spacing w:after="0"/>
        <w:jc w:val="both"/>
        <w:rPr>
          <w:rFonts w:ascii="Times New Roman" w:eastAsia="Times New Roman" w:hAnsi="Times New Roman" w:cs="Times New Roman"/>
          <w:b/>
          <w:bCs/>
          <w:lang w:eastAsia="cs-CZ"/>
        </w:rPr>
      </w:pPr>
      <w:r w:rsidRPr="00BC4A8B">
        <w:rPr>
          <w:rFonts w:ascii="Times New Roman" w:eastAsia="Times New Roman" w:hAnsi="Times New Roman" w:cs="Times New Roman"/>
          <w:b/>
          <w:bCs/>
          <w:lang w:eastAsia="cs-CZ"/>
        </w:rPr>
        <w:t xml:space="preserve">3. </w:t>
      </w:r>
      <w:r w:rsidRPr="00BC4A8B">
        <w:rPr>
          <w:rFonts w:ascii="Times New Roman" w:eastAsia="Times New Roman" w:hAnsi="Times New Roman" w:cs="Times New Roman"/>
          <w:b/>
          <w:bCs/>
          <w:shd w:val="clear" w:color="auto" w:fill="D9D9D9" w:themeFill="background1" w:themeFillShade="D9"/>
          <w:lang w:eastAsia="cs-CZ"/>
        </w:rPr>
        <w:t>Opis predmetu zákazky:</w:t>
      </w:r>
      <w:r w:rsidRPr="00BC4A8B">
        <w:rPr>
          <w:rFonts w:ascii="Times New Roman" w:eastAsia="Times New Roman" w:hAnsi="Times New Roman" w:cs="Times New Roman"/>
          <w:b/>
          <w:bCs/>
          <w:lang w:eastAsia="cs-CZ"/>
        </w:rPr>
        <w:t xml:space="preserve">  </w:t>
      </w:r>
    </w:p>
    <w:p w:rsidR="008D75FC" w:rsidRPr="00BC4A8B" w:rsidRDefault="008D75FC" w:rsidP="00EB3839">
      <w:pPr>
        <w:spacing w:after="0"/>
        <w:jc w:val="both"/>
        <w:rPr>
          <w:rFonts w:ascii="Times New Roman" w:eastAsia="Times New Roman" w:hAnsi="Times New Roman" w:cs="Times New Roman"/>
          <w:lang w:eastAsia="sk-SK"/>
        </w:rPr>
      </w:pPr>
      <w:r w:rsidRPr="00BC4A8B">
        <w:rPr>
          <w:rFonts w:ascii="Times New Roman" w:eastAsia="Times New Roman" w:hAnsi="Times New Roman" w:cs="Times New Roman"/>
          <w:lang w:eastAsia="sk-SK"/>
        </w:rPr>
        <w:t xml:space="preserve">Územie sídliska Dargovských hrdinov sa zásadne odlišuje od rovinných stavenísk, a to z hľadiska svahovitosti a členitosti terénu, i z hľadiska inžiniersko-geologických a hydrogeologických pomerov staveniska. </w:t>
      </w:r>
    </w:p>
    <w:p w:rsidR="008D75FC" w:rsidRPr="00BC4A8B" w:rsidRDefault="008D75FC" w:rsidP="00BC4A8B">
      <w:pPr>
        <w:spacing w:after="0"/>
        <w:jc w:val="both"/>
        <w:rPr>
          <w:rFonts w:ascii="Times New Roman" w:eastAsia="Times New Roman" w:hAnsi="Times New Roman" w:cs="Times New Roman"/>
          <w:b/>
          <w:color w:val="000000"/>
          <w:lang w:eastAsia="sk-SK"/>
        </w:rPr>
      </w:pPr>
      <w:r w:rsidRPr="00BC4A8B">
        <w:rPr>
          <w:rFonts w:ascii="Times New Roman" w:eastAsia="Times New Roman" w:hAnsi="Times New Roman" w:cs="Times New Roman"/>
          <w:lang w:eastAsia="sk-SK"/>
        </w:rPr>
        <w:t>Tieto špecifické pomery staveniska si vyžiadali osobitné technicko-organizačné opatrenia v priebehu prípravy a realizácie výstavby a vyžadujú si osobitný prístup i počas užívania a údržby vybraných zariadení sídliska tak, aby v priebehu dlhodobého užívania územia a objektov sídliska bola zachovaná stabilita a nedošlo ku zhoršovaniu, alebo narušeniu geologických pomerov územia.</w:t>
      </w:r>
      <w:r w:rsidR="00320961" w:rsidRPr="00BC4A8B">
        <w:rPr>
          <w:rFonts w:ascii="Times New Roman" w:eastAsia="Times New Roman" w:hAnsi="Times New Roman" w:cs="Times New Roman"/>
          <w:lang w:eastAsia="sk-SK"/>
        </w:rPr>
        <w:t xml:space="preserve"> </w:t>
      </w:r>
      <w:r w:rsidRPr="00BC4A8B">
        <w:rPr>
          <w:rFonts w:ascii="Times New Roman" w:eastAsia="Times New Roman" w:hAnsi="Times New Roman" w:cs="Times New Roman"/>
          <w:lang w:eastAsia="sk-SK"/>
        </w:rPr>
        <w:t>Z uvedeného dôvodu  bola vypracovaná realizačná projektová dokumentácia na základe ktorej bude realizovaná stavba:</w:t>
      </w:r>
      <w:r w:rsidRPr="00BC4A8B">
        <w:rPr>
          <w:rFonts w:ascii="Times New Roman" w:eastAsia="Times New Roman" w:hAnsi="Times New Roman" w:cs="Times New Roman"/>
          <w:b/>
          <w:color w:val="000000"/>
          <w:lang w:eastAsia="sk-SK"/>
        </w:rPr>
        <w:t xml:space="preserve"> </w:t>
      </w:r>
      <w:r w:rsidR="00EE6C28" w:rsidRPr="00BC4A8B">
        <w:rPr>
          <w:rFonts w:ascii="Times New Roman" w:eastAsia="Times New Roman" w:hAnsi="Times New Roman" w:cs="Times New Roman"/>
          <w:b/>
          <w:color w:val="000000"/>
          <w:lang w:eastAsia="sk-SK"/>
        </w:rPr>
        <w:t>XV</w:t>
      </w:r>
      <w:r w:rsidR="006F0D30" w:rsidRPr="00BC4A8B">
        <w:rPr>
          <w:rFonts w:ascii="Times New Roman" w:eastAsia="Times New Roman" w:hAnsi="Times New Roman" w:cs="Times New Roman"/>
          <w:b/>
          <w:color w:val="000000"/>
          <w:lang w:eastAsia="sk-SK"/>
        </w:rPr>
        <w:t>I</w:t>
      </w:r>
      <w:r w:rsidRPr="00BC4A8B">
        <w:rPr>
          <w:rFonts w:ascii="Times New Roman" w:eastAsia="Times New Roman" w:hAnsi="Times New Roman" w:cs="Times New Roman"/>
          <w:b/>
          <w:color w:val="000000"/>
          <w:lang w:eastAsia="sk-SK"/>
        </w:rPr>
        <w:t>. etapa rekonštrukcie objektov stabilizujúcich Sídlisko Dargovských hrdinov v Košiciach.</w:t>
      </w:r>
    </w:p>
    <w:p w:rsidR="00E2491D" w:rsidRPr="00BC4A8B" w:rsidRDefault="00E2491D" w:rsidP="00BC4A8B">
      <w:pPr>
        <w:spacing w:after="0"/>
        <w:jc w:val="both"/>
        <w:rPr>
          <w:rFonts w:ascii="Times New Roman" w:eastAsia="Times New Roman" w:hAnsi="Times New Roman" w:cs="Times New Roman"/>
          <w:b/>
          <w:color w:val="000000"/>
          <w:lang w:eastAsia="sk-SK"/>
        </w:rPr>
      </w:pPr>
    </w:p>
    <w:p w:rsidR="00BC4A8B" w:rsidRPr="00BC4A8B" w:rsidRDefault="00E2491D" w:rsidP="00BC4A8B">
      <w:pPr>
        <w:jc w:val="both"/>
        <w:rPr>
          <w:rFonts w:ascii="Times New Roman" w:eastAsia="Times New Roman" w:hAnsi="Times New Roman" w:cs="Times New Roman"/>
          <w:color w:val="000000"/>
          <w:lang w:eastAsia="sk-SK"/>
        </w:rPr>
      </w:pPr>
      <w:r w:rsidRPr="00BC4A8B">
        <w:rPr>
          <w:rFonts w:ascii="Times New Roman" w:eastAsia="Times New Roman" w:hAnsi="Times New Roman" w:cs="Times New Roman"/>
          <w:color w:val="000000"/>
          <w:lang w:eastAsia="sk-SK"/>
        </w:rPr>
        <w:t xml:space="preserve">Predmetom verejného obstarávania je obnova horizontálnych vrtov a objektov stabilizujúcich sídlisko DH Košice. </w:t>
      </w:r>
      <w:r w:rsidR="006F0D30" w:rsidRPr="00BC4A8B">
        <w:rPr>
          <w:rFonts w:ascii="Times New Roman" w:eastAsia="Times New Roman" w:hAnsi="Times New Roman" w:cs="Times New Roman"/>
          <w:color w:val="000000"/>
          <w:lang w:eastAsia="sk-SK"/>
        </w:rPr>
        <w:t>Celkom sa jedná o rekonštrukciu piatich horizontálnych odvodňovacích vrtov (označenie HV) a doplňujúcich  monitorovacích vrtov hydrogeologický</w:t>
      </w:r>
      <w:r w:rsidRPr="00BC4A8B">
        <w:rPr>
          <w:rFonts w:ascii="Times New Roman" w:eastAsia="Times New Roman" w:hAnsi="Times New Roman" w:cs="Times New Roman"/>
          <w:color w:val="000000"/>
          <w:lang w:eastAsia="sk-SK"/>
        </w:rPr>
        <w:t>ch</w:t>
      </w:r>
      <w:r w:rsidR="006F0D30" w:rsidRPr="00BC4A8B">
        <w:rPr>
          <w:rFonts w:ascii="Times New Roman" w:eastAsia="Times New Roman" w:hAnsi="Times New Roman" w:cs="Times New Roman"/>
          <w:color w:val="000000"/>
          <w:lang w:eastAsia="sk-SK"/>
        </w:rPr>
        <w:t xml:space="preserve"> (označenie HG) a inklinometrické vrty (označenie I.V.).</w:t>
      </w:r>
      <w:r w:rsidR="00BC4A8B" w:rsidRPr="00BC4A8B">
        <w:rPr>
          <w:rFonts w:ascii="Times New Roman" w:eastAsia="Times New Roman" w:hAnsi="Times New Roman" w:cs="Times New Roman"/>
          <w:color w:val="000000"/>
          <w:lang w:eastAsia="sk-SK"/>
        </w:rPr>
        <w:t xml:space="preserve"> </w:t>
      </w:r>
    </w:p>
    <w:p w:rsidR="006F0D30" w:rsidRPr="00BC4A8B" w:rsidRDefault="006F0D30" w:rsidP="00EB3839">
      <w:pPr>
        <w:jc w:val="both"/>
        <w:rPr>
          <w:rFonts w:ascii="Times New Roman" w:eastAsia="Times New Roman" w:hAnsi="Times New Roman" w:cs="Times New Roman"/>
          <w:color w:val="000000"/>
          <w:lang w:eastAsia="sk-SK"/>
        </w:rPr>
      </w:pPr>
      <w:r w:rsidRPr="00BC4A8B">
        <w:rPr>
          <w:rFonts w:ascii="Times New Roman" w:eastAsia="Times New Roman" w:hAnsi="Times New Roman" w:cs="Times New Roman"/>
          <w:color w:val="000000"/>
          <w:lang w:eastAsia="sk-SK"/>
        </w:rPr>
        <w:t>Obnovované HV budú realizované na stanovisku v novej šachte, celková dĺžka HV bude 425bm. Súčasťou stanoviska bude pre odvodnenie HV zriadený vsakovací objekt - vsakovací vrt hĺbky 45m, ktorý odvedie stabilizačné vody vytekajúce z vrtov mimo aktívnu zónu zosuvu.</w:t>
      </w:r>
    </w:p>
    <w:p w:rsidR="00773292" w:rsidRPr="00BC4A8B" w:rsidRDefault="006F0D30" w:rsidP="00EB3839">
      <w:pPr>
        <w:jc w:val="both"/>
        <w:rPr>
          <w:rFonts w:ascii="Times New Roman" w:eastAsia="Times New Roman" w:hAnsi="Times New Roman" w:cs="Times New Roman"/>
          <w:lang w:eastAsia="sk-SK"/>
        </w:rPr>
      </w:pPr>
      <w:r w:rsidRPr="00BC4A8B">
        <w:rPr>
          <w:rFonts w:ascii="Times New Roman" w:eastAsia="Times New Roman" w:hAnsi="Times New Roman" w:cs="Times New Roman"/>
          <w:color w:val="000000"/>
          <w:lang w:eastAsia="sk-SK"/>
        </w:rPr>
        <w:t>Územie XVI. Etapy obnovy HV a monitorovacích vrtov sa nachádza v priestore Mestskej časti Košice - Dargovských hrdinov na parcelách: 1604/8</w:t>
      </w:r>
      <w:r w:rsidR="000D7794" w:rsidRPr="00BC4A8B">
        <w:rPr>
          <w:rFonts w:ascii="Times New Roman" w:eastAsia="Times New Roman" w:hAnsi="Times New Roman" w:cs="Times New Roman"/>
          <w:color w:val="000000"/>
          <w:lang w:eastAsia="sk-SK"/>
        </w:rPr>
        <w:t>9</w:t>
      </w:r>
      <w:r w:rsidRPr="00BC4A8B">
        <w:rPr>
          <w:rFonts w:ascii="Times New Roman" w:eastAsia="Times New Roman" w:hAnsi="Times New Roman" w:cs="Times New Roman"/>
          <w:color w:val="000000"/>
          <w:lang w:eastAsia="sk-SK"/>
        </w:rPr>
        <w:t xml:space="preserve"> pre HV, 1604/89, 525/9, 1978/3 pre I.V., 1604/89 pre HG. Všetky parcely sa nachádzajú v katastrálnom území Furča a sú vo vlastníctve mesta Košice.</w:t>
      </w:r>
    </w:p>
    <w:p w:rsidR="008D75FC" w:rsidRPr="00BC4A8B" w:rsidRDefault="008D75FC" w:rsidP="00BC4A8B">
      <w:pPr>
        <w:jc w:val="both"/>
        <w:rPr>
          <w:rStyle w:val="Hypertextovprepojenie"/>
          <w:rFonts w:ascii="Times New Roman" w:hAnsi="Times New Roman" w:cs="Times New Roman"/>
          <w:color w:val="FF0000"/>
        </w:rPr>
      </w:pPr>
      <w:r w:rsidRPr="00BC4A8B">
        <w:rPr>
          <w:rFonts w:ascii="Times New Roman" w:eastAsia="Times New Roman" w:hAnsi="Times New Roman" w:cs="Times New Roman"/>
          <w:lang w:eastAsia="sk-SK"/>
        </w:rPr>
        <w:lastRenderedPageBreak/>
        <w:t xml:space="preserve">Rozsah a detailné technické riešenie je opísané v realizačnej projektovej dokumentácii, ktorá </w:t>
      </w:r>
      <w:r w:rsidR="00320961" w:rsidRPr="00BC4A8B">
        <w:rPr>
          <w:rFonts w:ascii="Times New Roman" w:eastAsia="Times New Roman" w:hAnsi="Times New Roman" w:cs="Times New Roman"/>
          <w:lang w:eastAsia="sk-SK"/>
        </w:rPr>
        <w:t xml:space="preserve">tvorí prílohu </w:t>
      </w:r>
      <w:r w:rsidR="00DE629F">
        <w:rPr>
          <w:rFonts w:ascii="Times New Roman" w:eastAsia="Times New Roman" w:hAnsi="Times New Roman" w:cs="Times New Roman"/>
          <w:lang w:eastAsia="sk-SK"/>
        </w:rPr>
        <w:t xml:space="preserve">č. 4 </w:t>
      </w:r>
      <w:r w:rsidR="00320961" w:rsidRPr="00BC4A8B">
        <w:rPr>
          <w:rFonts w:ascii="Times New Roman" w:eastAsia="Times New Roman" w:hAnsi="Times New Roman" w:cs="Times New Roman"/>
          <w:lang w:eastAsia="sk-SK"/>
        </w:rPr>
        <w:t>tejto výzvy.</w:t>
      </w:r>
    </w:p>
    <w:p w:rsidR="008928F7" w:rsidRPr="00BC4A8B" w:rsidRDefault="008928F7" w:rsidP="00BC4A8B">
      <w:pPr>
        <w:shd w:val="clear" w:color="auto" w:fill="D9D9D9" w:themeFill="background1" w:themeFillShade="D9"/>
        <w:tabs>
          <w:tab w:val="left" w:pos="142"/>
        </w:tabs>
        <w:spacing w:after="0"/>
        <w:jc w:val="both"/>
        <w:rPr>
          <w:rFonts w:ascii="Times New Roman" w:eastAsia="Times New Roman" w:hAnsi="Times New Roman" w:cs="Times New Roman"/>
          <w:bCs/>
          <w:lang w:eastAsia="cs-CZ"/>
        </w:rPr>
      </w:pPr>
      <w:r w:rsidRPr="00BC4A8B">
        <w:rPr>
          <w:rFonts w:ascii="Times New Roman" w:eastAsia="Times New Roman" w:hAnsi="Times New Roman" w:cs="Times New Roman"/>
          <w:b/>
          <w:bCs/>
          <w:lang w:eastAsia="cs-CZ"/>
        </w:rPr>
        <w:t>4</w:t>
      </w:r>
      <w:r w:rsidRPr="00BC4A8B">
        <w:rPr>
          <w:rFonts w:ascii="Times New Roman" w:eastAsia="Times New Roman" w:hAnsi="Times New Roman" w:cs="Times New Roman"/>
          <w:b/>
          <w:bCs/>
          <w:shd w:val="clear" w:color="auto" w:fill="D9D9D9" w:themeFill="background1" w:themeFillShade="D9"/>
          <w:lang w:eastAsia="cs-CZ"/>
        </w:rPr>
        <w:t xml:space="preserve">. Predpokladaná hodnota zákazky: </w:t>
      </w:r>
      <w:r w:rsidR="006F0D30" w:rsidRPr="00BC4A8B">
        <w:rPr>
          <w:rFonts w:ascii="Times New Roman" w:eastAsia="Times New Roman" w:hAnsi="Times New Roman" w:cs="Times New Roman"/>
          <w:b/>
          <w:lang w:eastAsia="ar-SA"/>
        </w:rPr>
        <w:t xml:space="preserve"> </w:t>
      </w:r>
      <w:r w:rsidR="006F0D30" w:rsidRPr="00BC4A8B">
        <w:rPr>
          <w:rFonts w:ascii="Times New Roman" w:eastAsia="Times New Roman" w:hAnsi="Times New Roman" w:cs="Times New Roman"/>
          <w:lang w:eastAsia="ar-SA"/>
        </w:rPr>
        <w:t xml:space="preserve">176 980,30 </w:t>
      </w:r>
      <w:r w:rsidRPr="00BC4A8B">
        <w:rPr>
          <w:rFonts w:ascii="Times New Roman" w:eastAsia="Times New Roman" w:hAnsi="Times New Roman" w:cs="Times New Roman"/>
          <w:lang w:eastAsia="ar-SA"/>
        </w:rPr>
        <w:t>€ bez DPH</w:t>
      </w:r>
    </w:p>
    <w:p w:rsidR="00A46527" w:rsidRPr="00BC4A8B" w:rsidRDefault="00A46527" w:rsidP="00BC4A8B">
      <w:pPr>
        <w:spacing w:after="0"/>
        <w:rPr>
          <w:rFonts w:ascii="Times New Roman" w:hAnsi="Times New Roman" w:cs="Times New Roman"/>
        </w:rPr>
      </w:pPr>
    </w:p>
    <w:p w:rsidR="008928F7" w:rsidRPr="00BC4A8B" w:rsidRDefault="008928F7" w:rsidP="00BC4A8B">
      <w:pPr>
        <w:shd w:val="clear" w:color="auto" w:fill="D9D9D9" w:themeFill="background1" w:themeFillShade="D9"/>
        <w:spacing w:after="0"/>
        <w:jc w:val="both"/>
        <w:rPr>
          <w:rFonts w:ascii="Times New Roman" w:hAnsi="Times New Roman" w:cs="Times New Roman"/>
          <w:b/>
          <w:bCs/>
        </w:rPr>
      </w:pPr>
      <w:r w:rsidRPr="00BC4A8B">
        <w:rPr>
          <w:rFonts w:ascii="Times New Roman" w:hAnsi="Times New Roman" w:cs="Times New Roman"/>
          <w:b/>
          <w:bCs/>
        </w:rPr>
        <w:t xml:space="preserve">5. Množstvo alebo rozsah predmetu zákazky: </w:t>
      </w:r>
      <w:r w:rsidRPr="00BC4A8B">
        <w:rPr>
          <w:rFonts w:ascii="Times New Roman" w:eastAsia="Times New Roman" w:hAnsi="Times New Roman" w:cs="Times New Roman"/>
          <w:b/>
          <w:color w:val="000000"/>
          <w:lang w:eastAsia="sk-SK"/>
        </w:rPr>
        <w:t>Celý predmet zákazky</w:t>
      </w:r>
      <w:r w:rsidRPr="00BC4A8B">
        <w:rPr>
          <w:rFonts w:ascii="Times New Roman" w:hAnsi="Times New Roman" w:cs="Times New Roman"/>
          <w:b/>
          <w:bCs/>
        </w:rPr>
        <w:t xml:space="preserve"> </w:t>
      </w:r>
    </w:p>
    <w:p w:rsidR="006C4278" w:rsidRPr="00BC4A8B" w:rsidRDefault="006C4278" w:rsidP="00BC4A8B">
      <w:pPr>
        <w:spacing w:after="0"/>
        <w:rPr>
          <w:rFonts w:ascii="Times New Roman" w:hAnsi="Times New Roman" w:cs="Times New Roman"/>
        </w:rPr>
      </w:pPr>
    </w:p>
    <w:p w:rsidR="008928F7" w:rsidRPr="00BC4A8B" w:rsidRDefault="008928F7" w:rsidP="00BC4A8B">
      <w:pPr>
        <w:shd w:val="clear" w:color="auto" w:fill="D9D9D9" w:themeFill="background1" w:themeFillShade="D9"/>
        <w:suppressAutoHyphens/>
        <w:spacing w:after="0"/>
        <w:jc w:val="both"/>
        <w:rPr>
          <w:rFonts w:ascii="Times New Roman" w:eastAsia="Times New Roman" w:hAnsi="Times New Roman" w:cs="Times New Roman"/>
          <w:b/>
          <w:shd w:val="clear" w:color="auto" w:fill="D9D9D9" w:themeFill="background1" w:themeFillShade="D9"/>
          <w:lang w:eastAsia="cs-CZ"/>
        </w:rPr>
      </w:pPr>
      <w:r w:rsidRPr="00BC4A8B">
        <w:rPr>
          <w:rFonts w:ascii="Times New Roman" w:eastAsia="Times New Roman" w:hAnsi="Times New Roman" w:cs="Times New Roman"/>
          <w:b/>
          <w:lang w:eastAsia="cs-CZ"/>
        </w:rPr>
        <w:t xml:space="preserve">6. </w:t>
      </w:r>
      <w:r w:rsidRPr="00BC4A8B">
        <w:rPr>
          <w:rFonts w:ascii="Times New Roman" w:eastAsia="Times New Roman" w:hAnsi="Times New Roman" w:cs="Times New Roman"/>
          <w:b/>
          <w:shd w:val="clear" w:color="auto" w:fill="D9D9D9" w:themeFill="background1" w:themeFillShade="D9"/>
          <w:lang w:eastAsia="cs-CZ"/>
        </w:rPr>
        <w:t xml:space="preserve">Základné zmluvné podmienky: </w:t>
      </w:r>
    </w:p>
    <w:p w:rsidR="00AF2090" w:rsidRPr="00BC4A8B" w:rsidRDefault="008928F7" w:rsidP="00BC4A8B">
      <w:pPr>
        <w:numPr>
          <w:ilvl w:val="0"/>
          <w:numId w:val="3"/>
        </w:numPr>
        <w:spacing w:after="0"/>
        <w:ind w:left="284" w:hanging="284"/>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Miesto plnenia predmetu zákazky: </w:t>
      </w:r>
    </w:p>
    <w:p w:rsidR="00AF2090" w:rsidRPr="00BC4A8B" w:rsidRDefault="00AF2090" w:rsidP="00BC4A8B">
      <w:pPr>
        <w:spacing w:after="0"/>
        <w:ind w:left="284"/>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okres: Košice III, Obec: Košice – Dargovských hrdinov,</w:t>
      </w:r>
    </w:p>
    <w:p w:rsidR="00AF2090" w:rsidRPr="00BC4A8B" w:rsidRDefault="00AF2090" w:rsidP="00BC4A8B">
      <w:pPr>
        <w:spacing w:after="0"/>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      katastrálne územie: Furča, parcely č. 160</w:t>
      </w:r>
      <w:r w:rsidR="000D7794" w:rsidRPr="00BC4A8B">
        <w:rPr>
          <w:rFonts w:ascii="Times New Roman" w:eastAsia="Times New Roman" w:hAnsi="Times New Roman" w:cs="Times New Roman"/>
          <w:lang w:eastAsia="cs-CZ"/>
        </w:rPr>
        <w:t>4</w:t>
      </w:r>
      <w:r w:rsidRPr="00BC4A8B">
        <w:rPr>
          <w:rFonts w:ascii="Times New Roman" w:eastAsia="Times New Roman" w:hAnsi="Times New Roman" w:cs="Times New Roman"/>
          <w:lang w:eastAsia="cs-CZ"/>
        </w:rPr>
        <w:t>/89, 525/9, 1978/3</w:t>
      </w:r>
    </w:p>
    <w:p w:rsidR="00D96ABF" w:rsidRPr="00D96ABF" w:rsidRDefault="00D96ABF" w:rsidP="00D96ABF">
      <w:pPr>
        <w:pStyle w:val="Odsekzoznamu"/>
        <w:numPr>
          <w:ilvl w:val="0"/>
          <w:numId w:val="3"/>
        </w:numPr>
        <w:spacing w:after="0"/>
        <w:ind w:left="284"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Realizácia</w:t>
      </w:r>
      <w:r w:rsidR="00F14BF0" w:rsidRPr="00D96ABF">
        <w:rPr>
          <w:rFonts w:ascii="Times New Roman" w:eastAsia="Times New Roman" w:hAnsi="Times New Roman" w:cs="Times New Roman"/>
          <w:lang w:eastAsia="cs-CZ"/>
        </w:rPr>
        <w:t xml:space="preserve"> prác: </w:t>
      </w:r>
    </w:p>
    <w:p w:rsidR="00D96ABF" w:rsidRPr="00D96ABF" w:rsidRDefault="00D96ABF" w:rsidP="00D96ABF">
      <w:pPr>
        <w:pStyle w:val="Odsekzoznamu"/>
        <w:spacing w:after="0"/>
        <w:ind w:left="908" w:hanging="87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D96ABF">
        <w:rPr>
          <w:rFonts w:ascii="Times New Roman" w:eastAsia="Times New Roman" w:hAnsi="Times New Roman" w:cs="Times New Roman"/>
          <w:lang w:eastAsia="cs-CZ"/>
        </w:rPr>
        <w:t xml:space="preserve">1. etapa: </w:t>
      </w:r>
      <w:r>
        <w:rPr>
          <w:rFonts w:ascii="Times New Roman" w:eastAsia="Times New Roman" w:hAnsi="Times New Roman" w:cs="Times New Roman"/>
          <w:lang w:eastAsia="cs-CZ"/>
        </w:rPr>
        <w:t xml:space="preserve">Od </w:t>
      </w:r>
      <w:r w:rsidRPr="00D96ABF">
        <w:rPr>
          <w:rFonts w:ascii="Times New Roman" w:eastAsia="Times New Roman" w:hAnsi="Times New Roman" w:cs="Times New Roman"/>
          <w:lang w:eastAsia="cs-CZ"/>
        </w:rPr>
        <w:t>zahájeni</w:t>
      </w:r>
      <w:r w:rsidR="00FA1CD3">
        <w:rPr>
          <w:rFonts w:ascii="Times New Roman" w:eastAsia="Times New Roman" w:hAnsi="Times New Roman" w:cs="Times New Roman"/>
          <w:lang w:eastAsia="cs-CZ"/>
        </w:rPr>
        <w:t>a</w:t>
      </w:r>
      <w:r w:rsidRPr="00D96ABF">
        <w:rPr>
          <w:rFonts w:ascii="Times New Roman" w:eastAsia="Times New Roman" w:hAnsi="Times New Roman" w:cs="Times New Roman"/>
          <w:lang w:eastAsia="cs-CZ"/>
        </w:rPr>
        <w:t xml:space="preserve"> prác – </w:t>
      </w:r>
      <w:r w:rsidR="006B2AC1">
        <w:rPr>
          <w:rFonts w:ascii="Times New Roman" w:eastAsia="Times New Roman" w:hAnsi="Times New Roman" w:cs="Times New Roman"/>
          <w:lang w:eastAsia="cs-CZ"/>
        </w:rPr>
        <w:t xml:space="preserve">do </w:t>
      </w:r>
      <w:r w:rsidRPr="00D96ABF">
        <w:rPr>
          <w:rFonts w:ascii="Times New Roman" w:eastAsia="Times New Roman" w:hAnsi="Times New Roman" w:cs="Times New Roman"/>
          <w:lang w:eastAsia="cs-CZ"/>
        </w:rPr>
        <w:t>31.12.2022</w:t>
      </w:r>
    </w:p>
    <w:p w:rsidR="00D96ABF" w:rsidRDefault="00D96ABF" w:rsidP="00D96ABF">
      <w:pPr>
        <w:pStyle w:val="Odsekzoznamu"/>
        <w:spacing w:after="0"/>
        <w:ind w:left="908" w:hanging="870"/>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D96ABF">
        <w:rPr>
          <w:rFonts w:ascii="Times New Roman" w:eastAsia="Times New Roman" w:hAnsi="Times New Roman" w:cs="Times New Roman"/>
          <w:lang w:eastAsia="cs-CZ"/>
        </w:rPr>
        <w:t>2. etapa:</w:t>
      </w:r>
      <w:r w:rsidR="00EB3839">
        <w:rPr>
          <w:rFonts w:ascii="Times New Roman" w:eastAsia="Times New Roman" w:hAnsi="Times New Roman" w:cs="Times New Roman"/>
          <w:lang w:eastAsia="cs-CZ"/>
        </w:rPr>
        <w:t xml:space="preserve"> Od</w:t>
      </w:r>
      <w:r w:rsidRPr="00D96ABF">
        <w:rPr>
          <w:rFonts w:ascii="Times New Roman" w:eastAsia="Times New Roman" w:hAnsi="Times New Roman" w:cs="Times New Roman"/>
          <w:lang w:eastAsia="cs-CZ"/>
        </w:rPr>
        <w:t xml:space="preserve"> január 2023 </w:t>
      </w:r>
      <w:r w:rsidR="006B2AC1">
        <w:rPr>
          <w:rFonts w:ascii="Times New Roman" w:eastAsia="Times New Roman" w:hAnsi="Times New Roman" w:cs="Times New Roman"/>
          <w:lang w:eastAsia="cs-CZ"/>
        </w:rPr>
        <w:t>–</w:t>
      </w:r>
      <w:r w:rsidRPr="00D96ABF">
        <w:rPr>
          <w:rFonts w:ascii="Times New Roman" w:eastAsia="Times New Roman" w:hAnsi="Times New Roman" w:cs="Times New Roman"/>
          <w:lang w:eastAsia="cs-CZ"/>
        </w:rPr>
        <w:t xml:space="preserve"> </w:t>
      </w:r>
      <w:r w:rsidR="006B2AC1">
        <w:rPr>
          <w:rFonts w:ascii="Times New Roman" w:eastAsia="Times New Roman" w:hAnsi="Times New Roman" w:cs="Times New Roman"/>
          <w:lang w:eastAsia="cs-CZ"/>
        </w:rPr>
        <w:t xml:space="preserve">do </w:t>
      </w:r>
      <w:r w:rsidRPr="00D96ABF">
        <w:rPr>
          <w:rFonts w:ascii="Times New Roman" w:eastAsia="Times New Roman" w:hAnsi="Times New Roman" w:cs="Times New Roman"/>
          <w:lang w:eastAsia="cs-CZ"/>
        </w:rPr>
        <w:t>september 2023</w:t>
      </w:r>
    </w:p>
    <w:p w:rsidR="00AF2090" w:rsidRPr="00D96ABF" w:rsidRDefault="00F14BF0" w:rsidP="00FA1CD3">
      <w:pPr>
        <w:pStyle w:val="Odsekzoznamu"/>
        <w:numPr>
          <w:ilvl w:val="0"/>
          <w:numId w:val="3"/>
        </w:numPr>
        <w:spacing w:after="0"/>
        <w:ind w:left="284" w:hanging="284"/>
        <w:jc w:val="both"/>
        <w:rPr>
          <w:rFonts w:ascii="Times New Roman" w:eastAsia="Times New Roman" w:hAnsi="Times New Roman" w:cs="Times New Roman"/>
          <w:lang w:eastAsia="cs-CZ"/>
        </w:rPr>
      </w:pPr>
      <w:r w:rsidRPr="00D96ABF">
        <w:rPr>
          <w:rFonts w:ascii="Times New Roman" w:eastAsia="Times New Roman" w:hAnsi="Times New Roman" w:cs="Times New Roman"/>
          <w:lang w:eastAsia="cs-CZ"/>
        </w:rPr>
        <w:t xml:space="preserve">Termín ukončenia prác: </w:t>
      </w:r>
      <w:r w:rsidR="00320961" w:rsidRPr="00D96ABF">
        <w:rPr>
          <w:rFonts w:ascii="Times New Roman" w:eastAsia="Times New Roman" w:hAnsi="Times New Roman" w:cs="Times New Roman"/>
          <w:lang w:eastAsia="cs-CZ"/>
        </w:rPr>
        <w:t>09/</w:t>
      </w:r>
      <w:r w:rsidR="00336852" w:rsidRPr="00D96ABF">
        <w:rPr>
          <w:rFonts w:ascii="Times New Roman" w:eastAsia="Times New Roman" w:hAnsi="Times New Roman" w:cs="Times New Roman"/>
          <w:lang w:eastAsia="cs-CZ"/>
        </w:rPr>
        <w:t>2023</w:t>
      </w:r>
    </w:p>
    <w:p w:rsidR="008928F7" w:rsidRPr="005176A0" w:rsidRDefault="008928F7" w:rsidP="00BC4A8B">
      <w:pPr>
        <w:numPr>
          <w:ilvl w:val="0"/>
          <w:numId w:val="4"/>
        </w:numPr>
        <w:spacing w:after="0"/>
        <w:ind w:left="284" w:hanging="284"/>
        <w:contextualSpacing/>
        <w:jc w:val="both"/>
        <w:rPr>
          <w:rFonts w:ascii="Times New Roman" w:eastAsia="Times New Roman" w:hAnsi="Times New Roman" w:cs="Times New Roman"/>
          <w:lang w:eastAsia="cs-CZ"/>
        </w:rPr>
      </w:pPr>
      <w:r w:rsidRPr="005176A0">
        <w:rPr>
          <w:rFonts w:ascii="Times New Roman" w:eastAsia="Times New Roman" w:hAnsi="Times New Roman" w:cs="Times New Roman"/>
          <w:lang w:eastAsia="cs-CZ"/>
        </w:rPr>
        <w:t xml:space="preserve">Splatnosť faktúr: </w:t>
      </w:r>
      <w:r w:rsidRPr="005176A0">
        <w:rPr>
          <w:rFonts w:ascii="Times New Roman" w:eastAsia="Times New Roman" w:hAnsi="Times New Roman" w:cs="Times New Roman"/>
          <w:b/>
          <w:lang w:eastAsia="cs-CZ"/>
        </w:rPr>
        <w:t>Do 30 dní</w:t>
      </w:r>
      <w:r w:rsidRPr="005176A0">
        <w:rPr>
          <w:rFonts w:ascii="Times New Roman" w:eastAsia="Times New Roman" w:hAnsi="Times New Roman" w:cs="Times New Roman"/>
          <w:lang w:eastAsia="cs-CZ"/>
        </w:rPr>
        <w:t xml:space="preserve"> </w:t>
      </w:r>
      <w:r w:rsidR="00F14BF0" w:rsidRPr="005176A0">
        <w:rPr>
          <w:rFonts w:ascii="Times New Roman" w:eastAsia="Times New Roman" w:hAnsi="Times New Roman" w:cs="Times New Roman"/>
          <w:lang w:eastAsia="cs-CZ"/>
        </w:rPr>
        <w:t>od jej doručenia</w:t>
      </w:r>
      <w:r w:rsidR="005D7659" w:rsidRPr="005176A0">
        <w:rPr>
          <w:rFonts w:ascii="Times New Roman" w:eastAsia="Times New Roman" w:hAnsi="Times New Roman" w:cs="Times New Roman"/>
          <w:lang w:eastAsia="cs-CZ"/>
        </w:rPr>
        <w:t>.</w:t>
      </w:r>
    </w:p>
    <w:p w:rsidR="00F14BF0" w:rsidRPr="005176A0" w:rsidRDefault="00F14BF0" w:rsidP="00BC4A8B">
      <w:pPr>
        <w:numPr>
          <w:ilvl w:val="0"/>
          <w:numId w:val="4"/>
        </w:numPr>
        <w:spacing w:after="0"/>
        <w:ind w:left="284" w:hanging="284"/>
        <w:contextualSpacing/>
        <w:jc w:val="both"/>
        <w:rPr>
          <w:rFonts w:ascii="Times New Roman" w:eastAsia="Times New Roman" w:hAnsi="Times New Roman" w:cs="Times New Roman"/>
          <w:lang w:eastAsia="cs-CZ"/>
        </w:rPr>
      </w:pPr>
      <w:r w:rsidRPr="005176A0">
        <w:rPr>
          <w:rFonts w:ascii="Times New Roman" w:hAnsi="Times New Roman" w:cs="Times New Roman"/>
        </w:rPr>
        <w:t xml:space="preserve">Zmluvné podmienky –  Zmluva o dielo (príloha č. 3 tejto Výzvy) </w:t>
      </w:r>
      <w:r w:rsidR="00A555D6" w:rsidRPr="005176A0">
        <w:rPr>
          <w:rFonts w:ascii="Times New Roman" w:hAnsi="Times New Roman" w:cs="Times New Roman"/>
        </w:rPr>
        <w:t xml:space="preserve">bude uzatvorená </w:t>
      </w:r>
      <w:r w:rsidR="007A7FB1" w:rsidRPr="005176A0">
        <w:rPr>
          <w:rFonts w:ascii="Times New Roman" w:hAnsi="Times New Roman" w:cs="Times New Roman"/>
        </w:rPr>
        <w:t>s úspešným uchádzačom s dobou účinnosti</w:t>
      </w:r>
      <w:r w:rsidRPr="005176A0">
        <w:rPr>
          <w:rFonts w:ascii="Times New Roman" w:hAnsi="Times New Roman" w:cs="Times New Roman"/>
        </w:rPr>
        <w:t xml:space="preserve"> do </w:t>
      </w:r>
      <w:r w:rsidR="000D7794" w:rsidRPr="005176A0">
        <w:rPr>
          <w:rFonts w:ascii="Times New Roman" w:hAnsi="Times New Roman" w:cs="Times New Roman"/>
        </w:rPr>
        <w:t>09/2023</w:t>
      </w:r>
      <w:r w:rsidR="00BC4A8B" w:rsidRPr="005176A0">
        <w:rPr>
          <w:rFonts w:ascii="Times New Roman" w:hAnsi="Times New Roman" w:cs="Times New Roman"/>
        </w:rPr>
        <w:t xml:space="preserve">, </w:t>
      </w:r>
      <w:r w:rsidR="00A555D6" w:rsidRPr="005176A0">
        <w:rPr>
          <w:rFonts w:ascii="Times New Roman" w:hAnsi="Times New Roman" w:cs="Times New Roman"/>
        </w:rPr>
        <w:t xml:space="preserve">uzatvorená </w:t>
      </w:r>
      <w:r w:rsidR="00BC4A8B" w:rsidRPr="005176A0">
        <w:rPr>
          <w:rFonts w:ascii="Times New Roman" w:hAnsi="Times New Roman" w:cs="Times New Roman"/>
        </w:rPr>
        <w:t>najneskôr po právoplatnosti stavebného povolenia</w:t>
      </w:r>
      <w:r w:rsidR="007A7FB1" w:rsidRPr="005176A0">
        <w:rPr>
          <w:rFonts w:ascii="Times New Roman" w:hAnsi="Times New Roman" w:cs="Times New Roman"/>
        </w:rPr>
        <w:t xml:space="preserve"> </w:t>
      </w:r>
      <w:r w:rsidR="00EB3839">
        <w:rPr>
          <w:rFonts w:ascii="Times New Roman" w:hAnsi="Times New Roman" w:cs="Times New Roman"/>
        </w:rPr>
        <w:t xml:space="preserve">                                 </w:t>
      </w:r>
      <w:r w:rsidR="007A7FB1" w:rsidRPr="005176A0">
        <w:rPr>
          <w:rFonts w:ascii="Times New Roman" w:hAnsi="Times New Roman" w:cs="Times New Roman"/>
        </w:rPr>
        <w:t>do 10 kalendárnych dní.</w:t>
      </w:r>
    </w:p>
    <w:p w:rsidR="008928F7" w:rsidRPr="005176A0" w:rsidRDefault="00F14BF0" w:rsidP="00BC4A8B">
      <w:pPr>
        <w:numPr>
          <w:ilvl w:val="0"/>
          <w:numId w:val="4"/>
        </w:numPr>
        <w:spacing w:after="0"/>
        <w:ind w:left="284" w:hanging="284"/>
        <w:contextualSpacing/>
        <w:jc w:val="both"/>
        <w:rPr>
          <w:rFonts w:ascii="Times New Roman" w:eastAsia="Times New Roman" w:hAnsi="Times New Roman" w:cs="Times New Roman"/>
          <w:u w:val="single"/>
          <w:lang w:eastAsia="cs-CZ"/>
        </w:rPr>
      </w:pPr>
      <w:r w:rsidRPr="005176A0">
        <w:rPr>
          <w:rFonts w:ascii="Times New Roman" w:hAnsi="Times New Roman" w:cs="Times New Roman"/>
          <w:u w:val="single"/>
        </w:rPr>
        <w:t>Neoddeliteľnou súčasťou Zmluvy o dielo je výkaz výmer a cenová ponuka</w:t>
      </w:r>
      <w:r w:rsidR="005D7659" w:rsidRPr="005176A0">
        <w:rPr>
          <w:rFonts w:ascii="Times New Roman" w:hAnsi="Times New Roman" w:cs="Times New Roman"/>
          <w:u w:val="single"/>
        </w:rPr>
        <w:t>.</w:t>
      </w:r>
    </w:p>
    <w:p w:rsidR="00652BAF" w:rsidRPr="005176A0" w:rsidRDefault="00652BAF" w:rsidP="00BC4A8B">
      <w:pPr>
        <w:numPr>
          <w:ilvl w:val="0"/>
          <w:numId w:val="4"/>
        </w:numPr>
        <w:spacing w:after="0"/>
        <w:ind w:left="284" w:hanging="284"/>
        <w:contextualSpacing/>
        <w:jc w:val="both"/>
        <w:rPr>
          <w:rFonts w:ascii="Times New Roman" w:eastAsia="Times New Roman" w:hAnsi="Times New Roman" w:cs="Times New Roman"/>
          <w:lang w:eastAsia="cs-CZ"/>
        </w:rPr>
      </w:pPr>
      <w:r w:rsidRPr="005176A0">
        <w:rPr>
          <w:rFonts w:ascii="Times New Roman" w:hAnsi="Times New Roman" w:cs="Times New Roman"/>
        </w:rPr>
        <w:t>Záručná doba</w:t>
      </w:r>
      <w:r w:rsidR="004F350A" w:rsidRPr="005176A0">
        <w:rPr>
          <w:rFonts w:ascii="Times New Roman" w:hAnsi="Times New Roman" w:cs="Times New Roman"/>
        </w:rPr>
        <w:t xml:space="preserve">: </w:t>
      </w:r>
      <w:r w:rsidRPr="005176A0">
        <w:rPr>
          <w:rFonts w:ascii="Times New Roman" w:hAnsi="Times New Roman" w:cs="Times New Roman"/>
        </w:rPr>
        <w:t xml:space="preserve"> </w:t>
      </w:r>
      <w:r w:rsidRPr="005176A0">
        <w:rPr>
          <w:rFonts w:ascii="Times New Roman" w:hAnsi="Times New Roman" w:cs="Times New Roman"/>
          <w:b/>
        </w:rPr>
        <w:t>5 rokov</w:t>
      </w:r>
      <w:r w:rsidRPr="005176A0">
        <w:rPr>
          <w:rFonts w:ascii="Times New Roman" w:hAnsi="Times New Roman" w:cs="Times New Roman"/>
        </w:rPr>
        <w:t xml:space="preserve"> na vykonané práce.</w:t>
      </w:r>
    </w:p>
    <w:p w:rsidR="00320E68" w:rsidRPr="005176A0" w:rsidRDefault="00F14BF0" w:rsidP="00BC4A8B">
      <w:pPr>
        <w:pStyle w:val="Odsekzoznamu"/>
        <w:numPr>
          <w:ilvl w:val="0"/>
          <w:numId w:val="4"/>
        </w:numPr>
        <w:spacing w:after="0"/>
        <w:ind w:left="284" w:hanging="284"/>
        <w:jc w:val="both"/>
        <w:rPr>
          <w:rFonts w:ascii="Times New Roman" w:eastAsia="Times New Roman" w:hAnsi="Times New Roman" w:cs="Times New Roman"/>
          <w:lang w:eastAsia="sk-SK"/>
        </w:rPr>
      </w:pPr>
      <w:r w:rsidRPr="005176A0">
        <w:rPr>
          <w:rFonts w:ascii="Times New Roman" w:hAnsi="Times New Roman" w:cs="Times New Roman"/>
        </w:rPr>
        <w:t>Predmet zákazky bude financovaný z finančných prostriedkov pridelených nadriadeným orgáno</w:t>
      </w:r>
      <w:r w:rsidR="005D7659" w:rsidRPr="005176A0">
        <w:rPr>
          <w:rFonts w:ascii="Times New Roman" w:hAnsi="Times New Roman" w:cs="Times New Roman"/>
        </w:rPr>
        <w:t>m</w:t>
      </w:r>
      <w:r w:rsidRPr="005176A0">
        <w:rPr>
          <w:rFonts w:ascii="Times New Roman" w:hAnsi="Times New Roman" w:cs="Times New Roman"/>
        </w:rPr>
        <w:t xml:space="preserve"> verejného obstarávateľa na základe faktúry bez zálohovej platby. </w:t>
      </w:r>
      <w:r w:rsidR="00320E68" w:rsidRPr="005176A0">
        <w:rPr>
          <w:rFonts w:ascii="Times New Roman" w:eastAsia="Times New Roman" w:hAnsi="Times New Roman" w:cs="Times New Roman"/>
          <w:lang w:eastAsia="sk-SK"/>
        </w:rPr>
        <w:t>Fakturácia sa uskutoční po realizácii jednotlivých objektov v zmysle objektovej skladby uvedenej v projektovej dokumentácii a po prevzatí diela resp. jeho časti (stav. objektu) verejným obstarávateľom, a to v dvoch fakturačných celkoch:</w:t>
      </w:r>
    </w:p>
    <w:p w:rsidR="00320E68" w:rsidRPr="005176A0" w:rsidRDefault="00320E68" w:rsidP="00BC4A8B">
      <w:pPr>
        <w:pStyle w:val="Odsekzoznamu"/>
        <w:spacing w:after="0"/>
        <w:ind w:left="284"/>
        <w:jc w:val="both"/>
        <w:rPr>
          <w:rFonts w:ascii="Times New Roman" w:eastAsia="Times New Roman" w:hAnsi="Times New Roman" w:cs="Times New Roman"/>
          <w:lang w:eastAsia="sk-SK"/>
        </w:rPr>
      </w:pPr>
      <w:r w:rsidRPr="005176A0">
        <w:rPr>
          <w:rFonts w:ascii="Times New Roman" w:eastAsia="Times New Roman" w:hAnsi="Times New Roman" w:cs="Times New Roman"/>
          <w:lang w:eastAsia="sk-SK"/>
        </w:rPr>
        <w:t>1. - za rok 2022</w:t>
      </w:r>
      <w:r w:rsidR="006B2AC1">
        <w:rPr>
          <w:rFonts w:ascii="Times New Roman" w:eastAsia="Times New Roman" w:hAnsi="Times New Roman" w:cs="Times New Roman"/>
          <w:lang w:eastAsia="sk-SK"/>
        </w:rPr>
        <w:t xml:space="preserve"> výška</w:t>
      </w:r>
      <w:r w:rsidRPr="005176A0">
        <w:rPr>
          <w:rFonts w:ascii="Times New Roman" w:eastAsia="Times New Roman" w:hAnsi="Times New Roman" w:cs="Times New Roman"/>
          <w:lang w:eastAsia="sk-SK"/>
        </w:rPr>
        <w:t xml:space="preserve"> fakturovanej sumy 13</w:t>
      </w:r>
      <w:r w:rsidR="007A7FB1" w:rsidRPr="005176A0">
        <w:rPr>
          <w:rFonts w:ascii="Times New Roman" w:eastAsia="Times New Roman" w:hAnsi="Times New Roman" w:cs="Times New Roman"/>
          <w:lang w:eastAsia="sk-SK"/>
        </w:rPr>
        <w:t>6 2</w:t>
      </w:r>
      <w:r w:rsidRPr="005176A0">
        <w:rPr>
          <w:rFonts w:ascii="Times New Roman" w:eastAsia="Times New Roman" w:hAnsi="Times New Roman" w:cs="Times New Roman"/>
          <w:lang w:eastAsia="sk-SK"/>
        </w:rPr>
        <w:t>00,-</w:t>
      </w:r>
      <w:r w:rsidR="00AB633A" w:rsidRPr="005176A0">
        <w:rPr>
          <w:rFonts w:ascii="Times New Roman" w:eastAsia="Times New Roman" w:hAnsi="Times New Roman" w:cs="Times New Roman"/>
          <w:lang w:eastAsia="sk-SK"/>
        </w:rPr>
        <w:t xml:space="preserve"> €</w:t>
      </w:r>
      <w:r w:rsidRPr="005176A0">
        <w:rPr>
          <w:rFonts w:ascii="Times New Roman" w:eastAsia="Times New Roman" w:hAnsi="Times New Roman" w:cs="Times New Roman"/>
          <w:lang w:eastAsia="sk-SK"/>
        </w:rPr>
        <w:t xml:space="preserve"> s DPH,</w:t>
      </w:r>
      <w:bookmarkStart w:id="0" w:name="_GoBack"/>
      <w:bookmarkEnd w:id="0"/>
    </w:p>
    <w:p w:rsidR="00FA1CD3" w:rsidRPr="005176A0" w:rsidRDefault="00320E68" w:rsidP="00BC4A8B">
      <w:pPr>
        <w:pStyle w:val="Odsekzoznamu"/>
        <w:spacing w:after="0"/>
        <w:ind w:left="284"/>
        <w:jc w:val="both"/>
      </w:pPr>
      <w:r w:rsidRPr="005176A0">
        <w:rPr>
          <w:rFonts w:ascii="Times New Roman" w:eastAsia="Times New Roman" w:hAnsi="Times New Roman" w:cs="Times New Roman"/>
          <w:lang w:eastAsia="sk-SK"/>
        </w:rPr>
        <w:t>2. - za rok 2023 (do termínu ukončenia diela) zostatková suma podľa PRN,</w:t>
      </w:r>
      <w:r w:rsidR="00FA1CD3" w:rsidRPr="005176A0">
        <w:t xml:space="preserve"> </w:t>
      </w:r>
    </w:p>
    <w:p w:rsidR="00320E68" w:rsidRPr="005176A0" w:rsidRDefault="00FA1CD3" w:rsidP="00BC4A8B">
      <w:pPr>
        <w:pStyle w:val="Odsekzoznamu"/>
        <w:spacing w:after="0"/>
        <w:ind w:left="284"/>
        <w:jc w:val="both"/>
        <w:rPr>
          <w:rFonts w:ascii="Times New Roman" w:eastAsia="Times New Roman" w:hAnsi="Times New Roman" w:cs="Times New Roman"/>
          <w:b/>
          <w:u w:val="single"/>
          <w:lang w:eastAsia="sk-SK"/>
        </w:rPr>
      </w:pPr>
      <w:r w:rsidRPr="005176A0">
        <w:rPr>
          <w:rFonts w:ascii="Times New Roman" w:eastAsia="Times New Roman" w:hAnsi="Times New Roman" w:cs="Times New Roman"/>
          <w:b/>
          <w:u w:val="single"/>
          <w:lang w:eastAsia="sk-SK"/>
        </w:rPr>
        <w:t>Nakoľko je zhotovenie diela plánované počas dvoch etáp (t.j. práce v roku 2022 a práce v roku 2023), zhotoviteľ je povinný rozvrhnúť práce tak, aby v prvej etape, t.j. v roku 2022, vykonal práce v objeme 13</w:t>
      </w:r>
      <w:r w:rsidR="007A7FB1" w:rsidRPr="005176A0">
        <w:rPr>
          <w:rFonts w:ascii="Times New Roman" w:eastAsia="Times New Roman" w:hAnsi="Times New Roman" w:cs="Times New Roman"/>
          <w:b/>
          <w:u w:val="single"/>
          <w:lang w:eastAsia="sk-SK"/>
        </w:rPr>
        <w:t>6 2</w:t>
      </w:r>
      <w:r w:rsidRPr="005176A0">
        <w:rPr>
          <w:rFonts w:ascii="Times New Roman" w:eastAsia="Times New Roman" w:hAnsi="Times New Roman" w:cs="Times New Roman"/>
          <w:b/>
          <w:u w:val="single"/>
          <w:lang w:eastAsia="sk-SK"/>
        </w:rPr>
        <w:t>00,- € s DPH. Zvyšné práce je zhotoviteľ povinný uskutočniť v druhej etape, t. j. v roku 2023. V prípade nedodržania tohto ustanovenia, objednávateľ nezaplatí a neprevezme zhotoviteľovi práce, ktoré budú prekračovať dohodnutý rozsah.</w:t>
      </w:r>
    </w:p>
    <w:p w:rsidR="005D7659" w:rsidRPr="005176A0" w:rsidRDefault="00F14BF0" w:rsidP="00BC4A8B">
      <w:pPr>
        <w:pStyle w:val="Odsekzoznamu"/>
        <w:numPr>
          <w:ilvl w:val="0"/>
          <w:numId w:val="4"/>
        </w:numPr>
        <w:spacing w:after="0"/>
        <w:ind w:left="284" w:hanging="284"/>
        <w:jc w:val="both"/>
        <w:rPr>
          <w:rFonts w:ascii="Times New Roman" w:eastAsia="Times New Roman" w:hAnsi="Times New Roman" w:cs="Times New Roman"/>
          <w:lang w:eastAsia="cs-CZ"/>
        </w:rPr>
      </w:pPr>
      <w:r w:rsidRPr="005176A0">
        <w:rPr>
          <w:rFonts w:ascii="Times New Roman" w:hAnsi="Times New Roman" w:cs="Times New Roman"/>
        </w:rPr>
        <w:t>Faktúra musí obsahovať náležitosti daňového dokladu. Súčasťou faktúry musí byť dodací list potvrdený verejným obstarávateľom.</w:t>
      </w:r>
    </w:p>
    <w:p w:rsidR="00F14BF0" w:rsidRPr="005176A0" w:rsidRDefault="00F14BF0" w:rsidP="00BC4A8B">
      <w:pPr>
        <w:pStyle w:val="Odsekzoznamu"/>
        <w:numPr>
          <w:ilvl w:val="0"/>
          <w:numId w:val="4"/>
        </w:numPr>
        <w:spacing w:after="0"/>
        <w:ind w:left="284" w:hanging="284"/>
        <w:jc w:val="both"/>
        <w:rPr>
          <w:rFonts w:ascii="Times New Roman" w:eastAsia="Times New Roman" w:hAnsi="Times New Roman" w:cs="Times New Roman"/>
          <w:lang w:eastAsia="cs-CZ"/>
        </w:rPr>
      </w:pPr>
      <w:r w:rsidRPr="005176A0">
        <w:rPr>
          <w:rFonts w:ascii="Times New Roman" w:hAnsi="Times New Roman" w:cs="Times New Roman"/>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r w:rsidRPr="005176A0">
        <w:rPr>
          <w:rFonts w:ascii="Times New Roman" w:hAnsi="Times New Roman" w:cs="Times New Roman"/>
        </w:rPr>
        <w:t>.</w:t>
      </w:r>
    </w:p>
    <w:p w:rsidR="008928F7" w:rsidRPr="005176A0" w:rsidRDefault="005D7659" w:rsidP="00BC4A8B">
      <w:pPr>
        <w:numPr>
          <w:ilvl w:val="0"/>
          <w:numId w:val="4"/>
        </w:numPr>
        <w:tabs>
          <w:tab w:val="left" w:pos="142"/>
        </w:tabs>
        <w:autoSpaceDE w:val="0"/>
        <w:autoSpaceDN w:val="0"/>
        <w:adjustRightInd w:val="0"/>
        <w:spacing w:after="0"/>
        <w:ind w:left="284" w:hanging="284"/>
        <w:contextualSpacing/>
        <w:jc w:val="both"/>
        <w:rPr>
          <w:rFonts w:ascii="Times New Roman" w:eastAsia="Times New Roman" w:hAnsi="Times New Roman" w:cs="Times New Roman"/>
          <w:lang w:eastAsia="sk-SK"/>
        </w:rPr>
      </w:pPr>
      <w:r w:rsidRPr="005176A0">
        <w:rPr>
          <w:rFonts w:ascii="Times New Roman" w:eastAsia="Times New Roman" w:hAnsi="Times New Roman" w:cs="Times New Roman"/>
          <w:lang w:eastAsia="sk-SK"/>
        </w:rPr>
        <w:t>Verejný obstarávateľ neposkytuje zálohy ani preddavky na plnenie zmluvy.</w:t>
      </w:r>
    </w:p>
    <w:p w:rsidR="006C4278" w:rsidRPr="005176A0" w:rsidRDefault="006C4278" w:rsidP="00BC4A8B">
      <w:pPr>
        <w:spacing w:after="0"/>
        <w:rPr>
          <w:rFonts w:ascii="Times New Roman" w:hAnsi="Times New Roman" w:cs="Times New Roman"/>
        </w:rPr>
      </w:pPr>
    </w:p>
    <w:p w:rsidR="005D7659" w:rsidRPr="005176A0" w:rsidRDefault="005D7659" w:rsidP="00BC4A8B">
      <w:pPr>
        <w:pStyle w:val="Odsekzoznamu"/>
        <w:shd w:val="clear" w:color="auto" w:fill="D9D9D9" w:themeFill="background1" w:themeFillShade="D9"/>
        <w:spacing w:after="0"/>
        <w:ind w:left="0"/>
        <w:jc w:val="both"/>
        <w:rPr>
          <w:rFonts w:ascii="Times New Roman" w:hAnsi="Times New Roman" w:cs="Times New Roman"/>
        </w:rPr>
      </w:pPr>
      <w:r w:rsidRPr="005176A0">
        <w:rPr>
          <w:rFonts w:ascii="Times New Roman" w:hAnsi="Times New Roman" w:cs="Times New Roman"/>
          <w:b/>
          <w:shd w:val="clear" w:color="auto" w:fill="D9D9D9" w:themeFill="background1" w:themeFillShade="D9"/>
        </w:rPr>
        <w:t>7. Lehota na predloženie cenovej ponuky:</w:t>
      </w:r>
      <w:r w:rsidRPr="005176A0">
        <w:rPr>
          <w:rFonts w:ascii="Times New Roman" w:hAnsi="Times New Roman" w:cs="Times New Roman"/>
          <w:b/>
        </w:rPr>
        <w:t xml:space="preserve"> </w:t>
      </w:r>
      <w:r w:rsidRPr="005176A0">
        <w:rPr>
          <w:rFonts w:ascii="Times New Roman" w:hAnsi="Times New Roman" w:cs="Times New Roman"/>
        </w:rPr>
        <w:t xml:space="preserve">Do </w:t>
      </w:r>
      <w:r w:rsidR="00A555D6" w:rsidRPr="005176A0">
        <w:rPr>
          <w:rFonts w:ascii="Times New Roman" w:hAnsi="Times New Roman" w:cs="Times New Roman"/>
          <w:b/>
        </w:rPr>
        <w:t>06</w:t>
      </w:r>
      <w:r w:rsidR="007243DA" w:rsidRPr="005176A0">
        <w:rPr>
          <w:rFonts w:ascii="Times New Roman" w:hAnsi="Times New Roman" w:cs="Times New Roman"/>
          <w:b/>
        </w:rPr>
        <w:t>.</w:t>
      </w:r>
      <w:r w:rsidR="00A555D6" w:rsidRPr="005176A0">
        <w:rPr>
          <w:rFonts w:ascii="Times New Roman" w:hAnsi="Times New Roman" w:cs="Times New Roman"/>
          <w:b/>
        </w:rPr>
        <w:t>07</w:t>
      </w:r>
      <w:r w:rsidR="00AF2090" w:rsidRPr="005176A0">
        <w:rPr>
          <w:rFonts w:ascii="Times New Roman" w:hAnsi="Times New Roman" w:cs="Times New Roman"/>
          <w:b/>
        </w:rPr>
        <w:t>.202</w:t>
      </w:r>
      <w:r w:rsidR="00BC4A8B" w:rsidRPr="005176A0">
        <w:rPr>
          <w:rFonts w:ascii="Times New Roman" w:hAnsi="Times New Roman" w:cs="Times New Roman"/>
          <w:b/>
        </w:rPr>
        <w:t>2</w:t>
      </w:r>
      <w:r w:rsidRPr="005176A0">
        <w:rPr>
          <w:rFonts w:ascii="Times New Roman" w:hAnsi="Times New Roman" w:cs="Times New Roman"/>
        </w:rPr>
        <w:t xml:space="preserve"> do 10:00 hod. </w:t>
      </w:r>
    </w:p>
    <w:p w:rsidR="00F72BC8" w:rsidRPr="00BC4A8B" w:rsidRDefault="00F72BC8" w:rsidP="00BC4A8B">
      <w:pPr>
        <w:spacing w:after="0"/>
        <w:rPr>
          <w:rFonts w:ascii="Times New Roman" w:hAnsi="Times New Roman" w:cs="Times New Roman"/>
        </w:rPr>
      </w:pPr>
      <w:r w:rsidRPr="00BC4A8B">
        <w:rPr>
          <w:rFonts w:ascii="Times New Roman" w:hAnsi="Times New Roman" w:cs="Times New Roman"/>
        </w:rPr>
        <w:t xml:space="preserve"> </w:t>
      </w:r>
    </w:p>
    <w:p w:rsidR="008D75FC" w:rsidRPr="00BC4A8B" w:rsidRDefault="00F72BC8" w:rsidP="00BC4A8B">
      <w:pPr>
        <w:shd w:val="clear" w:color="auto" w:fill="D9D9D9" w:themeFill="background1" w:themeFillShade="D9"/>
        <w:autoSpaceDE w:val="0"/>
        <w:autoSpaceDN w:val="0"/>
        <w:adjustRightInd w:val="0"/>
        <w:spacing w:after="0"/>
        <w:jc w:val="both"/>
        <w:rPr>
          <w:rFonts w:ascii="Times New Roman" w:eastAsia="Times New Roman" w:hAnsi="Times New Roman" w:cs="Times New Roman"/>
          <w:b/>
          <w:bCs/>
          <w:color w:val="000000"/>
          <w:lang w:eastAsia="sk-SK"/>
        </w:rPr>
      </w:pPr>
      <w:r w:rsidRPr="00BC4A8B">
        <w:rPr>
          <w:rFonts w:ascii="Times New Roman" w:eastAsia="Times New Roman" w:hAnsi="Times New Roman" w:cs="Times New Roman"/>
          <w:b/>
          <w:bCs/>
          <w:color w:val="000000"/>
          <w:lang w:eastAsia="sk-SK"/>
        </w:rPr>
        <w:t>8</w:t>
      </w:r>
      <w:r w:rsidR="008D75FC" w:rsidRPr="00BC4A8B">
        <w:rPr>
          <w:rFonts w:ascii="Times New Roman" w:eastAsia="Times New Roman" w:hAnsi="Times New Roman" w:cs="Times New Roman"/>
          <w:b/>
          <w:bCs/>
          <w:color w:val="000000"/>
          <w:lang w:eastAsia="sk-SK"/>
        </w:rPr>
        <w:t xml:space="preserve">. </w:t>
      </w:r>
      <w:r w:rsidR="008D75FC" w:rsidRPr="00BC4A8B">
        <w:rPr>
          <w:rFonts w:ascii="Times New Roman" w:eastAsia="Times New Roman" w:hAnsi="Times New Roman" w:cs="Times New Roman"/>
          <w:b/>
          <w:bCs/>
          <w:color w:val="000000"/>
          <w:shd w:val="clear" w:color="auto" w:fill="D9D9D9" w:themeFill="background1" w:themeFillShade="D9"/>
          <w:lang w:eastAsia="sk-SK"/>
        </w:rPr>
        <w:t>Cena a spôsob určenia ceny:</w:t>
      </w:r>
      <w:r w:rsidR="008D75FC" w:rsidRPr="00BC4A8B">
        <w:rPr>
          <w:rFonts w:ascii="Times New Roman" w:eastAsia="Times New Roman" w:hAnsi="Times New Roman" w:cs="Times New Roman"/>
          <w:b/>
          <w:bCs/>
          <w:color w:val="000000"/>
          <w:lang w:eastAsia="sk-SK"/>
        </w:rPr>
        <w:t xml:space="preserve"> </w:t>
      </w:r>
    </w:p>
    <w:p w:rsidR="008D75FC" w:rsidRPr="00BC4A8B" w:rsidRDefault="008D75FC" w:rsidP="00BC4A8B">
      <w:pPr>
        <w:pStyle w:val="Odsekzoznamu"/>
        <w:numPr>
          <w:ilvl w:val="3"/>
          <w:numId w:val="6"/>
        </w:numPr>
        <w:autoSpaceDE w:val="0"/>
        <w:autoSpaceDN w:val="0"/>
        <w:adjustRightInd w:val="0"/>
        <w:spacing w:after="0"/>
        <w:ind w:left="709" w:hanging="283"/>
        <w:jc w:val="both"/>
        <w:rPr>
          <w:rFonts w:ascii="Times New Roman" w:eastAsia="Times New Roman" w:hAnsi="Times New Roman" w:cs="Times New Roman"/>
          <w:b/>
          <w:bCs/>
          <w:lang w:eastAsia="sk-SK"/>
        </w:rPr>
      </w:pPr>
      <w:r w:rsidRPr="00BC4A8B">
        <w:rPr>
          <w:rFonts w:ascii="Times New Roman" w:eastAsia="Times New Roman" w:hAnsi="Times New Roman" w:cs="Times New Roman"/>
          <w:lang w:eastAsia="sk-SK"/>
        </w:rPr>
        <w:t>Cena za predmet zákazky musí zahŕňať všetky náklady v zmysle tejto výzvy na predloženie cenovej ponuky.</w:t>
      </w:r>
      <w:r w:rsidRPr="00BC4A8B">
        <w:rPr>
          <w:rFonts w:ascii="Times New Roman" w:eastAsia="Times New Roman" w:hAnsi="Times New Roman" w:cs="Times New Roman"/>
          <w:b/>
          <w:bCs/>
          <w:lang w:eastAsia="sk-SK"/>
        </w:rPr>
        <w:t xml:space="preserve"> </w:t>
      </w:r>
    </w:p>
    <w:p w:rsidR="008D75FC" w:rsidRPr="00BC4A8B" w:rsidRDefault="008D75FC" w:rsidP="00BC4A8B">
      <w:pPr>
        <w:numPr>
          <w:ilvl w:val="0"/>
          <w:numId w:val="6"/>
        </w:numPr>
        <w:spacing w:after="0"/>
        <w:jc w:val="both"/>
        <w:rPr>
          <w:rFonts w:ascii="Times New Roman" w:hAnsi="Times New Roman" w:cs="Times New Roman"/>
          <w:lang w:eastAsia="sk-SK"/>
        </w:rPr>
      </w:pPr>
      <w:r w:rsidRPr="00BC4A8B">
        <w:rPr>
          <w:rFonts w:ascii="Times New Roman" w:hAnsi="Times New Roman" w:cs="Times New Roman"/>
          <w:lang w:eastAsia="sk-SK"/>
        </w:rPr>
        <w:t>Uchádzačom navrhovaná cena za dodanie požadovaného predmetu zákazky, uvedená v ponuke uchádzača, bude vyjadrená v eurách.</w:t>
      </w:r>
    </w:p>
    <w:p w:rsidR="008D75FC" w:rsidRPr="00BC4A8B" w:rsidRDefault="008D75FC" w:rsidP="00BC4A8B">
      <w:pPr>
        <w:numPr>
          <w:ilvl w:val="0"/>
          <w:numId w:val="6"/>
        </w:numPr>
        <w:spacing w:after="0"/>
        <w:jc w:val="both"/>
        <w:rPr>
          <w:rFonts w:ascii="Times New Roman" w:hAnsi="Times New Roman" w:cs="Times New Roman"/>
          <w:lang w:eastAsia="sk-SK"/>
        </w:rPr>
      </w:pPr>
      <w:r w:rsidRPr="00BC4A8B">
        <w:rPr>
          <w:rFonts w:ascii="Times New Roman" w:hAnsi="Times New Roman" w:cs="Times New Roman"/>
          <w:lang w:eastAsia="sk-SK"/>
        </w:rPr>
        <w:t>Cena za obstarávaný tovar súvisiaci s dodaním predmetu zákazky musí byť stanovená podľa zákona NR SR č. 18/1996 Z. z. o cenách v znení neskorších predpisov, vyhlášky MF SR  č. 87/1996 Z. z., ktorou sa vykonáva zákon NR SR č. 18/1996 Z. z. o cenách.</w:t>
      </w:r>
    </w:p>
    <w:p w:rsidR="008D75FC" w:rsidRPr="00BC4A8B" w:rsidRDefault="008D75FC" w:rsidP="00BC4A8B">
      <w:pPr>
        <w:numPr>
          <w:ilvl w:val="0"/>
          <w:numId w:val="6"/>
        </w:numPr>
        <w:spacing w:after="0"/>
        <w:jc w:val="both"/>
        <w:rPr>
          <w:rFonts w:ascii="Times New Roman" w:hAnsi="Times New Roman" w:cs="Times New Roman"/>
          <w:lang w:eastAsia="sk-SK"/>
        </w:rPr>
      </w:pPr>
      <w:r w:rsidRPr="00BC4A8B">
        <w:rPr>
          <w:rFonts w:ascii="Times New Roman" w:hAnsi="Times New Roman" w:cs="Times New Roman"/>
          <w:lang w:eastAsia="sk-SK"/>
        </w:rPr>
        <w:lastRenderedPageBreak/>
        <w:t>Uchádzač predloží po preštudovaní projektu, prípadne po obhliadke terénu, návrh ceny, za ktorú zrealizuje požadované práce.</w:t>
      </w:r>
    </w:p>
    <w:p w:rsidR="008D75FC" w:rsidRPr="00BC4A8B" w:rsidRDefault="008D75FC" w:rsidP="00BC4A8B">
      <w:pPr>
        <w:numPr>
          <w:ilvl w:val="0"/>
          <w:numId w:val="6"/>
        </w:numPr>
        <w:shd w:val="clear" w:color="auto" w:fill="D9D9D9" w:themeFill="background1" w:themeFillShade="D9"/>
        <w:spacing w:after="0"/>
        <w:jc w:val="both"/>
        <w:rPr>
          <w:rFonts w:ascii="Times New Roman" w:hAnsi="Times New Roman" w:cs="Times New Roman"/>
          <w:lang w:eastAsia="sk-SK"/>
        </w:rPr>
      </w:pPr>
      <w:r w:rsidRPr="00BC4A8B">
        <w:rPr>
          <w:rFonts w:ascii="Times New Roman" w:hAnsi="Times New Roman" w:cs="Times New Roman"/>
          <w:lang w:eastAsia="sk-SK"/>
        </w:rPr>
        <w:t>Uchádzač predloží vyplnený výkaz výmer (súčasť projektovej dokumentácie</w:t>
      </w:r>
      <w:r w:rsidR="00DE629F">
        <w:rPr>
          <w:rFonts w:ascii="Times New Roman" w:hAnsi="Times New Roman" w:cs="Times New Roman"/>
          <w:lang w:eastAsia="sk-SK"/>
        </w:rPr>
        <w:t xml:space="preserve"> – príloha č. </w:t>
      </w:r>
      <w:r w:rsidR="00EB3839">
        <w:rPr>
          <w:rFonts w:ascii="Times New Roman" w:hAnsi="Times New Roman" w:cs="Times New Roman"/>
          <w:lang w:eastAsia="sk-SK"/>
        </w:rPr>
        <w:t>4</w:t>
      </w:r>
      <w:r w:rsidR="00DE629F">
        <w:rPr>
          <w:rFonts w:ascii="Times New Roman" w:hAnsi="Times New Roman" w:cs="Times New Roman"/>
          <w:lang w:eastAsia="sk-SK"/>
        </w:rPr>
        <w:t xml:space="preserve"> tejto Výzvy</w:t>
      </w:r>
      <w:r w:rsidRPr="00BC4A8B">
        <w:rPr>
          <w:rFonts w:ascii="Times New Roman" w:hAnsi="Times New Roman" w:cs="Times New Roman"/>
          <w:lang w:eastAsia="sk-SK"/>
        </w:rPr>
        <w:t>) za nasledovných podmienok:</w:t>
      </w:r>
    </w:p>
    <w:p w:rsidR="008D75FC" w:rsidRPr="00BC4A8B" w:rsidRDefault="008D75FC" w:rsidP="00BC4A8B">
      <w:pPr>
        <w:shd w:val="clear" w:color="auto" w:fill="D9D9D9" w:themeFill="background1" w:themeFillShade="D9"/>
        <w:spacing w:after="0"/>
        <w:ind w:left="708"/>
        <w:jc w:val="both"/>
        <w:rPr>
          <w:rFonts w:ascii="Times New Roman" w:hAnsi="Times New Roman" w:cs="Times New Roman"/>
          <w:lang w:eastAsia="sk-SK"/>
        </w:rPr>
      </w:pPr>
      <w:r w:rsidRPr="00BC4A8B">
        <w:rPr>
          <w:rFonts w:ascii="Times New Roman" w:hAnsi="Times New Roman" w:cs="Times New Roman"/>
          <w:lang w:eastAsia="sk-SK"/>
        </w:rPr>
        <w:t>Výkaz výmer predložený verejným obstarávateľom (samostatne pre každý objekt</w:t>
      </w:r>
      <w:r w:rsidRPr="00BC4A8B">
        <w:rPr>
          <w:rFonts w:ascii="Times New Roman" w:hAnsi="Times New Roman" w:cs="Times New Roman"/>
          <w:b/>
          <w:lang w:eastAsia="sk-SK"/>
        </w:rPr>
        <w:t>)</w:t>
      </w:r>
      <w:r w:rsidRPr="00BC4A8B">
        <w:rPr>
          <w:rFonts w:ascii="Times New Roman" w:hAnsi="Times New Roman" w:cs="Times New Roman"/>
          <w:lang w:eastAsia="sk-SK"/>
        </w:rPr>
        <w:t xml:space="preserve"> počíta s maximálnym rozsahom ako zemných prác, tak aj prác s prípravou zariadenia staveniska a samotných stavebných objektov. </w:t>
      </w:r>
      <w:r w:rsidRPr="00BC4A8B">
        <w:rPr>
          <w:rFonts w:ascii="Times New Roman" w:hAnsi="Times New Roman" w:cs="Times New Roman"/>
          <w:b/>
          <w:lang w:eastAsia="sk-SK"/>
        </w:rPr>
        <w:t>Uchádzač doplní ceny položiek</w:t>
      </w:r>
      <w:r w:rsidRPr="00BC4A8B">
        <w:rPr>
          <w:rFonts w:ascii="Times New Roman" w:hAnsi="Times New Roman" w:cs="Times New Roman"/>
          <w:lang w:eastAsia="sk-SK"/>
        </w:rPr>
        <w:t xml:space="preserve"> podľa vlastného uváženia a technických schopností uchádzača, ktoré sú potrebné k realizácii vrtov podľa projektu </w:t>
      </w:r>
      <w:r w:rsidRPr="00BC4A8B">
        <w:rPr>
          <w:rFonts w:ascii="Times New Roman" w:hAnsi="Times New Roman" w:cs="Times New Roman"/>
          <w:b/>
          <w:lang w:eastAsia="sk-SK"/>
        </w:rPr>
        <w:t>pre každý objekt samostatne</w:t>
      </w:r>
      <w:r w:rsidRPr="00BC4A8B">
        <w:rPr>
          <w:rFonts w:ascii="Times New Roman" w:hAnsi="Times New Roman" w:cs="Times New Roman"/>
          <w:lang w:eastAsia="sk-SK"/>
        </w:rPr>
        <w:t>.</w:t>
      </w:r>
    </w:p>
    <w:p w:rsidR="008D75FC" w:rsidRPr="00BC4A8B" w:rsidRDefault="008D75FC" w:rsidP="00BC4A8B">
      <w:pPr>
        <w:shd w:val="clear" w:color="auto" w:fill="D9D9D9" w:themeFill="background1" w:themeFillShade="D9"/>
        <w:spacing w:after="0"/>
        <w:ind w:left="708"/>
        <w:jc w:val="both"/>
        <w:rPr>
          <w:rFonts w:ascii="Times New Roman" w:hAnsi="Times New Roman" w:cs="Times New Roman"/>
          <w:lang w:eastAsia="sk-SK"/>
        </w:rPr>
      </w:pPr>
      <w:r w:rsidRPr="00BC4A8B">
        <w:rPr>
          <w:rFonts w:ascii="Times New Roman" w:hAnsi="Times New Roman" w:cs="Times New Roman"/>
          <w:lang w:eastAsia="sk-SK"/>
        </w:rPr>
        <w:t>Všetky náklady na práce, ktoré nie sú osobitne uvedené v položkách výkazu výmer, ale s požadovanými prácami bezprostredne súvisia, je potrebné započítať do príslušnej položky a súčasne uchádzač uvedie druh činnosti.</w:t>
      </w:r>
    </w:p>
    <w:p w:rsidR="008D75FC" w:rsidRPr="00BC4A8B" w:rsidRDefault="008D75FC" w:rsidP="00BC4A8B">
      <w:pPr>
        <w:numPr>
          <w:ilvl w:val="0"/>
          <w:numId w:val="6"/>
        </w:numPr>
        <w:spacing w:after="0"/>
        <w:jc w:val="both"/>
        <w:rPr>
          <w:rFonts w:ascii="Times New Roman" w:hAnsi="Times New Roman" w:cs="Times New Roman"/>
          <w:lang w:eastAsia="sk-SK"/>
        </w:rPr>
      </w:pPr>
      <w:r w:rsidRPr="00BC4A8B">
        <w:rPr>
          <w:rFonts w:ascii="Times New Roman" w:hAnsi="Times New Roman" w:cs="Times New Roman"/>
          <w:lang w:eastAsia="sk-SK"/>
        </w:rPr>
        <w:t xml:space="preserve">Navrhovaná zmluvná cena musí obsahovať cenu za požadovaný predmet zákazky. Uchádzač vyplní </w:t>
      </w:r>
      <w:r w:rsidRPr="00BC4A8B">
        <w:rPr>
          <w:rFonts w:ascii="Times New Roman" w:hAnsi="Times New Roman" w:cs="Times New Roman"/>
          <w:b/>
          <w:lang w:eastAsia="sk-SK"/>
        </w:rPr>
        <w:t xml:space="preserve">Prílohu č. 1 – </w:t>
      </w:r>
      <w:r w:rsidR="00FA1CD3">
        <w:rPr>
          <w:rFonts w:ascii="Times New Roman" w:hAnsi="Times New Roman" w:cs="Times New Roman"/>
          <w:b/>
          <w:lang w:eastAsia="sk-SK"/>
        </w:rPr>
        <w:t>Ponuka uchádzača</w:t>
      </w:r>
      <w:r w:rsidRPr="00BC4A8B">
        <w:rPr>
          <w:rFonts w:ascii="Times New Roman" w:hAnsi="Times New Roman" w:cs="Times New Roman"/>
          <w:b/>
          <w:lang w:eastAsia="sk-SK"/>
        </w:rPr>
        <w:t xml:space="preserve">, </w:t>
      </w:r>
      <w:r w:rsidRPr="00BC4A8B">
        <w:rPr>
          <w:rFonts w:ascii="Times New Roman" w:hAnsi="Times New Roman" w:cs="Times New Roman"/>
          <w:lang w:eastAsia="sk-SK"/>
        </w:rPr>
        <w:t xml:space="preserve">súčasne predloží aj vyplnený výkaz výmer. </w:t>
      </w:r>
      <w:r w:rsidRPr="00BC4A8B">
        <w:rPr>
          <w:rFonts w:ascii="Times New Roman" w:hAnsi="Times New Roman" w:cs="Times New Roman"/>
          <w:b/>
          <w:lang w:eastAsia="sk-SK"/>
        </w:rPr>
        <w:t>Uvedené dokumenty budú tvoriť neoddeliteľnú súčasť zmluvy.</w:t>
      </w:r>
      <w:r w:rsidRPr="00BC4A8B">
        <w:rPr>
          <w:rFonts w:ascii="Times New Roman" w:hAnsi="Times New Roman" w:cs="Times New Roman"/>
          <w:lang w:eastAsia="sk-SK"/>
        </w:rPr>
        <w:t xml:space="preserve"> </w:t>
      </w:r>
    </w:p>
    <w:p w:rsidR="008D75FC" w:rsidRPr="00BC4A8B" w:rsidRDefault="008D75FC" w:rsidP="00BC4A8B">
      <w:pPr>
        <w:numPr>
          <w:ilvl w:val="0"/>
          <w:numId w:val="6"/>
        </w:numPr>
        <w:spacing w:after="0"/>
        <w:jc w:val="both"/>
        <w:rPr>
          <w:rFonts w:ascii="Times New Roman" w:hAnsi="Times New Roman" w:cs="Times New Roman"/>
          <w:lang w:eastAsia="sk-SK"/>
        </w:rPr>
      </w:pPr>
      <w:r w:rsidRPr="00BC4A8B">
        <w:rPr>
          <w:rFonts w:ascii="Times New Roman" w:hAnsi="Times New Roman" w:cs="Times New Roman"/>
          <w:lang w:eastAsia="sk-SK"/>
        </w:rPr>
        <w:t>Ak je uchádzač platcom dane z pridanej hodnoty, navrhovanú cenu uvedie v zložení:</w:t>
      </w:r>
    </w:p>
    <w:p w:rsidR="008D75FC" w:rsidRPr="00BC4A8B" w:rsidRDefault="008D75FC" w:rsidP="00BC4A8B">
      <w:pPr>
        <w:numPr>
          <w:ilvl w:val="0"/>
          <w:numId w:val="5"/>
        </w:numPr>
        <w:spacing w:after="0"/>
        <w:ind w:firstLine="900"/>
        <w:jc w:val="both"/>
        <w:rPr>
          <w:rFonts w:ascii="Times New Roman" w:hAnsi="Times New Roman" w:cs="Times New Roman"/>
          <w:lang w:eastAsia="sk-SK"/>
        </w:rPr>
      </w:pPr>
      <w:r w:rsidRPr="00BC4A8B">
        <w:rPr>
          <w:rFonts w:ascii="Times New Roman" w:hAnsi="Times New Roman" w:cs="Times New Roman"/>
          <w:lang w:eastAsia="sk-SK"/>
        </w:rPr>
        <w:t>Navrhovaná cena bez DPH</w:t>
      </w:r>
    </w:p>
    <w:p w:rsidR="008D75FC" w:rsidRPr="00BC4A8B" w:rsidRDefault="008D75FC" w:rsidP="00BC4A8B">
      <w:pPr>
        <w:numPr>
          <w:ilvl w:val="0"/>
          <w:numId w:val="5"/>
        </w:numPr>
        <w:spacing w:after="0"/>
        <w:ind w:firstLine="900"/>
        <w:jc w:val="both"/>
        <w:rPr>
          <w:rFonts w:ascii="Times New Roman" w:hAnsi="Times New Roman" w:cs="Times New Roman"/>
          <w:lang w:eastAsia="sk-SK"/>
        </w:rPr>
      </w:pPr>
      <w:r w:rsidRPr="00BC4A8B">
        <w:rPr>
          <w:rFonts w:ascii="Times New Roman" w:hAnsi="Times New Roman" w:cs="Times New Roman"/>
          <w:lang w:eastAsia="sk-SK"/>
        </w:rPr>
        <w:t>DPH v zmysle platných právnych predpisov</w:t>
      </w:r>
    </w:p>
    <w:p w:rsidR="008D75FC" w:rsidRPr="00BC4A8B" w:rsidRDefault="008D75FC" w:rsidP="00BC4A8B">
      <w:pPr>
        <w:numPr>
          <w:ilvl w:val="0"/>
          <w:numId w:val="5"/>
        </w:numPr>
        <w:spacing w:after="0"/>
        <w:ind w:firstLine="900"/>
        <w:jc w:val="both"/>
        <w:rPr>
          <w:rFonts w:ascii="Times New Roman" w:hAnsi="Times New Roman" w:cs="Times New Roman"/>
          <w:lang w:eastAsia="sk-SK"/>
        </w:rPr>
      </w:pPr>
      <w:r w:rsidRPr="00BC4A8B">
        <w:rPr>
          <w:rFonts w:ascii="Times New Roman" w:hAnsi="Times New Roman" w:cs="Times New Roman"/>
          <w:lang w:eastAsia="sk-SK"/>
        </w:rPr>
        <w:t>Cena celkom vrátane DPH</w:t>
      </w:r>
    </w:p>
    <w:p w:rsidR="008D75FC" w:rsidRPr="00BC4A8B" w:rsidRDefault="002E2B35" w:rsidP="00BC4A8B">
      <w:pPr>
        <w:numPr>
          <w:ilvl w:val="0"/>
          <w:numId w:val="7"/>
        </w:numPr>
        <w:spacing w:after="0"/>
        <w:jc w:val="both"/>
        <w:rPr>
          <w:rFonts w:ascii="Times New Roman" w:hAnsi="Times New Roman" w:cs="Times New Roman"/>
          <w:lang w:eastAsia="sk-SK"/>
        </w:rPr>
      </w:pPr>
      <w:r w:rsidRPr="00BC4A8B">
        <w:rPr>
          <w:rFonts w:ascii="Times New Roman" w:hAnsi="Times New Roman" w:cs="Times New Roman"/>
          <w:lang w:eastAsia="sk-SK"/>
        </w:rPr>
        <w:t>A</w:t>
      </w:r>
      <w:r w:rsidR="008D75FC" w:rsidRPr="00BC4A8B">
        <w:rPr>
          <w:rFonts w:ascii="Times New Roman" w:hAnsi="Times New Roman" w:cs="Times New Roman"/>
          <w:lang w:eastAsia="sk-SK"/>
        </w:rPr>
        <w:t>k uchádzač nie je platcom DPH, DPH nebude v ponuke uvádzať. Súčasne na túto skutočnosť v ponuke upozorní.</w:t>
      </w:r>
    </w:p>
    <w:p w:rsidR="008D75FC" w:rsidRPr="00BC4A8B" w:rsidRDefault="008D75FC" w:rsidP="00BC4A8B">
      <w:pPr>
        <w:numPr>
          <w:ilvl w:val="0"/>
          <w:numId w:val="7"/>
        </w:numPr>
        <w:spacing w:after="0"/>
        <w:jc w:val="both"/>
        <w:rPr>
          <w:rFonts w:ascii="Times New Roman" w:hAnsi="Times New Roman" w:cs="Times New Roman"/>
          <w:lang w:eastAsia="sk-SK"/>
        </w:rPr>
      </w:pPr>
      <w:r w:rsidRPr="00BC4A8B">
        <w:rPr>
          <w:rFonts w:ascii="Times New Roman" w:hAnsi="Times New Roman" w:cs="Times New Roman"/>
          <w:lang w:eastAsia="sk-SK"/>
        </w:rPr>
        <w:t>Uchádzač predloží celkovú cenu za predmet zákazky v číselnom vyjadrení a slovnom vyjadrení.</w:t>
      </w:r>
    </w:p>
    <w:p w:rsidR="00AF2090" w:rsidRPr="00BC4A8B" w:rsidRDefault="00AF2090" w:rsidP="00BC4A8B">
      <w:pPr>
        <w:autoSpaceDE w:val="0"/>
        <w:autoSpaceDN w:val="0"/>
        <w:adjustRightInd w:val="0"/>
        <w:spacing w:after="0"/>
        <w:rPr>
          <w:rFonts w:ascii="Times New Roman" w:eastAsia="Times New Roman" w:hAnsi="Times New Roman" w:cs="Times New Roman"/>
          <w:b/>
          <w:bCs/>
          <w:color w:val="000000"/>
          <w:lang w:eastAsia="sk-SK"/>
        </w:rPr>
      </w:pPr>
    </w:p>
    <w:p w:rsidR="00AB71D9" w:rsidRPr="00BC4A8B" w:rsidRDefault="00AB71D9" w:rsidP="00BC4A8B">
      <w:pPr>
        <w:shd w:val="clear" w:color="auto" w:fill="D9D9D9" w:themeFill="background1" w:themeFillShade="D9"/>
        <w:suppressAutoHyphens/>
        <w:spacing w:after="0"/>
        <w:jc w:val="both"/>
        <w:rPr>
          <w:rFonts w:ascii="Times New Roman" w:hAnsi="Times New Roman" w:cs="Times New Roman"/>
          <w:b/>
        </w:rPr>
      </w:pPr>
      <w:r w:rsidRPr="00BC4A8B">
        <w:rPr>
          <w:rFonts w:ascii="Times New Roman" w:hAnsi="Times New Roman" w:cs="Times New Roman"/>
          <w:b/>
        </w:rPr>
        <w:t xml:space="preserve">9. Predkladanie dokladov a ponuky: </w:t>
      </w:r>
    </w:p>
    <w:p w:rsidR="00AB71D9" w:rsidRPr="00BC4A8B" w:rsidRDefault="00AB71D9" w:rsidP="00BC4A8B">
      <w:pPr>
        <w:pStyle w:val="Default"/>
        <w:spacing w:line="276" w:lineRule="auto"/>
        <w:jc w:val="both"/>
        <w:rPr>
          <w:rFonts w:ascii="Times New Roman" w:eastAsiaTheme="minorHAnsi" w:hAnsi="Times New Roman" w:cs="Times New Roman"/>
          <w:color w:val="auto"/>
          <w:sz w:val="22"/>
          <w:szCs w:val="22"/>
          <w:lang w:eastAsia="en-US"/>
        </w:rPr>
      </w:pPr>
      <w:r w:rsidRPr="00BC4A8B">
        <w:rPr>
          <w:rFonts w:ascii="Times New Roman" w:eastAsiaTheme="minorHAnsi" w:hAnsi="Times New Roman" w:cs="Times New Roman"/>
          <w:color w:val="auto"/>
          <w:sz w:val="22"/>
          <w:szCs w:val="22"/>
          <w:lang w:eastAsia="en-US"/>
        </w:rPr>
        <w:t>Ponuka je vyhotovená elektronicky a vložená do systému JOSEPHINE umiestnenom  na webovej adrese https://josephine.proebiz.com/.</w:t>
      </w:r>
    </w:p>
    <w:p w:rsidR="00AB71D9" w:rsidRPr="00BC4A8B" w:rsidRDefault="00AB71D9" w:rsidP="00BC4A8B">
      <w:pPr>
        <w:pStyle w:val="Default"/>
        <w:spacing w:line="276" w:lineRule="auto"/>
        <w:jc w:val="both"/>
        <w:rPr>
          <w:rFonts w:ascii="Times New Roman" w:eastAsiaTheme="minorHAnsi" w:hAnsi="Times New Roman" w:cs="Times New Roman"/>
          <w:color w:val="auto"/>
          <w:sz w:val="22"/>
          <w:szCs w:val="22"/>
          <w:lang w:eastAsia="en-US"/>
        </w:rPr>
      </w:pPr>
      <w:r w:rsidRPr="00BC4A8B">
        <w:rPr>
          <w:rFonts w:ascii="Times New Roman" w:eastAsiaTheme="minorHAnsi" w:hAnsi="Times New Roman" w:cs="Times New Roman"/>
          <w:color w:val="auto"/>
          <w:sz w:val="22"/>
          <w:szCs w:val="22"/>
          <w:lang w:eastAsia="en-US"/>
        </w:rPr>
        <w:t xml:space="preserve">- Uchádzač má možnosť sa registrovať do systému JOSEPHINE pomocou vyplnenia registračného formulára </w:t>
      </w:r>
      <w:r w:rsidR="002E2B35" w:rsidRPr="00BC4A8B">
        <w:rPr>
          <w:rFonts w:ascii="Times New Roman" w:eastAsiaTheme="minorHAnsi" w:hAnsi="Times New Roman" w:cs="Times New Roman"/>
          <w:color w:val="auto"/>
          <w:sz w:val="22"/>
          <w:szCs w:val="22"/>
          <w:lang w:eastAsia="en-US"/>
        </w:rPr>
        <w:t xml:space="preserve">                     </w:t>
      </w:r>
      <w:r w:rsidRPr="00BC4A8B">
        <w:rPr>
          <w:rFonts w:ascii="Times New Roman" w:eastAsiaTheme="minorHAnsi" w:hAnsi="Times New Roman" w:cs="Times New Roman"/>
          <w:color w:val="auto"/>
          <w:sz w:val="22"/>
          <w:szCs w:val="22"/>
          <w:lang w:eastAsia="en-US"/>
        </w:rPr>
        <w:t>a následným prihlásením.</w:t>
      </w:r>
    </w:p>
    <w:p w:rsidR="00AB71D9" w:rsidRPr="00BC4A8B" w:rsidRDefault="00AB71D9" w:rsidP="00BC4A8B">
      <w:pPr>
        <w:pStyle w:val="Default"/>
        <w:spacing w:line="276" w:lineRule="auto"/>
        <w:jc w:val="both"/>
        <w:rPr>
          <w:rFonts w:ascii="Times New Roman" w:eastAsiaTheme="minorHAnsi" w:hAnsi="Times New Roman" w:cs="Times New Roman"/>
          <w:color w:val="auto"/>
          <w:sz w:val="22"/>
          <w:szCs w:val="22"/>
          <w:lang w:eastAsia="en-US"/>
        </w:rPr>
      </w:pPr>
      <w:r w:rsidRPr="00BC4A8B">
        <w:rPr>
          <w:rFonts w:ascii="Times New Roman" w:eastAsiaTheme="minorHAnsi" w:hAnsi="Times New Roman" w:cs="Times New Roman"/>
          <w:color w:val="auto"/>
          <w:sz w:val="22"/>
          <w:szCs w:val="22"/>
          <w:lang w:eastAsia="en-US"/>
        </w:rPr>
        <w:t>- Uchádzač si po prihlásení do systému JOSEPHINE v prehľade - zozname obstarávaní vyberie predmetné obstarávanie a vloží svoju ponuku do určeného formulára na príjem ponúk, ktorý nájde  v záložke „Ponuky“.</w:t>
      </w:r>
    </w:p>
    <w:p w:rsidR="00AB71D9" w:rsidRPr="00BC4A8B" w:rsidRDefault="00AB71D9" w:rsidP="00BC4A8B">
      <w:pPr>
        <w:pStyle w:val="Default"/>
        <w:spacing w:line="276" w:lineRule="auto"/>
        <w:jc w:val="both"/>
        <w:rPr>
          <w:rFonts w:ascii="Times New Roman" w:eastAsiaTheme="minorHAnsi" w:hAnsi="Times New Roman" w:cs="Times New Roman"/>
          <w:color w:val="auto"/>
          <w:sz w:val="22"/>
          <w:szCs w:val="22"/>
          <w:lang w:eastAsia="en-US"/>
        </w:rPr>
      </w:pPr>
      <w:r w:rsidRPr="00BC4A8B">
        <w:rPr>
          <w:rFonts w:ascii="Times New Roman" w:eastAsiaTheme="minorHAnsi" w:hAnsi="Times New Roman" w:cs="Times New Roman"/>
          <w:color w:val="auto"/>
          <w:sz w:val="22"/>
          <w:szCs w:val="22"/>
          <w:lang w:eastAsia="en-US"/>
        </w:rPr>
        <w:t xml:space="preserve">- </w:t>
      </w:r>
      <w:r w:rsidRPr="00BC4A8B">
        <w:rPr>
          <w:rFonts w:ascii="Times New Roman" w:eastAsiaTheme="minorHAnsi" w:hAnsi="Times New Roman" w:cs="Times New Roman"/>
          <w:b/>
          <w:color w:val="auto"/>
          <w:sz w:val="22"/>
          <w:szCs w:val="22"/>
          <w:u w:val="single"/>
          <w:lang w:eastAsia="en-US"/>
        </w:rPr>
        <w:t>V predloženej ponuke prostredníctvom systému JOSEPHINE musia byť pripojené požadované naskenované doklady</w:t>
      </w:r>
      <w:r w:rsidRPr="00BC4A8B">
        <w:rPr>
          <w:rFonts w:ascii="Times New Roman" w:eastAsiaTheme="minorHAnsi" w:hAnsi="Times New Roman" w:cs="Times New Roman"/>
          <w:color w:val="auto"/>
          <w:sz w:val="22"/>
          <w:szCs w:val="22"/>
          <w:lang w:eastAsia="en-US"/>
        </w:rPr>
        <w:t xml:space="preserve"> (odporúčaný formát je .pdf) tak, ako je uvedené v bode 13. tejto Výzvy</w:t>
      </w:r>
      <w:r w:rsidR="009D288C" w:rsidRPr="00BC4A8B">
        <w:rPr>
          <w:rFonts w:ascii="Times New Roman" w:eastAsiaTheme="minorHAnsi" w:hAnsi="Times New Roman" w:cs="Times New Roman"/>
          <w:color w:val="auto"/>
          <w:sz w:val="22"/>
          <w:szCs w:val="22"/>
          <w:lang w:eastAsia="en-US"/>
        </w:rPr>
        <w:t xml:space="preserve"> </w:t>
      </w:r>
      <w:r w:rsidRPr="00BC4A8B">
        <w:rPr>
          <w:rFonts w:ascii="Times New Roman" w:eastAsiaTheme="minorHAnsi" w:hAnsi="Times New Roman" w:cs="Times New Roman"/>
          <w:color w:val="auto"/>
          <w:sz w:val="22"/>
          <w:szCs w:val="22"/>
          <w:lang w:eastAsia="en-US"/>
        </w:rPr>
        <w:t xml:space="preserve">a </w:t>
      </w:r>
      <w:r w:rsidRPr="00BC4A8B">
        <w:rPr>
          <w:rFonts w:ascii="Times New Roman" w:eastAsiaTheme="minorHAnsi" w:hAnsi="Times New Roman" w:cs="Times New Roman"/>
          <w:b/>
          <w:color w:val="auto"/>
          <w:sz w:val="22"/>
          <w:szCs w:val="22"/>
          <w:u w:val="single"/>
          <w:lang w:eastAsia="en-US"/>
        </w:rPr>
        <w:t>vyplnenie celkovej ceny za predmet zákazky, uvedenej v elektronickom formulári</w:t>
      </w:r>
      <w:r w:rsidRPr="00BC4A8B">
        <w:rPr>
          <w:rFonts w:ascii="Times New Roman" w:eastAsiaTheme="minorHAnsi" w:hAnsi="Times New Roman" w:cs="Times New Roman"/>
          <w:color w:val="auto"/>
          <w:sz w:val="22"/>
          <w:szCs w:val="22"/>
          <w:lang w:eastAsia="en-US"/>
        </w:rPr>
        <w:t>. Doklady musia byť k termínu predloženia ponuky platné a aktuálne.</w:t>
      </w:r>
      <w:r w:rsidR="00336852" w:rsidRPr="00BC4A8B">
        <w:rPr>
          <w:rFonts w:ascii="Times New Roman" w:eastAsiaTheme="minorHAnsi" w:hAnsi="Times New Roman" w:cs="Times New Roman"/>
          <w:color w:val="auto"/>
          <w:sz w:val="22"/>
          <w:szCs w:val="22"/>
          <w:lang w:eastAsia="en-US"/>
        </w:rPr>
        <w:t xml:space="preserve"> </w:t>
      </w:r>
      <w:r w:rsidRPr="00BC4A8B">
        <w:rPr>
          <w:rFonts w:ascii="Times New Roman" w:eastAsiaTheme="minorHAnsi" w:hAnsi="Times New Roman" w:cs="Times New Roman"/>
          <w:color w:val="auto"/>
          <w:sz w:val="22"/>
          <w:szCs w:val="22"/>
          <w:lang w:eastAsia="en-US"/>
        </w:rPr>
        <w:t>Ak ponuka obsahuje dôverné informácie, uchádzač ich v ponuke viditeľne označí.</w:t>
      </w:r>
    </w:p>
    <w:p w:rsidR="008D75FC" w:rsidRPr="00BC4A8B" w:rsidRDefault="00336852" w:rsidP="00BC4A8B">
      <w:pPr>
        <w:tabs>
          <w:tab w:val="left" w:pos="567"/>
          <w:tab w:val="left" w:pos="709"/>
        </w:tabs>
        <w:spacing w:after="0"/>
        <w:jc w:val="both"/>
        <w:rPr>
          <w:rFonts w:ascii="Times New Roman" w:eastAsia="Times New Roman" w:hAnsi="Times New Roman" w:cs="Times New Roman"/>
          <w:lang w:eastAsia="cs-CZ"/>
        </w:rPr>
      </w:pPr>
      <w:r w:rsidRPr="00BC4A8B">
        <w:rPr>
          <w:rFonts w:ascii="Times New Roman" w:hAnsi="Times New Roman" w:cs="Times New Roman"/>
        </w:rPr>
        <w:t xml:space="preserve">- </w:t>
      </w:r>
      <w:r w:rsidR="00AB71D9" w:rsidRPr="00BC4A8B">
        <w:rPr>
          <w:rFonts w:ascii="Times New Roman" w:hAnsi="Times New Roman" w:cs="Times New Roman"/>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w:t>
      </w:r>
      <w:r w:rsidR="002E2B35" w:rsidRPr="00BC4A8B">
        <w:rPr>
          <w:rFonts w:ascii="Times New Roman" w:hAnsi="Times New Roman" w:cs="Times New Roman"/>
        </w:rPr>
        <w:t xml:space="preserve">                                              </w:t>
      </w:r>
      <w:r w:rsidR="00AB71D9" w:rsidRPr="00BC4A8B">
        <w:rPr>
          <w:rFonts w:ascii="Times New Roman" w:hAnsi="Times New Roman" w:cs="Times New Roman"/>
        </w:rPr>
        <w:t>a reprodukovateľnej podobe.</w:t>
      </w:r>
    </w:p>
    <w:p w:rsidR="00AB71D9" w:rsidRPr="00BC4A8B" w:rsidRDefault="00AB71D9" w:rsidP="00BC4A8B">
      <w:pPr>
        <w:tabs>
          <w:tab w:val="left" w:pos="567"/>
          <w:tab w:val="left" w:pos="709"/>
        </w:tabs>
        <w:spacing w:after="0"/>
        <w:rPr>
          <w:rFonts w:ascii="Times New Roman" w:eastAsia="Times New Roman" w:hAnsi="Times New Roman" w:cs="Times New Roman"/>
          <w:lang w:eastAsia="cs-CZ"/>
        </w:rPr>
      </w:pPr>
    </w:p>
    <w:p w:rsidR="009D288C" w:rsidRPr="00BC4A8B" w:rsidRDefault="009D288C" w:rsidP="00BC4A8B">
      <w:pPr>
        <w:pStyle w:val="Default"/>
        <w:shd w:val="clear" w:color="auto" w:fill="D9D9D9" w:themeFill="background1" w:themeFillShade="D9"/>
        <w:spacing w:line="276" w:lineRule="auto"/>
        <w:jc w:val="both"/>
        <w:rPr>
          <w:rFonts w:ascii="Times New Roman" w:hAnsi="Times New Roman" w:cs="Times New Roman"/>
          <w:b/>
          <w:bCs/>
          <w:sz w:val="22"/>
          <w:szCs w:val="22"/>
        </w:rPr>
      </w:pPr>
      <w:r w:rsidRPr="00BC4A8B">
        <w:rPr>
          <w:rFonts w:ascii="Times New Roman" w:hAnsi="Times New Roman" w:cs="Times New Roman"/>
          <w:b/>
          <w:bCs/>
          <w:sz w:val="22"/>
          <w:szCs w:val="22"/>
        </w:rPr>
        <w:t>10. Kritéria na vyhodnotenie ponúk:</w:t>
      </w:r>
    </w:p>
    <w:p w:rsidR="002E2B35" w:rsidRPr="00BC4A8B" w:rsidRDefault="009D288C" w:rsidP="00BC4A8B">
      <w:pPr>
        <w:pStyle w:val="Default"/>
        <w:spacing w:line="276" w:lineRule="auto"/>
        <w:jc w:val="both"/>
        <w:rPr>
          <w:rFonts w:ascii="Times New Roman" w:hAnsi="Times New Roman" w:cs="Times New Roman"/>
          <w:bCs/>
          <w:color w:val="auto"/>
          <w:sz w:val="22"/>
          <w:szCs w:val="22"/>
        </w:rPr>
      </w:pPr>
      <w:r w:rsidRPr="00BC4A8B">
        <w:rPr>
          <w:rFonts w:ascii="Times New Roman" w:hAnsi="Times New Roman" w:cs="Times New Roman"/>
          <w:sz w:val="22"/>
          <w:szCs w:val="22"/>
        </w:rPr>
        <w:t xml:space="preserve">Jediným kritériom na vyhodnotenie ponúk je </w:t>
      </w:r>
      <w:r w:rsidRPr="00BC4A8B">
        <w:rPr>
          <w:rFonts w:ascii="Times New Roman" w:hAnsi="Times New Roman" w:cs="Times New Roman"/>
          <w:b/>
          <w:sz w:val="22"/>
          <w:szCs w:val="22"/>
        </w:rPr>
        <w:t>najnižšia cena v EUR s DPH za celý predmet zákazky</w:t>
      </w:r>
      <w:r w:rsidRPr="00BC4A8B">
        <w:rPr>
          <w:rFonts w:ascii="Times New Roman" w:hAnsi="Times New Roman" w:cs="Times New Roman"/>
          <w:bCs/>
          <w:color w:val="auto"/>
          <w:sz w:val="22"/>
          <w:szCs w:val="22"/>
        </w:rPr>
        <w:t>.</w:t>
      </w:r>
      <w:r w:rsidR="002E2B35" w:rsidRPr="00BC4A8B">
        <w:rPr>
          <w:rFonts w:ascii="Times New Roman" w:hAnsi="Times New Roman" w:cs="Times New Roman"/>
          <w:bCs/>
          <w:color w:val="auto"/>
          <w:sz w:val="22"/>
          <w:szCs w:val="22"/>
        </w:rPr>
        <w:t xml:space="preserve"> </w:t>
      </w:r>
    </w:p>
    <w:p w:rsidR="009D288C" w:rsidRPr="00BC4A8B" w:rsidRDefault="009D288C" w:rsidP="00BC4A8B">
      <w:pPr>
        <w:pStyle w:val="Default"/>
        <w:spacing w:line="276" w:lineRule="auto"/>
        <w:jc w:val="both"/>
        <w:rPr>
          <w:rFonts w:ascii="Times New Roman" w:hAnsi="Times New Roman" w:cs="Times New Roman"/>
          <w:bCs/>
          <w:sz w:val="22"/>
          <w:szCs w:val="22"/>
        </w:rPr>
      </w:pPr>
      <w:r w:rsidRPr="00BC4A8B">
        <w:rPr>
          <w:rFonts w:ascii="Times New Roman" w:hAnsi="Times New Roman" w:cs="Times New Roman"/>
          <w:b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rsidR="009D288C" w:rsidRDefault="009D288C" w:rsidP="00BC4A8B">
      <w:pPr>
        <w:tabs>
          <w:tab w:val="left" w:pos="567"/>
          <w:tab w:val="left" w:pos="709"/>
        </w:tabs>
        <w:spacing w:after="0"/>
        <w:rPr>
          <w:rFonts w:ascii="Times New Roman" w:hAnsi="Times New Roman" w:cs="Times New Roman"/>
          <w:bCs/>
        </w:rPr>
      </w:pPr>
      <w:r w:rsidRPr="00BC4A8B">
        <w:rPr>
          <w:rFonts w:ascii="Times New Roman" w:hAnsi="Times New Roman" w:cs="Times New Roman"/>
          <w:bCs/>
        </w:rPr>
        <w:t>Cena sa bude hodnotiť s DPH, ak je uchádzač platcom DPH.  Ak uchádzač platcom DPH nie je, potom sa hodnotí cena celkom, teda bez DPH.</w:t>
      </w:r>
    </w:p>
    <w:p w:rsidR="007A7FB1" w:rsidRDefault="007A7FB1" w:rsidP="00BC4A8B">
      <w:pPr>
        <w:tabs>
          <w:tab w:val="left" w:pos="567"/>
          <w:tab w:val="left" w:pos="709"/>
        </w:tabs>
        <w:spacing w:after="0"/>
        <w:rPr>
          <w:rFonts w:ascii="Times New Roman" w:hAnsi="Times New Roman" w:cs="Times New Roman"/>
          <w:bCs/>
        </w:rPr>
      </w:pPr>
    </w:p>
    <w:p w:rsidR="007A7FB1" w:rsidRPr="00BC4A8B" w:rsidRDefault="007A7FB1" w:rsidP="00BC4A8B">
      <w:pPr>
        <w:tabs>
          <w:tab w:val="left" w:pos="567"/>
          <w:tab w:val="left" w:pos="709"/>
        </w:tabs>
        <w:spacing w:after="0"/>
        <w:rPr>
          <w:rFonts w:ascii="Times New Roman" w:eastAsia="Times New Roman" w:hAnsi="Times New Roman" w:cs="Times New Roman"/>
          <w:lang w:eastAsia="cs-CZ"/>
        </w:rPr>
      </w:pPr>
    </w:p>
    <w:p w:rsidR="00AB71D9" w:rsidRPr="00BC4A8B" w:rsidRDefault="00AB71D9" w:rsidP="00BC4A8B">
      <w:pPr>
        <w:tabs>
          <w:tab w:val="left" w:pos="567"/>
          <w:tab w:val="left" w:pos="709"/>
        </w:tabs>
        <w:spacing w:after="0"/>
        <w:rPr>
          <w:rFonts w:ascii="Times New Roman" w:eastAsia="Times New Roman" w:hAnsi="Times New Roman" w:cs="Times New Roman"/>
          <w:lang w:eastAsia="cs-CZ"/>
        </w:rPr>
      </w:pPr>
    </w:p>
    <w:p w:rsidR="009D288C" w:rsidRPr="00BC4A8B" w:rsidRDefault="009D288C" w:rsidP="00BC4A8B">
      <w:pPr>
        <w:pStyle w:val="Default"/>
        <w:shd w:val="clear" w:color="auto" w:fill="D9D9D9" w:themeFill="background1" w:themeFillShade="D9"/>
        <w:spacing w:line="276" w:lineRule="auto"/>
        <w:jc w:val="both"/>
        <w:rPr>
          <w:rFonts w:ascii="Times New Roman" w:hAnsi="Times New Roman" w:cs="Times New Roman"/>
          <w:b/>
          <w:bCs/>
          <w:sz w:val="22"/>
          <w:szCs w:val="22"/>
        </w:rPr>
      </w:pPr>
      <w:r w:rsidRPr="00BC4A8B">
        <w:rPr>
          <w:rFonts w:ascii="Times New Roman" w:hAnsi="Times New Roman" w:cs="Times New Roman"/>
          <w:b/>
          <w:bCs/>
          <w:sz w:val="22"/>
          <w:szCs w:val="22"/>
        </w:rPr>
        <w:lastRenderedPageBreak/>
        <w:t xml:space="preserve">11. Vyhodnotenie ponúk: </w:t>
      </w:r>
    </w:p>
    <w:p w:rsidR="009D288C" w:rsidRPr="00BC4A8B" w:rsidRDefault="009D288C" w:rsidP="00BC4A8B">
      <w:pPr>
        <w:pStyle w:val="Default"/>
        <w:spacing w:line="276" w:lineRule="auto"/>
        <w:jc w:val="both"/>
        <w:rPr>
          <w:rFonts w:ascii="Times New Roman" w:hAnsi="Times New Roman" w:cs="Times New Roman"/>
          <w:bCs/>
          <w:sz w:val="22"/>
          <w:szCs w:val="22"/>
        </w:rPr>
      </w:pPr>
      <w:r w:rsidRPr="00BC4A8B">
        <w:rPr>
          <w:rFonts w:ascii="Times New Roman" w:hAnsi="Times New Roman" w:cs="Times New Roman"/>
          <w:bCs/>
          <w:sz w:val="22"/>
          <w:szCs w:val="22"/>
        </w:rPr>
        <w:t xml:space="preserve">Verejný obstarávateľ po uplynutí lehoty na predkladanie ponúk vyhodnotí splnenie podmienok účasti </w:t>
      </w:r>
      <w:r w:rsidR="002E2B35" w:rsidRPr="00BC4A8B">
        <w:rPr>
          <w:rFonts w:ascii="Times New Roman" w:hAnsi="Times New Roman" w:cs="Times New Roman"/>
          <w:bCs/>
          <w:sz w:val="22"/>
          <w:szCs w:val="22"/>
        </w:rPr>
        <w:t xml:space="preserve">                               </w:t>
      </w:r>
      <w:r w:rsidRPr="00BC4A8B">
        <w:rPr>
          <w:rFonts w:ascii="Times New Roman" w:hAnsi="Times New Roman" w:cs="Times New Roman"/>
          <w:bCs/>
          <w:sz w:val="22"/>
          <w:szCs w:val="22"/>
        </w:rPr>
        <w:t>a požiadaviek na predmet zákazky u uchádzača, ktorý sa umiestnil na prvom mieste v poradí, z hľadiska uplatnenia kritéria na vyhodnotenie ponúk.</w:t>
      </w:r>
    </w:p>
    <w:p w:rsidR="009D288C" w:rsidRPr="00BC4A8B" w:rsidRDefault="009D288C" w:rsidP="00BC4A8B">
      <w:pPr>
        <w:pStyle w:val="Default"/>
        <w:spacing w:line="276" w:lineRule="auto"/>
        <w:jc w:val="both"/>
        <w:rPr>
          <w:rFonts w:ascii="Times New Roman" w:hAnsi="Times New Roman" w:cs="Times New Roman"/>
          <w:bCs/>
          <w:sz w:val="22"/>
          <w:szCs w:val="22"/>
        </w:rPr>
      </w:pPr>
      <w:r w:rsidRPr="00BC4A8B">
        <w:rPr>
          <w:rFonts w:ascii="Times New Roman" w:hAnsi="Times New Roman" w:cs="Times New Roman"/>
          <w:bCs/>
          <w:sz w:val="22"/>
          <w:szCs w:val="22"/>
        </w:rPr>
        <w:t xml:space="preserve"> V prípade, ak z predložených dokladov nemožno posúdiť ich platnosť,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w:t>
      </w:r>
    </w:p>
    <w:p w:rsidR="009D288C" w:rsidRPr="00BC4A8B" w:rsidRDefault="009D288C" w:rsidP="00BC4A8B">
      <w:pPr>
        <w:pStyle w:val="Default"/>
        <w:spacing w:line="276" w:lineRule="auto"/>
        <w:jc w:val="both"/>
        <w:rPr>
          <w:rFonts w:ascii="Times New Roman" w:hAnsi="Times New Roman" w:cs="Times New Roman"/>
          <w:bCs/>
          <w:color w:val="auto"/>
          <w:sz w:val="22"/>
          <w:szCs w:val="22"/>
        </w:rPr>
      </w:pPr>
      <w:r w:rsidRPr="00BC4A8B">
        <w:rPr>
          <w:rFonts w:ascii="Times New Roman" w:hAnsi="Times New Roman" w:cs="Times New Roman"/>
          <w:bCs/>
          <w:color w:val="auto"/>
          <w:sz w:val="22"/>
          <w:szCs w:val="22"/>
        </w:rPr>
        <w:t xml:space="preserve"> V prípade, ak ponuka uchádzača, ktorý sa umiestnil na prvom mieste nebude spĺňať požiadavky verejného obstarávateľa, pristúpi k vyhodnoteniu ponuky uchádzača, ktorý sa umiestnil v poradí na nasledujúcom mieste.</w:t>
      </w:r>
    </w:p>
    <w:p w:rsidR="00A46527" w:rsidRPr="00BC4A8B" w:rsidRDefault="00A46527" w:rsidP="00BC4A8B">
      <w:pPr>
        <w:pStyle w:val="Default"/>
        <w:spacing w:line="276" w:lineRule="auto"/>
        <w:jc w:val="both"/>
        <w:rPr>
          <w:rFonts w:ascii="Times New Roman" w:hAnsi="Times New Roman" w:cs="Times New Roman"/>
          <w:bCs/>
          <w:color w:val="auto"/>
          <w:sz w:val="22"/>
          <w:szCs w:val="22"/>
        </w:rPr>
      </w:pPr>
    </w:p>
    <w:p w:rsidR="009D288C" w:rsidRPr="00BC4A8B" w:rsidRDefault="009D288C" w:rsidP="00BC4A8B">
      <w:pPr>
        <w:tabs>
          <w:tab w:val="left" w:pos="567"/>
          <w:tab w:val="left" w:pos="709"/>
        </w:tabs>
        <w:spacing w:after="0"/>
        <w:jc w:val="both"/>
        <w:rPr>
          <w:rFonts w:ascii="Times New Roman" w:hAnsi="Times New Roman" w:cs="Times New Roman"/>
          <w:bCs/>
        </w:rPr>
      </w:pPr>
      <w:r w:rsidRPr="00BC4A8B">
        <w:rPr>
          <w:rFonts w:ascii="Times New Roman" w:hAnsi="Times New Roman" w:cs="Times New Roman"/>
          <w:bCs/>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AB71D9" w:rsidRPr="00BC4A8B" w:rsidRDefault="00AB71D9" w:rsidP="00BC4A8B">
      <w:pPr>
        <w:tabs>
          <w:tab w:val="left" w:pos="567"/>
          <w:tab w:val="left" w:pos="709"/>
        </w:tabs>
        <w:spacing w:after="0"/>
        <w:rPr>
          <w:rFonts w:ascii="Times New Roman" w:eastAsia="Times New Roman" w:hAnsi="Times New Roman" w:cs="Times New Roman"/>
          <w:lang w:eastAsia="cs-CZ"/>
        </w:rPr>
      </w:pPr>
    </w:p>
    <w:p w:rsidR="009D288C" w:rsidRPr="00BC4A8B" w:rsidRDefault="009D288C" w:rsidP="00BC4A8B">
      <w:pPr>
        <w:pStyle w:val="Default"/>
        <w:shd w:val="clear" w:color="auto" w:fill="D9D9D9" w:themeFill="background1" w:themeFillShade="D9"/>
        <w:spacing w:line="276" w:lineRule="auto"/>
        <w:jc w:val="both"/>
        <w:rPr>
          <w:rFonts w:ascii="Times New Roman" w:hAnsi="Times New Roman" w:cs="Times New Roman"/>
          <w:bCs/>
          <w:sz w:val="22"/>
          <w:szCs w:val="22"/>
        </w:rPr>
      </w:pPr>
      <w:r w:rsidRPr="00BC4A8B">
        <w:rPr>
          <w:rFonts w:ascii="Times New Roman" w:hAnsi="Times New Roman" w:cs="Times New Roman"/>
          <w:b/>
          <w:bCs/>
          <w:sz w:val="22"/>
          <w:szCs w:val="22"/>
        </w:rPr>
        <w:t>12. Výsledok cenovej ponuky:  Zmluva o dielo</w:t>
      </w:r>
    </w:p>
    <w:p w:rsidR="009D288C" w:rsidRPr="00BC4A8B" w:rsidRDefault="009D288C" w:rsidP="00BC4A8B">
      <w:pPr>
        <w:pStyle w:val="Default"/>
        <w:spacing w:line="276" w:lineRule="auto"/>
        <w:jc w:val="both"/>
        <w:rPr>
          <w:rFonts w:ascii="Times New Roman" w:hAnsi="Times New Roman" w:cs="Times New Roman"/>
          <w:bCs/>
          <w:sz w:val="22"/>
          <w:szCs w:val="22"/>
        </w:rPr>
      </w:pPr>
      <w:r w:rsidRPr="00BC4A8B">
        <w:rPr>
          <w:rFonts w:ascii="Times New Roman" w:hAnsi="Times New Roman" w:cs="Times New Roman"/>
          <w:bCs/>
          <w:color w:val="auto"/>
          <w:sz w:val="22"/>
          <w:szCs w:val="22"/>
        </w:rPr>
        <w:t>S úspešným uchádzačom bude uzatvorená Zmluva o dielo s</w:t>
      </w:r>
      <w:r w:rsidR="007A7FB1">
        <w:rPr>
          <w:rFonts w:ascii="Times New Roman" w:hAnsi="Times New Roman" w:cs="Times New Roman"/>
          <w:bCs/>
          <w:color w:val="auto"/>
          <w:sz w:val="22"/>
          <w:szCs w:val="22"/>
        </w:rPr>
        <w:t> dobou účinnosti</w:t>
      </w:r>
      <w:r w:rsidRPr="00BC4A8B">
        <w:rPr>
          <w:rFonts w:ascii="Times New Roman" w:hAnsi="Times New Roman" w:cs="Times New Roman"/>
          <w:bCs/>
          <w:color w:val="auto"/>
          <w:sz w:val="22"/>
          <w:szCs w:val="22"/>
        </w:rPr>
        <w:t xml:space="preserve"> do </w:t>
      </w:r>
      <w:r w:rsidR="00320E68" w:rsidRPr="00BC4A8B">
        <w:rPr>
          <w:rFonts w:ascii="Times New Roman" w:hAnsi="Times New Roman" w:cs="Times New Roman"/>
          <w:bCs/>
          <w:color w:val="auto"/>
          <w:sz w:val="22"/>
          <w:szCs w:val="22"/>
        </w:rPr>
        <w:t>09/</w:t>
      </w:r>
      <w:r w:rsidRPr="00BC4A8B">
        <w:rPr>
          <w:rFonts w:ascii="Times New Roman" w:hAnsi="Times New Roman" w:cs="Times New Roman"/>
          <w:bCs/>
          <w:color w:val="auto"/>
          <w:sz w:val="22"/>
          <w:szCs w:val="22"/>
        </w:rPr>
        <w:t>202</w:t>
      </w:r>
      <w:r w:rsidR="00AF2090" w:rsidRPr="00BC4A8B">
        <w:rPr>
          <w:rFonts w:ascii="Times New Roman" w:hAnsi="Times New Roman" w:cs="Times New Roman"/>
          <w:bCs/>
          <w:color w:val="auto"/>
          <w:sz w:val="22"/>
          <w:szCs w:val="22"/>
        </w:rPr>
        <w:t>3</w:t>
      </w:r>
      <w:r w:rsidRPr="00BC4A8B">
        <w:rPr>
          <w:rFonts w:ascii="Times New Roman" w:hAnsi="Times New Roman" w:cs="Times New Roman"/>
          <w:bCs/>
          <w:sz w:val="22"/>
          <w:szCs w:val="22"/>
        </w:rPr>
        <w:t>. Záväzný návrh Zmluvy o dielo  tvorí  príloha  č. 3 tejto Výzvy.</w:t>
      </w:r>
    </w:p>
    <w:p w:rsidR="00AF2090" w:rsidRPr="00BC4A8B" w:rsidRDefault="009D288C" w:rsidP="00BC4A8B">
      <w:pPr>
        <w:spacing w:after="0"/>
        <w:jc w:val="both"/>
        <w:rPr>
          <w:rFonts w:ascii="Times New Roman" w:hAnsi="Times New Roman" w:cs="Times New Roman"/>
          <w:bCs/>
        </w:rPr>
      </w:pPr>
      <w:r w:rsidRPr="00BC4A8B">
        <w:rPr>
          <w:rFonts w:ascii="Times New Roman" w:hAnsi="Times New Roman" w:cs="Times New Roman"/>
          <w:bCs/>
        </w:rPr>
        <w:t xml:space="preserve"> Verejný obstarávateľ určuje svoje obchodné podmienky predmetu zákazky v Zmluve o dielo, ktorá bude uzavretá s úspešným uchádzačom.</w:t>
      </w:r>
    </w:p>
    <w:p w:rsidR="009D288C" w:rsidRPr="00BC4A8B" w:rsidRDefault="009D288C" w:rsidP="00BC4A8B">
      <w:pPr>
        <w:spacing w:after="0"/>
        <w:jc w:val="both"/>
        <w:rPr>
          <w:rFonts w:ascii="Times New Roman" w:hAnsi="Times New Roman" w:cs="Times New Roman"/>
          <w:bCs/>
        </w:rPr>
      </w:pPr>
      <w:r w:rsidRPr="00BC4A8B">
        <w:rPr>
          <w:rFonts w:ascii="Times New Roman" w:hAnsi="Times New Roman" w:cs="Times New Roman"/>
        </w:rPr>
        <w:t xml:space="preserve"> </w:t>
      </w:r>
      <w:r w:rsidRPr="00BC4A8B">
        <w:rPr>
          <w:rFonts w:ascii="Times New Roman" w:hAnsi="Times New Roman" w:cs="Times New Roman"/>
          <w:b/>
          <w:bCs/>
          <w:u w:val="single"/>
        </w:rPr>
        <w:t>Uchádzač predložením ponuky vyjadruje súhlas so zmluvnými podmienkami</w:t>
      </w:r>
      <w:r w:rsidRPr="00BC4A8B">
        <w:rPr>
          <w:rFonts w:ascii="Times New Roman" w:hAnsi="Times New Roman" w:cs="Times New Roman"/>
          <w:bCs/>
        </w:rPr>
        <w:t>, ktoré verejný obstarávateľ uviedol v Prílohe č. 3 tejto Výzvy.</w:t>
      </w:r>
    </w:p>
    <w:p w:rsidR="000D7794" w:rsidRPr="00BC4A8B" w:rsidRDefault="000D7794" w:rsidP="00BC4A8B">
      <w:pPr>
        <w:spacing w:after="0"/>
        <w:jc w:val="both"/>
        <w:rPr>
          <w:rFonts w:ascii="Times New Roman" w:hAnsi="Times New Roman" w:cs="Times New Roman"/>
          <w:bCs/>
        </w:rPr>
      </w:pPr>
    </w:p>
    <w:p w:rsidR="00D41BCE" w:rsidRPr="00BC4A8B" w:rsidRDefault="00D41BCE" w:rsidP="00BC4A8B">
      <w:pPr>
        <w:shd w:val="clear" w:color="auto" w:fill="D9D9D9" w:themeFill="background1" w:themeFillShade="D9"/>
        <w:suppressAutoHyphens/>
        <w:spacing w:after="0"/>
        <w:jc w:val="both"/>
        <w:rPr>
          <w:rFonts w:ascii="Times New Roman" w:eastAsia="Times New Roman" w:hAnsi="Times New Roman" w:cs="Times New Roman"/>
          <w:b/>
          <w:shd w:val="clear" w:color="auto" w:fill="D9D9D9" w:themeFill="background1" w:themeFillShade="D9"/>
          <w:lang w:eastAsia="cs-CZ"/>
        </w:rPr>
      </w:pPr>
      <w:r w:rsidRPr="00BC4A8B">
        <w:rPr>
          <w:rFonts w:ascii="Times New Roman" w:eastAsia="Times New Roman" w:hAnsi="Times New Roman" w:cs="Times New Roman"/>
          <w:b/>
          <w:color w:val="000000" w:themeColor="text1"/>
          <w:lang w:eastAsia="cs-CZ"/>
        </w:rPr>
        <w:t>13.</w:t>
      </w:r>
      <w:r w:rsidRPr="00BC4A8B">
        <w:rPr>
          <w:rFonts w:ascii="Times New Roman" w:eastAsia="Times New Roman" w:hAnsi="Times New Roman" w:cs="Times New Roman"/>
          <w:color w:val="000000" w:themeColor="text1"/>
          <w:lang w:eastAsia="cs-CZ"/>
        </w:rPr>
        <w:t xml:space="preserve"> </w:t>
      </w:r>
      <w:r w:rsidRPr="00BC4A8B">
        <w:rPr>
          <w:rFonts w:ascii="Times New Roman" w:eastAsia="Times New Roman" w:hAnsi="Times New Roman" w:cs="Times New Roman"/>
          <w:b/>
          <w:shd w:val="clear" w:color="auto" w:fill="D9D9D9" w:themeFill="background1" w:themeFillShade="D9"/>
          <w:lang w:eastAsia="cs-CZ"/>
        </w:rPr>
        <w:t xml:space="preserve">Podmienky </w:t>
      </w:r>
      <w:r w:rsidR="00AF2090" w:rsidRPr="00BC4A8B">
        <w:rPr>
          <w:rFonts w:ascii="Times New Roman" w:eastAsia="Times New Roman" w:hAnsi="Times New Roman" w:cs="Times New Roman"/>
          <w:b/>
          <w:shd w:val="clear" w:color="auto" w:fill="D9D9D9" w:themeFill="background1" w:themeFillShade="D9"/>
          <w:lang w:eastAsia="cs-CZ"/>
        </w:rPr>
        <w:t>účasti a doklady sú nasledovné:</w:t>
      </w:r>
    </w:p>
    <w:p w:rsidR="00667ECE" w:rsidRPr="00BC4A8B" w:rsidRDefault="00667ECE" w:rsidP="00BC4A8B">
      <w:pPr>
        <w:pStyle w:val="Odsekzoznamu"/>
        <w:numPr>
          <w:ilvl w:val="0"/>
          <w:numId w:val="3"/>
        </w:numPr>
        <w:spacing w:after="0"/>
        <w:ind w:left="426" w:hanging="445"/>
        <w:jc w:val="both"/>
        <w:rPr>
          <w:rFonts w:ascii="Times New Roman" w:hAnsi="Times New Roman" w:cs="Times New Roman"/>
          <w:b/>
        </w:rPr>
      </w:pPr>
      <w:r w:rsidRPr="00BC4A8B">
        <w:rPr>
          <w:rFonts w:ascii="Times New Roman" w:hAnsi="Times New Roman" w:cs="Times New Roman"/>
          <w:b/>
          <w:u w:val="single"/>
        </w:rPr>
        <w:t>Podmienka</w:t>
      </w:r>
      <w:r w:rsidRPr="00BC4A8B">
        <w:rPr>
          <w:rFonts w:ascii="Times New Roman" w:hAnsi="Times New Roman" w:cs="Times New Roman"/>
          <w:b/>
        </w:rPr>
        <w:t xml:space="preserve">: </w:t>
      </w:r>
      <w:r w:rsidR="00AF2090" w:rsidRPr="00BC4A8B">
        <w:rPr>
          <w:rFonts w:ascii="Times New Roman" w:hAnsi="Times New Roman" w:cs="Times New Roman"/>
        </w:rPr>
        <w:t xml:space="preserve">§ 32 ods. 1 písm. e) ZVO -  </w:t>
      </w:r>
      <w:r w:rsidRPr="00BC4A8B">
        <w:rPr>
          <w:rFonts w:ascii="Times New Roman" w:hAnsi="Times New Roman" w:cs="Times New Roman"/>
          <w:b/>
        </w:rPr>
        <w:t>Uchádzač musí byť oprávnený vykonávať dané práce.</w:t>
      </w:r>
    </w:p>
    <w:p w:rsidR="00667ECE" w:rsidRPr="00BC4A8B" w:rsidRDefault="00667ECE" w:rsidP="00BC4A8B">
      <w:pPr>
        <w:pStyle w:val="Odsekzoznamu"/>
        <w:ind w:left="0"/>
        <w:jc w:val="both"/>
        <w:rPr>
          <w:rFonts w:ascii="Times New Roman" w:hAnsi="Times New Roman" w:cs="Times New Roman"/>
        </w:rPr>
      </w:pPr>
      <w:r w:rsidRPr="00BC4A8B">
        <w:rPr>
          <w:rFonts w:ascii="Times New Roman" w:hAnsi="Times New Roman" w:cs="Times New Roman"/>
          <w:u w:val="single"/>
        </w:rPr>
        <w:t>Doklad:</w:t>
      </w:r>
      <w:r w:rsidRPr="00BC4A8B">
        <w:rPr>
          <w:rFonts w:ascii="Times New Roman" w:hAnsi="Times New Roman" w:cs="Times New Roman"/>
        </w:rPr>
        <w:t xml:space="preserve"> Kópiu oprávnenia na vykonávanie prác, ak uchádzač doklad nepredloží, verejný obstarávateľ môže overiť jeho oprávnenie v Registri právnických osôb, podnikateľov a orgánov verejnej moci, ak je zapísaný v danom registri; ak by vyhľadávanie v príslušnom registri nebolo možné, v takom prípade bude uchádzač požiadaný o doplnenie daného dokladu.</w:t>
      </w:r>
    </w:p>
    <w:p w:rsidR="00AF2090" w:rsidRPr="00BC4A8B" w:rsidRDefault="00AF2090" w:rsidP="00BC4A8B">
      <w:pPr>
        <w:pStyle w:val="Odsekzoznamu"/>
        <w:numPr>
          <w:ilvl w:val="0"/>
          <w:numId w:val="3"/>
        </w:numPr>
        <w:ind w:left="426" w:hanging="426"/>
        <w:jc w:val="both"/>
        <w:rPr>
          <w:rFonts w:ascii="Times New Roman" w:hAnsi="Times New Roman" w:cs="Times New Roman"/>
          <w:b/>
          <w:u w:val="single"/>
        </w:rPr>
      </w:pPr>
      <w:r w:rsidRPr="00BC4A8B">
        <w:rPr>
          <w:rFonts w:ascii="Times New Roman" w:hAnsi="Times New Roman" w:cs="Times New Roman"/>
          <w:b/>
          <w:u w:val="single"/>
        </w:rPr>
        <w:t>Podmienka:</w:t>
      </w:r>
      <w:r w:rsidRPr="00BC4A8B">
        <w:rPr>
          <w:rFonts w:ascii="Times New Roman" w:hAnsi="Times New Roman" w:cs="Times New Roman"/>
          <w:b/>
        </w:rPr>
        <w:t xml:space="preserve"> </w:t>
      </w:r>
      <w:r w:rsidRPr="00BC4A8B">
        <w:rPr>
          <w:rFonts w:ascii="Times New Roman" w:hAnsi="Times New Roman" w:cs="Times New Roman"/>
        </w:rPr>
        <w:t>§ 32 ods. 1 písm. f) ZVO</w:t>
      </w:r>
    </w:p>
    <w:p w:rsidR="00AF62B3" w:rsidRPr="00BC4A8B" w:rsidRDefault="00AF2090" w:rsidP="00BC4A8B">
      <w:pPr>
        <w:pStyle w:val="Odsekzoznamu"/>
        <w:ind w:left="0"/>
        <w:jc w:val="both"/>
        <w:rPr>
          <w:rFonts w:ascii="Times New Roman" w:hAnsi="Times New Roman" w:cs="Times New Roman"/>
        </w:rPr>
      </w:pPr>
      <w:r w:rsidRPr="00BC4A8B">
        <w:rPr>
          <w:rFonts w:ascii="Times New Roman" w:hAnsi="Times New Roman" w:cs="Times New Roman"/>
          <w:u w:val="single"/>
        </w:rPr>
        <w:t>Doklad</w:t>
      </w:r>
      <w:r w:rsidRPr="00BC4A8B">
        <w:rPr>
          <w:rFonts w:ascii="Times New Roman" w:hAnsi="Times New Roman" w:cs="Times New Roman"/>
        </w:rPr>
        <w:t xml:space="preserve">: t. 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sidR="00AF24DE" w:rsidRPr="00BC4A8B">
        <w:rPr>
          <w:rFonts w:ascii="Times New Roman" w:hAnsi="Times New Roman" w:cs="Times New Roman"/>
        </w:rPr>
        <w:t>2</w:t>
      </w:r>
      <w:r w:rsidR="00BC4A8B" w:rsidRPr="00BC4A8B">
        <w:rPr>
          <w:rFonts w:ascii="Times New Roman" w:hAnsi="Times New Roman" w:cs="Times New Roman"/>
        </w:rPr>
        <w:t xml:space="preserve"> tejto</w:t>
      </w:r>
      <w:r w:rsidRPr="00BC4A8B">
        <w:rPr>
          <w:rFonts w:ascii="Times New Roman" w:hAnsi="Times New Roman" w:cs="Times New Roman"/>
        </w:rPr>
        <w:t xml:space="preserve"> Výzvy). Ak je uchádzač zapísaný v Zozname hospodárskych subjektoch vedenom na Úrade pre verejné obstarávanie, tento doklad predkladať nemusí.</w:t>
      </w:r>
    </w:p>
    <w:p w:rsidR="00AF62B3" w:rsidRPr="00BC4A8B" w:rsidRDefault="00AF62B3" w:rsidP="00BC4A8B">
      <w:pPr>
        <w:spacing w:after="0"/>
        <w:ind w:left="360" w:right="72" w:hanging="360"/>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 -   U uchádzača nesmie byť dôvod vylúčenia pre konflikt záujmov podľa § 40 ods. 6 pís. f) zákona.</w:t>
      </w:r>
    </w:p>
    <w:p w:rsidR="00AF62B3" w:rsidRPr="00BC4A8B" w:rsidRDefault="00AF62B3" w:rsidP="00BC4A8B">
      <w:pPr>
        <w:pStyle w:val="Odsekzoznamu"/>
        <w:numPr>
          <w:ilvl w:val="0"/>
          <w:numId w:val="15"/>
        </w:numPr>
        <w:ind w:left="284" w:hanging="284"/>
        <w:rPr>
          <w:rFonts w:ascii="Times New Roman" w:hAnsi="Times New Roman" w:cs="Times New Roman"/>
          <w:b/>
        </w:rPr>
      </w:pPr>
      <w:r w:rsidRPr="00BC4A8B">
        <w:rPr>
          <w:rFonts w:ascii="Times New Roman" w:hAnsi="Times New Roman" w:cs="Times New Roman"/>
          <w:b/>
          <w:u w:val="single"/>
        </w:rPr>
        <w:t>Podmienka:</w:t>
      </w:r>
      <w:r w:rsidRPr="00BC4A8B">
        <w:rPr>
          <w:rFonts w:ascii="Times New Roman" w:hAnsi="Times New Roman" w:cs="Times New Roman"/>
          <w:b/>
        </w:rPr>
        <w:t xml:space="preserve"> Podmienka: § 34 ods. 1 písm. b) ZVO</w:t>
      </w:r>
    </w:p>
    <w:p w:rsidR="00AF2090" w:rsidRPr="00BC4A8B" w:rsidRDefault="00AF24DE" w:rsidP="00BC4A8B">
      <w:pPr>
        <w:pStyle w:val="Odsekzoznamu"/>
        <w:spacing w:after="0"/>
        <w:ind w:left="0"/>
        <w:contextualSpacing w:val="0"/>
        <w:jc w:val="both"/>
        <w:rPr>
          <w:rFonts w:ascii="Times New Roman" w:hAnsi="Times New Roman" w:cs="Times New Roman"/>
          <w:b/>
        </w:rPr>
      </w:pPr>
      <w:r w:rsidRPr="00BC4A8B">
        <w:rPr>
          <w:rFonts w:ascii="Times New Roman" w:hAnsi="Times New Roman" w:cs="Times New Roman"/>
          <w:u w:val="single"/>
        </w:rPr>
        <w:t>Doklad:</w:t>
      </w:r>
      <w:r w:rsidRPr="00BC4A8B">
        <w:rPr>
          <w:rFonts w:ascii="Times New Roman" w:hAnsi="Times New Roman" w:cs="Times New Roman"/>
          <w:b/>
        </w:rPr>
        <w:t xml:space="preserve"> </w:t>
      </w:r>
      <w:r w:rsidR="00AF2090" w:rsidRPr="00BC4A8B">
        <w:rPr>
          <w:rFonts w:ascii="Times New Roman" w:hAnsi="Times New Roman" w:cs="Times New Roman"/>
          <w:b/>
        </w:rPr>
        <w:t xml:space="preserve">Zoznam stavebných prác uskutočnených za predchádzajúcich päť rokov </w:t>
      </w:r>
      <w:r w:rsidR="00AF2090" w:rsidRPr="00BC4A8B">
        <w:rPr>
          <w:rFonts w:ascii="Times New Roman" w:hAnsi="Times New Roman" w:cs="Times New Roman"/>
        </w:rPr>
        <w:t xml:space="preserve">od vyhlásenia verejného obstarávania, rovnakého alebo podobného predmetu obstarávania a zložitosti s uvedením cien, miest, lehôt a odberateľov; zoznam musí byť doplnený potvrdením o uspokojivom vykonaní stavebných prác a ich zhodnotení podľa obchodných podmienok; ak odberateľom bol verejný obstarávateľ alebo obstarávateľ dokladom je referencia podľa zákona o verejnom obstarávaní, údaje v evidencii referencií vedenej Úradom pre verejné obstarávanie overí verejný obstarávateľ. </w:t>
      </w:r>
      <w:r w:rsidR="00AF2090" w:rsidRPr="00BC4A8B">
        <w:rPr>
          <w:rFonts w:ascii="Times New Roman" w:hAnsi="Times New Roman" w:cs="Times New Roman"/>
          <w:b/>
        </w:rPr>
        <w:t xml:space="preserve">Z tohto zoznamu </w:t>
      </w:r>
      <w:r w:rsidR="00BC4A8B">
        <w:rPr>
          <w:rFonts w:ascii="Times New Roman" w:hAnsi="Times New Roman" w:cs="Times New Roman"/>
          <w:b/>
          <w:bCs/>
        </w:rPr>
        <w:t xml:space="preserve">musia  byť </w:t>
      </w:r>
      <w:r w:rsidR="00AF2090" w:rsidRPr="00BC4A8B">
        <w:rPr>
          <w:rFonts w:ascii="Times New Roman" w:hAnsi="Times New Roman" w:cs="Times New Roman"/>
          <w:b/>
          <w:bCs/>
        </w:rPr>
        <w:t xml:space="preserve">minimálne </w:t>
      </w:r>
      <w:r w:rsidR="00320E68" w:rsidRPr="00BC4A8B">
        <w:rPr>
          <w:rFonts w:ascii="Times New Roman" w:hAnsi="Times New Roman" w:cs="Times New Roman"/>
          <w:b/>
          <w:bCs/>
        </w:rPr>
        <w:t xml:space="preserve">tri </w:t>
      </w:r>
      <w:r w:rsidR="00AF2090" w:rsidRPr="00BC4A8B">
        <w:rPr>
          <w:rFonts w:ascii="Times New Roman" w:hAnsi="Times New Roman" w:cs="Times New Roman"/>
          <w:b/>
          <w:bCs/>
        </w:rPr>
        <w:t>zákazk</w:t>
      </w:r>
      <w:r w:rsidR="00320E68" w:rsidRPr="00BC4A8B">
        <w:rPr>
          <w:rFonts w:ascii="Times New Roman" w:hAnsi="Times New Roman" w:cs="Times New Roman"/>
          <w:b/>
          <w:bCs/>
        </w:rPr>
        <w:t>y</w:t>
      </w:r>
      <w:r w:rsidR="00AF2090" w:rsidRPr="00BC4A8B">
        <w:rPr>
          <w:rFonts w:ascii="Times New Roman" w:hAnsi="Times New Roman" w:cs="Times New Roman"/>
          <w:b/>
          <w:bCs/>
        </w:rPr>
        <w:t xml:space="preserve"> </w:t>
      </w:r>
      <w:r w:rsidR="00AF2090" w:rsidRPr="00BC4A8B">
        <w:rPr>
          <w:rFonts w:ascii="Times New Roman" w:hAnsi="Times New Roman" w:cs="Times New Roman"/>
          <w:b/>
        </w:rPr>
        <w:t>na realizáciu prác podobného charakteru (v týchto podmienkach musia byť horizontálne vrty vŕtané technológiou strateného valivého dláta) v</w:t>
      </w:r>
      <w:r w:rsidR="008146E6">
        <w:rPr>
          <w:rFonts w:ascii="Times New Roman" w:hAnsi="Times New Roman" w:cs="Times New Roman"/>
          <w:b/>
        </w:rPr>
        <w:t> súhrnnej hodnote nad</w:t>
      </w:r>
      <w:r w:rsidR="00AF2090" w:rsidRPr="00BC4A8B">
        <w:rPr>
          <w:rFonts w:ascii="Times New Roman" w:hAnsi="Times New Roman" w:cs="Times New Roman"/>
          <w:b/>
        </w:rPr>
        <w:t xml:space="preserve"> 1</w:t>
      </w:r>
      <w:r w:rsidR="00320E68" w:rsidRPr="00BC4A8B">
        <w:rPr>
          <w:rFonts w:ascii="Times New Roman" w:hAnsi="Times New Roman" w:cs="Times New Roman"/>
          <w:b/>
        </w:rPr>
        <w:t>00</w:t>
      </w:r>
      <w:r w:rsidR="00AF2090" w:rsidRPr="00BC4A8B">
        <w:rPr>
          <w:rFonts w:ascii="Times New Roman" w:hAnsi="Times New Roman" w:cs="Times New Roman"/>
          <w:b/>
        </w:rPr>
        <w:t> 000 € bez DPH.</w:t>
      </w:r>
    </w:p>
    <w:p w:rsidR="00AF2090" w:rsidRPr="00BC4A8B" w:rsidRDefault="00AF2090" w:rsidP="00BC4A8B">
      <w:pPr>
        <w:shd w:val="clear" w:color="auto" w:fill="FFFFFF"/>
        <w:spacing w:after="0"/>
        <w:jc w:val="both"/>
        <w:textAlignment w:val="baseline"/>
        <w:rPr>
          <w:rFonts w:ascii="Times New Roman" w:hAnsi="Times New Roman" w:cs="Times New Roman"/>
        </w:rPr>
      </w:pPr>
      <w:r w:rsidRPr="00BC4A8B">
        <w:rPr>
          <w:rFonts w:ascii="Times New Roman" w:hAnsi="Times New Roman" w:cs="Times New Roman"/>
        </w:rPr>
        <w:t>Za zákazky obdobného charakteru bude považovaná</w:t>
      </w:r>
      <w:r w:rsidR="00D63F82">
        <w:rPr>
          <w:rFonts w:ascii="Times New Roman" w:hAnsi="Times New Roman" w:cs="Times New Roman"/>
        </w:rPr>
        <w:t xml:space="preserve"> </w:t>
      </w:r>
      <w:r w:rsidRPr="00BC4A8B">
        <w:rPr>
          <w:rFonts w:ascii="Times New Roman" w:hAnsi="Times New Roman" w:cs="Times New Roman"/>
          <w:b/>
          <w:bCs/>
        </w:rPr>
        <w:t xml:space="preserve">technológia strateného valivého dláta </w:t>
      </w:r>
      <w:r w:rsidR="00AF62B3" w:rsidRPr="00BC4A8B">
        <w:rPr>
          <w:rFonts w:ascii="Times New Roman" w:hAnsi="Times New Roman" w:cs="Times New Roman"/>
          <w:b/>
          <w:bCs/>
        </w:rPr>
        <w:t>a</w:t>
      </w:r>
      <w:r w:rsidRPr="00BC4A8B">
        <w:rPr>
          <w:rFonts w:ascii="Times New Roman" w:hAnsi="Times New Roman" w:cs="Times New Roman"/>
          <w:b/>
          <w:bCs/>
        </w:rPr>
        <w:t xml:space="preserve"> meraní vertikálneho priebehu  vŕtania horizontálneho vrtu. </w:t>
      </w:r>
    </w:p>
    <w:p w:rsidR="00AF2090" w:rsidRPr="00BC4A8B" w:rsidRDefault="00AF2090" w:rsidP="00BC4A8B">
      <w:pPr>
        <w:spacing w:after="0"/>
        <w:ind w:right="72"/>
        <w:jc w:val="both"/>
        <w:rPr>
          <w:rFonts w:ascii="Times New Roman" w:hAnsi="Times New Roman" w:cs="Times New Roman"/>
        </w:rPr>
      </w:pPr>
      <w:r w:rsidRPr="00BC4A8B">
        <w:rPr>
          <w:rFonts w:ascii="Times New Roman" w:hAnsi="Times New Roman" w:cs="Times New Roman"/>
          <w:u w:val="single"/>
        </w:rPr>
        <w:lastRenderedPageBreak/>
        <w:t>Poznámka:</w:t>
      </w:r>
      <w:r w:rsidRPr="00BC4A8B">
        <w:rPr>
          <w:rFonts w:ascii="Times New Roman" w:hAnsi="Times New Roman" w:cs="Times New Roman"/>
        </w:rPr>
        <w:t xml:space="preserve"> technológie spôsobom - vŕtanie  vrtov jadrovkou, bezjadrové vŕtanie, vŕtanie ponorným kladivom, vŕtanie vzduchom, boli vyskúšané v priebehu inžinierskogeologických prieskumov  pre obytný súbor DH v rokoch 1974-1982. Jedinou technológiou, ktorá sa osvedčila bola technológia </w:t>
      </w:r>
      <w:r w:rsidRPr="00BC4A8B">
        <w:rPr>
          <w:rFonts w:ascii="Times New Roman" w:hAnsi="Times New Roman" w:cs="Times New Roman"/>
          <w:b/>
          <w:bCs/>
        </w:rPr>
        <w:t>strateného valivého dláta</w:t>
      </w:r>
      <w:r w:rsidRPr="00BC4A8B">
        <w:rPr>
          <w:rFonts w:ascii="Times New Roman" w:hAnsi="Times New Roman" w:cs="Times New Roman"/>
        </w:rPr>
        <w:t>. Dosiahli sa požadované dĺžky a smery ktoré boli doporučené inžinierskymi geológmi podieľajúcimi sa na prieskumných  prácach</w:t>
      </w:r>
    </w:p>
    <w:p w:rsidR="00667ECE" w:rsidRPr="00BC4A8B" w:rsidRDefault="00AF24DE" w:rsidP="00BC4A8B">
      <w:pPr>
        <w:pStyle w:val="Odsekzoznamu"/>
        <w:numPr>
          <w:ilvl w:val="0"/>
          <w:numId w:val="15"/>
        </w:numPr>
        <w:spacing w:after="0"/>
        <w:ind w:left="284" w:hanging="284"/>
        <w:contextualSpacing w:val="0"/>
        <w:jc w:val="both"/>
        <w:rPr>
          <w:rFonts w:ascii="Times New Roman" w:hAnsi="Times New Roman" w:cs="Times New Roman"/>
        </w:rPr>
      </w:pPr>
      <w:r w:rsidRPr="00BC4A8B">
        <w:rPr>
          <w:rFonts w:ascii="Times New Roman" w:hAnsi="Times New Roman" w:cs="Times New Roman"/>
          <w:u w:val="single"/>
        </w:rPr>
        <w:t>Doklad:</w:t>
      </w:r>
      <w:r w:rsidRPr="00BC4A8B">
        <w:rPr>
          <w:rFonts w:ascii="Times New Roman" w:hAnsi="Times New Roman" w:cs="Times New Roman"/>
          <w:b/>
        </w:rPr>
        <w:t xml:space="preserve"> </w:t>
      </w:r>
      <w:r w:rsidR="00667ECE" w:rsidRPr="00BC4A8B">
        <w:rPr>
          <w:rFonts w:ascii="Times New Roman" w:hAnsi="Times New Roman" w:cs="Times New Roman"/>
          <w:b/>
        </w:rPr>
        <w:t>Osvedčenie o odborne spôsobilej osoby na vykonávanie tejto činnosti</w:t>
      </w:r>
      <w:r w:rsidR="00667ECE" w:rsidRPr="00BC4A8B">
        <w:rPr>
          <w:rFonts w:ascii="Times New Roman" w:hAnsi="Times New Roman" w:cs="Times New Roman"/>
        </w:rPr>
        <w:t xml:space="preserve"> - </w:t>
      </w:r>
      <w:r w:rsidR="00667ECE" w:rsidRPr="00BC4A8B">
        <w:rPr>
          <w:rFonts w:ascii="Times New Roman" w:hAnsi="Times New Roman" w:cs="Times New Roman"/>
          <w:bCs/>
        </w:rPr>
        <w:t xml:space="preserve">činnosť vykonávaná banským spôsobom § 3 písm. b) inžiersko -geologický a hydrogeologický prieskum okrem geologických prác vykonávaných za účelom získania doplňujúcich údajov pre dokumentáciu stavieb a písmena h) strojné vŕtanie studní nad 30 m a vrty s dĺžkou nad 30 m na iné účely než práce uvedené v § 2 a v § 3 a-g zákona č. 51/1988 Zb. o banskej činnosti, výbušninách a o štátnej správe v znení neskorších predpisov. </w:t>
      </w:r>
    </w:p>
    <w:p w:rsidR="00773292" w:rsidRPr="00BC4A8B" w:rsidRDefault="00773292" w:rsidP="00BC4A8B">
      <w:pPr>
        <w:pStyle w:val="Odsekzoznamu"/>
        <w:spacing w:after="0"/>
        <w:ind w:left="0"/>
        <w:contextualSpacing w:val="0"/>
        <w:jc w:val="both"/>
        <w:rPr>
          <w:rFonts w:ascii="Times New Roman" w:hAnsi="Times New Roman" w:cs="Times New Roman"/>
        </w:rPr>
      </w:pPr>
    </w:p>
    <w:p w:rsidR="00D41BCE" w:rsidRPr="00BC4A8B" w:rsidRDefault="00D41BCE" w:rsidP="00BC4A8B">
      <w:pPr>
        <w:suppressAutoHyphens/>
        <w:spacing w:after="0"/>
        <w:jc w:val="both"/>
        <w:rPr>
          <w:rFonts w:ascii="Times New Roman" w:eastAsia="Times New Roman" w:hAnsi="Times New Roman" w:cs="Times New Roman"/>
          <w:b/>
          <w:u w:val="single"/>
          <w:lang w:eastAsia="cs-CZ"/>
        </w:rPr>
      </w:pPr>
      <w:r w:rsidRPr="00BC4A8B">
        <w:rPr>
          <w:rFonts w:ascii="Times New Roman" w:eastAsia="Times New Roman" w:hAnsi="Times New Roman" w:cs="Times New Roman"/>
          <w:b/>
          <w:u w:val="single"/>
          <w:lang w:eastAsia="cs-CZ"/>
        </w:rPr>
        <w:t xml:space="preserve">Ponuka musí obsahovať tieto dokumenty: </w:t>
      </w:r>
    </w:p>
    <w:p w:rsidR="00667ECE" w:rsidRPr="00BC4A8B" w:rsidRDefault="00667ECE" w:rsidP="00BC4A8B">
      <w:pPr>
        <w:suppressAutoHyphens/>
        <w:spacing w:after="0"/>
        <w:ind w:left="142" w:hanging="142"/>
        <w:jc w:val="both"/>
        <w:rPr>
          <w:rFonts w:ascii="Times New Roman" w:eastAsia="Times New Roman" w:hAnsi="Times New Roman" w:cs="Times New Roman"/>
          <w:b/>
          <w:lang w:eastAsia="cs-CZ"/>
        </w:rPr>
      </w:pPr>
      <w:r w:rsidRPr="00BC4A8B">
        <w:rPr>
          <w:rFonts w:ascii="Times New Roman" w:eastAsia="Times New Roman" w:hAnsi="Times New Roman" w:cs="Times New Roman"/>
          <w:b/>
          <w:lang w:eastAsia="cs-CZ"/>
        </w:rPr>
        <w:t>-  Doklady podľa bodu 13. Podmienky účasti</w:t>
      </w:r>
    </w:p>
    <w:p w:rsidR="00D41BCE" w:rsidRPr="00BC4A8B" w:rsidRDefault="00D41BCE" w:rsidP="00BC4A8B">
      <w:pPr>
        <w:suppressAutoHyphens/>
        <w:spacing w:after="0"/>
        <w:ind w:left="142" w:hanging="142"/>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  </w:t>
      </w:r>
      <w:r w:rsidRPr="00BC4A8B">
        <w:rPr>
          <w:rFonts w:ascii="Times New Roman" w:eastAsia="Times New Roman" w:hAnsi="Times New Roman" w:cs="Times New Roman"/>
          <w:b/>
          <w:lang w:eastAsia="cs-CZ"/>
        </w:rPr>
        <w:t>Cenová ponuka</w:t>
      </w:r>
      <w:r w:rsidRPr="00BC4A8B">
        <w:rPr>
          <w:rFonts w:ascii="Times New Roman" w:eastAsia="Times New Roman" w:hAnsi="Times New Roman" w:cs="Times New Roman"/>
          <w:color w:val="000000"/>
          <w:lang w:eastAsia="sk-SK"/>
        </w:rPr>
        <w:t xml:space="preserve"> - </w:t>
      </w:r>
      <w:r w:rsidRPr="00BC4A8B">
        <w:rPr>
          <w:rFonts w:ascii="Times New Roman" w:eastAsia="Times New Roman" w:hAnsi="Times New Roman" w:cs="Times New Roman"/>
          <w:lang w:eastAsia="cs-CZ"/>
        </w:rPr>
        <w:t xml:space="preserve">Príloha č. 1 </w:t>
      </w:r>
      <w:r w:rsidR="00BC4A8B" w:rsidRPr="00BC4A8B">
        <w:rPr>
          <w:rFonts w:ascii="Times New Roman" w:eastAsia="Times New Roman" w:hAnsi="Times New Roman" w:cs="Times New Roman"/>
          <w:lang w:eastAsia="cs-CZ"/>
        </w:rPr>
        <w:t>tejto Výzvy</w:t>
      </w:r>
    </w:p>
    <w:p w:rsidR="00D41BCE" w:rsidRPr="00BC4A8B" w:rsidRDefault="00D41BCE" w:rsidP="00BC4A8B">
      <w:pPr>
        <w:suppressAutoHyphens/>
        <w:spacing w:after="0"/>
        <w:ind w:left="142" w:hanging="142"/>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 </w:t>
      </w:r>
      <w:r w:rsidR="00667ECE" w:rsidRPr="00BC4A8B">
        <w:rPr>
          <w:rFonts w:ascii="Times New Roman" w:eastAsia="Times New Roman" w:hAnsi="Times New Roman" w:cs="Times New Roman"/>
          <w:lang w:eastAsia="cs-CZ"/>
        </w:rPr>
        <w:t xml:space="preserve"> </w:t>
      </w:r>
      <w:r w:rsidRPr="00BC4A8B">
        <w:rPr>
          <w:rFonts w:ascii="Times New Roman" w:eastAsia="Times New Roman" w:hAnsi="Times New Roman" w:cs="Times New Roman"/>
          <w:b/>
          <w:lang w:eastAsia="cs-CZ"/>
        </w:rPr>
        <w:t>Vyplnený</w:t>
      </w:r>
      <w:r w:rsidRPr="00BC4A8B">
        <w:rPr>
          <w:rFonts w:ascii="Times New Roman" w:eastAsia="Times New Roman" w:hAnsi="Times New Roman" w:cs="Times New Roman"/>
          <w:lang w:eastAsia="cs-CZ"/>
        </w:rPr>
        <w:t xml:space="preserve"> Výkaz výmer</w:t>
      </w:r>
      <w:r w:rsidR="005E733D" w:rsidRPr="00BC4A8B">
        <w:rPr>
          <w:rFonts w:ascii="Times New Roman" w:eastAsia="Times New Roman" w:hAnsi="Times New Roman" w:cs="Times New Roman"/>
          <w:lang w:eastAsia="cs-CZ"/>
        </w:rPr>
        <w:t xml:space="preserve"> podľa bodu 8. Cena a spôsob určenia ceny</w:t>
      </w:r>
      <w:r w:rsidR="00FA1CD3">
        <w:rPr>
          <w:rFonts w:ascii="Times New Roman" w:eastAsia="Times New Roman" w:hAnsi="Times New Roman" w:cs="Times New Roman"/>
          <w:lang w:eastAsia="cs-CZ"/>
        </w:rPr>
        <w:t xml:space="preserve"> – Príloha č. 4 </w:t>
      </w:r>
    </w:p>
    <w:p w:rsidR="00D41BCE" w:rsidRPr="00BC4A8B" w:rsidRDefault="00D41BCE" w:rsidP="00BC4A8B">
      <w:pPr>
        <w:suppressAutoHyphens/>
        <w:spacing w:after="0"/>
        <w:jc w:val="both"/>
        <w:rPr>
          <w:rFonts w:ascii="Times New Roman" w:eastAsia="Times New Roman" w:hAnsi="Times New Roman" w:cs="Times New Roman"/>
          <w:lang w:eastAsia="cs-CZ"/>
        </w:rPr>
      </w:pPr>
      <w:r w:rsidRPr="00BC4A8B">
        <w:rPr>
          <w:rFonts w:ascii="Times New Roman" w:eastAsia="Times New Roman" w:hAnsi="Times New Roman" w:cs="Times New Roman"/>
          <w:b/>
          <w:lang w:eastAsia="cs-CZ"/>
        </w:rPr>
        <w:t xml:space="preserve">- </w:t>
      </w:r>
      <w:r w:rsidR="00667ECE" w:rsidRPr="00BC4A8B">
        <w:rPr>
          <w:rFonts w:ascii="Times New Roman" w:eastAsia="Times New Roman" w:hAnsi="Times New Roman" w:cs="Times New Roman"/>
          <w:b/>
          <w:lang w:eastAsia="cs-CZ"/>
        </w:rPr>
        <w:t xml:space="preserve"> </w:t>
      </w:r>
      <w:r w:rsidRPr="00BC4A8B">
        <w:rPr>
          <w:rFonts w:ascii="Times New Roman" w:eastAsia="Times New Roman" w:hAnsi="Times New Roman" w:cs="Times New Roman"/>
          <w:b/>
          <w:lang w:eastAsia="cs-CZ"/>
        </w:rPr>
        <w:t>Zmluv</w:t>
      </w:r>
      <w:r w:rsidR="00BC4A8B" w:rsidRPr="00BC4A8B">
        <w:rPr>
          <w:rFonts w:ascii="Times New Roman" w:eastAsia="Times New Roman" w:hAnsi="Times New Roman" w:cs="Times New Roman"/>
          <w:b/>
          <w:lang w:eastAsia="cs-CZ"/>
        </w:rPr>
        <w:t>u</w:t>
      </w:r>
      <w:r w:rsidRPr="00BC4A8B">
        <w:rPr>
          <w:rFonts w:ascii="Times New Roman" w:eastAsia="Times New Roman" w:hAnsi="Times New Roman" w:cs="Times New Roman"/>
          <w:b/>
          <w:lang w:eastAsia="cs-CZ"/>
        </w:rPr>
        <w:t xml:space="preserve"> o dielo</w:t>
      </w:r>
      <w:r w:rsidRPr="00BC4A8B">
        <w:rPr>
          <w:rFonts w:ascii="Times New Roman" w:eastAsia="Times New Roman" w:hAnsi="Times New Roman" w:cs="Times New Roman"/>
          <w:lang w:eastAsia="cs-CZ"/>
        </w:rPr>
        <w:t xml:space="preserve"> (Príloha č. 3 tejto Výzvy), vyplnenú a podpísanú uchádzačom, jeho štatutárnym zástupcom resp. ním splnomocnenou osobou)</w:t>
      </w:r>
      <w:r w:rsidR="00082AB7" w:rsidRPr="00BC4A8B">
        <w:rPr>
          <w:rFonts w:ascii="Times New Roman" w:eastAsia="Times New Roman" w:hAnsi="Times New Roman" w:cs="Times New Roman"/>
          <w:lang w:eastAsia="cs-CZ"/>
        </w:rPr>
        <w:t>.</w:t>
      </w:r>
    </w:p>
    <w:p w:rsidR="00D41BCE" w:rsidRPr="00BC4A8B" w:rsidRDefault="00D41BCE" w:rsidP="00BC4A8B">
      <w:pPr>
        <w:pStyle w:val="Default"/>
        <w:spacing w:line="276" w:lineRule="auto"/>
        <w:jc w:val="both"/>
        <w:rPr>
          <w:rFonts w:ascii="Times New Roman" w:hAnsi="Times New Roman" w:cs="Times New Roman"/>
          <w:sz w:val="22"/>
          <w:szCs w:val="22"/>
          <w:lang w:eastAsia="cs-CZ"/>
        </w:rPr>
      </w:pPr>
      <w:r w:rsidRPr="00BC4A8B">
        <w:rPr>
          <w:rFonts w:ascii="Times New Roman" w:hAnsi="Times New Roman" w:cs="Times New Roman"/>
          <w:sz w:val="22"/>
          <w:szCs w:val="22"/>
          <w:lang w:eastAsia="cs-CZ"/>
        </w:rPr>
        <w:t xml:space="preserve">- </w:t>
      </w:r>
      <w:r w:rsidR="00667ECE" w:rsidRPr="00BC4A8B">
        <w:rPr>
          <w:rFonts w:ascii="Times New Roman" w:hAnsi="Times New Roman" w:cs="Times New Roman"/>
          <w:sz w:val="22"/>
          <w:szCs w:val="22"/>
          <w:lang w:eastAsia="cs-CZ"/>
        </w:rPr>
        <w:t xml:space="preserve"> </w:t>
      </w:r>
      <w:r w:rsidRPr="00BC4A8B">
        <w:rPr>
          <w:rFonts w:ascii="Times New Roman" w:hAnsi="Times New Roman" w:cs="Times New Roman"/>
          <w:sz w:val="22"/>
          <w:szCs w:val="22"/>
          <w:lang w:eastAsia="cs-CZ"/>
        </w:rPr>
        <w:t>Uchádzač doklad o konflikte záujmu nepredkladá. V prípade vylúčenia uchádzača dôkazné bremeno je na verejnom obstarávateľovi.</w:t>
      </w:r>
    </w:p>
    <w:p w:rsidR="00F86959" w:rsidRPr="00BC4A8B" w:rsidRDefault="00F86959" w:rsidP="00BC4A8B">
      <w:pPr>
        <w:pStyle w:val="Default"/>
        <w:spacing w:line="276" w:lineRule="auto"/>
        <w:jc w:val="both"/>
        <w:rPr>
          <w:rFonts w:ascii="Times New Roman" w:hAnsi="Times New Roman" w:cs="Times New Roman"/>
          <w:sz w:val="22"/>
          <w:szCs w:val="22"/>
          <w:lang w:eastAsia="cs-CZ"/>
        </w:rPr>
      </w:pPr>
    </w:p>
    <w:p w:rsidR="00AF24DE" w:rsidRPr="00BC4A8B" w:rsidRDefault="00AF24DE" w:rsidP="00BC4A8B">
      <w:pPr>
        <w:shd w:val="clear" w:color="auto" w:fill="D9D9D9" w:themeFill="background1" w:themeFillShade="D9"/>
        <w:suppressAutoHyphens/>
        <w:spacing w:after="0"/>
        <w:jc w:val="both"/>
        <w:rPr>
          <w:rFonts w:ascii="Times New Roman" w:hAnsi="Times New Roman" w:cs="Times New Roman"/>
          <w:b/>
        </w:rPr>
      </w:pPr>
      <w:r w:rsidRPr="00BC4A8B">
        <w:rPr>
          <w:rFonts w:ascii="Times New Roman" w:hAnsi="Times New Roman" w:cs="Times New Roman"/>
          <w:b/>
        </w:rPr>
        <w:t xml:space="preserve">14.  Prijatie ponuky a uzavretie zmluvy: </w:t>
      </w:r>
    </w:p>
    <w:p w:rsidR="00AF24DE" w:rsidRPr="00BC4A8B" w:rsidRDefault="00AF24DE" w:rsidP="00BC4A8B">
      <w:pPr>
        <w:tabs>
          <w:tab w:val="left" w:pos="567"/>
          <w:tab w:val="left" w:pos="709"/>
        </w:tabs>
        <w:spacing w:after="0"/>
        <w:rPr>
          <w:rFonts w:ascii="Times New Roman" w:hAnsi="Times New Roman" w:cs="Times New Roman"/>
        </w:rPr>
      </w:pPr>
      <w:r w:rsidRPr="00BC4A8B">
        <w:rPr>
          <w:rFonts w:ascii="Times New Roman" w:hAnsi="Times New Roman" w:cs="Times New Roman"/>
        </w:rPr>
        <w:tab/>
        <w:t xml:space="preserve">Verejný obstarávateľ zašle bezodkladne po vyhodnotení ponúk z hľadiska plnenia kritérií uchádzačom, ktorých ponuky sa vyhodnocovali, oznámenie o výsledku vyhodnotenia ponúk, v ktorom úspešnému uchádzačovi oznámi, že jeho ponuku prijíma a neúspešným uchádzačom oznámi, že ich ponuky neprijíma. Úspešný uchádzač bude vyzvaný k predloženiu </w:t>
      </w:r>
      <w:r w:rsidR="00DE629F">
        <w:rPr>
          <w:rFonts w:ascii="Times New Roman" w:hAnsi="Times New Roman" w:cs="Times New Roman"/>
        </w:rPr>
        <w:t xml:space="preserve">originálu </w:t>
      </w:r>
      <w:r w:rsidRPr="00BC4A8B">
        <w:rPr>
          <w:rFonts w:ascii="Times New Roman" w:hAnsi="Times New Roman" w:cs="Times New Roman"/>
        </w:rPr>
        <w:t>Zmluvy</w:t>
      </w:r>
      <w:r w:rsidR="00DE629F">
        <w:rPr>
          <w:rFonts w:ascii="Times New Roman" w:hAnsi="Times New Roman" w:cs="Times New Roman"/>
        </w:rPr>
        <w:t xml:space="preserve"> o dielo</w:t>
      </w:r>
      <w:r w:rsidRPr="00BC4A8B">
        <w:rPr>
          <w:rFonts w:ascii="Times New Roman" w:hAnsi="Times New Roman" w:cs="Times New Roman"/>
        </w:rPr>
        <w:t xml:space="preserve">. </w:t>
      </w:r>
    </w:p>
    <w:p w:rsidR="00AF24DE" w:rsidRPr="00BC4A8B" w:rsidRDefault="00AF24DE" w:rsidP="00BC4A8B">
      <w:pPr>
        <w:tabs>
          <w:tab w:val="left" w:pos="567"/>
          <w:tab w:val="left" w:pos="709"/>
        </w:tabs>
        <w:spacing w:after="0"/>
        <w:rPr>
          <w:rFonts w:ascii="Times New Roman" w:hAnsi="Times New Roman" w:cs="Times New Roman"/>
        </w:rPr>
      </w:pPr>
      <w:r w:rsidRPr="00BC4A8B">
        <w:rPr>
          <w:rFonts w:ascii="Times New Roman" w:hAnsi="Times New Roman" w:cs="Times New Roman"/>
        </w:rPr>
        <w:tab/>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rsidR="00AF24DE" w:rsidRPr="00BC4A8B" w:rsidRDefault="00AF24DE" w:rsidP="00BC4A8B">
      <w:pPr>
        <w:tabs>
          <w:tab w:val="left" w:pos="567"/>
          <w:tab w:val="left" w:pos="709"/>
        </w:tabs>
        <w:spacing w:after="0"/>
        <w:rPr>
          <w:rFonts w:ascii="Times New Roman" w:eastAsia="Times New Roman" w:hAnsi="Times New Roman" w:cs="Times New Roman"/>
          <w:lang w:eastAsia="cs-CZ"/>
        </w:rPr>
      </w:pPr>
    </w:p>
    <w:p w:rsidR="00AF24DE" w:rsidRPr="00BC4A8B" w:rsidRDefault="00AF24DE" w:rsidP="00BC4A8B">
      <w:pPr>
        <w:shd w:val="clear" w:color="auto" w:fill="D9D9D9" w:themeFill="background1" w:themeFillShade="D9"/>
        <w:spacing w:after="0"/>
        <w:rPr>
          <w:rFonts w:ascii="Times New Roman" w:eastAsia="Times New Roman" w:hAnsi="Times New Roman" w:cs="Times New Roman"/>
          <w:b/>
          <w:lang w:eastAsia="cs-CZ"/>
        </w:rPr>
      </w:pPr>
      <w:r w:rsidRPr="00BC4A8B">
        <w:rPr>
          <w:rFonts w:ascii="Times New Roman" w:eastAsia="Times New Roman" w:hAnsi="Times New Roman" w:cs="Times New Roman"/>
          <w:b/>
          <w:lang w:eastAsia="cs-CZ"/>
        </w:rPr>
        <w:t xml:space="preserve">15. </w:t>
      </w:r>
      <w:r w:rsidRPr="00BC4A8B">
        <w:rPr>
          <w:rFonts w:ascii="Times New Roman" w:eastAsia="Times New Roman" w:hAnsi="Times New Roman" w:cs="Times New Roman"/>
          <w:b/>
          <w:shd w:val="clear" w:color="auto" w:fill="D9D9D9" w:themeFill="background1" w:themeFillShade="D9"/>
          <w:lang w:eastAsia="cs-CZ"/>
        </w:rPr>
        <w:t>Obhliadka:</w:t>
      </w:r>
      <w:r w:rsidRPr="00BC4A8B">
        <w:rPr>
          <w:rFonts w:ascii="Times New Roman" w:eastAsia="Times New Roman" w:hAnsi="Times New Roman" w:cs="Times New Roman"/>
          <w:b/>
          <w:lang w:eastAsia="cs-CZ"/>
        </w:rPr>
        <w:t xml:space="preserve">  </w:t>
      </w:r>
    </w:p>
    <w:p w:rsidR="00AF24DE" w:rsidRPr="00BC4A8B" w:rsidRDefault="00AF24DE" w:rsidP="00BC4A8B">
      <w:pPr>
        <w:suppressAutoHyphens/>
        <w:autoSpaceDE w:val="0"/>
        <w:autoSpaceDN w:val="0"/>
        <w:adjustRightInd w:val="0"/>
        <w:spacing w:after="0"/>
        <w:ind w:left="142" w:hanging="142"/>
        <w:contextualSpacing/>
        <w:jc w:val="both"/>
        <w:rPr>
          <w:rFonts w:ascii="Times New Roman" w:hAnsi="Times New Roman" w:cs="Times New Roman"/>
          <w:lang w:eastAsia="sk-SK"/>
        </w:rPr>
      </w:pPr>
      <w:r w:rsidRPr="00BC4A8B">
        <w:rPr>
          <w:rFonts w:ascii="Times New Roman" w:hAnsi="Times New Roman" w:cs="Times New Roman"/>
          <w:lang w:eastAsia="sk-SK"/>
        </w:rPr>
        <w:t xml:space="preserve">- </w:t>
      </w:r>
      <w:r w:rsidR="00BC4A8B" w:rsidRPr="00BC4A8B">
        <w:rPr>
          <w:rFonts w:ascii="Times New Roman" w:hAnsi="Times New Roman" w:cs="Times New Roman"/>
          <w:lang w:eastAsia="sk-SK"/>
        </w:rPr>
        <w:t>Verejný obstarávateľ odporúča vykonanie obhliadky miesta realizácie prác pred vyhotovením cenove ponuky.</w:t>
      </w:r>
      <w:r w:rsidRPr="00BC4A8B">
        <w:rPr>
          <w:rFonts w:ascii="Times New Roman" w:hAnsi="Times New Roman" w:cs="Times New Roman"/>
          <w:lang w:eastAsia="sk-SK"/>
        </w:rPr>
        <w:t xml:space="preserve"> </w:t>
      </w:r>
    </w:p>
    <w:p w:rsidR="00AF24DE" w:rsidRPr="00BC4A8B" w:rsidRDefault="00AF24DE" w:rsidP="00BC4A8B">
      <w:pPr>
        <w:suppressAutoHyphens/>
        <w:autoSpaceDE w:val="0"/>
        <w:autoSpaceDN w:val="0"/>
        <w:adjustRightInd w:val="0"/>
        <w:spacing w:after="0"/>
        <w:ind w:left="142" w:hanging="142"/>
        <w:contextualSpacing/>
        <w:jc w:val="both"/>
        <w:rPr>
          <w:rFonts w:ascii="Times New Roman" w:hAnsi="Times New Roman" w:cs="Times New Roman"/>
          <w:lang w:eastAsia="sk-SK"/>
        </w:rPr>
      </w:pPr>
      <w:r w:rsidRPr="00BC4A8B">
        <w:rPr>
          <w:rFonts w:ascii="Times New Roman" w:hAnsi="Times New Roman" w:cs="Times New Roman"/>
          <w:lang w:eastAsia="sk-SK"/>
        </w:rPr>
        <w:t>-</w:t>
      </w:r>
      <w:r w:rsidRPr="00BC4A8B">
        <w:rPr>
          <w:rFonts w:ascii="Times New Roman" w:hAnsi="Times New Roman" w:cs="Times New Roman"/>
          <w:lang w:eastAsia="sk-SK"/>
        </w:rPr>
        <w:tab/>
        <w:t>Uchádzači, ktorí prejavia záujem o obhliadku, elektronicky požiadajú v systéme JOSEPHINE  prostredníctvom  záložky „KOMUNIKÁCIA“. Žiadosť o vykonanie obhliadky musí byť doručená najneskôr do uplynutia lehoty na predkladanie ponúk. Na žiadosti doručené po uvedenej lehote sa nebude prihliadať.</w:t>
      </w:r>
    </w:p>
    <w:p w:rsidR="00AF24DE" w:rsidRPr="00BC4A8B" w:rsidRDefault="00AF24DE" w:rsidP="00BC4A8B">
      <w:pPr>
        <w:suppressAutoHyphens/>
        <w:autoSpaceDE w:val="0"/>
        <w:autoSpaceDN w:val="0"/>
        <w:adjustRightInd w:val="0"/>
        <w:spacing w:after="0"/>
        <w:ind w:left="142" w:hanging="142"/>
        <w:contextualSpacing/>
        <w:jc w:val="both"/>
        <w:rPr>
          <w:rFonts w:ascii="Times New Roman" w:eastAsia="Times New Roman" w:hAnsi="Times New Roman" w:cs="Times New Roman"/>
          <w:b/>
          <w:color w:val="000000"/>
          <w:lang w:eastAsia="sk-SK"/>
        </w:rPr>
      </w:pPr>
    </w:p>
    <w:p w:rsidR="00AF24DE" w:rsidRPr="00BC4A8B" w:rsidRDefault="00AF24DE" w:rsidP="00BC4A8B">
      <w:pPr>
        <w:shd w:val="clear" w:color="auto" w:fill="D9D9D9" w:themeFill="background1" w:themeFillShade="D9"/>
        <w:spacing w:after="0"/>
        <w:jc w:val="both"/>
        <w:rPr>
          <w:rFonts w:ascii="Times New Roman" w:eastAsia="Times New Roman" w:hAnsi="Times New Roman" w:cs="Times New Roman"/>
          <w:lang w:eastAsia="cs-CZ"/>
        </w:rPr>
      </w:pPr>
      <w:r w:rsidRPr="00BC4A8B">
        <w:rPr>
          <w:rFonts w:ascii="Times New Roman" w:eastAsia="Times New Roman" w:hAnsi="Times New Roman" w:cs="Times New Roman"/>
          <w:b/>
          <w:bCs/>
          <w:lang w:eastAsia="sk-SK"/>
        </w:rPr>
        <w:t xml:space="preserve">16. </w:t>
      </w:r>
      <w:r w:rsidRPr="00BC4A8B">
        <w:rPr>
          <w:rFonts w:ascii="Times New Roman" w:eastAsia="Times New Roman" w:hAnsi="Times New Roman" w:cs="Times New Roman"/>
          <w:b/>
          <w:bCs/>
          <w:shd w:val="clear" w:color="auto" w:fill="D9D9D9" w:themeFill="background1" w:themeFillShade="D9"/>
          <w:lang w:eastAsia="sk-SK"/>
        </w:rPr>
        <w:t>Ďalšie informácie verejného obstarávateľa:</w:t>
      </w:r>
      <w:r w:rsidRPr="00BC4A8B">
        <w:rPr>
          <w:rFonts w:ascii="Times New Roman" w:eastAsia="Times New Roman" w:hAnsi="Times New Roman" w:cs="Times New Roman"/>
          <w:lang w:eastAsia="cs-CZ"/>
        </w:rPr>
        <w:t xml:space="preserve"> </w:t>
      </w:r>
    </w:p>
    <w:p w:rsidR="00AF24DE" w:rsidRPr="00BC4A8B" w:rsidRDefault="00AF24DE" w:rsidP="00BC4A8B">
      <w:pPr>
        <w:spacing w:after="0"/>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xml:space="preserve">- Verejný obstarávateľ bude pri uskutočňovaní tohto postupu zadávania zákazky postupovať  v súlade so ZVO, prípadne inými všeobecne záväznými právnymi predpismi. </w:t>
      </w:r>
    </w:p>
    <w:p w:rsidR="00AF24DE" w:rsidRPr="00BC4A8B" w:rsidRDefault="00AF24DE" w:rsidP="00BC4A8B">
      <w:pPr>
        <w:spacing w:after="0"/>
        <w:contextualSpacing/>
        <w:jc w:val="both"/>
        <w:rPr>
          <w:rFonts w:ascii="Times New Roman" w:eastAsia="Times New Roman" w:hAnsi="Times New Roman" w:cs="Times New Roman"/>
          <w:u w:val="single"/>
          <w:lang w:eastAsia="cs-CZ"/>
        </w:rPr>
      </w:pPr>
      <w:r w:rsidRPr="00BC4A8B">
        <w:rPr>
          <w:rFonts w:ascii="Times New Roman" w:eastAsia="Times New Roman" w:hAnsi="Times New Roman" w:cs="Times New Roman"/>
          <w:u w:val="single"/>
          <w:lang w:eastAsia="cs-CZ"/>
        </w:rPr>
        <w:t>Proti rozhodnutiu verejného obstarávateľa pri postupe zadávania zákazky podľa § 117 ZVO nie je možné v zmysle § 170 ods. 7 písm. c) ZVO podať námietky.</w:t>
      </w:r>
    </w:p>
    <w:p w:rsidR="00AF24DE" w:rsidRPr="00BC4A8B" w:rsidRDefault="00AF24DE" w:rsidP="00BC4A8B">
      <w:pPr>
        <w:spacing w:after="0"/>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AF24DE" w:rsidRPr="00BC4A8B" w:rsidRDefault="00AF24DE" w:rsidP="00BC4A8B">
      <w:pPr>
        <w:spacing w:after="0"/>
        <w:ind w:left="284" w:hanging="284"/>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Verejný obstarávateľ zálohu neposkytuje.</w:t>
      </w:r>
    </w:p>
    <w:p w:rsidR="00AF24DE" w:rsidRPr="00BC4A8B" w:rsidRDefault="00AF24DE" w:rsidP="00BC4A8B">
      <w:pPr>
        <w:spacing w:after="0"/>
        <w:ind w:left="284" w:hanging="284"/>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t>-  Prijatá cena zákazky je konečná a nemenná.</w:t>
      </w:r>
    </w:p>
    <w:p w:rsidR="00AF24DE" w:rsidRPr="00BC4A8B" w:rsidRDefault="00AF24DE" w:rsidP="00BC4A8B">
      <w:pPr>
        <w:spacing w:after="0"/>
        <w:ind w:left="142" w:hanging="142"/>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bCs/>
          <w:lang w:eastAsia="sk-SK"/>
        </w:rPr>
        <w:t>- Verejný obstarávateľ môže realizovať zmenu zmluvy  počas jej trvania  v zmysle  § 18 zákona č. 343/2015 Z. z o verejnom obstarávaní a o zmene a doplnení niektorých zákonov v znení neskorších predpisov.</w:t>
      </w:r>
    </w:p>
    <w:p w:rsidR="00AF24DE" w:rsidRPr="00BC4A8B" w:rsidRDefault="00AF24DE" w:rsidP="00BC4A8B">
      <w:pPr>
        <w:spacing w:after="0"/>
        <w:ind w:left="142" w:hanging="142"/>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cs-CZ"/>
        </w:rPr>
        <w:lastRenderedPageBreak/>
        <w:t>- V prípade ak sa požiadavky na tovar odvolávajú na konkrétnu značku, verejný obstarávateľ pripúšťa ponúknuť ekvivalentný výrobok (ďalej len ekvivalent) za podmienky, že ponúknutý ekvivalent musí mať rovnaké alebo lepšie technické a úžitkové parametre.</w:t>
      </w:r>
    </w:p>
    <w:p w:rsidR="00AF24DE" w:rsidRPr="00BC4A8B" w:rsidRDefault="00AF24DE" w:rsidP="00BC4A8B">
      <w:pPr>
        <w:spacing w:after="0"/>
        <w:ind w:left="142" w:hanging="142"/>
        <w:contextualSpacing/>
        <w:jc w:val="both"/>
        <w:rPr>
          <w:rFonts w:ascii="Times New Roman" w:eastAsia="Times New Roman" w:hAnsi="Times New Roman" w:cs="Times New Roman"/>
          <w:u w:val="single"/>
          <w:lang w:eastAsia="sk-SK"/>
        </w:rPr>
      </w:pPr>
      <w:r w:rsidRPr="00BC4A8B">
        <w:rPr>
          <w:rFonts w:ascii="Times New Roman" w:eastAsia="Times New Roman" w:hAnsi="Times New Roman" w:cs="Times New Roman"/>
          <w:u w:val="single"/>
          <w:lang w:eastAsia="sk-SK"/>
        </w:rPr>
        <w:t>- Verejný obstarávateľ môže zrušiť použitý postup zadávania zákazky v zmysle §57 ZVO.</w:t>
      </w:r>
    </w:p>
    <w:p w:rsidR="00AF24DE" w:rsidRPr="00BC4A8B" w:rsidRDefault="00AF24DE" w:rsidP="00BC4A8B">
      <w:pPr>
        <w:autoSpaceDE w:val="0"/>
        <w:autoSpaceDN w:val="0"/>
        <w:adjustRightInd w:val="0"/>
        <w:spacing w:after="0"/>
        <w:ind w:left="426" w:hanging="426"/>
        <w:jc w:val="both"/>
        <w:rPr>
          <w:rFonts w:ascii="Times New Roman" w:hAnsi="Times New Roman" w:cs="Times New Roman"/>
          <w:color w:val="FF0000"/>
          <w:lang w:eastAsia="sk-SK"/>
        </w:rPr>
      </w:pPr>
    </w:p>
    <w:p w:rsidR="00AF24DE" w:rsidRPr="00BC4A8B" w:rsidRDefault="00AF24DE" w:rsidP="00BC4A8B">
      <w:pPr>
        <w:shd w:val="clear" w:color="auto" w:fill="D9D9D9" w:themeFill="background1" w:themeFillShade="D9"/>
        <w:autoSpaceDE w:val="0"/>
        <w:autoSpaceDN w:val="0"/>
        <w:adjustRightInd w:val="0"/>
        <w:spacing w:after="0"/>
        <w:ind w:left="426" w:hanging="426"/>
        <w:jc w:val="both"/>
        <w:rPr>
          <w:rFonts w:ascii="Times New Roman" w:hAnsi="Times New Roman" w:cs="Times New Roman"/>
          <w:b/>
          <w:lang w:eastAsia="sk-SK"/>
        </w:rPr>
      </w:pPr>
      <w:r w:rsidRPr="00BC4A8B">
        <w:rPr>
          <w:rFonts w:ascii="Times New Roman" w:hAnsi="Times New Roman" w:cs="Times New Roman"/>
          <w:b/>
          <w:lang w:eastAsia="sk-SK"/>
        </w:rPr>
        <w:t>17. Vysvetlenie výzvy</w:t>
      </w:r>
    </w:p>
    <w:p w:rsidR="00AF24DE" w:rsidRPr="00BC4A8B" w:rsidRDefault="00AF24DE" w:rsidP="00BC4A8B">
      <w:pPr>
        <w:autoSpaceDE w:val="0"/>
        <w:autoSpaceDN w:val="0"/>
        <w:adjustRightInd w:val="0"/>
        <w:spacing w:after="0"/>
        <w:jc w:val="both"/>
        <w:rPr>
          <w:rFonts w:ascii="Times New Roman" w:hAnsi="Times New Roman" w:cs="Times New Roman"/>
          <w:lang w:eastAsia="sk-SK"/>
        </w:rPr>
      </w:pPr>
      <w:r w:rsidRPr="00BC4A8B">
        <w:rPr>
          <w:rFonts w:ascii="Times New Roman" w:hAnsi="Times New Roman" w:cs="Times New Roman"/>
          <w:lang w:eastAsia="sk-SK"/>
        </w:rPr>
        <w:t>V prípade nejasností týkajúcich sa požiadaviek uvedených vo Výzve alebo inej sprievodnej dokumentácií, môže záujemca elektronicky požiadať verejného obstarávateľa v systéme JOSEPHINE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p>
    <w:p w:rsidR="00AF24DE" w:rsidRPr="00BC4A8B" w:rsidRDefault="00AF24DE" w:rsidP="00BC4A8B">
      <w:pPr>
        <w:autoSpaceDE w:val="0"/>
        <w:autoSpaceDN w:val="0"/>
        <w:adjustRightInd w:val="0"/>
        <w:spacing w:after="0"/>
        <w:jc w:val="both"/>
        <w:rPr>
          <w:rFonts w:ascii="Times New Roman" w:hAnsi="Times New Roman" w:cs="Times New Roman"/>
          <w:lang w:eastAsia="sk-SK"/>
        </w:rPr>
      </w:pPr>
    </w:p>
    <w:p w:rsidR="00AF24DE" w:rsidRPr="00BC4A8B" w:rsidRDefault="00AF24DE" w:rsidP="00BC4A8B">
      <w:pPr>
        <w:shd w:val="clear" w:color="auto" w:fill="D9D9D9" w:themeFill="background1" w:themeFillShade="D9"/>
        <w:autoSpaceDE w:val="0"/>
        <w:autoSpaceDN w:val="0"/>
        <w:adjustRightInd w:val="0"/>
        <w:spacing w:after="0"/>
        <w:ind w:left="426" w:hanging="426"/>
        <w:jc w:val="both"/>
        <w:rPr>
          <w:rFonts w:ascii="Times New Roman" w:hAnsi="Times New Roman" w:cs="Times New Roman"/>
          <w:b/>
          <w:lang w:eastAsia="sk-SK"/>
        </w:rPr>
      </w:pPr>
      <w:r w:rsidRPr="00BC4A8B">
        <w:rPr>
          <w:rFonts w:ascii="Times New Roman" w:hAnsi="Times New Roman" w:cs="Times New Roman"/>
          <w:b/>
          <w:lang w:eastAsia="sk-SK"/>
        </w:rPr>
        <w:t>18. Informácie o prípadných aktualizáciách týkajúcich sa zákazky</w:t>
      </w:r>
    </w:p>
    <w:p w:rsidR="00AF24DE" w:rsidRPr="00BC4A8B" w:rsidRDefault="00AF24DE" w:rsidP="00BC4A8B">
      <w:pPr>
        <w:autoSpaceDE w:val="0"/>
        <w:autoSpaceDN w:val="0"/>
        <w:adjustRightInd w:val="0"/>
        <w:spacing w:after="0"/>
        <w:jc w:val="both"/>
        <w:rPr>
          <w:rFonts w:ascii="Times New Roman" w:hAnsi="Times New Roman" w:cs="Times New Roman"/>
          <w:color w:val="FF0000"/>
          <w:lang w:eastAsia="sk-SK"/>
        </w:rPr>
      </w:pPr>
      <w:r w:rsidRPr="00BC4A8B">
        <w:rPr>
          <w:rFonts w:ascii="Times New Roman" w:hAnsi="Times New Roman" w:cs="Times New Roman"/>
          <w:lang w:eastAsia="sk-SK"/>
        </w:rPr>
        <w:t>Verejný obstarávateľ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rsidR="00CC46E9" w:rsidRPr="00BC4A8B" w:rsidRDefault="00CC46E9" w:rsidP="00BC4A8B">
      <w:pPr>
        <w:autoSpaceDE w:val="0"/>
        <w:autoSpaceDN w:val="0"/>
        <w:adjustRightInd w:val="0"/>
        <w:spacing w:after="0"/>
        <w:ind w:left="426" w:hanging="426"/>
        <w:jc w:val="both"/>
        <w:rPr>
          <w:rFonts w:ascii="Times New Roman" w:hAnsi="Times New Roman" w:cs="Times New Roman"/>
          <w:color w:val="FF0000"/>
          <w:lang w:eastAsia="sk-SK"/>
        </w:rPr>
      </w:pPr>
    </w:p>
    <w:p w:rsidR="004A50A0" w:rsidRPr="00BC4A8B" w:rsidRDefault="004A50A0" w:rsidP="00BC4A8B">
      <w:pPr>
        <w:spacing w:after="0"/>
        <w:ind w:left="284" w:hanging="284"/>
        <w:contextualSpacing/>
        <w:jc w:val="both"/>
        <w:rPr>
          <w:rFonts w:ascii="Times New Roman" w:eastAsia="Times New Roman" w:hAnsi="Times New Roman" w:cs="Times New Roman"/>
          <w:lang w:eastAsia="sk-SK"/>
        </w:rPr>
      </w:pPr>
    </w:p>
    <w:p w:rsidR="00A46527" w:rsidRPr="00BC4A8B" w:rsidRDefault="00A46527" w:rsidP="00BC4A8B">
      <w:pPr>
        <w:spacing w:after="0"/>
        <w:ind w:left="284" w:hanging="284"/>
        <w:contextualSpacing/>
        <w:jc w:val="both"/>
        <w:rPr>
          <w:rFonts w:ascii="Times New Roman" w:eastAsia="Times New Roman" w:hAnsi="Times New Roman" w:cs="Times New Roman"/>
          <w:lang w:eastAsia="sk-SK"/>
        </w:rPr>
      </w:pPr>
    </w:p>
    <w:p w:rsidR="00A46527" w:rsidRPr="00BC4A8B" w:rsidRDefault="00A46527" w:rsidP="00BC4A8B">
      <w:pPr>
        <w:spacing w:after="0"/>
        <w:ind w:left="284" w:hanging="284"/>
        <w:contextualSpacing/>
        <w:jc w:val="both"/>
        <w:rPr>
          <w:rFonts w:ascii="Times New Roman" w:eastAsia="Times New Roman" w:hAnsi="Times New Roman" w:cs="Times New Roman"/>
          <w:lang w:eastAsia="sk-SK"/>
        </w:rPr>
      </w:pPr>
    </w:p>
    <w:p w:rsidR="00A46527" w:rsidRPr="00BC4A8B" w:rsidRDefault="00A46527" w:rsidP="00BC4A8B">
      <w:pPr>
        <w:spacing w:after="0"/>
        <w:ind w:left="284" w:hanging="284"/>
        <w:contextualSpacing/>
        <w:jc w:val="both"/>
        <w:rPr>
          <w:rFonts w:ascii="Times New Roman" w:eastAsia="Times New Roman" w:hAnsi="Times New Roman" w:cs="Times New Roman"/>
          <w:lang w:eastAsia="sk-SK"/>
        </w:rPr>
      </w:pPr>
    </w:p>
    <w:p w:rsidR="004A50A0" w:rsidRPr="00BC4A8B" w:rsidRDefault="004A50A0" w:rsidP="00BC4A8B">
      <w:pPr>
        <w:spacing w:after="0"/>
        <w:ind w:left="284" w:hanging="284"/>
        <w:contextualSpacing/>
        <w:jc w:val="both"/>
        <w:rPr>
          <w:rFonts w:ascii="Times New Roman" w:eastAsia="Times New Roman" w:hAnsi="Times New Roman" w:cs="Times New Roman"/>
          <w:lang w:eastAsia="sk-SK"/>
        </w:rPr>
      </w:pPr>
      <w:r w:rsidRPr="00BC4A8B">
        <w:rPr>
          <w:rFonts w:ascii="Times New Roman" w:eastAsia="Times New Roman" w:hAnsi="Times New Roman" w:cs="Times New Roman"/>
          <w:lang w:eastAsia="sk-SK"/>
        </w:rPr>
        <w:t xml:space="preserve">                             </w:t>
      </w:r>
      <w:r w:rsidRPr="00BC4A8B">
        <w:rPr>
          <w:rFonts w:ascii="Times New Roman" w:eastAsia="Times New Roman" w:hAnsi="Times New Roman" w:cs="Times New Roman"/>
          <w:lang w:eastAsia="sk-SK"/>
        </w:rPr>
        <w:tab/>
      </w:r>
      <w:r w:rsidRPr="00BC4A8B">
        <w:rPr>
          <w:rFonts w:ascii="Times New Roman" w:eastAsia="Times New Roman" w:hAnsi="Times New Roman" w:cs="Times New Roman"/>
          <w:lang w:eastAsia="sk-SK"/>
        </w:rPr>
        <w:tab/>
      </w:r>
      <w:r w:rsidRPr="00BC4A8B">
        <w:rPr>
          <w:rFonts w:ascii="Times New Roman" w:eastAsia="Times New Roman" w:hAnsi="Times New Roman" w:cs="Times New Roman"/>
          <w:lang w:eastAsia="sk-SK"/>
        </w:rPr>
        <w:tab/>
        <w:t xml:space="preserve"> Schválil</w:t>
      </w:r>
      <w:r w:rsidR="00DE629F">
        <w:rPr>
          <w:rFonts w:ascii="Times New Roman" w:eastAsia="Times New Roman" w:hAnsi="Times New Roman" w:cs="Times New Roman"/>
          <w:lang w:eastAsia="sk-SK"/>
        </w:rPr>
        <w:t>a</w:t>
      </w:r>
      <w:r w:rsidRPr="00BC4A8B">
        <w:rPr>
          <w:rFonts w:ascii="Times New Roman" w:eastAsia="Times New Roman" w:hAnsi="Times New Roman" w:cs="Times New Roman"/>
          <w:lang w:eastAsia="sk-SK"/>
        </w:rPr>
        <w:t xml:space="preserve">:                  </w:t>
      </w:r>
      <w:r w:rsidRPr="00BC4A8B">
        <w:rPr>
          <w:rFonts w:ascii="Times New Roman" w:eastAsia="Times New Roman" w:hAnsi="Times New Roman" w:cs="Times New Roman"/>
          <w:lang w:eastAsia="sk-SK"/>
        </w:rPr>
        <w:tab/>
        <w:t xml:space="preserve">     Ing. Marta Popríková </w:t>
      </w:r>
    </w:p>
    <w:p w:rsidR="004A50A0" w:rsidRPr="00BC4A8B" w:rsidRDefault="004A50A0" w:rsidP="00BC4A8B">
      <w:pPr>
        <w:autoSpaceDE w:val="0"/>
        <w:autoSpaceDN w:val="0"/>
        <w:adjustRightInd w:val="0"/>
        <w:spacing w:after="0"/>
        <w:ind w:left="284" w:hanging="284"/>
        <w:jc w:val="both"/>
        <w:rPr>
          <w:rFonts w:ascii="Times New Roman" w:eastAsia="Times New Roman" w:hAnsi="Times New Roman" w:cs="Times New Roman"/>
          <w:lang w:eastAsia="sk-SK"/>
        </w:rPr>
      </w:pPr>
      <w:r w:rsidRPr="00BC4A8B">
        <w:rPr>
          <w:rFonts w:ascii="Times New Roman" w:eastAsia="Times New Roman" w:hAnsi="Times New Roman" w:cs="Times New Roman"/>
          <w:lang w:eastAsia="sk-SK"/>
        </w:rPr>
        <w:t xml:space="preserve">                                                                                                                  </w:t>
      </w:r>
      <w:r w:rsidR="00320E68" w:rsidRPr="00BC4A8B">
        <w:rPr>
          <w:rFonts w:ascii="Times New Roman" w:eastAsia="Times New Roman" w:hAnsi="Times New Roman" w:cs="Times New Roman"/>
          <w:lang w:eastAsia="sk-SK"/>
        </w:rPr>
        <w:t xml:space="preserve">  </w:t>
      </w:r>
      <w:r w:rsidRPr="00BC4A8B">
        <w:rPr>
          <w:rFonts w:ascii="Times New Roman" w:eastAsia="Times New Roman" w:hAnsi="Times New Roman" w:cs="Times New Roman"/>
          <w:lang w:eastAsia="sk-SK"/>
        </w:rPr>
        <w:t>riaditeľka</w:t>
      </w:r>
    </w:p>
    <w:p w:rsidR="004A50A0" w:rsidRPr="00BC4A8B" w:rsidRDefault="004A50A0" w:rsidP="00BC4A8B">
      <w:pPr>
        <w:pStyle w:val="Default"/>
        <w:spacing w:line="276" w:lineRule="auto"/>
        <w:jc w:val="both"/>
        <w:rPr>
          <w:rFonts w:ascii="Times New Roman" w:hAnsi="Times New Roman" w:cs="Times New Roman"/>
          <w:sz w:val="22"/>
          <w:szCs w:val="22"/>
        </w:rPr>
      </w:pPr>
    </w:p>
    <w:p w:rsidR="004A50A0" w:rsidRPr="00BC4A8B" w:rsidRDefault="004A50A0" w:rsidP="00BC4A8B">
      <w:pPr>
        <w:pStyle w:val="Default"/>
        <w:spacing w:line="276" w:lineRule="auto"/>
        <w:jc w:val="both"/>
        <w:rPr>
          <w:rFonts w:ascii="Times New Roman" w:hAnsi="Times New Roman" w:cs="Times New Roman"/>
          <w:sz w:val="22"/>
          <w:szCs w:val="22"/>
        </w:rPr>
      </w:pPr>
    </w:p>
    <w:p w:rsidR="004A50A0" w:rsidRPr="00BC4A8B" w:rsidRDefault="004A50A0" w:rsidP="00BC4A8B">
      <w:pPr>
        <w:pStyle w:val="Default"/>
        <w:spacing w:line="276" w:lineRule="auto"/>
        <w:jc w:val="both"/>
        <w:rPr>
          <w:rFonts w:ascii="Times New Roman" w:hAnsi="Times New Roman" w:cs="Times New Roman"/>
          <w:sz w:val="22"/>
          <w:szCs w:val="22"/>
        </w:rPr>
      </w:pPr>
    </w:p>
    <w:p w:rsidR="004A50A0" w:rsidRPr="00BC4A8B" w:rsidRDefault="004A50A0" w:rsidP="00BC4A8B">
      <w:pPr>
        <w:pStyle w:val="Default"/>
        <w:spacing w:line="276" w:lineRule="auto"/>
        <w:jc w:val="both"/>
        <w:rPr>
          <w:rFonts w:ascii="Times New Roman" w:hAnsi="Times New Roman" w:cs="Times New Roman"/>
          <w:sz w:val="22"/>
          <w:szCs w:val="22"/>
        </w:rPr>
      </w:pPr>
    </w:p>
    <w:p w:rsidR="004A50A0" w:rsidRPr="00BC4A8B" w:rsidRDefault="004A50A0" w:rsidP="00BC4A8B">
      <w:pPr>
        <w:spacing w:after="0"/>
        <w:jc w:val="both"/>
        <w:rPr>
          <w:rFonts w:ascii="Times New Roman" w:eastAsia="Times New Roman" w:hAnsi="Times New Roman" w:cs="Times New Roman"/>
          <w:b/>
          <w:bCs/>
          <w:lang w:eastAsia="cs-CZ"/>
        </w:rPr>
      </w:pPr>
    </w:p>
    <w:p w:rsidR="004A50A0" w:rsidRPr="00BC4A8B" w:rsidRDefault="004A50A0" w:rsidP="00BC4A8B">
      <w:pPr>
        <w:spacing w:after="0"/>
        <w:ind w:left="709" w:hanging="567"/>
        <w:contextualSpacing/>
        <w:jc w:val="both"/>
        <w:rPr>
          <w:rFonts w:ascii="Times New Roman" w:eastAsia="Times New Roman" w:hAnsi="Times New Roman" w:cs="Times New Roman"/>
          <w:lang w:eastAsia="cs-CZ"/>
        </w:rPr>
      </w:pPr>
      <w:r w:rsidRPr="00BC4A8B">
        <w:rPr>
          <w:rFonts w:ascii="Times New Roman" w:eastAsia="Times New Roman" w:hAnsi="Times New Roman" w:cs="Times New Roman"/>
          <w:lang w:eastAsia="sk-SK"/>
        </w:rPr>
        <w:t xml:space="preserve">Prílohy: </w:t>
      </w:r>
      <w:r w:rsidRPr="00BC4A8B">
        <w:rPr>
          <w:rFonts w:ascii="Times New Roman" w:eastAsia="Times New Roman" w:hAnsi="Times New Roman" w:cs="Times New Roman"/>
          <w:lang w:eastAsia="sk-SK"/>
        </w:rPr>
        <w:tab/>
        <w:t xml:space="preserve"> Príloha č. 1 – Cenová ponuka </w:t>
      </w:r>
    </w:p>
    <w:p w:rsidR="004A50A0" w:rsidRPr="00BC4A8B" w:rsidRDefault="004A50A0" w:rsidP="00BC4A8B">
      <w:pPr>
        <w:spacing w:after="0"/>
        <w:ind w:left="709" w:hanging="567"/>
        <w:contextualSpacing/>
        <w:jc w:val="both"/>
        <w:rPr>
          <w:rFonts w:ascii="Times New Roman" w:eastAsia="Times New Roman" w:hAnsi="Times New Roman" w:cs="Times New Roman"/>
          <w:lang w:eastAsia="sk-SK"/>
        </w:rPr>
      </w:pPr>
      <w:r w:rsidRPr="00BC4A8B">
        <w:rPr>
          <w:rFonts w:ascii="Times New Roman" w:eastAsia="Times New Roman" w:hAnsi="Times New Roman" w:cs="Times New Roman"/>
          <w:lang w:eastAsia="sk-SK"/>
        </w:rPr>
        <w:tab/>
      </w:r>
      <w:r w:rsidRPr="00BC4A8B">
        <w:rPr>
          <w:rFonts w:ascii="Times New Roman" w:eastAsia="Times New Roman" w:hAnsi="Times New Roman" w:cs="Times New Roman"/>
          <w:lang w:eastAsia="sk-SK"/>
        </w:rPr>
        <w:tab/>
        <w:t xml:space="preserve"> Príloha č. 2 – Čestné vyhlásenie</w:t>
      </w:r>
    </w:p>
    <w:p w:rsidR="004A50A0" w:rsidRPr="00BC4A8B" w:rsidRDefault="004A50A0" w:rsidP="00BC4A8B">
      <w:pPr>
        <w:spacing w:after="0"/>
        <w:ind w:left="709" w:hanging="567"/>
        <w:contextualSpacing/>
        <w:jc w:val="both"/>
        <w:rPr>
          <w:rFonts w:ascii="Times New Roman" w:eastAsia="Times New Roman" w:hAnsi="Times New Roman" w:cs="Times New Roman"/>
          <w:lang w:eastAsia="sk-SK"/>
        </w:rPr>
      </w:pPr>
      <w:r w:rsidRPr="00BC4A8B">
        <w:rPr>
          <w:rFonts w:ascii="Times New Roman" w:eastAsia="Times New Roman" w:hAnsi="Times New Roman" w:cs="Times New Roman"/>
          <w:lang w:eastAsia="sk-SK"/>
        </w:rPr>
        <w:tab/>
      </w:r>
      <w:r w:rsidRPr="00BC4A8B">
        <w:rPr>
          <w:rFonts w:ascii="Times New Roman" w:eastAsia="Times New Roman" w:hAnsi="Times New Roman" w:cs="Times New Roman"/>
          <w:lang w:eastAsia="sk-SK"/>
        </w:rPr>
        <w:tab/>
        <w:t xml:space="preserve"> Príloha č. 3 – Návrh </w:t>
      </w:r>
      <w:r w:rsidR="00B90AD5" w:rsidRPr="00BC4A8B">
        <w:rPr>
          <w:rFonts w:ascii="Times New Roman" w:eastAsia="Times New Roman" w:hAnsi="Times New Roman" w:cs="Times New Roman"/>
          <w:lang w:eastAsia="sk-SK"/>
        </w:rPr>
        <w:t>Zmluvy o dielo</w:t>
      </w:r>
    </w:p>
    <w:p w:rsidR="008D75FC" w:rsidRPr="00DE629F" w:rsidRDefault="004A50A0" w:rsidP="00BC4A8B">
      <w:pPr>
        <w:spacing w:after="0"/>
        <w:ind w:left="709" w:hanging="567"/>
        <w:contextualSpacing/>
        <w:jc w:val="both"/>
        <w:rPr>
          <w:rFonts w:ascii="Times New Roman" w:eastAsia="Times New Roman" w:hAnsi="Times New Roman" w:cs="Times New Roman"/>
          <w:color w:val="000000"/>
          <w:lang w:eastAsia="sk-SK"/>
        </w:rPr>
      </w:pPr>
      <w:r w:rsidRPr="00DE629F">
        <w:rPr>
          <w:rFonts w:ascii="Times New Roman" w:eastAsia="Times New Roman" w:hAnsi="Times New Roman" w:cs="Times New Roman"/>
          <w:lang w:eastAsia="sk-SK"/>
        </w:rPr>
        <w:t xml:space="preserve">                       </w:t>
      </w:r>
      <w:r w:rsidR="00DE629F">
        <w:rPr>
          <w:rFonts w:ascii="Times New Roman" w:eastAsia="Times New Roman" w:hAnsi="Times New Roman" w:cs="Times New Roman"/>
          <w:lang w:eastAsia="sk-SK"/>
        </w:rPr>
        <w:t xml:space="preserve"> </w:t>
      </w:r>
      <w:r w:rsidR="00DE629F" w:rsidRPr="00DE629F">
        <w:rPr>
          <w:rFonts w:ascii="Times New Roman" w:eastAsia="Times New Roman" w:hAnsi="Times New Roman" w:cs="Times New Roman"/>
          <w:lang w:eastAsia="sk-SK"/>
        </w:rPr>
        <w:t>Príloha č. 4 – Realizačná projektová dokumentácia</w:t>
      </w:r>
      <w:r w:rsidR="00DE629F">
        <w:rPr>
          <w:rFonts w:ascii="Times New Roman" w:eastAsia="Times New Roman" w:hAnsi="Times New Roman" w:cs="Times New Roman"/>
          <w:lang w:eastAsia="sk-SK"/>
        </w:rPr>
        <w:t>, Výkaz výmer</w:t>
      </w:r>
    </w:p>
    <w:p w:rsidR="008D75FC" w:rsidRPr="00067662" w:rsidRDefault="008D75FC"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p w:rsidR="00A46527" w:rsidRPr="00067662" w:rsidRDefault="00A46527" w:rsidP="008D75F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p>
    <w:sectPr w:rsidR="00A46527" w:rsidRPr="00067662" w:rsidSect="00245A3D">
      <w:footerReference w:type="default" r:id="rId9"/>
      <w:pgSz w:w="11906" w:h="16838"/>
      <w:pgMar w:top="964" w:right="707"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46" w:rsidRDefault="00D8463E">
      <w:pPr>
        <w:spacing w:after="0" w:line="240" w:lineRule="auto"/>
      </w:pPr>
      <w:r>
        <w:separator/>
      </w:r>
    </w:p>
  </w:endnote>
  <w:endnote w:type="continuationSeparator" w:id="0">
    <w:p w:rsidR="001A1746" w:rsidRDefault="00D8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0376"/>
      <w:docPartObj>
        <w:docPartGallery w:val="Page Numbers (Bottom of Page)"/>
        <w:docPartUnique/>
      </w:docPartObj>
    </w:sdtPr>
    <w:sdtEndPr/>
    <w:sdtContent>
      <w:p w:rsidR="003F4BA5" w:rsidRDefault="00E901CD">
        <w:pPr>
          <w:pStyle w:val="Pta"/>
          <w:jc w:val="center"/>
        </w:pPr>
        <w:r>
          <w:fldChar w:fldCharType="begin"/>
        </w:r>
        <w:r>
          <w:instrText xml:space="preserve"> PAGE   \* MERGEFORMAT </w:instrText>
        </w:r>
        <w:r>
          <w:fldChar w:fldCharType="separate"/>
        </w:r>
        <w:r w:rsidR="006B2AC1">
          <w:rPr>
            <w:noProof/>
          </w:rPr>
          <w:t>1</w:t>
        </w:r>
        <w:r>
          <w:rPr>
            <w:noProof/>
          </w:rPr>
          <w:fldChar w:fldCharType="end"/>
        </w:r>
      </w:p>
    </w:sdtContent>
  </w:sdt>
  <w:p w:rsidR="003F4BA5" w:rsidRDefault="006B2A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46" w:rsidRDefault="00D8463E">
      <w:pPr>
        <w:spacing w:after="0" w:line="240" w:lineRule="auto"/>
      </w:pPr>
      <w:r>
        <w:separator/>
      </w:r>
    </w:p>
  </w:footnote>
  <w:footnote w:type="continuationSeparator" w:id="0">
    <w:p w:rsidR="001A1746" w:rsidRDefault="00D84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F4F"/>
    <w:multiLevelType w:val="hybridMultilevel"/>
    <w:tmpl w:val="4DDC475E"/>
    <w:lvl w:ilvl="0" w:tplc="0C70A8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66DA6"/>
    <w:multiLevelType w:val="hybridMultilevel"/>
    <w:tmpl w:val="569C27CE"/>
    <w:lvl w:ilvl="0" w:tplc="4424AD92">
      <w:start w:val="1"/>
      <w:numFmt w:val="bullet"/>
      <w:lvlText w:val="-"/>
      <w:lvlJc w:val="left"/>
      <w:pPr>
        <w:tabs>
          <w:tab w:val="num" w:pos="720"/>
        </w:tabs>
        <w:ind w:left="720" w:hanging="360"/>
      </w:pPr>
      <w:rPr>
        <w:rFonts w:ascii="Book Antiqua" w:eastAsia="Times New Roman" w:hAnsi="Book Antiqu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4294E"/>
    <w:multiLevelType w:val="hybridMultilevel"/>
    <w:tmpl w:val="16C25FDE"/>
    <w:lvl w:ilvl="0" w:tplc="446687AC">
      <w:start w:val="1"/>
      <w:numFmt w:val="bullet"/>
      <w:lvlText w:val=""/>
      <w:lvlJc w:val="left"/>
      <w:pPr>
        <w:ind w:left="908" w:hanging="360"/>
      </w:pPr>
      <w:rPr>
        <w:rFonts w:ascii="Wingdings" w:hAnsi="Wingdings" w:hint="default"/>
        <w:color w:val="auto"/>
      </w:rPr>
    </w:lvl>
    <w:lvl w:ilvl="1" w:tplc="041B0003">
      <w:start w:val="1"/>
      <w:numFmt w:val="bullet"/>
      <w:lvlText w:val="o"/>
      <w:lvlJc w:val="left"/>
      <w:pPr>
        <w:ind w:left="1628" w:hanging="360"/>
      </w:pPr>
      <w:rPr>
        <w:rFonts w:ascii="Courier New" w:hAnsi="Courier New" w:cs="Courier New" w:hint="default"/>
      </w:rPr>
    </w:lvl>
    <w:lvl w:ilvl="2" w:tplc="041B0005" w:tentative="1">
      <w:start w:val="1"/>
      <w:numFmt w:val="bullet"/>
      <w:lvlText w:val=""/>
      <w:lvlJc w:val="left"/>
      <w:pPr>
        <w:ind w:left="2348" w:hanging="360"/>
      </w:pPr>
      <w:rPr>
        <w:rFonts w:ascii="Wingdings" w:hAnsi="Wingdings" w:hint="default"/>
      </w:rPr>
    </w:lvl>
    <w:lvl w:ilvl="3" w:tplc="041B0001" w:tentative="1">
      <w:start w:val="1"/>
      <w:numFmt w:val="bullet"/>
      <w:lvlText w:val=""/>
      <w:lvlJc w:val="left"/>
      <w:pPr>
        <w:ind w:left="3068" w:hanging="360"/>
      </w:pPr>
      <w:rPr>
        <w:rFonts w:ascii="Symbol" w:hAnsi="Symbol" w:hint="default"/>
      </w:rPr>
    </w:lvl>
    <w:lvl w:ilvl="4" w:tplc="041B0003" w:tentative="1">
      <w:start w:val="1"/>
      <w:numFmt w:val="bullet"/>
      <w:lvlText w:val="o"/>
      <w:lvlJc w:val="left"/>
      <w:pPr>
        <w:ind w:left="3788" w:hanging="360"/>
      </w:pPr>
      <w:rPr>
        <w:rFonts w:ascii="Courier New" w:hAnsi="Courier New" w:cs="Courier New" w:hint="default"/>
      </w:rPr>
    </w:lvl>
    <w:lvl w:ilvl="5" w:tplc="041B0005" w:tentative="1">
      <w:start w:val="1"/>
      <w:numFmt w:val="bullet"/>
      <w:lvlText w:val=""/>
      <w:lvlJc w:val="left"/>
      <w:pPr>
        <w:ind w:left="4508" w:hanging="360"/>
      </w:pPr>
      <w:rPr>
        <w:rFonts w:ascii="Wingdings" w:hAnsi="Wingdings" w:hint="default"/>
      </w:rPr>
    </w:lvl>
    <w:lvl w:ilvl="6" w:tplc="041B0001" w:tentative="1">
      <w:start w:val="1"/>
      <w:numFmt w:val="bullet"/>
      <w:lvlText w:val=""/>
      <w:lvlJc w:val="left"/>
      <w:pPr>
        <w:ind w:left="5228" w:hanging="360"/>
      </w:pPr>
      <w:rPr>
        <w:rFonts w:ascii="Symbol" w:hAnsi="Symbol" w:hint="default"/>
      </w:rPr>
    </w:lvl>
    <w:lvl w:ilvl="7" w:tplc="041B0003" w:tentative="1">
      <w:start w:val="1"/>
      <w:numFmt w:val="bullet"/>
      <w:lvlText w:val="o"/>
      <w:lvlJc w:val="left"/>
      <w:pPr>
        <w:ind w:left="5948" w:hanging="360"/>
      </w:pPr>
      <w:rPr>
        <w:rFonts w:ascii="Courier New" w:hAnsi="Courier New" w:cs="Courier New" w:hint="default"/>
      </w:rPr>
    </w:lvl>
    <w:lvl w:ilvl="8" w:tplc="041B0005" w:tentative="1">
      <w:start w:val="1"/>
      <w:numFmt w:val="bullet"/>
      <w:lvlText w:val=""/>
      <w:lvlJc w:val="left"/>
      <w:pPr>
        <w:ind w:left="6668" w:hanging="360"/>
      </w:pPr>
      <w:rPr>
        <w:rFonts w:ascii="Wingdings" w:hAnsi="Wingdings" w:hint="default"/>
      </w:rPr>
    </w:lvl>
  </w:abstractNum>
  <w:abstractNum w:abstractNumId="4" w15:restartNumberingAfterBreak="0">
    <w:nsid w:val="352801AA"/>
    <w:multiLevelType w:val="hybridMultilevel"/>
    <w:tmpl w:val="1C1A515C"/>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BAF65DE"/>
    <w:multiLevelType w:val="hybridMultilevel"/>
    <w:tmpl w:val="8E3297C2"/>
    <w:lvl w:ilvl="0" w:tplc="0405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41BD3AF2"/>
    <w:multiLevelType w:val="hybridMultilevel"/>
    <w:tmpl w:val="F87672FA"/>
    <w:lvl w:ilvl="0" w:tplc="041B000B">
      <w:start w:val="1"/>
      <w:numFmt w:val="bullet"/>
      <w:lvlText w:val=""/>
      <w:lvlJc w:val="left"/>
      <w:pPr>
        <w:ind w:left="870" w:hanging="360"/>
      </w:pPr>
      <w:rPr>
        <w:rFonts w:ascii="Wingdings" w:hAnsi="Wingdings" w:hint="default"/>
      </w:rPr>
    </w:lvl>
    <w:lvl w:ilvl="1" w:tplc="041B0003" w:tentative="1">
      <w:start w:val="1"/>
      <w:numFmt w:val="bullet"/>
      <w:lvlText w:val="o"/>
      <w:lvlJc w:val="left"/>
      <w:pPr>
        <w:ind w:left="1590" w:hanging="360"/>
      </w:pPr>
      <w:rPr>
        <w:rFonts w:ascii="Courier New" w:hAnsi="Courier New" w:cs="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cs="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cs="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7" w15:restartNumberingAfterBreak="0">
    <w:nsid w:val="46C35C93"/>
    <w:multiLevelType w:val="hybridMultilevel"/>
    <w:tmpl w:val="6DCCB7F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BB792E"/>
    <w:multiLevelType w:val="hybridMultilevel"/>
    <w:tmpl w:val="4E66FBE8"/>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BA15F2C"/>
    <w:multiLevelType w:val="hybridMultilevel"/>
    <w:tmpl w:val="869EF2E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A27F75"/>
    <w:multiLevelType w:val="hybridMultilevel"/>
    <w:tmpl w:val="227C5C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CBC006A"/>
    <w:multiLevelType w:val="hybridMultilevel"/>
    <w:tmpl w:val="D504A67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8"/>
  </w:num>
  <w:num w:numId="2">
    <w:abstractNumId w:val="0"/>
  </w:num>
  <w:num w:numId="3">
    <w:abstractNumId w:val="6"/>
  </w:num>
  <w:num w:numId="4">
    <w:abstractNumId w:val="3"/>
  </w:num>
  <w:num w:numId="5">
    <w:abstractNumId w:val="1"/>
  </w:num>
  <w:num w:numId="6">
    <w:abstractNumId w:val="9"/>
  </w:num>
  <w:num w:numId="7">
    <w:abstractNumId w:val="12"/>
  </w:num>
  <w:num w:numId="8">
    <w:abstractNumId w:val="4"/>
  </w:num>
  <w:num w:numId="9">
    <w:abstractNumId w:val="13"/>
  </w:num>
  <w:num w:numId="10">
    <w:abstractNumId w:val="2"/>
  </w:num>
  <w:num w:numId="11">
    <w:abstractNumId w:val="10"/>
  </w:num>
  <w:num w:numId="12">
    <w:abstractNumId w:val="15"/>
  </w:num>
  <w:num w:numId="13">
    <w:abstractNumId w:val="11"/>
  </w:num>
  <w:num w:numId="14">
    <w:abstractNumId w:val="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397"/>
    <w:rsid w:val="00067662"/>
    <w:rsid w:val="00082AB7"/>
    <w:rsid w:val="000B409B"/>
    <w:rsid w:val="000D7794"/>
    <w:rsid w:val="000F6351"/>
    <w:rsid w:val="001A1746"/>
    <w:rsid w:val="001C1448"/>
    <w:rsid w:val="00230B4A"/>
    <w:rsid w:val="00275A89"/>
    <w:rsid w:val="002E2B35"/>
    <w:rsid w:val="002F24F7"/>
    <w:rsid w:val="00320961"/>
    <w:rsid w:val="00320E68"/>
    <w:rsid w:val="00336852"/>
    <w:rsid w:val="0034733B"/>
    <w:rsid w:val="00401DFE"/>
    <w:rsid w:val="004327E1"/>
    <w:rsid w:val="0049519F"/>
    <w:rsid w:val="004A50A0"/>
    <w:rsid w:val="004D3507"/>
    <w:rsid w:val="004F350A"/>
    <w:rsid w:val="004F4E91"/>
    <w:rsid w:val="005176A0"/>
    <w:rsid w:val="005D7659"/>
    <w:rsid w:val="005E733D"/>
    <w:rsid w:val="00652BAF"/>
    <w:rsid w:val="00667ECE"/>
    <w:rsid w:val="006B2AC1"/>
    <w:rsid w:val="006C4278"/>
    <w:rsid w:val="006F0D30"/>
    <w:rsid w:val="007243DA"/>
    <w:rsid w:val="00736ED5"/>
    <w:rsid w:val="007439C6"/>
    <w:rsid w:val="00773292"/>
    <w:rsid w:val="007A7FB1"/>
    <w:rsid w:val="007E3015"/>
    <w:rsid w:val="008146E6"/>
    <w:rsid w:val="00821C51"/>
    <w:rsid w:val="008928F7"/>
    <w:rsid w:val="008A206F"/>
    <w:rsid w:val="008D75FC"/>
    <w:rsid w:val="009D288C"/>
    <w:rsid w:val="00A46527"/>
    <w:rsid w:val="00A555D6"/>
    <w:rsid w:val="00AA7019"/>
    <w:rsid w:val="00AB633A"/>
    <w:rsid w:val="00AB71D9"/>
    <w:rsid w:val="00AF2090"/>
    <w:rsid w:val="00AF24DE"/>
    <w:rsid w:val="00AF62B3"/>
    <w:rsid w:val="00B7600D"/>
    <w:rsid w:val="00B90AD5"/>
    <w:rsid w:val="00BC4A8B"/>
    <w:rsid w:val="00BD40E4"/>
    <w:rsid w:val="00CC46E9"/>
    <w:rsid w:val="00D06686"/>
    <w:rsid w:val="00D41BCE"/>
    <w:rsid w:val="00D63F82"/>
    <w:rsid w:val="00D8463E"/>
    <w:rsid w:val="00D96ABF"/>
    <w:rsid w:val="00DE629F"/>
    <w:rsid w:val="00E2491D"/>
    <w:rsid w:val="00E901CD"/>
    <w:rsid w:val="00EB3839"/>
    <w:rsid w:val="00EE5AD6"/>
    <w:rsid w:val="00EE6C28"/>
    <w:rsid w:val="00F14BF0"/>
    <w:rsid w:val="00F52CE7"/>
    <w:rsid w:val="00F72BC8"/>
    <w:rsid w:val="00F76397"/>
    <w:rsid w:val="00F86959"/>
    <w:rsid w:val="00FA1C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94712-DA6A-4450-9C8E-2B7826E5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5F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8D75FC"/>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8D75FC"/>
  </w:style>
  <w:style w:type="character" w:styleId="Hypertextovprepojenie">
    <w:name w:val="Hyperlink"/>
    <w:basedOn w:val="Predvolenpsmoodseku"/>
    <w:uiPriority w:val="99"/>
    <w:unhideWhenUsed/>
    <w:rsid w:val="008D75FC"/>
    <w:rPr>
      <w:color w:val="0000FF" w:themeColor="hyperlink"/>
      <w:u w:val="single"/>
    </w:rPr>
  </w:style>
  <w:style w:type="paragraph" w:styleId="Odsekzoznamu">
    <w:name w:val="List Paragraph"/>
    <w:basedOn w:val="Normlny"/>
    <w:uiPriority w:val="34"/>
    <w:qFormat/>
    <w:rsid w:val="008D75FC"/>
    <w:pPr>
      <w:ind w:left="720"/>
      <w:contextualSpacing/>
    </w:pPr>
  </w:style>
  <w:style w:type="paragraph" w:customStyle="1" w:styleId="Default">
    <w:name w:val="Default"/>
    <w:rsid w:val="00AB71D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4652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6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sz.sk" TargetMode="External"/><Relationship Id="rId3" Type="http://schemas.openxmlformats.org/officeDocument/2006/relationships/settings" Target="settings.xml"/><Relationship Id="rId7" Type="http://schemas.openxmlformats.org/officeDocument/2006/relationships/hyperlink" Target="https://josephine.proebiz.com/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2772</Words>
  <Characters>15801</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Ludmila Luxova</dc:creator>
  <cp:lastModifiedBy>Marcela MK. Kadukova</cp:lastModifiedBy>
  <cp:revision>11</cp:revision>
  <cp:lastPrinted>2022-06-22T06:13:00Z</cp:lastPrinted>
  <dcterms:created xsi:type="dcterms:W3CDTF">2022-05-19T06:55:00Z</dcterms:created>
  <dcterms:modified xsi:type="dcterms:W3CDTF">2022-06-22T06:13:00Z</dcterms:modified>
</cp:coreProperties>
</file>