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5585" w14:textId="77777777" w:rsidR="00B01141" w:rsidRDefault="00B01141" w:rsidP="00BD35F0">
      <w:pPr>
        <w:pStyle w:val="Nzov"/>
        <w:rPr>
          <w:rFonts w:ascii="Arial Narrow" w:hAnsi="Arial Narrow"/>
          <w:sz w:val="24"/>
          <w:lang w:val="sk-SK"/>
        </w:rPr>
      </w:pPr>
    </w:p>
    <w:p w14:paraId="03D4CD77" w14:textId="568C8111" w:rsidR="00F53736" w:rsidRPr="0069072F" w:rsidRDefault="00A3060A" w:rsidP="00BD35F0">
      <w:pPr>
        <w:pStyle w:val="Nzov"/>
        <w:rPr>
          <w:rFonts w:ascii="Arial Narrow" w:hAnsi="Arial Narrow"/>
          <w:sz w:val="24"/>
          <w:lang w:val="sk-SK"/>
        </w:rPr>
      </w:pPr>
      <w:r w:rsidRPr="0069072F">
        <w:rPr>
          <w:rFonts w:ascii="Arial Narrow" w:hAnsi="Arial Narrow"/>
          <w:sz w:val="24"/>
          <w:lang w:val="sk-SK"/>
        </w:rPr>
        <w:t xml:space="preserve">Rámcová </w:t>
      </w:r>
      <w:r w:rsidR="00FA0936">
        <w:rPr>
          <w:rFonts w:ascii="Arial Narrow" w:hAnsi="Arial Narrow"/>
          <w:sz w:val="24"/>
          <w:lang w:val="sk-SK"/>
        </w:rPr>
        <w:t xml:space="preserve">zmluva </w:t>
      </w:r>
      <w:r w:rsidR="00F53736" w:rsidRPr="0069072F">
        <w:rPr>
          <w:rFonts w:ascii="Arial Narrow" w:hAnsi="Arial Narrow"/>
          <w:sz w:val="24"/>
        </w:rPr>
        <w:t xml:space="preserve">o poskytovaní </w:t>
      </w:r>
      <w:r w:rsidR="00BD35F0" w:rsidRPr="0069072F">
        <w:rPr>
          <w:rFonts w:ascii="Arial Narrow" w:hAnsi="Arial Narrow"/>
          <w:sz w:val="24"/>
          <w:lang w:val="sk-SK"/>
        </w:rPr>
        <w:t>odborných poradenských služieb v oblasti verejného obstarávania</w:t>
      </w:r>
      <w:r w:rsidR="0012040D" w:rsidRPr="0069072F">
        <w:rPr>
          <w:rFonts w:ascii="Arial Narrow" w:hAnsi="Arial Narrow"/>
          <w:sz w:val="24"/>
          <w:lang w:val="sk-SK"/>
        </w:rPr>
        <w:t xml:space="preserve"> a</w:t>
      </w:r>
      <w:r w:rsidRPr="0069072F">
        <w:rPr>
          <w:rFonts w:ascii="Arial Narrow" w:hAnsi="Arial Narrow"/>
          <w:sz w:val="24"/>
          <w:lang w:val="sk-SK"/>
        </w:rPr>
        <w:t> </w:t>
      </w:r>
      <w:r w:rsidR="0012040D" w:rsidRPr="0069072F">
        <w:rPr>
          <w:rFonts w:ascii="Arial Narrow" w:hAnsi="Arial Narrow"/>
          <w:sz w:val="24"/>
          <w:lang w:val="sk-SK"/>
        </w:rPr>
        <w:t>zabezpečenie</w:t>
      </w:r>
      <w:r w:rsidRPr="0069072F">
        <w:rPr>
          <w:rFonts w:ascii="Arial Narrow" w:hAnsi="Arial Narrow"/>
          <w:sz w:val="24"/>
          <w:lang w:val="sk-SK"/>
        </w:rPr>
        <w:t xml:space="preserve"> realizácie</w:t>
      </w:r>
      <w:r w:rsidR="0012040D" w:rsidRPr="0069072F">
        <w:rPr>
          <w:rFonts w:ascii="Arial Narrow" w:hAnsi="Arial Narrow"/>
          <w:sz w:val="24"/>
          <w:lang w:val="sk-SK"/>
        </w:rPr>
        <w:t xml:space="preserve"> </w:t>
      </w:r>
      <w:r w:rsidR="006E1FBF" w:rsidRPr="0069072F">
        <w:rPr>
          <w:rFonts w:ascii="Arial Narrow" w:hAnsi="Arial Narrow"/>
          <w:sz w:val="24"/>
          <w:lang w:val="sk-SK"/>
        </w:rPr>
        <w:t xml:space="preserve">procesu </w:t>
      </w:r>
      <w:r w:rsidR="0012040D" w:rsidRPr="0069072F">
        <w:rPr>
          <w:rFonts w:ascii="Arial Narrow" w:hAnsi="Arial Narrow"/>
          <w:sz w:val="24"/>
          <w:lang w:val="sk-SK"/>
        </w:rPr>
        <w:t>verejného obstarávania</w:t>
      </w:r>
    </w:p>
    <w:p w14:paraId="502EB5F7" w14:textId="77777777" w:rsidR="002D408F" w:rsidRPr="0069072F" w:rsidRDefault="002D408F" w:rsidP="00F035C7">
      <w:pPr>
        <w:autoSpaceDE w:val="0"/>
        <w:autoSpaceDN w:val="0"/>
        <w:jc w:val="center"/>
        <w:rPr>
          <w:rFonts w:ascii="Arial Narrow" w:hAnsi="Arial Narrow"/>
          <w:sz w:val="22"/>
          <w:szCs w:val="22"/>
        </w:rPr>
      </w:pPr>
    </w:p>
    <w:p w14:paraId="15DB084E" w14:textId="507F8E7D" w:rsidR="00F53736" w:rsidRPr="0069072F" w:rsidRDefault="00F53736" w:rsidP="00F035C7">
      <w:pPr>
        <w:autoSpaceDE w:val="0"/>
        <w:autoSpaceDN w:val="0"/>
        <w:jc w:val="center"/>
        <w:rPr>
          <w:rFonts w:ascii="Arial Narrow" w:hAnsi="Arial Narrow"/>
          <w:sz w:val="22"/>
          <w:szCs w:val="22"/>
        </w:rPr>
      </w:pPr>
      <w:r w:rsidRPr="0069072F">
        <w:rPr>
          <w:rFonts w:ascii="Arial Narrow" w:hAnsi="Arial Narrow"/>
          <w:sz w:val="22"/>
          <w:szCs w:val="22"/>
        </w:rPr>
        <w:t xml:space="preserve">uzatvorená </w:t>
      </w:r>
      <w:r w:rsidR="00A25BF7" w:rsidRPr="0069072F">
        <w:rPr>
          <w:rFonts w:ascii="Arial Narrow" w:hAnsi="Arial Narrow"/>
          <w:sz w:val="22"/>
          <w:szCs w:val="22"/>
        </w:rPr>
        <w:t>podľa</w:t>
      </w:r>
      <w:r w:rsidRPr="0069072F">
        <w:rPr>
          <w:rFonts w:ascii="Arial Narrow" w:hAnsi="Arial Narrow"/>
          <w:sz w:val="22"/>
          <w:szCs w:val="22"/>
        </w:rPr>
        <w:t xml:space="preserve"> </w:t>
      </w:r>
      <w:r w:rsidR="002D408F" w:rsidRPr="0069072F">
        <w:rPr>
          <w:rFonts w:ascii="Arial Narrow" w:hAnsi="Arial Narrow"/>
          <w:sz w:val="22"/>
          <w:szCs w:val="22"/>
        </w:rPr>
        <w:t xml:space="preserve">§ 269 ods. 2 </w:t>
      </w:r>
      <w:r w:rsidR="00082ADE" w:rsidRPr="0069072F">
        <w:rPr>
          <w:rFonts w:ascii="Arial Narrow" w:hAnsi="Arial Narrow"/>
          <w:sz w:val="22"/>
          <w:szCs w:val="22"/>
        </w:rPr>
        <w:t xml:space="preserve">zákona č. </w:t>
      </w:r>
      <w:r w:rsidR="00A25BF7" w:rsidRPr="0069072F">
        <w:rPr>
          <w:rFonts w:ascii="Arial Narrow" w:hAnsi="Arial Narrow"/>
          <w:sz w:val="22"/>
          <w:szCs w:val="22"/>
        </w:rPr>
        <w:t xml:space="preserve">513/1991 Zb. </w:t>
      </w:r>
      <w:r w:rsidRPr="0069072F">
        <w:rPr>
          <w:rFonts w:ascii="Arial Narrow" w:hAnsi="Arial Narrow"/>
          <w:sz w:val="22"/>
          <w:szCs w:val="22"/>
        </w:rPr>
        <w:t>Obchodného zákonníka v</w:t>
      </w:r>
      <w:r w:rsidR="00A25BF7" w:rsidRPr="0069072F">
        <w:rPr>
          <w:rFonts w:ascii="Arial Narrow" w:hAnsi="Arial Narrow"/>
          <w:sz w:val="22"/>
          <w:szCs w:val="22"/>
        </w:rPr>
        <w:t xml:space="preserve"> </w:t>
      </w:r>
      <w:r w:rsidRPr="0069072F">
        <w:rPr>
          <w:rFonts w:ascii="Arial Narrow" w:hAnsi="Arial Narrow"/>
          <w:sz w:val="22"/>
          <w:szCs w:val="22"/>
        </w:rPr>
        <w:t xml:space="preserve">znení </w:t>
      </w:r>
      <w:r w:rsidR="00A25BF7" w:rsidRPr="0069072F">
        <w:rPr>
          <w:rFonts w:ascii="Arial Narrow" w:hAnsi="Arial Narrow"/>
          <w:sz w:val="22"/>
          <w:szCs w:val="22"/>
        </w:rPr>
        <w:t>neskorš</w:t>
      </w:r>
      <w:r w:rsidR="00082ADE" w:rsidRPr="0069072F">
        <w:rPr>
          <w:rFonts w:ascii="Arial Narrow" w:hAnsi="Arial Narrow"/>
          <w:sz w:val="22"/>
          <w:szCs w:val="22"/>
        </w:rPr>
        <w:t>ích predpisov</w:t>
      </w:r>
      <w:r w:rsidR="00A25BF7" w:rsidRPr="0069072F">
        <w:rPr>
          <w:rFonts w:ascii="Arial Narrow" w:hAnsi="Arial Narrow"/>
          <w:sz w:val="22"/>
          <w:szCs w:val="22"/>
        </w:rPr>
        <w:t xml:space="preserve"> </w:t>
      </w:r>
      <w:r w:rsidR="00887424" w:rsidRPr="0069072F">
        <w:rPr>
          <w:rFonts w:ascii="Arial Narrow" w:hAnsi="Arial Narrow"/>
          <w:sz w:val="22"/>
          <w:szCs w:val="22"/>
        </w:rPr>
        <w:t>(ďalej len „</w:t>
      </w:r>
      <w:r w:rsidR="00887424" w:rsidRPr="0069072F">
        <w:rPr>
          <w:rFonts w:ascii="Arial Narrow" w:hAnsi="Arial Narrow"/>
          <w:b/>
          <w:sz w:val="22"/>
          <w:szCs w:val="22"/>
        </w:rPr>
        <w:t>Obchodný zákonník</w:t>
      </w:r>
      <w:r w:rsidR="00887424" w:rsidRPr="0069072F">
        <w:rPr>
          <w:rFonts w:ascii="Arial Narrow" w:hAnsi="Arial Narrow"/>
          <w:sz w:val="22"/>
          <w:szCs w:val="22"/>
        </w:rPr>
        <w:t>“)</w:t>
      </w:r>
    </w:p>
    <w:p w14:paraId="36E2CA02" w14:textId="77777777" w:rsidR="00090682" w:rsidRPr="0069072F" w:rsidRDefault="00090682" w:rsidP="00F035C7">
      <w:pPr>
        <w:autoSpaceDE w:val="0"/>
        <w:autoSpaceDN w:val="0"/>
        <w:jc w:val="center"/>
        <w:rPr>
          <w:rFonts w:ascii="Arial Narrow" w:hAnsi="Arial Narrow"/>
          <w:sz w:val="22"/>
          <w:szCs w:val="22"/>
        </w:rPr>
      </w:pPr>
    </w:p>
    <w:p w14:paraId="0EDA430C" w14:textId="77777777" w:rsidR="00887424" w:rsidRPr="0069072F" w:rsidRDefault="00887424" w:rsidP="00F035C7">
      <w:pPr>
        <w:autoSpaceDE w:val="0"/>
        <w:autoSpaceDN w:val="0"/>
        <w:jc w:val="center"/>
        <w:rPr>
          <w:rFonts w:ascii="Arial Narrow" w:hAnsi="Arial Narrow"/>
          <w:b/>
          <w:sz w:val="22"/>
          <w:szCs w:val="22"/>
          <w:lang w:eastAsia="sk-SK"/>
        </w:rPr>
      </w:pPr>
      <w:r w:rsidRPr="0069072F">
        <w:rPr>
          <w:rFonts w:ascii="Arial Narrow" w:hAnsi="Arial Narrow"/>
          <w:sz w:val="22"/>
          <w:szCs w:val="22"/>
        </w:rPr>
        <w:t>(ďalej len „</w:t>
      </w:r>
      <w:r w:rsidRPr="0069072F">
        <w:rPr>
          <w:rFonts w:ascii="Arial Narrow" w:hAnsi="Arial Narrow"/>
          <w:b/>
          <w:sz w:val="22"/>
          <w:szCs w:val="22"/>
        </w:rPr>
        <w:t>Zmluva</w:t>
      </w:r>
      <w:r w:rsidRPr="0069072F">
        <w:rPr>
          <w:rFonts w:ascii="Arial Narrow" w:hAnsi="Arial Narrow"/>
          <w:sz w:val="22"/>
          <w:szCs w:val="22"/>
        </w:rPr>
        <w:t>“)</w:t>
      </w:r>
    </w:p>
    <w:p w14:paraId="664AEB5D" w14:textId="77777777" w:rsidR="00887424" w:rsidRPr="0069072F" w:rsidRDefault="00887424" w:rsidP="00F035C7">
      <w:pPr>
        <w:autoSpaceDE w:val="0"/>
        <w:autoSpaceDN w:val="0"/>
        <w:jc w:val="center"/>
        <w:rPr>
          <w:rFonts w:ascii="Arial Narrow" w:hAnsi="Arial Narrow"/>
          <w:sz w:val="22"/>
          <w:szCs w:val="22"/>
          <w:lang w:eastAsia="sk-SK"/>
        </w:rPr>
      </w:pPr>
    </w:p>
    <w:p w14:paraId="63343DFA" w14:textId="23DFB86F" w:rsidR="006255D2" w:rsidRPr="0069072F" w:rsidRDefault="006255D2" w:rsidP="00F035C7">
      <w:pPr>
        <w:autoSpaceDE w:val="0"/>
        <w:autoSpaceDN w:val="0"/>
        <w:jc w:val="center"/>
        <w:rPr>
          <w:rFonts w:ascii="Arial Narrow" w:hAnsi="Arial Narrow"/>
          <w:sz w:val="22"/>
          <w:szCs w:val="22"/>
          <w:lang w:eastAsia="sk-SK"/>
        </w:rPr>
      </w:pPr>
      <w:r w:rsidRPr="0069072F">
        <w:rPr>
          <w:rFonts w:ascii="Arial Narrow" w:hAnsi="Arial Narrow"/>
          <w:sz w:val="22"/>
          <w:szCs w:val="22"/>
          <w:lang w:eastAsia="sk-SK"/>
        </w:rPr>
        <w:t>medzi n</w:t>
      </w:r>
      <w:r w:rsidR="00090682" w:rsidRPr="0069072F">
        <w:rPr>
          <w:rFonts w:ascii="Arial Narrow" w:hAnsi="Arial Narrow"/>
          <w:sz w:val="22"/>
          <w:szCs w:val="22"/>
          <w:lang w:eastAsia="sk-SK"/>
        </w:rPr>
        <w:t>asledovnými</w:t>
      </w:r>
      <w:r w:rsidRPr="0069072F">
        <w:rPr>
          <w:rFonts w:ascii="Arial Narrow" w:hAnsi="Arial Narrow"/>
          <w:sz w:val="22"/>
          <w:szCs w:val="22"/>
          <w:lang w:eastAsia="sk-SK"/>
        </w:rPr>
        <w:t xml:space="preserve"> zmluvnými stranami</w:t>
      </w:r>
    </w:p>
    <w:p w14:paraId="663A8EF0" w14:textId="77777777" w:rsidR="006255D2" w:rsidRPr="0069072F" w:rsidRDefault="006255D2" w:rsidP="00F035C7">
      <w:pPr>
        <w:autoSpaceDE w:val="0"/>
        <w:autoSpaceDN w:val="0"/>
        <w:jc w:val="both"/>
        <w:rPr>
          <w:rFonts w:ascii="Arial Narrow" w:hAnsi="Arial Narrow"/>
          <w:b/>
          <w:sz w:val="22"/>
          <w:szCs w:val="22"/>
          <w:lang w:eastAsia="sk-SK"/>
        </w:rPr>
      </w:pPr>
    </w:p>
    <w:p w14:paraId="6F8A7556" w14:textId="75285EEC" w:rsidR="00C2236E" w:rsidRPr="0069072F" w:rsidRDefault="003D7DDC" w:rsidP="00F035C7">
      <w:pPr>
        <w:autoSpaceDE w:val="0"/>
        <w:autoSpaceDN w:val="0"/>
        <w:adjustRightInd w:val="0"/>
        <w:jc w:val="both"/>
        <w:rPr>
          <w:rFonts w:ascii="Arial Narrow" w:hAnsi="Arial Narrow"/>
          <w:b/>
          <w:bCs/>
          <w:color w:val="000000"/>
          <w:sz w:val="22"/>
          <w:szCs w:val="22"/>
        </w:rPr>
      </w:pPr>
      <w:r w:rsidRPr="0069072F">
        <w:rPr>
          <w:rFonts w:ascii="Arial Narrow" w:hAnsi="Arial Narrow"/>
          <w:b/>
          <w:bCs/>
          <w:color w:val="000000"/>
          <w:sz w:val="22"/>
          <w:szCs w:val="22"/>
        </w:rPr>
        <w:t>Objednávateľ</w:t>
      </w:r>
      <w:r w:rsidR="00C2236E" w:rsidRPr="0069072F">
        <w:rPr>
          <w:rFonts w:ascii="Arial Narrow" w:hAnsi="Arial Narrow"/>
          <w:b/>
          <w:bCs/>
          <w:color w:val="000000"/>
          <w:sz w:val="22"/>
          <w:szCs w:val="22"/>
        </w:rPr>
        <w:t xml:space="preserve">: </w:t>
      </w:r>
      <w:r w:rsidR="00C2236E" w:rsidRPr="0069072F">
        <w:rPr>
          <w:rFonts w:ascii="Arial Narrow" w:hAnsi="Arial Narrow"/>
          <w:b/>
          <w:bCs/>
          <w:color w:val="000000"/>
          <w:sz w:val="22"/>
          <w:szCs w:val="22"/>
        </w:rPr>
        <w:tab/>
      </w:r>
    </w:p>
    <w:p w14:paraId="2F7F9323" w14:textId="64072DF0" w:rsidR="00C654F1" w:rsidRPr="0069072F" w:rsidRDefault="00C654F1" w:rsidP="00C654F1">
      <w:pPr>
        <w:tabs>
          <w:tab w:val="left" w:pos="2835"/>
        </w:tabs>
        <w:ind w:left="2835" w:hanging="2835"/>
        <w:rPr>
          <w:rFonts w:ascii="Arial Narrow" w:hAnsi="Arial Narrow"/>
          <w:b/>
          <w:bCs/>
          <w:sz w:val="22"/>
          <w:szCs w:val="22"/>
        </w:rPr>
      </w:pPr>
      <w:r w:rsidRPr="0069072F">
        <w:rPr>
          <w:rFonts w:ascii="Arial Narrow" w:hAnsi="Arial Narrow"/>
          <w:sz w:val="22"/>
          <w:szCs w:val="22"/>
        </w:rPr>
        <w:t>Názov:</w:t>
      </w:r>
      <w:r w:rsidRPr="0069072F">
        <w:rPr>
          <w:rFonts w:ascii="Arial Narrow" w:hAnsi="Arial Narrow"/>
          <w:sz w:val="22"/>
          <w:szCs w:val="22"/>
        </w:rPr>
        <w:tab/>
      </w:r>
      <w:r w:rsidRPr="0069072F">
        <w:rPr>
          <w:rFonts w:ascii="Arial Narrow" w:hAnsi="Arial Narrow"/>
          <w:sz w:val="22"/>
          <w:szCs w:val="22"/>
        </w:rPr>
        <w:tab/>
      </w:r>
      <w:r w:rsidR="007F7483">
        <w:rPr>
          <w:rFonts w:ascii="Arial Narrow" w:hAnsi="Arial Narrow"/>
          <w:b/>
          <w:sz w:val="22"/>
          <w:szCs w:val="22"/>
        </w:rPr>
        <w:t>Slovenská záručná a rozvojová banka, a.</w:t>
      </w:r>
      <w:r w:rsidR="00C56E21">
        <w:rPr>
          <w:rFonts w:ascii="Arial Narrow" w:hAnsi="Arial Narrow"/>
          <w:b/>
          <w:sz w:val="22"/>
          <w:szCs w:val="22"/>
        </w:rPr>
        <w:t xml:space="preserve"> </w:t>
      </w:r>
      <w:r w:rsidR="007F7483">
        <w:rPr>
          <w:rFonts w:ascii="Arial Narrow" w:hAnsi="Arial Narrow"/>
          <w:b/>
          <w:sz w:val="22"/>
          <w:szCs w:val="22"/>
        </w:rPr>
        <w:t>s.</w:t>
      </w:r>
    </w:p>
    <w:p w14:paraId="4C3C6E78" w14:textId="3C1BC938" w:rsidR="00C654F1" w:rsidRPr="0069072F" w:rsidRDefault="00C654F1" w:rsidP="00C654F1">
      <w:pPr>
        <w:rPr>
          <w:rFonts w:ascii="Arial Narrow" w:hAnsi="Arial Narrow"/>
          <w:sz w:val="22"/>
          <w:szCs w:val="22"/>
        </w:rPr>
      </w:pPr>
      <w:r w:rsidRPr="0069072F">
        <w:rPr>
          <w:rFonts w:ascii="Arial Narrow" w:hAnsi="Arial Narrow"/>
          <w:sz w:val="22"/>
          <w:szCs w:val="22"/>
        </w:rPr>
        <w:t>Sídlo:</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007F7483">
        <w:rPr>
          <w:rFonts w:ascii="Arial Narrow" w:hAnsi="Arial Narrow"/>
          <w:sz w:val="22"/>
          <w:szCs w:val="22"/>
        </w:rPr>
        <w:t xml:space="preserve">Štefánikova 27, </w:t>
      </w:r>
      <w:r w:rsidR="007F7483" w:rsidRPr="00047720">
        <w:rPr>
          <w:rFonts w:ascii="Arial Narrow" w:hAnsi="Arial Narrow"/>
          <w:sz w:val="22"/>
          <w:szCs w:val="22"/>
        </w:rPr>
        <w:t>81</w:t>
      </w:r>
      <w:r w:rsidR="00047720" w:rsidRPr="00047720">
        <w:rPr>
          <w:rFonts w:ascii="Arial Narrow" w:hAnsi="Arial Narrow"/>
          <w:sz w:val="22"/>
          <w:szCs w:val="22"/>
        </w:rPr>
        <w:t>4</w:t>
      </w:r>
      <w:r w:rsidR="007F7483" w:rsidRPr="00047720">
        <w:rPr>
          <w:rFonts w:ascii="Arial Narrow" w:hAnsi="Arial Narrow"/>
          <w:sz w:val="22"/>
          <w:szCs w:val="22"/>
        </w:rPr>
        <w:t xml:space="preserve"> </w:t>
      </w:r>
      <w:r w:rsidR="00047720" w:rsidRPr="00047720">
        <w:rPr>
          <w:rFonts w:ascii="Arial Narrow" w:hAnsi="Arial Narrow"/>
          <w:sz w:val="22"/>
          <w:szCs w:val="22"/>
        </w:rPr>
        <w:t>99</w:t>
      </w:r>
      <w:r w:rsidR="007F7483" w:rsidRPr="007F7483">
        <w:rPr>
          <w:rFonts w:ascii="Arial Narrow" w:hAnsi="Arial Narrow"/>
          <w:sz w:val="22"/>
          <w:szCs w:val="22"/>
        </w:rPr>
        <w:t xml:space="preserve"> Bratislava</w:t>
      </w:r>
    </w:p>
    <w:p w14:paraId="4566D9BE" w14:textId="57CFFBA1" w:rsidR="00C654F1" w:rsidRPr="0069072F" w:rsidRDefault="00C654F1" w:rsidP="00C654F1">
      <w:pPr>
        <w:ind w:left="3540" w:hanging="3540"/>
        <w:rPr>
          <w:rFonts w:ascii="Arial Narrow" w:hAnsi="Arial Narrow"/>
          <w:sz w:val="22"/>
          <w:szCs w:val="22"/>
        </w:rPr>
      </w:pPr>
      <w:r w:rsidRPr="0069072F">
        <w:rPr>
          <w:rFonts w:ascii="Arial Narrow" w:hAnsi="Arial Narrow"/>
          <w:bCs/>
          <w:sz w:val="22"/>
          <w:szCs w:val="22"/>
        </w:rPr>
        <w:t>Právna forma:</w:t>
      </w:r>
      <w:r w:rsidRPr="0069072F">
        <w:rPr>
          <w:rFonts w:ascii="Arial Narrow" w:hAnsi="Arial Narrow"/>
          <w:bCs/>
          <w:sz w:val="22"/>
          <w:szCs w:val="22"/>
        </w:rPr>
        <w:tab/>
      </w:r>
      <w:r w:rsidR="007F7483">
        <w:rPr>
          <w:rFonts w:ascii="Arial Narrow" w:hAnsi="Arial Narrow"/>
          <w:bCs/>
          <w:sz w:val="22"/>
          <w:szCs w:val="22"/>
        </w:rPr>
        <w:t>akciová spoločnosť</w:t>
      </w:r>
    </w:p>
    <w:p w14:paraId="15BC3A4C" w14:textId="60F5329E" w:rsidR="00C654F1" w:rsidRPr="0069072F" w:rsidRDefault="00C654F1" w:rsidP="00C654F1">
      <w:pPr>
        <w:rPr>
          <w:rFonts w:ascii="Arial Narrow" w:hAnsi="Arial Narrow"/>
          <w:iCs/>
          <w:sz w:val="22"/>
          <w:szCs w:val="22"/>
        </w:rPr>
      </w:pPr>
      <w:r w:rsidRPr="0069072F">
        <w:rPr>
          <w:rFonts w:ascii="Arial Narrow" w:hAnsi="Arial Narrow"/>
          <w:iCs/>
          <w:sz w:val="22"/>
          <w:szCs w:val="22"/>
        </w:rPr>
        <w:t>Štatutárny orgán:</w:t>
      </w:r>
      <w:r w:rsidRPr="0069072F">
        <w:rPr>
          <w:rFonts w:ascii="Arial Narrow" w:hAnsi="Arial Narrow"/>
          <w:iCs/>
          <w:sz w:val="22"/>
          <w:szCs w:val="22"/>
        </w:rPr>
        <w:tab/>
      </w:r>
      <w:r w:rsidRPr="0069072F">
        <w:rPr>
          <w:rFonts w:ascii="Arial Narrow" w:hAnsi="Arial Narrow"/>
          <w:iCs/>
          <w:sz w:val="22"/>
          <w:szCs w:val="22"/>
        </w:rPr>
        <w:tab/>
      </w:r>
      <w:r w:rsidRPr="0069072F">
        <w:rPr>
          <w:rFonts w:ascii="Arial Narrow" w:hAnsi="Arial Narrow"/>
          <w:iCs/>
          <w:sz w:val="22"/>
          <w:szCs w:val="22"/>
        </w:rPr>
        <w:tab/>
      </w:r>
      <w:r w:rsidR="005F3EAE" w:rsidRPr="0069072F">
        <w:rPr>
          <w:rFonts w:ascii="Arial Narrow" w:hAnsi="Arial Narrow"/>
          <w:iCs/>
          <w:sz w:val="22"/>
          <w:szCs w:val="22"/>
        </w:rPr>
        <w:tab/>
      </w:r>
    </w:p>
    <w:p w14:paraId="71153B24" w14:textId="39A3BD27" w:rsidR="00C654F1" w:rsidRPr="0069072F" w:rsidRDefault="00C654F1" w:rsidP="00C654F1">
      <w:pPr>
        <w:rPr>
          <w:rFonts w:ascii="Arial Narrow" w:hAnsi="Arial Narrow"/>
          <w:sz w:val="22"/>
          <w:szCs w:val="22"/>
        </w:rPr>
      </w:pPr>
      <w:r w:rsidRPr="0069072F">
        <w:rPr>
          <w:rFonts w:ascii="Arial Narrow" w:hAnsi="Arial Narrow"/>
          <w:sz w:val="22"/>
          <w:szCs w:val="22"/>
        </w:rPr>
        <w:t xml:space="preserve">IČO: </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p>
    <w:p w14:paraId="2C6A4A2A" w14:textId="77777777" w:rsidR="00903453" w:rsidRDefault="00C654F1" w:rsidP="00C654F1">
      <w:pPr>
        <w:rPr>
          <w:rFonts w:ascii="Arial Narrow" w:hAnsi="Arial Narrow"/>
          <w:sz w:val="22"/>
          <w:szCs w:val="22"/>
        </w:rPr>
      </w:pPr>
      <w:r w:rsidRPr="0069072F">
        <w:rPr>
          <w:rFonts w:ascii="Arial Narrow" w:hAnsi="Arial Narrow"/>
          <w:sz w:val="22"/>
          <w:szCs w:val="22"/>
        </w:rPr>
        <w:t>DIČ:</w:t>
      </w:r>
    </w:p>
    <w:p w14:paraId="568AC37F" w14:textId="5985D2B3" w:rsidR="00C654F1" w:rsidRPr="0069072F" w:rsidRDefault="00903453" w:rsidP="00C654F1">
      <w:pPr>
        <w:rPr>
          <w:rFonts w:ascii="Arial Narrow" w:hAnsi="Arial Narrow"/>
          <w:sz w:val="22"/>
          <w:szCs w:val="22"/>
        </w:rPr>
      </w:pPr>
      <w:r>
        <w:rPr>
          <w:rFonts w:ascii="Arial Narrow" w:hAnsi="Arial Narrow"/>
          <w:sz w:val="22"/>
          <w:szCs w:val="22"/>
        </w:rPr>
        <w:t>IČ DPH:</w:t>
      </w:r>
      <w:r w:rsidR="00C654F1" w:rsidRPr="0069072F">
        <w:rPr>
          <w:rFonts w:ascii="Arial Narrow" w:hAnsi="Arial Narrow"/>
          <w:sz w:val="22"/>
          <w:szCs w:val="22"/>
        </w:rPr>
        <w:t xml:space="preserve"> </w:t>
      </w:r>
      <w:r w:rsidR="00C654F1" w:rsidRPr="0069072F">
        <w:rPr>
          <w:rFonts w:ascii="Arial Narrow" w:hAnsi="Arial Narrow"/>
          <w:sz w:val="22"/>
          <w:szCs w:val="22"/>
        </w:rPr>
        <w:tab/>
        <w:t xml:space="preserve">                                       </w:t>
      </w:r>
      <w:r w:rsidR="00C654F1" w:rsidRPr="0069072F">
        <w:rPr>
          <w:rFonts w:ascii="Arial Narrow" w:hAnsi="Arial Narrow"/>
          <w:sz w:val="22"/>
          <w:szCs w:val="22"/>
        </w:rPr>
        <w:tab/>
      </w:r>
      <w:r w:rsidR="00C654F1" w:rsidRPr="0069072F">
        <w:rPr>
          <w:rFonts w:ascii="Arial Narrow" w:hAnsi="Arial Narrow"/>
          <w:sz w:val="22"/>
          <w:szCs w:val="22"/>
        </w:rPr>
        <w:tab/>
      </w:r>
    </w:p>
    <w:p w14:paraId="247ABCE0" w14:textId="5C738362" w:rsidR="00C654F1" w:rsidRPr="0069072F" w:rsidRDefault="00C654F1" w:rsidP="00C654F1">
      <w:pPr>
        <w:rPr>
          <w:rFonts w:ascii="Arial Narrow" w:hAnsi="Arial Narrow"/>
          <w:sz w:val="22"/>
          <w:szCs w:val="22"/>
        </w:rPr>
      </w:pPr>
      <w:r w:rsidRPr="0069072F">
        <w:rPr>
          <w:rFonts w:ascii="Arial Narrow" w:hAnsi="Arial Narrow"/>
          <w:sz w:val="22"/>
          <w:szCs w:val="22"/>
        </w:rPr>
        <w:t xml:space="preserve">Bankové spojenie: </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p>
    <w:p w14:paraId="21B9C31F" w14:textId="77777777" w:rsidR="00903453" w:rsidRDefault="00C654F1" w:rsidP="00C654F1">
      <w:pPr>
        <w:rPr>
          <w:rFonts w:ascii="Arial Narrow" w:hAnsi="Arial Narrow"/>
          <w:sz w:val="22"/>
          <w:szCs w:val="22"/>
        </w:rPr>
      </w:pPr>
      <w:r w:rsidRPr="0069072F">
        <w:rPr>
          <w:rFonts w:ascii="Arial Narrow" w:hAnsi="Arial Narrow"/>
          <w:sz w:val="22"/>
          <w:szCs w:val="22"/>
        </w:rPr>
        <w:t>IBAN:</w:t>
      </w:r>
    </w:p>
    <w:p w14:paraId="426B2D99" w14:textId="77777777" w:rsidR="00903453" w:rsidRDefault="00903453" w:rsidP="00C654F1">
      <w:pPr>
        <w:rPr>
          <w:rFonts w:ascii="Arial Narrow" w:hAnsi="Arial Narrow"/>
          <w:sz w:val="22"/>
          <w:szCs w:val="22"/>
        </w:rPr>
      </w:pPr>
      <w:r>
        <w:rPr>
          <w:rFonts w:ascii="Arial Narrow" w:hAnsi="Arial Narrow"/>
          <w:sz w:val="22"/>
          <w:szCs w:val="22"/>
        </w:rPr>
        <w:t xml:space="preserve">Zapísaný: </w:t>
      </w:r>
    </w:p>
    <w:p w14:paraId="13AC99C5" w14:textId="2D481C1C" w:rsidR="00C654F1" w:rsidRPr="0069072F" w:rsidRDefault="00C654F1" w:rsidP="00C654F1">
      <w:pPr>
        <w:rPr>
          <w:rFonts w:ascii="Arial Narrow" w:hAnsi="Arial Narrow"/>
          <w:sz w:val="22"/>
          <w:szCs w:val="22"/>
        </w:rPr>
      </w:pP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p>
    <w:p w14:paraId="16619E59" w14:textId="5C09649A" w:rsidR="008F405C" w:rsidRPr="0069072F" w:rsidRDefault="002A7736" w:rsidP="002A7736">
      <w:pPr>
        <w:ind w:left="3540" w:hanging="3540"/>
        <w:rPr>
          <w:rFonts w:ascii="Arial Narrow" w:hAnsi="Arial Narrow"/>
          <w:color w:val="000000"/>
          <w:sz w:val="22"/>
          <w:szCs w:val="22"/>
        </w:rPr>
      </w:pPr>
      <w:r>
        <w:rPr>
          <w:rFonts w:ascii="Arial Narrow" w:hAnsi="Arial Narrow"/>
          <w:color w:val="000000"/>
          <w:sz w:val="22"/>
          <w:szCs w:val="22"/>
        </w:rPr>
        <w:t>Kontakt:</w:t>
      </w:r>
      <w:r>
        <w:rPr>
          <w:rFonts w:ascii="Arial Narrow" w:hAnsi="Arial Narrow"/>
          <w:color w:val="000000"/>
          <w:sz w:val="22"/>
          <w:szCs w:val="22"/>
        </w:rPr>
        <w:tab/>
      </w:r>
    </w:p>
    <w:p w14:paraId="56490871" w14:textId="7ABC22E4" w:rsidR="00C2236E" w:rsidRPr="0069072F" w:rsidRDefault="00C2236E" w:rsidP="00AD5026">
      <w:pPr>
        <w:autoSpaceDE w:val="0"/>
        <w:autoSpaceDN w:val="0"/>
        <w:adjustRightInd w:val="0"/>
        <w:jc w:val="both"/>
        <w:rPr>
          <w:rFonts w:ascii="Arial Narrow" w:hAnsi="Arial Narrow"/>
          <w:color w:val="000000"/>
          <w:sz w:val="22"/>
          <w:szCs w:val="22"/>
        </w:rPr>
      </w:pPr>
    </w:p>
    <w:p w14:paraId="4AD5AE87" w14:textId="617D8C71" w:rsidR="00C2236E" w:rsidRPr="0069072F" w:rsidRDefault="00C2236E" w:rsidP="00AD5026">
      <w:pPr>
        <w:autoSpaceDE w:val="0"/>
        <w:autoSpaceDN w:val="0"/>
        <w:adjustRightInd w:val="0"/>
        <w:jc w:val="both"/>
        <w:rPr>
          <w:rFonts w:ascii="Arial Narrow" w:hAnsi="Arial Narrow"/>
          <w:color w:val="000000"/>
          <w:sz w:val="22"/>
          <w:szCs w:val="22"/>
        </w:rPr>
      </w:pPr>
      <w:r w:rsidRPr="0069072F">
        <w:rPr>
          <w:rFonts w:ascii="Arial Narrow" w:hAnsi="Arial Narrow"/>
          <w:color w:val="000000"/>
          <w:sz w:val="22"/>
          <w:szCs w:val="22"/>
        </w:rPr>
        <w:t>(ďalej len „</w:t>
      </w:r>
      <w:r w:rsidR="003D7DDC" w:rsidRPr="0069072F">
        <w:rPr>
          <w:rFonts w:ascii="Arial Narrow" w:hAnsi="Arial Narrow"/>
          <w:b/>
          <w:color w:val="000000"/>
          <w:sz w:val="22"/>
          <w:szCs w:val="22"/>
        </w:rPr>
        <w:t>Objednávateľ</w:t>
      </w:r>
      <w:r w:rsidRPr="0069072F">
        <w:rPr>
          <w:rFonts w:ascii="Arial Narrow" w:hAnsi="Arial Narrow"/>
          <w:color w:val="000000"/>
          <w:sz w:val="22"/>
          <w:szCs w:val="22"/>
        </w:rPr>
        <w:t>“)</w:t>
      </w:r>
    </w:p>
    <w:p w14:paraId="0295608A" w14:textId="77777777" w:rsidR="006255D2" w:rsidRPr="0069072F" w:rsidRDefault="006255D2" w:rsidP="00AD5026">
      <w:pPr>
        <w:autoSpaceDE w:val="0"/>
        <w:autoSpaceDN w:val="0"/>
        <w:jc w:val="both"/>
        <w:rPr>
          <w:rFonts w:ascii="Arial Narrow" w:hAnsi="Arial Narrow"/>
          <w:b/>
          <w:sz w:val="22"/>
          <w:szCs w:val="22"/>
          <w:lang w:eastAsia="sk-SK"/>
        </w:rPr>
      </w:pPr>
    </w:p>
    <w:p w14:paraId="37A54C66" w14:textId="77777777" w:rsidR="00215DB3" w:rsidRPr="0069072F" w:rsidRDefault="00215DB3" w:rsidP="00AD5026">
      <w:pPr>
        <w:autoSpaceDE w:val="0"/>
        <w:autoSpaceDN w:val="0"/>
        <w:jc w:val="both"/>
        <w:rPr>
          <w:rFonts w:ascii="Arial Narrow" w:hAnsi="Arial Narrow"/>
          <w:sz w:val="22"/>
          <w:szCs w:val="22"/>
          <w:lang w:eastAsia="sk-SK"/>
        </w:rPr>
      </w:pPr>
      <w:r w:rsidRPr="0069072F">
        <w:rPr>
          <w:rFonts w:ascii="Arial Narrow" w:hAnsi="Arial Narrow"/>
          <w:sz w:val="22"/>
          <w:szCs w:val="22"/>
          <w:lang w:eastAsia="sk-SK"/>
        </w:rPr>
        <w:t>a</w:t>
      </w:r>
    </w:p>
    <w:p w14:paraId="5B70BCB9" w14:textId="77777777" w:rsidR="00215DB3" w:rsidRPr="0069072F" w:rsidRDefault="00215DB3" w:rsidP="00AD5026">
      <w:pPr>
        <w:autoSpaceDE w:val="0"/>
        <w:autoSpaceDN w:val="0"/>
        <w:jc w:val="both"/>
        <w:rPr>
          <w:rFonts w:ascii="Arial Narrow" w:hAnsi="Arial Narrow"/>
          <w:b/>
          <w:color w:val="000000" w:themeColor="text1"/>
          <w:sz w:val="22"/>
          <w:szCs w:val="22"/>
          <w:lang w:eastAsia="sk-SK"/>
        </w:rPr>
      </w:pPr>
    </w:p>
    <w:p w14:paraId="5410B54F" w14:textId="55E135FD" w:rsidR="00CF62A5" w:rsidRPr="0069072F" w:rsidRDefault="003D7DDC" w:rsidP="00CF62A5">
      <w:pPr>
        <w:pStyle w:val="Bezriadkovania"/>
        <w:rPr>
          <w:rFonts w:ascii="Arial Narrow" w:hAnsi="Arial Narrow"/>
          <w:b/>
          <w:color w:val="000000" w:themeColor="text1"/>
          <w:sz w:val="22"/>
          <w:szCs w:val="22"/>
        </w:rPr>
      </w:pPr>
      <w:r w:rsidRPr="0069072F">
        <w:rPr>
          <w:rFonts w:ascii="Arial Narrow" w:hAnsi="Arial Narrow"/>
          <w:b/>
          <w:color w:val="000000" w:themeColor="text1"/>
          <w:sz w:val="22"/>
          <w:szCs w:val="22"/>
        </w:rPr>
        <w:t>Poskytovateľ</w:t>
      </w:r>
      <w:r w:rsidR="00CF62A5" w:rsidRPr="0069072F">
        <w:rPr>
          <w:rFonts w:ascii="Arial Narrow" w:hAnsi="Arial Narrow"/>
          <w:b/>
          <w:color w:val="000000" w:themeColor="text1"/>
          <w:spacing w:val="-59"/>
          <w:sz w:val="22"/>
          <w:szCs w:val="22"/>
        </w:rPr>
        <w:t xml:space="preserve"> </w:t>
      </w:r>
      <w:r w:rsidR="00CF62A5" w:rsidRPr="0069072F">
        <w:rPr>
          <w:rFonts w:ascii="Arial Narrow" w:hAnsi="Arial Narrow"/>
          <w:b/>
          <w:color w:val="000000" w:themeColor="text1"/>
          <w:sz w:val="22"/>
          <w:szCs w:val="22"/>
        </w:rPr>
        <w:t xml:space="preserve">: </w:t>
      </w:r>
      <w:r w:rsidR="00CF62A5" w:rsidRPr="0069072F">
        <w:rPr>
          <w:rFonts w:ascii="Arial Narrow" w:hAnsi="Arial Narrow"/>
          <w:b/>
          <w:color w:val="000000" w:themeColor="text1"/>
          <w:sz w:val="22"/>
          <w:szCs w:val="22"/>
        </w:rPr>
        <w:tab/>
      </w:r>
      <w:r w:rsidR="00CF62A5" w:rsidRPr="0069072F">
        <w:rPr>
          <w:rFonts w:ascii="Arial Narrow" w:hAnsi="Arial Narrow"/>
          <w:b/>
          <w:color w:val="000000" w:themeColor="text1"/>
          <w:sz w:val="22"/>
          <w:szCs w:val="22"/>
        </w:rPr>
        <w:tab/>
      </w:r>
      <w:r w:rsidR="00CF62A5" w:rsidRPr="0069072F">
        <w:rPr>
          <w:rFonts w:ascii="Arial Narrow" w:hAnsi="Arial Narrow"/>
          <w:b/>
          <w:color w:val="000000" w:themeColor="text1"/>
          <w:sz w:val="22"/>
          <w:szCs w:val="22"/>
        </w:rPr>
        <w:tab/>
      </w:r>
      <w:r w:rsidR="00CF62A5" w:rsidRPr="0069072F">
        <w:rPr>
          <w:rFonts w:ascii="Arial Narrow" w:hAnsi="Arial Narrow"/>
          <w:b/>
          <w:color w:val="000000" w:themeColor="text1"/>
          <w:sz w:val="22"/>
          <w:szCs w:val="22"/>
        </w:rPr>
        <w:tab/>
        <w:t xml:space="preserve">       </w:t>
      </w:r>
    </w:p>
    <w:p w14:paraId="5FBA8A33" w14:textId="75549496" w:rsidR="00CF62A5" w:rsidRPr="0069072F" w:rsidRDefault="00CF62A5" w:rsidP="00CF62A5">
      <w:pPr>
        <w:pStyle w:val="Bezriadkovania"/>
        <w:rPr>
          <w:rFonts w:ascii="Arial Narrow" w:hAnsi="Arial Narrow"/>
          <w:b/>
          <w:color w:val="000000" w:themeColor="text1"/>
          <w:sz w:val="22"/>
          <w:szCs w:val="22"/>
        </w:rPr>
      </w:pPr>
      <w:r w:rsidRPr="0069072F">
        <w:rPr>
          <w:rFonts w:ascii="Arial Narrow" w:hAnsi="Arial Narrow"/>
          <w:color w:val="000000" w:themeColor="text1"/>
          <w:sz w:val="22"/>
          <w:szCs w:val="22"/>
        </w:rPr>
        <w:t xml:space="preserve">Názov:                      </w:t>
      </w:r>
      <w:r w:rsidR="00F86BD6">
        <w:rPr>
          <w:rFonts w:ascii="Arial Narrow" w:hAnsi="Arial Narrow"/>
          <w:color w:val="000000" w:themeColor="text1"/>
          <w:sz w:val="22"/>
          <w:szCs w:val="22"/>
        </w:rPr>
        <w:tab/>
      </w:r>
      <w:r w:rsidR="00F86BD6">
        <w:rPr>
          <w:rFonts w:ascii="Arial Narrow" w:hAnsi="Arial Narrow"/>
          <w:color w:val="000000" w:themeColor="text1"/>
          <w:sz w:val="22"/>
          <w:szCs w:val="22"/>
        </w:rPr>
        <w:tab/>
      </w:r>
      <w:r w:rsidR="00F86BD6">
        <w:rPr>
          <w:rFonts w:ascii="Arial Narrow" w:hAnsi="Arial Narrow"/>
          <w:color w:val="000000" w:themeColor="text1"/>
          <w:sz w:val="22"/>
          <w:szCs w:val="22"/>
        </w:rPr>
        <w:tab/>
      </w:r>
      <w:r w:rsidR="000C4393" w:rsidRPr="0069072F">
        <w:rPr>
          <w:rFonts w:ascii="Arial Narrow" w:hAnsi="Arial Narrow"/>
          <w:color w:val="000000" w:themeColor="text1"/>
          <w:sz w:val="22"/>
          <w:szCs w:val="22"/>
        </w:rPr>
        <w:tab/>
      </w:r>
      <w:r w:rsidRPr="0069072F">
        <w:rPr>
          <w:rFonts w:ascii="Arial Narrow" w:hAnsi="Arial Narrow"/>
          <w:b/>
          <w:color w:val="000000" w:themeColor="text1"/>
          <w:sz w:val="22"/>
          <w:szCs w:val="22"/>
        </w:rPr>
        <w:t xml:space="preserve"> </w:t>
      </w:r>
    </w:p>
    <w:p w14:paraId="1D5F3F6E" w14:textId="77777777" w:rsidR="00903453" w:rsidRDefault="00CF62A5" w:rsidP="00CF62A5">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Sídlo:</w:t>
      </w:r>
    </w:p>
    <w:p w14:paraId="1254B1D4" w14:textId="1A728403" w:rsidR="00CF62A5" w:rsidRPr="0069072F" w:rsidRDefault="00903453" w:rsidP="00CF62A5">
      <w:pPr>
        <w:pStyle w:val="Bezriadkovania"/>
        <w:rPr>
          <w:rFonts w:ascii="Arial Narrow" w:hAnsi="Arial Narrow"/>
          <w:color w:val="000000" w:themeColor="text1"/>
          <w:sz w:val="22"/>
          <w:szCs w:val="22"/>
        </w:rPr>
      </w:pPr>
      <w:r>
        <w:rPr>
          <w:rFonts w:ascii="Arial Narrow" w:hAnsi="Arial Narrow"/>
          <w:color w:val="000000" w:themeColor="text1"/>
          <w:sz w:val="22"/>
          <w:szCs w:val="22"/>
        </w:rPr>
        <w:t>Právna forma:</w:t>
      </w:r>
      <w:r w:rsidR="00CF62A5" w:rsidRPr="0069072F">
        <w:rPr>
          <w:rFonts w:ascii="Arial Narrow" w:hAnsi="Arial Narrow"/>
          <w:color w:val="000000" w:themeColor="text1"/>
          <w:sz w:val="22"/>
          <w:szCs w:val="22"/>
        </w:rPr>
        <w:tab/>
        <w:t xml:space="preserve">                                                  </w:t>
      </w:r>
      <w:r w:rsidR="000C4393" w:rsidRPr="0069072F">
        <w:rPr>
          <w:rFonts w:ascii="Arial Narrow" w:hAnsi="Arial Narrow"/>
          <w:color w:val="000000" w:themeColor="text1"/>
          <w:sz w:val="22"/>
          <w:szCs w:val="22"/>
        </w:rPr>
        <w:tab/>
      </w:r>
    </w:p>
    <w:p w14:paraId="1C356FB9" w14:textId="05DC1090" w:rsidR="00412B5D" w:rsidRPr="0069072F" w:rsidRDefault="0009778E" w:rsidP="00412B5D">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Štatutárny orgán:</w:t>
      </w:r>
      <w:r w:rsidR="000C4393" w:rsidRPr="0069072F">
        <w:rPr>
          <w:rFonts w:ascii="Arial Narrow" w:hAnsi="Arial Narrow"/>
          <w:color w:val="000000" w:themeColor="text1"/>
          <w:sz w:val="22"/>
          <w:szCs w:val="22"/>
        </w:rPr>
        <w:tab/>
      </w:r>
      <w:r w:rsidRPr="0069072F">
        <w:rPr>
          <w:rFonts w:ascii="Arial Narrow" w:hAnsi="Arial Narrow"/>
          <w:color w:val="000000" w:themeColor="text1"/>
          <w:sz w:val="22"/>
          <w:szCs w:val="22"/>
        </w:rPr>
        <w:tab/>
        <w:t xml:space="preserve">                  </w:t>
      </w:r>
      <w:r w:rsidR="00F86BD6">
        <w:rPr>
          <w:rFonts w:ascii="Arial Narrow" w:hAnsi="Arial Narrow"/>
          <w:color w:val="000000" w:themeColor="text1"/>
          <w:sz w:val="22"/>
          <w:szCs w:val="22"/>
        </w:rPr>
        <w:t xml:space="preserve">          </w:t>
      </w:r>
    </w:p>
    <w:p w14:paraId="0EE43D35" w14:textId="490BC693" w:rsidR="00CF62A5" w:rsidRPr="0069072F" w:rsidRDefault="00CF62A5" w:rsidP="00CF62A5">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 xml:space="preserve">IČO: </w:t>
      </w:r>
      <w:r w:rsidRPr="0069072F">
        <w:rPr>
          <w:rFonts w:ascii="Arial Narrow" w:hAnsi="Arial Narrow"/>
          <w:color w:val="000000" w:themeColor="text1"/>
          <w:sz w:val="22"/>
          <w:szCs w:val="22"/>
        </w:rPr>
        <w:tab/>
        <w:t xml:space="preserve">                                                  </w:t>
      </w:r>
      <w:r w:rsidR="000C4393" w:rsidRPr="0069072F">
        <w:rPr>
          <w:rFonts w:ascii="Arial Narrow" w:hAnsi="Arial Narrow"/>
          <w:color w:val="000000" w:themeColor="text1"/>
          <w:sz w:val="22"/>
          <w:szCs w:val="22"/>
        </w:rPr>
        <w:tab/>
      </w:r>
    </w:p>
    <w:p w14:paraId="650CCCAE" w14:textId="6C714E37" w:rsidR="00CF62A5" w:rsidRPr="0069072F" w:rsidRDefault="00CF62A5" w:rsidP="00CF62A5">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DIČ:</w:t>
      </w:r>
      <w:r w:rsidRPr="0069072F">
        <w:rPr>
          <w:rFonts w:ascii="Arial Narrow" w:hAnsi="Arial Narrow"/>
          <w:color w:val="000000" w:themeColor="text1"/>
          <w:sz w:val="22"/>
          <w:szCs w:val="22"/>
        </w:rPr>
        <w:tab/>
        <w:t xml:space="preserve">                                                  </w:t>
      </w:r>
      <w:r w:rsidR="000C4393" w:rsidRPr="0069072F">
        <w:rPr>
          <w:rFonts w:ascii="Arial Narrow" w:hAnsi="Arial Narrow"/>
          <w:color w:val="000000" w:themeColor="text1"/>
          <w:sz w:val="22"/>
          <w:szCs w:val="22"/>
        </w:rPr>
        <w:tab/>
      </w:r>
    </w:p>
    <w:p w14:paraId="3715126B" w14:textId="14389B85" w:rsidR="00CF62A5" w:rsidRPr="0069072F" w:rsidRDefault="00CF62A5" w:rsidP="00CF62A5">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IČ DPH:</w:t>
      </w:r>
      <w:r w:rsidRPr="0069072F">
        <w:rPr>
          <w:rFonts w:ascii="Arial Narrow" w:hAnsi="Arial Narrow"/>
          <w:color w:val="000000" w:themeColor="text1"/>
          <w:sz w:val="22"/>
          <w:szCs w:val="22"/>
        </w:rPr>
        <w:tab/>
        <w:t xml:space="preserve">                                     </w:t>
      </w:r>
      <w:r w:rsidR="000C4393" w:rsidRPr="0069072F">
        <w:rPr>
          <w:rFonts w:ascii="Arial Narrow" w:hAnsi="Arial Narrow"/>
          <w:color w:val="000000" w:themeColor="text1"/>
          <w:sz w:val="22"/>
          <w:szCs w:val="22"/>
        </w:rPr>
        <w:tab/>
      </w:r>
      <w:r w:rsidR="000C4393" w:rsidRPr="0069072F">
        <w:rPr>
          <w:rFonts w:ascii="Arial Narrow" w:hAnsi="Arial Narrow"/>
          <w:color w:val="000000" w:themeColor="text1"/>
          <w:sz w:val="22"/>
          <w:szCs w:val="22"/>
        </w:rPr>
        <w:tab/>
      </w:r>
    </w:p>
    <w:p w14:paraId="3E70593B" w14:textId="5AB2F968" w:rsidR="00CF62A5" w:rsidRPr="0069072F" w:rsidRDefault="00781BA1" w:rsidP="00CF62A5">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Bankové spojenie</w:t>
      </w:r>
      <w:r w:rsidR="00CF62A5" w:rsidRPr="0069072F">
        <w:rPr>
          <w:rFonts w:ascii="Arial Narrow" w:hAnsi="Arial Narrow"/>
          <w:color w:val="000000" w:themeColor="text1"/>
          <w:sz w:val="22"/>
          <w:szCs w:val="22"/>
        </w:rPr>
        <w:t>:</w:t>
      </w:r>
      <w:r w:rsidR="00CF62A5" w:rsidRPr="0069072F">
        <w:rPr>
          <w:rFonts w:ascii="Arial Narrow" w:hAnsi="Arial Narrow"/>
          <w:color w:val="000000" w:themeColor="text1"/>
          <w:sz w:val="22"/>
          <w:szCs w:val="22"/>
        </w:rPr>
        <w:tab/>
      </w:r>
      <w:r w:rsidR="0009778E" w:rsidRPr="0069072F">
        <w:rPr>
          <w:rFonts w:ascii="Arial Narrow" w:hAnsi="Arial Narrow"/>
          <w:color w:val="000000" w:themeColor="text1"/>
          <w:sz w:val="22"/>
          <w:szCs w:val="22"/>
        </w:rPr>
        <w:t xml:space="preserve">                       </w:t>
      </w:r>
      <w:r w:rsidR="000A7646" w:rsidRPr="0069072F">
        <w:rPr>
          <w:rFonts w:ascii="Arial Narrow" w:hAnsi="Arial Narrow"/>
          <w:color w:val="000000" w:themeColor="text1"/>
          <w:sz w:val="22"/>
          <w:szCs w:val="22"/>
        </w:rPr>
        <w:t xml:space="preserve"> </w:t>
      </w:r>
      <w:r w:rsidR="000C4393" w:rsidRPr="0069072F">
        <w:rPr>
          <w:rFonts w:ascii="Arial Narrow" w:hAnsi="Arial Narrow"/>
          <w:color w:val="000000" w:themeColor="text1"/>
          <w:sz w:val="22"/>
          <w:szCs w:val="22"/>
        </w:rPr>
        <w:tab/>
      </w:r>
    </w:p>
    <w:p w14:paraId="39C2B3E0" w14:textId="1F16FE8C" w:rsidR="00F86BD6" w:rsidRPr="0069072F" w:rsidRDefault="00CF62A5" w:rsidP="00CF62A5">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IBAN:</w:t>
      </w:r>
      <w:r w:rsidR="0009778E" w:rsidRPr="0069072F">
        <w:rPr>
          <w:rFonts w:ascii="Arial Narrow" w:hAnsi="Arial Narrow"/>
          <w:color w:val="000000" w:themeColor="text1"/>
          <w:sz w:val="22"/>
          <w:szCs w:val="22"/>
        </w:rPr>
        <w:t xml:space="preserve">            </w:t>
      </w:r>
      <w:r w:rsidRPr="0069072F">
        <w:rPr>
          <w:rFonts w:ascii="Arial Narrow" w:hAnsi="Arial Narrow"/>
          <w:color w:val="000000" w:themeColor="text1"/>
          <w:sz w:val="22"/>
          <w:szCs w:val="22"/>
        </w:rPr>
        <w:tab/>
      </w:r>
      <w:r w:rsidR="0009778E" w:rsidRPr="0069072F">
        <w:rPr>
          <w:rFonts w:ascii="Arial Narrow" w:hAnsi="Arial Narrow"/>
          <w:color w:val="000000" w:themeColor="text1"/>
          <w:sz w:val="22"/>
          <w:szCs w:val="22"/>
        </w:rPr>
        <w:t xml:space="preserve">          </w:t>
      </w:r>
      <w:r w:rsidR="000A7646" w:rsidRPr="0069072F">
        <w:rPr>
          <w:rFonts w:ascii="Arial Narrow" w:hAnsi="Arial Narrow"/>
          <w:color w:val="000000" w:themeColor="text1"/>
          <w:sz w:val="22"/>
          <w:szCs w:val="22"/>
        </w:rPr>
        <w:t xml:space="preserve"> </w:t>
      </w:r>
      <w:r w:rsidR="000C4393" w:rsidRPr="0069072F">
        <w:rPr>
          <w:rFonts w:ascii="Arial Narrow" w:hAnsi="Arial Narrow"/>
          <w:color w:val="000000" w:themeColor="text1"/>
          <w:sz w:val="22"/>
          <w:szCs w:val="22"/>
        </w:rPr>
        <w:tab/>
      </w:r>
      <w:r w:rsidR="00F86BD6">
        <w:rPr>
          <w:rFonts w:ascii="Arial Narrow" w:hAnsi="Arial Narrow"/>
          <w:color w:val="000000" w:themeColor="text1"/>
          <w:sz w:val="22"/>
          <w:szCs w:val="22"/>
        </w:rPr>
        <w:tab/>
      </w:r>
      <w:r w:rsidR="00F86BD6">
        <w:rPr>
          <w:rFonts w:ascii="Arial Narrow" w:hAnsi="Arial Narrow"/>
          <w:color w:val="000000" w:themeColor="text1"/>
          <w:sz w:val="22"/>
          <w:szCs w:val="22"/>
        </w:rPr>
        <w:tab/>
      </w:r>
    </w:p>
    <w:p w14:paraId="6E2C9B5B" w14:textId="7928C5F4" w:rsidR="00A438F6" w:rsidRDefault="0009778E" w:rsidP="00F54513">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Zapísaný:</w:t>
      </w:r>
      <w:r w:rsidR="00F86BD6">
        <w:rPr>
          <w:rFonts w:ascii="Arial Narrow" w:hAnsi="Arial Narrow"/>
          <w:color w:val="000000" w:themeColor="text1"/>
          <w:sz w:val="22"/>
          <w:szCs w:val="22"/>
        </w:rPr>
        <w:tab/>
      </w:r>
      <w:r w:rsidR="00F86BD6">
        <w:rPr>
          <w:rFonts w:ascii="Arial Narrow" w:hAnsi="Arial Narrow"/>
          <w:color w:val="000000" w:themeColor="text1"/>
          <w:sz w:val="22"/>
          <w:szCs w:val="22"/>
        </w:rPr>
        <w:tab/>
      </w:r>
      <w:r w:rsidR="00F86BD6">
        <w:rPr>
          <w:rFonts w:ascii="Arial Narrow" w:hAnsi="Arial Narrow"/>
          <w:color w:val="000000" w:themeColor="text1"/>
          <w:sz w:val="22"/>
          <w:szCs w:val="22"/>
        </w:rPr>
        <w:tab/>
      </w:r>
      <w:r w:rsidR="00F86BD6">
        <w:rPr>
          <w:rFonts w:ascii="Arial Narrow" w:hAnsi="Arial Narrow"/>
          <w:color w:val="000000" w:themeColor="text1"/>
          <w:sz w:val="22"/>
          <w:szCs w:val="22"/>
        </w:rPr>
        <w:tab/>
      </w:r>
    </w:p>
    <w:p w14:paraId="2C3F2358" w14:textId="77777777" w:rsidR="00F54513" w:rsidRPr="0069072F" w:rsidRDefault="00F54513" w:rsidP="00F54513">
      <w:pPr>
        <w:pStyle w:val="Bezriadkovania"/>
        <w:rPr>
          <w:rFonts w:ascii="Arial Narrow" w:hAnsi="Arial Narrow"/>
          <w:color w:val="000000" w:themeColor="text1"/>
          <w:sz w:val="22"/>
          <w:szCs w:val="22"/>
        </w:rPr>
      </w:pPr>
    </w:p>
    <w:p w14:paraId="2B0E93CD" w14:textId="450DBD27" w:rsidR="0009778E" w:rsidRDefault="00A438F6" w:rsidP="00CF62A5">
      <w:pPr>
        <w:pStyle w:val="Bezriadkovania"/>
        <w:rPr>
          <w:rFonts w:ascii="Arial Narrow" w:hAnsi="Arial Narrow"/>
          <w:color w:val="000000" w:themeColor="text1"/>
          <w:sz w:val="22"/>
          <w:szCs w:val="22"/>
        </w:rPr>
      </w:pPr>
      <w:r w:rsidRPr="0069072F">
        <w:rPr>
          <w:rFonts w:ascii="Arial Narrow" w:hAnsi="Arial Narrow"/>
          <w:color w:val="000000" w:themeColor="text1"/>
          <w:sz w:val="22"/>
          <w:szCs w:val="22"/>
        </w:rPr>
        <w:t>Kontakt:</w:t>
      </w:r>
      <w:r w:rsidR="0009778E" w:rsidRPr="0069072F">
        <w:rPr>
          <w:rFonts w:ascii="Arial Narrow" w:hAnsi="Arial Narrow"/>
          <w:color w:val="000000" w:themeColor="text1"/>
          <w:sz w:val="22"/>
          <w:szCs w:val="22"/>
        </w:rPr>
        <w:tab/>
        <w:t xml:space="preserve">            </w:t>
      </w:r>
      <w:r w:rsidR="00AB4AD6" w:rsidRPr="0069072F">
        <w:rPr>
          <w:rFonts w:ascii="Arial Narrow" w:hAnsi="Arial Narrow"/>
          <w:color w:val="000000" w:themeColor="text1"/>
          <w:sz w:val="22"/>
          <w:szCs w:val="22"/>
        </w:rPr>
        <w:tab/>
      </w:r>
      <w:r w:rsidR="00AB4AD6" w:rsidRPr="0069072F">
        <w:rPr>
          <w:rFonts w:ascii="Arial Narrow" w:hAnsi="Arial Narrow"/>
          <w:color w:val="000000" w:themeColor="text1"/>
          <w:sz w:val="22"/>
          <w:szCs w:val="22"/>
        </w:rPr>
        <w:tab/>
      </w:r>
      <w:r w:rsidR="00AB4AD6" w:rsidRPr="0069072F">
        <w:rPr>
          <w:rFonts w:ascii="Arial Narrow" w:hAnsi="Arial Narrow"/>
          <w:color w:val="000000" w:themeColor="text1"/>
          <w:sz w:val="22"/>
          <w:szCs w:val="22"/>
        </w:rPr>
        <w:tab/>
      </w:r>
      <w:r w:rsidR="00AB4AD6" w:rsidRPr="0069072F">
        <w:rPr>
          <w:rFonts w:ascii="Arial Narrow" w:hAnsi="Arial Narrow"/>
          <w:color w:val="000000" w:themeColor="text1"/>
          <w:sz w:val="22"/>
          <w:szCs w:val="22"/>
        </w:rPr>
        <w:tab/>
      </w:r>
    </w:p>
    <w:p w14:paraId="3B1E52C4" w14:textId="77777777" w:rsidR="00F54513" w:rsidRPr="0069072F" w:rsidRDefault="00F54513" w:rsidP="00CF62A5">
      <w:pPr>
        <w:pStyle w:val="Bezriadkovania"/>
        <w:rPr>
          <w:rFonts w:ascii="Arial Narrow" w:hAnsi="Arial Narrow"/>
        </w:rPr>
      </w:pPr>
    </w:p>
    <w:p w14:paraId="1C426D38" w14:textId="71ABDB56" w:rsidR="00CF62A5" w:rsidRPr="0069072F" w:rsidRDefault="00CF62A5" w:rsidP="00CF62A5">
      <w:pPr>
        <w:pStyle w:val="Bezriadkovania"/>
        <w:rPr>
          <w:rFonts w:ascii="Arial Narrow" w:hAnsi="Arial Narrow"/>
          <w:spacing w:val="-1"/>
          <w:sz w:val="22"/>
          <w:szCs w:val="22"/>
        </w:rPr>
      </w:pPr>
      <w:r w:rsidRPr="0069072F">
        <w:rPr>
          <w:rFonts w:ascii="Arial Narrow" w:hAnsi="Arial Narrow"/>
          <w:sz w:val="22"/>
          <w:szCs w:val="22"/>
        </w:rPr>
        <w:t xml:space="preserve">(ďalej len </w:t>
      </w:r>
      <w:r w:rsidRPr="0069072F">
        <w:rPr>
          <w:rFonts w:ascii="Arial Narrow" w:hAnsi="Arial Narrow"/>
          <w:spacing w:val="-1"/>
          <w:sz w:val="22"/>
          <w:szCs w:val="22"/>
        </w:rPr>
        <w:t>„</w:t>
      </w:r>
      <w:r w:rsidR="003D7DDC" w:rsidRPr="0069072F">
        <w:rPr>
          <w:rFonts w:ascii="Arial Narrow" w:hAnsi="Arial Narrow"/>
          <w:b/>
          <w:spacing w:val="-1"/>
          <w:sz w:val="22"/>
          <w:szCs w:val="22"/>
        </w:rPr>
        <w:t>Poskytovateľ</w:t>
      </w:r>
      <w:r w:rsidRPr="0069072F">
        <w:rPr>
          <w:rFonts w:ascii="Arial Narrow" w:hAnsi="Arial Narrow"/>
          <w:spacing w:val="-1"/>
          <w:sz w:val="22"/>
          <w:szCs w:val="22"/>
        </w:rPr>
        <w:t>“</w:t>
      </w:r>
      <w:r w:rsidR="000B363A">
        <w:rPr>
          <w:rFonts w:ascii="Arial Narrow" w:hAnsi="Arial Narrow"/>
          <w:spacing w:val="-1"/>
          <w:sz w:val="22"/>
          <w:szCs w:val="22"/>
        </w:rPr>
        <w:t xml:space="preserve"> alebo „Dodávateľ“</w:t>
      </w:r>
      <w:r w:rsidRPr="0069072F">
        <w:rPr>
          <w:rFonts w:ascii="Arial Narrow" w:hAnsi="Arial Narrow"/>
          <w:spacing w:val="-1"/>
          <w:sz w:val="22"/>
          <w:szCs w:val="22"/>
        </w:rPr>
        <w:t>)</w:t>
      </w:r>
    </w:p>
    <w:p w14:paraId="3B64B7B7" w14:textId="77777777" w:rsidR="00CF62A5" w:rsidRPr="0069072F" w:rsidRDefault="00CF62A5" w:rsidP="00CF62A5">
      <w:pPr>
        <w:pStyle w:val="Bezriadkovania"/>
        <w:rPr>
          <w:rFonts w:ascii="Arial Narrow" w:hAnsi="Arial Narrow"/>
          <w:sz w:val="22"/>
          <w:szCs w:val="22"/>
        </w:rPr>
      </w:pPr>
    </w:p>
    <w:p w14:paraId="21E8AE11" w14:textId="0D65207E" w:rsidR="00CF62A5" w:rsidRPr="0069072F" w:rsidRDefault="00CF62A5" w:rsidP="00CF62A5">
      <w:pPr>
        <w:pStyle w:val="Bezriadkovania"/>
        <w:rPr>
          <w:rFonts w:ascii="Arial Narrow" w:hAnsi="Arial Narrow"/>
          <w:sz w:val="22"/>
          <w:szCs w:val="22"/>
        </w:rPr>
      </w:pPr>
      <w:r w:rsidRPr="0069072F">
        <w:rPr>
          <w:rFonts w:ascii="Arial Narrow" w:hAnsi="Arial Narrow"/>
          <w:spacing w:val="-1"/>
          <w:sz w:val="22"/>
          <w:szCs w:val="22"/>
        </w:rPr>
        <w:t>(</w:t>
      </w:r>
      <w:r w:rsidR="003D7DDC" w:rsidRPr="0069072F">
        <w:rPr>
          <w:rFonts w:ascii="Arial Narrow" w:hAnsi="Arial Narrow"/>
          <w:spacing w:val="-1"/>
          <w:sz w:val="22"/>
          <w:szCs w:val="22"/>
        </w:rPr>
        <w:t>Objednávateľ</w:t>
      </w:r>
      <w:r w:rsidRPr="0069072F">
        <w:rPr>
          <w:rFonts w:ascii="Arial Narrow" w:hAnsi="Arial Narrow"/>
          <w:sz w:val="22"/>
          <w:szCs w:val="22"/>
        </w:rPr>
        <w:t xml:space="preserve"> </w:t>
      </w:r>
      <w:r w:rsidRPr="0069072F">
        <w:rPr>
          <w:rFonts w:ascii="Arial Narrow" w:hAnsi="Arial Narrow"/>
          <w:spacing w:val="22"/>
          <w:sz w:val="22"/>
          <w:szCs w:val="22"/>
        </w:rPr>
        <w:t xml:space="preserve"> </w:t>
      </w:r>
      <w:r w:rsidRPr="0069072F">
        <w:rPr>
          <w:rFonts w:ascii="Arial Narrow" w:hAnsi="Arial Narrow"/>
          <w:sz w:val="22"/>
          <w:szCs w:val="22"/>
        </w:rPr>
        <w:t xml:space="preserve">a </w:t>
      </w:r>
      <w:r w:rsidRPr="0069072F">
        <w:rPr>
          <w:rFonts w:ascii="Arial Narrow" w:hAnsi="Arial Narrow"/>
          <w:spacing w:val="21"/>
          <w:sz w:val="22"/>
          <w:szCs w:val="22"/>
        </w:rPr>
        <w:t xml:space="preserve"> </w:t>
      </w:r>
      <w:r w:rsidR="003D7DDC" w:rsidRPr="0069072F">
        <w:rPr>
          <w:rFonts w:ascii="Arial Narrow" w:hAnsi="Arial Narrow"/>
          <w:spacing w:val="-1"/>
          <w:sz w:val="22"/>
          <w:szCs w:val="22"/>
        </w:rPr>
        <w:t>Poskytovateľ</w:t>
      </w:r>
      <w:r w:rsidRPr="0069072F">
        <w:rPr>
          <w:rFonts w:ascii="Arial Narrow" w:hAnsi="Arial Narrow"/>
          <w:sz w:val="22"/>
          <w:szCs w:val="22"/>
        </w:rPr>
        <w:t xml:space="preserve"> </w:t>
      </w:r>
      <w:r w:rsidRPr="0069072F">
        <w:rPr>
          <w:rFonts w:ascii="Arial Narrow" w:hAnsi="Arial Narrow"/>
          <w:spacing w:val="21"/>
          <w:sz w:val="22"/>
          <w:szCs w:val="22"/>
        </w:rPr>
        <w:t xml:space="preserve"> </w:t>
      </w:r>
      <w:r w:rsidRPr="0069072F">
        <w:rPr>
          <w:rFonts w:ascii="Arial Narrow" w:hAnsi="Arial Narrow"/>
          <w:spacing w:val="-1"/>
          <w:sz w:val="22"/>
          <w:szCs w:val="22"/>
        </w:rPr>
        <w:t>ďalej</w:t>
      </w:r>
      <w:r w:rsidRPr="0069072F">
        <w:rPr>
          <w:rFonts w:ascii="Arial Narrow" w:hAnsi="Arial Narrow"/>
          <w:sz w:val="22"/>
          <w:szCs w:val="22"/>
        </w:rPr>
        <w:t xml:space="preserve"> </w:t>
      </w:r>
      <w:r w:rsidRPr="0069072F">
        <w:rPr>
          <w:rFonts w:ascii="Arial Narrow" w:hAnsi="Arial Narrow"/>
          <w:spacing w:val="21"/>
          <w:sz w:val="22"/>
          <w:szCs w:val="22"/>
        </w:rPr>
        <w:t xml:space="preserve"> </w:t>
      </w:r>
      <w:r w:rsidRPr="0069072F">
        <w:rPr>
          <w:rFonts w:ascii="Arial Narrow" w:hAnsi="Arial Narrow"/>
          <w:sz w:val="22"/>
          <w:szCs w:val="22"/>
        </w:rPr>
        <w:t xml:space="preserve">spolu </w:t>
      </w:r>
      <w:r w:rsidRPr="0069072F">
        <w:rPr>
          <w:rFonts w:ascii="Arial Narrow" w:hAnsi="Arial Narrow"/>
          <w:spacing w:val="21"/>
          <w:sz w:val="22"/>
          <w:szCs w:val="22"/>
        </w:rPr>
        <w:t xml:space="preserve"> </w:t>
      </w:r>
      <w:r w:rsidRPr="0069072F">
        <w:rPr>
          <w:rFonts w:ascii="Arial Narrow" w:hAnsi="Arial Narrow"/>
          <w:spacing w:val="-1"/>
          <w:sz w:val="22"/>
          <w:szCs w:val="22"/>
        </w:rPr>
        <w:t>len</w:t>
      </w:r>
      <w:r w:rsidRPr="0069072F">
        <w:rPr>
          <w:rFonts w:ascii="Arial Narrow" w:hAnsi="Arial Narrow"/>
          <w:sz w:val="22"/>
          <w:szCs w:val="22"/>
        </w:rPr>
        <w:t xml:space="preserve"> </w:t>
      </w:r>
      <w:r w:rsidRPr="0069072F">
        <w:rPr>
          <w:rFonts w:ascii="Arial Narrow" w:hAnsi="Arial Narrow"/>
          <w:spacing w:val="21"/>
          <w:sz w:val="22"/>
          <w:szCs w:val="22"/>
        </w:rPr>
        <w:t xml:space="preserve"> </w:t>
      </w:r>
      <w:r w:rsidRPr="0069072F">
        <w:rPr>
          <w:rFonts w:ascii="Arial Narrow" w:hAnsi="Arial Narrow"/>
          <w:sz w:val="22"/>
          <w:szCs w:val="22"/>
        </w:rPr>
        <w:t>„</w:t>
      </w:r>
      <w:r w:rsidRPr="0069072F">
        <w:rPr>
          <w:rFonts w:ascii="Arial Narrow" w:hAnsi="Arial Narrow"/>
          <w:b/>
          <w:sz w:val="22"/>
          <w:szCs w:val="22"/>
        </w:rPr>
        <w:t xml:space="preserve">Zmluvné </w:t>
      </w:r>
      <w:r w:rsidRPr="0069072F">
        <w:rPr>
          <w:rFonts w:ascii="Arial Narrow" w:hAnsi="Arial Narrow"/>
          <w:b/>
          <w:spacing w:val="20"/>
          <w:sz w:val="22"/>
          <w:szCs w:val="22"/>
        </w:rPr>
        <w:t xml:space="preserve"> </w:t>
      </w:r>
      <w:r w:rsidRPr="0069072F">
        <w:rPr>
          <w:rFonts w:ascii="Arial Narrow" w:hAnsi="Arial Narrow"/>
          <w:b/>
          <w:spacing w:val="-1"/>
          <w:sz w:val="22"/>
          <w:szCs w:val="22"/>
        </w:rPr>
        <w:t>strany</w:t>
      </w:r>
      <w:r w:rsidRPr="0069072F">
        <w:rPr>
          <w:rFonts w:ascii="Arial Narrow" w:hAnsi="Arial Narrow"/>
          <w:spacing w:val="-1"/>
          <w:sz w:val="22"/>
          <w:szCs w:val="22"/>
        </w:rPr>
        <w:t>“</w:t>
      </w:r>
      <w:r w:rsidRPr="0069072F">
        <w:rPr>
          <w:rFonts w:ascii="Arial Narrow" w:hAnsi="Arial Narrow"/>
          <w:sz w:val="22"/>
          <w:szCs w:val="22"/>
        </w:rPr>
        <w:t xml:space="preserve"> </w:t>
      </w:r>
      <w:r w:rsidRPr="0069072F">
        <w:rPr>
          <w:rFonts w:ascii="Arial Narrow" w:hAnsi="Arial Narrow"/>
          <w:spacing w:val="23"/>
          <w:sz w:val="22"/>
          <w:szCs w:val="22"/>
        </w:rPr>
        <w:t xml:space="preserve"> </w:t>
      </w:r>
      <w:r w:rsidRPr="0069072F">
        <w:rPr>
          <w:rFonts w:ascii="Arial Narrow" w:hAnsi="Arial Narrow"/>
          <w:spacing w:val="-1"/>
          <w:sz w:val="22"/>
          <w:szCs w:val="22"/>
        </w:rPr>
        <w:t>alebo</w:t>
      </w:r>
      <w:r w:rsidRPr="0069072F">
        <w:rPr>
          <w:rFonts w:ascii="Arial Narrow" w:hAnsi="Arial Narrow"/>
          <w:spacing w:val="20"/>
          <w:sz w:val="22"/>
          <w:szCs w:val="22"/>
        </w:rPr>
        <w:t xml:space="preserve"> </w:t>
      </w:r>
      <w:r w:rsidR="00A438F6" w:rsidRPr="0069072F">
        <w:rPr>
          <w:rFonts w:ascii="Arial Narrow" w:hAnsi="Arial Narrow"/>
          <w:sz w:val="22"/>
          <w:szCs w:val="22"/>
        </w:rPr>
        <w:t>jednotlivo</w:t>
      </w:r>
      <w:r w:rsidRPr="0069072F">
        <w:rPr>
          <w:rFonts w:ascii="Arial Narrow" w:hAnsi="Arial Narrow"/>
          <w:spacing w:val="-1"/>
          <w:sz w:val="22"/>
          <w:szCs w:val="22"/>
        </w:rPr>
        <w:t xml:space="preserve"> „</w:t>
      </w:r>
      <w:r w:rsidRPr="0069072F">
        <w:rPr>
          <w:rFonts w:ascii="Arial Narrow" w:hAnsi="Arial Narrow"/>
          <w:b/>
          <w:spacing w:val="-1"/>
          <w:sz w:val="22"/>
          <w:szCs w:val="22"/>
        </w:rPr>
        <w:t>Zmluvná strana</w:t>
      </w:r>
      <w:r w:rsidRPr="0069072F">
        <w:rPr>
          <w:rFonts w:ascii="Arial Narrow" w:hAnsi="Arial Narrow"/>
          <w:spacing w:val="-1"/>
          <w:sz w:val="22"/>
          <w:szCs w:val="22"/>
        </w:rPr>
        <w:t>“)</w:t>
      </w:r>
    </w:p>
    <w:p w14:paraId="50E9EAE3" w14:textId="77B13B33" w:rsidR="00CF62A5" w:rsidRPr="0069072F" w:rsidRDefault="00CF62A5" w:rsidP="00CF62A5">
      <w:pPr>
        <w:pStyle w:val="Bezriadkovania"/>
        <w:rPr>
          <w:rFonts w:ascii="Arial Narrow" w:hAnsi="Arial Narrow"/>
        </w:rPr>
      </w:pPr>
    </w:p>
    <w:p w14:paraId="6FAE77C1" w14:textId="55CCD389" w:rsidR="00090682" w:rsidRPr="0069072F" w:rsidRDefault="00215DB3" w:rsidP="00C17744">
      <w:pPr>
        <w:tabs>
          <w:tab w:val="left" w:pos="426"/>
          <w:tab w:val="left" w:pos="1985"/>
        </w:tabs>
        <w:jc w:val="center"/>
        <w:rPr>
          <w:rFonts w:ascii="Arial Narrow" w:hAnsi="Arial Narrow"/>
          <w:b/>
          <w:noProof/>
          <w:sz w:val="22"/>
          <w:szCs w:val="22"/>
        </w:rPr>
      </w:pPr>
      <w:r w:rsidRPr="0069072F">
        <w:rPr>
          <w:rFonts w:ascii="Arial Narrow" w:hAnsi="Arial Narrow"/>
          <w:b/>
          <w:noProof/>
          <w:sz w:val="22"/>
          <w:szCs w:val="22"/>
        </w:rPr>
        <w:t>Úvodné ustanovenia</w:t>
      </w:r>
    </w:p>
    <w:p w14:paraId="28D5540D" w14:textId="77777777" w:rsidR="00215DB3" w:rsidRPr="0069072F" w:rsidRDefault="00215DB3" w:rsidP="00AD5026">
      <w:pPr>
        <w:tabs>
          <w:tab w:val="left" w:pos="426"/>
          <w:tab w:val="left" w:pos="1985"/>
        </w:tabs>
        <w:jc w:val="center"/>
        <w:rPr>
          <w:rFonts w:ascii="Arial Narrow" w:hAnsi="Arial Narrow"/>
          <w:noProof/>
          <w:sz w:val="22"/>
          <w:szCs w:val="22"/>
        </w:rPr>
      </w:pPr>
    </w:p>
    <w:p w14:paraId="516623A3" w14:textId="0E230CB9" w:rsidR="003E5D9F" w:rsidRPr="00C35B36" w:rsidRDefault="00BD35F0" w:rsidP="00C35B36">
      <w:pPr>
        <w:pStyle w:val="Odsekzoznamu1"/>
        <w:widowControl w:val="0"/>
        <w:numPr>
          <w:ilvl w:val="0"/>
          <w:numId w:val="7"/>
        </w:numPr>
        <w:autoSpaceDE w:val="0"/>
        <w:autoSpaceDN w:val="0"/>
        <w:adjustRightInd w:val="0"/>
        <w:spacing w:after="0" w:line="240" w:lineRule="auto"/>
        <w:ind w:left="567" w:hanging="567"/>
        <w:jc w:val="both"/>
        <w:rPr>
          <w:rFonts w:ascii="Arial Narrow" w:hAnsi="Arial Narrow"/>
          <w:color w:val="000000" w:themeColor="text1"/>
        </w:rPr>
      </w:pPr>
      <w:r w:rsidRPr="00C35B36">
        <w:rPr>
          <w:rFonts w:ascii="Arial Narrow" w:hAnsi="Arial Narrow"/>
          <w:noProof/>
          <w:color w:val="000000" w:themeColor="text1"/>
          <w:lang w:eastAsia="ar-SA"/>
        </w:rPr>
        <w:t xml:space="preserve">Táto Zmluva je uzatvorená na základe zrealizovaného verejného obstarávania zadávaného zákazkou s nízkou hodnotou podľa § 117 </w:t>
      </w:r>
      <w:r w:rsidR="00C56E21" w:rsidRPr="00C35B36">
        <w:rPr>
          <w:rFonts w:ascii="Arial Narrow" w:hAnsi="Arial Narrow"/>
          <w:color w:val="000000" w:themeColor="text1"/>
        </w:rPr>
        <w:t>zákona č. 343/2015 Z. z. o verejnom obstarávaní a o zmene a doplnení niektorých zákonov v znení neskorších predpisov (ďalej len „</w:t>
      </w:r>
      <w:r w:rsidR="00374C46" w:rsidRPr="00C35B36">
        <w:rPr>
          <w:rFonts w:ascii="Arial Narrow" w:hAnsi="Arial Narrow"/>
          <w:noProof/>
          <w:color w:val="000000" w:themeColor="text1"/>
          <w:lang w:eastAsia="ar-SA"/>
        </w:rPr>
        <w:t>ZVO</w:t>
      </w:r>
      <w:r w:rsidR="00C56E21">
        <w:rPr>
          <w:rFonts w:ascii="Arial Narrow" w:hAnsi="Arial Narrow"/>
          <w:noProof/>
          <w:color w:val="000000" w:themeColor="text1"/>
          <w:lang w:eastAsia="ar-SA"/>
        </w:rPr>
        <w:t>“</w:t>
      </w:r>
      <w:r w:rsidR="00047720">
        <w:rPr>
          <w:rFonts w:ascii="Arial Narrow" w:hAnsi="Arial Narrow"/>
          <w:noProof/>
          <w:color w:val="000000" w:themeColor="text1"/>
          <w:lang w:eastAsia="ar-SA"/>
        </w:rPr>
        <w:t xml:space="preserve"> alebo „zákon o verejnom obstarávaní</w:t>
      </w:r>
      <w:r w:rsidR="00C56E21">
        <w:rPr>
          <w:rFonts w:ascii="Arial Narrow" w:hAnsi="Arial Narrow"/>
          <w:noProof/>
          <w:color w:val="000000" w:themeColor="text1"/>
          <w:lang w:eastAsia="ar-SA"/>
        </w:rPr>
        <w:t>)</w:t>
      </w:r>
      <w:r w:rsidR="00D6499E" w:rsidRPr="00C35B36">
        <w:rPr>
          <w:rFonts w:ascii="Arial Narrow" w:hAnsi="Arial Narrow"/>
          <w:noProof/>
          <w:color w:val="000000" w:themeColor="text1"/>
          <w:lang w:eastAsia="ar-SA"/>
        </w:rPr>
        <w:t xml:space="preserve"> na predmet zákazky s názvom: „</w:t>
      </w:r>
      <w:r w:rsidR="00D6499E" w:rsidRPr="00C35B36">
        <w:rPr>
          <w:rFonts w:ascii="Arial Narrow" w:hAnsi="Arial Narrow"/>
          <w:b/>
          <w:i/>
          <w:noProof/>
          <w:color w:val="000000" w:themeColor="text1"/>
          <w:lang w:eastAsia="ar-SA"/>
        </w:rPr>
        <w:t>Poskytovanie poradenstva a zabezpečenie procesu verejného obstarávania</w:t>
      </w:r>
      <w:r w:rsidR="00D6499E" w:rsidRPr="00C35B36">
        <w:rPr>
          <w:rFonts w:ascii="Arial Narrow" w:hAnsi="Arial Narrow"/>
          <w:noProof/>
          <w:color w:val="000000" w:themeColor="text1"/>
          <w:lang w:eastAsia="ar-SA"/>
        </w:rPr>
        <w:t>“.</w:t>
      </w:r>
    </w:p>
    <w:p w14:paraId="5E53D6D9" w14:textId="2A2DAD50" w:rsidR="003E5D9F" w:rsidRDefault="003E5D9F" w:rsidP="003E5D9F">
      <w:pPr>
        <w:pStyle w:val="Odsekzoznamu1"/>
        <w:widowControl w:val="0"/>
        <w:autoSpaceDE w:val="0"/>
        <w:autoSpaceDN w:val="0"/>
        <w:adjustRightInd w:val="0"/>
        <w:spacing w:after="0" w:line="240" w:lineRule="auto"/>
        <w:ind w:left="360"/>
        <w:jc w:val="both"/>
        <w:rPr>
          <w:rFonts w:ascii="Arial Narrow" w:hAnsi="Arial Narrow"/>
          <w:color w:val="000000" w:themeColor="text1"/>
        </w:rPr>
      </w:pPr>
    </w:p>
    <w:p w14:paraId="355E9082" w14:textId="77777777" w:rsidR="00716E91" w:rsidRPr="0069072F" w:rsidRDefault="00716E91" w:rsidP="003E5D9F">
      <w:pPr>
        <w:pStyle w:val="Odsekzoznamu1"/>
        <w:widowControl w:val="0"/>
        <w:autoSpaceDE w:val="0"/>
        <w:autoSpaceDN w:val="0"/>
        <w:adjustRightInd w:val="0"/>
        <w:spacing w:after="0" w:line="240" w:lineRule="auto"/>
        <w:ind w:left="360"/>
        <w:jc w:val="both"/>
        <w:rPr>
          <w:rFonts w:ascii="Arial Narrow" w:hAnsi="Arial Narrow"/>
          <w:color w:val="000000" w:themeColor="text1"/>
        </w:rPr>
      </w:pPr>
    </w:p>
    <w:p w14:paraId="34E39278" w14:textId="5A711C3A" w:rsidR="00F53736" w:rsidRPr="0069072F" w:rsidRDefault="00F53736" w:rsidP="00AD5026">
      <w:pPr>
        <w:jc w:val="center"/>
        <w:rPr>
          <w:rFonts w:ascii="Arial Narrow" w:hAnsi="Arial Narrow"/>
          <w:b/>
          <w:bCs/>
          <w:color w:val="000000" w:themeColor="text1"/>
          <w:sz w:val="22"/>
          <w:szCs w:val="22"/>
          <w:lang w:eastAsia="sk-SK"/>
        </w:rPr>
      </w:pPr>
      <w:r w:rsidRPr="0069072F">
        <w:rPr>
          <w:rFonts w:ascii="Arial Narrow" w:hAnsi="Arial Narrow"/>
          <w:b/>
          <w:bCs/>
          <w:color w:val="000000" w:themeColor="text1"/>
          <w:sz w:val="22"/>
          <w:szCs w:val="22"/>
        </w:rPr>
        <w:t>Čl</w:t>
      </w:r>
      <w:r w:rsidR="00215DB3" w:rsidRPr="0069072F">
        <w:rPr>
          <w:rFonts w:ascii="Arial Narrow" w:hAnsi="Arial Narrow"/>
          <w:b/>
          <w:bCs/>
          <w:color w:val="000000" w:themeColor="text1"/>
          <w:sz w:val="22"/>
          <w:szCs w:val="22"/>
        </w:rPr>
        <w:t>ánok</w:t>
      </w:r>
      <w:r w:rsidRPr="0069072F">
        <w:rPr>
          <w:rFonts w:ascii="Arial Narrow" w:hAnsi="Arial Narrow"/>
          <w:b/>
          <w:bCs/>
          <w:color w:val="000000" w:themeColor="text1"/>
          <w:sz w:val="22"/>
          <w:szCs w:val="22"/>
        </w:rPr>
        <w:t xml:space="preserve"> I</w:t>
      </w:r>
      <w:r w:rsidR="00C654F1" w:rsidRPr="0069072F">
        <w:rPr>
          <w:rFonts w:ascii="Arial Narrow" w:hAnsi="Arial Narrow"/>
          <w:b/>
          <w:bCs/>
          <w:color w:val="000000" w:themeColor="text1"/>
          <w:sz w:val="22"/>
          <w:szCs w:val="22"/>
        </w:rPr>
        <w:t>.</w:t>
      </w:r>
    </w:p>
    <w:p w14:paraId="7F3B8471" w14:textId="7BBD6A45" w:rsidR="00F53736" w:rsidRPr="0069072F" w:rsidRDefault="00F53736" w:rsidP="00456829">
      <w:pPr>
        <w:pStyle w:val="Nadpis4"/>
        <w:rPr>
          <w:rFonts w:ascii="Arial Narrow" w:hAnsi="Arial Narrow"/>
          <w:color w:val="000000" w:themeColor="text1"/>
          <w:sz w:val="22"/>
          <w:szCs w:val="22"/>
        </w:rPr>
      </w:pPr>
      <w:r w:rsidRPr="0069072F">
        <w:rPr>
          <w:rFonts w:ascii="Arial Narrow" w:hAnsi="Arial Narrow"/>
          <w:color w:val="000000" w:themeColor="text1"/>
          <w:sz w:val="22"/>
          <w:szCs w:val="22"/>
        </w:rPr>
        <w:t xml:space="preserve">Predmet </w:t>
      </w:r>
      <w:r w:rsidR="00506159">
        <w:rPr>
          <w:rFonts w:ascii="Arial Narrow" w:hAnsi="Arial Narrow"/>
          <w:color w:val="000000" w:themeColor="text1"/>
          <w:sz w:val="22"/>
          <w:szCs w:val="22"/>
          <w:lang w:val="sk-SK"/>
        </w:rPr>
        <w:t>Zmluvy</w:t>
      </w:r>
    </w:p>
    <w:p w14:paraId="47607FF4" w14:textId="77777777" w:rsidR="00456829" w:rsidRPr="0069072F" w:rsidRDefault="00456829" w:rsidP="00456829">
      <w:pPr>
        <w:rPr>
          <w:lang w:val="x-none"/>
        </w:rPr>
      </w:pPr>
    </w:p>
    <w:p w14:paraId="522937BC" w14:textId="58B0EB12" w:rsidR="00712A7A" w:rsidRPr="0069072F" w:rsidRDefault="00996912" w:rsidP="00C35B36">
      <w:pPr>
        <w:numPr>
          <w:ilvl w:val="0"/>
          <w:numId w:val="1"/>
        </w:numPr>
        <w:tabs>
          <w:tab w:val="clear" w:pos="360"/>
        </w:tabs>
        <w:ind w:left="567" w:hanging="567"/>
        <w:jc w:val="both"/>
        <w:rPr>
          <w:rFonts w:ascii="Arial Narrow" w:hAnsi="Arial Narrow"/>
          <w:color w:val="000000" w:themeColor="text1"/>
          <w:sz w:val="22"/>
          <w:szCs w:val="22"/>
          <w:lang w:eastAsia="sk-SK"/>
        </w:rPr>
      </w:pPr>
      <w:r w:rsidRPr="0069072F">
        <w:rPr>
          <w:rFonts w:ascii="Arial Narrow" w:hAnsi="Arial Narrow"/>
          <w:color w:val="000000" w:themeColor="text1"/>
          <w:sz w:val="22"/>
          <w:szCs w:val="22"/>
        </w:rPr>
        <w:t xml:space="preserve">Predmetom </w:t>
      </w:r>
      <w:r w:rsidR="002B3442">
        <w:rPr>
          <w:rFonts w:ascii="Arial Narrow" w:hAnsi="Arial Narrow"/>
          <w:color w:val="000000" w:themeColor="text1"/>
          <w:sz w:val="22"/>
          <w:szCs w:val="22"/>
        </w:rPr>
        <w:t xml:space="preserve">tejto </w:t>
      </w:r>
      <w:r w:rsidR="00506159">
        <w:rPr>
          <w:rFonts w:ascii="Arial Narrow" w:hAnsi="Arial Narrow"/>
          <w:color w:val="000000" w:themeColor="text1"/>
          <w:sz w:val="22"/>
          <w:szCs w:val="22"/>
        </w:rPr>
        <w:t>Zmluvy</w:t>
      </w:r>
      <w:r w:rsidR="00BD35F0" w:rsidRPr="0069072F">
        <w:rPr>
          <w:rFonts w:ascii="Arial Narrow" w:hAnsi="Arial Narrow"/>
          <w:color w:val="000000" w:themeColor="text1"/>
          <w:sz w:val="22"/>
          <w:szCs w:val="22"/>
        </w:rPr>
        <w:t xml:space="preserve"> je </w:t>
      </w:r>
    </w:p>
    <w:p w14:paraId="0E681A86" w14:textId="77777777" w:rsidR="008422FD" w:rsidRPr="0069072F" w:rsidRDefault="008422FD" w:rsidP="008422FD">
      <w:pPr>
        <w:ind w:left="360"/>
        <w:jc w:val="both"/>
        <w:rPr>
          <w:rFonts w:ascii="Arial Narrow" w:hAnsi="Arial Narrow"/>
          <w:color w:val="000000" w:themeColor="text1"/>
          <w:sz w:val="22"/>
          <w:szCs w:val="22"/>
          <w:lang w:eastAsia="sk-SK"/>
        </w:rPr>
      </w:pPr>
    </w:p>
    <w:p w14:paraId="7C55E525" w14:textId="4672BB1C" w:rsidR="008422FD" w:rsidRPr="0069072F" w:rsidRDefault="00BD35F0" w:rsidP="00C35B36">
      <w:pPr>
        <w:pStyle w:val="Obyajntext"/>
        <w:numPr>
          <w:ilvl w:val="1"/>
          <w:numId w:val="1"/>
        </w:numPr>
        <w:tabs>
          <w:tab w:val="left" w:pos="993"/>
        </w:tabs>
        <w:ind w:left="993" w:hanging="426"/>
        <w:jc w:val="both"/>
        <w:rPr>
          <w:rFonts w:ascii="Arial Narrow" w:hAnsi="Arial Narrow"/>
          <w:color w:val="000000" w:themeColor="text1"/>
          <w:sz w:val="22"/>
          <w:szCs w:val="22"/>
        </w:rPr>
      </w:pPr>
      <w:r w:rsidRPr="0069072F">
        <w:rPr>
          <w:rFonts w:ascii="Arial Narrow" w:hAnsi="Arial Narrow"/>
          <w:color w:val="000000" w:themeColor="text1"/>
          <w:sz w:val="22"/>
          <w:szCs w:val="22"/>
        </w:rPr>
        <w:t xml:space="preserve">zabezpečovanie kompletnej realizácie procesu verejného obstarávania </w:t>
      </w:r>
      <w:r w:rsidR="000274B0">
        <w:rPr>
          <w:rFonts w:ascii="Arial Narrow" w:hAnsi="Arial Narrow"/>
          <w:color w:val="000000" w:themeColor="text1"/>
          <w:sz w:val="22"/>
          <w:szCs w:val="22"/>
        </w:rPr>
        <w:t>3</w:t>
      </w:r>
      <w:r w:rsidR="000274B0" w:rsidRPr="0069072F">
        <w:rPr>
          <w:rFonts w:ascii="Arial Narrow" w:hAnsi="Arial Narrow"/>
          <w:color w:val="000000" w:themeColor="text1"/>
          <w:sz w:val="22"/>
          <w:szCs w:val="22"/>
        </w:rPr>
        <w:t xml:space="preserve"> (</w:t>
      </w:r>
      <w:r w:rsidR="000274B0">
        <w:rPr>
          <w:rFonts w:ascii="Arial Narrow" w:hAnsi="Arial Narrow"/>
          <w:color w:val="000000" w:themeColor="text1"/>
          <w:sz w:val="22"/>
          <w:szCs w:val="22"/>
        </w:rPr>
        <w:t>troch</w:t>
      </w:r>
      <w:r w:rsidR="000274B0" w:rsidRPr="0069072F">
        <w:rPr>
          <w:rFonts w:ascii="Arial Narrow" w:hAnsi="Arial Narrow"/>
          <w:color w:val="000000" w:themeColor="text1"/>
          <w:sz w:val="22"/>
          <w:szCs w:val="22"/>
        </w:rPr>
        <w:t xml:space="preserve">) nadlimitných zákaziek </w:t>
      </w:r>
      <w:r w:rsidR="000274B0" w:rsidRPr="00B301E1">
        <w:rPr>
          <w:rFonts w:ascii="Arial Narrow" w:hAnsi="Arial Narrow"/>
          <w:color w:val="000000" w:themeColor="text1"/>
          <w:sz w:val="22"/>
          <w:szCs w:val="22"/>
        </w:rPr>
        <w:t xml:space="preserve">a 3 (troch) </w:t>
      </w:r>
      <w:r w:rsidR="007F7483">
        <w:rPr>
          <w:rFonts w:ascii="Arial Narrow" w:hAnsi="Arial Narrow"/>
          <w:color w:val="000000" w:themeColor="text1"/>
          <w:sz w:val="22"/>
          <w:szCs w:val="22"/>
        </w:rPr>
        <w:t>podlimitných zákaziek</w:t>
      </w:r>
      <w:r w:rsidR="000274B0">
        <w:rPr>
          <w:rFonts w:ascii="Arial Narrow" w:hAnsi="Arial Narrow"/>
          <w:color w:val="000000" w:themeColor="text1"/>
          <w:sz w:val="22"/>
          <w:szCs w:val="22"/>
        </w:rPr>
        <w:t xml:space="preserve"> </w:t>
      </w:r>
      <w:r w:rsidR="00CB0395" w:rsidRPr="0069072F">
        <w:rPr>
          <w:rFonts w:ascii="Arial Narrow" w:hAnsi="Arial Narrow"/>
          <w:color w:val="000000" w:themeColor="text1"/>
          <w:sz w:val="22"/>
          <w:szCs w:val="22"/>
        </w:rPr>
        <w:t xml:space="preserve">podľa požiadaviek </w:t>
      </w:r>
      <w:r w:rsidR="002D408F" w:rsidRPr="0069072F">
        <w:rPr>
          <w:rFonts w:ascii="Arial Narrow" w:hAnsi="Arial Narrow"/>
          <w:color w:val="000000" w:themeColor="text1"/>
          <w:sz w:val="22"/>
          <w:szCs w:val="22"/>
        </w:rPr>
        <w:t xml:space="preserve">Objednávateľa </w:t>
      </w:r>
      <w:r w:rsidRPr="0069072F">
        <w:rPr>
          <w:rFonts w:ascii="Arial Narrow" w:hAnsi="Arial Narrow"/>
          <w:color w:val="000000" w:themeColor="text1"/>
          <w:sz w:val="22"/>
          <w:szCs w:val="22"/>
        </w:rPr>
        <w:t xml:space="preserve">v súlade so </w:t>
      </w:r>
      <w:r w:rsidR="00D6499E" w:rsidRPr="0069072F">
        <w:rPr>
          <w:rFonts w:ascii="Arial Narrow" w:hAnsi="Arial Narrow"/>
          <w:color w:val="000000" w:themeColor="text1"/>
          <w:sz w:val="22"/>
          <w:szCs w:val="22"/>
        </w:rPr>
        <w:t>ZVO</w:t>
      </w:r>
      <w:r w:rsidR="008422FD" w:rsidRPr="0069072F">
        <w:rPr>
          <w:rFonts w:ascii="Arial Narrow" w:hAnsi="Arial Narrow"/>
          <w:color w:val="000000" w:themeColor="text1"/>
          <w:sz w:val="22"/>
          <w:szCs w:val="22"/>
        </w:rPr>
        <w:t xml:space="preserve">, ktoré spočíva najmä nie však výlučne: </w:t>
      </w:r>
    </w:p>
    <w:p w14:paraId="06C8B088" w14:textId="77777777" w:rsidR="008422FD" w:rsidRPr="0069072F" w:rsidRDefault="008422FD" w:rsidP="008422FD">
      <w:pPr>
        <w:pStyle w:val="Obyajntext"/>
        <w:ind w:left="720"/>
        <w:jc w:val="both"/>
        <w:rPr>
          <w:rFonts w:ascii="Arial Narrow" w:eastAsia="SimSun" w:hAnsi="Arial Narrow" w:cs="Arial"/>
          <w:sz w:val="22"/>
          <w:szCs w:val="22"/>
        </w:rPr>
      </w:pPr>
    </w:p>
    <w:p w14:paraId="76D8A826" w14:textId="1FD69CDD" w:rsidR="008422FD" w:rsidRPr="0069072F" w:rsidRDefault="00D10223" w:rsidP="00EA0046">
      <w:pPr>
        <w:pStyle w:val="Obyajntext"/>
        <w:numPr>
          <w:ilvl w:val="1"/>
          <w:numId w:val="19"/>
        </w:numPr>
        <w:jc w:val="both"/>
        <w:rPr>
          <w:rFonts w:ascii="Arial Narrow" w:eastAsia="SimSun" w:hAnsi="Arial Narrow" w:cs="Arial"/>
          <w:sz w:val="22"/>
          <w:szCs w:val="22"/>
        </w:rPr>
      </w:pPr>
      <w:r>
        <w:rPr>
          <w:rFonts w:ascii="Arial Narrow" w:eastAsia="SimSun" w:hAnsi="Arial Narrow" w:cs="Arial"/>
          <w:sz w:val="22"/>
          <w:szCs w:val="22"/>
        </w:rPr>
        <w:t>vy</w:t>
      </w:r>
      <w:r w:rsidR="008422FD" w:rsidRPr="0069072F">
        <w:rPr>
          <w:rFonts w:ascii="Arial Narrow" w:eastAsia="SimSun" w:hAnsi="Arial Narrow" w:cs="Arial"/>
          <w:sz w:val="22"/>
          <w:szCs w:val="22"/>
        </w:rPr>
        <w:t>pracovanie časového harmonogramu verejného obstarávania</w:t>
      </w:r>
      <w:r w:rsidR="000B3D03" w:rsidRPr="0069072F">
        <w:rPr>
          <w:rFonts w:ascii="Arial Narrow" w:eastAsia="SimSun" w:hAnsi="Arial Narrow" w:cs="Arial"/>
          <w:sz w:val="22"/>
          <w:szCs w:val="22"/>
        </w:rPr>
        <w:t xml:space="preserve"> do 5 dní odo dňa nadobudnutia účinnosti Mandátnej </w:t>
      </w:r>
      <w:r w:rsidR="00506159">
        <w:rPr>
          <w:rFonts w:ascii="Arial Narrow" w:eastAsia="SimSun" w:hAnsi="Arial Narrow" w:cs="Arial"/>
          <w:sz w:val="22"/>
          <w:szCs w:val="22"/>
        </w:rPr>
        <w:t>Zmluvy</w:t>
      </w:r>
      <w:r w:rsidR="008422FD" w:rsidRPr="0069072F">
        <w:rPr>
          <w:rFonts w:ascii="Arial Narrow" w:eastAsia="SimSun" w:hAnsi="Arial Narrow" w:cs="Arial"/>
          <w:sz w:val="22"/>
          <w:szCs w:val="22"/>
        </w:rPr>
        <w:t>,</w:t>
      </w:r>
    </w:p>
    <w:p w14:paraId="70B7BE6D" w14:textId="00DC4D55"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výber postupu verejného obstarávania na základe podkladov poskytnutých </w:t>
      </w:r>
      <w:r w:rsidR="002D408F" w:rsidRPr="0069072F">
        <w:rPr>
          <w:rFonts w:ascii="Arial Narrow" w:eastAsia="SimSun" w:hAnsi="Arial Narrow" w:cs="Arial"/>
          <w:sz w:val="22"/>
          <w:szCs w:val="22"/>
        </w:rPr>
        <w:t>Objednávateľom</w:t>
      </w:r>
      <w:r w:rsidRPr="0069072F">
        <w:rPr>
          <w:rFonts w:ascii="Arial Narrow" w:eastAsia="SimSun" w:hAnsi="Arial Narrow" w:cs="Arial"/>
          <w:sz w:val="22"/>
          <w:szCs w:val="22"/>
        </w:rPr>
        <w:t xml:space="preserve"> po vzájomnej konzultácií a odporúčaní,</w:t>
      </w:r>
    </w:p>
    <w:p w14:paraId="541148EB" w14:textId="1E8F7592"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vypracovanie „Predbežného oznámenia“ a „Oznámenia o vyhlásení verejného obstarávania“ predmetu zákazky a jeho odsúhlasenie s</w:t>
      </w:r>
      <w:r w:rsidR="002D408F" w:rsidRPr="0069072F">
        <w:rPr>
          <w:rFonts w:ascii="Arial Narrow" w:eastAsia="SimSun" w:hAnsi="Arial Narrow" w:cs="Arial"/>
          <w:sz w:val="22"/>
          <w:szCs w:val="22"/>
        </w:rPr>
        <w:t xml:space="preserve"> Objednávateľom</w:t>
      </w:r>
      <w:r w:rsidRPr="0069072F">
        <w:rPr>
          <w:rFonts w:ascii="Arial Narrow" w:eastAsia="SimSun" w:hAnsi="Arial Narrow" w:cs="Arial"/>
          <w:sz w:val="22"/>
          <w:szCs w:val="22"/>
        </w:rPr>
        <w:t xml:space="preserve"> pred zverejnením,</w:t>
      </w:r>
    </w:p>
    <w:p w14:paraId="362739CF" w14:textId="2D227020"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zaslanie „Predbežného oznámenia“ a „Oznámenia o vyhlásení verejného obstarávania“ do </w:t>
      </w:r>
      <w:r w:rsidR="002D408F" w:rsidRPr="0069072F">
        <w:rPr>
          <w:rFonts w:ascii="Arial Narrow" w:eastAsia="SimSun" w:hAnsi="Arial Narrow" w:cs="Arial"/>
          <w:sz w:val="22"/>
          <w:szCs w:val="22"/>
        </w:rPr>
        <w:t>V</w:t>
      </w:r>
      <w:r w:rsidRPr="0069072F">
        <w:rPr>
          <w:rFonts w:ascii="Arial Narrow" w:eastAsia="SimSun" w:hAnsi="Arial Narrow" w:cs="Arial"/>
          <w:sz w:val="22"/>
          <w:szCs w:val="22"/>
        </w:rPr>
        <w:t xml:space="preserve">estníka verejného obstarávania </w:t>
      </w:r>
      <w:r w:rsidR="00AB4AD6" w:rsidRPr="0069072F">
        <w:rPr>
          <w:rFonts w:ascii="Arial Narrow" w:eastAsia="SimSun" w:hAnsi="Arial Narrow" w:cs="Arial"/>
          <w:sz w:val="22"/>
          <w:szCs w:val="22"/>
        </w:rPr>
        <w:t>a Ú</w:t>
      </w:r>
      <w:r w:rsidRPr="0069072F">
        <w:rPr>
          <w:rFonts w:ascii="Arial Narrow" w:eastAsia="SimSun" w:hAnsi="Arial Narrow" w:cs="Arial"/>
          <w:sz w:val="22"/>
          <w:szCs w:val="22"/>
        </w:rPr>
        <w:t>radu pre úradné publikácie Európskej únie,</w:t>
      </w:r>
    </w:p>
    <w:p w14:paraId="19E19D42"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stanovenie Predpokladanej hodnoty zákazky, odporúčanie na rozdelenie resp. nerozdelenie zákazky a odôvodnenie postupu,</w:t>
      </w:r>
    </w:p>
    <w:p w14:paraId="7F5AA565" w14:textId="574A5062"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vypracovanie kompletných súťažných podkladov, vrátane podmienok účasti, kritérií na vyhodnotenie ponúk </w:t>
      </w:r>
      <w:r w:rsidR="005F10BE">
        <w:rPr>
          <w:rFonts w:ascii="Arial Narrow" w:eastAsia="SimSun" w:hAnsi="Arial Narrow" w:cs="Arial"/>
          <w:sz w:val="22"/>
          <w:szCs w:val="22"/>
        </w:rPr>
        <w:t xml:space="preserve">obchodných podmienok </w:t>
      </w:r>
      <w:r w:rsidRPr="0069072F">
        <w:rPr>
          <w:rFonts w:ascii="Arial Narrow" w:eastAsia="SimSun" w:hAnsi="Arial Narrow" w:cs="Arial"/>
          <w:sz w:val="22"/>
          <w:szCs w:val="22"/>
        </w:rPr>
        <w:t>a</w:t>
      </w:r>
      <w:r w:rsidR="00B53C17">
        <w:rPr>
          <w:rFonts w:ascii="Arial Narrow" w:eastAsia="SimSun" w:hAnsi="Arial Narrow" w:cs="Arial"/>
          <w:sz w:val="22"/>
          <w:szCs w:val="22"/>
        </w:rPr>
        <w:t xml:space="preserve"> vzorovú zmluvu pre konkrétnu zákazku </w:t>
      </w:r>
      <w:r w:rsidRPr="0069072F">
        <w:rPr>
          <w:rFonts w:ascii="Arial Narrow" w:eastAsia="SimSun" w:hAnsi="Arial Narrow" w:cs="Arial"/>
          <w:sz w:val="22"/>
          <w:szCs w:val="22"/>
        </w:rPr>
        <w:t>v súlade s príslušnými zákonmi a internou legislatívou, a ich odsúhlasenie s</w:t>
      </w:r>
      <w:r w:rsidR="00A06F04" w:rsidRPr="0069072F">
        <w:rPr>
          <w:rFonts w:ascii="Arial Narrow" w:eastAsia="SimSun" w:hAnsi="Arial Narrow" w:cs="Arial"/>
          <w:sz w:val="22"/>
          <w:szCs w:val="22"/>
        </w:rPr>
        <w:t xml:space="preserve"> Objednávateľom</w:t>
      </w:r>
      <w:r w:rsidRPr="0069072F">
        <w:rPr>
          <w:rFonts w:ascii="Arial Narrow" w:eastAsia="SimSun" w:hAnsi="Arial Narrow" w:cs="Arial"/>
          <w:sz w:val="22"/>
          <w:szCs w:val="22"/>
        </w:rPr>
        <w:t xml:space="preserve"> pred zverejnením „Oznámenia o vyhlásení verejného obstarávania“,  </w:t>
      </w:r>
    </w:p>
    <w:p w14:paraId="53880B47"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komunikácia so záujemcami a vypracovanie odpovedí na prípadné otázky záujemcov v rámci vysvetľovania súťažných podkladov, </w:t>
      </w:r>
    </w:p>
    <w:p w14:paraId="252578BD"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vypracovanie návrhov informácií a dokumentov vyplývajúcich zo ZVO v členení podľa jednotlivých verejných obstarávaní,</w:t>
      </w:r>
    </w:p>
    <w:p w14:paraId="2995AB40"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spracovanie podkladov k oznámeniu výsledku vybavenia žiadosti o nápravu, resp. oznámeniu o zamietnutí žiadosti o nápravu,</w:t>
      </w:r>
    </w:p>
    <w:p w14:paraId="6DD77FC1"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spracovanie kvalifikovaného vyjadrenia kontrolovaného k podaným námietkam v jednotlivých súťažiach,</w:t>
      </w:r>
    </w:p>
    <w:p w14:paraId="7F4CF038" w14:textId="59FE643F"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vypracovanie dokumentácie o zriadení a činnosti členov komisie na otváranie a vyhodnotenie ponúk, členov komisie s právom vyhodnocovať ponuky menuje </w:t>
      </w:r>
      <w:r w:rsidR="00A06F04" w:rsidRPr="0069072F">
        <w:rPr>
          <w:rFonts w:ascii="Arial Narrow" w:eastAsia="SimSun" w:hAnsi="Arial Narrow" w:cs="Arial"/>
          <w:sz w:val="22"/>
          <w:szCs w:val="22"/>
        </w:rPr>
        <w:t>Objednávateľ</w:t>
      </w:r>
      <w:r w:rsidRPr="0069072F">
        <w:rPr>
          <w:rFonts w:ascii="Arial Narrow" w:eastAsia="SimSun" w:hAnsi="Arial Narrow" w:cs="Arial"/>
          <w:sz w:val="22"/>
          <w:szCs w:val="22"/>
        </w:rPr>
        <w:t xml:space="preserve"> a jedného člena bez práva vyhodnocovať ponuky menuje </w:t>
      </w:r>
      <w:r w:rsidR="003D7DDC" w:rsidRPr="0069072F">
        <w:rPr>
          <w:rFonts w:ascii="Arial Narrow" w:eastAsia="SimSun" w:hAnsi="Arial Narrow" w:cs="Arial"/>
          <w:sz w:val="22"/>
          <w:szCs w:val="22"/>
        </w:rPr>
        <w:t>Poskytovateľ</w:t>
      </w:r>
      <w:r w:rsidRPr="0069072F">
        <w:rPr>
          <w:rFonts w:ascii="Arial Narrow" w:eastAsia="SimSun" w:hAnsi="Arial Narrow" w:cs="Arial"/>
          <w:sz w:val="22"/>
          <w:szCs w:val="22"/>
        </w:rPr>
        <w:t xml:space="preserve"> služby,</w:t>
      </w:r>
    </w:p>
    <w:p w14:paraId="45A87DC5"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 prípade uskutočnenia elektronickej aukcie, príprava podkladov na elektronickú aukciu a uskutočnenie elektronickej aukcie,</w:t>
      </w:r>
    </w:p>
    <w:p w14:paraId="6BEDB7EB"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vypracovanie čestného vyhlásenia pre každého člena komisie zúčastňujúceho sa na otváraní a vyhodnocovaní ponúk,</w:t>
      </w:r>
    </w:p>
    <w:p w14:paraId="19B5ABE8"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prezenčná listina zo zasadnutia komisie na otváraní ponúk a vyhodnocovaní ponúk,</w:t>
      </w:r>
    </w:p>
    <w:p w14:paraId="6990AEBB"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priama účasť na zasadnutí komisie na otváraní ponúk, hodnotení splnenia podmienok účasti a na zasadnutí komisie na vyhodnocovaní ponúk,</w:t>
      </w:r>
    </w:p>
    <w:p w14:paraId="6E8C38C3"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spracovanie evidencie uchádzačov, ktorí predložili súťažné ponuky,</w:t>
      </w:r>
    </w:p>
    <w:p w14:paraId="146A8236" w14:textId="0F58A6E5"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účasť a organizovanie otvárania ponúk a zasadnutí komisie v priestoroch </w:t>
      </w:r>
      <w:r w:rsidR="00A06F04" w:rsidRPr="0069072F">
        <w:rPr>
          <w:rFonts w:ascii="Arial Narrow" w:eastAsia="SimSun" w:hAnsi="Arial Narrow" w:cs="Arial"/>
          <w:sz w:val="22"/>
          <w:szCs w:val="22"/>
        </w:rPr>
        <w:t>Objednávateľa</w:t>
      </w:r>
      <w:r w:rsidRPr="0069072F">
        <w:rPr>
          <w:rFonts w:ascii="Arial Narrow" w:eastAsia="SimSun" w:hAnsi="Arial Narrow" w:cs="Arial"/>
          <w:sz w:val="22"/>
          <w:szCs w:val="22"/>
        </w:rPr>
        <w:t>,</w:t>
      </w:r>
    </w:p>
    <w:p w14:paraId="5511FE59"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vyhodnotenie splnenia podmienok účasti, v prípade potreby spracovanie oznámenia o vylúčení s kvalifikovaným zdôvodnením, spracovania zápisníc a zabezpečenia príslušných povinností v súlade so ZVO,</w:t>
      </w:r>
    </w:p>
    <w:p w14:paraId="2E578708"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príprava podkladov k prípadnému vysvetľovaniu predložených dokumentov a príprava podkladov k rozhodnutiam o vylúčení uchádzačov,</w:t>
      </w:r>
    </w:p>
    <w:p w14:paraId="6EE40A8E"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vyhodnotenie ponúk, požiadaviek na predmet zákazky a</w:t>
      </w:r>
      <w:r w:rsidRPr="0069072F">
        <w:rPr>
          <w:rFonts w:ascii="Arial Narrow" w:hAnsi="Arial Narrow" w:cs="Arial"/>
          <w:sz w:val="22"/>
          <w:szCs w:val="22"/>
        </w:rPr>
        <w:t xml:space="preserve"> </w:t>
      </w:r>
      <w:r w:rsidRPr="0069072F">
        <w:rPr>
          <w:rFonts w:ascii="Arial Narrow" w:eastAsia="SimSun" w:hAnsi="Arial Narrow" w:cs="Arial"/>
          <w:sz w:val="22"/>
          <w:szCs w:val="22"/>
        </w:rPr>
        <w:t>v prípade potreby spracovanie oznámenia o vylúčení s kvalifikovaným zdôvodnením, spracovania zápisníc a zabezpečenia príslušných povinností v súlade so ZVO,</w:t>
      </w:r>
    </w:p>
    <w:p w14:paraId="3D75E2D2" w14:textId="4FFAC40C"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príprava podkladov k podpisu </w:t>
      </w:r>
      <w:r w:rsidR="00C56E21">
        <w:rPr>
          <w:rFonts w:ascii="Arial Narrow" w:eastAsia="SimSun" w:hAnsi="Arial Narrow" w:cs="Arial"/>
          <w:sz w:val="22"/>
          <w:szCs w:val="22"/>
        </w:rPr>
        <w:t>zmluvy</w:t>
      </w:r>
      <w:r w:rsidR="00C56E21" w:rsidRPr="0069072F">
        <w:rPr>
          <w:rFonts w:ascii="Arial Narrow" w:eastAsia="SimSun" w:hAnsi="Arial Narrow" w:cs="Arial"/>
          <w:sz w:val="22"/>
          <w:szCs w:val="22"/>
        </w:rPr>
        <w:t xml:space="preserve"> </w:t>
      </w:r>
      <w:r w:rsidRPr="0069072F">
        <w:rPr>
          <w:rFonts w:ascii="Arial Narrow" w:eastAsia="SimSun" w:hAnsi="Arial Narrow" w:cs="Arial"/>
          <w:sz w:val="22"/>
          <w:szCs w:val="22"/>
        </w:rPr>
        <w:t>s úspešným uchádzačom (súčinnosť uchádzača a pod.),</w:t>
      </w:r>
    </w:p>
    <w:p w14:paraId="6E8B683B"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vypracovanie zápisníc v rámci procesu otvárania a vyhodnocovania ponúk (zápis o otváraní ponúk, zápis z hodnotenia podmienok účasti, zápis o vyhodnotení ponúk a pod.),</w:t>
      </w:r>
    </w:p>
    <w:p w14:paraId="752A8662" w14:textId="73C9F499" w:rsidR="008422FD" w:rsidRPr="0069072F" w:rsidRDefault="008422FD" w:rsidP="00EA0046">
      <w:pPr>
        <w:pStyle w:val="Obyajntext"/>
        <w:numPr>
          <w:ilvl w:val="1"/>
          <w:numId w:val="19"/>
        </w:numPr>
        <w:jc w:val="both"/>
        <w:rPr>
          <w:rFonts w:ascii="Arial Narrow" w:eastAsia="SimSun" w:hAnsi="Arial Narrow" w:cs="Arial"/>
          <w:sz w:val="22"/>
          <w:szCs w:val="22"/>
        </w:rPr>
      </w:pPr>
      <w:r w:rsidRPr="008F40B6">
        <w:rPr>
          <w:rFonts w:ascii="Arial Narrow" w:eastAsia="SimSun" w:hAnsi="Arial Narrow" w:cs="Arial"/>
          <w:sz w:val="22"/>
          <w:szCs w:val="22"/>
        </w:rPr>
        <w:lastRenderedPageBreak/>
        <w:t xml:space="preserve">kontrola </w:t>
      </w:r>
      <w:r w:rsidR="00B53C17" w:rsidRPr="008F40B6">
        <w:rPr>
          <w:rFonts w:ascii="Arial Narrow" w:eastAsia="SimSun" w:hAnsi="Arial Narrow" w:cs="Arial"/>
          <w:sz w:val="22"/>
          <w:szCs w:val="22"/>
        </w:rPr>
        <w:t>z</w:t>
      </w:r>
      <w:r w:rsidR="00506159" w:rsidRPr="008F40B6">
        <w:rPr>
          <w:rFonts w:ascii="Arial Narrow" w:eastAsia="SimSun" w:hAnsi="Arial Narrow" w:cs="Arial"/>
          <w:sz w:val="22"/>
          <w:szCs w:val="22"/>
        </w:rPr>
        <w:t>mluvy</w:t>
      </w:r>
      <w:r w:rsidRPr="0069072F">
        <w:rPr>
          <w:rFonts w:ascii="Arial Narrow" w:eastAsia="SimSun" w:hAnsi="Arial Narrow" w:cs="Arial"/>
          <w:sz w:val="22"/>
          <w:szCs w:val="22"/>
        </w:rPr>
        <w:t xml:space="preserve"> s úspešným uchádzačom pred </w:t>
      </w:r>
      <w:r w:rsidRPr="008F40B6">
        <w:rPr>
          <w:rFonts w:ascii="Arial Narrow" w:eastAsia="SimSun" w:hAnsi="Arial Narrow" w:cs="Arial"/>
          <w:sz w:val="22"/>
          <w:szCs w:val="22"/>
        </w:rPr>
        <w:t xml:space="preserve">podpisom </w:t>
      </w:r>
      <w:r w:rsidR="00B53C17" w:rsidRPr="008F40B6">
        <w:rPr>
          <w:rFonts w:ascii="Arial Narrow" w:eastAsia="SimSun" w:hAnsi="Arial Narrow" w:cs="Arial"/>
          <w:sz w:val="22"/>
          <w:szCs w:val="22"/>
        </w:rPr>
        <w:t>z</w:t>
      </w:r>
      <w:r w:rsidR="00506159" w:rsidRPr="008F40B6">
        <w:rPr>
          <w:rFonts w:ascii="Arial Narrow" w:eastAsia="SimSun" w:hAnsi="Arial Narrow" w:cs="Arial"/>
          <w:sz w:val="22"/>
          <w:szCs w:val="22"/>
        </w:rPr>
        <w:t>mluvy</w:t>
      </w:r>
      <w:r w:rsidRPr="008F40B6">
        <w:rPr>
          <w:rFonts w:ascii="Arial Narrow" w:eastAsia="SimSun" w:hAnsi="Arial Narrow" w:cs="Arial"/>
          <w:sz w:val="22"/>
          <w:szCs w:val="22"/>
        </w:rPr>
        <w:t>,</w:t>
      </w:r>
    </w:p>
    <w:p w14:paraId="7B724D9E"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vypracovanie oznámení o úspešnosti/neúspešnosti ponuky uchádzačov,</w:t>
      </w:r>
    </w:p>
    <w:p w14:paraId="6B189584"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vypracovanie oznámenia o výsledku postupu verejného obstarávania a jeho zverejnenie vo vestníku, </w:t>
      </w:r>
    </w:p>
    <w:p w14:paraId="292CD12E"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spracovanie správy o verejnom obstarávaní v súlade so ZVO,</w:t>
      </w:r>
    </w:p>
    <w:p w14:paraId="37619EAA"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spracovanie a odoslanie celej dokumentácie ukončeného verejného obstarávania v elektronickej podobe do Centrálneho registra dokumentov verejného obstarávania na portáli ÚVO,</w:t>
      </w:r>
    </w:p>
    <w:p w14:paraId="3710A824" w14:textId="0C6A7ACC"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riešenie revíznych postupov, zabezpečenie povinností vyplývajúcich verejnému obstarávateľovi a/alebo </w:t>
      </w:r>
      <w:r w:rsidR="008A34CB" w:rsidRPr="0069072F">
        <w:rPr>
          <w:rFonts w:ascii="Arial Narrow" w:eastAsia="SimSun" w:hAnsi="Arial Narrow" w:cs="Arial"/>
          <w:sz w:val="22"/>
          <w:szCs w:val="22"/>
        </w:rPr>
        <w:t>Objednávateľovi</w:t>
      </w:r>
      <w:r w:rsidRPr="0069072F">
        <w:rPr>
          <w:rFonts w:ascii="Arial Narrow" w:eastAsia="SimSun" w:hAnsi="Arial Narrow" w:cs="Arial"/>
          <w:sz w:val="22"/>
          <w:szCs w:val="22"/>
        </w:rPr>
        <w:t xml:space="preserve"> pri revíznych postupoch, ako aj príprava odvolania na Radu ÚVO</w:t>
      </w:r>
      <w:r w:rsidR="008A34CB" w:rsidRPr="0069072F">
        <w:rPr>
          <w:rFonts w:ascii="Arial Narrow" w:eastAsia="SimSun" w:hAnsi="Arial Narrow" w:cs="Arial"/>
          <w:sz w:val="22"/>
          <w:szCs w:val="22"/>
        </w:rPr>
        <w:t>,</w:t>
      </w:r>
    </w:p>
    <w:p w14:paraId="150F3264"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priebežné zverejňovanie informácií a dokladov v profile verejného obstarávateľa,</w:t>
      </w:r>
    </w:p>
    <w:p w14:paraId="030CDA7B" w14:textId="6BF5A705"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 xml:space="preserve">vypracovanie dokumentácie z verejného obstarávania po jeho ukončení a jej odovzdanie </w:t>
      </w:r>
      <w:r w:rsidR="008A34CB" w:rsidRPr="0069072F">
        <w:rPr>
          <w:rFonts w:ascii="Arial Narrow" w:eastAsia="SimSun" w:hAnsi="Arial Narrow" w:cs="Arial"/>
          <w:sz w:val="22"/>
          <w:szCs w:val="22"/>
        </w:rPr>
        <w:t>Objednávateľovi</w:t>
      </w:r>
      <w:r w:rsidRPr="0069072F">
        <w:rPr>
          <w:rFonts w:ascii="Arial Narrow" w:eastAsia="SimSun" w:hAnsi="Arial Narrow" w:cs="Arial"/>
          <w:sz w:val="22"/>
          <w:szCs w:val="22"/>
        </w:rPr>
        <w:t>,</w:t>
      </w:r>
    </w:p>
    <w:p w14:paraId="1F266459" w14:textId="1C3509A6"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poskytnutie súčinnosti pri následnej</w:t>
      </w:r>
      <w:r w:rsidR="004E2BA1">
        <w:rPr>
          <w:rFonts w:ascii="Arial Narrow" w:eastAsia="SimSun" w:hAnsi="Arial Narrow" w:cs="Arial"/>
          <w:sz w:val="22"/>
          <w:szCs w:val="22"/>
        </w:rPr>
        <w:t xml:space="preserve"> </w:t>
      </w:r>
      <w:r w:rsidRPr="0069072F">
        <w:rPr>
          <w:rFonts w:ascii="Arial Narrow" w:eastAsia="SimSun" w:hAnsi="Arial Narrow" w:cs="Arial"/>
          <w:sz w:val="22"/>
          <w:szCs w:val="22"/>
        </w:rPr>
        <w:t xml:space="preserve">kontrole/správnom konaní/trestnom konaní v súvislosti s verejným obstarávaním a zodpovedanie otázok a požiadaviek, ako i poskytnutie vysvetlení kontrolným/správnym/trestným orgánom v súvislosti s verejným obstarávaním a/alebo činnosťou </w:t>
      </w:r>
      <w:r w:rsidR="003D7DDC" w:rsidRPr="0069072F">
        <w:rPr>
          <w:rFonts w:ascii="Arial Narrow" w:eastAsia="SimSun" w:hAnsi="Arial Narrow" w:cs="Arial"/>
          <w:sz w:val="22"/>
          <w:szCs w:val="22"/>
        </w:rPr>
        <w:t>Poskytovateľ</w:t>
      </w:r>
      <w:r w:rsidR="00754EE2" w:rsidRPr="0069072F">
        <w:rPr>
          <w:rFonts w:ascii="Arial Narrow" w:eastAsia="SimSun" w:hAnsi="Arial Narrow" w:cs="Arial"/>
          <w:sz w:val="22"/>
          <w:szCs w:val="22"/>
        </w:rPr>
        <w:t>a služieb,</w:t>
      </w:r>
    </w:p>
    <w:p w14:paraId="1EE45EA3" w14:textId="77777777" w:rsidR="008422FD"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kompletizácia dokumentácie verejného obstarávania a jej zdokumentovanie a príprava pre archiváciu podľa príslušných zákonov,</w:t>
      </w:r>
    </w:p>
    <w:p w14:paraId="4FDC675E" w14:textId="77777777" w:rsidR="00004E40" w:rsidRPr="008F400F" w:rsidRDefault="00004E40" w:rsidP="00EA0046">
      <w:pPr>
        <w:pStyle w:val="Obyajntext"/>
        <w:numPr>
          <w:ilvl w:val="1"/>
          <w:numId w:val="19"/>
        </w:numPr>
        <w:jc w:val="both"/>
        <w:rPr>
          <w:rFonts w:ascii="Arial Narrow" w:eastAsia="SimSun" w:hAnsi="Arial Narrow" w:cs="Arial"/>
          <w:sz w:val="22"/>
        </w:rPr>
      </w:pPr>
      <w:r w:rsidRPr="008F400F">
        <w:rPr>
          <w:rFonts w:ascii="Arial Narrow" w:eastAsia="SimSun" w:hAnsi="Arial Narrow" w:cs="Arial"/>
          <w:sz w:val="22"/>
        </w:rPr>
        <w:t>archivovanie dokumentácie VO v súlade s platnými zákonmi poskytnuté verejnému obstarávateľovi,</w:t>
      </w:r>
    </w:p>
    <w:p w14:paraId="6E7EEAC2" w14:textId="5FE58CD7" w:rsidR="00CB0395" w:rsidRPr="0069072F" w:rsidRDefault="008422FD" w:rsidP="00EA0046">
      <w:pPr>
        <w:pStyle w:val="Obyajntext"/>
        <w:numPr>
          <w:ilvl w:val="1"/>
          <w:numId w:val="19"/>
        </w:numPr>
        <w:jc w:val="both"/>
        <w:rPr>
          <w:rFonts w:ascii="Arial Narrow" w:eastAsia="SimSun" w:hAnsi="Arial Narrow" w:cs="Arial"/>
          <w:sz w:val="22"/>
          <w:szCs w:val="22"/>
        </w:rPr>
      </w:pPr>
      <w:r w:rsidRPr="0069072F">
        <w:rPr>
          <w:rFonts w:ascii="Arial Narrow" w:eastAsia="SimSun" w:hAnsi="Arial Narrow" w:cs="Arial"/>
          <w:sz w:val="22"/>
          <w:szCs w:val="22"/>
        </w:rPr>
        <w:t>zabezpečenie kompletnej komunikácie elektronicky, systémom v súlade s ustanovením § 20 ZVO.</w:t>
      </w:r>
      <w:r w:rsidR="00CB0395" w:rsidRPr="0069072F">
        <w:rPr>
          <w:rFonts w:ascii="Arial Narrow" w:eastAsia="SimSun" w:hAnsi="Arial Narrow" w:cs="Arial"/>
          <w:sz w:val="22"/>
          <w:szCs w:val="22"/>
        </w:rPr>
        <w:t xml:space="preserve"> </w:t>
      </w:r>
    </w:p>
    <w:p w14:paraId="11FFDECF" w14:textId="77777777" w:rsidR="004A26CC" w:rsidRPr="00C90E97" w:rsidRDefault="00CB0395" w:rsidP="00EA0046">
      <w:pPr>
        <w:pStyle w:val="Odsekzoznamu"/>
        <w:numPr>
          <w:ilvl w:val="1"/>
          <w:numId w:val="20"/>
        </w:numPr>
        <w:tabs>
          <w:tab w:val="left" w:pos="426"/>
        </w:tabs>
        <w:ind w:left="993" w:hanging="426"/>
        <w:jc w:val="both"/>
        <w:rPr>
          <w:rFonts w:ascii="Arial Narrow" w:hAnsi="Arial Narrow"/>
          <w:color w:val="000000" w:themeColor="text1"/>
          <w:sz w:val="22"/>
          <w:szCs w:val="22"/>
          <w:lang w:eastAsia="sk-SK"/>
        </w:rPr>
      </w:pPr>
      <w:r w:rsidRPr="0069072F">
        <w:rPr>
          <w:rFonts w:ascii="Arial Narrow" w:hAnsi="Arial Narrow"/>
          <w:color w:val="000000" w:themeColor="text1"/>
          <w:sz w:val="22"/>
          <w:szCs w:val="22"/>
        </w:rPr>
        <w:t>P</w:t>
      </w:r>
      <w:r w:rsidR="00BD35F0" w:rsidRPr="0069072F">
        <w:rPr>
          <w:rFonts w:ascii="Arial Narrow" w:hAnsi="Arial Narrow"/>
          <w:color w:val="000000" w:themeColor="text1"/>
          <w:sz w:val="22"/>
          <w:szCs w:val="22"/>
        </w:rPr>
        <w:t>oskytnutie</w:t>
      </w:r>
      <w:r w:rsidRPr="0069072F">
        <w:rPr>
          <w:rFonts w:ascii="Arial Narrow" w:hAnsi="Arial Narrow"/>
          <w:color w:val="000000" w:themeColor="text1"/>
          <w:sz w:val="22"/>
          <w:szCs w:val="22"/>
          <w:lang w:val="sk-SK"/>
        </w:rPr>
        <w:t xml:space="preserve"> </w:t>
      </w:r>
      <w:r w:rsidR="00A3060A" w:rsidRPr="0069072F">
        <w:rPr>
          <w:rFonts w:ascii="Arial Narrow" w:hAnsi="Arial Narrow"/>
          <w:color w:val="000000" w:themeColor="text1"/>
          <w:sz w:val="22"/>
          <w:szCs w:val="22"/>
          <w:lang w:val="sk-SK"/>
        </w:rPr>
        <w:t xml:space="preserve">komplexných </w:t>
      </w:r>
      <w:r w:rsidRPr="0069072F">
        <w:rPr>
          <w:rFonts w:ascii="Arial Narrow" w:hAnsi="Arial Narrow"/>
          <w:color w:val="000000" w:themeColor="text1"/>
          <w:sz w:val="22"/>
          <w:szCs w:val="22"/>
          <w:lang w:val="sk-SK"/>
        </w:rPr>
        <w:t>odborných</w:t>
      </w:r>
      <w:r w:rsidR="00BD35F0" w:rsidRPr="0069072F">
        <w:rPr>
          <w:rFonts w:ascii="Arial Narrow" w:hAnsi="Arial Narrow"/>
          <w:color w:val="000000" w:themeColor="text1"/>
          <w:sz w:val="22"/>
          <w:szCs w:val="22"/>
        </w:rPr>
        <w:t xml:space="preserve"> konzultačných </w:t>
      </w:r>
      <w:r w:rsidR="00A3060A" w:rsidRPr="0069072F">
        <w:rPr>
          <w:rFonts w:ascii="Arial Narrow" w:hAnsi="Arial Narrow"/>
          <w:color w:val="000000" w:themeColor="text1"/>
          <w:sz w:val="22"/>
          <w:szCs w:val="22"/>
          <w:lang w:val="sk-SK"/>
        </w:rPr>
        <w:t>a poradenských služieb</w:t>
      </w:r>
      <w:r w:rsidR="00BC4161">
        <w:rPr>
          <w:rFonts w:ascii="Arial Narrow" w:hAnsi="Arial Narrow"/>
          <w:color w:val="000000" w:themeColor="text1"/>
          <w:sz w:val="22"/>
          <w:szCs w:val="22"/>
          <w:lang w:val="sk-SK"/>
        </w:rPr>
        <w:t xml:space="preserve"> z oblasti verejného obstarávania </w:t>
      </w:r>
      <w:r w:rsidR="007F7483">
        <w:rPr>
          <w:rFonts w:ascii="Arial Narrow" w:hAnsi="Arial Narrow"/>
          <w:color w:val="000000" w:themeColor="text1"/>
          <w:sz w:val="22"/>
          <w:szCs w:val="22"/>
          <w:lang w:val="sk-SK"/>
        </w:rPr>
        <w:t>na mesačnej báze</w:t>
      </w:r>
      <w:r w:rsidR="009A686C" w:rsidRPr="00C04660">
        <w:rPr>
          <w:rFonts w:ascii="Arial Narrow" w:hAnsi="Arial Narrow"/>
          <w:color w:val="000000" w:themeColor="text1"/>
          <w:sz w:val="22"/>
          <w:szCs w:val="22"/>
          <w:lang w:val="sk-SK"/>
        </w:rPr>
        <w:t xml:space="preserve"> </w:t>
      </w:r>
      <w:r w:rsidR="00996912" w:rsidRPr="001B4715">
        <w:rPr>
          <w:rFonts w:ascii="Arial Narrow" w:hAnsi="Arial Narrow"/>
          <w:color w:val="000000" w:themeColor="text1"/>
          <w:sz w:val="22"/>
          <w:szCs w:val="22"/>
        </w:rPr>
        <w:t>(</w:t>
      </w:r>
      <w:r w:rsidR="002A2427" w:rsidRPr="001B4715">
        <w:rPr>
          <w:rFonts w:ascii="Arial Narrow" w:hAnsi="Arial Narrow"/>
          <w:color w:val="000000" w:themeColor="text1"/>
          <w:sz w:val="22"/>
          <w:szCs w:val="22"/>
        </w:rPr>
        <w:t xml:space="preserve"> plnenie podľa Článku </w:t>
      </w:r>
      <w:r w:rsidR="00DE0EFC">
        <w:rPr>
          <w:rFonts w:ascii="Arial Narrow" w:hAnsi="Arial Narrow"/>
          <w:color w:val="000000" w:themeColor="text1"/>
          <w:sz w:val="22"/>
          <w:szCs w:val="22"/>
          <w:lang w:val="sk-SK"/>
        </w:rPr>
        <w:t xml:space="preserve">I ods. </w:t>
      </w:r>
      <w:r w:rsidR="00796B3A">
        <w:rPr>
          <w:rFonts w:ascii="Arial Narrow" w:hAnsi="Arial Narrow"/>
          <w:color w:val="000000" w:themeColor="text1"/>
          <w:sz w:val="22"/>
          <w:szCs w:val="22"/>
          <w:lang w:val="sk-SK"/>
        </w:rPr>
        <w:t xml:space="preserve">1, bod </w:t>
      </w:r>
      <w:r w:rsidR="002A2427" w:rsidRPr="001B4715">
        <w:rPr>
          <w:rFonts w:ascii="Arial Narrow" w:hAnsi="Arial Narrow"/>
          <w:color w:val="000000" w:themeColor="text1"/>
          <w:sz w:val="22"/>
          <w:szCs w:val="22"/>
        </w:rPr>
        <w:t xml:space="preserve">1.1 a 1.2 </w:t>
      </w:r>
      <w:r w:rsidR="00996912" w:rsidRPr="001B4715">
        <w:rPr>
          <w:rFonts w:ascii="Arial Narrow" w:hAnsi="Arial Narrow"/>
          <w:color w:val="000000" w:themeColor="text1"/>
          <w:sz w:val="22"/>
          <w:szCs w:val="22"/>
        </w:rPr>
        <w:t xml:space="preserve">ďalej </w:t>
      </w:r>
      <w:r w:rsidR="005A3BF3" w:rsidRPr="001B4715">
        <w:rPr>
          <w:rFonts w:ascii="Arial Narrow" w:hAnsi="Arial Narrow"/>
          <w:color w:val="000000" w:themeColor="text1"/>
          <w:sz w:val="22"/>
          <w:szCs w:val="22"/>
        </w:rPr>
        <w:t xml:space="preserve">aj ako </w:t>
      </w:r>
      <w:r w:rsidR="00996912" w:rsidRPr="00C04660">
        <w:rPr>
          <w:rFonts w:ascii="Arial Narrow" w:hAnsi="Arial Narrow"/>
          <w:color w:val="000000" w:themeColor="text1"/>
          <w:sz w:val="22"/>
          <w:szCs w:val="22"/>
        </w:rPr>
        <w:t>„</w:t>
      </w:r>
      <w:r w:rsidR="00996912" w:rsidRPr="00C04660">
        <w:rPr>
          <w:rFonts w:ascii="Arial Narrow" w:hAnsi="Arial Narrow"/>
          <w:b/>
          <w:bCs/>
          <w:color w:val="000000" w:themeColor="text1"/>
          <w:sz w:val="22"/>
          <w:szCs w:val="22"/>
        </w:rPr>
        <w:t xml:space="preserve">Predmet </w:t>
      </w:r>
      <w:r w:rsidR="00506159" w:rsidRPr="00C04660">
        <w:rPr>
          <w:rFonts w:ascii="Arial Narrow" w:hAnsi="Arial Narrow"/>
          <w:b/>
          <w:bCs/>
          <w:color w:val="000000" w:themeColor="text1"/>
          <w:sz w:val="22"/>
          <w:szCs w:val="22"/>
        </w:rPr>
        <w:t>Zmluvy</w:t>
      </w:r>
      <w:r w:rsidR="00996912" w:rsidRPr="00C04660">
        <w:rPr>
          <w:rFonts w:ascii="Arial Narrow" w:hAnsi="Arial Narrow"/>
          <w:color w:val="000000" w:themeColor="text1"/>
          <w:sz w:val="22"/>
          <w:szCs w:val="22"/>
        </w:rPr>
        <w:t>“)</w:t>
      </w:r>
      <w:r w:rsidR="004A26CC">
        <w:rPr>
          <w:rFonts w:ascii="Arial Narrow" w:hAnsi="Arial Narrow"/>
          <w:color w:val="000000" w:themeColor="text1"/>
          <w:sz w:val="22"/>
          <w:szCs w:val="22"/>
          <w:lang w:val="sk-SK"/>
        </w:rPr>
        <w:t xml:space="preserve"> v rozsahu:</w:t>
      </w:r>
    </w:p>
    <w:p w14:paraId="3FA423BF" w14:textId="77777777" w:rsidR="004A26CC" w:rsidRPr="004A26CC" w:rsidRDefault="004A26CC" w:rsidP="004A26CC">
      <w:pPr>
        <w:pStyle w:val="Odsekzoznamu"/>
        <w:tabs>
          <w:tab w:val="left" w:pos="426"/>
        </w:tabs>
        <w:ind w:left="993"/>
        <w:jc w:val="both"/>
        <w:rPr>
          <w:rFonts w:ascii="Arial Narrow" w:hAnsi="Arial Narrow"/>
          <w:color w:val="000000" w:themeColor="text1"/>
          <w:sz w:val="22"/>
          <w:szCs w:val="22"/>
        </w:rPr>
      </w:pPr>
      <w:r w:rsidRPr="004A26CC">
        <w:rPr>
          <w:rFonts w:ascii="Arial Narrow" w:hAnsi="Arial Narrow"/>
          <w:color w:val="000000" w:themeColor="text1"/>
          <w:sz w:val="22"/>
          <w:szCs w:val="22"/>
        </w:rPr>
        <w:t>-</w:t>
      </w:r>
      <w:r w:rsidRPr="004A26CC">
        <w:rPr>
          <w:rFonts w:ascii="Arial Narrow" w:hAnsi="Arial Narrow"/>
          <w:color w:val="000000" w:themeColor="text1"/>
          <w:sz w:val="22"/>
          <w:szCs w:val="22"/>
        </w:rPr>
        <w:tab/>
        <w:t xml:space="preserve">dostupnosť odborníka na verejné obstarávanie na telefóne (počas pracovných dní od 09:00 do 17:00 hod.) </w:t>
      </w:r>
    </w:p>
    <w:p w14:paraId="16FC38B2" w14:textId="77777777" w:rsidR="004A26CC" w:rsidRPr="004A26CC" w:rsidRDefault="004A26CC" w:rsidP="004A26CC">
      <w:pPr>
        <w:pStyle w:val="Odsekzoznamu"/>
        <w:tabs>
          <w:tab w:val="left" w:pos="426"/>
        </w:tabs>
        <w:ind w:left="993"/>
        <w:jc w:val="both"/>
        <w:rPr>
          <w:rFonts w:ascii="Arial Narrow" w:hAnsi="Arial Narrow"/>
          <w:color w:val="000000" w:themeColor="text1"/>
          <w:sz w:val="22"/>
          <w:szCs w:val="22"/>
        </w:rPr>
      </w:pPr>
      <w:r w:rsidRPr="004A26CC">
        <w:rPr>
          <w:rFonts w:ascii="Arial Narrow" w:hAnsi="Arial Narrow"/>
          <w:color w:val="000000" w:themeColor="text1"/>
          <w:sz w:val="22"/>
          <w:szCs w:val="22"/>
        </w:rPr>
        <w:t>-</w:t>
      </w:r>
      <w:r w:rsidRPr="004A26CC">
        <w:rPr>
          <w:rFonts w:ascii="Arial Narrow" w:hAnsi="Arial Narrow"/>
          <w:color w:val="000000" w:themeColor="text1"/>
          <w:sz w:val="22"/>
          <w:szCs w:val="22"/>
        </w:rPr>
        <w:tab/>
        <w:t>dostupnosť odborníka na verejné obstarávanie na e-maile s odpoveďou do 24 hodín,</w:t>
      </w:r>
    </w:p>
    <w:p w14:paraId="6517C420" w14:textId="77777777" w:rsidR="004A26CC" w:rsidRPr="004A26CC" w:rsidRDefault="004A26CC" w:rsidP="004A26CC">
      <w:pPr>
        <w:pStyle w:val="Odsekzoznamu"/>
        <w:tabs>
          <w:tab w:val="left" w:pos="426"/>
        </w:tabs>
        <w:ind w:left="993"/>
        <w:jc w:val="both"/>
        <w:rPr>
          <w:rFonts w:ascii="Arial Narrow" w:hAnsi="Arial Narrow"/>
          <w:color w:val="000000" w:themeColor="text1"/>
          <w:sz w:val="22"/>
          <w:szCs w:val="22"/>
        </w:rPr>
      </w:pPr>
      <w:r w:rsidRPr="004A26CC">
        <w:rPr>
          <w:rFonts w:ascii="Arial Narrow" w:hAnsi="Arial Narrow"/>
          <w:color w:val="000000" w:themeColor="text1"/>
          <w:sz w:val="22"/>
          <w:szCs w:val="22"/>
        </w:rPr>
        <w:t xml:space="preserve">- </w:t>
      </w:r>
      <w:r w:rsidRPr="004A26CC">
        <w:rPr>
          <w:rFonts w:ascii="Arial Narrow" w:hAnsi="Arial Narrow"/>
          <w:color w:val="000000" w:themeColor="text1"/>
          <w:sz w:val="22"/>
          <w:szCs w:val="22"/>
        </w:rPr>
        <w:tab/>
        <w:t>dostupnosť odborníka na konzultácie osobne, max. 2x do mesiaca</w:t>
      </w:r>
    </w:p>
    <w:p w14:paraId="16D1AA79" w14:textId="7F7934C9" w:rsidR="00C35B36" w:rsidRPr="00C04660" w:rsidRDefault="004A26CC" w:rsidP="00C90E97">
      <w:pPr>
        <w:pStyle w:val="Odsekzoznamu"/>
        <w:tabs>
          <w:tab w:val="left" w:pos="426"/>
        </w:tabs>
        <w:ind w:left="993"/>
        <w:jc w:val="both"/>
        <w:rPr>
          <w:rFonts w:ascii="Arial Narrow" w:hAnsi="Arial Narrow"/>
          <w:color w:val="000000" w:themeColor="text1"/>
          <w:sz w:val="22"/>
          <w:szCs w:val="22"/>
          <w:lang w:eastAsia="sk-SK"/>
        </w:rPr>
      </w:pPr>
      <w:r w:rsidRPr="004A26CC">
        <w:rPr>
          <w:rFonts w:ascii="Arial Narrow" w:hAnsi="Arial Narrow"/>
          <w:color w:val="000000" w:themeColor="text1"/>
          <w:sz w:val="22"/>
          <w:szCs w:val="22"/>
        </w:rPr>
        <w:t xml:space="preserve">- </w:t>
      </w:r>
      <w:r w:rsidRPr="004A26CC">
        <w:rPr>
          <w:rFonts w:ascii="Arial Narrow" w:hAnsi="Arial Narrow"/>
          <w:color w:val="000000" w:themeColor="text1"/>
          <w:sz w:val="22"/>
          <w:szCs w:val="22"/>
        </w:rPr>
        <w:tab/>
        <w:t xml:space="preserve">max. 40 osobohodín odborného poradenstva a činnosti </w:t>
      </w:r>
      <w:r w:rsidR="00903453">
        <w:rPr>
          <w:rFonts w:ascii="Arial Narrow" w:hAnsi="Arial Narrow"/>
          <w:color w:val="000000" w:themeColor="text1"/>
          <w:sz w:val="22"/>
          <w:szCs w:val="22"/>
          <w:lang w:val="sk-SK"/>
        </w:rPr>
        <w:t xml:space="preserve">za mesiac </w:t>
      </w:r>
      <w:r w:rsidRPr="004A26CC">
        <w:rPr>
          <w:rFonts w:ascii="Arial Narrow" w:hAnsi="Arial Narrow"/>
          <w:color w:val="000000" w:themeColor="text1"/>
          <w:sz w:val="22"/>
          <w:szCs w:val="22"/>
        </w:rPr>
        <w:t>(odborný dozor, všeobecná konzultačná a poradenská činnosť pri obstarávaní tovarov, služieb a stavebných prác podľa požiadaviek objednávateľa, príprava a predkladanie stanovísk zdôvodňujúcich výber postupu verejného obstarávania v konkrétnych prípadoch a pod.).</w:t>
      </w:r>
    </w:p>
    <w:p w14:paraId="3AE7A24A" w14:textId="226A03E1" w:rsidR="00C35B36" w:rsidRPr="00C35B36" w:rsidRDefault="00A3060A" w:rsidP="00EA0046">
      <w:pPr>
        <w:pStyle w:val="Odsekzoznamu"/>
        <w:numPr>
          <w:ilvl w:val="1"/>
          <w:numId w:val="20"/>
        </w:numPr>
        <w:tabs>
          <w:tab w:val="left" w:pos="426"/>
        </w:tabs>
        <w:ind w:left="993" w:hanging="426"/>
        <w:jc w:val="both"/>
        <w:rPr>
          <w:rFonts w:ascii="Arial Narrow" w:hAnsi="Arial Narrow"/>
          <w:color w:val="000000" w:themeColor="text1"/>
          <w:sz w:val="22"/>
          <w:szCs w:val="22"/>
          <w:lang w:eastAsia="sk-SK"/>
        </w:rPr>
      </w:pPr>
      <w:r w:rsidRPr="00C35B36">
        <w:rPr>
          <w:rFonts w:ascii="Arial Narrow" w:hAnsi="Arial Narrow"/>
          <w:color w:val="000000" w:themeColor="text1"/>
          <w:sz w:val="22"/>
          <w:szCs w:val="22"/>
          <w:lang w:val="sk-SK" w:eastAsia="sk-SK"/>
        </w:rPr>
        <w:t>R</w:t>
      </w:r>
      <w:r w:rsidR="00CB0395" w:rsidRPr="00C35B36">
        <w:rPr>
          <w:rFonts w:ascii="Arial Narrow" w:hAnsi="Arial Narrow"/>
          <w:color w:val="000000" w:themeColor="text1"/>
          <w:sz w:val="22"/>
          <w:szCs w:val="22"/>
          <w:lang w:val="sk-SK" w:eastAsia="sk-SK"/>
        </w:rPr>
        <w:t>ealizáci</w:t>
      </w:r>
      <w:r w:rsidRPr="00C35B36">
        <w:rPr>
          <w:rFonts w:ascii="Arial Narrow" w:hAnsi="Arial Narrow"/>
          <w:color w:val="000000" w:themeColor="text1"/>
          <w:sz w:val="22"/>
          <w:szCs w:val="22"/>
          <w:lang w:val="sk-SK" w:eastAsia="sk-SK"/>
        </w:rPr>
        <w:t>a</w:t>
      </w:r>
      <w:r w:rsidR="00CB0395" w:rsidRPr="00C35B36">
        <w:rPr>
          <w:rFonts w:ascii="Arial Narrow" w:hAnsi="Arial Narrow"/>
          <w:color w:val="000000" w:themeColor="text1"/>
          <w:sz w:val="22"/>
          <w:szCs w:val="22"/>
          <w:lang w:val="sk-SK" w:eastAsia="sk-SK"/>
        </w:rPr>
        <w:t xml:space="preserve"> procesu verejného obstarávania </w:t>
      </w:r>
      <w:r w:rsidR="00D03DE0">
        <w:rPr>
          <w:rFonts w:ascii="Arial Narrow" w:hAnsi="Arial Narrow"/>
          <w:color w:val="000000" w:themeColor="text1"/>
          <w:sz w:val="22"/>
          <w:szCs w:val="22"/>
          <w:lang w:val="sk-SK" w:eastAsia="sk-SK"/>
        </w:rPr>
        <w:t>3</w:t>
      </w:r>
      <w:r w:rsidR="00D03DE0" w:rsidRPr="00C35B36">
        <w:rPr>
          <w:rFonts w:ascii="Arial Narrow" w:hAnsi="Arial Narrow"/>
          <w:color w:val="000000" w:themeColor="text1"/>
          <w:sz w:val="22"/>
          <w:szCs w:val="22"/>
          <w:lang w:val="sk-SK" w:eastAsia="sk-SK"/>
        </w:rPr>
        <w:t xml:space="preserve"> </w:t>
      </w:r>
      <w:r w:rsidR="001B424F" w:rsidRPr="00C35B36">
        <w:rPr>
          <w:rFonts w:ascii="Arial Narrow" w:hAnsi="Arial Narrow"/>
          <w:color w:val="000000" w:themeColor="text1"/>
          <w:sz w:val="22"/>
          <w:szCs w:val="22"/>
          <w:lang w:val="sk-SK" w:eastAsia="sk-SK"/>
        </w:rPr>
        <w:t>(</w:t>
      </w:r>
      <w:r w:rsidR="00D03DE0">
        <w:rPr>
          <w:rFonts w:ascii="Arial Narrow" w:hAnsi="Arial Narrow"/>
          <w:color w:val="000000" w:themeColor="text1"/>
          <w:sz w:val="22"/>
          <w:szCs w:val="22"/>
          <w:lang w:val="sk-SK" w:eastAsia="sk-SK"/>
        </w:rPr>
        <w:t>troch</w:t>
      </w:r>
      <w:r w:rsidR="008A34CB" w:rsidRPr="00C35B36">
        <w:rPr>
          <w:rFonts w:ascii="Arial Narrow" w:hAnsi="Arial Narrow"/>
          <w:color w:val="000000" w:themeColor="text1"/>
          <w:sz w:val="22"/>
          <w:szCs w:val="22"/>
          <w:lang w:val="sk-SK" w:eastAsia="sk-SK"/>
        </w:rPr>
        <w:t xml:space="preserve">) </w:t>
      </w:r>
      <w:r w:rsidR="00CB0395" w:rsidRPr="00C35B36">
        <w:rPr>
          <w:rFonts w:ascii="Arial Narrow" w:hAnsi="Arial Narrow"/>
          <w:color w:val="000000" w:themeColor="text1"/>
          <w:sz w:val="22"/>
          <w:szCs w:val="22"/>
          <w:lang w:val="sk-SK" w:eastAsia="sk-SK"/>
        </w:rPr>
        <w:t>nadlimitných zákaziek</w:t>
      </w:r>
      <w:r w:rsidR="00D03DE0">
        <w:rPr>
          <w:rFonts w:ascii="Arial Narrow" w:hAnsi="Arial Narrow"/>
          <w:color w:val="000000" w:themeColor="text1"/>
          <w:sz w:val="22"/>
          <w:szCs w:val="22"/>
          <w:lang w:val="sk-SK" w:eastAsia="sk-SK"/>
        </w:rPr>
        <w:t xml:space="preserve"> a 3 (troch) </w:t>
      </w:r>
      <w:r w:rsidR="00B53C17">
        <w:rPr>
          <w:rFonts w:ascii="Arial Narrow" w:hAnsi="Arial Narrow"/>
          <w:color w:val="000000" w:themeColor="text1"/>
          <w:sz w:val="22"/>
          <w:szCs w:val="22"/>
          <w:lang w:val="sk-SK" w:eastAsia="sk-SK"/>
        </w:rPr>
        <w:t>podlimitných zákaziek</w:t>
      </w:r>
      <w:r w:rsidR="00CB0395" w:rsidRPr="00C35B36">
        <w:rPr>
          <w:rFonts w:ascii="Arial Narrow" w:hAnsi="Arial Narrow"/>
          <w:color w:val="000000" w:themeColor="text1"/>
          <w:sz w:val="22"/>
          <w:szCs w:val="22"/>
          <w:lang w:val="sk-SK" w:eastAsia="sk-SK"/>
        </w:rPr>
        <w:t xml:space="preserve"> podľa požiadaviek</w:t>
      </w:r>
      <w:r w:rsidR="008A34CB" w:rsidRPr="00C35B36">
        <w:rPr>
          <w:rFonts w:ascii="Arial Narrow" w:hAnsi="Arial Narrow"/>
          <w:color w:val="000000" w:themeColor="text1"/>
          <w:sz w:val="22"/>
          <w:szCs w:val="22"/>
          <w:lang w:val="sk-SK" w:eastAsia="sk-SK"/>
        </w:rPr>
        <w:t xml:space="preserve"> Objednávateľa </w:t>
      </w:r>
      <w:r w:rsidR="00CB0395" w:rsidRPr="00C35B36">
        <w:rPr>
          <w:rFonts w:ascii="Arial Narrow" w:hAnsi="Arial Narrow"/>
          <w:color w:val="000000" w:themeColor="text1"/>
          <w:sz w:val="22"/>
          <w:szCs w:val="22"/>
          <w:lang w:val="sk-SK" w:eastAsia="sk-SK"/>
        </w:rPr>
        <w:t xml:space="preserve"> v súlade so ZVO bude </w:t>
      </w:r>
      <w:r w:rsidR="000042A8" w:rsidRPr="00C35B36">
        <w:rPr>
          <w:rFonts w:ascii="Arial Narrow" w:hAnsi="Arial Narrow"/>
          <w:color w:val="000000" w:themeColor="text1"/>
          <w:sz w:val="22"/>
          <w:szCs w:val="22"/>
          <w:lang w:val="sk-SK" w:eastAsia="sk-SK"/>
        </w:rPr>
        <w:t xml:space="preserve">vykonávaná na základe Mandátnych zmlúv na konkrétnu zákazku a bude </w:t>
      </w:r>
      <w:r w:rsidR="00CB0395" w:rsidRPr="00C35B36">
        <w:rPr>
          <w:rFonts w:ascii="Arial Narrow" w:hAnsi="Arial Narrow"/>
          <w:color w:val="000000" w:themeColor="text1"/>
          <w:sz w:val="22"/>
          <w:szCs w:val="22"/>
          <w:lang w:val="sk-SK" w:eastAsia="sk-SK"/>
        </w:rPr>
        <w:t>zameran</w:t>
      </w:r>
      <w:r w:rsidRPr="00C35B36">
        <w:rPr>
          <w:rFonts w:ascii="Arial Narrow" w:hAnsi="Arial Narrow"/>
          <w:color w:val="000000" w:themeColor="text1"/>
          <w:sz w:val="22"/>
          <w:szCs w:val="22"/>
          <w:lang w:val="sk-SK" w:eastAsia="sk-SK"/>
        </w:rPr>
        <w:t>á</w:t>
      </w:r>
      <w:r w:rsidR="00CB0395" w:rsidRPr="00C35B36">
        <w:rPr>
          <w:rFonts w:ascii="Arial Narrow" w:hAnsi="Arial Narrow"/>
          <w:color w:val="000000" w:themeColor="text1"/>
          <w:sz w:val="22"/>
          <w:szCs w:val="22"/>
          <w:lang w:val="sk-SK" w:eastAsia="sk-SK"/>
        </w:rPr>
        <w:t xml:space="preserve"> na zefektívnenie a optimalizáciu uvedených procesov tak, aby podľa požiadaviek </w:t>
      </w:r>
      <w:r w:rsidR="003D7DDC" w:rsidRPr="00C35B36">
        <w:rPr>
          <w:rFonts w:ascii="Arial Narrow" w:hAnsi="Arial Narrow"/>
          <w:color w:val="000000" w:themeColor="text1"/>
          <w:sz w:val="22"/>
          <w:szCs w:val="22"/>
          <w:lang w:val="sk-SK" w:eastAsia="sk-SK"/>
        </w:rPr>
        <w:t>Objednávateľ</w:t>
      </w:r>
      <w:r w:rsidR="00CB0395" w:rsidRPr="00C35B36">
        <w:rPr>
          <w:rFonts w:ascii="Arial Narrow" w:hAnsi="Arial Narrow"/>
          <w:color w:val="000000" w:themeColor="text1"/>
          <w:sz w:val="22"/>
          <w:szCs w:val="22"/>
          <w:lang w:val="sk-SK" w:eastAsia="sk-SK"/>
        </w:rPr>
        <w:t>a prinášali úsporu nákladov pri obstarávaní.</w:t>
      </w:r>
      <w:r w:rsidR="00AB4AD6" w:rsidRPr="00C35B36">
        <w:rPr>
          <w:rFonts w:ascii="Arial Narrow" w:hAnsi="Arial Narrow"/>
          <w:color w:val="000000" w:themeColor="text1"/>
          <w:sz w:val="22"/>
          <w:szCs w:val="22"/>
          <w:lang w:val="sk-SK" w:eastAsia="sk-SK"/>
        </w:rPr>
        <w:t xml:space="preserve"> Vzor Mandátnej </w:t>
      </w:r>
      <w:r w:rsidR="00B53C17">
        <w:rPr>
          <w:rFonts w:ascii="Arial Narrow" w:hAnsi="Arial Narrow"/>
          <w:color w:val="000000" w:themeColor="text1"/>
          <w:sz w:val="22"/>
          <w:szCs w:val="22"/>
          <w:lang w:val="sk-SK" w:eastAsia="sk-SK"/>
        </w:rPr>
        <w:t>z</w:t>
      </w:r>
      <w:r w:rsidR="00506159" w:rsidRPr="00C35B36">
        <w:rPr>
          <w:rFonts w:ascii="Arial Narrow" w:hAnsi="Arial Narrow"/>
          <w:color w:val="000000" w:themeColor="text1"/>
          <w:sz w:val="22"/>
          <w:szCs w:val="22"/>
          <w:lang w:val="sk-SK" w:eastAsia="sk-SK"/>
        </w:rPr>
        <w:t>mluvy</w:t>
      </w:r>
      <w:r w:rsidR="00AB4AD6" w:rsidRPr="00C35B36">
        <w:rPr>
          <w:rFonts w:ascii="Arial Narrow" w:hAnsi="Arial Narrow"/>
          <w:color w:val="000000" w:themeColor="text1"/>
          <w:sz w:val="22"/>
          <w:szCs w:val="22"/>
          <w:lang w:val="sk-SK" w:eastAsia="sk-SK"/>
        </w:rPr>
        <w:t xml:space="preserve"> tvorí Prílohu č. 1 tejto </w:t>
      </w:r>
      <w:r w:rsidR="00506159" w:rsidRPr="00C35B36">
        <w:rPr>
          <w:rFonts w:ascii="Arial Narrow" w:hAnsi="Arial Narrow"/>
          <w:color w:val="000000" w:themeColor="text1"/>
          <w:sz w:val="22"/>
          <w:szCs w:val="22"/>
          <w:lang w:val="sk-SK" w:eastAsia="sk-SK"/>
        </w:rPr>
        <w:t>Zmluvy</w:t>
      </w:r>
      <w:r w:rsidR="00AB4AD6" w:rsidRPr="00C35B36">
        <w:rPr>
          <w:rFonts w:ascii="Arial Narrow" w:hAnsi="Arial Narrow"/>
          <w:color w:val="000000" w:themeColor="text1"/>
          <w:sz w:val="22"/>
          <w:szCs w:val="22"/>
          <w:lang w:val="sk-SK" w:eastAsia="sk-SK"/>
        </w:rPr>
        <w:t>.</w:t>
      </w:r>
    </w:p>
    <w:p w14:paraId="11B95895" w14:textId="77777777" w:rsidR="00C35B36" w:rsidRDefault="000023C1" w:rsidP="00EA0046">
      <w:pPr>
        <w:pStyle w:val="Odsekzoznamu"/>
        <w:numPr>
          <w:ilvl w:val="1"/>
          <w:numId w:val="20"/>
        </w:numPr>
        <w:tabs>
          <w:tab w:val="left" w:pos="426"/>
        </w:tabs>
        <w:ind w:left="993" w:hanging="426"/>
        <w:jc w:val="both"/>
        <w:rPr>
          <w:rFonts w:ascii="Arial Narrow" w:hAnsi="Arial Narrow"/>
          <w:color w:val="000000" w:themeColor="text1"/>
          <w:sz w:val="22"/>
          <w:szCs w:val="22"/>
          <w:lang w:eastAsia="sk-SK"/>
        </w:rPr>
      </w:pPr>
      <w:r w:rsidRPr="00C35B36">
        <w:rPr>
          <w:rFonts w:ascii="Arial Narrow" w:hAnsi="Arial Narrow"/>
          <w:color w:val="000000" w:themeColor="text1"/>
          <w:sz w:val="22"/>
          <w:szCs w:val="22"/>
        </w:rPr>
        <w:t xml:space="preserve">V jednotlivých samostatných </w:t>
      </w:r>
      <w:r w:rsidRPr="00C35B36">
        <w:rPr>
          <w:rFonts w:ascii="Arial Narrow" w:hAnsi="Arial Narrow"/>
          <w:color w:val="000000" w:themeColor="text1"/>
          <w:sz w:val="22"/>
          <w:szCs w:val="22"/>
          <w:lang w:val="sk-SK"/>
        </w:rPr>
        <w:t>Mandátnych</w:t>
      </w:r>
      <w:r w:rsidRPr="00C35B36">
        <w:rPr>
          <w:rFonts w:ascii="Arial Narrow" w:hAnsi="Arial Narrow"/>
          <w:color w:val="000000" w:themeColor="text1"/>
          <w:sz w:val="22"/>
          <w:szCs w:val="22"/>
        </w:rPr>
        <w:t xml:space="preserve"> zmluvách nie je možné dojednať podstatne odlišné podmienky oproti podmienkam dohodnutým v tejto </w:t>
      </w:r>
      <w:r w:rsidRPr="00C35B36">
        <w:rPr>
          <w:rFonts w:ascii="Arial Narrow" w:hAnsi="Arial Narrow"/>
          <w:color w:val="000000" w:themeColor="text1"/>
          <w:sz w:val="22"/>
          <w:szCs w:val="22"/>
          <w:lang w:val="sk-SK"/>
        </w:rPr>
        <w:t>Zmluve</w:t>
      </w:r>
      <w:r w:rsidRPr="00C35B36">
        <w:rPr>
          <w:rFonts w:ascii="Arial Narrow" w:hAnsi="Arial Narrow"/>
          <w:color w:val="000000" w:themeColor="text1"/>
          <w:sz w:val="22"/>
          <w:szCs w:val="22"/>
        </w:rPr>
        <w:t>.</w:t>
      </w:r>
    </w:p>
    <w:p w14:paraId="7FD9712A" w14:textId="0D5FCC70" w:rsidR="00C35B36" w:rsidRPr="00C35B36" w:rsidRDefault="000B3D03" w:rsidP="00EA0046">
      <w:pPr>
        <w:pStyle w:val="Odsekzoznamu"/>
        <w:numPr>
          <w:ilvl w:val="1"/>
          <w:numId w:val="20"/>
        </w:numPr>
        <w:tabs>
          <w:tab w:val="left" w:pos="426"/>
        </w:tabs>
        <w:ind w:left="993" w:hanging="426"/>
        <w:jc w:val="both"/>
        <w:rPr>
          <w:rFonts w:ascii="Arial Narrow" w:hAnsi="Arial Narrow"/>
          <w:color w:val="000000" w:themeColor="text1"/>
          <w:sz w:val="22"/>
          <w:szCs w:val="22"/>
          <w:lang w:eastAsia="sk-SK"/>
        </w:rPr>
      </w:pPr>
      <w:r w:rsidRPr="00C35B36">
        <w:rPr>
          <w:rFonts w:ascii="Arial Narrow" w:hAnsi="Arial Narrow"/>
          <w:color w:val="000000" w:themeColor="text1"/>
          <w:sz w:val="22"/>
          <w:szCs w:val="22"/>
          <w:lang w:val="sk-SK"/>
        </w:rPr>
        <w:t xml:space="preserve">Poskytovateľ sa zaväzuje </w:t>
      </w:r>
      <w:r w:rsidR="00CA01A6">
        <w:rPr>
          <w:rFonts w:ascii="Arial Narrow" w:hAnsi="Arial Narrow"/>
          <w:color w:val="000000" w:themeColor="text1"/>
          <w:sz w:val="22"/>
          <w:szCs w:val="22"/>
          <w:lang w:val="sk-SK"/>
        </w:rPr>
        <w:t xml:space="preserve">uzatvoriť </w:t>
      </w:r>
      <w:r w:rsidRPr="00C35B36">
        <w:rPr>
          <w:rFonts w:ascii="Arial Narrow" w:hAnsi="Arial Narrow"/>
          <w:color w:val="000000" w:themeColor="text1"/>
          <w:sz w:val="22"/>
          <w:szCs w:val="22"/>
          <w:lang w:val="sk-SK"/>
        </w:rPr>
        <w:t>Mandátn</w:t>
      </w:r>
      <w:r w:rsidR="00CA01A6">
        <w:rPr>
          <w:rFonts w:ascii="Arial Narrow" w:hAnsi="Arial Narrow"/>
          <w:color w:val="000000" w:themeColor="text1"/>
          <w:sz w:val="22"/>
          <w:szCs w:val="22"/>
          <w:lang w:val="sk-SK"/>
        </w:rPr>
        <w:t>u</w:t>
      </w:r>
      <w:r w:rsidRPr="00C35B36">
        <w:rPr>
          <w:rFonts w:ascii="Arial Narrow" w:hAnsi="Arial Narrow"/>
          <w:color w:val="000000" w:themeColor="text1"/>
          <w:sz w:val="22"/>
          <w:szCs w:val="22"/>
          <w:lang w:val="sk-SK"/>
        </w:rPr>
        <w:t xml:space="preserve"> </w:t>
      </w:r>
      <w:r w:rsidR="00C56E21">
        <w:rPr>
          <w:rFonts w:ascii="Arial Narrow" w:hAnsi="Arial Narrow"/>
          <w:color w:val="000000" w:themeColor="text1"/>
          <w:sz w:val="22"/>
          <w:szCs w:val="22"/>
          <w:lang w:val="sk-SK"/>
        </w:rPr>
        <w:t>z</w:t>
      </w:r>
      <w:r w:rsidR="00506159" w:rsidRPr="00C35B36">
        <w:rPr>
          <w:rFonts w:ascii="Arial Narrow" w:hAnsi="Arial Narrow"/>
          <w:color w:val="000000" w:themeColor="text1"/>
          <w:sz w:val="22"/>
          <w:szCs w:val="22"/>
          <w:lang w:val="sk-SK"/>
        </w:rPr>
        <w:t>mluv</w:t>
      </w:r>
      <w:r w:rsidR="00CA01A6">
        <w:rPr>
          <w:rFonts w:ascii="Arial Narrow" w:hAnsi="Arial Narrow"/>
          <w:color w:val="000000" w:themeColor="text1"/>
          <w:sz w:val="22"/>
          <w:szCs w:val="22"/>
          <w:lang w:val="sk-SK"/>
        </w:rPr>
        <w:t>u</w:t>
      </w:r>
      <w:r w:rsidRPr="00C35B36">
        <w:rPr>
          <w:rFonts w:ascii="Arial Narrow" w:hAnsi="Arial Narrow"/>
          <w:color w:val="000000" w:themeColor="text1"/>
          <w:sz w:val="22"/>
          <w:szCs w:val="22"/>
          <w:lang w:val="sk-SK"/>
        </w:rPr>
        <w:t xml:space="preserve"> do 5 (piatich)</w:t>
      </w:r>
      <w:r w:rsidR="00EC05CC">
        <w:rPr>
          <w:rFonts w:ascii="Arial Narrow" w:hAnsi="Arial Narrow"/>
          <w:color w:val="000000" w:themeColor="text1"/>
          <w:sz w:val="22"/>
          <w:szCs w:val="22"/>
          <w:lang w:val="sk-SK"/>
        </w:rPr>
        <w:t xml:space="preserve"> </w:t>
      </w:r>
      <w:r w:rsidR="00AA206D">
        <w:rPr>
          <w:rFonts w:ascii="Arial Narrow" w:hAnsi="Arial Narrow"/>
          <w:color w:val="000000" w:themeColor="text1"/>
          <w:sz w:val="22"/>
          <w:szCs w:val="22"/>
          <w:lang w:val="sk-SK"/>
        </w:rPr>
        <w:t>kalendárnych</w:t>
      </w:r>
      <w:r w:rsidRPr="00C35B36">
        <w:rPr>
          <w:rFonts w:ascii="Arial Narrow" w:hAnsi="Arial Narrow"/>
          <w:color w:val="000000" w:themeColor="text1"/>
          <w:sz w:val="22"/>
          <w:szCs w:val="22"/>
          <w:lang w:val="sk-SK"/>
        </w:rPr>
        <w:t xml:space="preserve"> dní od doručenia písomnej výzvy Objednávateľa.</w:t>
      </w:r>
    </w:p>
    <w:p w14:paraId="4DAB8E63" w14:textId="11DCF3BE" w:rsidR="004E154F" w:rsidRPr="0069072F" w:rsidRDefault="008A34CB" w:rsidP="00EA0046">
      <w:pPr>
        <w:pStyle w:val="Odsekzoznamu"/>
        <w:numPr>
          <w:ilvl w:val="0"/>
          <w:numId w:val="19"/>
        </w:numPr>
        <w:ind w:left="567" w:hanging="567"/>
        <w:jc w:val="both"/>
        <w:rPr>
          <w:rFonts w:ascii="Arial Narrow" w:hAnsi="Arial Narrow"/>
          <w:color w:val="000000" w:themeColor="text1"/>
          <w:sz w:val="22"/>
          <w:szCs w:val="22"/>
          <w:lang w:eastAsia="sk-SK"/>
        </w:rPr>
      </w:pPr>
      <w:r w:rsidRPr="0069072F">
        <w:rPr>
          <w:rFonts w:ascii="Arial Narrow" w:hAnsi="Arial Narrow"/>
          <w:color w:val="000000" w:themeColor="text1"/>
          <w:sz w:val="22"/>
          <w:szCs w:val="22"/>
          <w:lang w:val="sk-SK"/>
        </w:rPr>
        <w:t>Objednávateľ</w:t>
      </w:r>
      <w:r w:rsidR="00996912" w:rsidRPr="0069072F">
        <w:rPr>
          <w:rFonts w:ascii="Arial Narrow" w:hAnsi="Arial Narrow"/>
          <w:color w:val="000000" w:themeColor="text1"/>
          <w:sz w:val="22"/>
          <w:szCs w:val="22"/>
        </w:rPr>
        <w:t xml:space="preserve"> sa zaväzuje za riadne</w:t>
      </w:r>
      <w:r w:rsidRPr="0069072F">
        <w:rPr>
          <w:rFonts w:ascii="Arial Narrow" w:hAnsi="Arial Narrow"/>
          <w:color w:val="000000" w:themeColor="text1"/>
          <w:sz w:val="22"/>
          <w:szCs w:val="22"/>
          <w:lang w:val="sk-SK"/>
        </w:rPr>
        <w:t xml:space="preserve">, </w:t>
      </w:r>
      <w:r w:rsidR="00996912" w:rsidRPr="0069072F">
        <w:rPr>
          <w:rFonts w:ascii="Arial Narrow" w:hAnsi="Arial Narrow"/>
          <w:color w:val="000000" w:themeColor="text1"/>
          <w:sz w:val="22"/>
          <w:szCs w:val="22"/>
        </w:rPr>
        <w:t xml:space="preserve">úplné </w:t>
      </w:r>
      <w:r w:rsidRPr="0069072F">
        <w:rPr>
          <w:rFonts w:ascii="Arial Narrow" w:hAnsi="Arial Narrow"/>
          <w:color w:val="000000" w:themeColor="text1"/>
          <w:sz w:val="22"/>
          <w:szCs w:val="22"/>
          <w:lang w:val="sk-SK"/>
        </w:rPr>
        <w:t xml:space="preserve">a včasné </w:t>
      </w:r>
      <w:r w:rsidR="00996912" w:rsidRPr="0069072F">
        <w:rPr>
          <w:rFonts w:ascii="Arial Narrow" w:hAnsi="Arial Narrow"/>
          <w:color w:val="000000" w:themeColor="text1"/>
          <w:sz w:val="22"/>
          <w:szCs w:val="22"/>
        </w:rPr>
        <w:t xml:space="preserve">plnenie Predmetu </w:t>
      </w:r>
      <w:r w:rsidR="00506159">
        <w:rPr>
          <w:rFonts w:ascii="Arial Narrow" w:hAnsi="Arial Narrow"/>
          <w:color w:val="000000" w:themeColor="text1"/>
          <w:sz w:val="22"/>
          <w:szCs w:val="22"/>
        </w:rPr>
        <w:t>Zmluvy</w:t>
      </w:r>
      <w:r w:rsidR="00996912" w:rsidRPr="0069072F">
        <w:rPr>
          <w:rFonts w:ascii="Arial Narrow" w:hAnsi="Arial Narrow"/>
          <w:color w:val="000000" w:themeColor="text1"/>
          <w:sz w:val="22"/>
          <w:szCs w:val="22"/>
        </w:rPr>
        <w:t xml:space="preserve"> uhradiť </w:t>
      </w:r>
      <w:r w:rsidRPr="0069072F">
        <w:rPr>
          <w:rFonts w:ascii="Arial Narrow" w:hAnsi="Arial Narrow"/>
          <w:color w:val="000000" w:themeColor="text1"/>
          <w:sz w:val="22"/>
          <w:szCs w:val="22"/>
          <w:lang w:val="sk-SK"/>
        </w:rPr>
        <w:t>Poskytovateľovi</w:t>
      </w:r>
      <w:r w:rsidR="00996912" w:rsidRPr="0069072F">
        <w:rPr>
          <w:rFonts w:ascii="Arial Narrow" w:hAnsi="Arial Narrow"/>
          <w:color w:val="000000" w:themeColor="text1"/>
          <w:sz w:val="22"/>
          <w:szCs w:val="22"/>
        </w:rPr>
        <w:t xml:space="preserve"> cenu dohodnutú v Článku III </w:t>
      </w:r>
      <w:r w:rsidR="00AB4AD6" w:rsidRPr="0069072F">
        <w:rPr>
          <w:rFonts w:ascii="Arial Narrow" w:hAnsi="Arial Narrow"/>
          <w:color w:val="000000" w:themeColor="text1"/>
          <w:sz w:val="22"/>
          <w:szCs w:val="22"/>
          <w:lang w:val="sk-SK"/>
        </w:rPr>
        <w:t xml:space="preserve">ods. </w:t>
      </w:r>
      <w:r w:rsidR="00996912" w:rsidRPr="0069072F">
        <w:rPr>
          <w:rFonts w:ascii="Arial Narrow" w:hAnsi="Arial Narrow"/>
          <w:color w:val="000000" w:themeColor="text1"/>
          <w:sz w:val="22"/>
          <w:szCs w:val="22"/>
        </w:rPr>
        <w:t xml:space="preserve">1 </w:t>
      </w:r>
      <w:r w:rsidR="00AB4AD6" w:rsidRPr="0069072F">
        <w:rPr>
          <w:rFonts w:ascii="Arial Narrow" w:hAnsi="Arial Narrow"/>
          <w:color w:val="000000" w:themeColor="text1"/>
          <w:sz w:val="22"/>
          <w:szCs w:val="22"/>
          <w:lang w:val="sk-SK"/>
        </w:rPr>
        <w:t>a ods.</w:t>
      </w:r>
      <w:r w:rsidR="0096243C">
        <w:rPr>
          <w:rFonts w:ascii="Arial Narrow" w:hAnsi="Arial Narrow"/>
          <w:color w:val="000000" w:themeColor="text1"/>
          <w:sz w:val="22"/>
          <w:szCs w:val="22"/>
          <w:lang w:val="sk-SK"/>
        </w:rPr>
        <w:t xml:space="preserve"> 2 </w:t>
      </w:r>
      <w:r w:rsidR="00506159">
        <w:rPr>
          <w:rFonts w:ascii="Arial Narrow" w:hAnsi="Arial Narrow"/>
          <w:color w:val="000000" w:themeColor="text1"/>
          <w:sz w:val="22"/>
          <w:szCs w:val="22"/>
        </w:rPr>
        <w:t>Zmluvy</w:t>
      </w:r>
      <w:r w:rsidR="00996912" w:rsidRPr="0069072F">
        <w:rPr>
          <w:rFonts w:ascii="Arial Narrow" w:hAnsi="Arial Narrow"/>
          <w:color w:val="000000" w:themeColor="text1"/>
          <w:sz w:val="22"/>
          <w:szCs w:val="22"/>
        </w:rPr>
        <w:t>.</w:t>
      </w:r>
    </w:p>
    <w:p w14:paraId="493CC644" w14:textId="4126B412" w:rsidR="0001370E" w:rsidRPr="0069072F" w:rsidRDefault="0001370E" w:rsidP="00AD5026">
      <w:pPr>
        <w:ind w:left="360"/>
        <w:jc w:val="both"/>
        <w:rPr>
          <w:rFonts w:ascii="Arial Narrow" w:hAnsi="Arial Narrow"/>
          <w:color w:val="000000" w:themeColor="text1"/>
          <w:sz w:val="22"/>
          <w:szCs w:val="22"/>
        </w:rPr>
      </w:pPr>
    </w:p>
    <w:p w14:paraId="04D6F314" w14:textId="77777777" w:rsidR="000B3D03" w:rsidRPr="0069072F" w:rsidRDefault="000B3D03" w:rsidP="00AD5026">
      <w:pPr>
        <w:ind w:left="360"/>
        <w:jc w:val="both"/>
        <w:rPr>
          <w:rFonts w:ascii="Arial Narrow" w:hAnsi="Arial Narrow"/>
          <w:color w:val="000000" w:themeColor="text1"/>
          <w:sz w:val="22"/>
          <w:szCs w:val="22"/>
        </w:rPr>
      </w:pPr>
    </w:p>
    <w:p w14:paraId="49824A39" w14:textId="669A9368" w:rsidR="004E154F" w:rsidRPr="0069072F" w:rsidRDefault="004E154F" w:rsidP="00AD5026">
      <w:pPr>
        <w:keepNext/>
        <w:keepLines/>
        <w:jc w:val="center"/>
        <w:outlineLvl w:val="0"/>
        <w:rPr>
          <w:rFonts w:ascii="Arial Narrow" w:eastAsia="Calibri" w:hAnsi="Arial Narrow"/>
          <w:b/>
          <w:color w:val="000000" w:themeColor="text1"/>
          <w:sz w:val="22"/>
          <w:szCs w:val="22"/>
          <w:lang w:eastAsia="en-US"/>
        </w:rPr>
      </w:pPr>
      <w:r w:rsidRPr="0069072F">
        <w:rPr>
          <w:rFonts w:ascii="Arial Narrow" w:eastAsia="Calibri" w:hAnsi="Arial Narrow"/>
          <w:b/>
          <w:color w:val="000000" w:themeColor="text1"/>
          <w:sz w:val="22"/>
          <w:szCs w:val="22"/>
          <w:lang w:eastAsia="en-US"/>
        </w:rPr>
        <w:t>Čl</w:t>
      </w:r>
      <w:r w:rsidR="004F39C1" w:rsidRPr="0069072F">
        <w:rPr>
          <w:rFonts w:ascii="Arial Narrow" w:eastAsia="Calibri" w:hAnsi="Arial Narrow"/>
          <w:b/>
          <w:color w:val="000000" w:themeColor="text1"/>
          <w:sz w:val="22"/>
          <w:szCs w:val="22"/>
          <w:lang w:eastAsia="en-US"/>
        </w:rPr>
        <w:t>ánok</w:t>
      </w:r>
      <w:r w:rsidRPr="0069072F">
        <w:rPr>
          <w:rFonts w:ascii="Arial Narrow" w:eastAsia="Calibri" w:hAnsi="Arial Narrow"/>
          <w:b/>
          <w:color w:val="000000" w:themeColor="text1"/>
          <w:sz w:val="22"/>
          <w:szCs w:val="22"/>
          <w:lang w:eastAsia="en-US"/>
        </w:rPr>
        <w:t xml:space="preserve"> II</w:t>
      </w:r>
      <w:r w:rsidR="00C654F1" w:rsidRPr="0069072F">
        <w:rPr>
          <w:rFonts w:ascii="Arial Narrow" w:eastAsia="Calibri" w:hAnsi="Arial Narrow"/>
          <w:b/>
          <w:color w:val="000000" w:themeColor="text1"/>
          <w:sz w:val="22"/>
          <w:szCs w:val="22"/>
          <w:lang w:eastAsia="en-US"/>
        </w:rPr>
        <w:t>.</w:t>
      </w:r>
    </w:p>
    <w:p w14:paraId="266659E1" w14:textId="1989EDD9" w:rsidR="004E154F" w:rsidRPr="0069072F" w:rsidRDefault="004E154F" w:rsidP="00AD5026">
      <w:pPr>
        <w:keepNext/>
        <w:keepLines/>
        <w:jc w:val="center"/>
        <w:outlineLvl w:val="0"/>
        <w:rPr>
          <w:rFonts w:ascii="Arial Narrow" w:eastAsia="Calibri" w:hAnsi="Arial Narrow"/>
          <w:b/>
          <w:color w:val="000000" w:themeColor="text1"/>
          <w:sz w:val="22"/>
          <w:szCs w:val="22"/>
          <w:lang w:eastAsia="en-US"/>
        </w:rPr>
      </w:pPr>
      <w:r w:rsidRPr="0069072F">
        <w:rPr>
          <w:rFonts w:ascii="Arial Narrow" w:eastAsia="Calibri" w:hAnsi="Arial Narrow"/>
          <w:b/>
          <w:color w:val="000000" w:themeColor="text1"/>
          <w:sz w:val="22"/>
          <w:szCs w:val="22"/>
          <w:lang w:eastAsia="en-US"/>
        </w:rPr>
        <w:t>Čas, miesto a spôsob plnenia</w:t>
      </w:r>
    </w:p>
    <w:p w14:paraId="4714EFE1" w14:textId="548DFB10" w:rsidR="000042A8" w:rsidRPr="0069072F" w:rsidRDefault="000042A8" w:rsidP="00AD5026">
      <w:pPr>
        <w:keepNext/>
        <w:keepLines/>
        <w:jc w:val="center"/>
        <w:outlineLvl w:val="0"/>
        <w:rPr>
          <w:rFonts w:ascii="Arial Narrow" w:eastAsia="Calibri" w:hAnsi="Arial Narrow"/>
          <w:b/>
          <w:color w:val="000000" w:themeColor="text1"/>
          <w:sz w:val="22"/>
          <w:szCs w:val="22"/>
          <w:lang w:eastAsia="en-US"/>
        </w:rPr>
      </w:pPr>
    </w:p>
    <w:p w14:paraId="1BDF7382" w14:textId="52D05C76" w:rsidR="00C35B36" w:rsidRDefault="000042A8" w:rsidP="00C35B36">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sidRPr="0069072F">
        <w:rPr>
          <w:rFonts w:ascii="Arial Narrow" w:eastAsia="Calibri" w:hAnsi="Arial Narrow"/>
          <w:color w:val="000000" w:themeColor="text1"/>
          <w:sz w:val="22"/>
          <w:szCs w:val="22"/>
          <w:lang w:eastAsia="en-US"/>
        </w:rPr>
        <w:t xml:space="preserve">Táto </w:t>
      </w:r>
      <w:r w:rsidR="008A34CB" w:rsidRPr="0069072F">
        <w:rPr>
          <w:rFonts w:ascii="Arial Narrow" w:eastAsia="Calibri" w:hAnsi="Arial Narrow"/>
          <w:color w:val="000000" w:themeColor="text1"/>
          <w:sz w:val="22"/>
          <w:szCs w:val="22"/>
          <w:lang w:eastAsia="en-US"/>
        </w:rPr>
        <w:t>Zmluva</w:t>
      </w:r>
      <w:r w:rsidRPr="0069072F">
        <w:rPr>
          <w:rFonts w:ascii="Arial Narrow" w:eastAsia="Calibri" w:hAnsi="Arial Narrow"/>
          <w:color w:val="000000" w:themeColor="text1"/>
          <w:sz w:val="22"/>
          <w:szCs w:val="22"/>
          <w:lang w:eastAsia="en-US"/>
        </w:rPr>
        <w:t xml:space="preserve"> sa uzatvára na dobu určitú a to na </w:t>
      </w:r>
      <w:r w:rsidR="00B53C17">
        <w:rPr>
          <w:rFonts w:ascii="Arial Narrow" w:eastAsia="Calibri" w:hAnsi="Arial Narrow"/>
          <w:color w:val="000000" w:themeColor="text1"/>
          <w:sz w:val="22"/>
          <w:szCs w:val="22"/>
          <w:lang w:eastAsia="en-US"/>
        </w:rPr>
        <w:t>12</w:t>
      </w:r>
      <w:r w:rsidR="00B53C17" w:rsidRPr="0069072F">
        <w:rPr>
          <w:rFonts w:ascii="Arial Narrow" w:eastAsia="Calibri" w:hAnsi="Arial Narrow"/>
          <w:color w:val="000000" w:themeColor="text1"/>
          <w:sz w:val="22"/>
          <w:szCs w:val="22"/>
          <w:lang w:eastAsia="en-US"/>
        </w:rPr>
        <w:t xml:space="preserve"> </w:t>
      </w:r>
      <w:r w:rsidRPr="0069072F">
        <w:rPr>
          <w:rFonts w:ascii="Arial Narrow" w:eastAsia="Calibri" w:hAnsi="Arial Narrow"/>
          <w:color w:val="000000" w:themeColor="text1"/>
          <w:sz w:val="22"/>
          <w:szCs w:val="22"/>
          <w:lang w:eastAsia="en-US"/>
        </w:rPr>
        <w:t xml:space="preserve">mesiacov odo dňa </w:t>
      </w:r>
      <w:r w:rsidR="008A34CB" w:rsidRPr="0069072F">
        <w:rPr>
          <w:rFonts w:ascii="Arial Narrow" w:eastAsia="Calibri" w:hAnsi="Arial Narrow"/>
          <w:color w:val="000000" w:themeColor="text1"/>
          <w:sz w:val="22"/>
          <w:szCs w:val="22"/>
          <w:lang w:eastAsia="en-US"/>
        </w:rPr>
        <w:t xml:space="preserve">nadobudnutia jej </w:t>
      </w:r>
      <w:r w:rsidRPr="0069072F">
        <w:rPr>
          <w:rFonts w:ascii="Arial Narrow" w:eastAsia="Calibri" w:hAnsi="Arial Narrow"/>
          <w:color w:val="000000" w:themeColor="text1"/>
          <w:sz w:val="22"/>
          <w:szCs w:val="22"/>
          <w:lang w:eastAsia="en-US"/>
        </w:rPr>
        <w:t xml:space="preserve">účinnosti alebo do vyčerpania finančného limitu vo výške </w:t>
      </w:r>
      <w:r w:rsidR="00620776">
        <w:rPr>
          <w:rFonts w:ascii="Arial Narrow" w:eastAsia="Calibri" w:hAnsi="Arial Narrow"/>
          <w:color w:val="000000" w:themeColor="text1"/>
          <w:sz w:val="22"/>
          <w:szCs w:val="22"/>
          <w:lang w:eastAsia="en-US"/>
        </w:rPr>
        <w:t>........</w:t>
      </w:r>
      <w:r w:rsidRPr="0069072F">
        <w:rPr>
          <w:rFonts w:ascii="Arial Narrow" w:eastAsia="Calibri" w:hAnsi="Arial Narrow"/>
          <w:color w:val="000000" w:themeColor="text1"/>
          <w:sz w:val="22"/>
          <w:szCs w:val="22"/>
          <w:lang w:eastAsia="en-US"/>
        </w:rPr>
        <w:t xml:space="preserve"> Eur</w:t>
      </w:r>
      <w:r w:rsidR="00AA2129" w:rsidRPr="0069072F">
        <w:rPr>
          <w:rFonts w:ascii="Arial Narrow" w:eastAsia="Calibri" w:hAnsi="Arial Narrow"/>
          <w:color w:val="000000" w:themeColor="text1"/>
          <w:sz w:val="22"/>
          <w:szCs w:val="22"/>
          <w:lang w:eastAsia="en-US"/>
        </w:rPr>
        <w:t xml:space="preserve"> bez DPH (slovom: </w:t>
      </w:r>
      <w:r w:rsidR="00620776">
        <w:rPr>
          <w:rFonts w:ascii="Arial Narrow" w:eastAsia="Calibri" w:hAnsi="Arial Narrow"/>
          <w:color w:val="000000" w:themeColor="text1"/>
          <w:sz w:val="22"/>
          <w:szCs w:val="22"/>
          <w:lang w:eastAsia="en-US"/>
        </w:rPr>
        <w:t xml:space="preserve">......... </w:t>
      </w:r>
      <w:r w:rsidR="00F86BD6">
        <w:rPr>
          <w:rFonts w:ascii="Arial Narrow" w:eastAsia="Calibri" w:hAnsi="Arial Narrow"/>
          <w:color w:val="000000" w:themeColor="text1"/>
          <w:sz w:val="22"/>
          <w:szCs w:val="22"/>
          <w:lang w:eastAsia="en-US"/>
        </w:rPr>
        <w:t>e</w:t>
      </w:r>
      <w:r w:rsidR="00AA2129" w:rsidRPr="0069072F">
        <w:rPr>
          <w:rFonts w:ascii="Arial Narrow" w:eastAsia="Calibri" w:hAnsi="Arial Narrow"/>
          <w:color w:val="000000" w:themeColor="text1"/>
          <w:sz w:val="22"/>
          <w:szCs w:val="22"/>
          <w:lang w:eastAsia="en-US"/>
        </w:rPr>
        <w:t>ur), podľa toho, ktorá skutočnosť nastane skôr.</w:t>
      </w:r>
    </w:p>
    <w:p w14:paraId="1E570D8A" w14:textId="27CEE8CB" w:rsidR="00B53C17" w:rsidRDefault="00B53C17" w:rsidP="00C35B36">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Pr>
          <w:rFonts w:ascii="Arial Narrow" w:eastAsia="Calibri" w:hAnsi="Arial Narrow"/>
          <w:color w:val="000000" w:themeColor="text1"/>
          <w:sz w:val="22"/>
          <w:szCs w:val="22"/>
          <w:lang w:eastAsia="en-US"/>
        </w:rPr>
        <w:t xml:space="preserve">Pre už zadané zákazky podľa Mandátnej zmluvy táto </w:t>
      </w:r>
      <w:r w:rsidR="005F10BE">
        <w:rPr>
          <w:rFonts w:ascii="Arial Narrow" w:eastAsia="Calibri" w:hAnsi="Arial Narrow"/>
          <w:color w:val="000000" w:themeColor="text1"/>
          <w:sz w:val="22"/>
          <w:szCs w:val="22"/>
          <w:lang w:eastAsia="en-US"/>
        </w:rPr>
        <w:t xml:space="preserve"> Zmluva</w:t>
      </w:r>
      <w:r>
        <w:rPr>
          <w:rFonts w:ascii="Arial Narrow" w:eastAsia="Calibri" w:hAnsi="Arial Narrow"/>
          <w:color w:val="000000" w:themeColor="text1"/>
          <w:sz w:val="22"/>
          <w:szCs w:val="22"/>
          <w:lang w:eastAsia="en-US"/>
        </w:rPr>
        <w:t xml:space="preserve"> bude platiť primerane ďalej. </w:t>
      </w:r>
    </w:p>
    <w:p w14:paraId="6D9D6BB9" w14:textId="6FD16CA5" w:rsidR="00C35B36" w:rsidRDefault="00BE22F1" w:rsidP="00C35B36">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sidRPr="00C35B36">
        <w:rPr>
          <w:rFonts w:ascii="Arial Narrow" w:eastAsia="Calibri" w:hAnsi="Arial Narrow"/>
          <w:color w:val="000000" w:themeColor="text1"/>
          <w:sz w:val="22"/>
          <w:szCs w:val="22"/>
          <w:lang w:eastAsia="en-US"/>
        </w:rPr>
        <w:t xml:space="preserve">Úkony súvisiace s prípravou a realizáciou verejného obstarávania na požadovaný predmet </w:t>
      </w:r>
      <w:r w:rsidR="00754EE2" w:rsidRPr="00C35B36">
        <w:rPr>
          <w:rFonts w:ascii="Arial Narrow" w:eastAsia="Calibri" w:hAnsi="Arial Narrow"/>
          <w:color w:val="000000" w:themeColor="text1"/>
          <w:sz w:val="22"/>
          <w:szCs w:val="22"/>
          <w:lang w:eastAsia="en-US"/>
        </w:rPr>
        <w:t xml:space="preserve">zákazky </w:t>
      </w:r>
      <w:r w:rsidR="006B70F8" w:rsidRPr="00C35B36">
        <w:rPr>
          <w:rFonts w:ascii="Arial Narrow" w:eastAsia="Calibri" w:hAnsi="Arial Narrow"/>
          <w:color w:val="000000" w:themeColor="text1"/>
          <w:sz w:val="22"/>
          <w:szCs w:val="22"/>
          <w:lang w:eastAsia="en-US"/>
        </w:rPr>
        <w:t xml:space="preserve">uvedené v bode 1.1 </w:t>
      </w:r>
      <w:r w:rsidR="00754EE2" w:rsidRPr="00C35B36">
        <w:rPr>
          <w:rFonts w:ascii="Arial Narrow" w:eastAsia="Calibri" w:hAnsi="Arial Narrow"/>
          <w:color w:val="000000" w:themeColor="text1"/>
          <w:sz w:val="22"/>
          <w:szCs w:val="22"/>
          <w:lang w:eastAsia="en-US"/>
        </w:rPr>
        <w:t xml:space="preserve">budú vykonávané v súčinnosti oboch </w:t>
      </w:r>
      <w:r w:rsidR="001B424F" w:rsidRPr="00C35B36">
        <w:rPr>
          <w:rFonts w:ascii="Arial Narrow" w:eastAsia="Calibri" w:hAnsi="Arial Narrow"/>
          <w:color w:val="000000" w:themeColor="text1"/>
          <w:sz w:val="22"/>
          <w:szCs w:val="22"/>
          <w:lang w:eastAsia="en-US"/>
        </w:rPr>
        <w:t>Z</w:t>
      </w:r>
      <w:r w:rsidR="00754EE2" w:rsidRPr="00C35B36">
        <w:rPr>
          <w:rFonts w:ascii="Arial Narrow" w:eastAsia="Calibri" w:hAnsi="Arial Narrow"/>
          <w:color w:val="000000" w:themeColor="text1"/>
          <w:sz w:val="22"/>
          <w:szCs w:val="22"/>
          <w:lang w:eastAsia="en-US"/>
        </w:rPr>
        <w:t xml:space="preserve">mluvných strán v lehotách podľa vypracovaného </w:t>
      </w:r>
      <w:r w:rsidR="00395931" w:rsidRPr="00C35B36">
        <w:rPr>
          <w:rFonts w:ascii="Arial Narrow" w:eastAsia="Calibri" w:hAnsi="Arial Narrow"/>
          <w:color w:val="000000" w:themeColor="text1"/>
          <w:sz w:val="22"/>
          <w:szCs w:val="22"/>
          <w:lang w:eastAsia="en-US"/>
        </w:rPr>
        <w:t>časového</w:t>
      </w:r>
      <w:r w:rsidR="00754EE2" w:rsidRPr="00C35B36">
        <w:rPr>
          <w:rFonts w:ascii="Arial Narrow" w:eastAsia="Calibri" w:hAnsi="Arial Narrow"/>
          <w:color w:val="000000" w:themeColor="text1"/>
          <w:sz w:val="22"/>
          <w:szCs w:val="22"/>
          <w:lang w:eastAsia="en-US"/>
        </w:rPr>
        <w:t xml:space="preserve"> harmonogramu alebo podľa reálneho priebehu verejného obstarávania tak, aby boli dodržané </w:t>
      </w:r>
      <w:r w:rsidR="00A06226">
        <w:rPr>
          <w:rFonts w:ascii="Arial Narrow" w:eastAsia="Calibri" w:hAnsi="Arial Narrow"/>
          <w:color w:val="000000" w:themeColor="text1"/>
          <w:sz w:val="22"/>
          <w:szCs w:val="22"/>
          <w:lang w:eastAsia="en-US"/>
        </w:rPr>
        <w:t xml:space="preserve">zákonné </w:t>
      </w:r>
      <w:r w:rsidR="00754EE2" w:rsidRPr="00C35B36">
        <w:rPr>
          <w:rFonts w:ascii="Arial Narrow" w:eastAsia="Calibri" w:hAnsi="Arial Narrow"/>
          <w:color w:val="000000" w:themeColor="text1"/>
          <w:sz w:val="22"/>
          <w:szCs w:val="22"/>
          <w:lang w:eastAsia="en-US"/>
        </w:rPr>
        <w:t>lehoty uvedené v príslušných ustanoveniach ZVO.</w:t>
      </w:r>
    </w:p>
    <w:p w14:paraId="74020267" w14:textId="28932D09" w:rsidR="00C35B36" w:rsidRDefault="000042A8" w:rsidP="00C35B36">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sidRPr="00C35B36">
        <w:rPr>
          <w:rFonts w:ascii="Arial Narrow" w:eastAsia="Calibri" w:hAnsi="Arial Narrow"/>
          <w:color w:val="000000" w:themeColor="text1"/>
          <w:sz w:val="22"/>
          <w:szCs w:val="22"/>
          <w:lang w:eastAsia="en-US"/>
        </w:rPr>
        <w:lastRenderedPageBreak/>
        <w:t xml:space="preserve">Realizácia procesu verejného obstarávania uvedená v bode 1.1 </w:t>
      </w:r>
      <w:r w:rsidR="00506159" w:rsidRPr="00C35B36">
        <w:rPr>
          <w:rFonts w:ascii="Arial Narrow" w:eastAsia="Calibri" w:hAnsi="Arial Narrow"/>
          <w:color w:val="000000" w:themeColor="text1"/>
          <w:sz w:val="22"/>
          <w:szCs w:val="22"/>
          <w:lang w:eastAsia="en-US"/>
        </w:rPr>
        <w:t>Zmluvy</w:t>
      </w:r>
      <w:r w:rsidRPr="00C35B36">
        <w:rPr>
          <w:rFonts w:ascii="Arial Narrow" w:eastAsia="Calibri" w:hAnsi="Arial Narrow"/>
          <w:color w:val="000000" w:themeColor="text1"/>
          <w:sz w:val="22"/>
          <w:szCs w:val="22"/>
          <w:lang w:eastAsia="en-US"/>
        </w:rPr>
        <w:t xml:space="preserve"> bude realizovaná</w:t>
      </w:r>
      <w:r w:rsidR="006B70F8" w:rsidRPr="00C35B36">
        <w:rPr>
          <w:rFonts w:ascii="Arial Narrow" w:eastAsia="Calibri" w:hAnsi="Arial Narrow"/>
          <w:color w:val="000000" w:themeColor="text1"/>
          <w:sz w:val="22"/>
          <w:szCs w:val="22"/>
          <w:lang w:eastAsia="en-US"/>
        </w:rPr>
        <w:t xml:space="preserve"> prostredníctvom písomných </w:t>
      </w:r>
      <w:r w:rsidRPr="00C35B36">
        <w:rPr>
          <w:rFonts w:ascii="Arial Narrow" w:eastAsia="Calibri" w:hAnsi="Arial Narrow"/>
          <w:color w:val="000000" w:themeColor="text1"/>
          <w:sz w:val="22"/>
          <w:szCs w:val="22"/>
          <w:lang w:eastAsia="en-US"/>
        </w:rPr>
        <w:t>Mandátnych zmlúv viažucich sa</w:t>
      </w:r>
      <w:r w:rsidR="006B70F8" w:rsidRPr="00C35B36">
        <w:rPr>
          <w:rFonts w:ascii="Arial Narrow" w:eastAsia="Calibri" w:hAnsi="Arial Narrow"/>
          <w:color w:val="000000" w:themeColor="text1"/>
          <w:sz w:val="22"/>
          <w:szCs w:val="22"/>
          <w:lang w:eastAsia="en-US"/>
        </w:rPr>
        <w:t xml:space="preserve"> na realizáciu konkrétnej zákazky </w:t>
      </w:r>
      <w:r w:rsidR="003D7DDC" w:rsidRPr="00C35B36">
        <w:rPr>
          <w:rFonts w:ascii="Arial Narrow" w:eastAsia="Calibri" w:hAnsi="Arial Narrow"/>
          <w:color w:val="000000" w:themeColor="text1"/>
          <w:sz w:val="22"/>
          <w:szCs w:val="22"/>
          <w:lang w:eastAsia="en-US"/>
        </w:rPr>
        <w:t>Poskytovateľ</w:t>
      </w:r>
      <w:r w:rsidR="006B70F8" w:rsidRPr="00C35B36">
        <w:rPr>
          <w:rFonts w:ascii="Arial Narrow" w:eastAsia="Calibri" w:hAnsi="Arial Narrow"/>
          <w:color w:val="000000" w:themeColor="text1"/>
          <w:sz w:val="22"/>
          <w:szCs w:val="22"/>
          <w:lang w:eastAsia="en-US"/>
        </w:rPr>
        <w:t xml:space="preserve">om. </w:t>
      </w:r>
      <w:r w:rsidR="003D7DDC" w:rsidRPr="00C35B36">
        <w:rPr>
          <w:rFonts w:ascii="Arial Narrow" w:eastAsia="Calibri" w:hAnsi="Arial Narrow"/>
          <w:color w:val="000000" w:themeColor="text1"/>
          <w:sz w:val="22"/>
          <w:szCs w:val="22"/>
          <w:lang w:eastAsia="en-US"/>
        </w:rPr>
        <w:t>Poskytovateľ</w:t>
      </w:r>
      <w:r w:rsidR="006B70F8" w:rsidRPr="00C35B36">
        <w:rPr>
          <w:rFonts w:ascii="Arial Narrow" w:eastAsia="Calibri" w:hAnsi="Arial Narrow"/>
          <w:color w:val="000000" w:themeColor="text1"/>
          <w:sz w:val="22"/>
          <w:szCs w:val="22"/>
          <w:lang w:eastAsia="en-US"/>
        </w:rPr>
        <w:t xml:space="preserve"> je povinný vykonať úvodné stretnutie s </w:t>
      </w:r>
      <w:r w:rsidR="003D7DDC" w:rsidRPr="00C35B36">
        <w:rPr>
          <w:rFonts w:ascii="Arial Narrow" w:eastAsia="Calibri" w:hAnsi="Arial Narrow"/>
          <w:color w:val="000000" w:themeColor="text1"/>
          <w:sz w:val="22"/>
          <w:szCs w:val="22"/>
          <w:lang w:eastAsia="en-US"/>
        </w:rPr>
        <w:t>Objednávateľ</w:t>
      </w:r>
      <w:r w:rsidR="006B70F8" w:rsidRPr="00C35B36">
        <w:rPr>
          <w:rFonts w:ascii="Arial Narrow" w:eastAsia="Calibri" w:hAnsi="Arial Narrow"/>
          <w:color w:val="000000" w:themeColor="text1"/>
          <w:sz w:val="22"/>
          <w:szCs w:val="22"/>
          <w:lang w:eastAsia="en-US"/>
        </w:rPr>
        <w:t>om k zákazke uvedenej v</w:t>
      </w:r>
      <w:r w:rsidRPr="00C35B36">
        <w:rPr>
          <w:rFonts w:ascii="Arial Narrow" w:eastAsia="Calibri" w:hAnsi="Arial Narrow"/>
          <w:color w:val="000000" w:themeColor="text1"/>
          <w:sz w:val="22"/>
          <w:szCs w:val="22"/>
          <w:lang w:eastAsia="en-US"/>
        </w:rPr>
        <w:t> Mandátnej zmluve</w:t>
      </w:r>
      <w:r w:rsidR="006B70F8" w:rsidRPr="00C35B36">
        <w:rPr>
          <w:rFonts w:ascii="Arial Narrow" w:eastAsia="Calibri" w:hAnsi="Arial Narrow"/>
          <w:color w:val="000000" w:themeColor="text1"/>
          <w:sz w:val="22"/>
          <w:szCs w:val="22"/>
          <w:lang w:eastAsia="en-US"/>
        </w:rPr>
        <w:t xml:space="preserve"> do 2</w:t>
      </w:r>
      <w:r w:rsidR="001B424F" w:rsidRPr="00C35B36">
        <w:rPr>
          <w:rFonts w:ascii="Arial Narrow" w:eastAsia="Calibri" w:hAnsi="Arial Narrow"/>
          <w:color w:val="000000" w:themeColor="text1"/>
          <w:sz w:val="22"/>
          <w:szCs w:val="22"/>
          <w:lang w:eastAsia="en-US"/>
        </w:rPr>
        <w:t xml:space="preserve"> (dvoch)</w:t>
      </w:r>
      <w:r w:rsidR="006B70F8" w:rsidRPr="00C35B36">
        <w:rPr>
          <w:rFonts w:ascii="Arial Narrow" w:eastAsia="Calibri" w:hAnsi="Arial Narrow"/>
          <w:color w:val="000000" w:themeColor="text1"/>
          <w:sz w:val="22"/>
          <w:szCs w:val="22"/>
          <w:lang w:eastAsia="en-US"/>
        </w:rPr>
        <w:t xml:space="preserve"> pracovných dní</w:t>
      </w:r>
      <w:r w:rsidR="005465A1">
        <w:rPr>
          <w:rFonts w:ascii="Arial Narrow" w:eastAsia="Calibri" w:hAnsi="Arial Narrow"/>
          <w:color w:val="000000" w:themeColor="text1"/>
          <w:sz w:val="22"/>
          <w:szCs w:val="22"/>
          <w:lang w:eastAsia="en-US"/>
        </w:rPr>
        <w:t xml:space="preserve"> od účinnosti Mandátnej zmluvy</w:t>
      </w:r>
      <w:r w:rsidR="006B70F8" w:rsidRPr="00C35B36">
        <w:rPr>
          <w:rFonts w:ascii="Arial Narrow" w:eastAsia="Calibri" w:hAnsi="Arial Narrow"/>
          <w:color w:val="000000" w:themeColor="text1"/>
          <w:sz w:val="22"/>
          <w:szCs w:val="22"/>
          <w:lang w:eastAsia="en-US"/>
        </w:rPr>
        <w:t xml:space="preserve">, ak sa </w:t>
      </w:r>
      <w:r w:rsidR="009D1BA6" w:rsidRPr="00C35B36">
        <w:rPr>
          <w:rFonts w:ascii="Arial Narrow" w:eastAsia="Calibri" w:hAnsi="Arial Narrow"/>
          <w:color w:val="000000" w:themeColor="text1"/>
          <w:sz w:val="22"/>
          <w:szCs w:val="22"/>
          <w:lang w:eastAsia="en-US"/>
        </w:rPr>
        <w:t>Z</w:t>
      </w:r>
      <w:r w:rsidR="006B70F8" w:rsidRPr="00C35B36">
        <w:rPr>
          <w:rFonts w:ascii="Arial Narrow" w:eastAsia="Calibri" w:hAnsi="Arial Narrow"/>
          <w:color w:val="000000" w:themeColor="text1"/>
          <w:sz w:val="22"/>
          <w:szCs w:val="22"/>
          <w:lang w:eastAsia="en-US"/>
        </w:rPr>
        <w:t>mluvné strany nedohodnú písomne na dlhšej lehote.</w:t>
      </w:r>
    </w:p>
    <w:p w14:paraId="130A12BD" w14:textId="3402AD25" w:rsidR="00C35B36" w:rsidRPr="00CD35A3" w:rsidRDefault="006B70F8" w:rsidP="00CD35A3">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sidRPr="00C35B36">
        <w:rPr>
          <w:rFonts w:ascii="Arial Narrow" w:eastAsia="Calibri" w:hAnsi="Arial Narrow"/>
          <w:color w:val="000000" w:themeColor="text1"/>
          <w:sz w:val="22"/>
          <w:szCs w:val="22"/>
          <w:lang w:eastAsia="en-US"/>
        </w:rPr>
        <w:t>Poskytovanie odborných konzultačných služieb uvedených v</w:t>
      </w:r>
      <w:r w:rsidR="000A68EF">
        <w:rPr>
          <w:rFonts w:ascii="Arial Narrow" w:eastAsia="Calibri" w:hAnsi="Arial Narrow"/>
          <w:color w:val="000000" w:themeColor="text1"/>
          <w:sz w:val="22"/>
          <w:szCs w:val="22"/>
          <w:lang w:eastAsia="en-US"/>
        </w:rPr>
        <w:t xml:space="preserve"> Článku I, ods.1, </w:t>
      </w:r>
      <w:r w:rsidRPr="00C35B36">
        <w:rPr>
          <w:rFonts w:ascii="Arial Narrow" w:eastAsia="Calibri" w:hAnsi="Arial Narrow"/>
          <w:color w:val="000000" w:themeColor="text1"/>
          <w:sz w:val="22"/>
          <w:szCs w:val="22"/>
          <w:lang w:eastAsia="en-US"/>
        </w:rPr>
        <w:t xml:space="preserve">bode 1.2 </w:t>
      </w:r>
      <w:r w:rsidR="00B515F8">
        <w:rPr>
          <w:rFonts w:ascii="Arial Narrow" w:eastAsia="Calibri" w:hAnsi="Arial Narrow"/>
          <w:color w:val="000000" w:themeColor="text1"/>
          <w:sz w:val="22"/>
          <w:szCs w:val="22"/>
          <w:lang w:eastAsia="en-US"/>
        </w:rPr>
        <w:t xml:space="preserve">tejto Zmluvy </w:t>
      </w:r>
      <w:r w:rsidRPr="00C35B36">
        <w:rPr>
          <w:rFonts w:ascii="Arial Narrow" w:eastAsia="Calibri" w:hAnsi="Arial Narrow"/>
          <w:color w:val="000000" w:themeColor="text1"/>
          <w:sz w:val="22"/>
          <w:szCs w:val="22"/>
          <w:lang w:eastAsia="en-US"/>
        </w:rPr>
        <w:t xml:space="preserve">bude </w:t>
      </w:r>
      <w:r w:rsidR="003D7DDC" w:rsidRPr="00C35B36">
        <w:rPr>
          <w:rFonts w:ascii="Arial Narrow" w:eastAsia="Calibri" w:hAnsi="Arial Narrow"/>
          <w:color w:val="000000" w:themeColor="text1"/>
          <w:sz w:val="22"/>
          <w:szCs w:val="22"/>
          <w:lang w:eastAsia="en-US"/>
        </w:rPr>
        <w:t>Poskytovateľ</w:t>
      </w:r>
      <w:r w:rsidRPr="00C35B36">
        <w:rPr>
          <w:rFonts w:ascii="Arial Narrow" w:eastAsia="Calibri" w:hAnsi="Arial Narrow"/>
          <w:color w:val="000000" w:themeColor="text1"/>
          <w:sz w:val="22"/>
          <w:szCs w:val="22"/>
          <w:lang w:eastAsia="en-US"/>
        </w:rPr>
        <w:t xml:space="preserve"> poskytovať </w:t>
      </w:r>
      <w:r w:rsidR="003D7DDC" w:rsidRPr="00C35B36">
        <w:rPr>
          <w:rFonts w:ascii="Arial Narrow" w:eastAsia="Calibri" w:hAnsi="Arial Narrow"/>
          <w:color w:val="000000" w:themeColor="text1"/>
          <w:sz w:val="22"/>
          <w:szCs w:val="22"/>
          <w:lang w:eastAsia="en-US"/>
        </w:rPr>
        <w:t>Objednávateľ</w:t>
      </w:r>
      <w:r w:rsidRPr="00C35B36">
        <w:rPr>
          <w:rFonts w:ascii="Arial Narrow" w:eastAsia="Calibri" w:hAnsi="Arial Narrow"/>
          <w:color w:val="000000" w:themeColor="text1"/>
          <w:sz w:val="22"/>
          <w:szCs w:val="22"/>
          <w:lang w:eastAsia="en-US"/>
        </w:rPr>
        <w:t xml:space="preserve">ovi priebežne počas </w:t>
      </w:r>
      <w:r w:rsidR="00F1435D">
        <w:rPr>
          <w:rFonts w:ascii="Arial Narrow" w:eastAsia="Calibri" w:hAnsi="Arial Narrow"/>
          <w:color w:val="000000" w:themeColor="text1"/>
          <w:sz w:val="22"/>
          <w:szCs w:val="22"/>
          <w:lang w:eastAsia="en-US"/>
        </w:rPr>
        <w:t xml:space="preserve">trvania </w:t>
      </w:r>
      <w:r w:rsidR="001B424F" w:rsidRPr="00C35B36">
        <w:rPr>
          <w:rFonts w:ascii="Arial Narrow" w:eastAsia="Calibri" w:hAnsi="Arial Narrow"/>
          <w:color w:val="000000" w:themeColor="text1"/>
          <w:sz w:val="22"/>
          <w:szCs w:val="22"/>
          <w:lang w:eastAsia="en-US"/>
        </w:rPr>
        <w:t xml:space="preserve">tejto </w:t>
      </w:r>
      <w:r w:rsidR="00506159" w:rsidRPr="00C35B36">
        <w:rPr>
          <w:rFonts w:ascii="Arial Narrow" w:eastAsia="Calibri" w:hAnsi="Arial Narrow"/>
          <w:color w:val="000000" w:themeColor="text1"/>
          <w:sz w:val="22"/>
          <w:szCs w:val="22"/>
          <w:lang w:eastAsia="en-US"/>
        </w:rPr>
        <w:t>Zmluvy</w:t>
      </w:r>
      <w:r w:rsidRPr="00C35B36">
        <w:rPr>
          <w:rFonts w:ascii="Arial Narrow" w:eastAsia="Calibri" w:hAnsi="Arial Narrow"/>
          <w:color w:val="000000" w:themeColor="text1"/>
          <w:sz w:val="22"/>
          <w:szCs w:val="22"/>
          <w:lang w:eastAsia="en-US"/>
        </w:rPr>
        <w:t xml:space="preserve"> na základe požiadaviek a potrieb </w:t>
      </w:r>
      <w:r w:rsidR="003D7DDC" w:rsidRPr="00C35B36">
        <w:rPr>
          <w:rFonts w:ascii="Arial Narrow" w:eastAsia="Calibri" w:hAnsi="Arial Narrow"/>
          <w:color w:val="000000" w:themeColor="text1"/>
          <w:sz w:val="22"/>
          <w:szCs w:val="22"/>
          <w:lang w:eastAsia="en-US"/>
        </w:rPr>
        <w:t>Objednávateľ</w:t>
      </w:r>
      <w:r w:rsidRPr="00C35B36">
        <w:rPr>
          <w:rFonts w:ascii="Arial Narrow" w:eastAsia="Calibri" w:hAnsi="Arial Narrow"/>
          <w:color w:val="000000" w:themeColor="text1"/>
          <w:sz w:val="22"/>
          <w:szCs w:val="22"/>
          <w:lang w:eastAsia="en-US"/>
        </w:rPr>
        <w:t>a formou telefonického dopytu</w:t>
      </w:r>
      <w:r w:rsidR="00AB4AD6" w:rsidRPr="00C35B36">
        <w:rPr>
          <w:rFonts w:ascii="Arial Narrow" w:eastAsia="Calibri" w:hAnsi="Arial Narrow"/>
          <w:color w:val="000000" w:themeColor="text1"/>
          <w:sz w:val="22"/>
          <w:szCs w:val="22"/>
          <w:lang w:eastAsia="en-US"/>
        </w:rPr>
        <w:t xml:space="preserve"> potvrdeného e-mailom,</w:t>
      </w:r>
      <w:r w:rsidRPr="00C35B36">
        <w:rPr>
          <w:rFonts w:ascii="Arial Narrow" w:eastAsia="Calibri" w:hAnsi="Arial Narrow"/>
          <w:color w:val="000000" w:themeColor="text1"/>
          <w:sz w:val="22"/>
          <w:szCs w:val="22"/>
          <w:lang w:eastAsia="en-US"/>
        </w:rPr>
        <w:t xml:space="preserve"> e-mailových konzultácií alebo poradami medzi zodpovednými zamestnancami </w:t>
      </w:r>
      <w:r w:rsidR="003D7DDC" w:rsidRPr="00C35B36">
        <w:rPr>
          <w:rFonts w:ascii="Arial Narrow" w:eastAsia="Calibri" w:hAnsi="Arial Narrow"/>
          <w:color w:val="000000" w:themeColor="text1"/>
          <w:sz w:val="22"/>
          <w:szCs w:val="22"/>
          <w:lang w:eastAsia="en-US"/>
        </w:rPr>
        <w:t>Objednávateľ</w:t>
      </w:r>
      <w:r w:rsidRPr="00C35B36">
        <w:rPr>
          <w:rFonts w:ascii="Arial Narrow" w:eastAsia="Calibri" w:hAnsi="Arial Narrow"/>
          <w:color w:val="000000" w:themeColor="text1"/>
          <w:sz w:val="22"/>
          <w:szCs w:val="22"/>
          <w:lang w:eastAsia="en-US"/>
        </w:rPr>
        <w:t>a a</w:t>
      </w:r>
      <w:r w:rsidR="00CD35A3">
        <w:rPr>
          <w:rFonts w:ascii="Arial Narrow" w:eastAsia="Calibri" w:hAnsi="Arial Narrow"/>
          <w:color w:val="000000" w:themeColor="text1"/>
          <w:sz w:val="22"/>
          <w:szCs w:val="22"/>
          <w:lang w:eastAsia="en-US"/>
        </w:rPr>
        <w:t> </w:t>
      </w:r>
      <w:r w:rsidR="003D7DDC" w:rsidRPr="00C35B36">
        <w:rPr>
          <w:rFonts w:ascii="Arial Narrow" w:eastAsia="Calibri" w:hAnsi="Arial Narrow"/>
          <w:color w:val="000000" w:themeColor="text1"/>
          <w:sz w:val="22"/>
          <w:szCs w:val="22"/>
          <w:lang w:eastAsia="en-US"/>
        </w:rPr>
        <w:t>Poskytovateľ</w:t>
      </w:r>
      <w:r w:rsidRPr="00C35B36">
        <w:rPr>
          <w:rFonts w:ascii="Arial Narrow" w:eastAsia="Calibri" w:hAnsi="Arial Narrow"/>
          <w:color w:val="000000" w:themeColor="text1"/>
          <w:sz w:val="22"/>
          <w:szCs w:val="22"/>
          <w:lang w:eastAsia="en-US"/>
        </w:rPr>
        <w:t>a</w:t>
      </w:r>
      <w:r w:rsidR="00CD35A3">
        <w:rPr>
          <w:rFonts w:ascii="Arial Narrow" w:eastAsia="Calibri" w:hAnsi="Arial Narrow"/>
          <w:color w:val="000000" w:themeColor="text1"/>
          <w:sz w:val="22"/>
          <w:szCs w:val="22"/>
          <w:lang w:eastAsia="en-US"/>
        </w:rPr>
        <w:t>.</w:t>
      </w:r>
      <w:r w:rsidR="005C0FFE" w:rsidRPr="00C35B36">
        <w:rPr>
          <w:rFonts w:ascii="Arial Narrow" w:eastAsia="Calibri" w:hAnsi="Arial Narrow"/>
          <w:color w:val="000000" w:themeColor="text1"/>
          <w:sz w:val="22"/>
          <w:szCs w:val="22"/>
          <w:lang w:eastAsia="en-US"/>
        </w:rPr>
        <w:t xml:space="preserve"> </w:t>
      </w:r>
    </w:p>
    <w:p w14:paraId="7203E3BA" w14:textId="0EA79339" w:rsidR="00C35B36" w:rsidRDefault="005C0FFE" w:rsidP="00C35B36">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sidRPr="00C35B36">
        <w:rPr>
          <w:rFonts w:ascii="Arial Narrow" w:eastAsia="Calibri" w:hAnsi="Arial Narrow"/>
          <w:color w:val="000000" w:themeColor="text1"/>
          <w:sz w:val="22"/>
          <w:szCs w:val="22"/>
          <w:lang w:eastAsia="en-US"/>
        </w:rPr>
        <w:t xml:space="preserve">Zmluvné strany  sa dohodli, že požiadavky na konzultácie budú zodpovedať podmienkam dohodnutým v tejto Zmluve, najmä so zreteľom na </w:t>
      </w:r>
      <w:r w:rsidR="0087785D">
        <w:rPr>
          <w:rFonts w:ascii="Arial Narrow" w:eastAsia="Calibri" w:hAnsi="Arial Narrow"/>
          <w:color w:val="000000" w:themeColor="text1"/>
          <w:sz w:val="22"/>
          <w:szCs w:val="22"/>
          <w:lang w:eastAsia="en-US"/>
        </w:rPr>
        <w:t xml:space="preserve">maximálny počet </w:t>
      </w:r>
      <w:r w:rsidR="00903453">
        <w:rPr>
          <w:rFonts w:ascii="Arial Narrow" w:eastAsia="Calibri" w:hAnsi="Arial Narrow"/>
          <w:color w:val="000000" w:themeColor="text1"/>
          <w:sz w:val="22"/>
          <w:szCs w:val="22"/>
          <w:lang w:eastAsia="en-US"/>
        </w:rPr>
        <w:t xml:space="preserve">40 </w:t>
      </w:r>
      <w:r w:rsidR="0087785D">
        <w:rPr>
          <w:rFonts w:ascii="Arial Narrow" w:eastAsia="Calibri" w:hAnsi="Arial Narrow"/>
          <w:color w:val="000000" w:themeColor="text1"/>
          <w:sz w:val="22"/>
          <w:szCs w:val="22"/>
          <w:lang w:eastAsia="en-US"/>
        </w:rPr>
        <w:t>osobohodín</w:t>
      </w:r>
      <w:r w:rsidRPr="00C35B36">
        <w:rPr>
          <w:rFonts w:ascii="Arial Narrow" w:eastAsia="Calibri" w:hAnsi="Arial Narrow"/>
          <w:color w:val="000000" w:themeColor="text1"/>
          <w:sz w:val="22"/>
          <w:szCs w:val="22"/>
          <w:lang w:eastAsia="en-US"/>
        </w:rPr>
        <w:t xml:space="preserve"> </w:t>
      </w:r>
      <w:r w:rsidR="00903453">
        <w:rPr>
          <w:rFonts w:ascii="Arial Narrow" w:eastAsia="Calibri" w:hAnsi="Arial Narrow"/>
          <w:color w:val="000000" w:themeColor="text1"/>
          <w:sz w:val="22"/>
          <w:szCs w:val="22"/>
          <w:lang w:eastAsia="en-US"/>
        </w:rPr>
        <w:t xml:space="preserve">mesačne </w:t>
      </w:r>
      <w:r w:rsidRPr="00C35B36">
        <w:rPr>
          <w:rFonts w:ascii="Arial Narrow" w:eastAsia="Calibri" w:hAnsi="Arial Narrow"/>
          <w:color w:val="000000" w:themeColor="text1"/>
          <w:sz w:val="22"/>
          <w:szCs w:val="22"/>
          <w:lang w:eastAsia="en-US"/>
        </w:rPr>
        <w:t>a práva a povinnosti dohodnuté v tejto Zmluve.</w:t>
      </w:r>
    </w:p>
    <w:p w14:paraId="4EDD85B9" w14:textId="0F8B76D7" w:rsidR="00C35B36" w:rsidRDefault="006B70F8" w:rsidP="00C35B36">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sidRPr="00C35B36">
        <w:rPr>
          <w:rFonts w:ascii="Arial Narrow" w:eastAsia="Calibri" w:hAnsi="Arial Narrow"/>
          <w:color w:val="000000"/>
          <w:sz w:val="22"/>
          <w:szCs w:val="22"/>
          <w:lang w:eastAsia="en-US"/>
        </w:rPr>
        <w:t xml:space="preserve">Skutočný rozsah poskytovania služieb </w:t>
      </w:r>
      <w:r w:rsidR="00456829" w:rsidRPr="00C35B36">
        <w:rPr>
          <w:rFonts w:ascii="Arial Narrow" w:eastAsia="Calibri" w:hAnsi="Arial Narrow"/>
          <w:color w:val="000000"/>
          <w:sz w:val="22"/>
          <w:szCs w:val="22"/>
          <w:lang w:eastAsia="en-US"/>
        </w:rPr>
        <w:t xml:space="preserve">podľa </w:t>
      </w:r>
      <w:r w:rsidR="00551D89">
        <w:rPr>
          <w:rFonts w:ascii="Arial Narrow" w:eastAsia="Calibri" w:hAnsi="Arial Narrow"/>
          <w:color w:val="000000"/>
          <w:sz w:val="22"/>
          <w:szCs w:val="22"/>
          <w:lang w:eastAsia="en-US"/>
        </w:rPr>
        <w:t xml:space="preserve">Článku I, ods. 1, </w:t>
      </w:r>
      <w:r w:rsidR="00456829" w:rsidRPr="00C35B36">
        <w:rPr>
          <w:rFonts w:ascii="Arial Narrow" w:eastAsia="Calibri" w:hAnsi="Arial Narrow"/>
          <w:color w:val="000000"/>
          <w:sz w:val="22"/>
          <w:szCs w:val="22"/>
          <w:lang w:eastAsia="en-US"/>
        </w:rPr>
        <w:t xml:space="preserve">bodu </w:t>
      </w:r>
      <w:r w:rsidR="007B1C76" w:rsidRPr="00C35B36">
        <w:rPr>
          <w:rFonts w:ascii="Arial Narrow" w:eastAsia="Calibri" w:hAnsi="Arial Narrow"/>
          <w:color w:val="000000"/>
          <w:sz w:val="22"/>
          <w:szCs w:val="22"/>
          <w:lang w:eastAsia="en-US"/>
        </w:rPr>
        <w:t xml:space="preserve">1.2 </w:t>
      </w:r>
      <w:r w:rsidRPr="00C35B36">
        <w:rPr>
          <w:rFonts w:ascii="Arial Narrow" w:eastAsia="Calibri" w:hAnsi="Arial Narrow"/>
          <w:color w:val="000000"/>
          <w:sz w:val="22"/>
          <w:szCs w:val="22"/>
          <w:lang w:eastAsia="en-US"/>
        </w:rPr>
        <w:t>bude závisieť od potr</w:t>
      </w:r>
      <w:r w:rsidR="00F930D8">
        <w:rPr>
          <w:rFonts w:ascii="Arial Narrow" w:eastAsia="Calibri" w:hAnsi="Arial Narrow"/>
          <w:color w:val="000000"/>
          <w:sz w:val="22"/>
          <w:szCs w:val="22"/>
          <w:lang w:eastAsia="en-US"/>
        </w:rPr>
        <w:t>ieb</w:t>
      </w:r>
      <w:r w:rsidRPr="00C35B36">
        <w:rPr>
          <w:rFonts w:ascii="Arial Narrow" w:eastAsia="Calibri" w:hAnsi="Arial Narrow"/>
          <w:color w:val="000000"/>
          <w:sz w:val="22"/>
          <w:szCs w:val="22"/>
          <w:lang w:eastAsia="en-US"/>
        </w:rPr>
        <w:t xml:space="preserve"> </w:t>
      </w:r>
      <w:r w:rsidR="00F930D8">
        <w:rPr>
          <w:rFonts w:ascii="Arial Narrow" w:eastAsia="Calibri" w:hAnsi="Arial Narrow"/>
          <w:color w:val="000000"/>
          <w:sz w:val="22"/>
          <w:szCs w:val="22"/>
          <w:lang w:eastAsia="en-US"/>
        </w:rPr>
        <w:t xml:space="preserve">a počtu požiadaviek </w:t>
      </w:r>
      <w:r w:rsidR="003D7DDC" w:rsidRPr="00C35B36">
        <w:rPr>
          <w:rFonts w:ascii="Arial Narrow" w:eastAsia="Calibri" w:hAnsi="Arial Narrow"/>
          <w:color w:val="000000"/>
          <w:sz w:val="22"/>
          <w:szCs w:val="22"/>
          <w:lang w:eastAsia="en-US"/>
        </w:rPr>
        <w:t>Objednávateľ</w:t>
      </w:r>
      <w:r w:rsidRPr="00C35B36">
        <w:rPr>
          <w:rFonts w:ascii="Arial Narrow" w:eastAsia="Calibri" w:hAnsi="Arial Narrow"/>
          <w:color w:val="000000"/>
          <w:sz w:val="22"/>
          <w:szCs w:val="22"/>
          <w:lang w:eastAsia="en-US"/>
        </w:rPr>
        <w:t xml:space="preserve">a  o poskytnutie </w:t>
      </w:r>
      <w:r w:rsidR="007B1C76" w:rsidRPr="00C35B36">
        <w:rPr>
          <w:rFonts w:ascii="Arial Narrow" w:eastAsia="Calibri" w:hAnsi="Arial Narrow"/>
          <w:color w:val="000000"/>
          <w:sz w:val="22"/>
          <w:szCs w:val="22"/>
          <w:lang w:eastAsia="en-US"/>
        </w:rPr>
        <w:t xml:space="preserve">predmetných </w:t>
      </w:r>
      <w:r w:rsidRPr="00C35B36">
        <w:rPr>
          <w:rFonts w:ascii="Arial Narrow" w:eastAsia="Calibri" w:hAnsi="Arial Narrow"/>
          <w:color w:val="000000"/>
          <w:sz w:val="22"/>
          <w:szCs w:val="22"/>
          <w:lang w:eastAsia="en-US"/>
        </w:rPr>
        <w:t>služieb</w:t>
      </w:r>
      <w:r w:rsidR="007B1C76" w:rsidRPr="00C35B36">
        <w:rPr>
          <w:rFonts w:ascii="Arial Narrow" w:eastAsia="Calibri" w:hAnsi="Arial Narrow"/>
          <w:color w:val="000000"/>
          <w:sz w:val="22"/>
          <w:szCs w:val="22"/>
          <w:lang w:eastAsia="en-US"/>
        </w:rPr>
        <w:t>.</w:t>
      </w:r>
    </w:p>
    <w:p w14:paraId="2354278D" w14:textId="5922543E" w:rsidR="00E81201" w:rsidRPr="00C35B36" w:rsidRDefault="003D7DDC" w:rsidP="00C35B36">
      <w:pPr>
        <w:numPr>
          <w:ilvl w:val="0"/>
          <w:numId w:val="11"/>
        </w:numPr>
        <w:autoSpaceDE w:val="0"/>
        <w:autoSpaceDN w:val="0"/>
        <w:adjustRightInd w:val="0"/>
        <w:ind w:left="567" w:hanging="567"/>
        <w:contextualSpacing/>
        <w:jc w:val="both"/>
        <w:rPr>
          <w:rFonts w:ascii="Arial Narrow" w:eastAsia="Calibri" w:hAnsi="Arial Narrow"/>
          <w:color w:val="000000" w:themeColor="text1"/>
          <w:sz w:val="22"/>
          <w:szCs w:val="22"/>
          <w:lang w:eastAsia="en-US"/>
        </w:rPr>
      </w:pPr>
      <w:r w:rsidRPr="00C35B36">
        <w:rPr>
          <w:rFonts w:ascii="Arial Narrow" w:hAnsi="Arial Narrow"/>
          <w:sz w:val="22"/>
          <w:szCs w:val="22"/>
          <w:lang w:eastAsia="en-US"/>
        </w:rPr>
        <w:t>Poskytovateľ</w:t>
      </w:r>
      <w:r w:rsidR="004E154F" w:rsidRPr="00C35B36">
        <w:rPr>
          <w:rFonts w:ascii="Arial Narrow" w:hAnsi="Arial Narrow"/>
          <w:sz w:val="22"/>
          <w:szCs w:val="22"/>
          <w:lang w:eastAsia="en-US"/>
        </w:rPr>
        <w:t xml:space="preserve"> </w:t>
      </w:r>
      <w:r w:rsidR="004E154F" w:rsidRPr="00C35B36">
        <w:rPr>
          <w:rFonts w:ascii="Arial Narrow" w:hAnsi="Arial Narrow"/>
          <w:sz w:val="22"/>
          <w:szCs w:val="22"/>
          <w:lang w:val="zh-CN" w:eastAsia="en-US"/>
        </w:rPr>
        <w:t xml:space="preserve">je </w:t>
      </w:r>
      <w:r w:rsidR="004E154F" w:rsidRPr="00C35B36">
        <w:rPr>
          <w:rFonts w:ascii="Arial Narrow" w:hAnsi="Arial Narrow"/>
          <w:sz w:val="22"/>
          <w:szCs w:val="22"/>
          <w:lang w:eastAsia="en-US"/>
        </w:rPr>
        <w:t>po</w:t>
      </w:r>
      <w:r w:rsidR="004E154F" w:rsidRPr="00C35B36">
        <w:rPr>
          <w:rFonts w:ascii="Arial Narrow" w:hAnsi="Arial Narrow"/>
          <w:sz w:val="22"/>
          <w:szCs w:val="22"/>
          <w:lang w:val="zh-CN" w:eastAsia="en-US"/>
        </w:rPr>
        <w:t>vinný poskytnúť</w:t>
      </w:r>
      <w:r w:rsidR="004E154F" w:rsidRPr="00C35B36">
        <w:rPr>
          <w:rFonts w:ascii="Arial Narrow" w:hAnsi="Arial Narrow"/>
          <w:sz w:val="22"/>
          <w:szCs w:val="22"/>
          <w:lang w:eastAsia="en-US"/>
        </w:rPr>
        <w:t xml:space="preserve"> Predmet </w:t>
      </w:r>
      <w:r w:rsidR="00506159" w:rsidRPr="00C35B36">
        <w:rPr>
          <w:rFonts w:ascii="Arial Narrow" w:hAnsi="Arial Narrow"/>
          <w:sz w:val="22"/>
          <w:szCs w:val="22"/>
          <w:lang w:eastAsia="en-US"/>
        </w:rPr>
        <w:t>Zmluvy</w:t>
      </w:r>
      <w:r w:rsidR="004E154F" w:rsidRPr="00C35B36">
        <w:rPr>
          <w:rFonts w:ascii="Arial Narrow" w:hAnsi="Arial Narrow"/>
          <w:sz w:val="22"/>
          <w:szCs w:val="22"/>
          <w:lang w:eastAsia="en-US"/>
        </w:rPr>
        <w:t xml:space="preserve"> riadne</w:t>
      </w:r>
      <w:r w:rsidR="00551D89">
        <w:rPr>
          <w:rFonts w:ascii="Arial Narrow" w:hAnsi="Arial Narrow"/>
          <w:sz w:val="22"/>
          <w:szCs w:val="22"/>
          <w:lang w:eastAsia="en-US"/>
        </w:rPr>
        <w:t xml:space="preserve">, </w:t>
      </w:r>
      <w:r w:rsidR="004E154F" w:rsidRPr="00C35B36">
        <w:rPr>
          <w:rFonts w:ascii="Arial Narrow" w:hAnsi="Arial Narrow"/>
          <w:sz w:val="22"/>
          <w:szCs w:val="22"/>
          <w:lang w:eastAsia="en-US"/>
        </w:rPr>
        <w:t>včas</w:t>
      </w:r>
      <w:r w:rsidR="00215198" w:rsidRPr="00C35B36">
        <w:rPr>
          <w:rFonts w:ascii="Arial Narrow" w:hAnsi="Arial Narrow"/>
          <w:sz w:val="22"/>
          <w:szCs w:val="22"/>
          <w:lang w:eastAsia="en-US"/>
        </w:rPr>
        <w:t xml:space="preserve"> </w:t>
      </w:r>
      <w:r w:rsidR="00551D89">
        <w:rPr>
          <w:rFonts w:ascii="Arial Narrow" w:hAnsi="Arial Narrow"/>
          <w:sz w:val="22"/>
          <w:szCs w:val="22"/>
          <w:lang w:eastAsia="en-US"/>
        </w:rPr>
        <w:t xml:space="preserve">a </w:t>
      </w:r>
      <w:r w:rsidR="00215198" w:rsidRPr="00C35B36">
        <w:rPr>
          <w:rFonts w:ascii="Arial Narrow" w:hAnsi="Arial Narrow"/>
          <w:sz w:val="22"/>
          <w:szCs w:val="22"/>
          <w:lang w:eastAsia="en-US"/>
        </w:rPr>
        <w:t>s odbornou starostlivosťou</w:t>
      </w:r>
      <w:r w:rsidR="004E154F" w:rsidRPr="00C35B36">
        <w:rPr>
          <w:rFonts w:ascii="Arial Narrow" w:hAnsi="Arial Narrow"/>
          <w:sz w:val="22"/>
          <w:szCs w:val="22"/>
          <w:lang w:eastAsia="en-US"/>
        </w:rPr>
        <w:t>.</w:t>
      </w:r>
      <w:r w:rsidR="004E154F" w:rsidRPr="00C35B36">
        <w:rPr>
          <w:rFonts w:ascii="Arial Narrow" w:hAnsi="Arial Narrow"/>
          <w:spacing w:val="-3"/>
          <w:sz w:val="22"/>
          <w:szCs w:val="22"/>
          <w:lang w:val="zh-CN" w:eastAsia="zh-CN"/>
        </w:rPr>
        <w:t xml:space="preserve"> </w:t>
      </w:r>
      <w:r w:rsidR="004E154F" w:rsidRPr="00C35B36">
        <w:rPr>
          <w:rFonts w:ascii="Arial Narrow" w:hAnsi="Arial Narrow"/>
          <w:sz w:val="22"/>
          <w:szCs w:val="22"/>
          <w:lang w:eastAsia="zh-CN"/>
        </w:rPr>
        <w:t xml:space="preserve">Predmet </w:t>
      </w:r>
      <w:r w:rsidR="00506159" w:rsidRPr="00C35B36">
        <w:rPr>
          <w:rFonts w:ascii="Arial Narrow" w:hAnsi="Arial Narrow"/>
          <w:sz w:val="22"/>
          <w:szCs w:val="22"/>
          <w:lang w:eastAsia="zh-CN"/>
        </w:rPr>
        <w:t>Zmluvy</w:t>
      </w:r>
      <w:r w:rsidR="004E154F" w:rsidRPr="00C35B36">
        <w:rPr>
          <w:rFonts w:ascii="Arial Narrow" w:hAnsi="Arial Narrow"/>
          <w:sz w:val="22"/>
          <w:szCs w:val="22"/>
          <w:lang w:eastAsia="zh-CN"/>
        </w:rPr>
        <w:t xml:space="preserve"> je poskytnutý riadne, ak spĺňa v</w:t>
      </w:r>
      <w:r w:rsidR="00AB4AD6" w:rsidRPr="00C35B36">
        <w:rPr>
          <w:rFonts w:ascii="Arial Narrow" w:hAnsi="Arial Narrow"/>
          <w:sz w:val="22"/>
          <w:szCs w:val="22"/>
          <w:lang w:eastAsia="zh-CN"/>
        </w:rPr>
        <w:t xml:space="preserve">šetky požiadavky podľa </w:t>
      </w:r>
      <w:r w:rsidR="00506159" w:rsidRPr="00C35B36">
        <w:rPr>
          <w:rFonts w:ascii="Arial Narrow" w:hAnsi="Arial Narrow"/>
          <w:sz w:val="22"/>
          <w:szCs w:val="22"/>
          <w:lang w:eastAsia="zh-CN"/>
        </w:rPr>
        <w:t>Zmluvy</w:t>
      </w:r>
      <w:r w:rsidR="00AB4AD6" w:rsidRPr="00C35B36">
        <w:rPr>
          <w:rFonts w:ascii="Arial Narrow" w:hAnsi="Arial Narrow"/>
          <w:sz w:val="22"/>
          <w:szCs w:val="22"/>
          <w:lang w:eastAsia="zh-CN"/>
        </w:rPr>
        <w:t xml:space="preserve">, </w:t>
      </w:r>
      <w:r w:rsidR="004E154F" w:rsidRPr="00C35B36">
        <w:rPr>
          <w:rFonts w:ascii="Arial Narrow" w:hAnsi="Arial Narrow"/>
          <w:sz w:val="22"/>
          <w:szCs w:val="22"/>
          <w:lang w:eastAsia="zh-CN"/>
        </w:rPr>
        <w:t xml:space="preserve">pokynov </w:t>
      </w:r>
      <w:r w:rsidRPr="00C35B36">
        <w:rPr>
          <w:rFonts w:ascii="Arial Narrow" w:hAnsi="Arial Narrow"/>
          <w:sz w:val="22"/>
          <w:szCs w:val="22"/>
          <w:lang w:eastAsia="zh-CN"/>
        </w:rPr>
        <w:t>Objednávateľ</w:t>
      </w:r>
      <w:r w:rsidR="004E154F" w:rsidRPr="00C35B36">
        <w:rPr>
          <w:rFonts w:ascii="Arial Narrow" w:hAnsi="Arial Narrow"/>
          <w:sz w:val="22"/>
          <w:szCs w:val="22"/>
          <w:lang w:eastAsia="zh-CN"/>
        </w:rPr>
        <w:t>a</w:t>
      </w:r>
      <w:r w:rsidR="00AB4AD6" w:rsidRPr="00C35B36">
        <w:rPr>
          <w:rFonts w:ascii="Arial Narrow" w:hAnsi="Arial Narrow"/>
          <w:sz w:val="22"/>
          <w:szCs w:val="22"/>
          <w:lang w:eastAsia="zh-CN"/>
        </w:rPr>
        <w:t xml:space="preserve"> a príslušných právnych predpisov</w:t>
      </w:r>
      <w:r w:rsidR="004E154F" w:rsidRPr="00C35B36">
        <w:rPr>
          <w:rFonts w:ascii="Arial Narrow" w:hAnsi="Arial Narrow"/>
          <w:sz w:val="22"/>
          <w:szCs w:val="22"/>
          <w:lang w:eastAsia="zh-CN"/>
        </w:rPr>
        <w:t xml:space="preserve">. </w:t>
      </w:r>
      <w:r w:rsidR="004E154F" w:rsidRPr="00C35B36">
        <w:rPr>
          <w:rFonts w:ascii="Arial Narrow" w:hAnsi="Arial Narrow"/>
          <w:sz w:val="22"/>
          <w:szCs w:val="22"/>
          <w:lang w:eastAsia="en-US"/>
        </w:rPr>
        <w:t xml:space="preserve">Predmet </w:t>
      </w:r>
      <w:r w:rsidR="00506159" w:rsidRPr="00C35B36">
        <w:rPr>
          <w:rFonts w:ascii="Arial Narrow" w:hAnsi="Arial Narrow"/>
          <w:sz w:val="22"/>
          <w:szCs w:val="22"/>
          <w:lang w:eastAsia="en-US"/>
        </w:rPr>
        <w:t>Zmluvy</w:t>
      </w:r>
      <w:r w:rsidR="004E154F" w:rsidRPr="00C35B36">
        <w:rPr>
          <w:rFonts w:ascii="Arial Narrow" w:hAnsi="Arial Narrow"/>
          <w:sz w:val="22"/>
          <w:szCs w:val="22"/>
          <w:lang w:eastAsia="en-US"/>
        </w:rPr>
        <w:t xml:space="preserve"> musí byť poskytnutý v náležitej kvalite a bez chýb, ktoré by mohli mať za následok vznik škody na strane </w:t>
      </w:r>
      <w:r w:rsidRPr="00C35B36">
        <w:rPr>
          <w:rFonts w:ascii="Arial Narrow" w:hAnsi="Arial Narrow"/>
          <w:sz w:val="22"/>
          <w:szCs w:val="22"/>
          <w:lang w:eastAsia="en-US"/>
        </w:rPr>
        <w:t>Objednávateľ</w:t>
      </w:r>
      <w:r w:rsidR="004E154F" w:rsidRPr="00C35B36">
        <w:rPr>
          <w:rFonts w:ascii="Arial Narrow" w:hAnsi="Arial Narrow"/>
          <w:sz w:val="22"/>
          <w:szCs w:val="22"/>
          <w:lang w:eastAsia="en-US"/>
        </w:rPr>
        <w:t>a alebo tretej osoby.</w:t>
      </w:r>
    </w:p>
    <w:p w14:paraId="54A810BC" w14:textId="56355245" w:rsidR="0001370E" w:rsidRPr="0069072F" w:rsidRDefault="0001370E" w:rsidP="00AD5026">
      <w:pPr>
        <w:jc w:val="both"/>
        <w:rPr>
          <w:rFonts w:ascii="Arial Narrow" w:hAnsi="Arial Narrow"/>
          <w:sz w:val="22"/>
          <w:szCs w:val="22"/>
        </w:rPr>
      </w:pPr>
    </w:p>
    <w:p w14:paraId="56A206F8" w14:textId="77777777" w:rsidR="000B3D03" w:rsidRPr="0069072F" w:rsidRDefault="000B3D03" w:rsidP="00AD5026">
      <w:pPr>
        <w:jc w:val="both"/>
        <w:rPr>
          <w:rFonts w:ascii="Arial Narrow" w:hAnsi="Arial Narrow"/>
          <w:sz w:val="22"/>
          <w:szCs w:val="22"/>
        </w:rPr>
      </w:pPr>
    </w:p>
    <w:p w14:paraId="757368EB" w14:textId="607E51AE" w:rsidR="00F53736" w:rsidRPr="0069072F" w:rsidRDefault="00F53736" w:rsidP="00AD5026">
      <w:pPr>
        <w:pStyle w:val="Zkladntext"/>
        <w:spacing w:before="0" w:line="240" w:lineRule="auto"/>
        <w:jc w:val="center"/>
        <w:rPr>
          <w:rFonts w:ascii="Arial Narrow" w:hAnsi="Arial Narrow"/>
          <w:b/>
          <w:bCs/>
          <w:sz w:val="22"/>
          <w:szCs w:val="22"/>
          <w:lang w:val="sk-SK"/>
        </w:rPr>
      </w:pPr>
      <w:r w:rsidRPr="0069072F">
        <w:rPr>
          <w:rFonts w:ascii="Arial Narrow" w:hAnsi="Arial Narrow"/>
          <w:b/>
          <w:bCs/>
          <w:sz w:val="22"/>
          <w:szCs w:val="22"/>
        </w:rPr>
        <w:t>Čl</w:t>
      </w:r>
      <w:r w:rsidR="00864855" w:rsidRPr="0069072F">
        <w:rPr>
          <w:rFonts w:ascii="Arial Narrow" w:hAnsi="Arial Narrow"/>
          <w:b/>
          <w:bCs/>
          <w:sz w:val="22"/>
          <w:szCs w:val="22"/>
          <w:lang w:val="sk-SK"/>
        </w:rPr>
        <w:t>ánok</w:t>
      </w:r>
      <w:r w:rsidRPr="0069072F">
        <w:rPr>
          <w:rFonts w:ascii="Arial Narrow" w:hAnsi="Arial Narrow"/>
          <w:b/>
          <w:bCs/>
          <w:sz w:val="22"/>
          <w:szCs w:val="22"/>
        </w:rPr>
        <w:t xml:space="preserve"> </w:t>
      </w:r>
      <w:r w:rsidR="004E154F" w:rsidRPr="0069072F">
        <w:rPr>
          <w:rFonts w:ascii="Arial Narrow" w:hAnsi="Arial Narrow"/>
          <w:b/>
          <w:bCs/>
          <w:sz w:val="22"/>
          <w:szCs w:val="22"/>
          <w:lang w:val="sk-SK"/>
        </w:rPr>
        <w:t>I</w:t>
      </w:r>
      <w:r w:rsidRPr="0069072F">
        <w:rPr>
          <w:rFonts w:ascii="Arial Narrow" w:hAnsi="Arial Narrow"/>
          <w:b/>
          <w:bCs/>
          <w:sz w:val="22"/>
          <w:szCs w:val="22"/>
        </w:rPr>
        <w:t>II</w:t>
      </w:r>
      <w:r w:rsidR="00C654F1" w:rsidRPr="0069072F">
        <w:rPr>
          <w:rFonts w:ascii="Arial Narrow" w:hAnsi="Arial Narrow"/>
          <w:b/>
          <w:bCs/>
          <w:sz w:val="22"/>
          <w:szCs w:val="22"/>
          <w:lang w:val="sk-SK"/>
        </w:rPr>
        <w:t>.</w:t>
      </w:r>
    </w:p>
    <w:p w14:paraId="678CE964" w14:textId="77777777" w:rsidR="00F53736" w:rsidRPr="0069072F" w:rsidRDefault="00864855" w:rsidP="00AD5026">
      <w:pPr>
        <w:pStyle w:val="Nadpis1"/>
        <w:spacing w:before="0" w:line="240" w:lineRule="auto"/>
        <w:rPr>
          <w:rFonts w:ascii="Arial Narrow" w:hAnsi="Arial Narrow"/>
          <w:smallCaps w:val="0"/>
          <w:sz w:val="22"/>
          <w:szCs w:val="22"/>
          <w:lang w:val="sk-SK"/>
        </w:rPr>
      </w:pPr>
      <w:r w:rsidRPr="0069072F">
        <w:rPr>
          <w:rFonts w:ascii="Arial Narrow" w:hAnsi="Arial Narrow"/>
          <w:smallCaps w:val="0"/>
          <w:sz w:val="22"/>
          <w:szCs w:val="22"/>
          <w:lang w:val="sk-SK"/>
        </w:rPr>
        <w:t>Cena a platobné podmienky</w:t>
      </w:r>
    </w:p>
    <w:p w14:paraId="23E2A26E" w14:textId="77777777" w:rsidR="00EA4F74" w:rsidRPr="0069072F" w:rsidRDefault="00EA4F74" w:rsidP="00AD5026">
      <w:pPr>
        <w:rPr>
          <w:rFonts w:ascii="Arial Narrow" w:hAnsi="Arial Narrow"/>
          <w:sz w:val="22"/>
          <w:szCs w:val="22"/>
        </w:rPr>
      </w:pPr>
    </w:p>
    <w:p w14:paraId="53355B61" w14:textId="7313846E" w:rsidR="00C35B36" w:rsidRDefault="003D7DDC" w:rsidP="00C35B36">
      <w:pPr>
        <w:numPr>
          <w:ilvl w:val="0"/>
          <w:numId w:val="2"/>
        </w:numPr>
        <w:tabs>
          <w:tab w:val="clear" w:pos="360"/>
        </w:tabs>
        <w:ind w:left="567" w:hanging="567"/>
        <w:jc w:val="both"/>
        <w:rPr>
          <w:rFonts w:ascii="Arial Narrow" w:hAnsi="Arial Narrow"/>
          <w:color w:val="000000" w:themeColor="text1"/>
          <w:sz w:val="22"/>
          <w:szCs w:val="22"/>
        </w:rPr>
      </w:pPr>
      <w:bookmarkStart w:id="0" w:name="_Hlk76565603"/>
      <w:r w:rsidRPr="0069072F">
        <w:rPr>
          <w:rFonts w:ascii="Arial Narrow" w:hAnsi="Arial Narrow"/>
          <w:color w:val="000000" w:themeColor="text1"/>
          <w:sz w:val="22"/>
          <w:szCs w:val="22"/>
        </w:rPr>
        <w:t>Objednávateľ</w:t>
      </w:r>
      <w:r w:rsidR="001F6968" w:rsidRPr="0069072F">
        <w:rPr>
          <w:rFonts w:ascii="Arial Narrow" w:hAnsi="Arial Narrow"/>
          <w:color w:val="000000" w:themeColor="text1"/>
          <w:sz w:val="22"/>
          <w:szCs w:val="22"/>
        </w:rPr>
        <w:t xml:space="preserve"> zaplatí </w:t>
      </w:r>
      <w:r w:rsidRPr="0069072F">
        <w:rPr>
          <w:rFonts w:ascii="Arial Narrow" w:hAnsi="Arial Narrow"/>
          <w:color w:val="000000" w:themeColor="text1"/>
          <w:sz w:val="22"/>
          <w:szCs w:val="22"/>
        </w:rPr>
        <w:t>Poskytovateľ</w:t>
      </w:r>
      <w:r w:rsidR="001F6968" w:rsidRPr="0069072F">
        <w:rPr>
          <w:rFonts w:ascii="Arial Narrow" w:hAnsi="Arial Narrow"/>
          <w:color w:val="000000" w:themeColor="text1"/>
          <w:sz w:val="22"/>
          <w:szCs w:val="22"/>
        </w:rPr>
        <w:t xml:space="preserve">ovi  za riadne vykonané činnosti podľa </w:t>
      </w:r>
      <w:r w:rsidR="00656EF9" w:rsidRPr="0069072F">
        <w:rPr>
          <w:rFonts w:ascii="Arial Narrow" w:hAnsi="Arial Narrow"/>
          <w:color w:val="000000" w:themeColor="text1"/>
          <w:sz w:val="22"/>
          <w:szCs w:val="22"/>
        </w:rPr>
        <w:t xml:space="preserve">Článku I.  ods. 1 </w:t>
      </w:r>
      <w:r w:rsidR="001F6968" w:rsidRPr="0069072F">
        <w:rPr>
          <w:rFonts w:ascii="Arial Narrow" w:hAnsi="Arial Narrow"/>
          <w:color w:val="000000" w:themeColor="text1"/>
          <w:sz w:val="22"/>
          <w:szCs w:val="22"/>
        </w:rPr>
        <w:t xml:space="preserve">bodu 1.2 tejto </w:t>
      </w:r>
      <w:r w:rsidR="00506159">
        <w:rPr>
          <w:rFonts w:ascii="Arial Narrow" w:hAnsi="Arial Narrow"/>
          <w:color w:val="000000" w:themeColor="text1"/>
          <w:sz w:val="22"/>
          <w:szCs w:val="22"/>
        </w:rPr>
        <w:t>Zmluvy</w:t>
      </w:r>
      <w:r w:rsidR="00012751">
        <w:rPr>
          <w:rFonts w:ascii="Arial Narrow" w:hAnsi="Arial Narrow"/>
          <w:color w:val="000000" w:themeColor="text1"/>
          <w:sz w:val="22"/>
          <w:szCs w:val="22"/>
        </w:rPr>
        <w:t xml:space="preserve"> cenu</w:t>
      </w:r>
      <w:r w:rsidR="001F6968" w:rsidRPr="0069072F">
        <w:rPr>
          <w:rFonts w:ascii="Arial Narrow" w:hAnsi="Arial Narrow"/>
          <w:color w:val="000000" w:themeColor="text1"/>
          <w:sz w:val="22"/>
          <w:szCs w:val="22"/>
        </w:rPr>
        <w:t xml:space="preserve"> </w:t>
      </w:r>
      <w:r w:rsidR="00C90E97">
        <w:rPr>
          <w:rFonts w:ascii="Arial Narrow" w:hAnsi="Arial Narrow"/>
          <w:color w:val="000000" w:themeColor="text1"/>
          <w:sz w:val="22"/>
          <w:szCs w:val="22"/>
        </w:rPr>
        <w:t xml:space="preserve">podľa Prílohy č. 2 tejto Zmluvy. </w:t>
      </w:r>
      <w:r w:rsidR="002225A5">
        <w:rPr>
          <w:rFonts w:ascii="Arial Narrow" w:hAnsi="Arial Narrow"/>
          <w:color w:val="000000" w:themeColor="text1"/>
          <w:sz w:val="22"/>
          <w:szCs w:val="22"/>
        </w:rPr>
        <w:t xml:space="preserve"> </w:t>
      </w:r>
    </w:p>
    <w:p w14:paraId="4DE7D4F9" w14:textId="416090BE" w:rsidR="00A23CCE" w:rsidRPr="00012751" w:rsidRDefault="003D7DDC" w:rsidP="00012751">
      <w:pPr>
        <w:numPr>
          <w:ilvl w:val="0"/>
          <w:numId w:val="2"/>
        </w:numPr>
        <w:tabs>
          <w:tab w:val="clear" w:pos="360"/>
        </w:tabs>
        <w:ind w:left="567" w:hanging="567"/>
        <w:jc w:val="both"/>
        <w:rPr>
          <w:rFonts w:ascii="Arial Narrow" w:hAnsi="Arial Narrow"/>
          <w:color w:val="000000" w:themeColor="text1"/>
          <w:sz w:val="22"/>
          <w:szCs w:val="22"/>
        </w:rPr>
      </w:pPr>
      <w:r w:rsidRPr="00C35B36">
        <w:rPr>
          <w:rFonts w:ascii="Arial Narrow" w:hAnsi="Arial Narrow"/>
          <w:color w:val="000000" w:themeColor="text1"/>
          <w:sz w:val="22"/>
          <w:szCs w:val="22"/>
        </w:rPr>
        <w:t>Objednávateľ</w:t>
      </w:r>
      <w:r w:rsidR="001F6968" w:rsidRPr="00C35B36">
        <w:rPr>
          <w:rFonts w:ascii="Arial Narrow" w:hAnsi="Arial Narrow"/>
          <w:color w:val="000000" w:themeColor="text1"/>
          <w:sz w:val="22"/>
          <w:szCs w:val="22"/>
        </w:rPr>
        <w:t xml:space="preserve"> sa zaväzuje zaplatiť </w:t>
      </w:r>
      <w:r w:rsidRPr="00C35B36">
        <w:rPr>
          <w:rFonts w:ascii="Arial Narrow" w:hAnsi="Arial Narrow"/>
          <w:color w:val="000000" w:themeColor="text1"/>
          <w:sz w:val="22"/>
          <w:szCs w:val="22"/>
        </w:rPr>
        <w:t>Poskytovateľ</w:t>
      </w:r>
      <w:r w:rsidR="001F6968" w:rsidRPr="00C35B36">
        <w:rPr>
          <w:rFonts w:ascii="Arial Narrow" w:hAnsi="Arial Narrow"/>
          <w:color w:val="000000" w:themeColor="text1"/>
          <w:sz w:val="22"/>
          <w:szCs w:val="22"/>
        </w:rPr>
        <w:t xml:space="preserve">ovi </w:t>
      </w:r>
      <w:r w:rsidR="00A42922">
        <w:rPr>
          <w:rFonts w:ascii="Arial Narrow" w:hAnsi="Arial Narrow"/>
          <w:color w:val="000000" w:themeColor="text1"/>
          <w:sz w:val="22"/>
          <w:szCs w:val="22"/>
        </w:rPr>
        <w:t>cenu</w:t>
      </w:r>
      <w:r w:rsidR="00EF7D9B">
        <w:rPr>
          <w:rFonts w:ascii="Arial Narrow" w:hAnsi="Arial Narrow"/>
          <w:color w:val="000000" w:themeColor="text1"/>
          <w:sz w:val="22"/>
          <w:szCs w:val="22"/>
        </w:rPr>
        <w:t xml:space="preserve"> </w:t>
      </w:r>
      <w:r w:rsidR="001F6968" w:rsidRPr="00C35B36">
        <w:rPr>
          <w:rFonts w:ascii="Arial Narrow" w:hAnsi="Arial Narrow"/>
          <w:color w:val="000000" w:themeColor="text1"/>
          <w:sz w:val="22"/>
          <w:szCs w:val="22"/>
        </w:rPr>
        <w:t xml:space="preserve">vo výške </w:t>
      </w:r>
      <w:r w:rsidR="00620776" w:rsidRPr="006769C8">
        <w:rPr>
          <w:rFonts w:ascii="Arial Narrow" w:hAnsi="Arial Narrow"/>
          <w:color w:val="000000" w:themeColor="text1"/>
          <w:sz w:val="22"/>
          <w:szCs w:val="22"/>
        </w:rPr>
        <w:t> </w:t>
      </w:r>
      <w:r w:rsidR="00620776" w:rsidRPr="00884EA0">
        <w:rPr>
          <w:rFonts w:ascii="Arial Narrow" w:hAnsi="Arial Narrow"/>
          <w:color w:val="000000" w:themeColor="text1"/>
          <w:sz w:val="22"/>
          <w:szCs w:val="22"/>
        </w:rPr>
        <w:t>......</w:t>
      </w:r>
      <w:r w:rsidR="00EE56DF" w:rsidRPr="00884EA0">
        <w:rPr>
          <w:rFonts w:ascii="Arial Narrow" w:hAnsi="Arial Narrow"/>
          <w:color w:val="000000" w:themeColor="text1"/>
          <w:sz w:val="22"/>
          <w:szCs w:val="22"/>
        </w:rPr>
        <w:t xml:space="preserve"> EUR</w:t>
      </w:r>
      <w:r w:rsidR="001F6968" w:rsidRPr="00884EA0">
        <w:rPr>
          <w:rFonts w:ascii="Arial Narrow" w:hAnsi="Arial Narrow"/>
          <w:color w:val="000000" w:themeColor="text1"/>
          <w:sz w:val="22"/>
          <w:szCs w:val="22"/>
        </w:rPr>
        <w:t xml:space="preserve"> bez DPH</w:t>
      </w:r>
      <w:r w:rsidR="004B59F6" w:rsidRPr="00884EA0">
        <w:rPr>
          <w:rFonts w:ascii="Arial Narrow" w:hAnsi="Arial Narrow"/>
          <w:color w:val="000000" w:themeColor="text1"/>
          <w:sz w:val="22"/>
          <w:szCs w:val="22"/>
        </w:rPr>
        <w:t xml:space="preserve"> za</w:t>
      </w:r>
      <w:r w:rsidR="004B59F6" w:rsidRPr="00C35B36">
        <w:rPr>
          <w:rFonts w:ascii="Arial Narrow" w:hAnsi="Arial Narrow"/>
          <w:color w:val="000000" w:themeColor="text1"/>
          <w:sz w:val="22"/>
          <w:szCs w:val="22"/>
        </w:rPr>
        <w:t xml:space="preserve"> 1 riadne vykonané a ukončené verejné obstarávanie nadlimitnej zákazky</w:t>
      </w:r>
      <w:r w:rsidR="00E377F0">
        <w:rPr>
          <w:rFonts w:ascii="Arial Narrow" w:hAnsi="Arial Narrow"/>
          <w:color w:val="000000" w:themeColor="text1"/>
          <w:sz w:val="22"/>
          <w:szCs w:val="22"/>
        </w:rPr>
        <w:t xml:space="preserve"> a cenu vo výške ..... EUR bez DPH </w:t>
      </w:r>
      <w:r w:rsidR="00EA33F9">
        <w:rPr>
          <w:rFonts w:ascii="Arial Narrow" w:hAnsi="Arial Narrow"/>
          <w:color w:val="000000" w:themeColor="text1"/>
          <w:sz w:val="22"/>
          <w:szCs w:val="22"/>
        </w:rPr>
        <w:t xml:space="preserve"> </w:t>
      </w:r>
      <w:r w:rsidR="0029190F">
        <w:rPr>
          <w:rFonts w:ascii="Arial Narrow" w:hAnsi="Arial Narrow"/>
          <w:color w:val="000000" w:themeColor="text1"/>
          <w:sz w:val="22"/>
          <w:szCs w:val="22"/>
        </w:rPr>
        <w:t>za 1 riadne vykonan</w:t>
      </w:r>
      <w:r w:rsidR="00C942FB">
        <w:rPr>
          <w:rFonts w:ascii="Arial Narrow" w:hAnsi="Arial Narrow"/>
          <w:color w:val="000000" w:themeColor="text1"/>
          <w:sz w:val="22"/>
          <w:szCs w:val="22"/>
        </w:rPr>
        <w:t>é</w:t>
      </w:r>
      <w:r w:rsidR="0029190F">
        <w:rPr>
          <w:rFonts w:ascii="Arial Narrow" w:hAnsi="Arial Narrow"/>
          <w:color w:val="000000" w:themeColor="text1"/>
          <w:sz w:val="22"/>
          <w:szCs w:val="22"/>
        </w:rPr>
        <w:t xml:space="preserve"> a</w:t>
      </w:r>
      <w:r w:rsidR="00C942FB">
        <w:rPr>
          <w:rFonts w:ascii="Arial Narrow" w:hAnsi="Arial Narrow"/>
          <w:color w:val="000000" w:themeColor="text1"/>
          <w:sz w:val="22"/>
          <w:szCs w:val="22"/>
        </w:rPr>
        <w:t> </w:t>
      </w:r>
      <w:r w:rsidR="0029190F">
        <w:rPr>
          <w:rFonts w:ascii="Arial Narrow" w:hAnsi="Arial Narrow"/>
          <w:color w:val="000000" w:themeColor="text1"/>
          <w:sz w:val="22"/>
          <w:szCs w:val="22"/>
        </w:rPr>
        <w:t>ukončen</w:t>
      </w:r>
      <w:r w:rsidR="00C942FB">
        <w:rPr>
          <w:rFonts w:ascii="Arial Narrow" w:hAnsi="Arial Narrow"/>
          <w:color w:val="000000" w:themeColor="text1"/>
          <w:sz w:val="22"/>
          <w:szCs w:val="22"/>
        </w:rPr>
        <w:t>é verejné obstarávanie podlimitnej zákazky</w:t>
      </w:r>
      <w:r w:rsidR="0029190F">
        <w:rPr>
          <w:rFonts w:ascii="Arial Narrow" w:hAnsi="Arial Narrow"/>
          <w:color w:val="000000" w:themeColor="text1"/>
          <w:sz w:val="22"/>
          <w:szCs w:val="22"/>
        </w:rPr>
        <w:t xml:space="preserve"> </w:t>
      </w:r>
      <w:r w:rsidR="004B59F6" w:rsidRPr="00C35B36">
        <w:rPr>
          <w:rFonts w:ascii="Arial Narrow" w:hAnsi="Arial Narrow"/>
          <w:color w:val="000000" w:themeColor="text1"/>
          <w:sz w:val="22"/>
          <w:szCs w:val="22"/>
        </w:rPr>
        <w:t>v</w:t>
      </w:r>
      <w:r w:rsidR="004B59F6">
        <w:rPr>
          <w:rFonts w:ascii="Arial Narrow" w:hAnsi="Arial Narrow"/>
          <w:color w:val="000000" w:themeColor="text1"/>
          <w:sz w:val="22"/>
          <w:szCs w:val="22"/>
        </w:rPr>
        <w:t> </w:t>
      </w:r>
      <w:r w:rsidR="004B59F6" w:rsidRPr="00C35B36">
        <w:rPr>
          <w:rFonts w:ascii="Arial Narrow" w:hAnsi="Arial Narrow"/>
          <w:color w:val="000000" w:themeColor="text1"/>
          <w:sz w:val="22"/>
          <w:szCs w:val="22"/>
        </w:rPr>
        <w:t>rozsahu</w:t>
      </w:r>
      <w:r w:rsidR="004B59F6">
        <w:rPr>
          <w:rFonts w:ascii="Arial Narrow" w:hAnsi="Arial Narrow"/>
          <w:color w:val="000000" w:themeColor="text1"/>
          <w:sz w:val="22"/>
          <w:szCs w:val="22"/>
        </w:rPr>
        <w:t xml:space="preserve"> </w:t>
      </w:r>
      <w:r w:rsidR="00BF5715">
        <w:rPr>
          <w:rFonts w:ascii="Arial Narrow" w:hAnsi="Arial Narrow"/>
          <w:color w:val="000000" w:themeColor="text1"/>
          <w:sz w:val="22"/>
          <w:szCs w:val="22"/>
        </w:rPr>
        <w:t xml:space="preserve">Článku </w:t>
      </w:r>
      <w:r w:rsidR="004B59F6">
        <w:rPr>
          <w:rFonts w:ascii="Arial Narrow" w:hAnsi="Arial Narrow"/>
          <w:color w:val="000000" w:themeColor="text1"/>
          <w:sz w:val="22"/>
          <w:szCs w:val="22"/>
        </w:rPr>
        <w:t>I. ods. 1</w:t>
      </w:r>
      <w:r w:rsidR="004B59F6" w:rsidRPr="00C35B36">
        <w:rPr>
          <w:rFonts w:ascii="Arial Narrow" w:hAnsi="Arial Narrow"/>
          <w:color w:val="000000" w:themeColor="text1"/>
          <w:sz w:val="22"/>
          <w:szCs w:val="22"/>
        </w:rPr>
        <w:t xml:space="preserve"> bodu 1.1</w:t>
      </w:r>
      <w:r w:rsidR="004B59F6">
        <w:rPr>
          <w:rFonts w:ascii="Arial Narrow" w:hAnsi="Arial Narrow"/>
          <w:color w:val="000000" w:themeColor="text1"/>
          <w:sz w:val="22"/>
          <w:szCs w:val="22"/>
        </w:rPr>
        <w:t xml:space="preserve"> tejto Zmluvy</w:t>
      </w:r>
      <w:r w:rsidR="00D44BA7">
        <w:rPr>
          <w:rFonts w:ascii="Arial Narrow" w:hAnsi="Arial Narrow"/>
          <w:color w:val="000000" w:themeColor="text1"/>
          <w:sz w:val="22"/>
          <w:szCs w:val="22"/>
        </w:rPr>
        <w:t xml:space="preserve"> </w:t>
      </w:r>
      <w:r w:rsidR="00903453">
        <w:rPr>
          <w:rFonts w:ascii="Arial Narrow" w:hAnsi="Arial Narrow"/>
          <w:color w:val="000000" w:themeColor="text1"/>
          <w:sz w:val="22"/>
          <w:szCs w:val="22"/>
        </w:rPr>
        <w:t xml:space="preserve">a </w:t>
      </w:r>
      <w:r w:rsidR="007959AF">
        <w:rPr>
          <w:rFonts w:ascii="Arial Narrow" w:hAnsi="Arial Narrow"/>
          <w:color w:val="000000" w:themeColor="text1"/>
          <w:sz w:val="22"/>
          <w:szCs w:val="22"/>
        </w:rPr>
        <w:t xml:space="preserve">tiež paušálnu cenu za konzultačné a poradenské služby </w:t>
      </w:r>
      <w:r w:rsidR="00BF5715">
        <w:rPr>
          <w:rFonts w:ascii="Arial Narrow" w:hAnsi="Arial Narrow"/>
          <w:color w:val="000000" w:themeColor="text1"/>
          <w:sz w:val="22"/>
          <w:szCs w:val="22"/>
        </w:rPr>
        <w:t>v rozsahu Čl</w:t>
      </w:r>
      <w:r w:rsidR="00BF5715" w:rsidRPr="0069072F">
        <w:rPr>
          <w:rFonts w:ascii="Arial Narrow" w:hAnsi="Arial Narrow"/>
          <w:color w:val="000000" w:themeColor="text1"/>
          <w:sz w:val="22"/>
          <w:szCs w:val="22"/>
        </w:rPr>
        <w:t xml:space="preserve">ánku I.  ods. 1 bodu 1.2 tejto </w:t>
      </w:r>
      <w:r w:rsidR="00BF5715">
        <w:rPr>
          <w:rFonts w:ascii="Arial Narrow" w:hAnsi="Arial Narrow"/>
          <w:color w:val="000000" w:themeColor="text1"/>
          <w:sz w:val="22"/>
          <w:szCs w:val="22"/>
        </w:rPr>
        <w:t xml:space="preserve">Zmluvy </w:t>
      </w:r>
      <w:r w:rsidR="00EE56DF" w:rsidRPr="00C35B36">
        <w:rPr>
          <w:rFonts w:ascii="Arial Narrow" w:hAnsi="Arial Narrow"/>
          <w:color w:val="000000" w:themeColor="text1"/>
          <w:sz w:val="22"/>
          <w:szCs w:val="22"/>
        </w:rPr>
        <w:t>.</w:t>
      </w:r>
      <w:bookmarkEnd w:id="0"/>
      <w:r w:rsidR="00A42922" w:rsidRPr="00A42922">
        <w:rPr>
          <w:rFonts w:ascii="Arial Narrow" w:hAnsi="Arial Narrow"/>
          <w:color w:val="000000" w:themeColor="text1"/>
          <w:sz w:val="22"/>
          <w:szCs w:val="22"/>
        </w:rPr>
        <w:t xml:space="preserve"> </w:t>
      </w:r>
      <w:r w:rsidR="00A42922" w:rsidRPr="00C35B36">
        <w:rPr>
          <w:rFonts w:ascii="Arial Narrow" w:hAnsi="Arial Narrow"/>
          <w:color w:val="000000" w:themeColor="text1"/>
          <w:sz w:val="22"/>
          <w:szCs w:val="22"/>
        </w:rPr>
        <w:t xml:space="preserve">Za riadne ukončenie verejného obstarávania </w:t>
      </w:r>
      <w:r w:rsidR="00EE38F8">
        <w:rPr>
          <w:rFonts w:ascii="Arial Narrow" w:hAnsi="Arial Narrow"/>
          <w:color w:val="000000" w:themeColor="text1"/>
          <w:sz w:val="22"/>
          <w:szCs w:val="22"/>
        </w:rPr>
        <w:t xml:space="preserve">nadlimitnej </w:t>
      </w:r>
      <w:r w:rsidR="00A42922" w:rsidRPr="00C35B36">
        <w:rPr>
          <w:rFonts w:ascii="Arial Narrow" w:hAnsi="Arial Narrow"/>
          <w:color w:val="000000" w:themeColor="text1"/>
          <w:sz w:val="22"/>
          <w:szCs w:val="22"/>
        </w:rPr>
        <w:t>zákazky</w:t>
      </w:r>
      <w:r w:rsidR="00D50D64">
        <w:rPr>
          <w:rFonts w:ascii="Arial Narrow" w:hAnsi="Arial Narrow"/>
          <w:color w:val="000000" w:themeColor="text1"/>
          <w:sz w:val="22"/>
          <w:szCs w:val="22"/>
        </w:rPr>
        <w:t xml:space="preserve">/ </w:t>
      </w:r>
      <w:r w:rsidR="00C942FB">
        <w:rPr>
          <w:rFonts w:ascii="Arial Narrow" w:hAnsi="Arial Narrow"/>
          <w:color w:val="000000" w:themeColor="text1"/>
          <w:sz w:val="22"/>
          <w:szCs w:val="22"/>
        </w:rPr>
        <w:t>podlimitnej zákazky</w:t>
      </w:r>
      <w:r w:rsidR="00D50D64">
        <w:rPr>
          <w:rFonts w:ascii="Arial Narrow" w:hAnsi="Arial Narrow"/>
          <w:color w:val="000000" w:themeColor="text1"/>
          <w:sz w:val="22"/>
          <w:szCs w:val="22"/>
        </w:rPr>
        <w:t xml:space="preserve"> </w:t>
      </w:r>
      <w:r w:rsidR="00A42922" w:rsidRPr="00C35B36">
        <w:rPr>
          <w:rFonts w:ascii="Arial Narrow" w:hAnsi="Arial Narrow"/>
          <w:color w:val="000000" w:themeColor="text1"/>
          <w:sz w:val="22"/>
          <w:szCs w:val="22"/>
        </w:rPr>
        <w:t>sa považuje deň po zverejnení informácií a dokumentov v profile Objednávateľa/verejného obstarávateľa podľa § 64 ods. 1 písm. b) a c) ZVO</w:t>
      </w:r>
      <w:r w:rsidR="007D42A5">
        <w:rPr>
          <w:rFonts w:ascii="Arial Narrow" w:hAnsi="Arial Narrow"/>
          <w:color w:val="000000" w:themeColor="text1"/>
          <w:sz w:val="22"/>
          <w:szCs w:val="22"/>
        </w:rPr>
        <w:t xml:space="preserve"> / odoslaním oznámenia podľa § 59 ods. 6 ZVO</w:t>
      </w:r>
      <w:r w:rsidR="00A42922" w:rsidRPr="00C35B36">
        <w:rPr>
          <w:rFonts w:ascii="Arial Narrow" w:hAnsi="Arial Narrow"/>
          <w:color w:val="000000" w:themeColor="text1"/>
          <w:sz w:val="22"/>
          <w:szCs w:val="22"/>
        </w:rPr>
        <w:t>.</w:t>
      </w:r>
    </w:p>
    <w:p w14:paraId="6C556EA4" w14:textId="3A269298" w:rsidR="00C35B36" w:rsidRPr="00925446" w:rsidRDefault="00864855" w:rsidP="00311B54">
      <w:pPr>
        <w:numPr>
          <w:ilvl w:val="0"/>
          <w:numId w:val="2"/>
        </w:numPr>
        <w:tabs>
          <w:tab w:val="clear" w:pos="360"/>
        </w:tabs>
        <w:ind w:left="567" w:hanging="567"/>
        <w:jc w:val="both"/>
        <w:rPr>
          <w:rFonts w:ascii="Arial Narrow" w:eastAsia="Calibri" w:hAnsi="Arial Narrow"/>
          <w:bCs/>
          <w:color w:val="000000"/>
          <w:lang w:eastAsia="sk-SK"/>
        </w:rPr>
      </w:pPr>
      <w:r w:rsidRPr="00A23CCE">
        <w:rPr>
          <w:rFonts w:ascii="Arial Narrow" w:hAnsi="Arial Narrow"/>
          <w:sz w:val="22"/>
          <w:szCs w:val="22"/>
        </w:rPr>
        <w:t>C</w:t>
      </w:r>
      <w:r w:rsidR="001F6968" w:rsidRPr="00A23CCE">
        <w:rPr>
          <w:rFonts w:ascii="Arial Narrow" w:hAnsi="Arial Narrow"/>
          <w:sz w:val="22"/>
          <w:szCs w:val="22"/>
        </w:rPr>
        <w:t>eny</w:t>
      </w:r>
      <w:r w:rsidR="00EE56DF" w:rsidRPr="00A23CCE">
        <w:rPr>
          <w:rFonts w:ascii="Arial Narrow" w:hAnsi="Arial Narrow"/>
          <w:sz w:val="22"/>
          <w:szCs w:val="22"/>
        </w:rPr>
        <w:t xml:space="preserve"> uveden</w:t>
      </w:r>
      <w:r w:rsidR="007B1C76" w:rsidRPr="00A23CCE">
        <w:rPr>
          <w:rFonts w:ascii="Arial Narrow" w:hAnsi="Arial Narrow"/>
          <w:sz w:val="22"/>
          <w:szCs w:val="22"/>
        </w:rPr>
        <w:t>é</w:t>
      </w:r>
      <w:r w:rsidRPr="00A23CCE">
        <w:rPr>
          <w:rFonts w:ascii="Arial Narrow" w:hAnsi="Arial Narrow"/>
          <w:sz w:val="22"/>
          <w:szCs w:val="22"/>
        </w:rPr>
        <w:t xml:space="preserve"> v</w:t>
      </w:r>
      <w:r w:rsidR="00AB4AD6" w:rsidRPr="00A23CCE">
        <w:rPr>
          <w:rFonts w:ascii="Arial Narrow" w:hAnsi="Arial Narrow"/>
          <w:sz w:val="22"/>
          <w:szCs w:val="22"/>
        </w:rPr>
        <w:t> ods.</w:t>
      </w:r>
      <w:r w:rsidRPr="00A23CCE">
        <w:rPr>
          <w:rFonts w:ascii="Arial Narrow" w:hAnsi="Arial Narrow"/>
          <w:sz w:val="22"/>
          <w:szCs w:val="22"/>
        </w:rPr>
        <w:t xml:space="preserve"> 1</w:t>
      </w:r>
      <w:r w:rsidR="001F6968" w:rsidRPr="00A23CCE">
        <w:rPr>
          <w:rFonts w:ascii="Arial Narrow" w:hAnsi="Arial Narrow"/>
          <w:sz w:val="22"/>
          <w:szCs w:val="22"/>
        </w:rPr>
        <w:t xml:space="preserve"> a </w:t>
      </w:r>
      <w:r w:rsidR="00A23CCE">
        <w:rPr>
          <w:rFonts w:ascii="Arial Narrow" w:hAnsi="Arial Narrow"/>
          <w:sz w:val="22"/>
          <w:szCs w:val="22"/>
        </w:rPr>
        <w:t>2</w:t>
      </w:r>
      <w:r w:rsidRPr="00A23CCE">
        <w:rPr>
          <w:rFonts w:ascii="Arial Narrow" w:hAnsi="Arial Narrow"/>
          <w:sz w:val="22"/>
          <w:szCs w:val="22"/>
        </w:rPr>
        <w:t xml:space="preserve"> tohto článku </w:t>
      </w:r>
      <w:r w:rsidR="00506159" w:rsidRPr="00A23CCE">
        <w:rPr>
          <w:rFonts w:ascii="Arial Narrow" w:hAnsi="Arial Narrow"/>
          <w:sz w:val="22"/>
          <w:szCs w:val="22"/>
        </w:rPr>
        <w:t>Zmluvy</w:t>
      </w:r>
      <w:r w:rsidR="00EE56DF" w:rsidRPr="00A23CCE">
        <w:rPr>
          <w:rFonts w:ascii="Arial Narrow" w:hAnsi="Arial Narrow"/>
          <w:sz w:val="22"/>
          <w:szCs w:val="22"/>
        </w:rPr>
        <w:t xml:space="preserve"> sú stanovené</w:t>
      </w:r>
      <w:r w:rsidR="00F53736" w:rsidRPr="00A23CCE">
        <w:rPr>
          <w:rFonts w:ascii="Arial Narrow" w:hAnsi="Arial Narrow"/>
          <w:sz w:val="22"/>
          <w:szCs w:val="22"/>
        </w:rPr>
        <w:t xml:space="preserve"> na základe zákona NR SR</w:t>
      </w:r>
      <w:r w:rsidR="006139F9" w:rsidRPr="00A23CCE">
        <w:rPr>
          <w:rFonts w:ascii="Arial Narrow" w:hAnsi="Arial Narrow"/>
          <w:sz w:val="22"/>
          <w:szCs w:val="22"/>
        </w:rPr>
        <w:t xml:space="preserve"> </w:t>
      </w:r>
      <w:r w:rsidR="00DA0A41" w:rsidRPr="00A23CCE">
        <w:rPr>
          <w:rFonts w:ascii="Arial Narrow" w:hAnsi="Arial Narrow"/>
          <w:sz w:val="22"/>
          <w:szCs w:val="22"/>
        </w:rPr>
        <w:br/>
      </w:r>
      <w:r w:rsidR="00F53736" w:rsidRPr="00A23CCE">
        <w:rPr>
          <w:rFonts w:ascii="Arial Narrow" w:hAnsi="Arial Narrow"/>
          <w:sz w:val="22"/>
          <w:szCs w:val="22"/>
        </w:rPr>
        <w:t>č. 18/1996 Z.</w:t>
      </w:r>
      <w:r w:rsidR="00F80005" w:rsidRPr="00A23CCE">
        <w:rPr>
          <w:rFonts w:ascii="Arial Narrow" w:hAnsi="Arial Narrow"/>
          <w:sz w:val="22"/>
          <w:szCs w:val="22"/>
        </w:rPr>
        <w:t xml:space="preserve"> </w:t>
      </w:r>
      <w:r w:rsidR="00F53736" w:rsidRPr="00A23CCE">
        <w:rPr>
          <w:rFonts w:ascii="Arial Narrow" w:hAnsi="Arial Narrow"/>
          <w:sz w:val="22"/>
          <w:szCs w:val="22"/>
        </w:rPr>
        <w:t xml:space="preserve">z. o cenách v znení neskorších predpisov a vykonávacej vyhlášky </w:t>
      </w:r>
      <w:r w:rsidR="00E355DF" w:rsidRPr="00A23CCE">
        <w:rPr>
          <w:rFonts w:ascii="Arial Narrow" w:eastAsia="Calibri" w:hAnsi="Arial Narrow"/>
          <w:sz w:val="22"/>
          <w:szCs w:val="22"/>
          <w:lang w:eastAsia="en-US"/>
        </w:rPr>
        <w:t>Ministerstva financií SR č. 87/1996 Z</w:t>
      </w:r>
      <w:r w:rsidR="00C654F1" w:rsidRPr="00A23CCE">
        <w:rPr>
          <w:rFonts w:ascii="Arial Narrow" w:eastAsia="Calibri" w:hAnsi="Arial Narrow"/>
          <w:sz w:val="22"/>
          <w:szCs w:val="22"/>
          <w:lang w:eastAsia="en-US"/>
        </w:rPr>
        <w:t xml:space="preserve">. z., ktorou sa vykonáva zákon </w:t>
      </w:r>
      <w:r w:rsidR="00E355DF" w:rsidRPr="00A23CCE">
        <w:rPr>
          <w:rFonts w:ascii="Arial Narrow" w:eastAsia="Calibri" w:hAnsi="Arial Narrow"/>
          <w:sz w:val="22"/>
          <w:szCs w:val="22"/>
          <w:lang w:eastAsia="en-US"/>
        </w:rPr>
        <w:t>č. 18/1996 Z. z. o cenách v znení neskorších predpisov</w:t>
      </w:r>
      <w:r w:rsidR="00F53736" w:rsidRPr="00A23CCE">
        <w:rPr>
          <w:rFonts w:ascii="Arial Narrow" w:hAnsi="Arial Narrow"/>
          <w:sz w:val="22"/>
          <w:szCs w:val="22"/>
        </w:rPr>
        <w:t xml:space="preserve"> a je určená v EUR. </w:t>
      </w:r>
      <w:r w:rsidR="00444ED1" w:rsidRPr="00A23CCE">
        <w:rPr>
          <w:rFonts w:ascii="Arial Narrow" w:eastAsia="Calibri" w:hAnsi="Arial Narrow"/>
          <w:bCs/>
          <w:color w:val="000000"/>
          <w:sz w:val="22"/>
          <w:szCs w:val="22"/>
          <w:lang w:eastAsia="sk-SK"/>
        </w:rPr>
        <w:t xml:space="preserve">V cenách </w:t>
      </w:r>
      <w:r w:rsidR="001405CE" w:rsidRPr="00A23CCE">
        <w:rPr>
          <w:rFonts w:ascii="Arial Narrow" w:hAnsi="Arial Narrow"/>
          <w:sz w:val="22"/>
          <w:szCs w:val="22"/>
        </w:rPr>
        <w:t xml:space="preserve">uvedených v ods. 1 a </w:t>
      </w:r>
      <w:r w:rsidR="00A23CCE">
        <w:rPr>
          <w:rFonts w:ascii="Arial Narrow" w:hAnsi="Arial Narrow"/>
          <w:sz w:val="22"/>
          <w:szCs w:val="22"/>
        </w:rPr>
        <w:t>2</w:t>
      </w:r>
      <w:r w:rsidR="001405CE" w:rsidRPr="00A23CCE">
        <w:rPr>
          <w:rFonts w:ascii="Arial Narrow" w:hAnsi="Arial Narrow"/>
          <w:sz w:val="22"/>
          <w:szCs w:val="22"/>
        </w:rPr>
        <w:t xml:space="preserve"> tohto článku Zmluvy </w:t>
      </w:r>
      <w:r w:rsidR="00444ED1" w:rsidRPr="00A23CCE">
        <w:rPr>
          <w:rFonts w:ascii="Arial Narrow" w:eastAsia="Calibri" w:hAnsi="Arial Narrow"/>
          <w:bCs/>
          <w:color w:val="000000"/>
          <w:sz w:val="22"/>
          <w:szCs w:val="22"/>
          <w:lang w:eastAsia="sk-SK"/>
        </w:rPr>
        <w:t xml:space="preserve">sú zahrnuté všetky náklady </w:t>
      </w:r>
      <w:r w:rsidR="001405CE" w:rsidRPr="00A23CCE">
        <w:rPr>
          <w:rFonts w:ascii="Arial Narrow" w:eastAsia="Calibri" w:hAnsi="Arial Narrow"/>
          <w:bCs/>
          <w:color w:val="000000"/>
          <w:sz w:val="22"/>
          <w:szCs w:val="22"/>
          <w:lang w:eastAsia="sk-SK"/>
        </w:rPr>
        <w:t xml:space="preserve">Poskytovateľa </w:t>
      </w:r>
      <w:r w:rsidR="00444ED1" w:rsidRPr="00A23CCE">
        <w:rPr>
          <w:rFonts w:ascii="Arial Narrow" w:eastAsia="Calibri" w:hAnsi="Arial Narrow"/>
          <w:bCs/>
          <w:color w:val="000000"/>
          <w:sz w:val="22"/>
          <w:szCs w:val="22"/>
          <w:lang w:eastAsia="sk-SK"/>
        </w:rPr>
        <w:t xml:space="preserve">spojené s poskytnutím predmetu plnenia podľa tejto </w:t>
      </w:r>
      <w:r w:rsidR="001405CE" w:rsidRPr="00A23CCE">
        <w:rPr>
          <w:rFonts w:ascii="Arial Narrow" w:eastAsia="Calibri" w:hAnsi="Arial Narrow"/>
          <w:bCs/>
          <w:color w:val="000000"/>
          <w:sz w:val="22"/>
          <w:szCs w:val="22"/>
          <w:lang w:eastAsia="sk-SK"/>
        </w:rPr>
        <w:t>Z</w:t>
      </w:r>
      <w:r w:rsidR="00444ED1" w:rsidRPr="00A23CCE">
        <w:rPr>
          <w:rFonts w:ascii="Arial Narrow" w:eastAsia="Calibri" w:hAnsi="Arial Narrow"/>
          <w:bCs/>
          <w:color w:val="000000"/>
          <w:sz w:val="22"/>
          <w:szCs w:val="22"/>
          <w:lang w:eastAsia="sk-SK"/>
        </w:rPr>
        <w:t xml:space="preserve">mluvy. </w:t>
      </w:r>
      <w:r w:rsidR="001405CE" w:rsidRPr="00A23CCE">
        <w:rPr>
          <w:rFonts w:ascii="Arial Narrow" w:eastAsia="Calibri" w:hAnsi="Arial Narrow"/>
          <w:bCs/>
          <w:color w:val="000000"/>
          <w:sz w:val="22"/>
          <w:szCs w:val="22"/>
          <w:lang w:eastAsia="sk-SK"/>
        </w:rPr>
        <w:t xml:space="preserve">Poskytovateľ </w:t>
      </w:r>
      <w:r w:rsidR="00444ED1" w:rsidRPr="00A23CCE">
        <w:rPr>
          <w:rFonts w:ascii="Arial Narrow" w:eastAsia="Calibri" w:hAnsi="Arial Narrow"/>
          <w:bCs/>
          <w:color w:val="000000"/>
          <w:sz w:val="22"/>
          <w:szCs w:val="22"/>
          <w:lang w:eastAsia="sk-SK"/>
        </w:rPr>
        <w:t xml:space="preserve">pri jej určení v zmysle ponuky </w:t>
      </w:r>
      <w:r w:rsidR="00A4096A" w:rsidRPr="00A23CCE">
        <w:rPr>
          <w:rFonts w:ascii="Arial Narrow" w:eastAsia="Calibri" w:hAnsi="Arial Narrow"/>
          <w:bCs/>
          <w:color w:val="000000"/>
          <w:sz w:val="22"/>
          <w:szCs w:val="22"/>
          <w:lang w:eastAsia="sk-SK"/>
        </w:rPr>
        <w:t xml:space="preserve">Poskytovateľa </w:t>
      </w:r>
      <w:r w:rsidR="00444ED1" w:rsidRPr="00A23CCE">
        <w:rPr>
          <w:rFonts w:ascii="Arial Narrow" w:eastAsia="Calibri" w:hAnsi="Arial Narrow"/>
          <w:bCs/>
          <w:color w:val="000000"/>
          <w:sz w:val="22"/>
          <w:szCs w:val="22"/>
          <w:lang w:eastAsia="sk-SK"/>
        </w:rPr>
        <w:t xml:space="preserve">predloženej vo verejnom obstarávaní vzal do úvahy všetko, čo je nevyhnutné na úplné a riadne plnenie </w:t>
      </w:r>
      <w:r w:rsidR="00A170B1">
        <w:rPr>
          <w:rFonts w:ascii="Arial Narrow" w:eastAsia="Calibri" w:hAnsi="Arial Narrow"/>
          <w:bCs/>
          <w:color w:val="000000"/>
          <w:sz w:val="22"/>
          <w:szCs w:val="22"/>
          <w:lang w:eastAsia="sk-SK"/>
        </w:rPr>
        <w:t>Z</w:t>
      </w:r>
      <w:r w:rsidR="00444ED1" w:rsidRPr="00A23CCE">
        <w:rPr>
          <w:rFonts w:ascii="Arial Narrow" w:eastAsia="Calibri" w:hAnsi="Arial Narrow"/>
          <w:bCs/>
          <w:color w:val="000000"/>
          <w:sz w:val="22"/>
          <w:szCs w:val="22"/>
          <w:lang w:eastAsia="sk-SK"/>
        </w:rPr>
        <w:t>mluvy, pričom do ceny zahrnul všetky náklady spojené s plnením tejto zmluvy a súčasne je táto cena stanovená zhotoviteľom na základe jeho vlastných výpočtov, činností, výdavkov a príjmov podľa všeobecne záväzných právnych predpisov platných na území Slovenskej republiky</w:t>
      </w:r>
      <w:r w:rsidR="00444ED1" w:rsidRPr="00A23CCE">
        <w:rPr>
          <w:rFonts w:ascii="Arial Narrow" w:eastAsia="Calibri" w:hAnsi="Arial Narrow"/>
          <w:bCs/>
          <w:color w:val="000000"/>
          <w:lang w:eastAsia="sk-SK"/>
        </w:rPr>
        <w:t>.</w:t>
      </w:r>
      <w:r w:rsidR="00311B54">
        <w:rPr>
          <w:rFonts w:ascii="Arial Narrow" w:eastAsia="Calibri" w:hAnsi="Arial Narrow"/>
          <w:bCs/>
          <w:color w:val="000000"/>
          <w:lang w:eastAsia="sk-SK"/>
        </w:rPr>
        <w:t xml:space="preserve"> </w:t>
      </w:r>
      <w:r w:rsidR="00F53736" w:rsidRPr="00311B54">
        <w:rPr>
          <w:rFonts w:ascii="Arial Narrow" w:hAnsi="Arial Narrow"/>
          <w:sz w:val="22"/>
          <w:szCs w:val="22"/>
        </w:rPr>
        <w:t>K zmene c</w:t>
      </w:r>
      <w:r w:rsidR="007B1C76" w:rsidRPr="00311B54">
        <w:rPr>
          <w:rFonts w:ascii="Arial Narrow" w:hAnsi="Arial Narrow"/>
          <w:sz w:val="22"/>
          <w:szCs w:val="22"/>
        </w:rPr>
        <w:t>ien</w:t>
      </w:r>
      <w:r w:rsidR="00F53736" w:rsidRPr="00311B54">
        <w:rPr>
          <w:rFonts w:ascii="Arial Narrow" w:hAnsi="Arial Narrow"/>
          <w:sz w:val="22"/>
          <w:szCs w:val="22"/>
        </w:rPr>
        <w:t xml:space="preserve"> môže prísť iba v prípade legislatívnych zmien, </w:t>
      </w:r>
      <w:r w:rsidRPr="00311B54">
        <w:rPr>
          <w:rFonts w:ascii="Arial Narrow" w:hAnsi="Arial Narrow"/>
          <w:sz w:val="22"/>
          <w:szCs w:val="22"/>
        </w:rPr>
        <w:t xml:space="preserve">ktorými sa zmení </w:t>
      </w:r>
      <w:r w:rsidR="00F53736" w:rsidRPr="00311B54">
        <w:rPr>
          <w:rFonts w:ascii="Arial Narrow" w:hAnsi="Arial Narrow"/>
          <w:sz w:val="22"/>
          <w:szCs w:val="22"/>
        </w:rPr>
        <w:t>sadzb</w:t>
      </w:r>
      <w:r w:rsidRPr="00311B54">
        <w:rPr>
          <w:rFonts w:ascii="Arial Narrow" w:hAnsi="Arial Narrow"/>
          <w:sz w:val="22"/>
          <w:szCs w:val="22"/>
        </w:rPr>
        <w:t>a</w:t>
      </w:r>
      <w:r w:rsidR="00F53736" w:rsidRPr="00311B54">
        <w:rPr>
          <w:rFonts w:ascii="Arial Narrow" w:hAnsi="Arial Narrow"/>
          <w:sz w:val="22"/>
          <w:szCs w:val="22"/>
        </w:rPr>
        <w:t xml:space="preserve"> DPH.</w:t>
      </w:r>
    </w:p>
    <w:p w14:paraId="78FCD3F1" w14:textId="4879EA92" w:rsidR="00C35B36" w:rsidRPr="00F43016" w:rsidRDefault="00AB4AD6" w:rsidP="00F43016">
      <w:pPr>
        <w:numPr>
          <w:ilvl w:val="0"/>
          <w:numId w:val="2"/>
        </w:numPr>
        <w:tabs>
          <w:tab w:val="clear" w:pos="360"/>
        </w:tabs>
        <w:ind w:left="567" w:hanging="567"/>
        <w:jc w:val="both"/>
        <w:rPr>
          <w:rFonts w:ascii="Arial Narrow" w:hAnsi="Arial Narrow"/>
          <w:bCs/>
          <w:sz w:val="22"/>
          <w:szCs w:val="22"/>
        </w:rPr>
      </w:pPr>
      <w:r w:rsidRPr="00C35B36">
        <w:rPr>
          <w:rFonts w:ascii="Arial Narrow" w:hAnsi="Arial Narrow"/>
          <w:sz w:val="22"/>
          <w:szCs w:val="22"/>
        </w:rPr>
        <w:t xml:space="preserve">Cena za poskytovanie služieb podľa </w:t>
      </w:r>
      <w:r w:rsidR="00656EF9" w:rsidRPr="00C35B36">
        <w:rPr>
          <w:rFonts w:ascii="Arial Narrow" w:hAnsi="Arial Narrow"/>
          <w:sz w:val="22"/>
          <w:szCs w:val="22"/>
        </w:rPr>
        <w:t xml:space="preserve">Článku I. ods. 1 bodu 1.2 </w:t>
      </w:r>
      <w:r w:rsidRPr="00C35B36">
        <w:rPr>
          <w:rFonts w:ascii="Arial Narrow" w:hAnsi="Arial Narrow"/>
          <w:sz w:val="22"/>
          <w:szCs w:val="22"/>
        </w:rPr>
        <w:t xml:space="preserve">tejto </w:t>
      </w:r>
      <w:r w:rsidR="00506159" w:rsidRPr="00C35B36">
        <w:rPr>
          <w:rFonts w:ascii="Arial Narrow" w:hAnsi="Arial Narrow"/>
          <w:sz w:val="22"/>
          <w:szCs w:val="22"/>
        </w:rPr>
        <w:t>Zmluvy</w:t>
      </w:r>
      <w:r w:rsidRPr="00C35B36">
        <w:rPr>
          <w:rFonts w:ascii="Arial Narrow" w:hAnsi="Arial Narrow"/>
          <w:sz w:val="22"/>
          <w:szCs w:val="22"/>
        </w:rPr>
        <w:t xml:space="preserve"> bude uhradená Objednávateľom</w:t>
      </w:r>
      <w:r w:rsidR="000246D3" w:rsidRPr="00C35B36">
        <w:rPr>
          <w:rFonts w:ascii="Arial Narrow" w:hAnsi="Arial Narrow"/>
          <w:sz w:val="22"/>
          <w:szCs w:val="22"/>
        </w:rPr>
        <w:t xml:space="preserve"> na základe faktúry vystavenej P</w:t>
      </w:r>
      <w:r w:rsidRPr="00C35B36">
        <w:rPr>
          <w:rFonts w:ascii="Arial Narrow" w:hAnsi="Arial Narrow"/>
          <w:sz w:val="22"/>
          <w:szCs w:val="22"/>
        </w:rPr>
        <w:t>oskytovateľom</w:t>
      </w:r>
      <w:r w:rsidR="002538BE">
        <w:rPr>
          <w:rFonts w:ascii="Arial Narrow" w:hAnsi="Arial Narrow"/>
          <w:sz w:val="22"/>
          <w:szCs w:val="22"/>
        </w:rPr>
        <w:t>, ktorú je oprávnený vystaviť</w:t>
      </w:r>
      <w:r w:rsidRPr="00C35B36">
        <w:rPr>
          <w:rFonts w:ascii="Arial Narrow" w:hAnsi="Arial Narrow"/>
          <w:sz w:val="22"/>
          <w:szCs w:val="22"/>
        </w:rPr>
        <w:t xml:space="preserve"> do 10 (slovom: desiatich) kalendárnych dní mesiaca nasledujúceho po mesiaci, </w:t>
      </w:r>
      <w:r w:rsidR="001253BD">
        <w:rPr>
          <w:rFonts w:ascii="Arial Narrow" w:hAnsi="Arial Narrow"/>
          <w:sz w:val="22"/>
          <w:szCs w:val="22"/>
        </w:rPr>
        <w:t xml:space="preserve">v ktorom boli služby poskytnuté </w:t>
      </w:r>
      <w:r w:rsidR="00DA0FE9" w:rsidRPr="007F0CD4">
        <w:rPr>
          <w:rFonts w:ascii="Arial Narrow" w:eastAsia="Calibri" w:hAnsi="Arial Narrow"/>
          <w:bCs/>
          <w:color w:val="000000"/>
          <w:sz w:val="22"/>
          <w:szCs w:val="22"/>
          <w:lang w:eastAsia="sk-SK"/>
        </w:rPr>
        <w:t xml:space="preserve">a ktorú </w:t>
      </w:r>
      <w:r w:rsidR="00FB7BFF">
        <w:rPr>
          <w:rFonts w:ascii="Arial Narrow" w:eastAsia="Calibri" w:hAnsi="Arial Narrow"/>
          <w:bCs/>
          <w:color w:val="000000"/>
          <w:sz w:val="22"/>
          <w:szCs w:val="22"/>
          <w:lang w:eastAsia="sk-SK"/>
        </w:rPr>
        <w:t xml:space="preserve">Poskytovateľ </w:t>
      </w:r>
      <w:r w:rsidR="00DA0FE9" w:rsidRPr="007F0CD4">
        <w:rPr>
          <w:rFonts w:ascii="Arial Narrow" w:eastAsia="Calibri" w:hAnsi="Arial Narrow"/>
          <w:bCs/>
          <w:color w:val="000000"/>
          <w:sz w:val="22"/>
          <w:szCs w:val="22"/>
          <w:lang w:eastAsia="sk-SK"/>
        </w:rPr>
        <w:t xml:space="preserve">doručí </w:t>
      </w:r>
      <w:r w:rsidR="00FB7BFF">
        <w:rPr>
          <w:rFonts w:ascii="Arial Narrow" w:eastAsia="Calibri" w:hAnsi="Arial Narrow"/>
          <w:bCs/>
          <w:color w:val="000000"/>
          <w:sz w:val="22"/>
          <w:szCs w:val="22"/>
          <w:lang w:eastAsia="sk-SK"/>
        </w:rPr>
        <w:t>O</w:t>
      </w:r>
      <w:r w:rsidR="00DA0FE9" w:rsidRPr="007F0CD4">
        <w:rPr>
          <w:rFonts w:ascii="Arial Narrow" w:eastAsia="Calibri" w:hAnsi="Arial Narrow"/>
          <w:bCs/>
          <w:color w:val="000000"/>
          <w:sz w:val="22"/>
          <w:szCs w:val="22"/>
          <w:lang w:eastAsia="sk-SK"/>
        </w:rPr>
        <w:t>bjednávateľovi v elektronickej podobe</w:t>
      </w:r>
      <w:r w:rsidR="00DA0FE9" w:rsidRPr="007F0CD4">
        <w:rPr>
          <w:sz w:val="22"/>
          <w:szCs w:val="22"/>
        </w:rPr>
        <w:t xml:space="preserve"> </w:t>
      </w:r>
      <w:r w:rsidR="00DA0FE9" w:rsidRPr="007F0CD4">
        <w:rPr>
          <w:rFonts w:ascii="Arial Narrow" w:eastAsia="Calibri" w:hAnsi="Arial Narrow"/>
          <w:bCs/>
          <w:color w:val="000000"/>
          <w:sz w:val="22"/>
          <w:szCs w:val="22"/>
          <w:lang w:eastAsia="sk-SK"/>
        </w:rPr>
        <w:t xml:space="preserve">na e-mailovú adresu </w:t>
      </w:r>
      <w:r w:rsidR="00286EF6">
        <w:rPr>
          <w:rFonts w:ascii="Arial Narrow" w:eastAsia="Calibri" w:hAnsi="Arial Narrow"/>
          <w:bCs/>
          <w:color w:val="000000"/>
          <w:sz w:val="22"/>
          <w:szCs w:val="22"/>
          <w:lang w:eastAsia="sk-SK"/>
        </w:rPr>
        <w:t>verejne.obstaravanie</w:t>
      </w:r>
      <w:r w:rsidR="00DA0FE9" w:rsidRPr="007F0CD4">
        <w:rPr>
          <w:rFonts w:ascii="Arial Narrow" w:eastAsia="Calibri" w:hAnsi="Arial Narrow"/>
          <w:bCs/>
          <w:color w:val="000000"/>
          <w:sz w:val="22"/>
          <w:szCs w:val="22"/>
          <w:lang w:eastAsia="sk-SK"/>
        </w:rPr>
        <w:t>@s</w:t>
      </w:r>
      <w:r w:rsidR="00286EF6">
        <w:rPr>
          <w:rFonts w:ascii="Arial Narrow" w:eastAsia="Calibri" w:hAnsi="Arial Narrow"/>
          <w:bCs/>
          <w:color w:val="000000"/>
          <w:sz w:val="22"/>
          <w:szCs w:val="22"/>
          <w:lang w:eastAsia="sk-SK"/>
        </w:rPr>
        <w:t>zrb.sk</w:t>
      </w:r>
      <w:r w:rsidR="00DA0FE9" w:rsidRPr="007F0CD4">
        <w:rPr>
          <w:rFonts w:ascii="Arial Narrow" w:eastAsia="Calibri" w:hAnsi="Arial Narrow"/>
          <w:bCs/>
          <w:color w:val="000000"/>
          <w:sz w:val="22"/>
          <w:szCs w:val="22"/>
          <w:lang w:eastAsia="sk-SK"/>
        </w:rPr>
        <w:t xml:space="preserve"> vo formáte PDF.  </w:t>
      </w:r>
      <w:r w:rsidR="00DB32F3" w:rsidRPr="007F0CD4">
        <w:rPr>
          <w:rFonts w:ascii="Arial Narrow" w:eastAsia="Calibri" w:hAnsi="Arial Narrow"/>
          <w:bCs/>
          <w:color w:val="000000"/>
          <w:sz w:val="22"/>
          <w:szCs w:val="22"/>
          <w:lang w:eastAsia="sk-SK"/>
        </w:rPr>
        <w:t xml:space="preserve">Objednávateľ zaplatí </w:t>
      </w:r>
      <w:r w:rsidR="0096521B">
        <w:rPr>
          <w:rFonts w:ascii="Arial Narrow" w:eastAsia="Calibri" w:hAnsi="Arial Narrow"/>
          <w:bCs/>
          <w:color w:val="000000"/>
          <w:sz w:val="22"/>
          <w:szCs w:val="22"/>
          <w:lang w:eastAsia="sk-SK"/>
        </w:rPr>
        <w:t>P</w:t>
      </w:r>
      <w:r w:rsidR="00DB32F3">
        <w:rPr>
          <w:rFonts w:ascii="Arial Narrow" w:eastAsia="Calibri" w:hAnsi="Arial Narrow"/>
          <w:bCs/>
          <w:color w:val="000000"/>
          <w:sz w:val="22"/>
          <w:szCs w:val="22"/>
          <w:lang w:eastAsia="sk-SK"/>
        </w:rPr>
        <w:t xml:space="preserve">oskytovateľovi </w:t>
      </w:r>
      <w:r w:rsidR="00DB32F3" w:rsidRPr="007F0CD4">
        <w:rPr>
          <w:rFonts w:ascii="Arial Narrow" w:eastAsia="Calibri" w:hAnsi="Arial Narrow"/>
          <w:bCs/>
          <w:color w:val="000000"/>
          <w:sz w:val="22"/>
          <w:szCs w:val="22"/>
          <w:lang w:eastAsia="sk-SK"/>
        </w:rPr>
        <w:t>cenu uvedenú v</w:t>
      </w:r>
      <w:r w:rsidR="00DB32F3">
        <w:rPr>
          <w:rFonts w:ascii="Arial Narrow" w:eastAsia="Calibri" w:hAnsi="Arial Narrow"/>
          <w:bCs/>
          <w:color w:val="000000"/>
          <w:sz w:val="22"/>
          <w:szCs w:val="22"/>
          <w:lang w:eastAsia="sk-SK"/>
        </w:rPr>
        <w:t xml:space="preserve"> Článku III ods. </w:t>
      </w:r>
      <w:r w:rsidR="00A13403">
        <w:rPr>
          <w:rFonts w:ascii="Arial Narrow" w:eastAsia="Calibri" w:hAnsi="Arial Narrow"/>
          <w:bCs/>
          <w:color w:val="000000"/>
          <w:sz w:val="22"/>
          <w:szCs w:val="22"/>
          <w:lang w:eastAsia="sk-SK"/>
        </w:rPr>
        <w:t>2</w:t>
      </w:r>
      <w:r w:rsidR="00DB32F3">
        <w:rPr>
          <w:rFonts w:ascii="Arial Narrow" w:eastAsia="Calibri" w:hAnsi="Arial Narrow"/>
          <w:bCs/>
          <w:color w:val="000000"/>
          <w:sz w:val="22"/>
          <w:szCs w:val="22"/>
          <w:lang w:eastAsia="sk-SK"/>
        </w:rPr>
        <w:t xml:space="preserve"> </w:t>
      </w:r>
      <w:r w:rsidR="00A13403">
        <w:rPr>
          <w:rFonts w:ascii="Arial Narrow" w:eastAsia="Calibri" w:hAnsi="Arial Narrow"/>
          <w:bCs/>
          <w:color w:val="000000"/>
          <w:sz w:val="22"/>
          <w:szCs w:val="22"/>
          <w:lang w:eastAsia="sk-SK"/>
        </w:rPr>
        <w:t>Z</w:t>
      </w:r>
      <w:r w:rsidR="00DB32F3">
        <w:rPr>
          <w:rFonts w:ascii="Arial Narrow" w:eastAsia="Calibri" w:hAnsi="Arial Narrow"/>
          <w:bCs/>
          <w:color w:val="000000"/>
          <w:sz w:val="22"/>
          <w:szCs w:val="22"/>
          <w:lang w:eastAsia="sk-SK"/>
        </w:rPr>
        <w:t xml:space="preserve">mluvy </w:t>
      </w:r>
      <w:r w:rsidR="00DB32F3" w:rsidRPr="00172202">
        <w:rPr>
          <w:rFonts w:ascii="Arial Narrow" w:hAnsi="Arial Narrow"/>
          <w:color w:val="000000"/>
          <w:sz w:val="22"/>
          <w:szCs w:val="22"/>
        </w:rPr>
        <w:t>za poskyt</w:t>
      </w:r>
      <w:r w:rsidR="00DB32F3">
        <w:rPr>
          <w:rFonts w:ascii="Arial Narrow" w:hAnsi="Arial Narrow"/>
          <w:color w:val="000000"/>
          <w:sz w:val="22"/>
          <w:szCs w:val="22"/>
        </w:rPr>
        <w:t>nutie</w:t>
      </w:r>
      <w:r w:rsidR="00DB32F3" w:rsidRPr="00172202">
        <w:rPr>
          <w:rFonts w:ascii="Arial Narrow" w:hAnsi="Arial Narrow"/>
          <w:color w:val="000000"/>
          <w:sz w:val="22"/>
          <w:szCs w:val="22"/>
        </w:rPr>
        <w:t xml:space="preserve"> služieb podľa Článku 1 ods. 1 bod 1.1</w:t>
      </w:r>
      <w:r w:rsidR="00DB32F3">
        <w:rPr>
          <w:rFonts w:ascii="Arial Narrow" w:eastAsia="Calibri" w:hAnsi="Arial Narrow"/>
          <w:bCs/>
          <w:color w:val="000000"/>
          <w:sz w:val="22"/>
          <w:szCs w:val="22"/>
          <w:lang w:eastAsia="sk-SK"/>
        </w:rPr>
        <w:t xml:space="preserve"> </w:t>
      </w:r>
      <w:r w:rsidR="00DB32F3" w:rsidRPr="007F0CD4">
        <w:rPr>
          <w:rFonts w:ascii="Arial Narrow" w:eastAsia="Calibri" w:hAnsi="Arial Narrow"/>
          <w:bCs/>
          <w:color w:val="000000"/>
          <w:sz w:val="22"/>
          <w:szCs w:val="22"/>
          <w:lang w:eastAsia="sk-SK"/>
        </w:rPr>
        <w:t xml:space="preserve">na základe </w:t>
      </w:r>
      <w:r w:rsidR="0096521B">
        <w:rPr>
          <w:rFonts w:ascii="Arial Narrow" w:eastAsia="Calibri" w:hAnsi="Arial Narrow"/>
          <w:bCs/>
          <w:color w:val="000000"/>
          <w:sz w:val="22"/>
          <w:szCs w:val="22"/>
          <w:lang w:eastAsia="sk-SK"/>
        </w:rPr>
        <w:t>P</w:t>
      </w:r>
      <w:r w:rsidR="00DB32F3">
        <w:rPr>
          <w:rFonts w:ascii="Arial Narrow" w:eastAsia="Calibri" w:hAnsi="Arial Narrow"/>
          <w:bCs/>
          <w:color w:val="000000"/>
          <w:sz w:val="22"/>
          <w:szCs w:val="22"/>
          <w:lang w:eastAsia="sk-SK"/>
        </w:rPr>
        <w:t>oskytovateľom</w:t>
      </w:r>
      <w:r w:rsidR="00F43016">
        <w:rPr>
          <w:rFonts w:ascii="Arial Narrow" w:eastAsia="Calibri" w:hAnsi="Arial Narrow"/>
          <w:bCs/>
          <w:color w:val="000000"/>
          <w:sz w:val="22"/>
          <w:szCs w:val="22"/>
          <w:lang w:eastAsia="sk-SK"/>
        </w:rPr>
        <w:t xml:space="preserve"> </w:t>
      </w:r>
      <w:r w:rsidR="00DB32F3" w:rsidRPr="00F43016">
        <w:rPr>
          <w:rFonts w:ascii="Arial Narrow" w:eastAsia="Calibri" w:hAnsi="Arial Narrow"/>
          <w:bCs/>
          <w:color w:val="000000"/>
          <w:sz w:val="22"/>
          <w:szCs w:val="22"/>
          <w:lang w:eastAsia="sk-SK"/>
        </w:rPr>
        <w:t xml:space="preserve">vystavených faktúr, ktoré je </w:t>
      </w:r>
      <w:r w:rsidR="0096521B" w:rsidRPr="00F43016">
        <w:rPr>
          <w:rFonts w:ascii="Arial Narrow" w:eastAsia="Calibri" w:hAnsi="Arial Narrow"/>
          <w:bCs/>
          <w:color w:val="000000"/>
          <w:sz w:val="22"/>
          <w:szCs w:val="22"/>
          <w:lang w:eastAsia="sk-SK"/>
        </w:rPr>
        <w:t>P</w:t>
      </w:r>
      <w:r w:rsidR="00DB32F3" w:rsidRPr="00F43016">
        <w:rPr>
          <w:rFonts w:ascii="Arial Narrow" w:eastAsia="Calibri" w:hAnsi="Arial Narrow"/>
          <w:bCs/>
          <w:color w:val="000000"/>
          <w:sz w:val="22"/>
          <w:szCs w:val="22"/>
          <w:lang w:eastAsia="sk-SK"/>
        </w:rPr>
        <w:t xml:space="preserve">oskytovateľ oprávnený vystaviť </w:t>
      </w:r>
      <w:r w:rsidR="00113F68" w:rsidRPr="00F43016">
        <w:rPr>
          <w:rFonts w:ascii="Arial Narrow" w:eastAsia="Calibri" w:hAnsi="Arial Narrow"/>
          <w:bCs/>
          <w:color w:val="000000"/>
          <w:sz w:val="22"/>
          <w:szCs w:val="22"/>
          <w:lang w:eastAsia="sk-SK"/>
        </w:rPr>
        <w:t xml:space="preserve">do 10 kalendárnych dní </w:t>
      </w:r>
      <w:r w:rsidR="00075559" w:rsidRPr="00F43016">
        <w:rPr>
          <w:rFonts w:ascii="Arial Narrow" w:eastAsia="Calibri" w:hAnsi="Arial Narrow"/>
          <w:bCs/>
          <w:color w:val="000000"/>
          <w:sz w:val="22"/>
          <w:szCs w:val="22"/>
          <w:lang w:eastAsia="sk-SK"/>
        </w:rPr>
        <w:t xml:space="preserve">mesiaca nasledujúceho po mesiaci, v ktorom bolo </w:t>
      </w:r>
      <w:r w:rsidR="00DB32F3" w:rsidRPr="00F43016">
        <w:rPr>
          <w:rFonts w:ascii="Arial Narrow" w:eastAsia="Calibri" w:hAnsi="Arial Narrow"/>
          <w:bCs/>
          <w:color w:val="000000"/>
          <w:sz w:val="22"/>
          <w:szCs w:val="22"/>
          <w:lang w:eastAsia="sk-SK"/>
        </w:rPr>
        <w:t>riadn</w:t>
      </w:r>
      <w:r w:rsidR="00075559" w:rsidRPr="00F43016">
        <w:rPr>
          <w:rFonts w:ascii="Arial Narrow" w:eastAsia="Calibri" w:hAnsi="Arial Narrow"/>
          <w:bCs/>
          <w:color w:val="000000"/>
          <w:sz w:val="22"/>
          <w:szCs w:val="22"/>
          <w:lang w:eastAsia="sk-SK"/>
        </w:rPr>
        <w:t>e</w:t>
      </w:r>
      <w:r w:rsidR="003563C7" w:rsidRPr="00F43016">
        <w:rPr>
          <w:rFonts w:ascii="Arial Narrow" w:eastAsia="Calibri" w:hAnsi="Arial Narrow"/>
          <w:bCs/>
          <w:color w:val="000000"/>
          <w:sz w:val="22"/>
          <w:szCs w:val="22"/>
          <w:lang w:eastAsia="sk-SK"/>
        </w:rPr>
        <w:t xml:space="preserve"> </w:t>
      </w:r>
      <w:r w:rsidR="00DB32F3" w:rsidRPr="00F43016">
        <w:rPr>
          <w:rFonts w:ascii="Arial Narrow" w:eastAsia="Calibri" w:hAnsi="Arial Narrow"/>
          <w:bCs/>
          <w:color w:val="000000"/>
          <w:sz w:val="22"/>
          <w:szCs w:val="22"/>
          <w:lang w:eastAsia="sk-SK"/>
        </w:rPr>
        <w:t>vykonan</w:t>
      </w:r>
      <w:r w:rsidR="003563C7" w:rsidRPr="00F43016">
        <w:rPr>
          <w:rFonts w:ascii="Arial Narrow" w:eastAsia="Calibri" w:hAnsi="Arial Narrow"/>
          <w:bCs/>
          <w:color w:val="000000"/>
          <w:sz w:val="22"/>
          <w:szCs w:val="22"/>
          <w:lang w:eastAsia="sk-SK"/>
        </w:rPr>
        <w:t xml:space="preserve">é </w:t>
      </w:r>
      <w:r w:rsidR="00DB32F3" w:rsidRPr="00F43016">
        <w:rPr>
          <w:rFonts w:ascii="Arial Narrow" w:eastAsia="Calibri" w:hAnsi="Arial Narrow"/>
          <w:bCs/>
          <w:color w:val="000000"/>
          <w:sz w:val="22"/>
          <w:szCs w:val="22"/>
          <w:lang w:eastAsia="sk-SK"/>
        </w:rPr>
        <w:t>a</w:t>
      </w:r>
      <w:r w:rsidR="003563C7" w:rsidRPr="00F43016">
        <w:rPr>
          <w:rFonts w:ascii="Arial Narrow" w:eastAsia="Calibri" w:hAnsi="Arial Narrow"/>
          <w:bCs/>
          <w:color w:val="000000"/>
          <w:sz w:val="22"/>
          <w:szCs w:val="22"/>
          <w:lang w:eastAsia="sk-SK"/>
        </w:rPr>
        <w:t> ukončené</w:t>
      </w:r>
      <w:r w:rsidR="00DB32F3" w:rsidRPr="00F43016">
        <w:rPr>
          <w:rFonts w:ascii="Arial Narrow" w:eastAsia="Calibri" w:hAnsi="Arial Narrow"/>
          <w:bCs/>
          <w:color w:val="000000"/>
          <w:sz w:val="22"/>
          <w:szCs w:val="22"/>
          <w:lang w:eastAsia="sk-SK"/>
        </w:rPr>
        <w:t xml:space="preserve"> verejné obstarávani</w:t>
      </w:r>
      <w:r w:rsidR="003563C7" w:rsidRPr="00F43016">
        <w:rPr>
          <w:rFonts w:ascii="Arial Narrow" w:eastAsia="Calibri" w:hAnsi="Arial Narrow"/>
          <w:bCs/>
          <w:color w:val="000000"/>
          <w:sz w:val="22"/>
          <w:szCs w:val="22"/>
          <w:lang w:eastAsia="sk-SK"/>
        </w:rPr>
        <w:t>e</w:t>
      </w:r>
      <w:r w:rsidR="00F43016">
        <w:rPr>
          <w:rFonts w:ascii="Arial Narrow" w:eastAsia="Calibri" w:hAnsi="Arial Narrow"/>
          <w:bCs/>
          <w:color w:val="000000"/>
          <w:sz w:val="22"/>
          <w:szCs w:val="22"/>
          <w:lang w:eastAsia="sk-SK"/>
        </w:rPr>
        <w:t xml:space="preserve"> konkrétnej</w:t>
      </w:r>
      <w:r w:rsidR="00DB32F3" w:rsidRPr="00F43016">
        <w:rPr>
          <w:rFonts w:ascii="Arial Narrow" w:eastAsia="Calibri" w:hAnsi="Arial Narrow"/>
          <w:bCs/>
          <w:color w:val="000000"/>
          <w:sz w:val="22"/>
          <w:szCs w:val="22"/>
          <w:lang w:eastAsia="sk-SK"/>
        </w:rPr>
        <w:t xml:space="preserve"> nadlimitnej zákazky</w:t>
      </w:r>
      <w:r w:rsidR="00FC5F8B">
        <w:rPr>
          <w:rFonts w:ascii="Arial Narrow" w:eastAsia="Calibri" w:hAnsi="Arial Narrow"/>
          <w:bCs/>
          <w:color w:val="000000"/>
          <w:sz w:val="22"/>
          <w:szCs w:val="22"/>
          <w:lang w:eastAsia="sk-SK"/>
        </w:rPr>
        <w:t>/</w:t>
      </w:r>
      <w:r w:rsidR="00286EF6">
        <w:rPr>
          <w:rFonts w:ascii="Arial Narrow" w:eastAsia="Calibri" w:hAnsi="Arial Narrow"/>
          <w:bCs/>
          <w:color w:val="000000"/>
          <w:sz w:val="22"/>
          <w:szCs w:val="22"/>
          <w:lang w:eastAsia="sk-SK"/>
        </w:rPr>
        <w:t>podlimitnej zákazky</w:t>
      </w:r>
      <w:r w:rsidR="006670C9">
        <w:rPr>
          <w:rFonts w:ascii="Arial Narrow" w:eastAsia="Calibri" w:hAnsi="Arial Narrow"/>
          <w:bCs/>
          <w:color w:val="000000"/>
          <w:sz w:val="22"/>
          <w:szCs w:val="22"/>
          <w:lang w:eastAsia="sk-SK"/>
        </w:rPr>
        <w:t>.</w:t>
      </w:r>
      <w:r w:rsidR="00656EF9" w:rsidRPr="00F43016">
        <w:rPr>
          <w:rFonts w:ascii="Arial Narrow" w:hAnsi="Arial Narrow"/>
          <w:sz w:val="22"/>
          <w:szCs w:val="22"/>
        </w:rPr>
        <w:t xml:space="preserve"> </w:t>
      </w:r>
    </w:p>
    <w:p w14:paraId="1944F2B7" w14:textId="2BFC9374" w:rsidR="00C35B36" w:rsidRPr="00172202" w:rsidRDefault="00DB32F3" w:rsidP="00C35B36">
      <w:pPr>
        <w:numPr>
          <w:ilvl w:val="0"/>
          <w:numId w:val="2"/>
        </w:numPr>
        <w:tabs>
          <w:tab w:val="clear" w:pos="360"/>
        </w:tabs>
        <w:ind w:left="567" w:hanging="567"/>
        <w:jc w:val="both"/>
        <w:rPr>
          <w:rFonts w:ascii="Arial Narrow" w:hAnsi="Arial Narrow"/>
          <w:color w:val="000000" w:themeColor="text1"/>
          <w:sz w:val="22"/>
          <w:szCs w:val="22"/>
        </w:rPr>
      </w:pPr>
      <w:r w:rsidRPr="00A90A6A">
        <w:rPr>
          <w:rFonts w:ascii="Arial Narrow" w:hAnsi="Arial Narrow"/>
          <w:bCs/>
          <w:sz w:val="22"/>
          <w:szCs w:val="22"/>
        </w:rPr>
        <w:t xml:space="preserve">V súlade s ustanovením § 71 ods. 2 písm. b) zákona č. 222/2004 Z. z. o dani z pridanej hodnoty v znení neskorších predpisov </w:t>
      </w:r>
      <w:r w:rsidR="0096521B">
        <w:rPr>
          <w:rFonts w:ascii="Arial Narrow" w:hAnsi="Arial Narrow"/>
          <w:bCs/>
          <w:sz w:val="22"/>
          <w:szCs w:val="22"/>
        </w:rPr>
        <w:t>O</w:t>
      </w:r>
      <w:r w:rsidRPr="00A90A6A">
        <w:rPr>
          <w:rFonts w:ascii="Arial Narrow" w:hAnsi="Arial Narrow"/>
          <w:bCs/>
          <w:sz w:val="22"/>
          <w:szCs w:val="22"/>
        </w:rPr>
        <w:t xml:space="preserve">bjednávateľ podpisom tejto </w:t>
      </w:r>
      <w:r w:rsidR="00E64C8A">
        <w:rPr>
          <w:rFonts w:ascii="Arial Narrow" w:hAnsi="Arial Narrow"/>
          <w:bCs/>
          <w:sz w:val="22"/>
          <w:szCs w:val="22"/>
        </w:rPr>
        <w:t>Z</w:t>
      </w:r>
      <w:r w:rsidRPr="00A90A6A">
        <w:rPr>
          <w:rFonts w:ascii="Arial Narrow" w:hAnsi="Arial Narrow"/>
          <w:bCs/>
          <w:sz w:val="22"/>
          <w:szCs w:val="22"/>
        </w:rPr>
        <w:t xml:space="preserve">mluvy vyjadruje svoj súhlas s elektronickým doručovaním faktúr.  </w:t>
      </w:r>
    </w:p>
    <w:p w14:paraId="0A1FB8AA" w14:textId="1B586DC3" w:rsidR="00C35B36" w:rsidRPr="00172202" w:rsidRDefault="00AB4AD6" w:rsidP="00C35B36">
      <w:pPr>
        <w:numPr>
          <w:ilvl w:val="0"/>
          <w:numId w:val="2"/>
        </w:numPr>
        <w:tabs>
          <w:tab w:val="clear" w:pos="360"/>
        </w:tabs>
        <w:ind w:left="567" w:hanging="567"/>
        <w:jc w:val="both"/>
        <w:rPr>
          <w:rFonts w:ascii="Arial Narrow" w:hAnsi="Arial Narrow"/>
          <w:color w:val="000000" w:themeColor="text1"/>
          <w:sz w:val="22"/>
          <w:szCs w:val="22"/>
        </w:rPr>
      </w:pPr>
      <w:r w:rsidRPr="00172202">
        <w:rPr>
          <w:rFonts w:ascii="Arial Narrow" w:hAnsi="Arial Narrow"/>
          <w:color w:val="000000"/>
          <w:sz w:val="22"/>
          <w:szCs w:val="22"/>
        </w:rPr>
        <w:t>Príl</w:t>
      </w:r>
      <w:r w:rsidR="000246D3" w:rsidRPr="00172202">
        <w:rPr>
          <w:rFonts w:ascii="Arial Narrow" w:hAnsi="Arial Narrow"/>
          <w:color w:val="000000"/>
          <w:sz w:val="22"/>
          <w:szCs w:val="22"/>
        </w:rPr>
        <w:t>ohou každej faktúry vystavenej P</w:t>
      </w:r>
      <w:r w:rsidRPr="00172202">
        <w:rPr>
          <w:rFonts w:ascii="Arial Narrow" w:hAnsi="Arial Narrow"/>
          <w:color w:val="000000"/>
          <w:sz w:val="22"/>
          <w:szCs w:val="22"/>
        </w:rPr>
        <w:t xml:space="preserve">oskytovateľom je Preberací protokol o realizácii </w:t>
      </w:r>
      <w:r w:rsidR="005711D7" w:rsidRPr="00172202">
        <w:rPr>
          <w:rFonts w:ascii="Arial Narrow" w:hAnsi="Arial Narrow"/>
          <w:color w:val="000000"/>
          <w:sz w:val="22"/>
          <w:szCs w:val="22"/>
        </w:rPr>
        <w:t>zadaných</w:t>
      </w:r>
      <w:r w:rsidRPr="00172202">
        <w:rPr>
          <w:rFonts w:ascii="Arial Narrow" w:hAnsi="Arial Narrow"/>
          <w:color w:val="000000"/>
          <w:sz w:val="22"/>
          <w:szCs w:val="22"/>
        </w:rPr>
        <w:t xml:space="preserve"> služieb, potvrdený podpisom oprávnených osôb oboch zmluvných strán.</w:t>
      </w:r>
    </w:p>
    <w:p w14:paraId="66D9FC5E" w14:textId="205BEDA5" w:rsidR="00C35B36" w:rsidRPr="00172202" w:rsidRDefault="00840033" w:rsidP="00C35B36">
      <w:pPr>
        <w:numPr>
          <w:ilvl w:val="0"/>
          <w:numId w:val="2"/>
        </w:numPr>
        <w:tabs>
          <w:tab w:val="clear" w:pos="360"/>
        </w:tabs>
        <w:ind w:left="567" w:hanging="567"/>
        <w:jc w:val="both"/>
        <w:rPr>
          <w:rStyle w:val="FontStyle20"/>
          <w:rFonts w:ascii="Arial Narrow" w:hAnsi="Arial Narrow" w:cs="Times New Roman"/>
          <w:color w:val="000000" w:themeColor="text1"/>
          <w:sz w:val="22"/>
          <w:szCs w:val="22"/>
        </w:rPr>
      </w:pPr>
      <w:r w:rsidRPr="00172202">
        <w:rPr>
          <w:rStyle w:val="FontStyle20"/>
          <w:rFonts w:ascii="Arial Narrow" w:hAnsi="Arial Narrow" w:cs="Times New Roman"/>
          <w:sz w:val="22"/>
          <w:szCs w:val="22"/>
        </w:rPr>
        <w:lastRenderedPageBreak/>
        <w:t xml:space="preserve">Splatnosť faktúry je </w:t>
      </w:r>
      <w:r w:rsidR="00AD5026" w:rsidRPr="00172202">
        <w:rPr>
          <w:rStyle w:val="FontStyle20"/>
          <w:rFonts w:ascii="Arial Narrow" w:hAnsi="Arial Narrow" w:cs="Times New Roman"/>
          <w:sz w:val="22"/>
          <w:szCs w:val="22"/>
        </w:rPr>
        <w:t>3</w:t>
      </w:r>
      <w:r w:rsidRPr="00172202">
        <w:rPr>
          <w:rStyle w:val="FontStyle20"/>
          <w:rFonts w:ascii="Arial Narrow" w:hAnsi="Arial Narrow" w:cs="Times New Roman"/>
          <w:sz w:val="22"/>
          <w:szCs w:val="22"/>
        </w:rPr>
        <w:t>0 (</w:t>
      </w:r>
      <w:r w:rsidR="00AD5026" w:rsidRPr="00172202">
        <w:rPr>
          <w:rStyle w:val="FontStyle20"/>
          <w:rFonts w:ascii="Arial Narrow" w:hAnsi="Arial Narrow" w:cs="Times New Roman"/>
          <w:sz w:val="22"/>
          <w:szCs w:val="22"/>
        </w:rPr>
        <w:t>trids</w:t>
      </w:r>
      <w:r w:rsidRPr="00172202">
        <w:rPr>
          <w:rStyle w:val="FontStyle20"/>
          <w:rFonts w:ascii="Arial Narrow" w:hAnsi="Arial Narrow" w:cs="Times New Roman"/>
          <w:sz w:val="22"/>
          <w:szCs w:val="22"/>
        </w:rPr>
        <w:t>a</w:t>
      </w:r>
      <w:r w:rsidR="00AD5026" w:rsidRPr="00172202">
        <w:rPr>
          <w:rStyle w:val="FontStyle20"/>
          <w:rFonts w:ascii="Arial Narrow" w:hAnsi="Arial Narrow" w:cs="Times New Roman"/>
          <w:sz w:val="22"/>
          <w:szCs w:val="22"/>
        </w:rPr>
        <w:t>ť</w:t>
      </w:r>
      <w:r w:rsidRPr="00172202">
        <w:rPr>
          <w:rStyle w:val="FontStyle20"/>
          <w:rFonts w:ascii="Arial Narrow" w:hAnsi="Arial Narrow" w:cs="Times New Roman"/>
          <w:sz w:val="22"/>
          <w:szCs w:val="22"/>
        </w:rPr>
        <w:t>) kalendárnych dní od</w:t>
      </w:r>
      <w:r w:rsidR="005E753B" w:rsidRPr="00172202">
        <w:rPr>
          <w:rStyle w:val="FontStyle20"/>
          <w:rFonts w:ascii="Arial Narrow" w:hAnsi="Arial Narrow" w:cs="Times New Roman"/>
          <w:sz w:val="22"/>
          <w:szCs w:val="22"/>
        </w:rPr>
        <w:t>o dňa</w:t>
      </w:r>
      <w:r w:rsidRPr="00172202">
        <w:rPr>
          <w:rStyle w:val="FontStyle20"/>
          <w:rFonts w:ascii="Arial Narrow" w:hAnsi="Arial Narrow" w:cs="Times New Roman"/>
          <w:sz w:val="22"/>
          <w:szCs w:val="22"/>
        </w:rPr>
        <w:t xml:space="preserve"> jej doručenia </w:t>
      </w:r>
      <w:r w:rsidR="003D7DDC" w:rsidRPr="00172202">
        <w:rPr>
          <w:rStyle w:val="FontStyle20"/>
          <w:rFonts w:ascii="Arial Narrow" w:hAnsi="Arial Narrow" w:cs="Times New Roman"/>
          <w:sz w:val="22"/>
          <w:szCs w:val="22"/>
        </w:rPr>
        <w:t>Objednávateľ</w:t>
      </w:r>
      <w:r w:rsidR="00B637F7">
        <w:rPr>
          <w:rStyle w:val="FontStyle20"/>
          <w:rFonts w:ascii="Arial Narrow" w:hAnsi="Arial Narrow" w:cs="Times New Roman"/>
          <w:sz w:val="22"/>
          <w:szCs w:val="22"/>
        </w:rPr>
        <w:t>ovi</w:t>
      </w:r>
      <w:r w:rsidRPr="00172202">
        <w:rPr>
          <w:rStyle w:val="FontStyle20"/>
          <w:rFonts w:ascii="Arial Narrow" w:hAnsi="Arial Narrow" w:cs="Times New Roman"/>
          <w:sz w:val="22"/>
          <w:szCs w:val="22"/>
        </w:rPr>
        <w:t xml:space="preserve">. </w:t>
      </w:r>
    </w:p>
    <w:p w14:paraId="78818EE4" w14:textId="77777777" w:rsidR="00C35B36" w:rsidRDefault="00E26B6B" w:rsidP="00C35B36">
      <w:pPr>
        <w:numPr>
          <w:ilvl w:val="0"/>
          <w:numId w:val="2"/>
        </w:numPr>
        <w:tabs>
          <w:tab w:val="clear" w:pos="360"/>
        </w:tabs>
        <w:ind w:left="567" w:hanging="567"/>
        <w:jc w:val="both"/>
        <w:rPr>
          <w:rFonts w:ascii="Arial Narrow" w:hAnsi="Arial Narrow"/>
          <w:color w:val="000000" w:themeColor="text1"/>
          <w:sz w:val="22"/>
          <w:szCs w:val="22"/>
        </w:rPr>
      </w:pPr>
      <w:r w:rsidRPr="00C35B36">
        <w:rPr>
          <w:rFonts w:ascii="Arial Narrow" w:eastAsia="Calibri" w:hAnsi="Arial Narrow"/>
          <w:sz w:val="22"/>
          <w:szCs w:val="22"/>
          <w:lang w:eastAsia="en-US"/>
        </w:rPr>
        <w:t>Objednávateľ neposkytuje Poskytovateľovi žiadne preddavky ani zálohové platby.</w:t>
      </w:r>
    </w:p>
    <w:p w14:paraId="6395EF98" w14:textId="77777777" w:rsidR="00C35B36" w:rsidRDefault="00535EF6" w:rsidP="00C35B36">
      <w:pPr>
        <w:numPr>
          <w:ilvl w:val="0"/>
          <w:numId w:val="2"/>
        </w:numPr>
        <w:tabs>
          <w:tab w:val="clear" w:pos="360"/>
        </w:tabs>
        <w:ind w:left="567" w:hanging="567"/>
        <w:jc w:val="both"/>
        <w:rPr>
          <w:rFonts w:ascii="Arial Narrow" w:hAnsi="Arial Narrow"/>
          <w:color w:val="000000" w:themeColor="text1"/>
          <w:sz w:val="22"/>
          <w:szCs w:val="22"/>
        </w:rPr>
      </w:pPr>
      <w:r w:rsidRPr="00C35B36">
        <w:rPr>
          <w:rFonts w:ascii="Arial Narrow" w:hAnsi="Arial Narrow"/>
          <w:sz w:val="22"/>
          <w:szCs w:val="22"/>
        </w:rPr>
        <w:t>Faktúra musí obsahovať náležitosti daňového dokladu podľa zákona č. 222/2004 Z. z. o dani z pridanej hodnoty v znení neskorších predpisov</w:t>
      </w:r>
      <w:r w:rsidR="00CD5331" w:rsidRPr="00C35B36">
        <w:rPr>
          <w:rFonts w:ascii="Arial Narrow" w:hAnsi="Arial Narrow"/>
          <w:sz w:val="22"/>
          <w:szCs w:val="22"/>
        </w:rPr>
        <w:t>, zákona č. 431/2002 Z. z. o účtovníctve v znení neskorších predpisov,</w:t>
      </w:r>
      <w:r w:rsidRPr="00C35B36">
        <w:rPr>
          <w:rFonts w:ascii="Arial Narrow" w:hAnsi="Arial Narrow"/>
          <w:sz w:val="22"/>
          <w:szCs w:val="22"/>
        </w:rPr>
        <w:t xml:space="preserve"> </w:t>
      </w:r>
      <w:r w:rsidR="00CD5331" w:rsidRPr="00C35B36">
        <w:rPr>
          <w:rFonts w:ascii="Arial Narrow" w:hAnsi="Arial Narrow"/>
          <w:sz w:val="22"/>
          <w:szCs w:val="22"/>
        </w:rPr>
        <w:t xml:space="preserve">Obchodného zákonníka </w:t>
      </w:r>
      <w:r w:rsidRPr="00C35B36">
        <w:rPr>
          <w:rFonts w:ascii="Arial Narrow" w:hAnsi="Arial Narrow"/>
          <w:sz w:val="22"/>
          <w:szCs w:val="22"/>
        </w:rPr>
        <w:t xml:space="preserve">a dohodnutých zmluvných podmienok. </w:t>
      </w:r>
    </w:p>
    <w:p w14:paraId="426B00C3" w14:textId="77777777" w:rsidR="00C35B36" w:rsidRDefault="00F53736" w:rsidP="00C35B36">
      <w:pPr>
        <w:numPr>
          <w:ilvl w:val="0"/>
          <w:numId w:val="2"/>
        </w:numPr>
        <w:tabs>
          <w:tab w:val="clear" w:pos="360"/>
        </w:tabs>
        <w:ind w:left="567" w:hanging="567"/>
        <w:jc w:val="both"/>
        <w:rPr>
          <w:rFonts w:ascii="Arial Narrow" w:hAnsi="Arial Narrow"/>
          <w:color w:val="000000" w:themeColor="text1"/>
          <w:sz w:val="22"/>
          <w:szCs w:val="22"/>
        </w:rPr>
      </w:pPr>
      <w:r w:rsidRPr="00C35B36">
        <w:rPr>
          <w:rFonts w:ascii="Arial Narrow" w:hAnsi="Arial Narrow"/>
          <w:sz w:val="22"/>
          <w:szCs w:val="22"/>
        </w:rPr>
        <w:t>V prípade, ak faktúra</w:t>
      </w:r>
      <w:r w:rsidR="009A4B96" w:rsidRPr="00C35B36">
        <w:rPr>
          <w:rFonts w:ascii="Arial Narrow" w:hAnsi="Arial Narrow"/>
          <w:sz w:val="22"/>
          <w:szCs w:val="22"/>
        </w:rPr>
        <w:t xml:space="preserve"> </w:t>
      </w:r>
      <w:r w:rsidRPr="00C35B36">
        <w:rPr>
          <w:rFonts w:ascii="Arial Narrow" w:hAnsi="Arial Narrow"/>
          <w:sz w:val="22"/>
          <w:szCs w:val="22"/>
        </w:rPr>
        <w:t xml:space="preserve">nebude </w:t>
      </w:r>
      <w:r w:rsidR="00535EF6" w:rsidRPr="00C35B36">
        <w:rPr>
          <w:rFonts w:ascii="Arial Narrow" w:hAnsi="Arial Narrow"/>
          <w:sz w:val="22"/>
          <w:szCs w:val="22"/>
        </w:rPr>
        <w:t xml:space="preserve">obsahovať náležitosti daňového dokladu podľa zákona </w:t>
      </w:r>
      <w:r w:rsidR="00DA0A41" w:rsidRPr="00C35B36">
        <w:rPr>
          <w:rFonts w:ascii="Arial Narrow" w:hAnsi="Arial Narrow"/>
          <w:sz w:val="22"/>
          <w:szCs w:val="22"/>
        </w:rPr>
        <w:br/>
      </w:r>
      <w:r w:rsidR="00535EF6" w:rsidRPr="00C35B36">
        <w:rPr>
          <w:rFonts w:ascii="Arial Narrow" w:hAnsi="Arial Narrow"/>
          <w:sz w:val="22"/>
          <w:szCs w:val="22"/>
        </w:rPr>
        <w:t>č. 222/2004 Z. z. o dani z pridanej hodnoty v znení neskorších predpisov</w:t>
      </w:r>
      <w:r w:rsidRPr="00C35B36">
        <w:rPr>
          <w:rFonts w:ascii="Arial Narrow" w:hAnsi="Arial Narrow"/>
          <w:sz w:val="22"/>
          <w:szCs w:val="22"/>
        </w:rPr>
        <w:t xml:space="preserve">, </w:t>
      </w:r>
      <w:r w:rsidR="0048038F" w:rsidRPr="00C35B36">
        <w:rPr>
          <w:rFonts w:ascii="Arial Narrow" w:hAnsi="Arial Narrow"/>
          <w:sz w:val="22"/>
          <w:szCs w:val="22"/>
        </w:rPr>
        <w:t>prípadne bude obsahovať</w:t>
      </w:r>
      <w:r w:rsidRPr="00C35B36">
        <w:rPr>
          <w:rFonts w:ascii="Arial Narrow" w:hAnsi="Arial Narrow"/>
          <w:sz w:val="22"/>
          <w:szCs w:val="22"/>
        </w:rPr>
        <w:t xml:space="preserve"> nesprávne</w:t>
      </w:r>
      <w:r w:rsidR="0048038F" w:rsidRPr="00C35B36">
        <w:rPr>
          <w:rFonts w:ascii="Arial Narrow" w:hAnsi="Arial Narrow"/>
          <w:sz w:val="22"/>
          <w:szCs w:val="22"/>
        </w:rPr>
        <w:t xml:space="preserve"> alebo neúplné</w:t>
      </w:r>
      <w:r w:rsidRPr="00C35B36">
        <w:rPr>
          <w:rFonts w:ascii="Arial Narrow" w:hAnsi="Arial Narrow"/>
          <w:sz w:val="22"/>
          <w:szCs w:val="22"/>
        </w:rPr>
        <w:t xml:space="preserve"> údaje</w:t>
      </w:r>
      <w:r w:rsidR="00365B74" w:rsidRPr="00C35B36">
        <w:rPr>
          <w:rFonts w:ascii="Arial Narrow" w:hAnsi="Arial Narrow"/>
          <w:sz w:val="22"/>
          <w:szCs w:val="22"/>
        </w:rPr>
        <w:t>, bude po vecnej alebo formáln</w:t>
      </w:r>
      <w:r w:rsidR="00CD5331" w:rsidRPr="00C35B36">
        <w:rPr>
          <w:rFonts w:ascii="Arial Narrow" w:hAnsi="Arial Narrow"/>
          <w:sz w:val="22"/>
          <w:szCs w:val="22"/>
        </w:rPr>
        <w:t xml:space="preserve">ej stránke nesprávne vyhotovená alebo nebude obsahovať prílohu v zmysle ods. 6 tohto článku </w:t>
      </w:r>
      <w:r w:rsidR="00506159" w:rsidRPr="00C35B36">
        <w:rPr>
          <w:rFonts w:ascii="Arial Narrow" w:hAnsi="Arial Narrow"/>
          <w:sz w:val="22"/>
          <w:szCs w:val="22"/>
        </w:rPr>
        <w:t>Zmluvy</w:t>
      </w:r>
      <w:r w:rsidR="00CD5331" w:rsidRPr="00C35B36">
        <w:rPr>
          <w:rFonts w:ascii="Arial Narrow" w:hAnsi="Arial Narrow"/>
          <w:sz w:val="22"/>
          <w:szCs w:val="22"/>
        </w:rPr>
        <w:t xml:space="preserve">, </w:t>
      </w:r>
      <w:r w:rsidR="003D7DDC" w:rsidRPr="00C35B36">
        <w:rPr>
          <w:rFonts w:ascii="Arial Narrow" w:hAnsi="Arial Narrow"/>
          <w:sz w:val="22"/>
          <w:szCs w:val="22"/>
        </w:rPr>
        <w:t>Objednávateľ</w:t>
      </w:r>
      <w:r w:rsidR="0048038F" w:rsidRPr="00C35B36">
        <w:rPr>
          <w:rFonts w:ascii="Arial Narrow" w:hAnsi="Arial Narrow"/>
          <w:sz w:val="22"/>
          <w:szCs w:val="22"/>
        </w:rPr>
        <w:t xml:space="preserve"> je oprávnený faktúru v lehote splatnosti vrátiť </w:t>
      </w:r>
      <w:r w:rsidR="003D7DDC" w:rsidRPr="00C35B36">
        <w:rPr>
          <w:rFonts w:ascii="Arial Narrow" w:hAnsi="Arial Narrow"/>
          <w:sz w:val="22"/>
          <w:szCs w:val="22"/>
        </w:rPr>
        <w:t>Poskytovateľ</w:t>
      </w:r>
      <w:r w:rsidR="0048038F" w:rsidRPr="00C35B36">
        <w:rPr>
          <w:rFonts w:ascii="Arial Narrow" w:hAnsi="Arial Narrow"/>
          <w:sz w:val="22"/>
          <w:szCs w:val="22"/>
        </w:rPr>
        <w:t>ovi na prepracovanie</w:t>
      </w:r>
      <w:r w:rsidR="001C637F" w:rsidRPr="00C35B36">
        <w:rPr>
          <w:rFonts w:ascii="Arial Narrow" w:hAnsi="Arial Narrow"/>
          <w:sz w:val="22"/>
          <w:szCs w:val="22"/>
        </w:rPr>
        <w:t>. N</w:t>
      </w:r>
      <w:r w:rsidR="0048038F" w:rsidRPr="00C35B36">
        <w:rPr>
          <w:rFonts w:ascii="Arial Narrow" w:hAnsi="Arial Narrow"/>
          <w:sz w:val="22"/>
          <w:szCs w:val="22"/>
        </w:rPr>
        <w:t xml:space="preserve">ovej (opravenej) faktúre plynie nová </w:t>
      </w:r>
      <w:r w:rsidR="00AD5026" w:rsidRPr="00C35B36">
        <w:rPr>
          <w:rFonts w:ascii="Arial Narrow" w:hAnsi="Arial Narrow"/>
          <w:sz w:val="22"/>
          <w:szCs w:val="22"/>
        </w:rPr>
        <w:t>trids</w:t>
      </w:r>
      <w:r w:rsidR="00B328F9" w:rsidRPr="00C35B36">
        <w:rPr>
          <w:rFonts w:ascii="Arial Narrow" w:hAnsi="Arial Narrow"/>
          <w:sz w:val="22"/>
          <w:szCs w:val="22"/>
        </w:rPr>
        <w:t>a</w:t>
      </w:r>
      <w:r w:rsidR="0009488E" w:rsidRPr="00C35B36">
        <w:rPr>
          <w:rFonts w:ascii="Arial Narrow" w:hAnsi="Arial Narrow"/>
          <w:sz w:val="22"/>
          <w:szCs w:val="22"/>
        </w:rPr>
        <w:t>ť</w:t>
      </w:r>
      <w:r w:rsidR="0048038F" w:rsidRPr="00C35B36">
        <w:rPr>
          <w:rFonts w:ascii="Arial Narrow" w:hAnsi="Arial Narrow"/>
          <w:sz w:val="22"/>
          <w:szCs w:val="22"/>
        </w:rPr>
        <w:t xml:space="preserve"> (</w:t>
      </w:r>
      <w:r w:rsidR="00AD5026" w:rsidRPr="00C35B36">
        <w:rPr>
          <w:rFonts w:ascii="Arial Narrow" w:hAnsi="Arial Narrow"/>
          <w:sz w:val="22"/>
          <w:szCs w:val="22"/>
        </w:rPr>
        <w:t>3</w:t>
      </w:r>
      <w:r w:rsidR="0048038F" w:rsidRPr="00C35B36">
        <w:rPr>
          <w:rFonts w:ascii="Arial Narrow" w:hAnsi="Arial Narrow"/>
          <w:sz w:val="22"/>
          <w:szCs w:val="22"/>
        </w:rPr>
        <w:t xml:space="preserve">0) dňová lehota splatnosti, a to odo dňa jej doručenia do sídla </w:t>
      </w:r>
      <w:r w:rsidR="003D7DDC" w:rsidRPr="00C35B36">
        <w:rPr>
          <w:rFonts w:ascii="Arial Narrow" w:hAnsi="Arial Narrow"/>
          <w:sz w:val="22"/>
          <w:szCs w:val="22"/>
        </w:rPr>
        <w:t>Objednávateľ</w:t>
      </w:r>
      <w:r w:rsidR="0048038F" w:rsidRPr="00C35B36">
        <w:rPr>
          <w:rFonts w:ascii="Arial Narrow" w:hAnsi="Arial Narrow"/>
          <w:sz w:val="22"/>
          <w:szCs w:val="22"/>
        </w:rPr>
        <w:t>a.</w:t>
      </w:r>
    </w:p>
    <w:p w14:paraId="30F014C2" w14:textId="77777777" w:rsidR="00C35B36" w:rsidRDefault="00F53736" w:rsidP="00C35B36">
      <w:pPr>
        <w:numPr>
          <w:ilvl w:val="0"/>
          <w:numId w:val="2"/>
        </w:numPr>
        <w:tabs>
          <w:tab w:val="clear" w:pos="360"/>
        </w:tabs>
        <w:ind w:left="567" w:hanging="567"/>
        <w:jc w:val="both"/>
        <w:rPr>
          <w:rFonts w:ascii="Arial Narrow" w:hAnsi="Arial Narrow"/>
          <w:color w:val="000000" w:themeColor="text1"/>
          <w:sz w:val="22"/>
          <w:szCs w:val="22"/>
        </w:rPr>
      </w:pPr>
      <w:r w:rsidRPr="00C35B36">
        <w:rPr>
          <w:rFonts w:ascii="Arial Narrow" w:hAnsi="Arial Narrow"/>
          <w:sz w:val="22"/>
          <w:szCs w:val="22"/>
        </w:rPr>
        <w:t xml:space="preserve">Úhrada </w:t>
      </w:r>
      <w:r w:rsidR="00CB151F" w:rsidRPr="00C35B36">
        <w:rPr>
          <w:rFonts w:ascii="Arial Narrow" w:hAnsi="Arial Narrow"/>
          <w:sz w:val="22"/>
          <w:szCs w:val="22"/>
        </w:rPr>
        <w:t xml:space="preserve">faktúry sa realizuje </w:t>
      </w:r>
      <w:r w:rsidRPr="00C35B36">
        <w:rPr>
          <w:rFonts w:ascii="Arial Narrow" w:hAnsi="Arial Narrow"/>
          <w:sz w:val="22"/>
          <w:szCs w:val="22"/>
        </w:rPr>
        <w:t xml:space="preserve">bezhotovostným prevodom </w:t>
      </w:r>
      <w:r w:rsidR="00CB151F" w:rsidRPr="00C35B36">
        <w:rPr>
          <w:rFonts w:ascii="Arial Narrow" w:hAnsi="Arial Narrow"/>
          <w:sz w:val="22"/>
          <w:szCs w:val="22"/>
        </w:rPr>
        <w:t xml:space="preserve">na bankový účet </w:t>
      </w:r>
      <w:r w:rsidR="003D7DDC" w:rsidRPr="00C35B36">
        <w:rPr>
          <w:rFonts w:ascii="Arial Narrow" w:hAnsi="Arial Narrow"/>
          <w:sz w:val="22"/>
          <w:szCs w:val="22"/>
        </w:rPr>
        <w:t>Poskytovateľ</w:t>
      </w:r>
      <w:r w:rsidR="00CB151F" w:rsidRPr="00C35B36">
        <w:rPr>
          <w:rFonts w:ascii="Arial Narrow" w:hAnsi="Arial Narrow"/>
          <w:sz w:val="22"/>
          <w:szCs w:val="22"/>
        </w:rPr>
        <w:t xml:space="preserve">a uvedený v záhlaví </w:t>
      </w:r>
      <w:r w:rsidR="00506159" w:rsidRPr="00C35B36">
        <w:rPr>
          <w:rFonts w:ascii="Arial Narrow" w:hAnsi="Arial Narrow"/>
          <w:sz w:val="22"/>
          <w:szCs w:val="22"/>
        </w:rPr>
        <w:t>Zmluvy</w:t>
      </w:r>
      <w:r w:rsidRPr="00C35B36">
        <w:rPr>
          <w:rFonts w:ascii="Arial Narrow" w:hAnsi="Arial Narrow"/>
          <w:sz w:val="22"/>
          <w:szCs w:val="22"/>
        </w:rPr>
        <w:t>.</w:t>
      </w:r>
    </w:p>
    <w:p w14:paraId="2690D0E2" w14:textId="77777777" w:rsidR="00543206" w:rsidRDefault="001B317A" w:rsidP="00543206">
      <w:pPr>
        <w:numPr>
          <w:ilvl w:val="0"/>
          <w:numId w:val="2"/>
        </w:numPr>
        <w:tabs>
          <w:tab w:val="clear" w:pos="360"/>
        </w:tabs>
        <w:ind w:left="567" w:hanging="567"/>
        <w:jc w:val="both"/>
        <w:rPr>
          <w:rFonts w:ascii="Arial Narrow" w:hAnsi="Arial Narrow"/>
          <w:sz w:val="22"/>
          <w:szCs w:val="22"/>
        </w:rPr>
      </w:pPr>
      <w:r w:rsidRPr="00C35B36">
        <w:rPr>
          <w:rFonts w:ascii="Arial Narrow" w:hAnsi="Arial Narrow"/>
          <w:sz w:val="22"/>
          <w:szCs w:val="22"/>
        </w:rPr>
        <w:t>V</w:t>
      </w:r>
      <w:r w:rsidR="00365B74" w:rsidRPr="00C35B36">
        <w:rPr>
          <w:rFonts w:ascii="Arial Narrow" w:hAnsi="Arial Narrow"/>
          <w:sz w:val="22"/>
          <w:szCs w:val="22"/>
        </w:rPr>
        <w:t> </w:t>
      </w:r>
      <w:r w:rsidRPr="00C35B36">
        <w:rPr>
          <w:rFonts w:ascii="Arial Narrow" w:hAnsi="Arial Narrow"/>
          <w:sz w:val="22"/>
          <w:szCs w:val="22"/>
        </w:rPr>
        <w:t>prípade</w:t>
      </w:r>
      <w:r w:rsidR="00365B74" w:rsidRPr="00C35B36">
        <w:rPr>
          <w:rFonts w:ascii="Arial Narrow" w:hAnsi="Arial Narrow"/>
          <w:sz w:val="22"/>
          <w:szCs w:val="22"/>
        </w:rPr>
        <w:t>,</w:t>
      </w:r>
      <w:r w:rsidRPr="00C35B36">
        <w:rPr>
          <w:rFonts w:ascii="Arial Narrow" w:hAnsi="Arial Narrow"/>
          <w:sz w:val="22"/>
          <w:szCs w:val="22"/>
        </w:rPr>
        <w:t xml:space="preserve"> ak text fakturovaných služieb nebude v súlade s</w:t>
      </w:r>
      <w:r w:rsidR="00365B74" w:rsidRPr="00C35B36">
        <w:rPr>
          <w:rFonts w:ascii="Arial Narrow" w:hAnsi="Arial Narrow"/>
          <w:sz w:val="22"/>
          <w:szCs w:val="22"/>
        </w:rPr>
        <w:t>o znením</w:t>
      </w:r>
      <w:r w:rsidRPr="00C35B36">
        <w:rPr>
          <w:rFonts w:ascii="Arial Narrow" w:hAnsi="Arial Narrow"/>
          <w:sz w:val="22"/>
          <w:szCs w:val="22"/>
        </w:rPr>
        <w:t> t</w:t>
      </w:r>
      <w:r w:rsidR="00365B74" w:rsidRPr="00C35B36">
        <w:rPr>
          <w:rFonts w:ascii="Arial Narrow" w:hAnsi="Arial Narrow"/>
          <w:sz w:val="22"/>
          <w:szCs w:val="22"/>
        </w:rPr>
        <w:t>ejto</w:t>
      </w:r>
      <w:r w:rsidRPr="00C35B36">
        <w:rPr>
          <w:rFonts w:ascii="Arial Narrow" w:hAnsi="Arial Narrow"/>
          <w:sz w:val="22"/>
          <w:szCs w:val="22"/>
        </w:rPr>
        <w:t xml:space="preserve"> </w:t>
      </w:r>
      <w:r w:rsidR="00506159" w:rsidRPr="00C35B36">
        <w:rPr>
          <w:rFonts w:ascii="Arial Narrow" w:hAnsi="Arial Narrow"/>
          <w:sz w:val="22"/>
          <w:szCs w:val="22"/>
        </w:rPr>
        <w:t>Zmluvy</w:t>
      </w:r>
      <w:r w:rsidRPr="00C35B36">
        <w:rPr>
          <w:rFonts w:ascii="Arial Narrow" w:hAnsi="Arial Narrow"/>
          <w:sz w:val="22"/>
          <w:szCs w:val="22"/>
        </w:rPr>
        <w:t xml:space="preserve">, </w:t>
      </w:r>
      <w:r w:rsidR="003D7DDC" w:rsidRPr="00C35B36">
        <w:rPr>
          <w:rFonts w:ascii="Arial Narrow" w:hAnsi="Arial Narrow"/>
          <w:sz w:val="22"/>
          <w:szCs w:val="22"/>
        </w:rPr>
        <w:t>Objednávateľ</w:t>
      </w:r>
      <w:r w:rsidRPr="00C35B36">
        <w:rPr>
          <w:rFonts w:ascii="Arial Narrow" w:hAnsi="Arial Narrow"/>
          <w:sz w:val="22"/>
          <w:szCs w:val="22"/>
        </w:rPr>
        <w:t xml:space="preserve"> si vyhradzuje právo vrátiť faktúru na prepracovanie a neuhradiť požadovanú sumu do odstránenia</w:t>
      </w:r>
      <w:r w:rsidR="00365B74" w:rsidRPr="00C35B36">
        <w:rPr>
          <w:rFonts w:ascii="Arial Narrow" w:hAnsi="Arial Narrow"/>
          <w:sz w:val="22"/>
          <w:szCs w:val="22"/>
        </w:rPr>
        <w:t xml:space="preserve"> nesprávneho textu</w:t>
      </w:r>
      <w:r w:rsidRPr="00C35B36">
        <w:rPr>
          <w:rFonts w:ascii="Arial Narrow" w:hAnsi="Arial Narrow"/>
          <w:sz w:val="22"/>
          <w:szCs w:val="22"/>
        </w:rPr>
        <w:t>.</w:t>
      </w:r>
      <w:r w:rsidR="00CD5331" w:rsidRPr="00C35B36">
        <w:rPr>
          <w:rFonts w:ascii="Arial Narrow" w:hAnsi="Arial Narrow"/>
          <w:sz w:val="22"/>
          <w:szCs w:val="22"/>
        </w:rPr>
        <w:t xml:space="preserve"> </w:t>
      </w:r>
    </w:p>
    <w:p w14:paraId="4F15DB20" w14:textId="4DC7A375" w:rsidR="00E45F44" w:rsidRDefault="00E45F44" w:rsidP="00BA588D">
      <w:pPr>
        <w:numPr>
          <w:ilvl w:val="0"/>
          <w:numId w:val="2"/>
        </w:numPr>
        <w:tabs>
          <w:tab w:val="clear" w:pos="360"/>
        </w:tabs>
        <w:ind w:left="567" w:hanging="567"/>
        <w:jc w:val="both"/>
        <w:rPr>
          <w:rFonts w:ascii="Arial Narrow" w:hAnsi="Arial Narrow"/>
          <w:color w:val="000000" w:themeColor="text1"/>
          <w:sz w:val="22"/>
          <w:szCs w:val="22"/>
        </w:rPr>
      </w:pPr>
      <w:r w:rsidRPr="00BA588D">
        <w:rPr>
          <w:rFonts w:ascii="Arial Narrow" w:hAnsi="Arial Narrow"/>
          <w:sz w:val="22"/>
          <w:szCs w:val="22"/>
        </w:rPr>
        <w:t xml:space="preserve">K cene bude fakturovaná DPH podľa platného všeobecne záväzného právneho predpisu účinného v čase fakturácie. V prípade, </w:t>
      </w:r>
      <w:r w:rsidR="00D52065" w:rsidRPr="00BA588D">
        <w:rPr>
          <w:rFonts w:ascii="Arial Narrow" w:hAnsi="Arial Narrow"/>
          <w:sz w:val="22"/>
          <w:szCs w:val="22"/>
        </w:rPr>
        <w:t xml:space="preserve">že Poskytovateľ </w:t>
      </w:r>
      <w:r w:rsidRPr="00BA588D">
        <w:rPr>
          <w:rFonts w:ascii="Arial Narrow" w:hAnsi="Arial Narrow"/>
          <w:sz w:val="22"/>
          <w:szCs w:val="22"/>
        </w:rPr>
        <w:t xml:space="preserve">nie je platiteľom DPH a počas trvania zmluvného vzťahu sa ním stane, </w:t>
      </w:r>
      <w:r w:rsidR="00A308E8">
        <w:rPr>
          <w:rFonts w:ascii="Arial Narrow" w:hAnsi="Arial Narrow"/>
          <w:sz w:val="22"/>
          <w:szCs w:val="22"/>
        </w:rPr>
        <w:t xml:space="preserve">nemá nárok na zvýšenie celkovej ceny predmetu zákazky, </w:t>
      </w:r>
      <w:proofErr w:type="spellStart"/>
      <w:r w:rsidR="00A308E8">
        <w:rPr>
          <w:rFonts w:ascii="Arial Narrow" w:hAnsi="Arial Narrow"/>
          <w:sz w:val="22"/>
          <w:szCs w:val="22"/>
        </w:rPr>
        <w:t>t.j</w:t>
      </w:r>
      <w:proofErr w:type="spellEnd"/>
      <w:r w:rsidR="00A308E8">
        <w:rPr>
          <w:rFonts w:ascii="Arial Narrow" w:hAnsi="Arial Narrow"/>
          <w:sz w:val="22"/>
          <w:szCs w:val="22"/>
        </w:rPr>
        <w:t>. v prípade zmeny postavenia Poskytovateľa na platcu DPH je cena dohodnutá v čl. 3 v bode 1 a 2 konečná a nemenná, a bude považovaná za cenu na úrovni s DPH</w:t>
      </w:r>
      <w:r w:rsidRPr="00BA588D">
        <w:rPr>
          <w:rFonts w:ascii="Arial Narrow" w:hAnsi="Arial Narrow"/>
          <w:sz w:val="22"/>
          <w:szCs w:val="22"/>
        </w:rPr>
        <w:t xml:space="preserve">. Za správne vyčíslenie výšky DPH zodpovedá v plnom rozsahu </w:t>
      </w:r>
      <w:r w:rsidR="00E64C8A" w:rsidRPr="00BA588D">
        <w:rPr>
          <w:rFonts w:ascii="Arial Narrow" w:hAnsi="Arial Narrow"/>
          <w:sz w:val="22"/>
          <w:szCs w:val="22"/>
        </w:rPr>
        <w:t>Poskytovat</w:t>
      </w:r>
      <w:r w:rsidRPr="00BA588D">
        <w:rPr>
          <w:rFonts w:ascii="Arial Narrow" w:hAnsi="Arial Narrow"/>
          <w:sz w:val="22"/>
          <w:szCs w:val="22"/>
        </w:rPr>
        <w:t>eľ.</w:t>
      </w:r>
    </w:p>
    <w:p w14:paraId="753BD32C" w14:textId="3E360282" w:rsidR="000B363A" w:rsidRPr="00E530D4" w:rsidRDefault="000B363A" w:rsidP="00E530D4">
      <w:pPr>
        <w:numPr>
          <w:ilvl w:val="0"/>
          <w:numId w:val="2"/>
        </w:numPr>
        <w:tabs>
          <w:tab w:val="clear" w:pos="360"/>
        </w:tabs>
        <w:ind w:left="567" w:hanging="567"/>
        <w:jc w:val="both"/>
        <w:rPr>
          <w:rFonts w:ascii="Arial Narrow" w:hAnsi="Arial Narrow"/>
          <w:sz w:val="22"/>
          <w:szCs w:val="22"/>
        </w:rPr>
      </w:pPr>
      <w:r w:rsidRPr="00E530D4">
        <w:rPr>
          <w:rFonts w:ascii="Arial Narrow" w:hAnsi="Arial Narrow"/>
          <w:sz w:val="22"/>
          <w:szCs w:val="22"/>
        </w:rPr>
        <w:t xml:space="preserve">Dodávateľ sa zaväzuje oznámiť Objednávateľovi </w:t>
      </w:r>
      <w:bookmarkStart w:id="1" w:name="_Hlk102629261"/>
      <w:r w:rsidRPr="00E530D4">
        <w:rPr>
          <w:rFonts w:ascii="Arial Narrow" w:hAnsi="Arial Narrow"/>
          <w:sz w:val="22"/>
          <w:szCs w:val="22"/>
        </w:rPr>
        <w:t>vopred ak je to možné, inak najneskôr do 2 pracovných dní od vzniku oznamovanej skutočnosti že</w:t>
      </w:r>
      <w:bookmarkEnd w:id="1"/>
      <w:r w:rsidRPr="00E530D4">
        <w:rPr>
          <w:rFonts w:ascii="Arial Narrow" w:hAnsi="Arial Narrow"/>
          <w:sz w:val="22"/>
          <w:szCs w:val="22"/>
        </w:rPr>
        <w:t>:</w:t>
      </w:r>
    </w:p>
    <w:p w14:paraId="13213D04" w14:textId="77777777" w:rsidR="000B363A" w:rsidRPr="00E530D4" w:rsidRDefault="000B363A" w:rsidP="00EA0046">
      <w:pPr>
        <w:pStyle w:val="Odsekzoznamu"/>
        <w:numPr>
          <w:ilvl w:val="0"/>
          <w:numId w:val="30"/>
        </w:numPr>
        <w:jc w:val="both"/>
        <w:rPr>
          <w:rFonts w:ascii="Arial Narrow" w:hAnsi="Arial Narrow"/>
          <w:sz w:val="22"/>
          <w:szCs w:val="22"/>
        </w:rPr>
      </w:pPr>
      <w:r w:rsidRPr="00E530D4">
        <w:rPr>
          <w:rFonts w:ascii="Arial Narrow" w:hAnsi="Arial Narrow"/>
          <w:sz w:val="22"/>
          <w:szCs w:val="22"/>
        </w:rPr>
        <w:t>nezaplatí DPH alebo jej časť súvisiacu s úhradou podľa tejto Zmluvy,</w:t>
      </w:r>
    </w:p>
    <w:p w14:paraId="7D2E8A02" w14:textId="77777777" w:rsidR="000B363A" w:rsidRPr="00E530D4" w:rsidRDefault="000B363A" w:rsidP="00EA0046">
      <w:pPr>
        <w:pStyle w:val="Odsekzoznamu"/>
        <w:numPr>
          <w:ilvl w:val="0"/>
          <w:numId w:val="30"/>
        </w:numPr>
        <w:jc w:val="both"/>
        <w:rPr>
          <w:rFonts w:ascii="Arial Narrow" w:hAnsi="Arial Narrow"/>
          <w:sz w:val="22"/>
          <w:szCs w:val="22"/>
        </w:rPr>
      </w:pPr>
      <w:r w:rsidRPr="00E530D4">
        <w:rPr>
          <w:rFonts w:ascii="Arial Narrow" w:hAnsi="Arial Narrow"/>
          <w:sz w:val="22"/>
          <w:szCs w:val="22"/>
        </w:rPr>
        <w:t xml:space="preserve">sa stal/stane neschopným zaplatiť akúkoľvek inú DPH alebo jej časť v zmysle zákona č. 222/2004 </w:t>
      </w:r>
      <w:proofErr w:type="spellStart"/>
      <w:r w:rsidRPr="00E530D4">
        <w:rPr>
          <w:rFonts w:ascii="Arial Narrow" w:hAnsi="Arial Narrow"/>
          <w:sz w:val="22"/>
          <w:szCs w:val="22"/>
        </w:rPr>
        <w:t>Z.z</w:t>
      </w:r>
      <w:proofErr w:type="spellEnd"/>
      <w:r w:rsidRPr="00E530D4">
        <w:rPr>
          <w:rFonts w:ascii="Arial Narrow" w:hAnsi="Arial Narrow"/>
          <w:sz w:val="22"/>
          <w:szCs w:val="22"/>
        </w:rPr>
        <w:t>. o dani z pridanej hodnoty v platnom znení ( ďalej aj ako „zákon o DPH“),</w:t>
      </w:r>
    </w:p>
    <w:p w14:paraId="7D715A78" w14:textId="77777777" w:rsidR="000B363A" w:rsidRPr="00E530D4" w:rsidRDefault="000B363A" w:rsidP="00EA0046">
      <w:pPr>
        <w:pStyle w:val="Odsekzoznamu"/>
        <w:numPr>
          <w:ilvl w:val="0"/>
          <w:numId w:val="30"/>
        </w:numPr>
        <w:jc w:val="both"/>
        <w:rPr>
          <w:rFonts w:ascii="Arial Narrow" w:hAnsi="Arial Narrow"/>
          <w:sz w:val="22"/>
          <w:szCs w:val="22"/>
        </w:rPr>
      </w:pPr>
      <w:r w:rsidRPr="00E530D4">
        <w:rPr>
          <w:rFonts w:ascii="Arial Narrow" w:hAnsi="Arial Narrow"/>
          <w:sz w:val="22"/>
          <w:szCs w:val="22"/>
        </w:rPr>
        <w:t>protihodnota za plnenie uvedená na faktúre je bez ekonomického opodstatnenia neprimerane vysoká alebo neprimerane nízka a/alebo,</w:t>
      </w:r>
    </w:p>
    <w:p w14:paraId="00A8B598" w14:textId="677A197A" w:rsidR="000B363A" w:rsidRPr="00E530D4" w:rsidRDefault="000B363A" w:rsidP="00EA0046">
      <w:pPr>
        <w:pStyle w:val="Odsekzoznamu"/>
        <w:numPr>
          <w:ilvl w:val="0"/>
          <w:numId w:val="30"/>
        </w:numPr>
        <w:jc w:val="both"/>
        <w:rPr>
          <w:rFonts w:ascii="Arial Narrow" w:hAnsi="Arial Narrow"/>
          <w:sz w:val="22"/>
          <w:szCs w:val="22"/>
        </w:rPr>
      </w:pPr>
      <w:bookmarkStart w:id="2" w:name="_Hlk102629280"/>
      <w:r w:rsidRPr="00E530D4">
        <w:rPr>
          <w:rFonts w:ascii="Arial Narrow" w:hAnsi="Arial Narrow"/>
          <w:sz w:val="22"/>
          <w:szCs w:val="22"/>
        </w:rPr>
        <w:t xml:space="preserve">zmenil bankový účet, na ktorý má byť zaplatená protihodnota za plnenie alebo jej časť podľa tejto Zmluvy a ktorý je zverejnený v Zozname platiteľov DPH s číslami bankových účtov, ktoré používajú na podnikanie, vedenom na webovom sídle  Finančného riaditeľstva  SR </w:t>
      </w:r>
      <w:bookmarkEnd w:id="2"/>
      <w:r w:rsidRPr="00E530D4">
        <w:rPr>
          <w:rFonts w:ascii="Arial Narrow" w:hAnsi="Arial Narrow"/>
          <w:sz w:val="22"/>
          <w:szCs w:val="22"/>
        </w:rPr>
        <w:t xml:space="preserve">a/alebo, </w:t>
      </w:r>
    </w:p>
    <w:p w14:paraId="5666828C" w14:textId="6A0E3AC5" w:rsidR="000B363A" w:rsidRPr="00CA2E96" w:rsidRDefault="000B363A" w:rsidP="00EA0046">
      <w:pPr>
        <w:pStyle w:val="Odsekzoznamu"/>
        <w:numPr>
          <w:ilvl w:val="0"/>
          <w:numId w:val="30"/>
        </w:numPr>
        <w:jc w:val="both"/>
        <w:rPr>
          <w:rFonts w:ascii="Arial Narrow" w:hAnsi="Arial Narrow"/>
          <w:sz w:val="22"/>
          <w:szCs w:val="22"/>
        </w:rPr>
      </w:pPr>
      <w:r w:rsidRPr="00E530D4">
        <w:rPr>
          <w:rFonts w:ascii="Arial Narrow" w:hAnsi="Arial Narrow"/>
          <w:sz w:val="22"/>
          <w:szCs w:val="22"/>
        </w:rPr>
        <w:t>je zverejnený v zozname platiteľov dane z pridanej hodnoty, u ktorých nastali dôvody na zrušenie registrácie pre DPH vedenom na webovom sídle  Finančného riaditeľstva  SR.</w:t>
      </w:r>
    </w:p>
    <w:p w14:paraId="301F97E9" w14:textId="77777777" w:rsidR="002C5697" w:rsidRDefault="000B363A" w:rsidP="002C5697">
      <w:pPr>
        <w:pStyle w:val="Odsekzoznamu"/>
        <w:numPr>
          <w:ilvl w:val="0"/>
          <w:numId w:val="2"/>
        </w:numPr>
        <w:jc w:val="both"/>
        <w:rPr>
          <w:rFonts w:ascii="Arial Narrow" w:hAnsi="Arial Narrow"/>
          <w:sz w:val="22"/>
          <w:szCs w:val="22"/>
        </w:rPr>
      </w:pPr>
      <w:r w:rsidRPr="00AC65F4">
        <w:rPr>
          <w:rFonts w:ascii="Arial Narrow" w:hAnsi="Arial Narrow"/>
          <w:sz w:val="22"/>
          <w:szCs w:val="22"/>
        </w:rPr>
        <w:t>Skutočnosti uvedené podľa predchádzajúceho bodu je Dodávateľ povinný oznámiť Objednávateľovi zároveň pri:</w:t>
      </w:r>
      <w:r w:rsidR="00CA2E96" w:rsidRPr="00AC65F4">
        <w:rPr>
          <w:rFonts w:ascii="Arial Narrow" w:hAnsi="Arial Narrow"/>
          <w:sz w:val="22"/>
          <w:szCs w:val="22"/>
        </w:rPr>
        <w:t xml:space="preserve"> </w:t>
      </w:r>
      <w:r w:rsidRPr="00AC65F4">
        <w:rPr>
          <w:rFonts w:ascii="Arial Narrow" w:hAnsi="Arial Narrow"/>
          <w:sz w:val="22"/>
          <w:szCs w:val="22"/>
        </w:rPr>
        <w:t>dodaní zákazky alebo jej časti, a/alebo,</w:t>
      </w:r>
      <w:r w:rsidR="00CA2E96" w:rsidRPr="00AC65F4">
        <w:rPr>
          <w:rFonts w:ascii="Arial Narrow" w:hAnsi="Arial Narrow"/>
          <w:sz w:val="22"/>
          <w:szCs w:val="22"/>
        </w:rPr>
        <w:t xml:space="preserve"> </w:t>
      </w:r>
      <w:r w:rsidRPr="00AC65F4">
        <w:rPr>
          <w:rFonts w:ascii="Arial Narrow" w:hAnsi="Arial Narrow"/>
          <w:sz w:val="22"/>
          <w:szCs w:val="22"/>
        </w:rPr>
        <w:t>aj pri doručení faktúry /daňového dokladu na základe ktorého má byť zaplatená cena/odmena za dodaný predmet zmluvy.</w:t>
      </w:r>
    </w:p>
    <w:p w14:paraId="76FC1AC0" w14:textId="6CA925E4" w:rsidR="000B363A" w:rsidRPr="002C5697" w:rsidRDefault="000B363A" w:rsidP="002C5697">
      <w:pPr>
        <w:pStyle w:val="Odsekzoznamu"/>
        <w:numPr>
          <w:ilvl w:val="0"/>
          <w:numId w:val="2"/>
        </w:numPr>
        <w:jc w:val="both"/>
        <w:rPr>
          <w:rFonts w:ascii="Arial Narrow" w:hAnsi="Arial Narrow"/>
          <w:sz w:val="22"/>
          <w:szCs w:val="22"/>
        </w:rPr>
      </w:pPr>
      <w:r w:rsidRPr="002C5697">
        <w:rPr>
          <w:rFonts w:ascii="Arial Narrow" w:hAnsi="Arial Narrow"/>
          <w:sz w:val="22"/>
          <w:szCs w:val="22"/>
        </w:rPr>
        <w:t>V prípade, ak:</w:t>
      </w:r>
    </w:p>
    <w:p w14:paraId="409B364E" w14:textId="71B44FCA" w:rsidR="000B363A" w:rsidRPr="00BA588D" w:rsidRDefault="000B363A" w:rsidP="00EA0046">
      <w:pPr>
        <w:pStyle w:val="Odsekzoznamu"/>
        <w:numPr>
          <w:ilvl w:val="0"/>
          <w:numId w:val="30"/>
        </w:numPr>
        <w:jc w:val="both"/>
        <w:rPr>
          <w:rFonts w:ascii="Arial Narrow" w:hAnsi="Arial Narrow"/>
          <w:sz w:val="22"/>
          <w:szCs w:val="22"/>
        </w:rPr>
      </w:pPr>
      <w:r w:rsidRPr="00BA588D">
        <w:rPr>
          <w:rFonts w:ascii="Arial Narrow" w:hAnsi="Arial Narrow"/>
          <w:sz w:val="22"/>
          <w:szCs w:val="22"/>
        </w:rPr>
        <w:t>Dodávateľ nedodrží svoj záväzok podľa bodu</w:t>
      </w:r>
      <w:r w:rsidR="00B8512E">
        <w:rPr>
          <w:rFonts w:ascii="Arial Narrow" w:hAnsi="Arial Narrow"/>
          <w:sz w:val="22"/>
          <w:szCs w:val="22"/>
          <w:lang w:val="sk-SK"/>
        </w:rPr>
        <w:t xml:space="preserve"> 14 </w:t>
      </w:r>
      <w:r w:rsidRPr="00BA588D">
        <w:rPr>
          <w:rFonts w:ascii="Arial Narrow" w:hAnsi="Arial Narrow"/>
          <w:sz w:val="22"/>
          <w:szCs w:val="22"/>
        </w:rPr>
        <w:t>Zmluvy a/alebo,</w:t>
      </w:r>
    </w:p>
    <w:p w14:paraId="1D7F203C" w14:textId="77777777" w:rsidR="000B363A" w:rsidRPr="00BA588D" w:rsidRDefault="000B363A" w:rsidP="00EA0046">
      <w:pPr>
        <w:pStyle w:val="Odsekzoznamu"/>
        <w:numPr>
          <w:ilvl w:val="0"/>
          <w:numId w:val="30"/>
        </w:numPr>
        <w:jc w:val="both"/>
        <w:rPr>
          <w:rFonts w:ascii="Arial Narrow" w:hAnsi="Arial Narrow"/>
          <w:sz w:val="22"/>
          <w:szCs w:val="22"/>
        </w:rPr>
      </w:pPr>
      <w:r w:rsidRPr="00BA588D">
        <w:rPr>
          <w:rFonts w:ascii="Arial Narrow" w:hAnsi="Arial Narrow"/>
          <w:sz w:val="22"/>
          <w:szCs w:val="22"/>
        </w:rPr>
        <w:t>nastane akákoľvek skutočnosť, na základe ktorej vznikne Objednávateľovi zákonné ručenie za Dodávateľa podľa zákona o DPH a /alebo,</w:t>
      </w:r>
    </w:p>
    <w:p w14:paraId="310465BB" w14:textId="51752C78" w:rsidR="000B363A" w:rsidRPr="00BA588D" w:rsidRDefault="000B363A" w:rsidP="00EA0046">
      <w:pPr>
        <w:pStyle w:val="Odsekzoznamu"/>
        <w:numPr>
          <w:ilvl w:val="0"/>
          <w:numId w:val="30"/>
        </w:numPr>
        <w:jc w:val="both"/>
        <w:rPr>
          <w:rFonts w:ascii="Arial Narrow" w:hAnsi="Arial Narrow"/>
          <w:sz w:val="22"/>
          <w:szCs w:val="22"/>
        </w:rPr>
      </w:pPr>
      <w:r w:rsidRPr="00BA588D">
        <w:rPr>
          <w:rFonts w:ascii="Arial Narrow" w:hAnsi="Arial Narrow"/>
          <w:sz w:val="22"/>
          <w:szCs w:val="22"/>
        </w:rPr>
        <w:t xml:space="preserve">podľa zistenia </w:t>
      </w:r>
      <w:bookmarkStart w:id="3" w:name="_Hlk102629378"/>
      <w:r w:rsidRPr="00BA588D">
        <w:rPr>
          <w:rFonts w:ascii="Arial Narrow" w:hAnsi="Arial Narrow"/>
          <w:sz w:val="22"/>
          <w:szCs w:val="22"/>
        </w:rPr>
        <w:t>Objednávateľa má byť protihodnota za plnenie alebo jej časť zaplatená na iný bankový účet ako bankový účet Dodávateľa, ktorý je zverejnený v </w:t>
      </w:r>
      <w:hyperlink r:id="rId9" w:history="1">
        <w:r w:rsidRPr="00BA588D">
          <w:rPr>
            <w:rFonts w:ascii="Arial Narrow" w:hAnsi="Arial Narrow"/>
            <w:sz w:val="22"/>
            <w:szCs w:val="22"/>
          </w:rPr>
          <w:t>Zozname platiteľov DPH s číslami bankových účtov, ktoré používajú na podnikanie</w:t>
        </w:r>
      </w:hyperlink>
      <w:r w:rsidRPr="00BA588D">
        <w:rPr>
          <w:rFonts w:ascii="Arial Narrow" w:hAnsi="Arial Narrow"/>
          <w:sz w:val="22"/>
          <w:szCs w:val="22"/>
        </w:rPr>
        <w:t>, vedenom na webovom sídle  Finančného riaditeľstva  SR</w:t>
      </w:r>
      <w:bookmarkEnd w:id="3"/>
      <w:r w:rsidRPr="00BA588D">
        <w:rPr>
          <w:rFonts w:ascii="Arial Narrow" w:hAnsi="Arial Narrow"/>
          <w:sz w:val="22"/>
          <w:szCs w:val="22"/>
        </w:rPr>
        <w:t xml:space="preserve"> a /alebo,</w:t>
      </w:r>
    </w:p>
    <w:p w14:paraId="10BF78CC" w14:textId="77777777" w:rsidR="000B363A" w:rsidRPr="00BA588D" w:rsidRDefault="000B363A" w:rsidP="00EA0046">
      <w:pPr>
        <w:pStyle w:val="Odsekzoznamu"/>
        <w:numPr>
          <w:ilvl w:val="0"/>
          <w:numId w:val="30"/>
        </w:numPr>
        <w:jc w:val="both"/>
        <w:rPr>
          <w:rFonts w:ascii="Arial Narrow" w:hAnsi="Arial Narrow"/>
          <w:sz w:val="22"/>
          <w:szCs w:val="22"/>
        </w:rPr>
      </w:pPr>
      <w:r w:rsidRPr="00BA588D">
        <w:rPr>
          <w:rFonts w:ascii="Arial Narrow" w:hAnsi="Arial Narrow"/>
          <w:sz w:val="22"/>
          <w:szCs w:val="22"/>
        </w:rPr>
        <w:t>podľa zistenia Objednávateľa je Dodávateľ zverejnený v zozname platiteľov dane z pridanej hodnoty, u ktorých nastali dôvody na zrušenie registrácie pre DPH vedenom na webovom sídle  Finančného riaditeľstva  SR,</w:t>
      </w:r>
    </w:p>
    <w:p w14:paraId="1C89F6FD" w14:textId="77777777" w:rsidR="000B363A" w:rsidRPr="00E530D4" w:rsidRDefault="000B363A" w:rsidP="00AC65F4">
      <w:pPr>
        <w:ind w:left="567"/>
        <w:jc w:val="both"/>
        <w:rPr>
          <w:rFonts w:ascii="Arial Narrow" w:hAnsi="Arial Narrow"/>
          <w:sz w:val="22"/>
          <w:szCs w:val="22"/>
        </w:rPr>
      </w:pPr>
      <w:r w:rsidRPr="00E530D4">
        <w:rPr>
          <w:rFonts w:ascii="Arial Narrow" w:hAnsi="Arial Narrow"/>
          <w:sz w:val="22"/>
          <w:szCs w:val="22"/>
        </w:rPr>
        <w:t>Objednávateľ:</w:t>
      </w:r>
    </w:p>
    <w:p w14:paraId="73D50952" w14:textId="77777777" w:rsidR="000B363A" w:rsidRPr="00BA588D" w:rsidRDefault="000B363A" w:rsidP="00EA0046">
      <w:pPr>
        <w:pStyle w:val="Odsekzoznamu"/>
        <w:numPr>
          <w:ilvl w:val="0"/>
          <w:numId w:val="33"/>
        </w:numPr>
        <w:jc w:val="both"/>
        <w:rPr>
          <w:rFonts w:ascii="Arial Narrow" w:hAnsi="Arial Narrow"/>
          <w:sz w:val="22"/>
          <w:szCs w:val="22"/>
        </w:rPr>
      </w:pPr>
      <w:r w:rsidRPr="00BA588D">
        <w:rPr>
          <w:rFonts w:ascii="Arial Narrow" w:hAnsi="Arial Narrow"/>
          <w:sz w:val="22"/>
          <w:szCs w:val="22"/>
        </w:rPr>
        <w:t>nie je povinný prevziať zákazku alebo jej časť podľa Zmluvy, pričom sa zmluvné strany dohodli, že zo strany Objednávateľa nedôjde k porušeniu Zmluvy, nedostane sa do omeškania s plnením akejkoľvek povinnosti podľa tejto Zmluvy a Dodávateľ nie je oprávnený uplatniť voči Objednávateľovi žiadne zmluvné alebo zákonné sankcie a/alebo zodpovednosť za škodu a /alebo,</w:t>
      </w:r>
    </w:p>
    <w:p w14:paraId="4ED37E95" w14:textId="77777777" w:rsidR="000B363A" w:rsidRPr="00BA588D" w:rsidRDefault="000B363A" w:rsidP="00EA0046">
      <w:pPr>
        <w:pStyle w:val="Odsekzoznamu"/>
        <w:numPr>
          <w:ilvl w:val="0"/>
          <w:numId w:val="33"/>
        </w:numPr>
        <w:jc w:val="both"/>
        <w:rPr>
          <w:rFonts w:ascii="Arial Narrow" w:hAnsi="Arial Narrow"/>
          <w:sz w:val="22"/>
          <w:szCs w:val="22"/>
        </w:rPr>
      </w:pPr>
      <w:r w:rsidRPr="00BA588D">
        <w:rPr>
          <w:rFonts w:ascii="Arial Narrow" w:hAnsi="Arial Narrow"/>
          <w:sz w:val="22"/>
          <w:szCs w:val="22"/>
        </w:rPr>
        <w:t>je oprávnený od Zmluvy odstúpiť s okamžitou účinnosťou a/alebo,</w:t>
      </w:r>
    </w:p>
    <w:p w14:paraId="22ABF445" w14:textId="77777777" w:rsidR="000B363A" w:rsidRPr="00BA588D" w:rsidRDefault="000B363A" w:rsidP="00EA0046">
      <w:pPr>
        <w:pStyle w:val="Odsekzoznamu"/>
        <w:numPr>
          <w:ilvl w:val="0"/>
          <w:numId w:val="33"/>
        </w:numPr>
        <w:jc w:val="both"/>
        <w:rPr>
          <w:rFonts w:ascii="Arial Narrow" w:hAnsi="Arial Narrow"/>
          <w:sz w:val="22"/>
          <w:szCs w:val="22"/>
        </w:rPr>
      </w:pPr>
      <w:r w:rsidRPr="00BA588D">
        <w:rPr>
          <w:rFonts w:ascii="Arial Narrow" w:hAnsi="Arial Narrow"/>
          <w:sz w:val="22"/>
          <w:szCs w:val="22"/>
        </w:rPr>
        <w:lastRenderedPageBreak/>
        <w:t>nie je povinný zaplatiť vyhotovenú a/alebo doručenú faktúru podľa tejto Zmluvy, pričom sa zmluvné strany dohodli, že zo strany Objednávateľa nedôjde k porušeniu Zmluvy, nedostane sa do omeškania s plnením akejkoľvek povinnosti podľa tejto Zmluvy a Dodávateľ nie je oprávnený uplatniť voči Objednávateľovi žiadne zmluvné alebo zákonné sankcie a/alebo zodpovednosť za škodu a/alebo,</w:t>
      </w:r>
    </w:p>
    <w:p w14:paraId="39C6C240" w14:textId="77777777" w:rsidR="000B363A" w:rsidRPr="00BA588D" w:rsidRDefault="000B363A" w:rsidP="00EA0046">
      <w:pPr>
        <w:pStyle w:val="Odsekzoznamu"/>
        <w:numPr>
          <w:ilvl w:val="0"/>
          <w:numId w:val="33"/>
        </w:numPr>
        <w:jc w:val="both"/>
        <w:rPr>
          <w:rFonts w:ascii="Arial Narrow" w:hAnsi="Arial Narrow"/>
          <w:sz w:val="22"/>
          <w:szCs w:val="22"/>
        </w:rPr>
      </w:pPr>
      <w:r w:rsidRPr="00BA588D">
        <w:rPr>
          <w:rFonts w:ascii="Arial Narrow" w:hAnsi="Arial Narrow"/>
          <w:sz w:val="22"/>
          <w:szCs w:val="22"/>
        </w:rPr>
        <w:t>je oprávnený žiadať od Dodávateľa zaplatenie zmluvnej pokuty vo výške zodpovedajúcej výške fakturovanej odmeny bez DPH a/alebo,</w:t>
      </w:r>
    </w:p>
    <w:p w14:paraId="1916DA28" w14:textId="77777777" w:rsidR="000B363A" w:rsidRPr="00BA588D" w:rsidRDefault="000B363A" w:rsidP="00EA0046">
      <w:pPr>
        <w:pStyle w:val="Odsekzoznamu"/>
        <w:numPr>
          <w:ilvl w:val="0"/>
          <w:numId w:val="33"/>
        </w:numPr>
        <w:jc w:val="both"/>
        <w:rPr>
          <w:rFonts w:ascii="Arial Narrow" w:hAnsi="Arial Narrow"/>
          <w:sz w:val="22"/>
          <w:szCs w:val="22"/>
        </w:rPr>
      </w:pPr>
      <w:r w:rsidRPr="00BA588D">
        <w:rPr>
          <w:rFonts w:ascii="Arial Narrow" w:hAnsi="Arial Narrow"/>
          <w:sz w:val="22"/>
          <w:szCs w:val="22"/>
        </w:rPr>
        <w:t>je oprávnený poukázať Dodávateľovi na účet iba dohodnutú cenu zmluvného plnenia bez DPH. V tomto prípade Objednávateľ sumu zodpovedajúcu výške DPH z ceny zmluvného plnenia uvedenú na faktúre poukáže (i) v zákonom stanovenej lehote splatnosti dane alebo (ii) po lehote splatnosti dane, avšak pred tým ako je vydané rozhodnutie podľa § 69b zákona o DPH priamo na osobný daňový účet Dodávateľa vedený v Štátnej pokladnici zistený prostredníctvom portálu vedenom daňovou sekciou Finančného riaditeľstva SR. Objednávateľ platbu DPH na osobný daňový účet Dodávateľa označí náležitým spôsobom podľa všeobecne záväzného predpisu, oznámi správcovi dane číslo faktúry z ktorej DPH uhrádza a identifikačné číslo Dodávateľa. Pre vylúčenie pochybností úhradou dohodnutej ceny zmluvného plnenia bez DPH na účet Dodávateľa a sumy zodpovedajúcej výške DPH na osobný daňový účet Dodávateľa sa rozumie povinnosť Objednávateľa zaplatiť Dodávateľovi fakturovanú cenu za splnenú.</w:t>
      </w:r>
    </w:p>
    <w:p w14:paraId="1CBC0042" w14:textId="77777777" w:rsidR="000B363A" w:rsidRPr="00E530D4" w:rsidRDefault="000B363A" w:rsidP="00E530D4">
      <w:pPr>
        <w:ind w:left="567"/>
        <w:jc w:val="both"/>
        <w:rPr>
          <w:rFonts w:ascii="Arial Narrow" w:hAnsi="Arial Narrow"/>
          <w:sz w:val="22"/>
          <w:szCs w:val="22"/>
        </w:rPr>
      </w:pPr>
    </w:p>
    <w:p w14:paraId="29DFFD3A" w14:textId="464FAEF8" w:rsidR="000B363A" w:rsidRPr="00CA2E96" w:rsidRDefault="000B363A" w:rsidP="00BA588D">
      <w:pPr>
        <w:numPr>
          <w:ilvl w:val="0"/>
          <w:numId w:val="2"/>
        </w:numPr>
        <w:tabs>
          <w:tab w:val="clear" w:pos="360"/>
        </w:tabs>
        <w:ind w:left="567" w:hanging="567"/>
        <w:jc w:val="both"/>
        <w:rPr>
          <w:rFonts w:ascii="Arial Narrow" w:hAnsi="Arial Narrow"/>
          <w:sz w:val="22"/>
          <w:szCs w:val="22"/>
        </w:rPr>
      </w:pPr>
      <w:r w:rsidRPr="00E530D4">
        <w:rPr>
          <w:rFonts w:ascii="Arial Narrow" w:hAnsi="Arial Narrow"/>
          <w:sz w:val="22"/>
          <w:szCs w:val="22"/>
        </w:rPr>
        <w:t>Objednávateľ je oprávnený na postup podľa predchádzajúceho bodu</w:t>
      </w:r>
      <w:r w:rsidR="00B8512E">
        <w:rPr>
          <w:rFonts w:ascii="Arial Narrow" w:hAnsi="Arial Narrow"/>
          <w:sz w:val="22"/>
          <w:szCs w:val="22"/>
        </w:rPr>
        <w:t xml:space="preserve"> 16 </w:t>
      </w:r>
      <w:r w:rsidRPr="00E530D4">
        <w:rPr>
          <w:rFonts w:ascii="Arial Narrow" w:hAnsi="Arial Narrow"/>
          <w:sz w:val="22"/>
          <w:szCs w:val="22"/>
        </w:rPr>
        <w:t>aj vtedy, ak bol dôvod jeho uplatnenia dodatočne odstránený.</w:t>
      </w:r>
    </w:p>
    <w:p w14:paraId="22992C2F" w14:textId="0FAB8D39" w:rsidR="000B363A" w:rsidRPr="00CA2E96" w:rsidRDefault="000B363A" w:rsidP="00BA588D">
      <w:pPr>
        <w:numPr>
          <w:ilvl w:val="0"/>
          <w:numId w:val="2"/>
        </w:numPr>
        <w:tabs>
          <w:tab w:val="clear" w:pos="360"/>
        </w:tabs>
        <w:ind w:left="567" w:hanging="567"/>
        <w:jc w:val="both"/>
        <w:rPr>
          <w:rFonts w:ascii="Arial Narrow" w:hAnsi="Arial Narrow"/>
          <w:sz w:val="22"/>
          <w:szCs w:val="22"/>
        </w:rPr>
      </w:pPr>
      <w:r w:rsidRPr="00E530D4">
        <w:rPr>
          <w:rFonts w:ascii="Arial Narrow" w:hAnsi="Arial Narrow"/>
          <w:sz w:val="22"/>
          <w:szCs w:val="22"/>
        </w:rPr>
        <w:t>Uplatnené zmluvné sankcie nemajú vplyv na povinnosť Dodávateľa vrátiť Objednávateľovi to, čo Objednávateľ plnil ako ručiteľ za Dodávateľa podľa zákona o DPH.</w:t>
      </w:r>
    </w:p>
    <w:p w14:paraId="789F8713" w14:textId="4355777C" w:rsidR="000B363A" w:rsidRPr="00CA2E96" w:rsidRDefault="000B363A" w:rsidP="00BA588D">
      <w:pPr>
        <w:numPr>
          <w:ilvl w:val="0"/>
          <w:numId w:val="2"/>
        </w:numPr>
        <w:tabs>
          <w:tab w:val="clear" w:pos="360"/>
        </w:tabs>
        <w:ind w:left="567" w:hanging="567"/>
        <w:jc w:val="both"/>
        <w:rPr>
          <w:rFonts w:ascii="Arial Narrow" w:hAnsi="Arial Narrow"/>
          <w:sz w:val="22"/>
          <w:szCs w:val="22"/>
        </w:rPr>
      </w:pPr>
      <w:r w:rsidRPr="00E530D4">
        <w:rPr>
          <w:rFonts w:ascii="Arial Narrow" w:hAnsi="Arial Narrow"/>
          <w:sz w:val="22"/>
          <w:szCs w:val="22"/>
        </w:rPr>
        <w:t>Dodávateľ sa zaväzuje zaplatiť Objednávateľovi v plnom rozsahu sumu, ktorú zaplatí Objednávateľ ako ručiteľ na základe rozhodnutia daňového úradu podľa zákona o DPH (ďalej aj ako „nezaplatená daň“), v lehote 8 (ôsmich) dní od doručenia výzvy Objednávateľa.</w:t>
      </w:r>
    </w:p>
    <w:p w14:paraId="1B0DD652" w14:textId="79F8362F" w:rsidR="000B363A" w:rsidRPr="002C5697" w:rsidRDefault="000B363A" w:rsidP="00E530D4">
      <w:pPr>
        <w:numPr>
          <w:ilvl w:val="0"/>
          <w:numId w:val="2"/>
        </w:numPr>
        <w:tabs>
          <w:tab w:val="clear" w:pos="360"/>
        </w:tabs>
        <w:ind w:left="567" w:hanging="567"/>
        <w:jc w:val="both"/>
        <w:rPr>
          <w:rFonts w:ascii="Arial Narrow" w:hAnsi="Arial Narrow"/>
          <w:sz w:val="22"/>
          <w:szCs w:val="22"/>
        </w:rPr>
      </w:pPr>
      <w:r w:rsidRPr="00E530D4">
        <w:rPr>
          <w:rFonts w:ascii="Arial Narrow" w:hAnsi="Arial Narrow"/>
          <w:sz w:val="22"/>
          <w:szCs w:val="22"/>
        </w:rPr>
        <w:t>V prípade, ak je Dodávateľ v omeškaní s vrátením nezaplatenej dane alebo jej časti Objednávateľovi, zaväzuje sa zaplatiť Objednávateľovi na základe jeho výzvy úrok z omeškania vo výške podľa platných právnych predpisov</w:t>
      </w:r>
      <w:r w:rsidR="00B8512E">
        <w:rPr>
          <w:rFonts w:ascii="Arial Narrow" w:hAnsi="Arial Narrow"/>
          <w:sz w:val="22"/>
          <w:szCs w:val="22"/>
        </w:rPr>
        <w:t>.</w:t>
      </w:r>
      <w:bookmarkStart w:id="4" w:name="_GoBack"/>
      <w:bookmarkEnd w:id="4"/>
      <w:r w:rsidRPr="002C5697">
        <w:rPr>
          <w:rFonts w:ascii="Arial Narrow" w:hAnsi="Arial Narrow"/>
          <w:sz w:val="22"/>
          <w:szCs w:val="22"/>
        </w:rPr>
        <w:t xml:space="preserve"> </w:t>
      </w:r>
    </w:p>
    <w:p w14:paraId="7CE3C959" w14:textId="77777777" w:rsidR="000B363A" w:rsidRDefault="000B363A" w:rsidP="000B363A">
      <w:pPr>
        <w:rPr>
          <w:rFonts w:cstheme="minorBidi"/>
          <w:szCs w:val="22"/>
        </w:rPr>
      </w:pPr>
    </w:p>
    <w:p w14:paraId="164931AB" w14:textId="77777777" w:rsidR="000B363A" w:rsidRPr="00C35B36" w:rsidRDefault="000B363A" w:rsidP="00543206">
      <w:pPr>
        <w:ind w:left="567"/>
        <w:jc w:val="both"/>
        <w:rPr>
          <w:rFonts w:ascii="Arial Narrow" w:hAnsi="Arial Narrow"/>
          <w:color w:val="000000" w:themeColor="text1"/>
          <w:sz w:val="22"/>
          <w:szCs w:val="22"/>
        </w:rPr>
      </w:pPr>
    </w:p>
    <w:p w14:paraId="1CD02656" w14:textId="54C3580F" w:rsidR="0001370E" w:rsidRPr="0069072F" w:rsidRDefault="0001370E" w:rsidP="0093469F">
      <w:pPr>
        <w:jc w:val="both"/>
        <w:rPr>
          <w:rFonts w:ascii="Arial Narrow" w:hAnsi="Arial Narrow"/>
          <w:sz w:val="22"/>
          <w:szCs w:val="22"/>
        </w:rPr>
      </w:pPr>
    </w:p>
    <w:p w14:paraId="50D589C9" w14:textId="368F6C81" w:rsidR="00D257C2" w:rsidRPr="0069072F" w:rsidRDefault="00D257C2" w:rsidP="00AD5026">
      <w:pPr>
        <w:jc w:val="center"/>
        <w:rPr>
          <w:rFonts w:ascii="Arial Narrow" w:hAnsi="Arial Narrow"/>
          <w:b/>
          <w:sz w:val="22"/>
          <w:szCs w:val="22"/>
        </w:rPr>
      </w:pPr>
      <w:r w:rsidRPr="0069072F">
        <w:rPr>
          <w:rFonts w:ascii="Arial Narrow" w:hAnsi="Arial Narrow"/>
          <w:b/>
          <w:sz w:val="22"/>
          <w:szCs w:val="22"/>
        </w:rPr>
        <w:t xml:space="preserve">Článok </w:t>
      </w:r>
      <w:r w:rsidR="00F035C7" w:rsidRPr="0069072F">
        <w:rPr>
          <w:rFonts w:ascii="Arial Narrow" w:hAnsi="Arial Narrow"/>
          <w:b/>
          <w:sz w:val="22"/>
          <w:szCs w:val="22"/>
        </w:rPr>
        <w:t>IV</w:t>
      </w:r>
      <w:r w:rsidR="00C654F1" w:rsidRPr="0069072F">
        <w:rPr>
          <w:rFonts w:ascii="Arial Narrow" w:hAnsi="Arial Narrow"/>
          <w:b/>
          <w:sz w:val="22"/>
          <w:szCs w:val="22"/>
        </w:rPr>
        <w:t>.</w:t>
      </w:r>
    </w:p>
    <w:p w14:paraId="2B13CFD8" w14:textId="77777777" w:rsidR="00D257C2" w:rsidRPr="0069072F" w:rsidRDefault="00637FB0" w:rsidP="00AD5026">
      <w:pPr>
        <w:jc w:val="center"/>
        <w:rPr>
          <w:rFonts w:ascii="Arial Narrow" w:hAnsi="Arial Narrow"/>
          <w:b/>
          <w:sz w:val="22"/>
          <w:szCs w:val="22"/>
        </w:rPr>
      </w:pPr>
      <w:r w:rsidRPr="0069072F">
        <w:rPr>
          <w:rFonts w:ascii="Arial Narrow" w:hAnsi="Arial Narrow"/>
          <w:b/>
          <w:sz w:val="22"/>
          <w:szCs w:val="22"/>
        </w:rPr>
        <w:t>Práva a povinnosti Z</w:t>
      </w:r>
      <w:r w:rsidR="00D257C2" w:rsidRPr="0069072F">
        <w:rPr>
          <w:rFonts w:ascii="Arial Narrow" w:hAnsi="Arial Narrow"/>
          <w:b/>
          <w:sz w:val="22"/>
          <w:szCs w:val="22"/>
        </w:rPr>
        <w:t>mluvných strán</w:t>
      </w:r>
    </w:p>
    <w:p w14:paraId="3219538F" w14:textId="77777777" w:rsidR="00DA0A41" w:rsidRPr="0069072F" w:rsidRDefault="00DA0A41" w:rsidP="00AD5026">
      <w:pPr>
        <w:jc w:val="center"/>
        <w:rPr>
          <w:rFonts w:ascii="Arial Narrow" w:hAnsi="Arial Narrow"/>
          <w:b/>
          <w:sz w:val="22"/>
          <w:szCs w:val="22"/>
        </w:rPr>
      </w:pPr>
    </w:p>
    <w:p w14:paraId="10A7505F" w14:textId="562A627F" w:rsidR="004E154F" w:rsidRPr="0069072F" w:rsidRDefault="004E154F" w:rsidP="00C35B36">
      <w:pPr>
        <w:numPr>
          <w:ilvl w:val="0"/>
          <w:numId w:val="12"/>
        </w:numPr>
        <w:suppressAutoHyphens/>
        <w:autoSpaceDE w:val="0"/>
        <w:ind w:left="567" w:hanging="567"/>
        <w:jc w:val="both"/>
        <w:rPr>
          <w:rStyle w:val="FontStyle20"/>
          <w:rFonts w:ascii="Arial Narrow" w:hAnsi="Arial Narrow" w:cs="Times New Roman"/>
          <w:sz w:val="22"/>
          <w:szCs w:val="22"/>
          <w:lang w:eastAsia="ar-SA"/>
        </w:rPr>
      </w:pPr>
      <w:r w:rsidRPr="0069072F">
        <w:rPr>
          <w:rStyle w:val="FontStyle20"/>
          <w:rFonts w:ascii="Arial Narrow" w:hAnsi="Arial Narrow" w:cs="Times New Roman"/>
          <w:sz w:val="22"/>
          <w:szCs w:val="22"/>
          <w:lang w:eastAsia="ar-SA"/>
        </w:rPr>
        <w:t xml:space="preserve">Práva a povinnosti </w:t>
      </w:r>
      <w:r w:rsidR="003D7DDC" w:rsidRPr="0069072F">
        <w:rPr>
          <w:rStyle w:val="FontStyle20"/>
          <w:rFonts w:ascii="Arial Narrow" w:hAnsi="Arial Narrow" w:cs="Times New Roman"/>
          <w:sz w:val="22"/>
          <w:szCs w:val="22"/>
          <w:lang w:eastAsia="ar-SA"/>
        </w:rPr>
        <w:t>Objednávateľ</w:t>
      </w:r>
      <w:r w:rsidRPr="0069072F">
        <w:rPr>
          <w:rStyle w:val="FontStyle20"/>
          <w:rFonts w:ascii="Arial Narrow" w:hAnsi="Arial Narrow" w:cs="Times New Roman"/>
          <w:sz w:val="22"/>
          <w:szCs w:val="22"/>
          <w:lang w:eastAsia="ar-SA"/>
        </w:rPr>
        <w:t>a:</w:t>
      </w:r>
    </w:p>
    <w:p w14:paraId="0F89106E" w14:textId="5D546E7D" w:rsidR="00977B71" w:rsidRPr="0069072F" w:rsidRDefault="003D7DDC" w:rsidP="009E6821">
      <w:pPr>
        <w:pStyle w:val="Odsekzoznamu1"/>
        <w:numPr>
          <w:ilvl w:val="1"/>
          <w:numId w:val="12"/>
        </w:numPr>
        <w:autoSpaceDE w:val="0"/>
        <w:autoSpaceDN w:val="0"/>
        <w:adjustRightInd w:val="0"/>
        <w:spacing w:after="0" w:line="240" w:lineRule="auto"/>
        <w:jc w:val="both"/>
        <w:rPr>
          <w:rFonts w:ascii="Arial Narrow" w:hAnsi="Arial Narrow"/>
          <w:color w:val="000000"/>
        </w:rPr>
      </w:pPr>
      <w:r w:rsidRPr="0069072F">
        <w:rPr>
          <w:rFonts w:ascii="Arial Narrow" w:hAnsi="Arial Narrow"/>
          <w:lang w:eastAsia="ar-SA"/>
        </w:rPr>
        <w:t>Objednávateľ</w:t>
      </w:r>
      <w:r w:rsidR="00977B71" w:rsidRPr="0069072F">
        <w:rPr>
          <w:rFonts w:ascii="Arial Narrow" w:hAnsi="Arial Narrow"/>
          <w:lang w:eastAsia="ar-SA"/>
        </w:rPr>
        <w:t xml:space="preserve"> je povinný poskytnúť </w:t>
      </w:r>
      <w:r w:rsidRPr="0069072F">
        <w:rPr>
          <w:rFonts w:ascii="Arial Narrow" w:hAnsi="Arial Narrow"/>
          <w:lang w:eastAsia="ar-SA"/>
        </w:rPr>
        <w:t>Poskytovateľ</w:t>
      </w:r>
      <w:r w:rsidR="00977B71" w:rsidRPr="0069072F">
        <w:rPr>
          <w:rFonts w:ascii="Arial Narrow" w:hAnsi="Arial Narrow"/>
          <w:lang w:eastAsia="ar-SA"/>
        </w:rPr>
        <w:t xml:space="preserve">ovi potrebnú súčinnosť pri plnení Predmetu </w:t>
      </w:r>
      <w:r w:rsidR="00506159">
        <w:rPr>
          <w:rFonts w:ascii="Arial Narrow" w:hAnsi="Arial Narrow"/>
          <w:lang w:eastAsia="ar-SA"/>
        </w:rPr>
        <w:t>Zmluvy</w:t>
      </w:r>
      <w:r w:rsidR="00977B71" w:rsidRPr="0069072F">
        <w:rPr>
          <w:rFonts w:ascii="Arial Narrow" w:hAnsi="Arial Narrow"/>
          <w:lang w:eastAsia="ar-SA"/>
        </w:rPr>
        <w:t xml:space="preserve">, najmä poskytnúť </w:t>
      </w:r>
      <w:r w:rsidRPr="0069072F">
        <w:rPr>
          <w:rFonts w:ascii="Arial Narrow" w:hAnsi="Arial Narrow"/>
          <w:lang w:eastAsia="ar-SA"/>
        </w:rPr>
        <w:t>Poskytovateľ</w:t>
      </w:r>
      <w:r w:rsidR="00463CC1" w:rsidRPr="0069072F">
        <w:rPr>
          <w:rFonts w:ascii="Arial Narrow" w:hAnsi="Arial Narrow"/>
          <w:lang w:eastAsia="ar-SA"/>
        </w:rPr>
        <w:t>ovi podklady a informácie potrebné na úspešnú realizáciu zákazky, a to v písomnej alebo elektronickej podobe a poskytnúť potrebnú súčinnosť pre riadny priebeh zákazky,</w:t>
      </w:r>
    </w:p>
    <w:p w14:paraId="18480CB4" w14:textId="31D4F885" w:rsidR="00977B71" w:rsidRPr="0069072F" w:rsidRDefault="003D7DDC" w:rsidP="009E6821">
      <w:pPr>
        <w:pStyle w:val="Odsekzoznamu1"/>
        <w:numPr>
          <w:ilvl w:val="1"/>
          <w:numId w:val="12"/>
        </w:numPr>
        <w:suppressAutoHyphens/>
        <w:spacing w:after="0" w:line="240" w:lineRule="auto"/>
        <w:jc w:val="both"/>
        <w:rPr>
          <w:rStyle w:val="FontStyle20"/>
          <w:rFonts w:ascii="Arial Narrow" w:hAnsi="Arial Narrow" w:cs="Times New Roman"/>
        </w:rPr>
      </w:pPr>
      <w:r w:rsidRPr="0069072F">
        <w:rPr>
          <w:rStyle w:val="FontStyle20"/>
          <w:rFonts w:ascii="Arial Narrow" w:hAnsi="Arial Narrow" w:cs="Times New Roman"/>
        </w:rPr>
        <w:t>Objednávateľ</w:t>
      </w:r>
      <w:r w:rsidR="00977B71" w:rsidRPr="0069072F">
        <w:rPr>
          <w:rStyle w:val="FontStyle20"/>
          <w:rFonts w:ascii="Arial Narrow" w:hAnsi="Arial Narrow" w:cs="Times New Roman"/>
        </w:rPr>
        <w:t xml:space="preserve"> je oprávnený počas </w:t>
      </w:r>
      <w:r w:rsidR="00977B71" w:rsidRPr="0069072F">
        <w:rPr>
          <w:rFonts w:ascii="Arial Narrow" w:hAnsi="Arial Narrow"/>
          <w:lang w:eastAsia="ar-SA"/>
        </w:rPr>
        <w:t xml:space="preserve">plnenia Predmetu </w:t>
      </w:r>
      <w:r w:rsidR="00506159">
        <w:rPr>
          <w:rFonts w:ascii="Arial Narrow" w:hAnsi="Arial Narrow"/>
          <w:lang w:eastAsia="ar-SA"/>
        </w:rPr>
        <w:t>Zmluvy</w:t>
      </w:r>
      <w:r w:rsidR="00977B71" w:rsidRPr="0069072F">
        <w:rPr>
          <w:rStyle w:val="FontStyle20"/>
          <w:rFonts w:ascii="Arial Narrow" w:hAnsi="Arial Narrow" w:cs="Times New Roman"/>
        </w:rPr>
        <w:t xml:space="preserve"> upresňovať svoje požiadavky na Predmet </w:t>
      </w:r>
      <w:r w:rsidR="00506159">
        <w:rPr>
          <w:rStyle w:val="FontStyle20"/>
          <w:rFonts w:ascii="Arial Narrow" w:hAnsi="Arial Narrow" w:cs="Times New Roman"/>
        </w:rPr>
        <w:t>Zmluvy</w:t>
      </w:r>
      <w:r w:rsidR="00977B71" w:rsidRPr="0069072F">
        <w:rPr>
          <w:rStyle w:val="FontStyle20"/>
          <w:rFonts w:ascii="Arial Narrow" w:hAnsi="Arial Narrow" w:cs="Times New Roman"/>
        </w:rPr>
        <w:t xml:space="preserve"> a jeho kritériá, </w:t>
      </w:r>
    </w:p>
    <w:p w14:paraId="1F1C0679" w14:textId="33F7D2DD" w:rsidR="00977B71" w:rsidRPr="0069072F" w:rsidRDefault="003D7DDC" w:rsidP="009E6821">
      <w:pPr>
        <w:pStyle w:val="Odsekzoznamu1"/>
        <w:numPr>
          <w:ilvl w:val="1"/>
          <w:numId w:val="12"/>
        </w:numPr>
        <w:suppressAutoHyphens/>
        <w:spacing w:after="0" w:line="240" w:lineRule="auto"/>
        <w:jc w:val="both"/>
        <w:rPr>
          <w:rStyle w:val="FontStyle20"/>
          <w:rFonts w:ascii="Arial Narrow" w:hAnsi="Arial Narrow" w:cs="Times New Roman"/>
        </w:rPr>
      </w:pPr>
      <w:r w:rsidRPr="0069072F">
        <w:rPr>
          <w:rStyle w:val="FontStyle20"/>
          <w:rFonts w:ascii="Arial Narrow" w:hAnsi="Arial Narrow" w:cs="Times New Roman"/>
        </w:rPr>
        <w:t>Objednávateľ</w:t>
      </w:r>
      <w:r w:rsidR="00977B71" w:rsidRPr="0069072F">
        <w:rPr>
          <w:rStyle w:val="FontStyle20"/>
          <w:rFonts w:ascii="Arial Narrow" w:hAnsi="Arial Narrow" w:cs="Times New Roman"/>
        </w:rPr>
        <w:t xml:space="preserve"> má právo informovať sa o priebežnom stave </w:t>
      </w:r>
      <w:r w:rsidR="00977B71" w:rsidRPr="0069072F">
        <w:rPr>
          <w:rFonts w:ascii="Arial Narrow" w:hAnsi="Arial Narrow"/>
          <w:lang w:eastAsia="ar-SA"/>
        </w:rPr>
        <w:t xml:space="preserve">plnenia Predmetu </w:t>
      </w:r>
      <w:r w:rsidR="00506159">
        <w:rPr>
          <w:rFonts w:ascii="Arial Narrow" w:hAnsi="Arial Narrow"/>
          <w:lang w:eastAsia="ar-SA"/>
        </w:rPr>
        <w:t>Zmluvy</w:t>
      </w:r>
      <w:r w:rsidR="00977B71" w:rsidRPr="0069072F">
        <w:rPr>
          <w:rStyle w:val="FontStyle20"/>
          <w:rFonts w:ascii="Arial Narrow" w:hAnsi="Arial Narrow" w:cs="Times New Roman"/>
        </w:rPr>
        <w:t>, resp. reklamovať to, čo nie je v súlade s touto Zmluvou.</w:t>
      </w:r>
    </w:p>
    <w:p w14:paraId="20382CAE" w14:textId="3520CF1C" w:rsidR="00977B71" w:rsidRPr="0069072F" w:rsidRDefault="003D7DDC" w:rsidP="0001370E">
      <w:pPr>
        <w:pStyle w:val="Odsekzoznamu1"/>
        <w:numPr>
          <w:ilvl w:val="1"/>
          <w:numId w:val="12"/>
        </w:numPr>
        <w:suppressAutoHyphens/>
        <w:spacing w:after="0" w:line="240" w:lineRule="auto"/>
        <w:jc w:val="both"/>
        <w:rPr>
          <w:rStyle w:val="FontStyle20"/>
          <w:rFonts w:ascii="Arial Narrow" w:hAnsi="Arial Narrow" w:cs="Times New Roman"/>
        </w:rPr>
      </w:pPr>
      <w:r w:rsidRPr="0069072F">
        <w:rPr>
          <w:rStyle w:val="FontStyle20"/>
          <w:rFonts w:ascii="Arial Narrow" w:hAnsi="Arial Narrow" w:cs="Times New Roman"/>
        </w:rPr>
        <w:t>Objednávateľ</w:t>
      </w:r>
      <w:r w:rsidR="00977B71" w:rsidRPr="0069072F">
        <w:rPr>
          <w:rStyle w:val="FontStyle20"/>
          <w:rFonts w:ascii="Arial Narrow" w:hAnsi="Arial Narrow" w:cs="Times New Roman"/>
        </w:rPr>
        <w:t xml:space="preserve"> sa zaväzuje zaplatiť </w:t>
      </w:r>
      <w:r w:rsidRPr="0069072F">
        <w:rPr>
          <w:rStyle w:val="FontStyle20"/>
          <w:rFonts w:ascii="Arial Narrow" w:hAnsi="Arial Narrow" w:cs="Times New Roman"/>
        </w:rPr>
        <w:t>Poskytovateľ</w:t>
      </w:r>
      <w:r w:rsidR="00977B71" w:rsidRPr="0069072F">
        <w:rPr>
          <w:rStyle w:val="FontStyle20"/>
          <w:rFonts w:ascii="Arial Narrow" w:hAnsi="Arial Narrow" w:cs="Times New Roman"/>
        </w:rPr>
        <w:t xml:space="preserve">ovi za Predmet </w:t>
      </w:r>
      <w:r w:rsidR="00506159">
        <w:rPr>
          <w:rStyle w:val="FontStyle20"/>
          <w:rFonts w:ascii="Arial Narrow" w:hAnsi="Arial Narrow" w:cs="Times New Roman"/>
        </w:rPr>
        <w:t>Zmluvy</w:t>
      </w:r>
      <w:r w:rsidR="00977B71" w:rsidRPr="0069072F">
        <w:rPr>
          <w:rStyle w:val="FontStyle20"/>
          <w:rFonts w:ascii="Arial Narrow" w:hAnsi="Arial Narrow" w:cs="Times New Roman"/>
        </w:rPr>
        <w:t xml:space="preserve"> dohodnutú cenu v súlade s podmienkami </w:t>
      </w:r>
      <w:r w:rsidR="00506159">
        <w:rPr>
          <w:rStyle w:val="FontStyle20"/>
          <w:rFonts w:ascii="Arial Narrow" w:hAnsi="Arial Narrow" w:cs="Times New Roman"/>
        </w:rPr>
        <w:t>Zmluvy</w:t>
      </w:r>
      <w:r w:rsidR="00977B71" w:rsidRPr="0069072F">
        <w:rPr>
          <w:rStyle w:val="FontStyle20"/>
          <w:rFonts w:ascii="Arial Narrow" w:hAnsi="Arial Narrow" w:cs="Times New Roman"/>
        </w:rPr>
        <w:t>.</w:t>
      </w:r>
    </w:p>
    <w:p w14:paraId="2616D173" w14:textId="2BE4C49A" w:rsidR="00977B71" w:rsidRPr="0069072F" w:rsidRDefault="00977B71" w:rsidP="00C35B36">
      <w:pPr>
        <w:numPr>
          <w:ilvl w:val="0"/>
          <w:numId w:val="12"/>
        </w:numPr>
        <w:suppressAutoHyphens/>
        <w:autoSpaceDE w:val="0"/>
        <w:ind w:left="567" w:hanging="567"/>
        <w:jc w:val="both"/>
        <w:rPr>
          <w:rStyle w:val="FontStyle20"/>
          <w:rFonts w:ascii="Arial Narrow" w:hAnsi="Arial Narrow" w:cs="Times New Roman"/>
          <w:sz w:val="22"/>
          <w:szCs w:val="22"/>
          <w:lang w:eastAsia="ar-SA"/>
        </w:rPr>
      </w:pPr>
      <w:r w:rsidRPr="0069072F">
        <w:rPr>
          <w:rStyle w:val="FontStyle20"/>
          <w:rFonts w:ascii="Arial Narrow" w:hAnsi="Arial Narrow" w:cs="Times New Roman"/>
          <w:sz w:val="22"/>
          <w:szCs w:val="22"/>
          <w:lang w:eastAsia="ar-SA"/>
        </w:rPr>
        <w:t xml:space="preserve">Práva a povinnosti </w:t>
      </w:r>
      <w:r w:rsidR="003D7DDC" w:rsidRPr="0069072F">
        <w:rPr>
          <w:rStyle w:val="FontStyle20"/>
          <w:rFonts w:ascii="Arial Narrow" w:hAnsi="Arial Narrow" w:cs="Times New Roman"/>
          <w:sz w:val="22"/>
          <w:szCs w:val="22"/>
          <w:lang w:eastAsia="ar-SA"/>
        </w:rPr>
        <w:t>Poskytovateľ</w:t>
      </w:r>
      <w:r w:rsidRPr="0069072F">
        <w:rPr>
          <w:rStyle w:val="FontStyle20"/>
          <w:rFonts w:ascii="Arial Narrow" w:hAnsi="Arial Narrow" w:cs="Times New Roman"/>
          <w:sz w:val="22"/>
          <w:szCs w:val="22"/>
          <w:lang w:eastAsia="ar-SA"/>
        </w:rPr>
        <w:t>a:</w:t>
      </w:r>
    </w:p>
    <w:p w14:paraId="546DF222" w14:textId="5931A109" w:rsidR="00977B71" w:rsidRPr="0069072F" w:rsidRDefault="003D7DDC" w:rsidP="009E6821">
      <w:pPr>
        <w:pStyle w:val="Odsekzoznamu1"/>
        <w:numPr>
          <w:ilvl w:val="0"/>
          <w:numId w:val="6"/>
        </w:numPr>
        <w:autoSpaceDE w:val="0"/>
        <w:autoSpaceDN w:val="0"/>
        <w:adjustRightInd w:val="0"/>
        <w:spacing w:after="0" w:line="240" w:lineRule="auto"/>
        <w:ind w:left="1434" w:hanging="357"/>
        <w:jc w:val="both"/>
        <w:rPr>
          <w:rFonts w:ascii="Arial Narrow" w:hAnsi="Arial Narrow"/>
          <w:color w:val="000000"/>
        </w:rPr>
      </w:pPr>
      <w:r w:rsidRPr="0069072F">
        <w:rPr>
          <w:rFonts w:ascii="Arial Narrow" w:hAnsi="Arial Narrow"/>
          <w:color w:val="000000"/>
        </w:rPr>
        <w:t>Poskytovateľ</w:t>
      </w:r>
      <w:r w:rsidR="00977B71" w:rsidRPr="0069072F">
        <w:rPr>
          <w:rFonts w:ascii="Arial Narrow" w:hAnsi="Arial Narrow"/>
          <w:color w:val="000000"/>
        </w:rPr>
        <w:t xml:space="preserve"> sa zaväzuje pri plnení Predmetu </w:t>
      </w:r>
      <w:r w:rsidR="00506159">
        <w:rPr>
          <w:rFonts w:ascii="Arial Narrow" w:hAnsi="Arial Narrow"/>
          <w:color w:val="000000"/>
        </w:rPr>
        <w:t>Zmluvy</w:t>
      </w:r>
      <w:r w:rsidR="00977B71" w:rsidRPr="0069072F">
        <w:rPr>
          <w:rFonts w:ascii="Arial Narrow" w:hAnsi="Arial Narrow"/>
          <w:color w:val="000000"/>
        </w:rPr>
        <w:t xml:space="preserve"> postupovať v súlade </w:t>
      </w:r>
      <w:r w:rsidR="00DB2FF8" w:rsidRPr="0069072F">
        <w:rPr>
          <w:rFonts w:ascii="Arial Narrow" w:hAnsi="Arial Narrow"/>
          <w:color w:val="000000"/>
        </w:rPr>
        <w:t xml:space="preserve">so zmluvne dohodnutými podmienkami, </w:t>
      </w:r>
      <w:r w:rsidR="00977B71" w:rsidRPr="0069072F">
        <w:rPr>
          <w:rFonts w:ascii="Arial Narrow" w:hAnsi="Arial Narrow"/>
          <w:color w:val="000000"/>
        </w:rPr>
        <w:t xml:space="preserve">s pokynmi </w:t>
      </w:r>
      <w:r w:rsidRPr="0069072F">
        <w:rPr>
          <w:rFonts w:ascii="Arial Narrow" w:hAnsi="Arial Narrow"/>
          <w:color w:val="000000"/>
        </w:rPr>
        <w:t>Objednávateľ</w:t>
      </w:r>
      <w:r w:rsidR="00282D45" w:rsidRPr="0069072F">
        <w:rPr>
          <w:rFonts w:ascii="Arial Narrow" w:hAnsi="Arial Narrow"/>
          <w:color w:val="000000"/>
        </w:rPr>
        <w:t>a</w:t>
      </w:r>
      <w:r w:rsidR="00DB2FF8" w:rsidRPr="0069072F">
        <w:rPr>
          <w:rFonts w:ascii="Arial Narrow" w:hAnsi="Arial Narrow"/>
          <w:color w:val="000000"/>
        </w:rPr>
        <w:t xml:space="preserve"> a všeobecne záväznými právnymi predpismi platnými v Slovenskej republike</w:t>
      </w:r>
      <w:r w:rsidR="00282D45" w:rsidRPr="0069072F">
        <w:rPr>
          <w:rFonts w:ascii="Arial Narrow" w:hAnsi="Arial Narrow"/>
          <w:color w:val="000000"/>
        </w:rPr>
        <w:t>,</w:t>
      </w:r>
      <w:r w:rsidR="00977B71" w:rsidRPr="0069072F">
        <w:rPr>
          <w:rFonts w:ascii="Arial Narrow" w:hAnsi="Arial Narrow"/>
          <w:color w:val="000000"/>
        </w:rPr>
        <w:t xml:space="preserve"> </w:t>
      </w:r>
    </w:p>
    <w:p w14:paraId="18EED586" w14:textId="200465BB" w:rsidR="00977B71" w:rsidRPr="0069072F" w:rsidRDefault="003D7DDC" w:rsidP="009E6821">
      <w:pPr>
        <w:pStyle w:val="Odsekzoznamu1"/>
        <w:numPr>
          <w:ilvl w:val="0"/>
          <w:numId w:val="6"/>
        </w:numPr>
        <w:autoSpaceDE w:val="0"/>
        <w:autoSpaceDN w:val="0"/>
        <w:adjustRightInd w:val="0"/>
        <w:spacing w:after="0" w:line="240" w:lineRule="auto"/>
        <w:ind w:left="1434" w:hanging="357"/>
        <w:jc w:val="both"/>
        <w:rPr>
          <w:rFonts w:ascii="Arial Narrow" w:hAnsi="Arial Narrow"/>
          <w:color w:val="000000"/>
        </w:rPr>
      </w:pPr>
      <w:r w:rsidRPr="0069072F">
        <w:rPr>
          <w:rStyle w:val="FontStyle20"/>
          <w:rFonts w:ascii="Arial Narrow" w:hAnsi="Arial Narrow" w:cs="Times New Roman"/>
        </w:rPr>
        <w:t>Poskytovateľ</w:t>
      </w:r>
      <w:r w:rsidR="00977B71" w:rsidRPr="0069072F">
        <w:rPr>
          <w:rStyle w:val="FontStyle20"/>
          <w:rFonts w:ascii="Arial Narrow" w:hAnsi="Arial Narrow" w:cs="Times New Roman"/>
          <w:lang w:eastAsia="ar-SA"/>
        </w:rPr>
        <w:t xml:space="preserve"> je povinný včas písomne oznámiť </w:t>
      </w:r>
      <w:r w:rsidRPr="0069072F">
        <w:rPr>
          <w:rStyle w:val="FontStyle20"/>
          <w:rFonts w:ascii="Arial Narrow" w:hAnsi="Arial Narrow" w:cs="Times New Roman"/>
          <w:lang w:eastAsia="ar-SA"/>
        </w:rPr>
        <w:t>Objednávateľ</w:t>
      </w:r>
      <w:r w:rsidR="00C654F1" w:rsidRPr="0069072F">
        <w:rPr>
          <w:rStyle w:val="FontStyle20"/>
          <w:rFonts w:ascii="Arial Narrow" w:hAnsi="Arial Narrow" w:cs="Times New Roman"/>
          <w:lang w:eastAsia="ar-SA"/>
        </w:rPr>
        <w:t xml:space="preserve">ovi akú súčinnosť, podklady, </w:t>
      </w:r>
      <w:r w:rsidR="00977B71" w:rsidRPr="0069072F">
        <w:rPr>
          <w:rStyle w:val="FontStyle20"/>
          <w:rFonts w:ascii="Arial Narrow" w:hAnsi="Arial Narrow" w:cs="Times New Roman"/>
          <w:lang w:eastAsia="ar-SA"/>
        </w:rPr>
        <w:t xml:space="preserve">informácie a podobne bude potrebovať od </w:t>
      </w:r>
      <w:r w:rsidRPr="0069072F">
        <w:rPr>
          <w:rStyle w:val="FontStyle20"/>
          <w:rFonts w:ascii="Arial Narrow" w:hAnsi="Arial Narrow" w:cs="Times New Roman"/>
          <w:lang w:eastAsia="ar-SA"/>
        </w:rPr>
        <w:t>Objednávateľ</w:t>
      </w:r>
      <w:r w:rsidR="00977B71" w:rsidRPr="0069072F">
        <w:rPr>
          <w:rStyle w:val="FontStyle20"/>
          <w:rFonts w:ascii="Arial Narrow" w:hAnsi="Arial Narrow" w:cs="Times New Roman"/>
          <w:lang w:eastAsia="ar-SA"/>
        </w:rPr>
        <w:t xml:space="preserve">a. Zároveň je povinný ho upozorniť na nevhodné požiadavky počas poskytovania Predmetu </w:t>
      </w:r>
      <w:r w:rsidR="00506159">
        <w:rPr>
          <w:rStyle w:val="FontStyle20"/>
          <w:rFonts w:ascii="Arial Narrow" w:hAnsi="Arial Narrow" w:cs="Times New Roman"/>
          <w:lang w:eastAsia="ar-SA"/>
        </w:rPr>
        <w:t>Zmluvy</w:t>
      </w:r>
      <w:r w:rsidR="00977B71" w:rsidRPr="0069072F">
        <w:rPr>
          <w:rStyle w:val="FontStyle20"/>
          <w:rFonts w:ascii="Arial Narrow" w:hAnsi="Arial Narrow" w:cs="Times New Roman"/>
          <w:lang w:eastAsia="ar-SA"/>
        </w:rPr>
        <w:t xml:space="preserve">. </w:t>
      </w:r>
      <w:r w:rsidR="00977B71" w:rsidRPr="0069072F">
        <w:rPr>
          <w:rStyle w:val="FontStyle20"/>
          <w:rFonts w:ascii="Arial Narrow" w:hAnsi="Arial Narrow" w:cs="Times New Roman"/>
        </w:rPr>
        <w:t xml:space="preserve">S poskytnutými podkladmi je </w:t>
      </w:r>
      <w:r w:rsidRPr="0069072F">
        <w:rPr>
          <w:rStyle w:val="FontStyle20"/>
          <w:rFonts w:ascii="Arial Narrow" w:hAnsi="Arial Narrow" w:cs="Times New Roman"/>
        </w:rPr>
        <w:t>Poskytovateľ</w:t>
      </w:r>
      <w:r w:rsidR="00977B71" w:rsidRPr="0069072F">
        <w:rPr>
          <w:rStyle w:val="FontStyle20"/>
          <w:rFonts w:ascii="Arial Narrow" w:hAnsi="Arial Narrow" w:cs="Times New Roman"/>
        </w:rPr>
        <w:t xml:space="preserve"> oprávnený nakladať výlučne na účely </w:t>
      </w:r>
      <w:r w:rsidR="00977B71" w:rsidRPr="0069072F">
        <w:rPr>
          <w:rFonts w:ascii="Arial Narrow" w:hAnsi="Arial Narrow"/>
          <w:lang w:eastAsia="ar-SA"/>
        </w:rPr>
        <w:t xml:space="preserve">plnenia Predmetu </w:t>
      </w:r>
      <w:r w:rsidR="00506159">
        <w:rPr>
          <w:rFonts w:ascii="Arial Narrow" w:hAnsi="Arial Narrow"/>
          <w:lang w:eastAsia="ar-SA"/>
        </w:rPr>
        <w:t>Zmluvy</w:t>
      </w:r>
      <w:r w:rsidR="00977B71" w:rsidRPr="0069072F">
        <w:rPr>
          <w:rStyle w:val="FontStyle20"/>
          <w:rFonts w:ascii="Arial Narrow" w:hAnsi="Arial Narrow" w:cs="Times New Roman"/>
        </w:rPr>
        <w:t xml:space="preserve"> v súlade so Zmluvou; nesmie ich sprístupniť tretím osobám, a t</w:t>
      </w:r>
      <w:r w:rsidR="00282D45" w:rsidRPr="0069072F">
        <w:rPr>
          <w:rStyle w:val="FontStyle20"/>
          <w:rFonts w:ascii="Arial Narrow" w:hAnsi="Arial Narrow" w:cs="Times New Roman"/>
        </w:rPr>
        <w:t xml:space="preserve">o ani po zániku/zrušení </w:t>
      </w:r>
      <w:r w:rsidR="00506159">
        <w:rPr>
          <w:rStyle w:val="FontStyle20"/>
          <w:rFonts w:ascii="Arial Narrow" w:hAnsi="Arial Narrow" w:cs="Times New Roman"/>
        </w:rPr>
        <w:t>Zmluvy</w:t>
      </w:r>
      <w:r w:rsidR="00282D45" w:rsidRPr="0069072F">
        <w:rPr>
          <w:rStyle w:val="FontStyle20"/>
          <w:rFonts w:ascii="Arial Narrow" w:hAnsi="Arial Narrow" w:cs="Times New Roman"/>
        </w:rPr>
        <w:t>,</w:t>
      </w:r>
    </w:p>
    <w:p w14:paraId="4AF287B2" w14:textId="43D1D3C1" w:rsidR="00977B71" w:rsidRPr="0069072F" w:rsidRDefault="003D7DDC" w:rsidP="0060003F">
      <w:pPr>
        <w:pStyle w:val="Odsekzoznamu1"/>
        <w:numPr>
          <w:ilvl w:val="0"/>
          <w:numId w:val="6"/>
        </w:numPr>
        <w:autoSpaceDE w:val="0"/>
        <w:autoSpaceDN w:val="0"/>
        <w:adjustRightInd w:val="0"/>
        <w:spacing w:after="0" w:line="240" w:lineRule="auto"/>
        <w:ind w:left="1418" w:hanging="284"/>
        <w:jc w:val="both"/>
        <w:rPr>
          <w:rStyle w:val="FontStyle20"/>
          <w:rFonts w:ascii="Arial Narrow" w:hAnsi="Arial Narrow" w:cs="Times New Roman"/>
          <w:color w:val="000000"/>
        </w:rPr>
      </w:pPr>
      <w:r w:rsidRPr="0069072F">
        <w:rPr>
          <w:rStyle w:val="FontStyle20"/>
          <w:rFonts w:ascii="Arial Narrow" w:hAnsi="Arial Narrow" w:cs="Times New Roman"/>
        </w:rPr>
        <w:lastRenderedPageBreak/>
        <w:t>Poskytovateľ</w:t>
      </w:r>
      <w:r w:rsidR="00977B71" w:rsidRPr="0069072F">
        <w:rPr>
          <w:rStyle w:val="FontStyle20"/>
          <w:rFonts w:ascii="Arial Narrow" w:hAnsi="Arial Narrow" w:cs="Times New Roman"/>
        </w:rPr>
        <w:t xml:space="preserve"> sa zaväzuje bezodkladne písomne informovať </w:t>
      </w:r>
      <w:r w:rsidRPr="0069072F">
        <w:rPr>
          <w:rStyle w:val="FontStyle20"/>
          <w:rFonts w:ascii="Arial Narrow" w:hAnsi="Arial Narrow" w:cs="Times New Roman"/>
        </w:rPr>
        <w:t>Objednávateľ</w:t>
      </w:r>
      <w:r w:rsidR="00977B71" w:rsidRPr="0069072F">
        <w:rPr>
          <w:rStyle w:val="FontStyle20"/>
          <w:rFonts w:ascii="Arial Narrow" w:hAnsi="Arial Narrow" w:cs="Times New Roman"/>
        </w:rPr>
        <w:t>a o každom prípadnom zdržaní, či iných skutočnostiach, ktoré by mohli ohroziť včasné a</w:t>
      </w:r>
      <w:r w:rsidR="00282D45" w:rsidRPr="0069072F">
        <w:rPr>
          <w:rStyle w:val="FontStyle20"/>
          <w:rFonts w:ascii="Arial Narrow" w:hAnsi="Arial Narrow" w:cs="Times New Roman"/>
        </w:rPr>
        <w:t xml:space="preserve"> riadne plnenie Predmetu </w:t>
      </w:r>
      <w:r w:rsidR="00506159">
        <w:rPr>
          <w:rStyle w:val="FontStyle20"/>
          <w:rFonts w:ascii="Arial Narrow" w:hAnsi="Arial Narrow" w:cs="Times New Roman"/>
        </w:rPr>
        <w:t>Zmluvy</w:t>
      </w:r>
      <w:r w:rsidR="00282D45" w:rsidRPr="0069072F">
        <w:rPr>
          <w:rStyle w:val="FontStyle20"/>
          <w:rFonts w:ascii="Arial Narrow" w:hAnsi="Arial Narrow" w:cs="Times New Roman"/>
        </w:rPr>
        <w:t>,</w:t>
      </w:r>
    </w:p>
    <w:p w14:paraId="5CA92E3D" w14:textId="4043E355" w:rsidR="00282D45" w:rsidRPr="0069072F" w:rsidRDefault="003D7DDC" w:rsidP="0060003F">
      <w:pPr>
        <w:pStyle w:val="Odsekzoznamu1"/>
        <w:numPr>
          <w:ilvl w:val="0"/>
          <w:numId w:val="6"/>
        </w:numPr>
        <w:autoSpaceDE w:val="0"/>
        <w:autoSpaceDN w:val="0"/>
        <w:adjustRightInd w:val="0"/>
        <w:spacing w:after="0" w:line="240" w:lineRule="auto"/>
        <w:ind w:left="1418" w:hanging="284"/>
        <w:jc w:val="both"/>
        <w:rPr>
          <w:rStyle w:val="FontStyle20"/>
          <w:rFonts w:ascii="Arial Narrow" w:hAnsi="Arial Narrow" w:cs="Times New Roman"/>
          <w:color w:val="000000"/>
        </w:rPr>
      </w:pPr>
      <w:r w:rsidRPr="0069072F">
        <w:rPr>
          <w:rStyle w:val="FontStyle20"/>
          <w:rFonts w:ascii="Arial Narrow" w:hAnsi="Arial Narrow" w:cs="Times New Roman"/>
        </w:rPr>
        <w:t>Poskytovateľ</w:t>
      </w:r>
      <w:r w:rsidR="00282D45" w:rsidRPr="0069072F">
        <w:rPr>
          <w:rStyle w:val="FontStyle20"/>
          <w:rFonts w:ascii="Arial Narrow" w:hAnsi="Arial Narrow" w:cs="Times New Roman"/>
        </w:rPr>
        <w:t xml:space="preserve"> je povinný vykonávať činnosti v rozsahu a termínoch podľa tejto </w:t>
      </w:r>
      <w:r w:rsidR="00506159">
        <w:rPr>
          <w:rStyle w:val="FontStyle20"/>
          <w:rFonts w:ascii="Arial Narrow" w:hAnsi="Arial Narrow" w:cs="Times New Roman"/>
        </w:rPr>
        <w:t>Zmluvy</w:t>
      </w:r>
      <w:r w:rsidR="00282D45" w:rsidRPr="0069072F">
        <w:rPr>
          <w:rStyle w:val="FontStyle20"/>
          <w:rFonts w:ascii="Arial Narrow" w:hAnsi="Arial Narrow" w:cs="Times New Roman"/>
        </w:rPr>
        <w:t xml:space="preserve"> v súlade so všeobecne záväznými právnymi predpismi, ustanoveniami tejto </w:t>
      </w:r>
      <w:r w:rsidR="00506159">
        <w:rPr>
          <w:rStyle w:val="FontStyle20"/>
          <w:rFonts w:ascii="Arial Narrow" w:hAnsi="Arial Narrow" w:cs="Times New Roman"/>
        </w:rPr>
        <w:t>Zmluvy</w:t>
      </w:r>
      <w:r w:rsidR="00282D45" w:rsidRPr="0069072F">
        <w:rPr>
          <w:rStyle w:val="FontStyle20"/>
          <w:rFonts w:ascii="Arial Narrow" w:hAnsi="Arial Narrow" w:cs="Times New Roman"/>
        </w:rPr>
        <w:t xml:space="preserve"> a pokynmi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 xml:space="preserve">a po celú dobu trvania </w:t>
      </w:r>
      <w:r w:rsidR="00506159">
        <w:rPr>
          <w:rStyle w:val="FontStyle20"/>
          <w:rFonts w:ascii="Arial Narrow" w:hAnsi="Arial Narrow" w:cs="Times New Roman"/>
        </w:rPr>
        <w:t>Zmluvy</w:t>
      </w:r>
      <w:r w:rsidR="00282D45" w:rsidRPr="0069072F">
        <w:rPr>
          <w:rStyle w:val="FontStyle20"/>
          <w:rFonts w:ascii="Arial Narrow" w:hAnsi="Arial Narrow" w:cs="Times New Roman"/>
        </w:rPr>
        <w:t>,</w:t>
      </w:r>
    </w:p>
    <w:p w14:paraId="5B784BEE" w14:textId="011531FB" w:rsidR="00282D45" w:rsidRPr="0069072F" w:rsidRDefault="003D7DDC" w:rsidP="0060003F">
      <w:pPr>
        <w:pStyle w:val="Odsekzoznamu1"/>
        <w:numPr>
          <w:ilvl w:val="0"/>
          <w:numId w:val="6"/>
        </w:numPr>
        <w:autoSpaceDE w:val="0"/>
        <w:autoSpaceDN w:val="0"/>
        <w:adjustRightInd w:val="0"/>
        <w:spacing w:after="0" w:line="240" w:lineRule="auto"/>
        <w:ind w:left="1418" w:hanging="284"/>
        <w:jc w:val="both"/>
        <w:rPr>
          <w:rStyle w:val="FontStyle20"/>
          <w:rFonts w:ascii="Arial Narrow" w:hAnsi="Arial Narrow" w:cs="Times New Roman"/>
          <w:color w:val="000000"/>
        </w:rPr>
      </w:pPr>
      <w:r w:rsidRPr="0069072F">
        <w:rPr>
          <w:rStyle w:val="FontStyle20"/>
          <w:rFonts w:ascii="Arial Narrow" w:hAnsi="Arial Narrow" w:cs="Times New Roman"/>
        </w:rPr>
        <w:t>Poskytovateľ</w:t>
      </w:r>
      <w:r w:rsidR="00282D45" w:rsidRPr="0069072F">
        <w:rPr>
          <w:rStyle w:val="FontStyle20"/>
          <w:rFonts w:ascii="Arial Narrow" w:hAnsi="Arial Narrow" w:cs="Times New Roman"/>
        </w:rPr>
        <w:t xml:space="preserve"> je povinný prevziať od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a všetky podklady pre realizáciu objednanej služby</w:t>
      </w:r>
      <w:r w:rsidR="009D1BA6" w:rsidRPr="0069072F">
        <w:rPr>
          <w:rStyle w:val="FontStyle20"/>
          <w:rFonts w:ascii="Arial Narrow" w:hAnsi="Arial Narrow" w:cs="Times New Roman"/>
        </w:rPr>
        <w:t>,</w:t>
      </w:r>
    </w:p>
    <w:p w14:paraId="3C8B9DE2" w14:textId="3498D42C" w:rsidR="00282D45" w:rsidRPr="0069072F" w:rsidRDefault="003D7DDC" w:rsidP="0060003F">
      <w:pPr>
        <w:pStyle w:val="Odsekzoznamu1"/>
        <w:numPr>
          <w:ilvl w:val="0"/>
          <w:numId w:val="6"/>
        </w:numPr>
        <w:autoSpaceDE w:val="0"/>
        <w:autoSpaceDN w:val="0"/>
        <w:adjustRightInd w:val="0"/>
        <w:spacing w:after="0" w:line="240" w:lineRule="auto"/>
        <w:ind w:left="1418" w:hanging="284"/>
        <w:jc w:val="both"/>
        <w:rPr>
          <w:rStyle w:val="FontStyle20"/>
          <w:rFonts w:ascii="Arial Narrow" w:hAnsi="Arial Narrow" w:cs="Times New Roman"/>
          <w:color w:val="000000"/>
        </w:rPr>
      </w:pPr>
      <w:r w:rsidRPr="0069072F">
        <w:rPr>
          <w:rStyle w:val="FontStyle20"/>
          <w:rFonts w:ascii="Arial Narrow" w:hAnsi="Arial Narrow" w:cs="Times New Roman"/>
        </w:rPr>
        <w:t>Poskytovateľ</w:t>
      </w:r>
      <w:r w:rsidR="00282D45" w:rsidRPr="0069072F">
        <w:rPr>
          <w:rStyle w:val="FontStyle20"/>
          <w:rFonts w:ascii="Arial Narrow" w:hAnsi="Arial Narrow" w:cs="Times New Roman"/>
        </w:rPr>
        <w:t xml:space="preserve"> je povinný postupovať s odbornou starostlivosťou podľa pokynov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 xml:space="preserve">a a v súlade s jeho záujmami tak, aby svojím konaním nepoškodil dobré meno a povesť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a,</w:t>
      </w:r>
    </w:p>
    <w:p w14:paraId="22C7787B" w14:textId="1C6EA067" w:rsidR="00282D45" w:rsidRPr="0069072F" w:rsidRDefault="003D7DDC" w:rsidP="0060003F">
      <w:pPr>
        <w:pStyle w:val="Odsekzoznamu1"/>
        <w:numPr>
          <w:ilvl w:val="0"/>
          <w:numId w:val="6"/>
        </w:numPr>
        <w:autoSpaceDE w:val="0"/>
        <w:autoSpaceDN w:val="0"/>
        <w:adjustRightInd w:val="0"/>
        <w:spacing w:after="0" w:line="240" w:lineRule="auto"/>
        <w:ind w:left="1418" w:hanging="284"/>
        <w:jc w:val="both"/>
        <w:rPr>
          <w:rStyle w:val="FontStyle20"/>
          <w:rFonts w:ascii="Arial Narrow" w:hAnsi="Arial Narrow" w:cs="Times New Roman"/>
          <w:color w:val="000000"/>
        </w:rPr>
      </w:pPr>
      <w:r w:rsidRPr="0069072F">
        <w:rPr>
          <w:rStyle w:val="FontStyle20"/>
          <w:rFonts w:ascii="Arial Narrow" w:hAnsi="Arial Narrow" w:cs="Times New Roman"/>
        </w:rPr>
        <w:t>Poskytovateľ</w:t>
      </w:r>
      <w:r w:rsidR="00282D45" w:rsidRPr="0069072F">
        <w:rPr>
          <w:rStyle w:val="FontStyle20"/>
          <w:rFonts w:ascii="Arial Narrow" w:hAnsi="Arial Narrow" w:cs="Times New Roman"/>
        </w:rPr>
        <w:t xml:space="preserve"> je povinný vyžiadať si v prípade pochybností o obsahu pokynu písomné stanovisko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 xml:space="preserve">a; od pokynov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 xml:space="preserve">a sa môže odchýliť len vtedy, pokiaľ je to naliehavo nevyhnutné v záujme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a a nemôže včas obdržať jeho súhlas, inak zodpovedá za škodu, ktorá tým vznikne,</w:t>
      </w:r>
    </w:p>
    <w:p w14:paraId="52A85268" w14:textId="00F356EB" w:rsidR="00282D45" w:rsidRPr="0069072F" w:rsidRDefault="003D7DDC" w:rsidP="0060003F">
      <w:pPr>
        <w:pStyle w:val="Odsekzoznamu1"/>
        <w:numPr>
          <w:ilvl w:val="0"/>
          <w:numId w:val="6"/>
        </w:numPr>
        <w:autoSpaceDE w:val="0"/>
        <w:autoSpaceDN w:val="0"/>
        <w:adjustRightInd w:val="0"/>
        <w:spacing w:after="0" w:line="240" w:lineRule="auto"/>
        <w:ind w:left="1418" w:hanging="284"/>
        <w:jc w:val="both"/>
        <w:rPr>
          <w:rStyle w:val="FontStyle20"/>
          <w:rFonts w:ascii="Arial Narrow" w:hAnsi="Arial Narrow" w:cs="Times New Roman"/>
          <w:color w:val="000000"/>
        </w:rPr>
      </w:pPr>
      <w:r w:rsidRPr="0069072F">
        <w:rPr>
          <w:rStyle w:val="FontStyle20"/>
          <w:rFonts w:ascii="Arial Narrow" w:hAnsi="Arial Narrow" w:cs="Times New Roman"/>
        </w:rPr>
        <w:t>Poskytovateľ</w:t>
      </w:r>
      <w:r w:rsidR="00282D45" w:rsidRPr="0069072F">
        <w:rPr>
          <w:rStyle w:val="FontStyle20"/>
          <w:rFonts w:ascii="Arial Narrow" w:hAnsi="Arial Narrow" w:cs="Times New Roman"/>
        </w:rPr>
        <w:t xml:space="preserve"> je povinný oznámiť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 xml:space="preserve">ovi všetky závažné okolnosti, ktoré zistí pri spracovaní jednotlivých verejných zákaziek a ktoré môžu mať podstatný vplyv na zmenu pokynov </w:t>
      </w:r>
      <w:r w:rsidRPr="0069072F">
        <w:rPr>
          <w:rStyle w:val="FontStyle20"/>
          <w:rFonts w:ascii="Arial Narrow" w:hAnsi="Arial Narrow" w:cs="Times New Roman"/>
        </w:rPr>
        <w:t>Objednávateľ</w:t>
      </w:r>
      <w:r w:rsidR="00282D45" w:rsidRPr="0069072F">
        <w:rPr>
          <w:rStyle w:val="FontStyle20"/>
          <w:rFonts w:ascii="Arial Narrow" w:hAnsi="Arial Narrow" w:cs="Times New Roman"/>
        </w:rPr>
        <w:t>a,</w:t>
      </w:r>
    </w:p>
    <w:p w14:paraId="1D8573EE" w14:textId="2822DB67" w:rsidR="00282D45" w:rsidRPr="0069072F" w:rsidRDefault="003D7DDC" w:rsidP="0060003F">
      <w:pPr>
        <w:pStyle w:val="Odsekzoznamu1"/>
        <w:numPr>
          <w:ilvl w:val="0"/>
          <w:numId w:val="6"/>
        </w:numPr>
        <w:autoSpaceDE w:val="0"/>
        <w:autoSpaceDN w:val="0"/>
        <w:adjustRightInd w:val="0"/>
        <w:spacing w:after="0" w:line="240" w:lineRule="auto"/>
        <w:ind w:left="1418" w:hanging="284"/>
        <w:jc w:val="both"/>
        <w:rPr>
          <w:rFonts w:ascii="Arial Narrow" w:hAnsi="Arial Narrow"/>
          <w:color w:val="000000"/>
        </w:rPr>
      </w:pPr>
      <w:r w:rsidRPr="0069072F">
        <w:rPr>
          <w:rFonts w:ascii="Arial Narrow" w:hAnsi="Arial Narrow"/>
          <w:color w:val="000000"/>
        </w:rPr>
        <w:t>Poskytovateľ</w:t>
      </w:r>
      <w:r w:rsidR="00A37A82" w:rsidRPr="0069072F">
        <w:rPr>
          <w:rFonts w:ascii="Arial Narrow" w:hAnsi="Arial Narrow"/>
          <w:color w:val="000000"/>
        </w:rPr>
        <w:t xml:space="preserve"> je povinný podávať </w:t>
      </w:r>
      <w:r w:rsidRPr="0069072F">
        <w:rPr>
          <w:rFonts w:ascii="Arial Narrow" w:hAnsi="Arial Narrow"/>
          <w:color w:val="000000"/>
        </w:rPr>
        <w:t>Objednávateľ</w:t>
      </w:r>
      <w:r w:rsidR="00A37A82" w:rsidRPr="0069072F">
        <w:rPr>
          <w:rFonts w:ascii="Arial Narrow" w:hAnsi="Arial Narrow"/>
          <w:color w:val="000000"/>
        </w:rPr>
        <w:t>ovi na jeho požiadanie správu o aktuálnom stave jednotlivých zákaziek,</w:t>
      </w:r>
    </w:p>
    <w:p w14:paraId="2297B0EA" w14:textId="3156F51C" w:rsidR="00A37A82" w:rsidRPr="0069072F" w:rsidRDefault="003D7DDC" w:rsidP="0060003F">
      <w:pPr>
        <w:pStyle w:val="Odsekzoznamu1"/>
        <w:numPr>
          <w:ilvl w:val="0"/>
          <w:numId w:val="6"/>
        </w:numPr>
        <w:autoSpaceDE w:val="0"/>
        <w:autoSpaceDN w:val="0"/>
        <w:adjustRightInd w:val="0"/>
        <w:spacing w:after="0" w:line="240" w:lineRule="auto"/>
        <w:ind w:left="1418" w:hanging="284"/>
        <w:jc w:val="both"/>
        <w:rPr>
          <w:rFonts w:ascii="Arial Narrow" w:hAnsi="Arial Narrow"/>
          <w:color w:val="000000"/>
        </w:rPr>
      </w:pPr>
      <w:r w:rsidRPr="0069072F">
        <w:rPr>
          <w:rFonts w:ascii="Arial Narrow" w:hAnsi="Arial Narrow"/>
          <w:color w:val="000000"/>
        </w:rPr>
        <w:t>Poskytovateľ</w:t>
      </w:r>
      <w:r w:rsidR="00A37A82" w:rsidRPr="0069072F">
        <w:rPr>
          <w:rFonts w:ascii="Arial Narrow" w:hAnsi="Arial Narrow"/>
          <w:color w:val="000000"/>
        </w:rPr>
        <w:t xml:space="preserve"> má povinnosť zachovať mlčanlivosť o všetkých skutočnostiach a informáciách týkajúcich sa </w:t>
      </w:r>
      <w:r w:rsidRPr="0069072F">
        <w:rPr>
          <w:rFonts w:ascii="Arial Narrow" w:hAnsi="Arial Narrow"/>
          <w:color w:val="000000"/>
        </w:rPr>
        <w:t>Objednávateľ</w:t>
      </w:r>
      <w:r w:rsidR="00A37A82" w:rsidRPr="0069072F">
        <w:rPr>
          <w:rFonts w:ascii="Arial Narrow" w:hAnsi="Arial Narrow"/>
          <w:color w:val="000000"/>
        </w:rPr>
        <w:t xml:space="preserve">a, s ktorými sa </w:t>
      </w:r>
      <w:r w:rsidRPr="0069072F">
        <w:rPr>
          <w:rFonts w:ascii="Arial Narrow" w:hAnsi="Arial Narrow"/>
          <w:color w:val="000000"/>
        </w:rPr>
        <w:t>Poskytovateľ</w:t>
      </w:r>
      <w:r w:rsidR="00A37A82" w:rsidRPr="0069072F">
        <w:rPr>
          <w:rFonts w:ascii="Arial Narrow" w:hAnsi="Arial Narrow"/>
          <w:color w:val="000000"/>
        </w:rPr>
        <w:t xml:space="preserve"> oboznámil počas trvania tejto </w:t>
      </w:r>
      <w:r w:rsidR="00506159">
        <w:rPr>
          <w:rFonts w:ascii="Arial Narrow" w:hAnsi="Arial Narrow"/>
          <w:color w:val="000000"/>
        </w:rPr>
        <w:t>Zmluvy</w:t>
      </w:r>
      <w:r w:rsidR="00A37A82" w:rsidRPr="0069072F">
        <w:rPr>
          <w:rFonts w:ascii="Arial Narrow" w:hAnsi="Arial Narrow"/>
          <w:color w:val="000000"/>
        </w:rPr>
        <w:t>, a to aj po jej zániku,</w:t>
      </w:r>
    </w:p>
    <w:p w14:paraId="41585D95" w14:textId="66C98F8F" w:rsidR="00A37A82" w:rsidRPr="0069072F" w:rsidRDefault="003D7DDC" w:rsidP="0060003F">
      <w:pPr>
        <w:pStyle w:val="Odsekzoznamu1"/>
        <w:numPr>
          <w:ilvl w:val="0"/>
          <w:numId w:val="6"/>
        </w:numPr>
        <w:autoSpaceDE w:val="0"/>
        <w:autoSpaceDN w:val="0"/>
        <w:adjustRightInd w:val="0"/>
        <w:spacing w:after="0" w:line="240" w:lineRule="auto"/>
        <w:ind w:left="1418" w:hanging="284"/>
        <w:jc w:val="both"/>
        <w:rPr>
          <w:rFonts w:ascii="Arial Narrow" w:hAnsi="Arial Narrow"/>
          <w:color w:val="000000"/>
        </w:rPr>
      </w:pPr>
      <w:r w:rsidRPr="0069072F">
        <w:rPr>
          <w:rFonts w:ascii="Arial Narrow" w:hAnsi="Arial Narrow"/>
          <w:color w:val="000000"/>
        </w:rPr>
        <w:t>Poskytovateľ</w:t>
      </w:r>
      <w:r w:rsidR="00A37A82" w:rsidRPr="0069072F">
        <w:rPr>
          <w:rFonts w:ascii="Arial Narrow" w:hAnsi="Arial Narrow"/>
          <w:color w:val="000000"/>
        </w:rPr>
        <w:t xml:space="preserve"> sa zaväzuje vrátiť </w:t>
      </w:r>
      <w:r w:rsidRPr="0069072F">
        <w:rPr>
          <w:rFonts w:ascii="Arial Narrow" w:hAnsi="Arial Narrow"/>
          <w:color w:val="000000"/>
        </w:rPr>
        <w:t>Objednávateľ</w:t>
      </w:r>
      <w:r w:rsidR="00A37A82" w:rsidRPr="0069072F">
        <w:rPr>
          <w:rFonts w:ascii="Arial Narrow" w:hAnsi="Arial Narrow"/>
          <w:color w:val="000000"/>
        </w:rPr>
        <w:t xml:space="preserve">ovi po ukončení zákazky všetky písomnosti </w:t>
      </w:r>
      <w:r w:rsidRPr="0069072F">
        <w:rPr>
          <w:rFonts w:ascii="Arial Narrow" w:hAnsi="Arial Narrow"/>
          <w:color w:val="000000"/>
        </w:rPr>
        <w:t>Objednávateľ</w:t>
      </w:r>
      <w:r w:rsidR="00A37A82" w:rsidRPr="0069072F">
        <w:rPr>
          <w:rFonts w:ascii="Arial Narrow" w:hAnsi="Arial Narrow"/>
          <w:color w:val="000000"/>
        </w:rPr>
        <w:t>a.</w:t>
      </w:r>
    </w:p>
    <w:p w14:paraId="554C8B5C" w14:textId="33369D60" w:rsidR="00977B71" w:rsidRPr="0069072F" w:rsidRDefault="00977B71" w:rsidP="00C35B36">
      <w:pPr>
        <w:pStyle w:val="Odsekzoznamu1"/>
        <w:numPr>
          <w:ilvl w:val="0"/>
          <w:numId w:val="12"/>
        </w:numPr>
        <w:suppressAutoHyphens/>
        <w:spacing w:after="0" w:line="240" w:lineRule="auto"/>
        <w:ind w:left="567" w:hanging="567"/>
        <w:jc w:val="both"/>
        <w:rPr>
          <w:rFonts w:ascii="Arial Narrow" w:hAnsi="Arial Narrow"/>
        </w:rPr>
      </w:pPr>
      <w:r w:rsidRPr="0069072F">
        <w:rPr>
          <w:rFonts w:ascii="Arial Narrow" w:hAnsi="Arial Narrow"/>
        </w:rPr>
        <w:t xml:space="preserve">Zmluvné strany sa dohodli, že sa budú navzájom informovať o všetkých otázkach, ktoré súvisia s plnením Predmetu </w:t>
      </w:r>
      <w:r w:rsidR="00506159">
        <w:rPr>
          <w:rFonts w:ascii="Arial Narrow" w:hAnsi="Arial Narrow"/>
        </w:rPr>
        <w:t>Zmluvy</w:t>
      </w:r>
      <w:r w:rsidRPr="0069072F">
        <w:rPr>
          <w:rFonts w:ascii="Arial Narrow" w:hAnsi="Arial Narrow"/>
        </w:rPr>
        <w:t xml:space="preserve">. </w:t>
      </w:r>
    </w:p>
    <w:p w14:paraId="18101D21" w14:textId="08D2E24A" w:rsidR="00977B71" w:rsidRPr="0069072F" w:rsidRDefault="00977B71" w:rsidP="00977B71">
      <w:pPr>
        <w:pStyle w:val="Odsekzoznamu1"/>
        <w:autoSpaceDE w:val="0"/>
        <w:autoSpaceDN w:val="0"/>
        <w:adjustRightInd w:val="0"/>
        <w:spacing w:after="0" w:line="240" w:lineRule="auto"/>
        <w:ind w:left="0"/>
        <w:jc w:val="both"/>
        <w:rPr>
          <w:rFonts w:ascii="Arial Narrow" w:hAnsi="Arial Narrow"/>
        </w:rPr>
      </w:pPr>
    </w:p>
    <w:p w14:paraId="1D3FD513" w14:textId="77777777" w:rsidR="0001370E" w:rsidRPr="0069072F" w:rsidRDefault="0001370E" w:rsidP="00977B71">
      <w:pPr>
        <w:pStyle w:val="Odsekzoznamu1"/>
        <w:autoSpaceDE w:val="0"/>
        <w:autoSpaceDN w:val="0"/>
        <w:adjustRightInd w:val="0"/>
        <w:spacing w:after="0" w:line="240" w:lineRule="auto"/>
        <w:ind w:left="0"/>
        <w:jc w:val="both"/>
        <w:rPr>
          <w:rFonts w:ascii="Arial Narrow" w:hAnsi="Arial Narrow"/>
        </w:rPr>
      </w:pPr>
    </w:p>
    <w:p w14:paraId="3D3A2A91" w14:textId="77777777" w:rsidR="00977B71" w:rsidRPr="0069072F" w:rsidRDefault="00977B71" w:rsidP="00977B71">
      <w:pPr>
        <w:pStyle w:val="lnek"/>
        <w:rPr>
          <w:rFonts w:ascii="Arial Narrow" w:hAnsi="Arial Narrow"/>
          <w:sz w:val="22"/>
          <w:szCs w:val="22"/>
        </w:rPr>
      </w:pPr>
      <w:r w:rsidRPr="0069072F">
        <w:rPr>
          <w:rFonts w:ascii="Arial Narrow" w:hAnsi="Arial Narrow"/>
          <w:sz w:val="22"/>
          <w:szCs w:val="22"/>
        </w:rPr>
        <w:t xml:space="preserve">Článok V. </w:t>
      </w:r>
    </w:p>
    <w:p w14:paraId="7B7FE3A0" w14:textId="27D6A524" w:rsidR="00977B71" w:rsidRPr="0069072F" w:rsidRDefault="00977B71" w:rsidP="001B1DE4">
      <w:pPr>
        <w:pStyle w:val="Nadpis1"/>
        <w:spacing w:before="0" w:line="240" w:lineRule="auto"/>
        <w:ind w:left="137" w:hangingChars="62" w:hanging="137"/>
        <w:rPr>
          <w:rFonts w:ascii="Arial Narrow" w:eastAsia="Calibri" w:hAnsi="Arial Narrow"/>
          <w:b w:val="0"/>
          <w:smallCaps w:val="0"/>
          <w:color w:val="000000"/>
          <w:sz w:val="22"/>
          <w:szCs w:val="22"/>
        </w:rPr>
      </w:pPr>
      <w:r w:rsidRPr="0069072F">
        <w:rPr>
          <w:rFonts w:ascii="Arial Narrow" w:eastAsia="Calibri" w:hAnsi="Arial Narrow"/>
          <w:smallCaps w:val="0"/>
          <w:color w:val="000000"/>
          <w:sz w:val="22"/>
          <w:szCs w:val="22"/>
        </w:rPr>
        <w:t xml:space="preserve">Zánik </w:t>
      </w:r>
      <w:r w:rsidR="00506159">
        <w:rPr>
          <w:rFonts w:ascii="Arial Narrow" w:eastAsia="Calibri" w:hAnsi="Arial Narrow"/>
          <w:smallCaps w:val="0"/>
          <w:color w:val="000000"/>
          <w:sz w:val="22"/>
          <w:szCs w:val="22"/>
        </w:rPr>
        <w:t>Zmluvy</w:t>
      </w:r>
      <w:r w:rsidRPr="0069072F">
        <w:rPr>
          <w:rFonts w:ascii="Arial Narrow" w:eastAsia="Calibri" w:hAnsi="Arial Narrow"/>
          <w:smallCaps w:val="0"/>
          <w:color w:val="000000"/>
          <w:sz w:val="22"/>
          <w:szCs w:val="22"/>
        </w:rPr>
        <w:t xml:space="preserve"> a sankcie</w:t>
      </w:r>
    </w:p>
    <w:p w14:paraId="744C60FD" w14:textId="77777777" w:rsidR="00977B71" w:rsidRPr="0069072F" w:rsidRDefault="00977B71" w:rsidP="00C35B36">
      <w:pPr>
        <w:pStyle w:val="odsek"/>
        <w:numPr>
          <w:ilvl w:val="0"/>
          <w:numId w:val="10"/>
        </w:numPr>
        <w:spacing w:before="0" w:line="240" w:lineRule="auto"/>
        <w:ind w:left="567" w:hanging="567"/>
        <w:rPr>
          <w:rStyle w:val="FontStyle20"/>
          <w:rFonts w:ascii="Arial Narrow" w:hAnsi="Arial Narrow" w:cs="Times New Roman"/>
        </w:rPr>
      </w:pPr>
      <w:r w:rsidRPr="0069072F">
        <w:rPr>
          <w:rStyle w:val="FontStyle20"/>
          <w:rFonts w:ascii="Arial Narrow" w:hAnsi="Arial Narrow" w:cs="Times New Roman"/>
        </w:rPr>
        <w:t>Zmluva zaniká:</w:t>
      </w:r>
    </w:p>
    <w:p w14:paraId="3131D175" w14:textId="7C0D4DB3" w:rsidR="00977B71" w:rsidRPr="0069072F" w:rsidRDefault="00977B71" w:rsidP="009E6821">
      <w:pPr>
        <w:pStyle w:val="Zkladntext3"/>
        <w:numPr>
          <w:ilvl w:val="1"/>
          <w:numId w:val="8"/>
        </w:numPr>
        <w:tabs>
          <w:tab w:val="clear" w:pos="1440"/>
          <w:tab w:val="left" w:pos="993"/>
        </w:tabs>
        <w:spacing w:after="0" w:line="240" w:lineRule="auto"/>
        <w:rPr>
          <w:rFonts w:ascii="Arial Narrow" w:hAnsi="Arial Narrow"/>
          <w:sz w:val="22"/>
          <w:szCs w:val="22"/>
        </w:rPr>
      </w:pPr>
      <w:r w:rsidRPr="0069072F">
        <w:rPr>
          <w:rFonts w:ascii="Arial Narrow" w:hAnsi="Arial Narrow"/>
          <w:sz w:val="22"/>
          <w:szCs w:val="22"/>
        </w:rPr>
        <w:t xml:space="preserve">uplynutím doby podľa </w:t>
      </w:r>
      <w:r w:rsidR="00497980" w:rsidRPr="0069072F">
        <w:rPr>
          <w:rFonts w:ascii="Arial Narrow" w:hAnsi="Arial Narrow"/>
          <w:sz w:val="22"/>
          <w:szCs w:val="22"/>
        </w:rPr>
        <w:t>Článku</w:t>
      </w:r>
      <w:r w:rsidRPr="0069072F">
        <w:rPr>
          <w:rFonts w:ascii="Arial Narrow" w:hAnsi="Arial Narrow"/>
          <w:sz w:val="22"/>
          <w:szCs w:val="22"/>
        </w:rPr>
        <w:t xml:space="preserve"> II </w:t>
      </w:r>
      <w:r w:rsidR="00AB4AD6" w:rsidRPr="0069072F">
        <w:rPr>
          <w:rFonts w:ascii="Arial Narrow" w:hAnsi="Arial Narrow"/>
          <w:sz w:val="22"/>
          <w:szCs w:val="22"/>
        </w:rPr>
        <w:t>ods.</w:t>
      </w:r>
      <w:r w:rsidR="005C0FFE" w:rsidRPr="0069072F">
        <w:rPr>
          <w:rFonts w:ascii="Arial Narrow" w:hAnsi="Arial Narrow"/>
          <w:sz w:val="22"/>
          <w:szCs w:val="22"/>
        </w:rPr>
        <w:t xml:space="preserve"> 1 </w:t>
      </w:r>
      <w:r w:rsidR="00506159">
        <w:rPr>
          <w:rFonts w:ascii="Arial Narrow" w:hAnsi="Arial Narrow"/>
          <w:sz w:val="22"/>
          <w:szCs w:val="22"/>
        </w:rPr>
        <w:t>Zmluvy</w:t>
      </w:r>
      <w:r w:rsidR="005C0FFE" w:rsidRPr="0069072F">
        <w:rPr>
          <w:rFonts w:ascii="Arial Narrow" w:hAnsi="Arial Narrow"/>
          <w:sz w:val="22"/>
          <w:szCs w:val="22"/>
        </w:rPr>
        <w:t>,</w:t>
      </w:r>
    </w:p>
    <w:p w14:paraId="47F39692" w14:textId="0E8E3526" w:rsidR="005C0FFE" w:rsidRPr="0069072F" w:rsidRDefault="005C0FFE" w:rsidP="009E6821">
      <w:pPr>
        <w:pStyle w:val="Zkladntext3"/>
        <w:numPr>
          <w:ilvl w:val="1"/>
          <w:numId w:val="8"/>
        </w:numPr>
        <w:tabs>
          <w:tab w:val="clear" w:pos="1440"/>
          <w:tab w:val="left" w:pos="993"/>
        </w:tabs>
        <w:spacing w:after="0" w:line="240" w:lineRule="auto"/>
        <w:rPr>
          <w:rFonts w:ascii="Arial Narrow" w:hAnsi="Arial Narrow"/>
          <w:sz w:val="22"/>
          <w:szCs w:val="22"/>
        </w:rPr>
      </w:pPr>
      <w:r w:rsidRPr="0069072F">
        <w:rPr>
          <w:rFonts w:ascii="Arial Narrow" w:hAnsi="Arial Narrow"/>
          <w:sz w:val="22"/>
          <w:szCs w:val="22"/>
        </w:rPr>
        <w:t xml:space="preserve">vyčerpaním finančného limitu podľa Článku II </w:t>
      </w:r>
      <w:r w:rsidR="00AB4AD6" w:rsidRPr="0069072F">
        <w:rPr>
          <w:rFonts w:ascii="Arial Narrow" w:hAnsi="Arial Narrow"/>
          <w:sz w:val="22"/>
          <w:szCs w:val="22"/>
        </w:rPr>
        <w:t>ods.</w:t>
      </w:r>
      <w:r w:rsidRPr="0069072F">
        <w:rPr>
          <w:rFonts w:ascii="Arial Narrow" w:hAnsi="Arial Narrow"/>
          <w:sz w:val="22"/>
          <w:szCs w:val="22"/>
        </w:rPr>
        <w:t xml:space="preserve"> 1 </w:t>
      </w:r>
      <w:r w:rsidR="00506159">
        <w:rPr>
          <w:rFonts w:ascii="Arial Narrow" w:hAnsi="Arial Narrow"/>
          <w:sz w:val="22"/>
          <w:szCs w:val="22"/>
        </w:rPr>
        <w:t>Zmluvy</w:t>
      </w:r>
      <w:r w:rsidRPr="0069072F">
        <w:rPr>
          <w:rFonts w:ascii="Arial Narrow" w:hAnsi="Arial Narrow"/>
          <w:sz w:val="22"/>
          <w:szCs w:val="22"/>
        </w:rPr>
        <w:t>,</w:t>
      </w:r>
    </w:p>
    <w:p w14:paraId="5F3D3F9B" w14:textId="00B3CF9D" w:rsidR="00977B71" w:rsidRPr="0069072F" w:rsidRDefault="00977B71" w:rsidP="009E6821">
      <w:pPr>
        <w:pStyle w:val="Zkladntext3"/>
        <w:numPr>
          <w:ilvl w:val="1"/>
          <w:numId w:val="8"/>
        </w:numPr>
        <w:tabs>
          <w:tab w:val="clear" w:pos="1440"/>
          <w:tab w:val="left" w:pos="993"/>
        </w:tabs>
        <w:spacing w:after="0" w:line="240" w:lineRule="auto"/>
        <w:rPr>
          <w:rFonts w:ascii="Arial Narrow" w:hAnsi="Arial Narrow"/>
          <w:sz w:val="22"/>
          <w:szCs w:val="22"/>
        </w:rPr>
      </w:pPr>
      <w:r w:rsidRPr="0069072F">
        <w:rPr>
          <w:rFonts w:ascii="Arial Narrow" w:hAnsi="Arial Narrow"/>
          <w:sz w:val="22"/>
          <w:szCs w:val="22"/>
        </w:rPr>
        <w:t xml:space="preserve">vzájomnou písomnou dohodou </w:t>
      </w:r>
      <w:r w:rsidR="009D1BA6" w:rsidRPr="0069072F">
        <w:rPr>
          <w:rFonts w:ascii="Arial Narrow" w:hAnsi="Arial Narrow"/>
          <w:sz w:val="22"/>
          <w:szCs w:val="22"/>
        </w:rPr>
        <w:t>Z</w:t>
      </w:r>
      <w:r w:rsidRPr="0069072F">
        <w:rPr>
          <w:rFonts w:ascii="Arial Narrow" w:hAnsi="Arial Narrow"/>
          <w:sz w:val="22"/>
          <w:szCs w:val="22"/>
        </w:rPr>
        <w:t>mluvných strán,</w:t>
      </w:r>
    </w:p>
    <w:p w14:paraId="1DF935DE" w14:textId="77777777" w:rsidR="009D7FD9" w:rsidRDefault="00977B71" w:rsidP="009E6821">
      <w:pPr>
        <w:pStyle w:val="Zkladntext3"/>
        <w:numPr>
          <w:ilvl w:val="1"/>
          <w:numId w:val="8"/>
        </w:numPr>
        <w:tabs>
          <w:tab w:val="clear" w:pos="1440"/>
          <w:tab w:val="left" w:pos="993"/>
        </w:tabs>
        <w:spacing w:after="0" w:line="240" w:lineRule="auto"/>
        <w:rPr>
          <w:rFonts w:ascii="Arial Narrow" w:hAnsi="Arial Narrow"/>
          <w:sz w:val="22"/>
          <w:szCs w:val="22"/>
        </w:rPr>
      </w:pPr>
      <w:r w:rsidRPr="0069072F">
        <w:rPr>
          <w:rFonts w:ascii="Arial Narrow" w:hAnsi="Arial Narrow"/>
          <w:sz w:val="22"/>
          <w:szCs w:val="22"/>
        </w:rPr>
        <w:t xml:space="preserve">písomným odstúpením od </w:t>
      </w:r>
      <w:r w:rsidR="00506159">
        <w:rPr>
          <w:rFonts w:ascii="Arial Narrow" w:hAnsi="Arial Narrow"/>
          <w:sz w:val="22"/>
          <w:szCs w:val="22"/>
        </w:rPr>
        <w:t>Zmluvy</w:t>
      </w:r>
      <w:r w:rsidR="009D7FD9">
        <w:rPr>
          <w:rFonts w:ascii="Arial Narrow" w:hAnsi="Arial Narrow"/>
          <w:sz w:val="22"/>
          <w:szCs w:val="22"/>
        </w:rPr>
        <w:t>,</w:t>
      </w:r>
    </w:p>
    <w:p w14:paraId="4BBE0FCC" w14:textId="697CFCCC" w:rsidR="00977B71" w:rsidRPr="0069072F" w:rsidRDefault="009D7FD9" w:rsidP="009E6821">
      <w:pPr>
        <w:pStyle w:val="Zkladntext3"/>
        <w:numPr>
          <w:ilvl w:val="1"/>
          <w:numId w:val="8"/>
        </w:numPr>
        <w:tabs>
          <w:tab w:val="clear" w:pos="1440"/>
          <w:tab w:val="left" w:pos="993"/>
        </w:tabs>
        <w:spacing w:after="0" w:line="240" w:lineRule="auto"/>
        <w:rPr>
          <w:rFonts w:ascii="Arial Narrow" w:hAnsi="Arial Narrow"/>
          <w:sz w:val="22"/>
          <w:szCs w:val="22"/>
        </w:rPr>
      </w:pPr>
      <w:r>
        <w:rPr>
          <w:rFonts w:ascii="Arial Narrow" w:hAnsi="Arial Narrow"/>
          <w:sz w:val="22"/>
          <w:szCs w:val="22"/>
        </w:rPr>
        <w:t xml:space="preserve">výpoveďou Objednávateľa </w:t>
      </w:r>
      <w:r w:rsidR="008823E0">
        <w:rPr>
          <w:rFonts w:ascii="Arial Narrow" w:hAnsi="Arial Narrow"/>
          <w:sz w:val="22"/>
          <w:szCs w:val="22"/>
        </w:rPr>
        <w:t xml:space="preserve">aj </w:t>
      </w:r>
      <w:r>
        <w:rPr>
          <w:rFonts w:ascii="Arial Narrow" w:hAnsi="Arial Narrow"/>
          <w:sz w:val="22"/>
          <w:szCs w:val="22"/>
        </w:rPr>
        <w:t>bez udania dôvodu</w:t>
      </w:r>
      <w:r w:rsidR="009D1BA6" w:rsidRPr="0069072F">
        <w:rPr>
          <w:rFonts w:ascii="Arial Narrow" w:hAnsi="Arial Narrow"/>
          <w:sz w:val="22"/>
          <w:szCs w:val="22"/>
        </w:rPr>
        <w:t>.</w:t>
      </w:r>
    </w:p>
    <w:p w14:paraId="599A7A15" w14:textId="747126BC" w:rsidR="00C35B36" w:rsidRDefault="00977B71" w:rsidP="00C35B36">
      <w:pPr>
        <w:pStyle w:val="odsek"/>
        <w:numPr>
          <w:ilvl w:val="0"/>
          <w:numId w:val="10"/>
        </w:numPr>
        <w:spacing w:before="0" w:line="240" w:lineRule="auto"/>
        <w:ind w:left="567" w:hanging="567"/>
        <w:rPr>
          <w:rFonts w:ascii="Arial Narrow" w:hAnsi="Arial Narrow"/>
        </w:rPr>
      </w:pPr>
      <w:r w:rsidRPr="0069072F">
        <w:rPr>
          <w:rStyle w:val="FontStyle20"/>
          <w:rFonts w:ascii="Arial Narrow" w:hAnsi="Arial Narrow" w:cs="Times New Roman"/>
        </w:rPr>
        <w:t>Dohoda podľa</w:t>
      </w:r>
      <w:r w:rsidR="000246D3" w:rsidRPr="0069072F">
        <w:rPr>
          <w:rStyle w:val="FontStyle20"/>
          <w:rFonts w:ascii="Arial Narrow" w:hAnsi="Arial Narrow" w:cs="Times New Roman"/>
        </w:rPr>
        <w:t xml:space="preserve"> ods.</w:t>
      </w:r>
      <w:r w:rsidRPr="0069072F">
        <w:rPr>
          <w:rStyle w:val="FontStyle20"/>
          <w:rFonts w:ascii="Arial Narrow" w:hAnsi="Arial Narrow" w:cs="Times New Roman"/>
        </w:rPr>
        <w:t xml:space="preserve"> 1 písm. </w:t>
      </w:r>
      <w:r w:rsidR="005C0FFE" w:rsidRPr="0069072F">
        <w:rPr>
          <w:rStyle w:val="FontStyle20"/>
          <w:rFonts w:ascii="Arial Narrow" w:hAnsi="Arial Narrow" w:cs="Times New Roman"/>
        </w:rPr>
        <w:t>c</w:t>
      </w:r>
      <w:r w:rsidRPr="0069072F">
        <w:rPr>
          <w:rStyle w:val="FontStyle20"/>
          <w:rFonts w:ascii="Arial Narrow" w:hAnsi="Arial Narrow" w:cs="Times New Roman"/>
        </w:rPr>
        <w:t xml:space="preserve">) tohto článku </w:t>
      </w:r>
      <w:r w:rsidR="00506159">
        <w:rPr>
          <w:rStyle w:val="FontStyle20"/>
          <w:rFonts w:ascii="Arial Narrow" w:hAnsi="Arial Narrow" w:cs="Times New Roman"/>
        </w:rPr>
        <w:t>Zmluvy</w:t>
      </w:r>
      <w:r w:rsidR="009D1BA6" w:rsidRPr="0069072F">
        <w:rPr>
          <w:rStyle w:val="FontStyle20"/>
          <w:rFonts w:ascii="Arial Narrow" w:hAnsi="Arial Narrow" w:cs="Times New Roman"/>
        </w:rPr>
        <w:t xml:space="preserve"> </w:t>
      </w:r>
      <w:r w:rsidRPr="0069072F">
        <w:rPr>
          <w:rStyle w:val="FontStyle20"/>
          <w:rFonts w:ascii="Arial Narrow" w:hAnsi="Arial Narrow" w:cs="Times New Roman"/>
        </w:rPr>
        <w:t xml:space="preserve">musí byť uzatvorená písomne, podpísaná oboma </w:t>
      </w:r>
      <w:r w:rsidR="009D1BA6" w:rsidRPr="0069072F">
        <w:rPr>
          <w:rStyle w:val="FontStyle20"/>
          <w:rFonts w:ascii="Arial Narrow" w:hAnsi="Arial Narrow" w:cs="Times New Roman"/>
        </w:rPr>
        <w:t>Z</w:t>
      </w:r>
      <w:r w:rsidRPr="0069072F">
        <w:rPr>
          <w:rStyle w:val="FontStyle20"/>
          <w:rFonts w:ascii="Arial Narrow" w:hAnsi="Arial Narrow" w:cs="Times New Roman"/>
        </w:rPr>
        <w:t xml:space="preserve">mluvnými stranami a musí obsahovať dohovor o vzájomnom vyrovnaní </w:t>
      </w:r>
      <w:proofErr w:type="spellStart"/>
      <w:r w:rsidRPr="0069072F">
        <w:rPr>
          <w:rStyle w:val="FontStyle20"/>
          <w:rFonts w:ascii="Arial Narrow" w:hAnsi="Arial Narrow" w:cs="Times New Roman"/>
        </w:rPr>
        <w:t>nevysporiadaných</w:t>
      </w:r>
      <w:proofErr w:type="spellEnd"/>
      <w:r w:rsidRPr="0069072F">
        <w:rPr>
          <w:rStyle w:val="FontStyle20"/>
          <w:rFonts w:ascii="Arial Narrow" w:hAnsi="Arial Narrow" w:cs="Times New Roman"/>
        </w:rPr>
        <w:t xml:space="preserve"> majetkovoprávnych vzťahov vzniknutých v súvislosti so Zmluvou, inak je neplatná</w:t>
      </w:r>
      <w:r w:rsidRPr="0069072F">
        <w:rPr>
          <w:rFonts w:ascii="Arial Narrow" w:hAnsi="Arial Narrow"/>
        </w:rPr>
        <w:t>.</w:t>
      </w:r>
    </w:p>
    <w:p w14:paraId="33E7E9F1" w14:textId="657FC24D" w:rsidR="00A3692B" w:rsidRDefault="00A3692B" w:rsidP="00C35B36">
      <w:pPr>
        <w:pStyle w:val="odsek"/>
        <w:numPr>
          <w:ilvl w:val="0"/>
          <w:numId w:val="10"/>
        </w:numPr>
        <w:spacing w:before="0" w:line="240" w:lineRule="auto"/>
        <w:ind w:left="567" w:hanging="567"/>
        <w:rPr>
          <w:rFonts w:ascii="Arial Narrow" w:hAnsi="Arial Narrow"/>
        </w:rPr>
      </w:pPr>
      <w:r>
        <w:rPr>
          <w:rFonts w:ascii="Arial Narrow" w:hAnsi="Arial Narrow"/>
        </w:rPr>
        <w:t xml:space="preserve">Objednávateľ je oprávnený </w:t>
      </w:r>
      <w:r w:rsidR="00467A3C">
        <w:rPr>
          <w:rFonts w:ascii="Arial Narrow" w:hAnsi="Arial Narrow"/>
        </w:rPr>
        <w:t>vypovedať</w:t>
      </w:r>
      <w:r>
        <w:rPr>
          <w:rFonts w:ascii="Arial Narrow" w:hAnsi="Arial Narrow"/>
        </w:rPr>
        <w:t xml:space="preserve"> túto </w:t>
      </w:r>
      <w:r w:rsidR="00467A3C">
        <w:rPr>
          <w:rFonts w:ascii="Arial Narrow" w:hAnsi="Arial Narrow"/>
        </w:rPr>
        <w:t>Z</w:t>
      </w:r>
      <w:r>
        <w:rPr>
          <w:rFonts w:ascii="Arial Narrow" w:hAnsi="Arial Narrow"/>
        </w:rPr>
        <w:t xml:space="preserve">mluvu </w:t>
      </w:r>
      <w:r w:rsidR="006B3E52">
        <w:rPr>
          <w:rFonts w:ascii="Arial Narrow" w:hAnsi="Arial Narrow"/>
        </w:rPr>
        <w:t>z </w:t>
      </w:r>
      <w:r w:rsidR="006109A1">
        <w:rPr>
          <w:rFonts w:ascii="Arial Narrow" w:hAnsi="Arial Narrow"/>
        </w:rPr>
        <w:t>akýchkoľvek</w:t>
      </w:r>
      <w:r w:rsidR="006B3E52">
        <w:rPr>
          <w:rFonts w:ascii="Arial Narrow" w:hAnsi="Arial Narrow"/>
        </w:rPr>
        <w:t xml:space="preserve"> dôvodov (príp. aj bez uvedenia dôvodu) </w:t>
      </w:r>
      <w:r w:rsidR="00AB3E02">
        <w:rPr>
          <w:rFonts w:ascii="Arial Narrow" w:hAnsi="Arial Narrow"/>
        </w:rPr>
        <w:t>písomnou výpoveďou</w:t>
      </w:r>
      <w:r w:rsidR="00CC3EAB">
        <w:rPr>
          <w:rFonts w:ascii="Arial Narrow" w:hAnsi="Arial Narrow"/>
        </w:rPr>
        <w:t xml:space="preserve"> s </w:t>
      </w:r>
      <w:r w:rsidR="00AB3E02">
        <w:rPr>
          <w:rFonts w:ascii="Arial Narrow" w:hAnsi="Arial Narrow"/>
        </w:rPr>
        <w:t>výpovedn</w:t>
      </w:r>
      <w:r w:rsidR="00CC3EAB">
        <w:rPr>
          <w:rFonts w:ascii="Arial Narrow" w:hAnsi="Arial Narrow"/>
        </w:rPr>
        <w:t>ou</w:t>
      </w:r>
      <w:r w:rsidR="00AB3E02">
        <w:rPr>
          <w:rFonts w:ascii="Arial Narrow" w:hAnsi="Arial Narrow"/>
        </w:rPr>
        <w:t xml:space="preserve"> lehot</w:t>
      </w:r>
      <w:r w:rsidR="004243DE">
        <w:rPr>
          <w:rFonts w:ascii="Arial Narrow" w:hAnsi="Arial Narrow"/>
        </w:rPr>
        <w:t>ou</w:t>
      </w:r>
      <w:r w:rsidR="00AB3E02">
        <w:rPr>
          <w:rFonts w:ascii="Arial Narrow" w:hAnsi="Arial Narrow"/>
        </w:rPr>
        <w:t xml:space="preserve"> </w:t>
      </w:r>
      <w:r w:rsidR="001650C5">
        <w:rPr>
          <w:rFonts w:ascii="Arial Narrow" w:hAnsi="Arial Narrow"/>
        </w:rPr>
        <w:t xml:space="preserve">jedného </w:t>
      </w:r>
      <w:r w:rsidR="00AB3E02">
        <w:rPr>
          <w:rFonts w:ascii="Arial Narrow" w:hAnsi="Arial Narrow"/>
        </w:rPr>
        <w:t>mesiac</w:t>
      </w:r>
      <w:r w:rsidR="001650C5">
        <w:rPr>
          <w:rFonts w:ascii="Arial Narrow" w:hAnsi="Arial Narrow"/>
        </w:rPr>
        <w:t>a</w:t>
      </w:r>
      <w:r w:rsidR="006109A1">
        <w:rPr>
          <w:rFonts w:ascii="Arial Narrow" w:hAnsi="Arial Narrow"/>
        </w:rPr>
        <w:t xml:space="preserve">. Výpovedná lehota </w:t>
      </w:r>
      <w:r w:rsidR="00AB3E02">
        <w:rPr>
          <w:rFonts w:ascii="Arial Narrow" w:hAnsi="Arial Narrow"/>
        </w:rPr>
        <w:t xml:space="preserve"> začína plynúť </w:t>
      </w:r>
      <w:r w:rsidR="00EE5306">
        <w:rPr>
          <w:rFonts w:ascii="Arial Narrow" w:hAnsi="Arial Narrow"/>
        </w:rPr>
        <w:t>1. dňom mesiaca nasledujúceho po doručení výpovede Poskytovateľovi</w:t>
      </w:r>
      <w:r w:rsidR="00DA3722">
        <w:rPr>
          <w:rFonts w:ascii="Arial Narrow" w:hAnsi="Arial Narrow"/>
        </w:rPr>
        <w:t xml:space="preserve">. </w:t>
      </w:r>
    </w:p>
    <w:p w14:paraId="3597E848" w14:textId="77777777" w:rsidR="00C35B36" w:rsidRDefault="00977B71" w:rsidP="00C35B36">
      <w:pPr>
        <w:pStyle w:val="odsek"/>
        <w:numPr>
          <w:ilvl w:val="0"/>
          <w:numId w:val="10"/>
        </w:numPr>
        <w:spacing w:before="0" w:line="240" w:lineRule="auto"/>
        <w:ind w:left="567" w:hanging="567"/>
        <w:rPr>
          <w:rFonts w:ascii="Arial Narrow" w:hAnsi="Arial Narrow"/>
        </w:rPr>
      </w:pPr>
      <w:r w:rsidRPr="00C35B36">
        <w:rPr>
          <w:rFonts w:ascii="Arial Narrow" w:hAnsi="Arial Narrow"/>
        </w:rPr>
        <w:t xml:space="preserve">Každá zo </w:t>
      </w:r>
      <w:r w:rsidR="009D1BA6" w:rsidRPr="00C35B36">
        <w:rPr>
          <w:rFonts w:ascii="Arial Narrow" w:hAnsi="Arial Narrow"/>
        </w:rPr>
        <w:t>Z</w:t>
      </w:r>
      <w:r w:rsidRPr="00C35B36">
        <w:rPr>
          <w:rFonts w:ascii="Arial Narrow" w:hAnsi="Arial Narrow"/>
        </w:rPr>
        <w:t xml:space="preserve">mluvných strán môže od </w:t>
      </w:r>
      <w:r w:rsidR="00506159" w:rsidRPr="00C35B36">
        <w:rPr>
          <w:rFonts w:ascii="Arial Narrow" w:hAnsi="Arial Narrow"/>
        </w:rPr>
        <w:t>Zmluvy</w:t>
      </w:r>
      <w:r w:rsidRPr="00C35B36">
        <w:rPr>
          <w:rFonts w:ascii="Arial Narrow" w:hAnsi="Arial Narrow"/>
        </w:rPr>
        <w:t xml:space="preserve"> odstúpiť v prípade podstatného porušenia povinností druhou </w:t>
      </w:r>
      <w:r w:rsidR="009D1BA6" w:rsidRPr="00C35B36">
        <w:rPr>
          <w:rFonts w:ascii="Arial Narrow" w:hAnsi="Arial Narrow"/>
        </w:rPr>
        <w:t>Z</w:t>
      </w:r>
      <w:r w:rsidRPr="00C35B36">
        <w:rPr>
          <w:rFonts w:ascii="Arial Narrow" w:hAnsi="Arial Narrow"/>
        </w:rPr>
        <w:t xml:space="preserve">mluvnou stranou. Odstúpenie je účinné doručením písomného oznámenia o odstúpení druhej </w:t>
      </w:r>
      <w:r w:rsidR="009D1BA6" w:rsidRPr="00C35B36">
        <w:rPr>
          <w:rFonts w:ascii="Arial Narrow" w:hAnsi="Arial Narrow"/>
        </w:rPr>
        <w:t>Z</w:t>
      </w:r>
      <w:r w:rsidRPr="00C35B36">
        <w:rPr>
          <w:rFonts w:ascii="Arial Narrow" w:hAnsi="Arial Narrow"/>
        </w:rPr>
        <w:t xml:space="preserve">mluvnej strane. Odstúpenie musí mať písomnú formu, musí byť doručené druhej </w:t>
      </w:r>
      <w:r w:rsidR="009D1BA6" w:rsidRPr="00C35B36">
        <w:rPr>
          <w:rFonts w:ascii="Arial Narrow" w:hAnsi="Arial Narrow"/>
        </w:rPr>
        <w:t>Z</w:t>
      </w:r>
      <w:r w:rsidRPr="00C35B36">
        <w:rPr>
          <w:rFonts w:ascii="Arial Narrow" w:hAnsi="Arial Narrow"/>
        </w:rPr>
        <w:t xml:space="preserve">mluvnej strane a musí v ňom byť uvedený konkrétny dôvod odstúpenia, inak je neplatné. Odstúpením od </w:t>
      </w:r>
      <w:r w:rsidR="00506159" w:rsidRPr="00C35B36">
        <w:rPr>
          <w:rFonts w:ascii="Arial Narrow" w:hAnsi="Arial Narrow"/>
        </w:rPr>
        <w:t>Zmluvy</w:t>
      </w:r>
      <w:r w:rsidRPr="00C35B36">
        <w:rPr>
          <w:rFonts w:ascii="Arial Narrow" w:hAnsi="Arial Narrow"/>
        </w:rPr>
        <w:t xml:space="preserve"> sa Zmluva neruší od počiatku, ale až odo dňa doručenia odstúpenia druhej </w:t>
      </w:r>
      <w:r w:rsidR="009D1BA6" w:rsidRPr="00C35B36">
        <w:rPr>
          <w:rFonts w:ascii="Arial Narrow" w:hAnsi="Arial Narrow"/>
        </w:rPr>
        <w:t>Z</w:t>
      </w:r>
      <w:r w:rsidRPr="00C35B36">
        <w:rPr>
          <w:rFonts w:ascii="Arial Narrow" w:hAnsi="Arial Narrow"/>
        </w:rPr>
        <w:t>mluvnej strane.</w:t>
      </w:r>
    </w:p>
    <w:p w14:paraId="7150271E" w14:textId="0CBD84DF" w:rsidR="00977B71" w:rsidRPr="00C35B36" w:rsidRDefault="003D7DDC" w:rsidP="00C35B36">
      <w:pPr>
        <w:pStyle w:val="odsek"/>
        <w:numPr>
          <w:ilvl w:val="0"/>
          <w:numId w:val="10"/>
        </w:numPr>
        <w:spacing w:before="0" w:line="240" w:lineRule="auto"/>
        <w:ind w:left="567" w:hanging="567"/>
        <w:rPr>
          <w:rFonts w:ascii="Arial Narrow" w:hAnsi="Arial Narrow"/>
        </w:rPr>
      </w:pPr>
      <w:r w:rsidRPr="00C35B36">
        <w:rPr>
          <w:rFonts w:ascii="Arial Narrow" w:hAnsi="Arial Narrow"/>
        </w:rPr>
        <w:t>Objednávateľ</w:t>
      </w:r>
      <w:r w:rsidR="00977B71" w:rsidRPr="00C35B36">
        <w:rPr>
          <w:rFonts w:ascii="Arial Narrow" w:hAnsi="Arial Narrow"/>
        </w:rPr>
        <w:t xml:space="preserve"> je oprávnený odstúpiť od </w:t>
      </w:r>
      <w:r w:rsidR="00506159" w:rsidRPr="00C35B36">
        <w:rPr>
          <w:rFonts w:ascii="Arial Narrow" w:hAnsi="Arial Narrow"/>
        </w:rPr>
        <w:t>Zmluvy</w:t>
      </w:r>
      <w:r w:rsidR="00977B71" w:rsidRPr="00C35B36">
        <w:rPr>
          <w:rFonts w:ascii="Arial Narrow" w:hAnsi="Arial Narrow"/>
        </w:rPr>
        <w:t xml:space="preserve"> pri podstatnom porušení </w:t>
      </w:r>
      <w:r w:rsidR="00506159" w:rsidRPr="00C35B36">
        <w:rPr>
          <w:rFonts w:ascii="Arial Narrow" w:hAnsi="Arial Narrow"/>
        </w:rPr>
        <w:t>Zmluvy</w:t>
      </w:r>
      <w:r w:rsidR="00977B71" w:rsidRPr="00C35B36">
        <w:rPr>
          <w:rFonts w:ascii="Arial Narrow" w:hAnsi="Arial Narrow"/>
        </w:rPr>
        <w:t xml:space="preserve"> </w:t>
      </w:r>
      <w:r w:rsidRPr="00C35B36">
        <w:rPr>
          <w:rFonts w:ascii="Arial Narrow" w:hAnsi="Arial Narrow"/>
        </w:rPr>
        <w:t>Poskytovateľ</w:t>
      </w:r>
      <w:r w:rsidR="00977B71" w:rsidRPr="00C35B36">
        <w:rPr>
          <w:rFonts w:ascii="Arial Narrow" w:hAnsi="Arial Narrow"/>
        </w:rPr>
        <w:t xml:space="preserve">om, pričom za podstatné porušenie </w:t>
      </w:r>
      <w:r w:rsidR="00506159" w:rsidRPr="00C35B36">
        <w:rPr>
          <w:rFonts w:ascii="Arial Narrow" w:hAnsi="Arial Narrow"/>
        </w:rPr>
        <w:t>Zmluvy</w:t>
      </w:r>
      <w:r w:rsidR="00977B71" w:rsidRPr="00C35B36">
        <w:rPr>
          <w:rFonts w:ascii="Arial Narrow" w:hAnsi="Arial Narrow"/>
        </w:rPr>
        <w:t xml:space="preserve"> </w:t>
      </w:r>
      <w:r w:rsidRPr="00C35B36">
        <w:rPr>
          <w:rFonts w:ascii="Arial Narrow" w:hAnsi="Arial Narrow"/>
        </w:rPr>
        <w:t>Poskytovateľ</w:t>
      </w:r>
      <w:r w:rsidR="00977B71" w:rsidRPr="00C35B36">
        <w:rPr>
          <w:rFonts w:ascii="Arial Narrow" w:hAnsi="Arial Narrow"/>
        </w:rPr>
        <w:t>om sa považuje najmä</w:t>
      </w:r>
      <w:r w:rsidR="002256B1">
        <w:rPr>
          <w:rFonts w:ascii="Arial Narrow" w:hAnsi="Arial Narrow"/>
        </w:rPr>
        <w:t>,</w:t>
      </w:r>
      <w:r w:rsidR="00977B71" w:rsidRPr="00C35B36">
        <w:rPr>
          <w:rFonts w:ascii="Arial Narrow" w:hAnsi="Arial Narrow"/>
        </w:rPr>
        <w:t xml:space="preserve"> ak:</w:t>
      </w:r>
    </w:p>
    <w:p w14:paraId="2AF9A768" w14:textId="45174A38" w:rsidR="00977B71" w:rsidRPr="001B6E32" w:rsidRDefault="003D7DDC" w:rsidP="009E6821">
      <w:pPr>
        <w:pStyle w:val="Bullet"/>
        <w:numPr>
          <w:ilvl w:val="0"/>
          <w:numId w:val="9"/>
        </w:numPr>
        <w:tabs>
          <w:tab w:val="clear" w:pos="340"/>
        </w:tabs>
        <w:spacing w:after="0"/>
        <w:ind w:left="1440"/>
        <w:rPr>
          <w:rFonts w:ascii="Arial Narrow" w:hAnsi="Arial Narrow"/>
          <w:sz w:val="22"/>
          <w:szCs w:val="22"/>
        </w:rPr>
      </w:pPr>
      <w:r w:rsidRPr="001B6E32">
        <w:rPr>
          <w:rFonts w:ascii="Arial Narrow" w:hAnsi="Arial Narrow"/>
          <w:sz w:val="22"/>
          <w:szCs w:val="22"/>
        </w:rPr>
        <w:t>Poskytovateľ</w:t>
      </w:r>
      <w:r w:rsidR="00977B71" w:rsidRPr="001B6E32">
        <w:rPr>
          <w:rFonts w:ascii="Arial Narrow" w:hAnsi="Arial Narrow"/>
          <w:sz w:val="22"/>
          <w:szCs w:val="22"/>
        </w:rPr>
        <w:t xml:space="preserve"> opakovane porušil svoje zmluvné povinnosti uvedené v Zmluve, tzn. </w:t>
      </w:r>
      <w:r w:rsidR="00977B71" w:rsidRPr="001B6E32">
        <w:rPr>
          <w:rFonts w:ascii="Arial Narrow" w:eastAsia="Calibri" w:hAnsi="Arial Narrow"/>
          <w:bCs/>
          <w:sz w:val="22"/>
          <w:szCs w:val="22"/>
        </w:rPr>
        <w:t xml:space="preserve">neposkytol Predmet </w:t>
      </w:r>
      <w:r w:rsidR="00506159">
        <w:rPr>
          <w:rFonts w:ascii="Arial Narrow" w:eastAsia="Calibri" w:hAnsi="Arial Narrow"/>
          <w:bCs/>
          <w:sz w:val="22"/>
          <w:szCs w:val="22"/>
        </w:rPr>
        <w:t>Zmluvy</w:t>
      </w:r>
      <w:r w:rsidR="00977B71" w:rsidRPr="001B6E32">
        <w:rPr>
          <w:rFonts w:ascii="Arial Narrow" w:eastAsia="Calibri" w:hAnsi="Arial Narrow"/>
          <w:bCs/>
          <w:sz w:val="22"/>
          <w:szCs w:val="22"/>
        </w:rPr>
        <w:t xml:space="preserve"> alebo jeho časti riadne a včas, resp. v termínoch podľa </w:t>
      </w:r>
      <w:r w:rsidR="00506159">
        <w:rPr>
          <w:rFonts w:ascii="Arial Narrow" w:eastAsia="Calibri" w:hAnsi="Arial Narrow"/>
          <w:bCs/>
          <w:sz w:val="22"/>
          <w:szCs w:val="22"/>
        </w:rPr>
        <w:t>Zmluvy</w:t>
      </w:r>
      <w:r w:rsidR="000155E4" w:rsidRPr="001B6E32">
        <w:rPr>
          <w:rFonts w:ascii="Arial Narrow" w:eastAsia="Calibri" w:hAnsi="Arial Narrow"/>
          <w:bCs/>
          <w:sz w:val="22"/>
          <w:szCs w:val="22"/>
        </w:rPr>
        <w:t>,</w:t>
      </w:r>
    </w:p>
    <w:p w14:paraId="4697FDD9" w14:textId="07D195B0" w:rsidR="00977B71" w:rsidRPr="001B6E32" w:rsidRDefault="00977B71" w:rsidP="009E6821">
      <w:pPr>
        <w:pStyle w:val="Bullet"/>
        <w:numPr>
          <w:ilvl w:val="0"/>
          <w:numId w:val="9"/>
        </w:numPr>
        <w:tabs>
          <w:tab w:val="clear" w:pos="340"/>
        </w:tabs>
        <w:spacing w:after="0"/>
        <w:ind w:left="1440"/>
        <w:rPr>
          <w:rFonts w:ascii="Arial Narrow" w:hAnsi="Arial Narrow"/>
          <w:sz w:val="22"/>
          <w:szCs w:val="22"/>
        </w:rPr>
      </w:pPr>
      <w:r w:rsidRPr="001B6E32">
        <w:rPr>
          <w:rFonts w:ascii="Arial Narrow" w:hAnsi="Arial Narrow"/>
          <w:sz w:val="22"/>
          <w:szCs w:val="22"/>
        </w:rPr>
        <w:t xml:space="preserve">na </w:t>
      </w:r>
      <w:r w:rsidR="003D7DDC" w:rsidRPr="001B6E32">
        <w:rPr>
          <w:rFonts w:ascii="Arial Narrow" w:hAnsi="Arial Narrow"/>
          <w:sz w:val="22"/>
          <w:szCs w:val="22"/>
        </w:rPr>
        <w:t>Poskytovateľ</w:t>
      </w:r>
      <w:r w:rsidRPr="001B6E32">
        <w:rPr>
          <w:rFonts w:ascii="Arial Narrow" w:hAnsi="Arial Narrow"/>
          <w:sz w:val="22"/>
          <w:szCs w:val="22"/>
        </w:rPr>
        <w:t>a bol podaný návrh na vyhlásenie konkurzu, bol na jeho majetok vyhlásený konkurz alebo bol návrh na jeho vyhlásenie zamietnutý pre nedostatok majetku alebo vstúpil do likvidácie alebo bolo začaté konanie o reštrukturalizácii,</w:t>
      </w:r>
    </w:p>
    <w:p w14:paraId="1CEB00B4" w14:textId="712A0C83" w:rsidR="00977B71" w:rsidRPr="001B6E32" w:rsidRDefault="00977B71" w:rsidP="009E6821">
      <w:pPr>
        <w:pStyle w:val="Bullet"/>
        <w:numPr>
          <w:ilvl w:val="0"/>
          <w:numId w:val="9"/>
        </w:numPr>
        <w:tabs>
          <w:tab w:val="clear" w:pos="340"/>
        </w:tabs>
        <w:spacing w:after="0"/>
        <w:ind w:left="1440"/>
        <w:rPr>
          <w:rFonts w:ascii="Arial Narrow" w:hAnsi="Arial Narrow"/>
          <w:sz w:val="22"/>
          <w:szCs w:val="22"/>
          <w:lang w:eastAsia="ar-SA"/>
        </w:rPr>
      </w:pPr>
      <w:r w:rsidRPr="001B6E32">
        <w:rPr>
          <w:rFonts w:ascii="Arial Narrow" w:hAnsi="Arial Narrow"/>
          <w:sz w:val="22"/>
          <w:szCs w:val="22"/>
          <w:lang w:eastAsia="ar-SA"/>
        </w:rPr>
        <w:lastRenderedPageBreak/>
        <w:t>má na základe informácií dôvod</w:t>
      </w:r>
      <w:r w:rsidR="00C654F1" w:rsidRPr="001B6E32">
        <w:rPr>
          <w:rFonts w:ascii="Arial Narrow" w:hAnsi="Arial Narrow"/>
          <w:sz w:val="22"/>
          <w:szCs w:val="22"/>
          <w:lang w:eastAsia="ar-SA"/>
        </w:rPr>
        <w:t xml:space="preserve">né podozrenie, že </w:t>
      </w:r>
      <w:r w:rsidR="003D7DDC" w:rsidRPr="001B6E32">
        <w:rPr>
          <w:rFonts w:ascii="Arial Narrow" w:hAnsi="Arial Narrow"/>
          <w:sz w:val="22"/>
          <w:szCs w:val="22"/>
          <w:lang w:eastAsia="ar-SA"/>
        </w:rPr>
        <w:t>Poskytovateľ</w:t>
      </w:r>
      <w:r w:rsidR="00C654F1" w:rsidRPr="001B6E32">
        <w:rPr>
          <w:rFonts w:ascii="Arial Narrow" w:hAnsi="Arial Narrow"/>
          <w:sz w:val="22"/>
          <w:szCs w:val="22"/>
          <w:lang w:eastAsia="ar-SA"/>
        </w:rPr>
        <w:t xml:space="preserve"> </w:t>
      </w:r>
      <w:r w:rsidRPr="001B6E32">
        <w:rPr>
          <w:rFonts w:ascii="Arial Narrow" w:hAnsi="Arial Narrow"/>
          <w:sz w:val="22"/>
          <w:szCs w:val="22"/>
          <w:lang w:eastAsia="ar-SA"/>
        </w:rPr>
        <w:t xml:space="preserve">uzavrel počas plnenia </w:t>
      </w:r>
      <w:r w:rsidR="00506159">
        <w:rPr>
          <w:rFonts w:ascii="Arial Narrow" w:hAnsi="Arial Narrow"/>
          <w:sz w:val="22"/>
          <w:szCs w:val="22"/>
          <w:lang w:eastAsia="ar-SA"/>
        </w:rPr>
        <w:t>Zmluvy</w:t>
      </w:r>
      <w:r w:rsidRPr="001B6E32">
        <w:rPr>
          <w:rFonts w:ascii="Arial Narrow" w:hAnsi="Arial Narrow"/>
          <w:sz w:val="22"/>
          <w:szCs w:val="22"/>
          <w:lang w:eastAsia="ar-SA"/>
        </w:rPr>
        <w:t>, s iným hospodárskym subjektom Zmluvu narúšajúcu hospodársku súťaž.</w:t>
      </w:r>
    </w:p>
    <w:p w14:paraId="00F3507A" w14:textId="77777777" w:rsidR="00C35B36" w:rsidRPr="008F400F" w:rsidRDefault="003D7DDC" w:rsidP="00C35B36">
      <w:pPr>
        <w:pStyle w:val="odsek"/>
        <w:numPr>
          <w:ilvl w:val="0"/>
          <w:numId w:val="10"/>
        </w:numPr>
        <w:spacing w:before="0" w:line="240" w:lineRule="auto"/>
        <w:ind w:left="567" w:hanging="567"/>
        <w:rPr>
          <w:rFonts w:ascii="Arial Narrow" w:hAnsi="Arial Narrow"/>
        </w:rPr>
      </w:pPr>
      <w:r w:rsidRPr="001B6E32">
        <w:rPr>
          <w:rFonts w:ascii="Arial Narrow" w:hAnsi="Arial Narrow"/>
        </w:rPr>
        <w:t>Poskytovateľ</w:t>
      </w:r>
      <w:r w:rsidR="00977B71" w:rsidRPr="001B6E32">
        <w:rPr>
          <w:rFonts w:ascii="Arial Narrow" w:hAnsi="Arial Narrow"/>
        </w:rPr>
        <w:t xml:space="preserve"> je oprávnený odstúpiť od </w:t>
      </w:r>
      <w:r w:rsidR="00506159">
        <w:rPr>
          <w:rFonts w:ascii="Arial Narrow" w:hAnsi="Arial Narrow"/>
        </w:rPr>
        <w:t>Zmluvy</w:t>
      </w:r>
      <w:r w:rsidR="00977B71" w:rsidRPr="001B6E32">
        <w:rPr>
          <w:rFonts w:ascii="Arial Narrow" w:hAnsi="Arial Narrow"/>
        </w:rPr>
        <w:t xml:space="preserve"> pri podstatnom porušení </w:t>
      </w:r>
      <w:r w:rsidR="00506159">
        <w:rPr>
          <w:rFonts w:ascii="Arial Narrow" w:hAnsi="Arial Narrow"/>
        </w:rPr>
        <w:t>Zmluvy</w:t>
      </w:r>
      <w:r w:rsidR="00977B71" w:rsidRPr="001B6E32">
        <w:rPr>
          <w:rFonts w:ascii="Arial Narrow" w:hAnsi="Arial Narrow"/>
        </w:rPr>
        <w:t xml:space="preserve"> </w:t>
      </w:r>
      <w:r w:rsidRPr="001B6E32">
        <w:rPr>
          <w:rFonts w:ascii="Arial Narrow" w:hAnsi="Arial Narrow"/>
        </w:rPr>
        <w:t>Objednávateľ</w:t>
      </w:r>
      <w:r w:rsidR="00977B71" w:rsidRPr="001B6E32">
        <w:rPr>
          <w:rFonts w:ascii="Arial Narrow" w:hAnsi="Arial Narrow"/>
        </w:rPr>
        <w:t xml:space="preserve">om, pričom za podstatné porušenie </w:t>
      </w:r>
      <w:r w:rsidR="00506159">
        <w:rPr>
          <w:rFonts w:ascii="Arial Narrow" w:hAnsi="Arial Narrow"/>
        </w:rPr>
        <w:t>Zmluvy</w:t>
      </w:r>
      <w:r w:rsidR="00977B71" w:rsidRPr="001B6E32">
        <w:rPr>
          <w:rFonts w:ascii="Arial Narrow" w:hAnsi="Arial Narrow"/>
        </w:rPr>
        <w:t xml:space="preserve"> </w:t>
      </w:r>
      <w:r w:rsidRPr="001B6E32">
        <w:rPr>
          <w:rFonts w:ascii="Arial Narrow" w:hAnsi="Arial Narrow"/>
        </w:rPr>
        <w:t>Objednávateľ</w:t>
      </w:r>
      <w:r w:rsidR="00977B71" w:rsidRPr="001B6E32">
        <w:rPr>
          <w:rFonts w:ascii="Arial Narrow" w:hAnsi="Arial Narrow"/>
        </w:rPr>
        <w:t xml:space="preserve">om sa považuje, ak je </w:t>
      </w:r>
      <w:r w:rsidRPr="001B6E32">
        <w:rPr>
          <w:rFonts w:ascii="Arial Narrow" w:hAnsi="Arial Narrow"/>
        </w:rPr>
        <w:t>Objednávateľ</w:t>
      </w:r>
      <w:r w:rsidR="00977B71" w:rsidRPr="001B6E32">
        <w:rPr>
          <w:rFonts w:ascii="Arial Narrow" w:hAnsi="Arial Narrow"/>
        </w:rPr>
        <w:t xml:space="preserve"> v omeškaní s platbou za </w:t>
      </w:r>
      <w:r w:rsidR="00977B71" w:rsidRPr="008F400F">
        <w:rPr>
          <w:rFonts w:ascii="Arial Narrow" w:hAnsi="Arial Narrow"/>
        </w:rPr>
        <w:t>faktúru o viac ako 60 (še</w:t>
      </w:r>
      <w:r w:rsidR="00C654F1" w:rsidRPr="008F400F">
        <w:rPr>
          <w:rFonts w:ascii="Arial Narrow" w:hAnsi="Arial Narrow"/>
        </w:rPr>
        <w:t xml:space="preserve">sťdesiat) </w:t>
      </w:r>
      <w:r w:rsidR="009D1BA6" w:rsidRPr="008F400F">
        <w:rPr>
          <w:rFonts w:ascii="Arial Narrow" w:hAnsi="Arial Narrow"/>
        </w:rPr>
        <w:t xml:space="preserve">kalendárnych </w:t>
      </w:r>
      <w:r w:rsidR="00C654F1" w:rsidRPr="008F400F">
        <w:rPr>
          <w:rFonts w:ascii="Arial Narrow" w:hAnsi="Arial Narrow"/>
        </w:rPr>
        <w:t>dní</w:t>
      </w:r>
      <w:r w:rsidR="00977B71" w:rsidRPr="008F400F">
        <w:rPr>
          <w:rFonts w:ascii="Arial Narrow" w:hAnsi="Arial Narrow"/>
        </w:rPr>
        <w:t xml:space="preserve"> po jej splatnosti.</w:t>
      </w:r>
    </w:p>
    <w:p w14:paraId="37CD78BC" w14:textId="1C4763BE" w:rsidR="00C35B36" w:rsidRPr="008F400F" w:rsidRDefault="00977B71"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 xml:space="preserve">V prípade omeškania </w:t>
      </w:r>
      <w:r w:rsidR="003D7DDC" w:rsidRPr="008F400F">
        <w:rPr>
          <w:rFonts w:ascii="Arial Narrow" w:hAnsi="Arial Narrow"/>
        </w:rPr>
        <w:t>Objednávateľ</w:t>
      </w:r>
      <w:r w:rsidRPr="008F400F">
        <w:rPr>
          <w:rFonts w:ascii="Arial Narrow" w:hAnsi="Arial Narrow"/>
        </w:rPr>
        <w:t xml:space="preserve">a s úhradou faktúry môže </w:t>
      </w:r>
      <w:r w:rsidR="003D7DDC" w:rsidRPr="008F400F">
        <w:rPr>
          <w:rFonts w:ascii="Arial Narrow" w:hAnsi="Arial Narrow"/>
        </w:rPr>
        <w:t>Poskytovateľ</w:t>
      </w:r>
      <w:r w:rsidRPr="008F400F">
        <w:rPr>
          <w:rFonts w:ascii="Arial Narrow" w:hAnsi="Arial Narrow"/>
        </w:rPr>
        <w:t xml:space="preserve"> požadovať od </w:t>
      </w:r>
      <w:r w:rsidR="003D7DDC" w:rsidRPr="008F400F">
        <w:rPr>
          <w:rFonts w:ascii="Arial Narrow" w:hAnsi="Arial Narrow"/>
        </w:rPr>
        <w:t>Objednávateľ</w:t>
      </w:r>
      <w:r w:rsidRPr="008F400F">
        <w:rPr>
          <w:rFonts w:ascii="Arial Narrow" w:hAnsi="Arial Narrow"/>
        </w:rPr>
        <w:t xml:space="preserve">a úrok z omeškania vo výške 0,01 % z </w:t>
      </w:r>
      <w:r w:rsidR="00552BE2">
        <w:rPr>
          <w:rFonts w:ascii="Arial Narrow" w:hAnsi="Arial Narrow"/>
        </w:rPr>
        <w:t>dlžnej</w:t>
      </w:r>
      <w:r w:rsidRPr="008F400F">
        <w:rPr>
          <w:rFonts w:ascii="Arial Narrow" w:hAnsi="Arial Narrow"/>
        </w:rPr>
        <w:t xml:space="preserve"> sumy za každý deň omeškania.</w:t>
      </w:r>
    </w:p>
    <w:p w14:paraId="3EFD032D" w14:textId="22365B43" w:rsidR="00C35B36" w:rsidRPr="008F400F" w:rsidRDefault="00B06FEC"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 xml:space="preserve">V prípade omeškania Poskytovateľa s plnením akýchkoľvek služieb ustanovených na základe tejto </w:t>
      </w:r>
      <w:r w:rsidR="00506159" w:rsidRPr="008F400F">
        <w:rPr>
          <w:rFonts w:ascii="Arial Narrow" w:hAnsi="Arial Narrow"/>
        </w:rPr>
        <w:t>Zmluvy</w:t>
      </w:r>
      <w:r w:rsidRPr="008F400F">
        <w:rPr>
          <w:rFonts w:ascii="Arial Narrow" w:hAnsi="Arial Narrow"/>
        </w:rPr>
        <w:t xml:space="preserve"> a služieb poskytovaných na základe </w:t>
      </w:r>
      <w:r w:rsidR="00275288">
        <w:rPr>
          <w:rFonts w:ascii="Arial Narrow" w:hAnsi="Arial Narrow"/>
        </w:rPr>
        <w:t>O</w:t>
      </w:r>
      <w:r w:rsidRPr="008F400F">
        <w:rPr>
          <w:rFonts w:ascii="Arial Narrow" w:hAnsi="Arial Narrow"/>
        </w:rPr>
        <w:t xml:space="preserve">bjednávateľom schváleného </w:t>
      </w:r>
      <w:r w:rsidR="00395931" w:rsidRPr="008F400F">
        <w:rPr>
          <w:rFonts w:ascii="Arial Narrow" w:hAnsi="Arial Narrow"/>
        </w:rPr>
        <w:t>časového</w:t>
      </w:r>
      <w:r w:rsidRPr="008F400F">
        <w:rPr>
          <w:rFonts w:ascii="Arial Narrow" w:hAnsi="Arial Narrow"/>
        </w:rPr>
        <w:t xml:space="preserve"> harmonogramu, je </w:t>
      </w:r>
      <w:r w:rsidR="00AA18BB">
        <w:rPr>
          <w:rFonts w:ascii="Arial Narrow" w:hAnsi="Arial Narrow"/>
        </w:rPr>
        <w:t>O</w:t>
      </w:r>
      <w:r w:rsidRPr="008F400F">
        <w:rPr>
          <w:rFonts w:ascii="Arial Narrow" w:hAnsi="Arial Narrow"/>
        </w:rPr>
        <w:t>bjednávateľ oprávnený uplatniť si voči Poskytovateľovi zmluvnú pokutu vo výške 0,05 % z</w:t>
      </w:r>
      <w:r w:rsidR="008823E0">
        <w:rPr>
          <w:rFonts w:ascii="Arial Narrow" w:hAnsi="Arial Narrow"/>
        </w:rPr>
        <w:t xml:space="preserve"> dohodnutej </w:t>
      </w:r>
      <w:r w:rsidRPr="008F400F">
        <w:rPr>
          <w:rFonts w:ascii="Arial Narrow" w:hAnsi="Arial Narrow"/>
        </w:rPr>
        <w:t>ceny</w:t>
      </w:r>
      <w:r w:rsidR="008823E0">
        <w:rPr>
          <w:rFonts w:ascii="Arial Narrow" w:hAnsi="Arial Narrow"/>
        </w:rPr>
        <w:t xml:space="preserve"> zákazky</w:t>
      </w:r>
      <w:r w:rsidRPr="008F400F">
        <w:rPr>
          <w:rFonts w:ascii="Arial Narrow" w:hAnsi="Arial Narrow"/>
        </w:rPr>
        <w:t xml:space="preserve">, a to za každý </w:t>
      </w:r>
      <w:r w:rsidR="00AA18BB">
        <w:rPr>
          <w:rFonts w:ascii="Arial Narrow" w:hAnsi="Arial Narrow"/>
        </w:rPr>
        <w:t xml:space="preserve">začatý </w:t>
      </w:r>
      <w:r w:rsidRPr="008F400F">
        <w:rPr>
          <w:rFonts w:ascii="Arial Narrow" w:hAnsi="Arial Narrow"/>
        </w:rPr>
        <w:t>deň omeškania.</w:t>
      </w:r>
    </w:p>
    <w:p w14:paraId="2712FD69" w14:textId="21A10F11" w:rsidR="00C35B36" w:rsidRPr="008F400F" w:rsidRDefault="00B06FEC"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 xml:space="preserve">V prípade, ak je Poskytovateľ v omeškaní s odstránením nedostatkov poskytnutých služieb podľa Článku VI. ods. 3 tejto </w:t>
      </w:r>
      <w:r w:rsidR="00506159" w:rsidRPr="008F400F">
        <w:rPr>
          <w:rFonts w:ascii="Arial Narrow" w:hAnsi="Arial Narrow"/>
        </w:rPr>
        <w:t>Zmluvy</w:t>
      </w:r>
      <w:r w:rsidR="00275288">
        <w:rPr>
          <w:rFonts w:ascii="Arial Narrow" w:hAnsi="Arial Narrow"/>
        </w:rPr>
        <w:t>,</w:t>
      </w:r>
      <w:r w:rsidRPr="008F400F">
        <w:rPr>
          <w:rFonts w:ascii="Arial Narrow" w:hAnsi="Arial Narrow"/>
        </w:rPr>
        <w:t xml:space="preserve"> je Objednávateľ oprávnený od neho požadovať zaplatenie zmluvnej pokuty vo výške 0.05 % z</w:t>
      </w:r>
      <w:r w:rsidR="008823E0">
        <w:rPr>
          <w:rFonts w:ascii="Arial Narrow" w:hAnsi="Arial Narrow"/>
        </w:rPr>
        <w:t xml:space="preserve"> dohodnutej </w:t>
      </w:r>
      <w:r w:rsidRPr="008F400F">
        <w:rPr>
          <w:rFonts w:ascii="Arial Narrow" w:hAnsi="Arial Narrow"/>
        </w:rPr>
        <w:t xml:space="preserve">ceny </w:t>
      </w:r>
      <w:r w:rsidR="008823E0">
        <w:rPr>
          <w:rFonts w:ascii="Arial Narrow" w:hAnsi="Arial Narrow"/>
        </w:rPr>
        <w:t>zákazky</w:t>
      </w:r>
      <w:r w:rsidR="00146BC0">
        <w:rPr>
          <w:rFonts w:ascii="Arial Narrow" w:hAnsi="Arial Narrow"/>
        </w:rPr>
        <w:t>, a</w:t>
      </w:r>
      <w:r w:rsidR="00E23651">
        <w:rPr>
          <w:rFonts w:ascii="Arial Narrow" w:hAnsi="Arial Narrow"/>
        </w:rPr>
        <w:t xml:space="preserve"> </w:t>
      </w:r>
      <w:r w:rsidRPr="008F400F">
        <w:rPr>
          <w:rFonts w:ascii="Arial Narrow" w:hAnsi="Arial Narrow"/>
        </w:rPr>
        <w:t xml:space="preserve"> to za každý aj začatý deň omeškania.</w:t>
      </w:r>
    </w:p>
    <w:p w14:paraId="2E05E413" w14:textId="3B4D4D66" w:rsidR="00C35B36" w:rsidRPr="008F400F" w:rsidRDefault="00B06FEC"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Za každé porušenie povinnosti ustanovenej touto Zmluvou Poskytovateľo</w:t>
      </w:r>
      <w:r w:rsidR="004243DE">
        <w:rPr>
          <w:rFonts w:ascii="Arial Narrow" w:hAnsi="Arial Narrow"/>
        </w:rPr>
        <w:t>m</w:t>
      </w:r>
      <w:r w:rsidRPr="008F400F">
        <w:rPr>
          <w:rFonts w:ascii="Arial Narrow" w:hAnsi="Arial Narrow"/>
        </w:rPr>
        <w:t>,</w:t>
      </w:r>
      <w:r w:rsidR="00EC044C">
        <w:rPr>
          <w:rFonts w:ascii="Arial Narrow" w:hAnsi="Arial Narrow"/>
        </w:rPr>
        <w:t xml:space="preserve"> okrem </w:t>
      </w:r>
      <w:r w:rsidR="00F10DF1">
        <w:rPr>
          <w:rFonts w:ascii="Arial Narrow" w:hAnsi="Arial Narrow"/>
        </w:rPr>
        <w:t>povinností špecifikovaných v odseku</w:t>
      </w:r>
      <w:r w:rsidR="00FA6DEA">
        <w:rPr>
          <w:rFonts w:ascii="Arial Narrow" w:hAnsi="Arial Narrow"/>
        </w:rPr>
        <w:t xml:space="preserve"> 8, 9</w:t>
      </w:r>
      <w:r w:rsidR="001C4CAF">
        <w:rPr>
          <w:rFonts w:ascii="Arial Narrow" w:hAnsi="Arial Narrow"/>
        </w:rPr>
        <w:t xml:space="preserve"> a 11</w:t>
      </w:r>
      <w:r w:rsidR="00FA6DEA">
        <w:rPr>
          <w:rFonts w:ascii="Arial Narrow" w:hAnsi="Arial Narrow"/>
        </w:rPr>
        <w:t xml:space="preserve"> tohto Článku,</w:t>
      </w:r>
      <w:r w:rsidRPr="008F400F">
        <w:rPr>
          <w:rFonts w:ascii="Arial Narrow" w:hAnsi="Arial Narrow"/>
        </w:rPr>
        <w:t xml:space="preserve"> je Objednávateľ oprávnený požadovať od Poskytovateľa zaplatenie zmluvnej pokuty vo výške 200 </w:t>
      </w:r>
      <w:r w:rsidR="008823E0">
        <w:rPr>
          <w:rFonts w:ascii="Arial Narrow" w:hAnsi="Arial Narrow"/>
        </w:rPr>
        <w:t>EUR</w:t>
      </w:r>
      <w:r w:rsidRPr="008F400F">
        <w:rPr>
          <w:rFonts w:ascii="Arial Narrow" w:hAnsi="Arial Narrow"/>
        </w:rPr>
        <w:t xml:space="preserve"> za každý prípad porušenia a to aj opakovane.</w:t>
      </w:r>
    </w:p>
    <w:p w14:paraId="60C1A9BE" w14:textId="4C7D6BA2" w:rsidR="00C35B36" w:rsidRPr="008F400F" w:rsidRDefault="00AD760C"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 xml:space="preserve">V prípade ukončenia </w:t>
      </w:r>
      <w:r w:rsidR="00506159" w:rsidRPr="008F400F">
        <w:rPr>
          <w:rFonts w:ascii="Arial Narrow" w:hAnsi="Arial Narrow"/>
        </w:rPr>
        <w:t>Zmluvy</w:t>
      </w:r>
      <w:r w:rsidRPr="008F400F">
        <w:rPr>
          <w:rFonts w:ascii="Arial Narrow" w:hAnsi="Arial Narrow"/>
        </w:rPr>
        <w:t xml:space="preserve"> je Poskytovateľ povinný bez zbytočného odkladu zaslať Objednávateľovi krátku správu o stave </w:t>
      </w:r>
      <w:r w:rsidR="0087785D" w:rsidRPr="008F400F">
        <w:rPr>
          <w:rFonts w:ascii="Arial Narrow" w:hAnsi="Arial Narrow"/>
        </w:rPr>
        <w:t>verejného obstarávania konkrétnej nadlimitnej zákazky</w:t>
      </w:r>
      <w:r w:rsidR="00BB111B">
        <w:rPr>
          <w:rFonts w:ascii="Arial Narrow" w:hAnsi="Arial Narrow"/>
        </w:rPr>
        <w:t xml:space="preserve"> / </w:t>
      </w:r>
      <w:r w:rsidR="00A308E8">
        <w:rPr>
          <w:rFonts w:ascii="Arial Narrow" w:hAnsi="Arial Narrow"/>
        </w:rPr>
        <w:t>podlimitnej zákazky</w:t>
      </w:r>
      <w:r w:rsidR="00157ED4">
        <w:rPr>
          <w:rFonts w:ascii="Arial Narrow" w:hAnsi="Arial Narrow"/>
        </w:rPr>
        <w:t>,</w:t>
      </w:r>
      <w:r w:rsidRPr="008F400F">
        <w:rPr>
          <w:rFonts w:ascii="Arial Narrow" w:hAnsi="Arial Narrow"/>
        </w:rPr>
        <w:t xml:space="preserve"> všetky písomné podklady týkajúce sa </w:t>
      </w:r>
      <w:r w:rsidR="0087785D" w:rsidRPr="008F400F">
        <w:rPr>
          <w:rFonts w:ascii="Arial Narrow" w:hAnsi="Arial Narrow"/>
        </w:rPr>
        <w:t>tejto nadlimitnej zákazky</w:t>
      </w:r>
      <w:r w:rsidR="00BB111B">
        <w:rPr>
          <w:rFonts w:ascii="Arial Narrow" w:hAnsi="Arial Narrow"/>
        </w:rPr>
        <w:t xml:space="preserve"> / </w:t>
      </w:r>
      <w:r w:rsidR="00A308E8">
        <w:rPr>
          <w:rFonts w:ascii="Arial Narrow" w:hAnsi="Arial Narrow"/>
        </w:rPr>
        <w:t>podlimitnej zákazky</w:t>
      </w:r>
      <w:r w:rsidRPr="008F400F">
        <w:rPr>
          <w:rFonts w:ascii="Arial Narrow" w:hAnsi="Arial Narrow"/>
        </w:rPr>
        <w:t xml:space="preserve"> a zoznam prípadných nevyhnutných úkonov, ktoré je potrebné vykonať.</w:t>
      </w:r>
      <w:r w:rsidR="00656AAB" w:rsidRPr="008F400F">
        <w:rPr>
          <w:rFonts w:ascii="Arial Narrow" w:hAnsi="Arial Narrow"/>
        </w:rPr>
        <w:t xml:space="preserve"> V prípade porušenia tejto povinnosti je Poskytovateľ povinný zaplatiť zmluvnú pokutu vo výške 150 </w:t>
      </w:r>
      <w:r w:rsidR="008823E0">
        <w:rPr>
          <w:rFonts w:ascii="Arial Narrow" w:hAnsi="Arial Narrow"/>
        </w:rPr>
        <w:t>EUR</w:t>
      </w:r>
      <w:r w:rsidR="008823E0" w:rsidRPr="008F400F">
        <w:rPr>
          <w:rFonts w:ascii="Arial Narrow" w:hAnsi="Arial Narrow"/>
        </w:rPr>
        <w:t xml:space="preserve"> </w:t>
      </w:r>
      <w:r w:rsidR="00656AAB" w:rsidRPr="008F400F">
        <w:rPr>
          <w:rFonts w:ascii="Arial Narrow" w:hAnsi="Arial Narrow"/>
        </w:rPr>
        <w:t>za každý deň omeškania.</w:t>
      </w:r>
    </w:p>
    <w:p w14:paraId="5613136C" w14:textId="4BF03C0C" w:rsidR="00C35B36" w:rsidRPr="008F400F" w:rsidRDefault="000023C1"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 xml:space="preserve">Zánikom tejto </w:t>
      </w:r>
      <w:r w:rsidR="00506159" w:rsidRPr="008F400F">
        <w:rPr>
          <w:rFonts w:ascii="Arial Narrow" w:hAnsi="Arial Narrow"/>
        </w:rPr>
        <w:t>Zmluvy</w:t>
      </w:r>
      <w:r w:rsidRPr="008F400F">
        <w:rPr>
          <w:rFonts w:ascii="Arial Narrow" w:hAnsi="Arial Narrow"/>
        </w:rPr>
        <w:t xml:space="preserve"> nezaniká platnosť jednotlivých samostatných Mandátnych zmlúv uzatvorených medzi Poskytovateľom a Objednávateľom podľa Prílohy č. 1 tej</w:t>
      </w:r>
      <w:r w:rsidR="00BF7D8B" w:rsidRPr="008F400F">
        <w:rPr>
          <w:rFonts w:ascii="Arial Narrow" w:hAnsi="Arial Narrow"/>
        </w:rPr>
        <w:t xml:space="preserve">to </w:t>
      </w:r>
      <w:r w:rsidR="00506159" w:rsidRPr="008F400F">
        <w:rPr>
          <w:rFonts w:ascii="Arial Narrow" w:hAnsi="Arial Narrow"/>
        </w:rPr>
        <w:t>Zmluvy</w:t>
      </w:r>
      <w:r w:rsidR="00BF7D8B" w:rsidRPr="008F400F">
        <w:rPr>
          <w:rFonts w:ascii="Arial Narrow" w:hAnsi="Arial Narrow"/>
        </w:rPr>
        <w:t>.</w:t>
      </w:r>
      <w:r w:rsidR="000B363A">
        <w:rPr>
          <w:rFonts w:ascii="Arial Narrow" w:hAnsi="Arial Narrow"/>
        </w:rPr>
        <w:t xml:space="preserve"> </w:t>
      </w:r>
    </w:p>
    <w:p w14:paraId="57882EE0" w14:textId="77777777" w:rsidR="00C35B36" w:rsidRPr="008F400F" w:rsidRDefault="00F943DE"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Lehota splatnosti zmluvnej pokuty podľa tohto článku Zmluvy je 30 kalendárnych dní odo dňa ich uplatnenia príslušnou Zmluvnou stranou.</w:t>
      </w:r>
    </w:p>
    <w:p w14:paraId="6014B248" w14:textId="43F98C4D" w:rsidR="00F943DE" w:rsidRPr="008F400F" w:rsidRDefault="00F943DE" w:rsidP="00C35B36">
      <w:pPr>
        <w:pStyle w:val="odsek"/>
        <w:numPr>
          <w:ilvl w:val="0"/>
          <w:numId w:val="10"/>
        </w:numPr>
        <w:spacing w:before="0" w:line="240" w:lineRule="auto"/>
        <w:ind w:left="567" w:hanging="567"/>
        <w:rPr>
          <w:rFonts w:ascii="Arial Narrow" w:hAnsi="Arial Narrow"/>
        </w:rPr>
      </w:pPr>
      <w:r w:rsidRPr="008F400F">
        <w:rPr>
          <w:rFonts w:ascii="Arial Narrow" w:hAnsi="Arial Narrow"/>
        </w:rPr>
        <w:t>Zaplatením akejkoľvek sankcie podľa tejto Zmluvy nezaniká právo poškodenej Zmluvnej strany na náhradu škody v plnom rozsahu, ktorá jej vznikla porušením povinnosti, na ktorú je viazaná táto sankcia.</w:t>
      </w:r>
    </w:p>
    <w:p w14:paraId="148925E9" w14:textId="77777777" w:rsidR="000023C1" w:rsidRPr="008F400F" w:rsidRDefault="000023C1" w:rsidP="000023C1">
      <w:pPr>
        <w:pStyle w:val="odsek"/>
        <w:numPr>
          <w:ilvl w:val="0"/>
          <w:numId w:val="0"/>
        </w:numPr>
        <w:spacing w:before="0" w:line="240" w:lineRule="auto"/>
        <w:ind w:left="567"/>
        <w:rPr>
          <w:rFonts w:ascii="Arial Narrow" w:hAnsi="Arial Narrow"/>
        </w:rPr>
      </w:pPr>
    </w:p>
    <w:p w14:paraId="701DCBD3" w14:textId="6491FC43" w:rsidR="00C17744" w:rsidRPr="008F400F" w:rsidRDefault="00C17744" w:rsidP="00977B71">
      <w:pPr>
        <w:pStyle w:val="lnek"/>
        <w:rPr>
          <w:rFonts w:ascii="Arial Narrow" w:hAnsi="Arial Narrow"/>
          <w:sz w:val="22"/>
          <w:szCs w:val="22"/>
        </w:rPr>
      </w:pPr>
    </w:p>
    <w:p w14:paraId="2513E39A" w14:textId="2B8388A4" w:rsidR="00977B71" w:rsidRPr="008F400F" w:rsidRDefault="00977B71" w:rsidP="00977B71">
      <w:pPr>
        <w:pStyle w:val="lnek"/>
        <w:rPr>
          <w:rFonts w:ascii="Arial Narrow" w:hAnsi="Arial Narrow"/>
          <w:sz w:val="22"/>
          <w:szCs w:val="22"/>
        </w:rPr>
      </w:pPr>
      <w:r w:rsidRPr="008F400F">
        <w:rPr>
          <w:rFonts w:ascii="Arial Narrow" w:hAnsi="Arial Narrow"/>
          <w:sz w:val="22"/>
          <w:szCs w:val="22"/>
        </w:rPr>
        <w:t xml:space="preserve">Článok VI. </w:t>
      </w:r>
    </w:p>
    <w:p w14:paraId="070F4FA9" w14:textId="6FDBA40A" w:rsidR="00977B71" w:rsidRPr="008F400F" w:rsidRDefault="00C654F1" w:rsidP="00977B71">
      <w:pPr>
        <w:pStyle w:val="Nadpis1"/>
        <w:spacing w:before="0" w:line="240" w:lineRule="auto"/>
        <w:rPr>
          <w:rFonts w:ascii="Arial Narrow" w:eastAsia="Calibri" w:hAnsi="Arial Narrow"/>
          <w:smallCaps w:val="0"/>
          <w:color w:val="000000"/>
          <w:sz w:val="22"/>
          <w:szCs w:val="22"/>
        </w:rPr>
      </w:pPr>
      <w:r w:rsidRPr="008F400F">
        <w:rPr>
          <w:rFonts w:ascii="Arial Narrow" w:eastAsia="Calibri" w:hAnsi="Arial Narrow"/>
          <w:smallCaps w:val="0"/>
          <w:color w:val="000000"/>
          <w:sz w:val="22"/>
          <w:szCs w:val="22"/>
        </w:rPr>
        <w:t>Zodpovednosť za vady a </w:t>
      </w:r>
      <w:r w:rsidR="00977B71" w:rsidRPr="008F400F">
        <w:rPr>
          <w:rFonts w:ascii="Arial Narrow" w:eastAsia="Calibri" w:hAnsi="Arial Narrow"/>
          <w:smallCaps w:val="0"/>
          <w:color w:val="000000"/>
          <w:sz w:val="22"/>
          <w:szCs w:val="22"/>
        </w:rPr>
        <w:t xml:space="preserve">zodpovednosť za škodu </w:t>
      </w:r>
    </w:p>
    <w:p w14:paraId="716FA929" w14:textId="77777777" w:rsidR="00977B71" w:rsidRPr="008F400F" w:rsidRDefault="00977B71" w:rsidP="00977B71">
      <w:pPr>
        <w:rPr>
          <w:rFonts w:ascii="Arial Narrow" w:eastAsia="Calibri" w:hAnsi="Arial Narrow"/>
          <w:sz w:val="22"/>
          <w:szCs w:val="22"/>
          <w:lang w:val="x-none"/>
        </w:rPr>
      </w:pPr>
    </w:p>
    <w:p w14:paraId="209C7212" w14:textId="7AFE9EA6" w:rsidR="00C35B36" w:rsidRPr="008F400F" w:rsidRDefault="003D7DDC" w:rsidP="00C35B36">
      <w:pPr>
        <w:pStyle w:val="odsek"/>
        <w:numPr>
          <w:ilvl w:val="0"/>
          <w:numId w:val="13"/>
        </w:numPr>
        <w:spacing w:before="0" w:line="240" w:lineRule="auto"/>
        <w:ind w:left="567" w:hanging="567"/>
        <w:rPr>
          <w:rFonts w:ascii="Arial Narrow" w:hAnsi="Arial Narrow"/>
        </w:rPr>
      </w:pPr>
      <w:r w:rsidRPr="008F400F">
        <w:rPr>
          <w:rStyle w:val="FontStyle20"/>
          <w:rFonts w:ascii="Arial Narrow" w:hAnsi="Arial Narrow" w:cs="Times New Roman"/>
        </w:rPr>
        <w:t>Poskytovateľ</w:t>
      </w:r>
      <w:r w:rsidR="00977B71" w:rsidRPr="008F400F">
        <w:rPr>
          <w:rFonts w:ascii="Arial Narrow" w:hAnsi="Arial Narrow"/>
        </w:rPr>
        <w:t xml:space="preserve"> zodpovedá za to, že plnenie Predmetu </w:t>
      </w:r>
      <w:r w:rsidR="00506159" w:rsidRPr="008F400F">
        <w:rPr>
          <w:rFonts w:ascii="Arial Narrow" w:hAnsi="Arial Narrow"/>
        </w:rPr>
        <w:t>Zmluvy</w:t>
      </w:r>
      <w:r w:rsidR="00977B71" w:rsidRPr="008F400F">
        <w:rPr>
          <w:rFonts w:ascii="Arial Narrow" w:hAnsi="Arial Narrow"/>
        </w:rPr>
        <w:t xml:space="preserve"> zodpovedá v dobe prevzatia výsledku určenému v</w:t>
      </w:r>
      <w:r w:rsidR="00497980" w:rsidRPr="008F400F">
        <w:rPr>
          <w:rFonts w:ascii="Arial Narrow" w:hAnsi="Arial Narrow"/>
        </w:rPr>
        <w:t xml:space="preserve"> Zmluve, požiadavkám </w:t>
      </w:r>
      <w:r w:rsidR="00977B71" w:rsidRPr="008F400F">
        <w:rPr>
          <w:rFonts w:ascii="Arial Narrow" w:hAnsi="Arial Narrow"/>
        </w:rPr>
        <w:t xml:space="preserve">a pokynom </w:t>
      </w:r>
      <w:r w:rsidRPr="008F400F">
        <w:rPr>
          <w:rFonts w:ascii="Arial Narrow" w:hAnsi="Arial Narrow"/>
        </w:rPr>
        <w:t>Objednávateľ</w:t>
      </w:r>
      <w:r w:rsidR="001F6968" w:rsidRPr="008F400F">
        <w:rPr>
          <w:rFonts w:ascii="Arial Narrow" w:hAnsi="Arial Narrow"/>
        </w:rPr>
        <w:t>a</w:t>
      </w:r>
      <w:r w:rsidR="00CF3CF4">
        <w:rPr>
          <w:rFonts w:ascii="Arial Narrow" w:hAnsi="Arial Narrow"/>
        </w:rPr>
        <w:t xml:space="preserve"> a je v súlade so všetkými príslušnými zákonnými predpismi, ktoré sa </w:t>
      </w:r>
      <w:r w:rsidR="006C383C">
        <w:rPr>
          <w:rFonts w:ascii="Arial Narrow" w:hAnsi="Arial Narrow"/>
        </w:rPr>
        <w:t xml:space="preserve">vzťahujú </w:t>
      </w:r>
      <w:r w:rsidR="00CF3CF4">
        <w:rPr>
          <w:rFonts w:ascii="Arial Narrow" w:hAnsi="Arial Narrow"/>
        </w:rPr>
        <w:t xml:space="preserve">na plnenie </w:t>
      </w:r>
      <w:r w:rsidR="006C383C">
        <w:rPr>
          <w:rFonts w:ascii="Arial Narrow" w:hAnsi="Arial Narrow"/>
        </w:rPr>
        <w:t>tejto Zmluvy</w:t>
      </w:r>
      <w:r w:rsidR="001F6968" w:rsidRPr="008F400F">
        <w:rPr>
          <w:rFonts w:ascii="Arial Narrow" w:hAnsi="Arial Narrow"/>
        </w:rPr>
        <w:t xml:space="preserve">. </w:t>
      </w:r>
    </w:p>
    <w:p w14:paraId="1C91B556" w14:textId="38107A16" w:rsidR="00C35B36" w:rsidRPr="008F400F" w:rsidRDefault="003D7DDC" w:rsidP="00C35B36">
      <w:pPr>
        <w:pStyle w:val="odsek"/>
        <w:numPr>
          <w:ilvl w:val="0"/>
          <w:numId w:val="13"/>
        </w:numPr>
        <w:spacing w:before="0" w:line="240" w:lineRule="auto"/>
        <w:ind w:left="567" w:hanging="567"/>
        <w:rPr>
          <w:rFonts w:ascii="Arial Narrow" w:hAnsi="Arial Narrow"/>
        </w:rPr>
      </w:pPr>
      <w:r w:rsidRPr="008F400F">
        <w:rPr>
          <w:rFonts w:ascii="Arial Narrow" w:hAnsi="Arial Narrow"/>
        </w:rPr>
        <w:t>Poskytovateľ</w:t>
      </w:r>
      <w:r w:rsidR="001F6968" w:rsidRPr="008F400F">
        <w:rPr>
          <w:rFonts w:ascii="Arial Narrow" w:hAnsi="Arial Narrow"/>
        </w:rPr>
        <w:t xml:space="preserve"> zodpovedá za to, že činnosti, ktoré sú predmetom tejto </w:t>
      </w:r>
      <w:r w:rsidR="00506159" w:rsidRPr="008F400F">
        <w:rPr>
          <w:rFonts w:ascii="Arial Narrow" w:hAnsi="Arial Narrow"/>
        </w:rPr>
        <w:t>Zmluvy</w:t>
      </w:r>
      <w:r w:rsidR="006C383C">
        <w:rPr>
          <w:rFonts w:ascii="Arial Narrow" w:hAnsi="Arial Narrow"/>
        </w:rPr>
        <w:t>,</w:t>
      </w:r>
      <w:r w:rsidR="001F6968" w:rsidRPr="008F400F">
        <w:rPr>
          <w:rFonts w:ascii="Arial Narrow" w:hAnsi="Arial Narrow"/>
        </w:rPr>
        <w:t xml:space="preserve"> sú splnené včas a riadne a v súlade s ustanoveniami tejto </w:t>
      </w:r>
      <w:r w:rsidR="00506159" w:rsidRPr="008F400F">
        <w:rPr>
          <w:rFonts w:ascii="Arial Narrow" w:hAnsi="Arial Narrow"/>
        </w:rPr>
        <w:t>Zmluvy</w:t>
      </w:r>
      <w:r w:rsidR="00C35B36" w:rsidRPr="008F400F">
        <w:rPr>
          <w:rFonts w:ascii="Arial Narrow" w:hAnsi="Arial Narrow"/>
        </w:rPr>
        <w:t>.</w:t>
      </w:r>
    </w:p>
    <w:p w14:paraId="75025E0F" w14:textId="77777777" w:rsidR="00C35B36" w:rsidRPr="008F400F" w:rsidRDefault="00B06FEC" w:rsidP="00C35B36">
      <w:pPr>
        <w:pStyle w:val="odsek"/>
        <w:numPr>
          <w:ilvl w:val="0"/>
          <w:numId w:val="13"/>
        </w:numPr>
        <w:spacing w:before="0" w:line="240" w:lineRule="auto"/>
        <w:ind w:left="567" w:hanging="567"/>
        <w:rPr>
          <w:rFonts w:ascii="Arial Narrow" w:hAnsi="Arial Narrow"/>
        </w:rPr>
      </w:pPr>
      <w:r w:rsidRPr="008F400F">
        <w:rPr>
          <w:rFonts w:ascii="Arial Narrow" w:hAnsi="Arial Narrow"/>
        </w:rPr>
        <w:t>Poskytovateľ je povinný odstrániť vady poskytovaných služieb v lehote určenej vo výzve Objednávateľa.</w:t>
      </w:r>
    </w:p>
    <w:p w14:paraId="65CD019F" w14:textId="0296F428" w:rsidR="00C35B36" w:rsidRPr="008F400F" w:rsidRDefault="005C0FFE" w:rsidP="00C35B36">
      <w:pPr>
        <w:pStyle w:val="odsek"/>
        <w:numPr>
          <w:ilvl w:val="0"/>
          <w:numId w:val="13"/>
        </w:numPr>
        <w:spacing w:before="0" w:line="240" w:lineRule="auto"/>
        <w:ind w:left="567" w:hanging="567"/>
        <w:rPr>
          <w:rFonts w:ascii="Arial Narrow" w:hAnsi="Arial Narrow"/>
        </w:rPr>
      </w:pPr>
      <w:r w:rsidRPr="008F400F">
        <w:rPr>
          <w:rFonts w:ascii="Arial Narrow" w:hAnsi="Arial Narrow"/>
        </w:rPr>
        <w:t>Poskytovateľ zodpovedá za odbornosť poskytovaných odborných poradenských služieb, za ich súlad s touto Zmluvou, požiadavkami Objednávateľa, ktoré Poskytovateľ s prihliadnutím na okolnosti prípadu musí poznať a za ich súlad so ZVO a inými právnymi predpismi platnými a účinným</w:t>
      </w:r>
      <w:r w:rsidR="00C35B36" w:rsidRPr="008F400F">
        <w:rPr>
          <w:rFonts w:ascii="Arial Narrow" w:hAnsi="Arial Narrow"/>
        </w:rPr>
        <w:t>i na území Slovenskej republiky.</w:t>
      </w:r>
    </w:p>
    <w:p w14:paraId="40FF2ADC" w14:textId="77777777" w:rsidR="00C35B36" w:rsidRPr="008F400F" w:rsidRDefault="00977B71" w:rsidP="00C35B36">
      <w:pPr>
        <w:pStyle w:val="odsek"/>
        <w:numPr>
          <w:ilvl w:val="0"/>
          <w:numId w:val="13"/>
        </w:numPr>
        <w:spacing w:before="0" w:line="240" w:lineRule="auto"/>
        <w:ind w:left="567" w:hanging="567"/>
        <w:rPr>
          <w:rStyle w:val="FontStyle20"/>
          <w:rFonts w:ascii="Arial Narrow" w:hAnsi="Arial Narrow" w:cs="Times New Roman"/>
        </w:rPr>
      </w:pPr>
      <w:r w:rsidRPr="008F400F">
        <w:rPr>
          <w:rStyle w:val="FontStyle20"/>
          <w:rFonts w:ascii="Arial Narrow" w:hAnsi="Arial Narrow" w:cs="Times New Roman"/>
        </w:rPr>
        <w:t xml:space="preserve">Zmluvná strana, ktorá spôsobila škodu druhej </w:t>
      </w:r>
      <w:r w:rsidR="009D1BA6" w:rsidRPr="008F400F">
        <w:rPr>
          <w:rStyle w:val="FontStyle20"/>
          <w:rFonts w:ascii="Arial Narrow" w:hAnsi="Arial Narrow" w:cs="Times New Roman"/>
        </w:rPr>
        <w:t>Z</w:t>
      </w:r>
      <w:r w:rsidRPr="008F400F">
        <w:rPr>
          <w:rStyle w:val="FontStyle20"/>
          <w:rFonts w:ascii="Arial Narrow" w:hAnsi="Arial Narrow" w:cs="Times New Roman"/>
        </w:rPr>
        <w:t>mluvnej strane, sa zbaví zodpovednosti, ak preukáže, že škoda bola spôsobená okolnosťou vylučujúcou jej zodpovednosť.</w:t>
      </w:r>
    </w:p>
    <w:p w14:paraId="20BC87DD" w14:textId="77777777" w:rsidR="00DC243D" w:rsidRPr="008F400F" w:rsidRDefault="003D7DDC" w:rsidP="00DC243D">
      <w:pPr>
        <w:pStyle w:val="odsek"/>
        <w:numPr>
          <w:ilvl w:val="0"/>
          <w:numId w:val="13"/>
        </w:numPr>
        <w:spacing w:before="0" w:line="240" w:lineRule="auto"/>
        <w:ind w:left="567" w:hanging="567"/>
        <w:rPr>
          <w:rStyle w:val="FontStyle20"/>
          <w:rFonts w:ascii="Arial Narrow" w:hAnsi="Arial Narrow" w:cs="Times New Roman"/>
        </w:rPr>
      </w:pPr>
      <w:r w:rsidRPr="008F400F">
        <w:rPr>
          <w:rStyle w:val="FontStyle20"/>
          <w:rFonts w:ascii="Arial Narrow" w:hAnsi="Arial Narrow" w:cs="Times New Roman"/>
        </w:rPr>
        <w:t>Poskytovateľ</w:t>
      </w:r>
      <w:r w:rsidR="00977B71" w:rsidRPr="008F400F">
        <w:rPr>
          <w:rStyle w:val="FontStyle20"/>
          <w:rFonts w:ascii="Arial Narrow" w:hAnsi="Arial Narrow" w:cs="Times New Roman"/>
        </w:rPr>
        <w:t xml:space="preserve"> je povinný uhradiť škodu, ktorá vznikne </w:t>
      </w:r>
      <w:r w:rsidRPr="008F400F">
        <w:rPr>
          <w:rStyle w:val="FontStyle20"/>
          <w:rFonts w:ascii="Arial Narrow" w:hAnsi="Arial Narrow" w:cs="Times New Roman"/>
        </w:rPr>
        <w:t>Objednávateľ</w:t>
      </w:r>
      <w:r w:rsidR="00977B71" w:rsidRPr="008F400F">
        <w:rPr>
          <w:rStyle w:val="FontStyle20"/>
          <w:rFonts w:ascii="Arial Narrow" w:hAnsi="Arial Narrow" w:cs="Times New Roman"/>
        </w:rPr>
        <w:t xml:space="preserve">ovi v súvislosti s plnením Predmetu </w:t>
      </w:r>
      <w:r w:rsidR="00506159" w:rsidRPr="008F400F">
        <w:rPr>
          <w:rStyle w:val="FontStyle20"/>
          <w:rFonts w:ascii="Arial Narrow" w:hAnsi="Arial Narrow" w:cs="Times New Roman"/>
        </w:rPr>
        <w:t>Zmluvy</w:t>
      </w:r>
      <w:r w:rsidR="00977B71" w:rsidRPr="008F400F">
        <w:rPr>
          <w:rStyle w:val="FontStyle20"/>
          <w:rFonts w:ascii="Arial Narrow" w:hAnsi="Arial Narrow" w:cs="Times New Roman"/>
        </w:rPr>
        <w:t>, ktoré nebolo poskytnuté riadne a včas.</w:t>
      </w:r>
    </w:p>
    <w:p w14:paraId="76A8163B" w14:textId="5C248937" w:rsidR="00DC243D" w:rsidRPr="008F400F" w:rsidRDefault="00977B71" w:rsidP="00DC243D">
      <w:pPr>
        <w:pStyle w:val="odsek"/>
        <w:numPr>
          <w:ilvl w:val="0"/>
          <w:numId w:val="13"/>
        </w:numPr>
        <w:spacing w:before="0" w:line="240" w:lineRule="auto"/>
        <w:ind w:left="567" w:hanging="567"/>
        <w:rPr>
          <w:rStyle w:val="FontStyle20"/>
          <w:rFonts w:ascii="Arial Narrow" w:hAnsi="Arial Narrow" w:cs="Times New Roman"/>
        </w:rPr>
      </w:pPr>
      <w:r w:rsidRPr="008F400F">
        <w:rPr>
          <w:rStyle w:val="FontStyle20"/>
          <w:rFonts w:ascii="Arial Narrow" w:hAnsi="Arial Narrow" w:cs="Times New Roman"/>
        </w:rPr>
        <w:t>Zmluvné strany zodpovedajú za vzniknuté škody podľa ustanovení Obchodného zákonníka. Nárok na náhradu škody nevzniká oprávnenej strane</w:t>
      </w:r>
      <w:r w:rsidR="00FC6DA3">
        <w:rPr>
          <w:rStyle w:val="FontStyle20"/>
          <w:rFonts w:ascii="Arial Narrow" w:hAnsi="Arial Narrow" w:cs="Times New Roman"/>
        </w:rPr>
        <w:t>,</w:t>
      </w:r>
      <w:r w:rsidRPr="008F400F">
        <w:rPr>
          <w:rStyle w:val="FontStyle20"/>
          <w:rFonts w:ascii="Arial Narrow" w:hAnsi="Arial Narrow" w:cs="Times New Roman"/>
        </w:rPr>
        <w:t xml:space="preserv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555EAD2C" w14:textId="4316855D" w:rsidR="00DA63B7" w:rsidRPr="0076794A" w:rsidRDefault="003D7DDC" w:rsidP="0076794A">
      <w:pPr>
        <w:pStyle w:val="odsek"/>
        <w:numPr>
          <w:ilvl w:val="0"/>
          <w:numId w:val="13"/>
        </w:numPr>
        <w:spacing w:before="0" w:line="240" w:lineRule="auto"/>
        <w:ind w:left="567" w:hanging="567"/>
        <w:rPr>
          <w:rFonts w:ascii="Arial Narrow" w:hAnsi="Arial Narrow"/>
        </w:rPr>
      </w:pPr>
      <w:r w:rsidRPr="008F400F">
        <w:rPr>
          <w:rStyle w:val="FontStyle20"/>
          <w:rFonts w:ascii="Arial Narrow" w:hAnsi="Arial Narrow" w:cs="Times New Roman"/>
        </w:rPr>
        <w:t>Objednávateľ</w:t>
      </w:r>
      <w:r w:rsidR="00977B71" w:rsidRPr="008F400F">
        <w:rPr>
          <w:rStyle w:val="FontStyle20"/>
          <w:rFonts w:ascii="Arial Narrow" w:hAnsi="Arial Narrow" w:cs="Times New Roman"/>
        </w:rPr>
        <w:t xml:space="preserve"> nezodpovedá za škody vzniknuté porušením </w:t>
      </w:r>
      <w:r w:rsidR="00977B71" w:rsidRPr="0076794A">
        <w:rPr>
          <w:rStyle w:val="FontStyle20"/>
          <w:rFonts w:ascii="Arial Narrow" w:hAnsi="Arial Narrow" w:cs="Times New Roman"/>
        </w:rPr>
        <w:t xml:space="preserve">povinností </w:t>
      </w:r>
      <w:r w:rsidRPr="0076794A">
        <w:rPr>
          <w:rStyle w:val="FontStyle20"/>
          <w:rFonts w:ascii="Arial Narrow" w:hAnsi="Arial Narrow" w:cs="Times New Roman"/>
        </w:rPr>
        <w:t>Poskytovateľ</w:t>
      </w:r>
      <w:r w:rsidR="00977B71" w:rsidRPr="0076794A">
        <w:rPr>
          <w:rStyle w:val="FontStyle20"/>
          <w:rFonts w:ascii="Arial Narrow" w:hAnsi="Arial Narrow" w:cs="Times New Roman"/>
        </w:rPr>
        <w:t>a.</w:t>
      </w:r>
    </w:p>
    <w:p w14:paraId="095D02E3" w14:textId="1BDCC94E" w:rsidR="001F5AC7" w:rsidRPr="008F400F" w:rsidRDefault="001F5AC7" w:rsidP="00B06FEC">
      <w:pPr>
        <w:pStyle w:val="Bezriadkovania"/>
        <w:rPr>
          <w:rFonts w:ascii="Arial Narrow" w:hAnsi="Arial Narrow"/>
          <w:b/>
          <w:sz w:val="22"/>
          <w:szCs w:val="22"/>
        </w:rPr>
      </w:pPr>
    </w:p>
    <w:p w14:paraId="3C4FF3AE" w14:textId="463BB0DB" w:rsidR="00B06FEC" w:rsidRPr="008F400F" w:rsidRDefault="00B06FEC" w:rsidP="00B06FEC">
      <w:pPr>
        <w:pStyle w:val="Bezriadkovania"/>
        <w:rPr>
          <w:rFonts w:ascii="Arial Narrow" w:hAnsi="Arial Narrow"/>
          <w:b/>
          <w:sz w:val="22"/>
          <w:szCs w:val="22"/>
        </w:rPr>
      </w:pPr>
    </w:p>
    <w:p w14:paraId="6BD264E8" w14:textId="7228BE97" w:rsidR="00977B71" w:rsidRPr="008F400F" w:rsidRDefault="00977B71" w:rsidP="00656AAB">
      <w:pPr>
        <w:pStyle w:val="Bezriadkovania"/>
        <w:jc w:val="center"/>
        <w:rPr>
          <w:rFonts w:ascii="Arial Narrow" w:hAnsi="Arial Narrow"/>
          <w:b/>
          <w:sz w:val="22"/>
          <w:szCs w:val="22"/>
        </w:rPr>
      </w:pPr>
      <w:r w:rsidRPr="008F400F">
        <w:rPr>
          <w:rFonts w:ascii="Arial Narrow" w:hAnsi="Arial Narrow"/>
          <w:b/>
          <w:sz w:val="22"/>
          <w:szCs w:val="22"/>
        </w:rPr>
        <w:t>Článok VII.</w:t>
      </w:r>
    </w:p>
    <w:p w14:paraId="01760D79" w14:textId="77777777" w:rsidR="00977B71" w:rsidRPr="008F400F" w:rsidRDefault="00977B71" w:rsidP="00977B71">
      <w:pPr>
        <w:jc w:val="center"/>
        <w:rPr>
          <w:rFonts w:ascii="Arial Narrow" w:hAnsi="Arial Narrow"/>
          <w:b/>
          <w:sz w:val="22"/>
          <w:szCs w:val="22"/>
        </w:rPr>
      </w:pPr>
      <w:r w:rsidRPr="008F400F">
        <w:rPr>
          <w:rFonts w:ascii="Arial Narrow" w:hAnsi="Arial Narrow"/>
          <w:b/>
          <w:sz w:val="22"/>
          <w:szCs w:val="22"/>
        </w:rPr>
        <w:lastRenderedPageBreak/>
        <w:t xml:space="preserve">Dôverné informácie a ochrana osobných údajov </w:t>
      </w:r>
    </w:p>
    <w:p w14:paraId="28EF91BB" w14:textId="77777777" w:rsidR="00977B71" w:rsidRPr="008F400F" w:rsidRDefault="00977B71" w:rsidP="00977B71">
      <w:pPr>
        <w:jc w:val="center"/>
        <w:rPr>
          <w:rFonts w:ascii="Arial Narrow" w:hAnsi="Arial Narrow"/>
          <w:b/>
          <w:sz w:val="22"/>
          <w:szCs w:val="22"/>
        </w:rPr>
      </w:pPr>
    </w:p>
    <w:p w14:paraId="3B5B8422" w14:textId="77777777" w:rsidR="00DC243D" w:rsidRPr="008F400F" w:rsidRDefault="00977B71" w:rsidP="00DC243D">
      <w:pPr>
        <w:numPr>
          <w:ilvl w:val="0"/>
          <w:numId w:val="14"/>
        </w:numPr>
        <w:tabs>
          <w:tab w:val="clear" w:pos="1440"/>
        </w:tabs>
        <w:ind w:left="567" w:hanging="567"/>
        <w:jc w:val="both"/>
        <w:rPr>
          <w:rFonts w:ascii="Arial Narrow" w:eastAsia="Calibri" w:hAnsi="Arial Narrow"/>
          <w:sz w:val="22"/>
          <w:szCs w:val="22"/>
          <w:lang w:eastAsia="sk-SK"/>
        </w:rPr>
      </w:pPr>
      <w:r w:rsidRPr="008F400F">
        <w:rPr>
          <w:rFonts w:ascii="Arial Narrow" w:eastAsia="Calibri" w:hAnsi="Arial Narrow"/>
          <w:sz w:val="22"/>
          <w:szCs w:val="22"/>
          <w:lang w:eastAsia="sk-SK"/>
        </w:rPr>
        <w:t xml:space="preserve">Všetky informácie, ktoré si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mluvné strany pre splnenie Predmetu </w:t>
      </w:r>
      <w:r w:rsidR="00506159" w:rsidRPr="008F400F">
        <w:rPr>
          <w:rFonts w:ascii="Arial Narrow" w:eastAsia="Calibri" w:hAnsi="Arial Narrow"/>
          <w:sz w:val="22"/>
          <w:szCs w:val="22"/>
          <w:lang w:eastAsia="sk-SK"/>
        </w:rPr>
        <w:t>Zmluvy</w:t>
      </w:r>
      <w:r w:rsidRPr="008F400F">
        <w:rPr>
          <w:rFonts w:ascii="Arial Narrow" w:eastAsia="Calibri" w:hAnsi="Arial Narrow"/>
          <w:sz w:val="22"/>
          <w:szCs w:val="22"/>
          <w:lang w:eastAsia="sk-SK"/>
        </w:rPr>
        <w:t xml:space="preserve"> navzájom poskytli počas rokovaní sa považujú za dôverné a poskytnúť tieto informácie tretej osobe môže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mluvná strana len po predchádzajúcom písomnom súhlase druhej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mluvnej strany. Uvedené informácie sa zaväzuje chrániť ako vlastné, využívať ich len v súvislosti s plnením </w:t>
      </w:r>
      <w:r w:rsidR="009E7577" w:rsidRPr="008F400F">
        <w:rPr>
          <w:rFonts w:ascii="Arial Narrow" w:eastAsia="Calibri" w:hAnsi="Arial Narrow"/>
          <w:sz w:val="22"/>
          <w:szCs w:val="22"/>
          <w:lang w:eastAsia="sk-SK"/>
        </w:rPr>
        <w:t>P</w:t>
      </w:r>
      <w:r w:rsidRPr="008F400F">
        <w:rPr>
          <w:rFonts w:ascii="Arial Narrow" w:eastAsia="Calibri" w:hAnsi="Arial Narrow"/>
          <w:sz w:val="22"/>
          <w:szCs w:val="22"/>
          <w:lang w:eastAsia="sk-SK"/>
        </w:rPr>
        <w:t xml:space="preserve">redmetu </w:t>
      </w:r>
      <w:r w:rsidR="00506159" w:rsidRPr="008F400F">
        <w:rPr>
          <w:rFonts w:ascii="Arial Narrow" w:eastAsia="Calibri" w:hAnsi="Arial Narrow"/>
          <w:sz w:val="22"/>
          <w:szCs w:val="22"/>
          <w:lang w:eastAsia="sk-SK"/>
        </w:rPr>
        <w:t>Zmluvy</w:t>
      </w:r>
      <w:r w:rsidRPr="008F400F">
        <w:rPr>
          <w:rFonts w:ascii="Arial Narrow" w:eastAsia="Calibri" w:hAnsi="Arial Narrow"/>
          <w:sz w:val="22"/>
          <w:szCs w:val="22"/>
          <w:lang w:eastAsia="sk-SK"/>
        </w:rPr>
        <w:t>, nezneužívať a nesprístupniť ich tretím osobám. Dôverné informácie nemôžu byť sprístupnené tretej osobe bez výslovného predchádzajúceho písomného súhlasu druhej</w:t>
      </w:r>
      <w:r w:rsidR="009E7577" w:rsidRPr="008F400F">
        <w:rPr>
          <w:rFonts w:ascii="Arial Narrow" w:eastAsia="Calibri" w:hAnsi="Arial Narrow"/>
          <w:sz w:val="22"/>
          <w:szCs w:val="22"/>
          <w:lang w:eastAsia="sk-SK"/>
        </w:rPr>
        <w:t xml:space="preserve"> Z</w:t>
      </w:r>
      <w:r w:rsidRPr="008F400F">
        <w:rPr>
          <w:rFonts w:ascii="Arial Narrow" w:eastAsia="Calibri" w:hAnsi="Arial Narrow"/>
          <w:sz w:val="22"/>
          <w:szCs w:val="22"/>
          <w:lang w:eastAsia="sk-SK"/>
        </w:rPr>
        <w:t xml:space="preserve">mluvnej strany, ak Zmluva neustanovuje inak alebo ak zo </w:t>
      </w:r>
      <w:r w:rsidR="00506159" w:rsidRPr="008F400F">
        <w:rPr>
          <w:rFonts w:ascii="Arial Narrow" w:eastAsia="Calibri" w:hAnsi="Arial Narrow"/>
          <w:sz w:val="22"/>
          <w:szCs w:val="22"/>
          <w:lang w:eastAsia="sk-SK"/>
        </w:rPr>
        <w:t>Zmluvy</w:t>
      </w:r>
      <w:r w:rsidRPr="008F400F">
        <w:rPr>
          <w:rFonts w:ascii="Arial Narrow" w:eastAsia="Calibri" w:hAnsi="Arial Narrow"/>
          <w:sz w:val="22"/>
          <w:szCs w:val="22"/>
          <w:lang w:eastAsia="sk-SK"/>
        </w:rPr>
        <w:t xml:space="preserve"> nevyplýva inak. Za dôverné informácie sa na účely </w:t>
      </w:r>
      <w:r w:rsidR="0001370E" w:rsidRPr="008F400F">
        <w:rPr>
          <w:rFonts w:ascii="Arial Narrow" w:eastAsia="Calibri" w:hAnsi="Arial Narrow"/>
          <w:sz w:val="22"/>
          <w:szCs w:val="22"/>
          <w:lang w:eastAsia="sk-SK"/>
        </w:rPr>
        <w:t xml:space="preserve">tejto </w:t>
      </w:r>
      <w:r w:rsidR="00506159" w:rsidRPr="008F400F">
        <w:rPr>
          <w:rFonts w:ascii="Arial Narrow" w:eastAsia="Calibri" w:hAnsi="Arial Narrow"/>
          <w:sz w:val="22"/>
          <w:szCs w:val="22"/>
          <w:lang w:eastAsia="sk-SK"/>
        </w:rPr>
        <w:t>Zmluvy</w:t>
      </w:r>
      <w:r w:rsidRPr="008F400F">
        <w:rPr>
          <w:rFonts w:ascii="Arial Narrow" w:eastAsia="Calibri" w:hAnsi="Arial Narrow"/>
          <w:sz w:val="22"/>
          <w:szCs w:val="22"/>
          <w:lang w:eastAsia="sk-SK"/>
        </w:rPr>
        <w:t xml:space="preserve"> pokladajú aj všetky informácie, údaje alebo iné skutočnosti, o ktorých sa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mluvná strana dozvedela na základe a/alebo v spojení so Zmluvou (ďalej len „dôverné informácie“).  </w:t>
      </w:r>
    </w:p>
    <w:p w14:paraId="510244AB" w14:textId="77777777" w:rsidR="00DC243D" w:rsidRPr="008F400F" w:rsidRDefault="00977B71" w:rsidP="00DC243D">
      <w:pPr>
        <w:numPr>
          <w:ilvl w:val="0"/>
          <w:numId w:val="14"/>
        </w:numPr>
        <w:tabs>
          <w:tab w:val="clear" w:pos="1440"/>
        </w:tabs>
        <w:ind w:left="567" w:hanging="567"/>
        <w:jc w:val="both"/>
        <w:rPr>
          <w:rFonts w:ascii="Arial Narrow" w:eastAsia="Calibri" w:hAnsi="Arial Narrow"/>
          <w:sz w:val="22"/>
          <w:szCs w:val="22"/>
          <w:lang w:eastAsia="sk-SK"/>
        </w:rPr>
      </w:pPr>
      <w:r w:rsidRPr="008F400F">
        <w:rPr>
          <w:rFonts w:ascii="Arial Narrow" w:eastAsia="Calibri" w:hAnsi="Arial Narrow"/>
          <w:sz w:val="22"/>
          <w:szCs w:val="22"/>
          <w:lang w:eastAsia="sk-SK"/>
        </w:rPr>
        <w:t xml:space="preserve">Každá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mluvná strana je povinná, ak zo </w:t>
      </w:r>
      <w:r w:rsidR="00506159" w:rsidRPr="008F400F">
        <w:rPr>
          <w:rFonts w:ascii="Arial Narrow" w:eastAsia="Calibri" w:hAnsi="Arial Narrow"/>
          <w:sz w:val="22"/>
          <w:szCs w:val="22"/>
          <w:lang w:eastAsia="sk-SK"/>
        </w:rPr>
        <w:t>Zmluvy</w:t>
      </w:r>
      <w:r w:rsidRPr="008F400F">
        <w:rPr>
          <w:rFonts w:ascii="Arial Narrow" w:eastAsia="Calibri" w:hAnsi="Arial Narrow"/>
          <w:sz w:val="22"/>
          <w:szCs w:val="22"/>
          <w:lang w:eastAsia="sk-SK"/>
        </w:rPr>
        <w:t xml:space="preserve"> alebo všeobecne záväzných právnych predpisov nevyplýva inak, zachovávať mlčanlivosť o dôverných informáciách a je povinná zabezpečiť, aby žiadna dôverná informácia nebola sprístupnená bez súhlasu druhej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mluvnej strany, a to či už úplne alebo čiastočne, tretej osobe.</w:t>
      </w:r>
    </w:p>
    <w:p w14:paraId="29CA675D" w14:textId="77777777" w:rsidR="00DC243D" w:rsidRPr="008F400F" w:rsidRDefault="00977B71" w:rsidP="00DC243D">
      <w:pPr>
        <w:numPr>
          <w:ilvl w:val="0"/>
          <w:numId w:val="14"/>
        </w:numPr>
        <w:tabs>
          <w:tab w:val="clear" w:pos="1440"/>
        </w:tabs>
        <w:ind w:left="567" w:hanging="567"/>
        <w:jc w:val="both"/>
        <w:rPr>
          <w:rFonts w:ascii="Arial Narrow" w:eastAsia="Calibri" w:hAnsi="Arial Narrow"/>
          <w:sz w:val="22"/>
          <w:szCs w:val="22"/>
          <w:lang w:eastAsia="sk-SK"/>
        </w:rPr>
      </w:pPr>
      <w:r w:rsidRPr="008F400F">
        <w:rPr>
          <w:rFonts w:ascii="Arial Narrow" w:eastAsia="Calibri" w:hAnsi="Arial Narrow"/>
          <w:sz w:val="22"/>
          <w:szCs w:val="22"/>
        </w:rPr>
        <w:t>Tento záväzok mlčanlivosti platí aj po ukončení tohto zmluvného vzťahu.</w:t>
      </w:r>
    </w:p>
    <w:p w14:paraId="1E73C2BD" w14:textId="528A96DC" w:rsidR="00977B71" w:rsidRPr="008F400F" w:rsidRDefault="00977B71" w:rsidP="00DC243D">
      <w:pPr>
        <w:numPr>
          <w:ilvl w:val="0"/>
          <w:numId w:val="14"/>
        </w:numPr>
        <w:tabs>
          <w:tab w:val="clear" w:pos="1440"/>
        </w:tabs>
        <w:ind w:left="567" w:hanging="567"/>
        <w:jc w:val="both"/>
        <w:rPr>
          <w:rFonts w:ascii="Arial Narrow" w:eastAsia="Calibri" w:hAnsi="Arial Narrow"/>
          <w:sz w:val="22"/>
          <w:szCs w:val="22"/>
          <w:lang w:eastAsia="sk-SK"/>
        </w:rPr>
      </w:pPr>
      <w:r w:rsidRPr="008F400F">
        <w:rPr>
          <w:rFonts w:ascii="Arial Narrow" w:eastAsia="Calibri" w:hAnsi="Arial Narrow"/>
          <w:sz w:val="22"/>
          <w:szCs w:val="22"/>
        </w:rPr>
        <w:t xml:space="preserve">Povinnosť </w:t>
      </w:r>
      <w:r w:rsidRPr="008F400F">
        <w:rPr>
          <w:rFonts w:ascii="Arial Narrow" w:eastAsia="Calibri" w:hAnsi="Arial Narrow"/>
          <w:sz w:val="22"/>
          <w:szCs w:val="22"/>
          <w:lang w:eastAsia="sk-SK"/>
        </w:rPr>
        <w:t xml:space="preserve">mlčanlivosti sa neaplikuje v prípade, ak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mluvná strana zodpovedne preukáže, že:  </w:t>
      </w:r>
    </w:p>
    <w:p w14:paraId="5A027CD6" w14:textId="77777777" w:rsidR="00977B71" w:rsidRPr="008F400F" w:rsidRDefault="00977B71" w:rsidP="009E6821">
      <w:pPr>
        <w:numPr>
          <w:ilvl w:val="0"/>
          <w:numId w:val="15"/>
        </w:numPr>
        <w:ind w:hanging="297"/>
        <w:jc w:val="both"/>
        <w:rPr>
          <w:rFonts w:ascii="Arial Narrow" w:eastAsia="Calibri" w:hAnsi="Arial Narrow"/>
          <w:sz w:val="22"/>
          <w:szCs w:val="22"/>
          <w:lang w:eastAsia="sk-SK"/>
        </w:rPr>
      </w:pPr>
      <w:r w:rsidRPr="008F400F">
        <w:rPr>
          <w:rFonts w:ascii="Arial Narrow" w:eastAsia="Calibri" w:hAnsi="Arial Narrow"/>
          <w:sz w:val="22"/>
          <w:szCs w:val="22"/>
          <w:lang w:eastAsia="sk-SK"/>
        </w:rPr>
        <w:t xml:space="preserve">je povinná predmetnú dôvernú informáciu sprístupniť a/alebo zverejniť na základe zákona alebo  </w:t>
      </w:r>
    </w:p>
    <w:p w14:paraId="2C7C1614" w14:textId="77777777" w:rsidR="00977B71" w:rsidRPr="008F400F" w:rsidRDefault="00977B71" w:rsidP="009E6821">
      <w:pPr>
        <w:numPr>
          <w:ilvl w:val="0"/>
          <w:numId w:val="15"/>
        </w:numPr>
        <w:ind w:hanging="297"/>
        <w:jc w:val="both"/>
        <w:rPr>
          <w:rFonts w:ascii="Arial Narrow" w:eastAsia="Calibri" w:hAnsi="Arial Narrow"/>
          <w:sz w:val="22"/>
          <w:szCs w:val="22"/>
          <w:lang w:eastAsia="sk-SK"/>
        </w:rPr>
      </w:pPr>
      <w:r w:rsidRPr="008F400F">
        <w:rPr>
          <w:rFonts w:ascii="Arial Narrow" w:eastAsia="Calibri" w:hAnsi="Arial Narrow"/>
          <w:sz w:val="22"/>
          <w:szCs w:val="22"/>
          <w:lang w:eastAsia="sk-SK"/>
        </w:rPr>
        <w:t xml:space="preserve">dôverná informácia sa stala všeobecne známa.  </w:t>
      </w:r>
    </w:p>
    <w:p w14:paraId="6DA5E9DD" w14:textId="2EB584D8" w:rsidR="00DC243D" w:rsidRPr="008F400F" w:rsidRDefault="00977B71" w:rsidP="00DC243D">
      <w:pPr>
        <w:numPr>
          <w:ilvl w:val="0"/>
          <w:numId w:val="14"/>
        </w:numPr>
        <w:tabs>
          <w:tab w:val="clear" w:pos="1440"/>
        </w:tabs>
        <w:ind w:left="567" w:hanging="567"/>
        <w:jc w:val="both"/>
        <w:rPr>
          <w:rFonts w:ascii="Arial Narrow" w:eastAsia="Calibri" w:hAnsi="Arial Narrow"/>
          <w:sz w:val="22"/>
          <w:szCs w:val="22"/>
        </w:rPr>
      </w:pPr>
      <w:r w:rsidRPr="008F400F">
        <w:rPr>
          <w:rFonts w:ascii="Arial Narrow" w:eastAsia="Calibri" w:hAnsi="Arial Narrow"/>
          <w:sz w:val="22"/>
          <w:szCs w:val="22"/>
        </w:rPr>
        <w:t xml:space="preserve">V prípade, ak </w:t>
      </w:r>
      <w:r w:rsidR="009E7577" w:rsidRPr="008F400F">
        <w:rPr>
          <w:rFonts w:ascii="Arial Narrow" w:eastAsia="Calibri" w:hAnsi="Arial Narrow"/>
          <w:sz w:val="22"/>
          <w:szCs w:val="22"/>
        </w:rPr>
        <w:t>Z</w:t>
      </w:r>
      <w:r w:rsidRPr="008F400F">
        <w:rPr>
          <w:rFonts w:ascii="Arial Narrow" w:eastAsia="Calibri" w:hAnsi="Arial Narrow"/>
          <w:sz w:val="22"/>
          <w:szCs w:val="22"/>
        </w:rPr>
        <w:t xml:space="preserve">mluvná strana má v úmysle dôvernú informáciu sprístupniť, je povinná o tom bez zbytočného odkladu informovať vopred druhú </w:t>
      </w:r>
      <w:r w:rsidR="009E7577" w:rsidRPr="008F400F">
        <w:rPr>
          <w:rFonts w:ascii="Arial Narrow" w:eastAsia="Calibri" w:hAnsi="Arial Narrow"/>
          <w:sz w:val="22"/>
          <w:szCs w:val="22"/>
        </w:rPr>
        <w:t>Z</w:t>
      </w:r>
      <w:r w:rsidRPr="008F400F">
        <w:rPr>
          <w:rFonts w:ascii="Arial Narrow" w:eastAsia="Calibri" w:hAnsi="Arial Narrow"/>
          <w:sz w:val="22"/>
          <w:szCs w:val="22"/>
        </w:rPr>
        <w:t>mluvnú stranu</w:t>
      </w:r>
      <w:r w:rsidR="004F0D31">
        <w:rPr>
          <w:rFonts w:ascii="Arial Narrow" w:eastAsia="Calibri" w:hAnsi="Arial Narrow"/>
          <w:sz w:val="22"/>
          <w:szCs w:val="22"/>
        </w:rPr>
        <w:t xml:space="preserve"> ( okrem bodov 4 a 6 tohto článku VII Zmluvy)</w:t>
      </w:r>
      <w:r w:rsidRPr="008F400F">
        <w:rPr>
          <w:rFonts w:ascii="Arial Narrow" w:eastAsia="Calibri" w:hAnsi="Arial Narrow"/>
          <w:sz w:val="22"/>
          <w:szCs w:val="22"/>
        </w:rPr>
        <w:t xml:space="preserve">. </w:t>
      </w:r>
    </w:p>
    <w:p w14:paraId="3C104B5D" w14:textId="20E433DA" w:rsidR="00977B71" w:rsidRPr="008F400F" w:rsidRDefault="00977B71" w:rsidP="00DC243D">
      <w:pPr>
        <w:numPr>
          <w:ilvl w:val="0"/>
          <w:numId w:val="14"/>
        </w:numPr>
        <w:tabs>
          <w:tab w:val="clear" w:pos="1440"/>
        </w:tabs>
        <w:ind w:left="567" w:hanging="567"/>
        <w:jc w:val="both"/>
        <w:rPr>
          <w:rFonts w:ascii="Arial Narrow" w:eastAsia="Calibri" w:hAnsi="Arial Narrow"/>
          <w:sz w:val="22"/>
          <w:szCs w:val="22"/>
        </w:rPr>
      </w:pPr>
      <w:r w:rsidRPr="008F400F">
        <w:rPr>
          <w:rFonts w:ascii="Arial Narrow" w:eastAsia="Calibri" w:hAnsi="Arial Narrow"/>
          <w:sz w:val="22"/>
          <w:szCs w:val="22"/>
          <w:lang w:eastAsia="sk-SK"/>
        </w:rPr>
        <w:t xml:space="preserve">Za porušenie povinnosti mlčanlivosti sa nepovažuje:  </w:t>
      </w:r>
    </w:p>
    <w:p w14:paraId="5827FC09" w14:textId="2E3BD231" w:rsidR="00977B71" w:rsidRPr="008F400F" w:rsidRDefault="00977B71" w:rsidP="009E6821">
      <w:pPr>
        <w:numPr>
          <w:ilvl w:val="0"/>
          <w:numId w:val="16"/>
        </w:numPr>
        <w:tabs>
          <w:tab w:val="left" w:pos="851"/>
          <w:tab w:val="left" w:pos="993"/>
        </w:tabs>
        <w:ind w:left="993" w:hanging="284"/>
        <w:jc w:val="both"/>
        <w:rPr>
          <w:rFonts w:ascii="Arial Narrow" w:eastAsia="Calibri" w:hAnsi="Arial Narrow"/>
          <w:sz w:val="22"/>
          <w:szCs w:val="22"/>
          <w:lang w:eastAsia="sk-SK"/>
        </w:rPr>
      </w:pPr>
      <w:r w:rsidRPr="008F400F">
        <w:rPr>
          <w:rFonts w:ascii="Arial Narrow" w:eastAsia="Calibri" w:hAnsi="Arial Narrow"/>
          <w:sz w:val="22"/>
          <w:szCs w:val="22"/>
          <w:lang w:eastAsia="sk-SK"/>
        </w:rPr>
        <w:t xml:space="preserve">ak je dôverná informácia sprístupnená v potrebnom rozsahu právnemu zástupcovi, daňovému poradcovi alebo audítorovi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mluvnej strany, ak tieto osoby budú preukázateľne zaviazané </w:t>
      </w:r>
      <w:r w:rsidR="009E7577" w:rsidRPr="008F400F">
        <w:rPr>
          <w:rFonts w:ascii="Arial Narrow" w:eastAsia="Calibri" w:hAnsi="Arial Narrow"/>
          <w:sz w:val="22"/>
          <w:szCs w:val="22"/>
          <w:lang w:eastAsia="sk-SK"/>
        </w:rPr>
        <w:t>Z</w:t>
      </w:r>
      <w:r w:rsidRPr="008F400F">
        <w:rPr>
          <w:rFonts w:ascii="Arial Narrow" w:eastAsia="Calibri" w:hAnsi="Arial Narrow"/>
          <w:sz w:val="22"/>
          <w:szCs w:val="22"/>
          <w:lang w:eastAsia="sk-SK"/>
        </w:rPr>
        <w:t xml:space="preserve">mluvnou stranou k povinnosti mlčanlivosti;  </w:t>
      </w:r>
    </w:p>
    <w:p w14:paraId="10FCC987" w14:textId="19AF0051" w:rsidR="00977B71" w:rsidRPr="008F400F" w:rsidRDefault="00977B71" w:rsidP="009E6821">
      <w:pPr>
        <w:numPr>
          <w:ilvl w:val="0"/>
          <w:numId w:val="16"/>
        </w:numPr>
        <w:ind w:hanging="297"/>
        <w:jc w:val="both"/>
        <w:rPr>
          <w:rFonts w:ascii="Arial Narrow" w:eastAsia="Calibri" w:hAnsi="Arial Narrow"/>
          <w:sz w:val="22"/>
          <w:szCs w:val="22"/>
          <w:lang w:eastAsia="sk-SK"/>
        </w:rPr>
      </w:pPr>
      <w:r w:rsidRPr="008F400F">
        <w:rPr>
          <w:rFonts w:ascii="Arial Narrow" w:eastAsia="Calibri" w:hAnsi="Arial Narrow"/>
          <w:sz w:val="22"/>
          <w:szCs w:val="22"/>
          <w:lang w:eastAsia="sk-SK"/>
        </w:rPr>
        <w:t xml:space="preserve">zverejnenie </w:t>
      </w:r>
      <w:r w:rsidR="00506159" w:rsidRPr="008F400F">
        <w:rPr>
          <w:rFonts w:ascii="Arial Narrow" w:eastAsia="Calibri" w:hAnsi="Arial Narrow"/>
          <w:sz w:val="22"/>
          <w:szCs w:val="22"/>
          <w:lang w:eastAsia="sk-SK"/>
        </w:rPr>
        <w:t>Zmluvy</w:t>
      </w:r>
      <w:r w:rsidRPr="008F400F">
        <w:rPr>
          <w:rFonts w:ascii="Arial Narrow" w:eastAsia="Calibri" w:hAnsi="Arial Narrow"/>
          <w:sz w:val="22"/>
          <w:szCs w:val="22"/>
          <w:lang w:eastAsia="sk-SK"/>
        </w:rPr>
        <w:t xml:space="preserve"> v Centrálnom registri zmlúv vedenom Úradom vlády Slovenskej republiky,</w:t>
      </w:r>
    </w:p>
    <w:p w14:paraId="4CCBF4DE" w14:textId="0487D4BF" w:rsidR="00977B71" w:rsidRPr="008F400F" w:rsidRDefault="00977B71" w:rsidP="009E6821">
      <w:pPr>
        <w:numPr>
          <w:ilvl w:val="0"/>
          <w:numId w:val="16"/>
        </w:numPr>
        <w:ind w:hanging="297"/>
        <w:jc w:val="both"/>
        <w:rPr>
          <w:rFonts w:ascii="Arial Narrow" w:eastAsia="Calibri" w:hAnsi="Arial Narrow"/>
          <w:sz w:val="22"/>
          <w:szCs w:val="22"/>
          <w:lang w:eastAsia="sk-SK"/>
        </w:rPr>
      </w:pPr>
      <w:r w:rsidRPr="008F400F">
        <w:rPr>
          <w:rFonts w:ascii="Arial Narrow" w:eastAsia="Calibri" w:hAnsi="Arial Narrow"/>
          <w:sz w:val="22"/>
          <w:szCs w:val="22"/>
          <w:lang w:eastAsia="sk-SK"/>
        </w:rPr>
        <w:t xml:space="preserve">zverejnenie </w:t>
      </w:r>
      <w:r w:rsidR="00506159" w:rsidRPr="008F400F">
        <w:rPr>
          <w:rFonts w:ascii="Arial Narrow" w:eastAsia="Calibri" w:hAnsi="Arial Narrow"/>
          <w:sz w:val="22"/>
          <w:szCs w:val="22"/>
          <w:lang w:eastAsia="sk-SK"/>
        </w:rPr>
        <w:t>Zmluvy</w:t>
      </w:r>
      <w:r w:rsidRPr="008F400F">
        <w:rPr>
          <w:rFonts w:ascii="Arial Narrow" w:eastAsia="Calibri" w:hAnsi="Arial Narrow"/>
          <w:sz w:val="22"/>
          <w:szCs w:val="22"/>
          <w:lang w:eastAsia="sk-SK"/>
        </w:rPr>
        <w:t xml:space="preserve"> Úradom pre verejné obstarávanie na základe jej predloženia </w:t>
      </w:r>
      <w:r w:rsidR="003D7DDC" w:rsidRPr="008F400F">
        <w:rPr>
          <w:rFonts w:ascii="Arial Narrow" w:eastAsia="Calibri" w:hAnsi="Arial Narrow"/>
          <w:sz w:val="22"/>
          <w:szCs w:val="22"/>
          <w:lang w:eastAsia="sk-SK"/>
        </w:rPr>
        <w:t>Objednávateľ</w:t>
      </w:r>
      <w:r w:rsidRPr="008F400F">
        <w:rPr>
          <w:rFonts w:ascii="Arial Narrow" w:eastAsia="Calibri" w:hAnsi="Arial Narrow"/>
          <w:sz w:val="22"/>
          <w:szCs w:val="22"/>
          <w:lang w:eastAsia="sk-SK"/>
        </w:rPr>
        <w:t xml:space="preserve">om.  </w:t>
      </w:r>
    </w:p>
    <w:p w14:paraId="6FAAF08C" w14:textId="77777777" w:rsidR="00DC243D" w:rsidRDefault="00977B71" w:rsidP="00DC243D">
      <w:pPr>
        <w:numPr>
          <w:ilvl w:val="0"/>
          <w:numId w:val="14"/>
        </w:numPr>
        <w:tabs>
          <w:tab w:val="clear" w:pos="1440"/>
        </w:tabs>
        <w:ind w:left="567" w:hanging="567"/>
        <w:jc w:val="both"/>
        <w:rPr>
          <w:rFonts w:ascii="Arial Narrow" w:eastAsia="Calibri" w:hAnsi="Arial Narrow"/>
          <w:sz w:val="22"/>
          <w:szCs w:val="22"/>
          <w:lang w:eastAsia="sk-SK"/>
        </w:rPr>
      </w:pPr>
      <w:r w:rsidRPr="008F400F">
        <w:rPr>
          <w:rFonts w:ascii="Arial Narrow" w:eastAsia="Calibri" w:hAnsi="Arial Narrow"/>
          <w:sz w:val="22"/>
          <w:szCs w:val="22"/>
          <w:lang w:eastAsia="sk-SK"/>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o ochrane fyzických osôb pri spracúvaní osobných údajov</w:t>
      </w:r>
      <w:r w:rsidRPr="00DC243D">
        <w:rPr>
          <w:rFonts w:ascii="Arial Narrow" w:eastAsia="Calibri" w:hAnsi="Arial Narrow"/>
          <w:sz w:val="22"/>
          <w:szCs w:val="22"/>
          <w:lang w:eastAsia="sk-SK"/>
        </w:rPr>
        <w:t xml:space="preserve"> a o voľnom pohybe takýchto údajov, ako aj zákonom č. 18/2018 Z. z. o ochrane osobných údajov a o zmene a doplnení niektorých zákonov.</w:t>
      </w:r>
    </w:p>
    <w:p w14:paraId="23470B93" w14:textId="77777777" w:rsidR="00DC243D" w:rsidRDefault="00C654F1" w:rsidP="00DC243D">
      <w:pPr>
        <w:numPr>
          <w:ilvl w:val="0"/>
          <w:numId w:val="14"/>
        </w:numPr>
        <w:tabs>
          <w:tab w:val="clear" w:pos="1440"/>
        </w:tabs>
        <w:ind w:left="567" w:hanging="567"/>
        <w:jc w:val="both"/>
        <w:rPr>
          <w:rFonts w:ascii="Arial Narrow" w:eastAsia="Calibri" w:hAnsi="Arial Narrow"/>
          <w:sz w:val="22"/>
          <w:szCs w:val="22"/>
          <w:lang w:eastAsia="sk-SK"/>
        </w:rPr>
      </w:pPr>
      <w:r w:rsidRPr="00DC243D">
        <w:rPr>
          <w:rFonts w:ascii="Arial Narrow" w:hAnsi="Arial Narrow"/>
          <w:sz w:val="22"/>
          <w:szCs w:val="22"/>
        </w:rPr>
        <w:t xml:space="preserve">Zmluvné strany </w:t>
      </w:r>
      <w:r w:rsidR="00977B71" w:rsidRPr="00DC243D">
        <w:rPr>
          <w:rFonts w:ascii="Arial Narrow" w:hAnsi="Arial Narrow"/>
          <w:sz w:val="22"/>
          <w:szCs w:val="22"/>
        </w:rPr>
        <w:t>informácie a údaje, na ktoré sa vzťahuje ochrana osobných údajov</w:t>
      </w:r>
      <w:r w:rsidR="000A7646" w:rsidRPr="00DC243D">
        <w:rPr>
          <w:rFonts w:ascii="Arial Narrow" w:hAnsi="Arial Narrow"/>
          <w:sz w:val="22"/>
          <w:szCs w:val="22"/>
        </w:rPr>
        <w:t xml:space="preserve"> </w:t>
      </w:r>
      <w:r w:rsidR="00977B71" w:rsidRPr="00DC243D">
        <w:rPr>
          <w:rFonts w:ascii="Arial Narrow" w:hAnsi="Arial Narrow"/>
          <w:sz w:val="22"/>
          <w:szCs w:val="22"/>
        </w:rPr>
        <w:t>poskytnú len osobe, ktorej sa týkajú.</w:t>
      </w:r>
    </w:p>
    <w:p w14:paraId="708DB344" w14:textId="40D5973B" w:rsidR="00CA2E96" w:rsidRPr="00E23651" w:rsidRDefault="00977B71" w:rsidP="00DC243D">
      <w:pPr>
        <w:numPr>
          <w:ilvl w:val="0"/>
          <w:numId w:val="14"/>
        </w:numPr>
        <w:tabs>
          <w:tab w:val="clear" w:pos="1440"/>
        </w:tabs>
        <w:ind w:left="567" w:hanging="567"/>
        <w:jc w:val="both"/>
        <w:rPr>
          <w:rFonts w:ascii="Arial Narrow" w:eastAsia="Calibri" w:hAnsi="Arial Narrow"/>
          <w:sz w:val="22"/>
          <w:szCs w:val="22"/>
          <w:lang w:eastAsia="sk-SK"/>
        </w:rPr>
      </w:pPr>
      <w:r w:rsidRPr="00DC243D">
        <w:rPr>
          <w:rFonts w:ascii="Arial Narrow" w:hAnsi="Arial Narrow"/>
          <w:sz w:val="22"/>
          <w:szCs w:val="22"/>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06BA449" w14:textId="77777777" w:rsidR="00CA2E96" w:rsidRDefault="008823E0" w:rsidP="00CA2E96">
      <w:pPr>
        <w:numPr>
          <w:ilvl w:val="0"/>
          <w:numId w:val="14"/>
        </w:numPr>
        <w:tabs>
          <w:tab w:val="clear" w:pos="1440"/>
        </w:tabs>
        <w:ind w:left="567" w:hanging="567"/>
        <w:jc w:val="both"/>
        <w:rPr>
          <w:rFonts w:ascii="Arial Narrow" w:eastAsia="Calibri" w:hAnsi="Arial Narrow"/>
          <w:sz w:val="22"/>
          <w:szCs w:val="22"/>
          <w:lang w:eastAsia="sk-SK"/>
        </w:rPr>
      </w:pPr>
      <w:r w:rsidRPr="00BA588D">
        <w:rPr>
          <w:rFonts w:ascii="Arial Narrow" w:eastAsia="Calibri" w:hAnsi="Arial Narrow"/>
          <w:sz w:val="22"/>
          <w:szCs w:val="22"/>
          <w:lang w:eastAsia="sk-SK"/>
        </w:rPr>
        <w:t xml:space="preserve">Poskytovateľ potvrdzuje, že bol poučený Slovenskou záručnou a rozvojovou bankou, </w:t>
      </w:r>
      <w:proofErr w:type="spellStart"/>
      <w:r w:rsidRPr="00BA588D">
        <w:rPr>
          <w:rFonts w:ascii="Arial Narrow" w:eastAsia="Calibri" w:hAnsi="Arial Narrow"/>
          <w:sz w:val="22"/>
          <w:szCs w:val="22"/>
          <w:lang w:eastAsia="sk-SK"/>
        </w:rPr>
        <w:t>a.s</w:t>
      </w:r>
      <w:proofErr w:type="spellEnd"/>
      <w:r w:rsidRPr="00BA588D">
        <w:rPr>
          <w:rFonts w:ascii="Arial Narrow" w:eastAsia="Calibri" w:hAnsi="Arial Narrow"/>
          <w:sz w:val="22"/>
          <w:szCs w:val="22"/>
          <w:lang w:eastAsia="sk-SK"/>
        </w:rPr>
        <w:t>. (ďalej aj „banka“)</w:t>
      </w:r>
    </w:p>
    <w:p w14:paraId="355DB1F4" w14:textId="68E38854" w:rsidR="00CA2E96" w:rsidRPr="00BA588D" w:rsidRDefault="00CA2E96" w:rsidP="00BA588D">
      <w:pPr>
        <w:tabs>
          <w:tab w:val="left" w:pos="1440"/>
        </w:tabs>
        <w:ind w:left="567"/>
        <w:jc w:val="both"/>
        <w:rPr>
          <w:rFonts w:ascii="Arial Narrow" w:eastAsia="Calibri" w:hAnsi="Arial Narrow"/>
          <w:sz w:val="22"/>
          <w:szCs w:val="22"/>
          <w:lang w:eastAsia="sk-SK"/>
        </w:rPr>
      </w:pPr>
      <w:r>
        <w:rPr>
          <w:rFonts w:ascii="Arial Narrow" w:eastAsia="Calibri" w:hAnsi="Arial Narrow"/>
          <w:sz w:val="22"/>
          <w:szCs w:val="22"/>
          <w:lang w:eastAsia="sk-SK"/>
        </w:rPr>
        <w:t xml:space="preserve"> a)  </w:t>
      </w:r>
    </w:p>
    <w:p w14:paraId="56868BD5" w14:textId="098CDB25" w:rsidR="00CA2E96" w:rsidRPr="00BA588D" w:rsidRDefault="008823E0" w:rsidP="00EA0046">
      <w:pPr>
        <w:pStyle w:val="Odsekzoznamu"/>
        <w:numPr>
          <w:ilvl w:val="1"/>
          <w:numId w:val="31"/>
        </w:numPr>
        <w:tabs>
          <w:tab w:val="left" w:pos="1440"/>
        </w:tabs>
        <w:jc w:val="both"/>
        <w:rPr>
          <w:rFonts w:ascii="Arial Narrow" w:eastAsia="Calibri" w:hAnsi="Arial Narrow"/>
          <w:sz w:val="22"/>
          <w:szCs w:val="22"/>
          <w:lang w:eastAsia="sk-SK"/>
        </w:rPr>
      </w:pPr>
      <w:r w:rsidRPr="00BA588D">
        <w:rPr>
          <w:rFonts w:ascii="Arial Narrow" w:eastAsia="Calibri" w:hAnsi="Arial Narrow"/>
          <w:sz w:val="22"/>
          <w:szCs w:val="22"/>
          <w:lang w:eastAsia="sk-SK"/>
        </w:rPr>
        <w:t xml:space="preserve">o ochrane údajov charakteru bankového tajomstva v zmysle zákona č. 483/2001 Z. z. o bankách a o </w:t>
      </w:r>
      <w:r w:rsidR="00CA2E96" w:rsidRPr="00BA588D">
        <w:rPr>
          <w:rFonts w:ascii="Arial Narrow" w:eastAsia="Calibri" w:hAnsi="Arial Narrow"/>
          <w:sz w:val="22"/>
          <w:szCs w:val="22"/>
          <w:lang w:eastAsia="sk-SK"/>
        </w:rPr>
        <w:t xml:space="preserve">    </w:t>
      </w:r>
      <w:r w:rsidRPr="00BA588D">
        <w:rPr>
          <w:rFonts w:ascii="Arial Narrow" w:eastAsia="Calibri" w:hAnsi="Arial Narrow"/>
          <w:sz w:val="22"/>
          <w:szCs w:val="22"/>
          <w:lang w:eastAsia="sk-SK"/>
        </w:rPr>
        <w:t>zmene a doplnení niektorých zákonov v znení neskorších predpisov a</w:t>
      </w:r>
    </w:p>
    <w:p w14:paraId="059BA127" w14:textId="77777777" w:rsidR="002C5697" w:rsidRDefault="008823E0" w:rsidP="00EA0046">
      <w:pPr>
        <w:pStyle w:val="Odsekzoznamu"/>
        <w:numPr>
          <w:ilvl w:val="1"/>
          <w:numId w:val="31"/>
        </w:numPr>
        <w:tabs>
          <w:tab w:val="left" w:pos="1440"/>
        </w:tabs>
        <w:jc w:val="both"/>
        <w:rPr>
          <w:rFonts w:ascii="Arial Narrow" w:eastAsia="Calibri" w:hAnsi="Arial Narrow"/>
          <w:sz w:val="22"/>
          <w:szCs w:val="22"/>
          <w:lang w:eastAsia="sk-SK"/>
        </w:rPr>
      </w:pPr>
      <w:r w:rsidRPr="00BA588D">
        <w:rPr>
          <w:rFonts w:ascii="Arial Narrow" w:eastAsia="Calibri" w:hAnsi="Arial Narrow"/>
          <w:sz w:val="22"/>
          <w:szCs w:val="22"/>
          <w:lang w:eastAsia="sk-SK"/>
        </w:rPr>
        <w:t xml:space="preserve">o ochrane osobných údajov, ktoré banka spracúva ako prevádzkovateľ informačných systémov o ochrane osobných údajov v zmysle zákona č. 18/2018 Z. z. o ochrane osobných údajov a o zmene a doplnení niektorých zákonov v platnom znení, </w:t>
      </w:r>
    </w:p>
    <w:p w14:paraId="6331649B" w14:textId="494C0D00" w:rsidR="008823E0" w:rsidRPr="00BA588D" w:rsidRDefault="008823E0" w:rsidP="00EA0046">
      <w:pPr>
        <w:pStyle w:val="Odsekzoznamu"/>
        <w:numPr>
          <w:ilvl w:val="1"/>
          <w:numId w:val="31"/>
        </w:numPr>
        <w:tabs>
          <w:tab w:val="left" w:pos="1440"/>
        </w:tabs>
        <w:jc w:val="both"/>
        <w:rPr>
          <w:rFonts w:ascii="Arial Narrow" w:eastAsia="Calibri" w:hAnsi="Arial Narrow"/>
          <w:sz w:val="22"/>
          <w:szCs w:val="22"/>
          <w:lang w:eastAsia="sk-SK"/>
        </w:rPr>
      </w:pPr>
      <w:r w:rsidRPr="00BA588D">
        <w:rPr>
          <w:rFonts w:ascii="Arial Narrow" w:eastAsia="Calibri" w:hAnsi="Arial Narrow"/>
          <w:sz w:val="22"/>
          <w:szCs w:val="22"/>
          <w:lang w:eastAsia="sk-SK"/>
        </w:rPr>
        <w:t>ako aj o právach a povinnostiach, či sankciách ustanovených uvedenými zákonmi,</w:t>
      </w:r>
    </w:p>
    <w:p w14:paraId="78ED73AF" w14:textId="6B22B828" w:rsidR="008823E0" w:rsidRPr="00BA588D" w:rsidRDefault="008823E0" w:rsidP="00AC65F4">
      <w:pPr>
        <w:tabs>
          <w:tab w:val="left" w:pos="1440"/>
        </w:tabs>
        <w:ind w:left="567"/>
        <w:jc w:val="both"/>
        <w:rPr>
          <w:rFonts w:ascii="Arial Narrow" w:eastAsia="Calibri" w:hAnsi="Arial Narrow"/>
          <w:sz w:val="22"/>
          <w:szCs w:val="22"/>
          <w:lang w:eastAsia="sk-SK"/>
        </w:rPr>
      </w:pPr>
      <w:r w:rsidRPr="00BA588D">
        <w:rPr>
          <w:rFonts w:ascii="Arial Narrow" w:eastAsia="Calibri" w:hAnsi="Arial Narrow"/>
          <w:sz w:val="22"/>
          <w:szCs w:val="22"/>
          <w:lang w:eastAsia="sk-SK"/>
        </w:rPr>
        <w:t xml:space="preserve">b) </w:t>
      </w:r>
      <w:r w:rsidRPr="00BA588D">
        <w:rPr>
          <w:rFonts w:ascii="Arial Narrow" w:eastAsia="Calibri" w:hAnsi="Arial Narrow"/>
          <w:sz w:val="22"/>
          <w:szCs w:val="22"/>
          <w:lang w:eastAsia="sk-SK"/>
        </w:rPr>
        <w:tab/>
        <w:t xml:space="preserve">zaväzuje sa, že údaje charakteru bankového tajomstva a osobné údaje, ku ktorým majú, resp. by mohli mať prístup v rámci plnenia predmetu tejto </w:t>
      </w:r>
      <w:r w:rsidR="00E57CAF" w:rsidRPr="00BA588D">
        <w:rPr>
          <w:rFonts w:ascii="Arial Narrow" w:eastAsia="Calibri" w:hAnsi="Arial Narrow"/>
          <w:sz w:val="22"/>
          <w:szCs w:val="22"/>
          <w:lang w:eastAsia="sk-SK"/>
        </w:rPr>
        <w:t>Z</w:t>
      </w:r>
      <w:r w:rsidRPr="00BA588D">
        <w:rPr>
          <w:rFonts w:ascii="Arial Narrow" w:eastAsia="Calibri" w:hAnsi="Arial Narrow"/>
          <w:sz w:val="22"/>
          <w:szCs w:val="22"/>
          <w:lang w:eastAsia="sk-SK"/>
        </w:rPr>
        <w:t>mluvy zamestnanci, či zástupcovia spoločnosti (ďalej aj „zamestnanci spoločnosti“) nezneužije pre svoje potreby a bez súhlasu banky ich nezverejní a nikomu neposkytne, ani nesprístupní, bude ich chrániť pred odcudzením, stratou, poškodením, neoprávneným prístupom a zmenou,</w:t>
      </w:r>
    </w:p>
    <w:p w14:paraId="487BF78F" w14:textId="5CF000AC" w:rsidR="008823E0" w:rsidRPr="00BA588D" w:rsidRDefault="008823E0" w:rsidP="00AC65F4">
      <w:pPr>
        <w:tabs>
          <w:tab w:val="left" w:pos="1440"/>
        </w:tabs>
        <w:ind w:left="567"/>
        <w:jc w:val="both"/>
        <w:rPr>
          <w:rFonts w:ascii="Arial Narrow" w:eastAsia="Calibri" w:hAnsi="Arial Narrow"/>
          <w:sz w:val="22"/>
          <w:szCs w:val="22"/>
          <w:lang w:eastAsia="sk-SK"/>
        </w:rPr>
      </w:pPr>
      <w:r w:rsidRPr="00BA588D">
        <w:rPr>
          <w:rFonts w:ascii="Arial Narrow" w:eastAsia="Calibri" w:hAnsi="Arial Narrow"/>
          <w:sz w:val="22"/>
          <w:szCs w:val="22"/>
          <w:lang w:eastAsia="sk-SK"/>
        </w:rPr>
        <w:t>c)</w:t>
      </w:r>
      <w:r w:rsidRPr="00BA588D">
        <w:rPr>
          <w:rFonts w:ascii="Arial Narrow" w:eastAsia="Calibri" w:hAnsi="Arial Narrow"/>
          <w:sz w:val="22"/>
          <w:szCs w:val="22"/>
          <w:lang w:eastAsia="sk-SK"/>
        </w:rPr>
        <w:tab/>
        <w:t xml:space="preserve">je si vedomá, že povinnosť mlčanlivosti fyzických osôb – zamestnancov spoločnosti o bankovom tajomstve a o osobných údajoch, ku ktorým majú, resp. by mohli mať prístup v rámci plnenia predmetu tejto </w:t>
      </w:r>
      <w:r w:rsidR="00E57CAF" w:rsidRPr="00BA588D">
        <w:rPr>
          <w:rFonts w:ascii="Arial Narrow" w:eastAsia="Calibri" w:hAnsi="Arial Narrow"/>
          <w:sz w:val="22"/>
          <w:szCs w:val="22"/>
          <w:lang w:eastAsia="sk-SK"/>
        </w:rPr>
        <w:t>Z</w:t>
      </w:r>
      <w:r w:rsidRPr="00BA588D">
        <w:rPr>
          <w:rFonts w:ascii="Arial Narrow" w:eastAsia="Calibri" w:hAnsi="Arial Narrow"/>
          <w:sz w:val="22"/>
          <w:szCs w:val="22"/>
          <w:lang w:eastAsia="sk-SK"/>
        </w:rPr>
        <w:t>mluvy trvá aj po ukončení zmluvného vzťahu,</w:t>
      </w:r>
    </w:p>
    <w:p w14:paraId="56D513DF" w14:textId="7E56B0A7" w:rsidR="008823E0" w:rsidRPr="00BA588D" w:rsidRDefault="008823E0" w:rsidP="00AC65F4">
      <w:pPr>
        <w:tabs>
          <w:tab w:val="left" w:pos="1440"/>
        </w:tabs>
        <w:ind w:left="567"/>
        <w:jc w:val="both"/>
        <w:rPr>
          <w:rFonts w:ascii="Arial Narrow" w:eastAsia="Calibri" w:hAnsi="Arial Narrow"/>
          <w:sz w:val="22"/>
          <w:szCs w:val="22"/>
          <w:lang w:eastAsia="sk-SK"/>
        </w:rPr>
      </w:pPr>
      <w:r w:rsidRPr="00BA588D">
        <w:rPr>
          <w:rFonts w:ascii="Arial Narrow" w:eastAsia="Calibri" w:hAnsi="Arial Narrow"/>
          <w:sz w:val="22"/>
          <w:szCs w:val="22"/>
          <w:lang w:eastAsia="sk-SK"/>
        </w:rPr>
        <w:lastRenderedPageBreak/>
        <w:t>d)</w:t>
      </w:r>
      <w:r w:rsidRPr="00BA588D">
        <w:rPr>
          <w:rFonts w:ascii="Arial Narrow" w:eastAsia="Calibri" w:hAnsi="Arial Narrow"/>
          <w:sz w:val="22"/>
          <w:szCs w:val="22"/>
          <w:lang w:eastAsia="sk-SK"/>
        </w:rPr>
        <w:tab/>
        <w:t xml:space="preserve">je povinná poučiť o povinnostiach, s ktorými bola oboznámená, najmä však o povinnosti mlčanlivosti všetkých zamestnancov spoločnosti, prípadne aj ďalšie osoby, ktoré sa podieľajú na realizácii činností v zmysle tejto </w:t>
      </w:r>
      <w:r w:rsidR="00E57CAF" w:rsidRPr="00BA588D">
        <w:rPr>
          <w:rFonts w:ascii="Arial Narrow" w:eastAsia="Calibri" w:hAnsi="Arial Narrow"/>
          <w:sz w:val="22"/>
          <w:szCs w:val="22"/>
          <w:lang w:eastAsia="sk-SK"/>
        </w:rPr>
        <w:t>Z</w:t>
      </w:r>
      <w:r w:rsidRPr="00BA588D">
        <w:rPr>
          <w:rFonts w:ascii="Arial Narrow" w:eastAsia="Calibri" w:hAnsi="Arial Narrow"/>
          <w:sz w:val="22"/>
          <w:szCs w:val="22"/>
          <w:lang w:eastAsia="sk-SK"/>
        </w:rPr>
        <w:t>mluvy,</w:t>
      </w:r>
    </w:p>
    <w:p w14:paraId="47683391" w14:textId="77777777" w:rsidR="008823E0" w:rsidRPr="00BA588D" w:rsidRDefault="008823E0" w:rsidP="00AC65F4">
      <w:pPr>
        <w:tabs>
          <w:tab w:val="left" w:pos="1440"/>
        </w:tabs>
        <w:ind w:left="567"/>
        <w:jc w:val="both"/>
        <w:rPr>
          <w:rFonts w:ascii="Arial Narrow" w:eastAsia="Calibri" w:hAnsi="Arial Narrow"/>
          <w:sz w:val="22"/>
          <w:szCs w:val="22"/>
          <w:lang w:eastAsia="sk-SK"/>
        </w:rPr>
      </w:pPr>
      <w:r w:rsidRPr="00BA588D">
        <w:rPr>
          <w:rFonts w:ascii="Arial Narrow" w:eastAsia="Calibri" w:hAnsi="Arial Narrow"/>
          <w:sz w:val="22"/>
          <w:szCs w:val="22"/>
          <w:lang w:eastAsia="sk-SK"/>
        </w:rPr>
        <w:t>e)</w:t>
      </w:r>
      <w:r w:rsidRPr="00BA588D">
        <w:rPr>
          <w:rFonts w:ascii="Arial Narrow" w:eastAsia="Calibri" w:hAnsi="Arial Narrow"/>
          <w:sz w:val="22"/>
          <w:szCs w:val="22"/>
          <w:lang w:eastAsia="sk-SK"/>
        </w:rPr>
        <w:tab/>
        <w:t>berie na vedomie, že za porušenie povinnosti mlčanlivosti fyzických osôb si môže banka nárokovať úhradu vzniknutej škody.</w:t>
      </w:r>
    </w:p>
    <w:p w14:paraId="038F2E8D" w14:textId="77777777" w:rsidR="008823E0" w:rsidRPr="00BA588D" w:rsidRDefault="008823E0" w:rsidP="00BA588D">
      <w:pPr>
        <w:numPr>
          <w:ilvl w:val="0"/>
          <w:numId w:val="14"/>
        </w:numPr>
        <w:tabs>
          <w:tab w:val="clear" w:pos="1440"/>
        </w:tabs>
        <w:ind w:left="567" w:hanging="567"/>
        <w:jc w:val="both"/>
        <w:rPr>
          <w:rFonts w:ascii="Arial Narrow" w:eastAsia="Calibri" w:hAnsi="Arial Narrow"/>
          <w:sz w:val="22"/>
          <w:szCs w:val="22"/>
          <w:lang w:eastAsia="sk-SK"/>
        </w:rPr>
      </w:pPr>
      <w:r w:rsidRPr="00BA588D">
        <w:rPr>
          <w:rFonts w:ascii="Arial Narrow" w:eastAsia="Calibri" w:hAnsi="Arial Narrow"/>
          <w:sz w:val="22"/>
          <w:szCs w:val="22"/>
          <w:lang w:eastAsia="sk-SK"/>
        </w:rPr>
        <w:t xml:space="preserve">V prípade osobných údajov Úrad na ochranu osobných údajov Slovenskej republiky môže danej osobe uložiť pokutu podľa zákona č. 18/2018 Z. z. o ochrane osobných údajov a o zmene a doplnení niektorých zákonov v platnom znení . </w:t>
      </w:r>
    </w:p>
    <w:p w14:paraId="26F987C7" w14:textId="77777777" w:rsidR="008823E0" w:rsidRPr="00BA588D" w:rsidRDefault="008823E0" w:rsidP="00BA588D">
      <w:pPr>
        <w:numPr>
          <w:ilvl w:val="0"/>
          <w:numId w:val="14"/>
        </w:numPr>
        <w:tabs>
          <w:tab w:val="clear" w:pos="1440"/>
        </w:tabs>
        <w:ind w:left="567" w:hanging="567"/>
        <w:jc w:val="both"/>
        <w:rPr>
          <w:rFonts w:ascii="Arial Narrow" w:eastAsia="Calibri" w:hAnsi="Arial Narrow"/>
          <w:sz w:val="22"/>
          <w:szCs w:val="22"/>
          <w:lang w:eastAsia="sk-SK"/>
        </w:rPr>
      </w:pPr>
      <w:r w:rsidRPr="00BA588D">
        <w:rPr>
          <w:rFonts w:ascii="Arial Narrow" w:eastAsia="Calibri" w:hAnsi="Arial Narrow"/>
          <w:sz w:val="22"/>
          <w:szCs w:val="22"/>
          <w:lang w:eastAsia="sk-SK"/>
        </w:rPr>
        <w:t xml:space="preserve">Týmto nie je vylúčená prípadná trestnoprávna zodpovednosť, ak konanie bude napĺňať skutkovú podstatu trestné činu podľa ustanovení Trestného zákona. </w:t>
      </w:r>
    </w:p>
    <w:p w14:paraId="496783D6" w14:textId="77777777" w:rsidR="0001370E" w:rsidRPr="0069072F" w:rsidRDefault="0001370E" w:rsidP="00977B71">
      <w:pPr>
        <w:pStyle w:val="Default"/>
        <w:ind w:left="357"/>
        <w:jc w:val="center"/>
        <w:rPr>
          <w:rFonts w:ascii="Arial Narrow" w:hAnsi="Arial Narrow" w:cs="Times New Roman"/>
          <w:b/>
          <w:sz w:val="22"/>
          <w:szCs w:val="22"/>
        </w:rPr>
      </w:pPr>
    </w:p>
    <w:p w14:paraId="6D6B5AEE" w14:textId="77777777" w:rsidR="00977B71" w:rsidRPr="0069072F" w:rsidRDefault="00977B71" w:rsidP="00977B71">
      <w:pPr>
        <w:pStyle w:val="Default"/>
        <w:ind w:left="357"/>
        <w:jc w:val="center"/>
        <w:rPr>
          <w:rFonts w:ascii="Arial Narrow" w:hAnsi="Arial Narrow" w:cs="Times New Roman"/>
          <w:b/>
          <w:sz w:val="22"/>
          <w:szCs w:val="22"/>
        </w:rPr>
      </w:pPr>
      <w:r w:rsidRPr="0069072F">
        <w:rPr>
          <w:rFonts w:ascii="Arial Narrow" w:hAnsi="Arial Narrow" w:cs="Times New Roman"/>
          <w:b/>
          <w:sz w:val="22"/>
          <w:szCs w:val="22"/>
        </w:rPr>
        <w:t>Článok VIII.</w:t>
      </w:r>
    </w:p>
    <w:p w14:paraId="4A8C4B6E" w14:textId="77777777" w:rsidR="00977B71" w:rsidRPr="0069072F" w:rsidRDefault="00977B71" w:rsidP="00977B71">
      <w:pPr>
        <w:pStyle w:val="Default"/>
        <w:ind w:left="357"/>
        <w:jc w:val="center"/>
        <w:rPr>
          <w:rFonts w:ascii="Arial Narrow" w:hAnsi="Arial Narrow" w:cs="Times New Roman"/>
          <w:b/>
          <w:sz w:val="22"/>
          <w:szCs w:val="22"/>
        </w:rPr>
      </w:pPr>
      <w:r w:rsidRPr="0069072F">
        <w:rPr>
          <w:rFonts w:ascii="Arial Narrow" w:hAnsi="Arial Narrow" w:cs="Times New Roman"/>
          <w:b/>
          <w:sz w:val="22"/>
          <w:szCs w:val="22"/>
        </w:rPr>
        <w:t xml:space="preserve">Doručovanie a komunikácia Zmluvných strán </w:t>
      </w:r>
    </w:p>
    <w:p w14:paraId="03369541" w14:textId="77777777" w:rsidR="00977B71" w:rsidRPr="0069072F" w:rsidRDefault="00977B71" w:rsidP="00977B71">
      <w:pPr>
        <w:pStyle w:val="Default"/>
        <w:ind w:left="357"/>
        <w:jc w:val="center"/>
        <w:rPr>
          <w:rFonts w:ascii="Arial Narrow" w:hAnsi="Arial Narrow" w:cs="Times New Roman"/>
          <w:b/>
          <w:sz w:val="22"/>
          <w:szCs w:val="22"/>
        </w:rPr>
      </w:pPr>
    </w:p>
    <w:p w14:paraId="60088D5E" w14:textId="1D8ECD92" w:rsidR="00977B71" w:rsidRPr="0069072F" w:rsidRDefault="00977B71" w:rsidP="009E6821">
      <w:pPr>
        <w:numPr>
          <w:ilvl w:val="0"/>
          <w:numId w:val="17"/>
        </w:numPr>
        <w:tabs>
          <w:tab w:val="clear" w:pos="1440"/>
          <w:tab w:val="num" w:pos="1134"/>
        </w:tabs>
        <w:ind w:left="567" w:hanging="567"/>
        <w:jc w:val="both"/>
        <w:rPr>
          <w:rFonts w:ascii="Arial Narrow" w:hAnsi="Arial Narrow"/>
          <w:sz w:val="22"/>
          <w:szCs w:val="22"/>
        </w:rPr>
      </w:pPr>
      <w:r w:rsidRPr="0069072F">
        <w:rPr>
          <w:rFonts w:ascii="Arial Narrow" w:hAnsi="Arial Narrow"/>
          <w:sz w:val="22"/>
          <w:szCs w:val="22"/>
        </w:rPr>
        <w:t xml:space="preserve">Každá komunikácia podľa </w:t>
      </w:r>
      <w:r w:rsidR="00506159">
        <w:rPr>
          <w:rFonts w:ascii="Arial Narrow" w:hAnsi="Arial Narrow"/>
          <w:sz w:val="22"/>
          <w:szCs w:val="22"/>
        </w:rPr>
        <w:t>Zmluvy</w:t>
      </w:r>
      <w:r w:rsidRPr="0069072F">
        <w:rPr>
          <w:rFonts w:ascii="Arial Narrow" w:hAnsi="Arial Narrow"/>
          <w:sz w:val="22"/>
          <w:szCs w:val="22"/>
        </w:rPr>
        <w:t xml:space="preserve"> medzi Zmluvnými stranami bude prebiehať prostredníctvom oprávnených osôb - štatutárnych orgánov Zmluvných strán, alebo osôb oprávnených na vecné a obchodné rokovania.</w:t>
      </w:r>
    </w:p>
    <w:p w14:paraId="4324362D" w14:textId="15647453" w:rsidR="00977B71" w:rsidRPr="0069072F" w:rsidRDefault="00977B71" w:rsidP="009E6821">
      <w:pPr>
        <w:numPr>
          <w:ilvl w:val="0"/>
          <w:numId w:val="17"/>
        </w:numPr>
        <w:tabs>
          <w:tab w:val="num" w:pos="-360"/>
        </w:tabs>
        <w:ind w:left="567" w:hanging="567"/>
        <w:jc w:val="both"/>
        <w:rPr>
          <w:rFonts w:ascii="Arial Narrow" w:hAnsi="Arial Narrow"/>
          <w:sz w:val="22"/>
          <w:szCs w:val="22"/>
        </w:rPr>
      </w:pPr>
      <w:r w:rsidRPr="0069072F">
        <w:rPr>
          <w:rFonts w:ascii="Arial Narrow" w:hAnsi="Arial Narrow"/>
          <w:sz w:val="22"/>
          <w:szCs w:val="22"/>
        </w:rPr>
        <w:t xml:space="preserve">Všetky oznámenia medzi Zmluvnými stranami týkajúce sa plnenia </w:t>
      </w:r>
      <w:r w:rsidR="00506159">
        <w:rPr>
          <w:rFonts w:ascii="Arial Narrow" w:hAnsi="Arial Narrow"/>
          <w:sz w:val="22"/>
          <w:szCs w:val="22"/>
        </w:rPr>
        <w:t>Zmluvy</w:t>
      </w:r>
      <w:r w:rsidRPr="0069072F">
        <w:rPr>
          <w:rFonts w:ascii="Arial Narrow" w:hAnsi="Arial Narrow"/>
          <w:sz w:val="22"/>
          <w:szCs w:val="22"/>
        </w:rPr>
        <w:t xml:space="preserve"> musia byť vykonané v písomnej podobe</w:t>
      </w:r>
      <w:r w:rsidR="00B06FEC" w:rsidRPr="0069072F">
        <w:rPr>
          <w:rFonts w:ascii="Arial Narrow" w:hAnsi="Arial Narrow"/>
          <w:sz w:val="22"/>
          <w:szCs w:val="22"/>
        </w:rPr>
        <w:t>,</w:t>
      </w:r>
      <w:r w:rsidRPr="0069072F">
        <w:rPr>
          <w:rFonts w:ascii="Arial Narrow" w:hAnsi="Arial Narrow"/>
          <w:sz w:val="22"/>
          <w:szCs w:val="22"/>
        </w:rPr>
        <w:t xml:space="preserve"> osobne, elektronicky alebo poštou druhej Zmluvnej strane podľa tohto článku </w:t>
      </w:r>
      <w:r w:rsidR="00506159">
        <w:rPr>
          <w:rFonts w:ascii="Arial Narrow" w:hAnsi="Arial Narrow"/>
          <w:sz w:val="22"/>
          <w:szCs w:val="22"/>
        </w:rPr>
        <w:t>Zmluvy</w:t>
      </w:r>
      <w:r w:rsidRPr="0069072F">
        <w:rPr>
          <w:rFonts w:ascii="Arial Narrow" w:hAnsi="Arial Narrow"/>
          <w:sz w:val="22"/>
          <w:szCs w:val="22"/>
        </w:rPr>
        <w:t>.</w:t>
      </w:r>
    </w:p>
    <w:p w14:paraId="5F3F43D2" w14:textId="27EACD33" w:rsidR="00977B71" w:rsidRPr="0069072F" w:rsidRDefault="00977B71" w:rsidP="00D44E46">
      <w:pPr>
        <w:numPr>
          <w:ilvl w:val="0"/>
          <w:numId w:val="17"/>
        </w:numPr>
        <w:tabs>
          <w:tab w:val="num" w:pos="-360"/>
        </w:tabs>
        <w:ind w:left="567" w:hanging="567"/>
        <w:jc w:val="both"/>
        <w:rPr>
          <w:rFonts w:ascii="Arial Narrow" w:hAnsi="Arial Narrow"/>
          <w:sz w:val="22"/>
          <w:szCs w:val="22"/>
        </w:rPr>
      </w:pPr>
      <w:r w:rsidRPr="0069072F">
        <w:rPr>
          <w:rFonts w:ascii="Arial Narrow" w:hAnsi="Arial Narrow"/>
          <w:sz w:val="22"/>
          <w:szCs w:val="22"/>
        </w:rPr>
        <w:t>Zmluvné strany sa dohodli, že písomnú podobu komunikácie považujú za zachovanú aj v prípade elektronickej komuni</w:t>
      </w:r>
      <w:r w:rsidR="00497980" w:rsidRPr="0069072F">
        <w:rPr>
          <w:rFonts w:ascii="Arial Narrow" w:hAnsi="Arial Narrow"/>
          <w:sz w:val="22"/>
          <w:szCs w:val="22"/>
        </w:rPr>
        <w:t>kácie (</w:t>
      </w:r>
      <w:r w:rsidR="00497980" w:rsidRPr="0069072F">
        <w:rPr>
          <w:rFonts w:ascii="Arial Narrow" w:hAnsi="Arial Narrow"/>
          <w:color w:val="000000" w:themeColor="text1"/>
          <w:sz w:val="22"/>
          <w:szCs w:val="22"/>
        </w:rPr>
        <w:t xml:space="preserve">e-mail). </w:t>
      </w:r>
      <w:r w:rsidR="00D44E46" w:rsidRPr="0069072F">
        <w:rPr>
          <w:rFonts w:ascii="Arial Narrow" w:hAnsi="Arial Narrow"/>
          <w:color w:val="000000" w:themeColor="text1"/>
          <w:spacing w:val="-1"/>
          <w:sz w:val="22"/>
          <w:szCs w:val="22"/>
        </w:rPr>
        <w:t>Každá</w:t>
      </w:r>
      <w:r w:rsidR="00D44E46" w:rsidRPr="0069072F">
        <w:rPr>
          <w:rFonts w:ascii="Arial Narrow" w:hAnsi="Arial Narrow"/>
          <w:color w:val="000000" w:themeColor="text1"/>
          <w:spacing w:val="1"/>
          <w:sz w:val="22"/>
          <w:szCs w:val="22"/>
        </w:rPr>
        <w:t xml:space="preserve"> e-mailová </w:t>
      </w:r>
      <w:r w:rsidR="00D44E46" w:rsidRPr="0069072F">
        <w:rPr>
          <w:rFonts w:ascii="Arial Narrow" w:hAnsi="Arial Narrow"/>
          <w:color w:val="000000" w:themeColor="text1"/>
          <w:spacing w:val="-1"/>
          <w:sz w:val="22"/>
          <w:szCs w:val="22"/>
        </w:rPr>
        <w:t>komunikácia</w:t>
      </w:r>
      <w:r w:rsidR="00D44E46" w:rsidRPr="0069072F">
        <w:rPr>
          <w:rFonts w:ascii="Arial Narrow" w:hAnsi="Arial Narrow"/>
          <w:color w:val="000000" w:themeColor="text1"/>
          <w:spacing w:val="1"/>
          <w:sz w:val="22"/>
          <w:szCs w:val="22"/>
        </w:rPr>
        <w:t xml:space="preserve"> </w:t>
      </w:r>
      <w:r w:rsidR="00D44E46" w:rsidRPr="0069072F">
        <w:rPr>
          <w:rFonts w:ascii="Arial Narrow" w:hAnsi="Arial Narrow"/>
          <w:color w:val="000000" w:themeColor="text1"/>
          <w:sz w:val="22"/>
          <w:szCs w:val="22"/>
        </w:rPr>
        <w:t>medzi</w:t>
      </w:r>
      <w:r w:rsidR="00D44E46" w:rsidRPr="0069072F">
        <w:rPr>
          <w:rFonts w:ascii="Arial Narrow" w:hAnsi="Arial Narrow"/>
          <w:color w:val="000000" w:themeColor="text1"/>
          <w:spacing w:val="2"/>
          <w:sz w:val="22"/>
          <w:szCs w:val="22"/>
        </w:rPr>
        <w:t xml:space="preserve"> </w:t>
      </w:r>
      <w:r w:rsidR="00D44E46" w:rsidRPr="0069072F">
        <w:rPr>
          <w:rFonts w:ascii="Arial Narrow" w:hAnsi="Arial Narrow"/>
          <w:color w:val="000000" w:themeColor="text1"/>
          <w:spacing w:val="-1"/>
          <w:sz w:val="22"/>
          <w:szCs w:val="22"/>
        </w:rPr>
        <w:t>Zmluvnými</w:t>
      </w:r>
      <w:r w:rsidR="00D44E46" w:rsidRPr="0069072F">
        <w:rPr>
          <w:rFonts w:ascii="Arial Narrow" w:hAnsi="Arial Narrow"/>
          <w:color w:val="000000" w:themeColor="text1"/>
          <w:spacing w:val="2"/>
          <w:sz w:val="22"/>
          <w:szCs w:val="22"/>
        </w:rPr>
        <w:t xml:space="preserve"> </w:t>
      </w:r>
      <w:r w:rsidR="00D44E46" w:rsidRPr="0069072F">
        <w:rPr>
          <w:rFonts w:ascii="Arial Narrow" w:hAnsi="Arial Narrow"/>
          <w:color w:val="000000" w:themeColor="text1"/>
          <w:sz w:val="22"/>
          <w:szCs w:val="22"/>
        </w:rPr>
        <w:t>stranami</w:t>
      </w:r>
      <w:r w:rsidR="00D44E46" w:rsidRPr="0069072F">
        <w:rPr>
          <w:rFonts w:ascii="Arial Narrow" w:hAnsi="Arial Narrow"/>
          <w:color w:val="000000" w:themeColor="text1"/>
          <w:spacing w:val="2"/>
          <w:sz w:val="22"/>
          <w:szCs w:val="22"/>
        </w:rPr>
        <w:t xml:space="preserve"> </w:t>
      </w:r>
      <w:r w:rsidR="00D44E46" w:rsidRPr="0069072F">
        <w:rPr>
          <w:rFonts w:ascii="Arial Narrow" w:hAnsi="Arial Narrow"/>
          <w:color w:val="000000" w:themeColor="text1"/>
          <w:sz w:val="22"/>
          <w:szCs w:val="22"/>
        </w:rPr>
        <w:t>bude</w:t>
      </w:r>
      <w:r w:rsidR="00D44E46" w:rsidRPr="0069072F">
        <w:rPr>
          <w:rFonts w:ascii="Arial Narrow" w:hAnsi="Arial Narrow"/>
          <w:color w:val="000000" w:themeColor="text1"/>
          <w:spacing w:val="1"/>
          <w:sz w:val="22"/>
          <w:szCs w:val="22"/>
        </w:rPr>
        <w:t xml:space="preserve"> </w:t>
      </w:r>
      <w:r w:rsidR="00D44E46" w:rsidRPr="0069072F">
        <w:rPr>
          <w:rFonts w:ascii="Arial Narrow" w:hAnsi="Arial Narrow"/>
          <w:color w:val="000000" w:themeColor="text1"/>
          <w:spacing w:val="-1"/>
          <w:sz w:val="22"/>
          <w:szCs w:val="22"/>
        </w:rPr>
        <w:t>prebiehať</w:t>
      </w:r>
      <w:r w:rsidR="00D44E46" w:rsidRPr="0069072F">
        <w:rPr>
          <w:rFonts w:ascii="Arial Narrow" w:hAnsi="Arial Narrow"/>
          <w:color w:val="000000" w:themeColor="text1"/>
          <w:spacing w:val="2"/>
          <w:sz w:val="22"/>
          <w:szCs w:val="22"/>
        </w:rPr>
        <w:t xml:space="preserve"> </w:t>
      </w:r>
      <w:r w:rsidR="00D44E46" w:rsidRPr="0069072F">
        <w:rPr>
          <w:rFonts w:ascii="Arial Narrow" w:hAnsi="Arial Narrow"/>
          <w:color w:val="000000" w:themeColor="text1"/>
          <w:sz w:val="22"/>
          <w:szCs w:val="22"/>
        </w:rPr>
        <w:t>prostredníctvom</w:t>
      </w:r>
      <w:r w:rsidR="00D44E46" w:rsidRPr="0069072F">
        <w:rPr>
          <w:rFonts w:ascii="Arial Narrow" w:hAnsi="Arial Narrow"/>
          <w:color w:val="000000" w:themeColor="text1"/>
          <w:spacing w:val="54"/>
          <w:sz w:val="22"/>
          <w:szCs w:val="22"/>
        </w:rPr>
        <w:t xml:space="preserve"> </w:t>
      </w:r>
      <w:r w:rsidR="00D44E46" w:rsidRPr="0069072F">
        <w:rPr>
          <w:rFonts w:ascii="Arial Narrow" w:hAnsi="Arial Narrow"/>
          <w:color w:val="000000" w:themeColor="text1"/>
          <w:spacing w:val="-1"/>
          <w:sz w:val="22"/>
          <w:szCs w:val="22"/>
        </w:rPr>
        <w:t>kontaktných</w:t>
      </w:r>
      <w:r w:rsidR="00D44E46" w:rsidRPr="0069072F">
        <w:rPr>
          <w:rFonts w:ascii="Arial Narrow" w:hAnsi="Arial Narrow"/>
          <w:color w:val="000000" w:themeColor="text1"/>
          <w:spacing w:val="21"/>
          <w:sz w:val="22"/>
          <w:szCs w:val="22"/>
        </w:rPr>
        <w:t xml:space="preserve"> </w:t>
      </w:r>
      <w:r w:rsidR="00D44E46" w:rsidRPr="0069072F">
        <w:rPr>
          <w:rFonts w:ascii="Arial Narrow" w:hAnsi="Arial Narrow"/>
          <w:color w:val="000000" w:themeColor="text1"/>
          <w:sz w:val="22"/>
          <w:szCs w:val="22"/>
        </w:rPr>
        <w:t>osôb,</w:t>
      </w:r>
      <w:r w:rsidR="00D44E46" w:rsidRPr="0069072F">
        <w:rPr>
          <w:rFonts w:ascii="Arial Narrow" w:hAnsi="Arial Narrow"/>
          <w:color w:val="000000" w:themeColor="text1"/>
          <w:spacing w:val="20"/>
          <w:sz w:val="22"/>
          <w:szCs w:val="22"/>
        </w:rPr>
        <w:t xml:space="preserve"> </w:t>
      </w:r>
      <w:r w:rsidR="00D44E46" w:rsidRPr="0069072F">
        <w:rPr>
          <w:rFonts w:ascii="Arial Narrow" w:hAnsi="Arial Narrow"/>
          <w:color w:val="000000" w:themeColor="text1"/>
          <w:sz w:val="22"/>
          <w:szCs w:val="22"/>
        </w:rPr>
        <w:t>ktorými</w:t>
      </w:r>
      <w:r w:rsidR="00D44E46" w:rsidRPr="0069072F">
        <w:rPr>
          <w:rFonts w:ascii="Arial Narrow" w:hAnsi="Arial Narrow"/>
          <w:color w:val="000000" w:themeColor="text1"/>
          <w:spacing w:val="19"/>
          <w:sz w:val="22"/>
          <w:szCs w:val="22"/>
        </w:rPr>
        <w:t xml:space="preserve"> </w:t>
      </w:r>
      <w:r w:rsidR="00D44E46" w:rsidRPr="0069072F">
        <w:rPr>
          <w:rFonts w:ascii="Arial Narrow" w:hAnsi="Arial Narrow"/>
          <w:color w:val="000000" w:themeColor="text1"/>
          <w:sz w:val="22"/>
          <w:szCs w:val="22"/>
        </w:rPr>
        <w:t>na</w:t>
      </w:r>
      <w:r w:rsidR="00D44E46" w:rsidRPr="0069072F">
        <w:rPr>
          <w:rFonts w:ascii="Arial Narrow" w:hAnsi="Arial Narrow"/>
          <w:color w:val="000000" w:themeColor="text1"/>
          <w:spacing w:val="18"/>
          <w:sz w:val="22"/>
          <w:szCs w:val="22"/>
        </w:rPr>
        <w:t xml:space="preserve"> </w:t>
      </w:r>
      <w:r w:rsidR="00D44E46" w:rsidRPr="0069072F">
        <w:rPr>
          <w:rFonts w:ascii="Arial Narrow" w:hAnsi="Arial Narrow"/>
          <w:color w:val="000000" w:themeColor="text1"/>
          <w:sz w:val="22"/>
          <w:szCs w:val="22"/>
        </w:rPr>
        <w:t>strane</w:t>
      </w:r>
      <w:r w:rsidR="00D44E46" w:rsidRPr="0069072F">
        <w:rPr>
          <w:rFonts w:ascii="Arial Narrow" w:hAnsi="Arial Narrow"/>
          <w:color w:val="000000" w:themeColor="text1"/>
          <w:spacing w:val="18"/>
          <w:sz w:val="22"/>
          <w:szCs w:val="22"/>
        </w:rPr>
        <w:t xml:space="preserve"> </w:t>
      </w:r>
      <w:r w:rsidR="003D7DDC" w:rsidRPr="0069072F">
        <w:rPr>
          <w:rFonts w:ascii="Arial Narrow" w:hAnsi="Arial Narrow"/>
          <w:color w:val="000000" w:themeColor="text1"/>
          <w:spacing w:val="-1"/>
          <w:sz w:val="22"/>
          <w:szCs w:val="22"/>
        </w:rPr>
        <w:t>Poskytovateľ</w:t>
      </w:r>
      <w:r w:rsidR="00D44E46" w:rsidRPr="0069072F">
        <w:rPr>
          <w:rFonts w:ascii="Arial Narrow" w:hAnsi="Arial Narrow"/>
          <w:color w:val="000000" w:themeColor="text1"/>
          <w:spacing w:val="-1"/>
          <w:sz w:val="22"/>
          <w:szCs w:val="22"/>
        </w:rPr>
        <w:t>a</w:t>
      </w:r>
      <w:r w:rsidR="006769C8">
        <w:rPr>
          <w:rFonts w:ascii="Arial Narrow" w:hAnsi="Arial Narrow"/>
          <w:color w:val="000000" w:themeColor="text1"/>
          <w:spacing w:val="-1"/>
          <w:sz w:val="22"/>
          <w:szCs w:val="22"/>
        </w:rPr>
        <w:t xml:space="preserve"> </w:t>
      </w:r>
      <w:r w:rsidR="006769C8" w:rsidRPr="0058476B">
        <w:rPr>
          <w:rFonts w:ascii="Arial Narrow" w:hAnsi="Arial Narrow"/>
          <w:color w:val="000000" w:themeColor="text1"/>
          <w:spacing w:val="-1"/>
          <w:sz w:val="22"/>
          <w:szCs w:val="22"/>
        </w:rPr>
        <w:t xml:space="preserve">je  </w:t>
      </w:r>
      <w:r w:rsidR="006769C8" w:rsidRPr="00BA588D">
        <w:rPr>
          <w:rFonts w:ascii="Arial Narrow" w:hAnsi="Arial Narrow"/>
          <w:color w:val="000000" w:themeColor="text1"/>
          <w:spacing w:val="-1"/>
          <w:sz w:val="22"/>
          <w:szCs w:val="22"/>
        </w:rPr>
        <w:t>......</w:t>
      </w:r>
      <w:r w:rsidR="00D44E46" w:rsidRPr="0069072F">
        <w:rPr>
          <w:rFonts w:ascii="Arial Narrow" w:hAnsi="Arial Narrow"/>
          <w:color w:val="000000" w:themeColor="text1"/>
          <w:spacing w:val="21"/>
          <w:sz w:val="22"/>
          <w:szCs w:val="22"/>
        </w:rPr>
        <w:t xml:space="preserve"> </w:t>
      </w:r>
      <w:r w:rsidR="00D44E46" w:rsidRPr="0069072F">
        <w:rPr>
          <w:rFonts w:ascii="Arial Narrow" w:hAnsi="Arial Narrow"/>
          <w:color w:val="000000" w:themeColor="text1"/>
          <w:sz w:val="22"/>
          <w:szCs w:val="22"/>
        </w:rPr>
        <w:t>tel.</w:t>
      </w:r>
      <w:r w:rsidR="006769C8" w:rsidRPr="00BA588D">
        <w:rPr>
          <w:rFonts w:ascii="Arial Narrow" w:hAnsi="Arial Narrow"/>
          <w:color w:val="000000" w:themeColor="text1"/>
          <w:sz w:val="22"/>
          <w:szCs w:val="22"/>
        </w:rPr>
        <w:t>.......</w:t>
      </w:r>
      <w:r w:rsidR="00F86BD6" w:rsidRPr="00BA588D">
        <w:rPr>
          <w:rFonts w:ascii="Arial Narrow" w:hAnsi="Arial Narrow"/>
          <w:color w:val="000000" w:themeColor="text1"/>
          <w:sz w:val="22"/>
          <w:szCs w:val="22"/>
        </w:rPr>
        <w:t>,</w:t>
      </w:r>
      <w:r w:rsidR="00D44E46" w:rsidRPr="0069072F">
        <w:rPr>
          <w:rFonts w:ascii="Arial Narrow" w:hAnsi="Arial Narrow"/>
          <w:color w:val="000000" w:themeColor="text1"/>
          <w:sz w:val="22"/>
          <w:szCs w:val="22"/>
        </w:rPr>
        <w:t xml:space="preserve"> email</w:t>
      </w:r>
      <w:r w:rsidR="00D44E46" w:rsidRPr="0058476B">
        <w:rPr>
          <w:rFonts w:ascii="Arial Narrow" w:hAnsi="Arial Narrow"/>
          <w:color w:val="000000" w:themeColor="text1"/>
          <w:sz w:val="22"/>
          <w:szCs w:val="22"/>
        </w:rPr>
        <w:t>:</w:t>
      </w:r>
      <w:r w:rsidR="006769C8" w:rsidRPr="00BA588D">
        <w:rPr>
          <w:rFonts w:ascii="Arial Narrow" w:hAnsi="Arial Narrow"/>
          <w:color w:val="000000" w:themeColor="text1"/>
          <w:sz w:val="22"/>
          <w:szCs w:val="22"/>
        </w:rPr>
        <w:t>.......</w:t>
      </w:r>
      <w:r w:rsidR="00F86BD6" w:rsidRPr="0058476B">
        <w:rPr>
          <w:rFonts w:ascii="Arial Narrow" w:hAnsi="Arial Narrow"/>
          <w:color w:val="000000" w:themeColor="text1"/>
          <w:sz w:val="22"/>
          <w:szCs w:val="22"/>
        </w:rPr>
        <w:t>,</w:t>
      </w:r>
      <w:r w:rsidR="00D44E46" w:rsidRPr="0069072F">
        <w:rPr>
          <w:rFonts w:ascii="Arial Narrow" w:hAnsi="Arial Narrow"/>
          <w:color w:val="000000" w:themeColor="text1"/>
          <w:sz w:val="22"/>
          <w:szCs w:val="22"/>
        </w:rPr>
        <w:t xml:space="preserve"> a</w:t>
      </w:r>
      <w:r w:rsidR="00D44E46" w:rsidRPr="0069072F">
        <w:rPr>
          <w:rFonts w:ascii="Arial Narrow" w:hAnsi="Arial Narrow"/>
          <w:color w:val="000000" w:themeColor="text1"/>
          <w:spacing w:val="34"/>
          <w:sz w:val="22"/>
          <w:szCs w:val="22"/>
        </w:rPr>
        <w:t> </w:t>
      </w:r>
      <w:r w:rsidR="00D44E46" w:rsidRPr="0069072F">
        <w:rPr>
          <w:rFonts w:ascii="Arial Narrow" w:hAnsi="Arial Narrow"/>
          <w:color w:val="000000" w:themeColor="text1"/>
          <w:sz w:val="22"/>
          <w:szCs w:val="22"/>
        </w:rPr>
        <w:t>na</w:t>
      </w:r>
      <w:r w:rsidR="00D44E46" w:rsidRPr="0069072F">
        <w:rPr>
          <w:rFonts w:ascii="Arial Narrow" w:hAnsi="Arial Narrow"/>
          <w:color w:val="000000" w:themeColor="text1"/>
          <w:spacing w:val="34"/>
          <w:sz w:val="22"/>
          <w:szCs w:val="22"/>
        </w:rPr>
        <w:t xml:space="preserve"> </w:t>
      </w:r>
      <w:r w:rsidR="00D44E46" w:rsidRPr="0069072F">
        <w:rPr>
          <w:rFonts w:ascii="Arial Narrow" w:hAnsi="Arial Narrow"/>
          <w:color w:val="000000" w:themeColor="text1"/>
          <w:spacing w:val="-1"/>
          <w:sz w:val="22"/>
          <w:szCs w:val="22"/>
        </w:rPr>
        <w:t>strane</w:t>
      </w:r>
      <w:r w:rsidR="00D44E46" w:rsidRPr="0069072F">
        <w:rPr>
          <w:rFonts w:ascii="Arial Narrow" w:hAnsi="Arial Narrow"/>
          <w:color w:val="000000" w:themeColor="text1"/>
          <w:spacing w:val="34"/>
          <w:sz w:val="22"/>
          <w:szCs w:val="22"/>
        </w:rPr>
        <w:t xml:space="preserve"> </w:t>
      </w:r>
      <w:r w:rsidR="003D7DDC" w:rsidRPr="0069072F">
        <w:rPr>
          <w:rFonts w:ascii="Arial Narrow" w:hAnsi="Arial Narrow"/>
          <w:color w:val="000000" w:themeColor="text1"/>
          <w:spacing w:val="-1"/>
          <w:sz w:val="22"/>
          <w:szCs w:val="22"/>
        </w:rPr>
        <w:t>Objednávateľ</w:t>
      </w:r>
      <w:r w:rsidR="000A7646" w:rsidRPr="0069072F">
        <w:rPr>
          <w:rFonts w:ascii="Arial Narrow" w:hAnsi="Arial Narrow"/>
          <w:color w:val="000000" w:themeColor="text1"/>
          <w:spacing w:val="-1"/>
          <w:sz w:val="22"/>
          <w:szCs w:val="22"/>
        </w:rPr>
        <w:t>a je</w:t>
      </w:r>
      <w:r w:rsidR="007F7483">
        <w:rPr>
          <w:rFonts w:ascii="Arial Narrow" w:hAnsi="Arial Narrow"/>
          <w:color w:val="000000" w:themeColor="text1"/>
          <w:spacing w:val="-1"/>
          <w:sz w:val="22"/>
          <w:szCs w:val="22"/>
        </w:rPr>
        <w:t>.......................................</w:t>
      </w:r>
      <w:r w:rsidR="00F86BD6">
        <w:rPr>
          <w:rFonts w:ascii="Arial Narrow" w:hAnsi="Arial Narrow"/>
          <w:color w:val="000000" w:themeColor="text1"/>
          <w:spacing w:val="-1"/>
          <w:sz w:val="22"/>
          <w:szCs w:val="22"/>
        </w:rPr>
        <w:t>,</w:t>
      </w:r>
      <w:r w:rsidR="000A7646" w:rsidRPr="0069072F">
        <w:rPr>
          <w:rFonts w:ascii="Arial Narrow" w:hAnsi="Arial Narrow"/>
          <w:color w:val="000000" w:themeColor="text1"/>
          <w:spacing w:val="-1"/>
          <w:sz w:val="22"/>
          <w:szCs w:val="22"/>
        </w:rPr>
        <w:t xml:space="preserve"> e-mail: </w:t>
      </w:r>
      <w:r w:rsidR="007F7483">
        <w:rPr>
          <w:rFonts w:ascii="Arial Narrow" w:hAnsi="Arial Narrow"/>
          <w:color w:val="000000" w:themeColor="text1"/>
          <w:spacing w:val="-1"/>
          <w:sz w:val="22"/>
          <w:szCs w:val="22"/>
        </w:rPr>
        <w:t>.....................</w:t>
      </w:r>
      <w:r w:rsidR="00F86BD6">
        <w:rPr>
          <w:rFonts w:ascii="Arial Narrow" w:hAnsi="Arial Narrow"/>
          <w:color w:val="000000" w:themeColor="text1"/>
          <w:spacing w:val="-1"/>
          <w:sz w:val="22"/>
          <w:szCs w:val="22"/>
        </w:rPr>
        <w:t>@s</w:t>
      </w:r>
      <w:r w:rsidR="007F7483">
        <w:rPr>
          <w:rFonts w:ascii="Arial Narrow" w:hAnsi="Arial Narrow"/>
          <w:color w:val="000000" w:themeColor="text1"/>
          <w:spacing w:val="-1"/>
          <w:sz w:val="22"/>
          <w:szCs w:val="22"/>
        </w:rPr>
        <w:t>zrb.sk</w:t>
      </w:r>
      <w:r w:rsidR="00F86BD6">
        <w:rPr>
          <w:rFonts w:ascii="Arial Narrow" w:hAnsi="Arial Narrow"/>
          <w:color w:val="000000" w:themeColor="text1"/>
          <w:spacing w:val="-1"/>
          <w:sz w:val="22"/>
          <w:szCs w:val="22"/>
        </w:rPr>
        <w:t>,</w:t>
      </w:r>
      <w:r w:rsidR="00A37A82" w:rsidRPr="0069072F">
        <w:rPr>
          <w:rStyle w:val="Hypertextovprepojenie"/>
          <w:rFonts w:ascii="Arial Narrow" w:hAnsi="Arial Narrow"/>
          <w:color w:val="000000" w:themeColor="text1"/>
          <w:spacing w:val="-1"/>
          <w:sz w:val="22"/>
          <w:szCs w:val="22"/>
          <w:u w:val="none"/>
        </w:rPr>
        <w:t xml:space="preserve"> </w:t>
      </w:r>
      <w:r w:rsidR="000A7646" w:rsidRPr="0069072F">
        <w:rPr>
          <w:rFonts w:ascii="Arial Narrow" w:hAnsi="Arial Narrow"/>
          <w:color w:val="000000" w:themeColor="text1"/>
          <w:spacing w:val="-1"/>
          <w:sz w:val="22"/>
          <w:szCs w:val="22"/>
        </w:rPr>
        <w:t xml:space="preserve">tel. </w:t>
      </w:r>
      <w:r w:rsidR="00F86BD6">
        <w:rPr>
          <w:rFonts w:ascii="Arial Narrow" w:hAnsi="Arial Narrow"/>
          <w:color w:val="000000" w:themeColor="text1"/>
          <w:spacing w:val="-1"/>
          <w:sz w:val="22"/>
          <w:szCs w:val="22"/>
        </w:rPr>
        <w:t>+421 </w:t>
      </w:r>
      <w:r w:rsidR="007F7483">
        <w:rPr>
          <w:rFonts w:ascii="Arial Narrow" w:hAnsi="Arial Narrow"/>
          <w:color w:val="000000" w:themeColor="text1"/>
          <w:spacing w:val="-1"/>
          <w:sz w:val="22"/>
          <w:szCs w:val="22"/>
        </w:rPr>
        <w:t xml:space="preserve">                                 </w:t>
      </w:r>
      <w:r w:rsidR="00F86BD6">
        <w:rPr>
          <w:rFonts w:ascii="Arial Narrow" w:hAnsi="Arial Narrow"/>
          <w:color w:val="000000" w:themeColor="text1"/>
          <w:spacing w:val="-1"/>
          <w:sz w:val="22"/>
          <w:szCs w:val="22"/>
        </w:rPr>
        <w:t xml:space="preserve">. </w:t>
      </w:r>
      <w:r w:rsidR="00497980" w:rsidRPr="0069072F">
        <w:rPr>
          <w:rFonts w:ascii="Arial Narrow" w:hAnsi="Arial Narrow"/>
          <w:sz w:val="22"/>
          <w:szCs w:val="22"/>
        </w:rPr>
        <w:t>To však neplatí</w:t>
      </w:r>
      <w:r w:rsidRPr="0069072F">
        <w:rPr>
          <w:rFonts w:ascii="Arial Narrow" w:hAnsi="Arial Narrow"/>
          <w:sz w:val="22"/>
          <w:szCs w:val="22"/>
        </w:rPr>
        <w:t xml:space="preserve">, ak ide o právne úkony, s ktorými nastáva zmena, vznik a zánik práv a povinností vyplývajúcich z tejto </w:t>
      </w:r>
      <w:r w:rsidR="00506159">
        <w:rPr>
          <w:rFonts w:ascii="Arial Narrow" w:hAnsi="Arial Narrow"/>
          <w:sz w:val="22"/>
          <w:szCs w:val="22"/>
        </w:rPr>
        <w:t>Zmluvy</w:t>
      </w:r>
      <w:r w:rsidRPr="0069072F">
        <w:rPr>
          <w:rFonts w:ascii="Arial Narrow" w:hAnsi="Arial Narrow"/>
          <w:sz w:val="22"/>
          <w:szCs w:val="22"/>
        </w:rPr>
        <w:t xml:space="preserve">. Takéto oznámenia musia byť vykonané v písomnej podobe a druhej strane doručené buď osobne alebo doporučeným listom či inou formou registrovaného poštového styku na adresu uvedenú na titulnej stránke tejto </w:t>
      </w:r>
      <w:r w:rsidR="00506159">
        <w:rPr>
          <w:rFonts w:ascii="Arial Narrow" w:hAnsi="Arial Narrow"/>
          <w:sz w:val="22"/>
          <w:szCs w:val="22"/>
        </w:rPr>
        <w:t>Zmluvy</w:t>
      </w:r>
      <w:r w:rsidRPr="0069072F">
        <w:rPr>
          <w:rFonts w:ascii="Arial Narrow" w:hAnsi="Arial Narrow"/>
          <w:sz w:val="22"/>
          <w:szCs w:val="22"/>
        </w:rPr>
        <w:t xml:space="preserve">. </w:t>
      </w:r>
    </w:p>
    <w:p w14:paraId="1919C993" w14:textId="46CBAC3E" w:rsidR="00977B71" w:rsidRPr="0069072F" w:rsidRDefault="00977B71" w:rsidP="009E6821">
      <w:pPr>
        <w:numPr>
          <w:ilvl w:val="0"/>
          <w:numId w:val="17"/>
        </w:numPr>
        <w:tabs>
          <w:tab w:val="num" w:pos="-360"/>
        </w:tabs>
        <w:ind w:left="567" w:hanging="567"/>
        <w:jc w:val="both"/>
        <w:rPr>
          <w:rFonts w:ascii="Arial Narrow" w:hAnsi="Arial Narrow"/>
          <w:sz w:val="22"/>
          <w:szCs w:val="22"/>
        </w:rPr>
      </w:pPr>
      <w:r w:rsidRPr="0069072F">
        <w:rPr>
          <w:rFonts w:ascii="Arial Narrow" w:hAnsi="Arial Narrow"/>
          <w:sz w:val="22"/>
          <w:szCs w:val="22"/>
        </w:rPr>
        <w:t xml:space="preserve">Písomná komunikácia medzi Zmluvnými stranami sa na účely plnenia </w:t>
      </w:r>
      <w:r w:rsidR="00506159">
        <w:rPr>
          <w:rFonts w:ascii="Arial Narrow" w:hAnsi="Arial Narrow"/>
          <w:sz w:val="22"/>
          <w:szCs w:val="22"/>
        </w:rPr>
        <w:t>Zmluvy</w:t>
      </w:r>
      <w:r w:rsidRPr="0069072F">
        <w:rPr>
          <w:rFonts w:ascii="Arial Narrow" w:hAnsi="Arial Narrow"/>
          <w:sz w:val="22"/>
          <w:szCs w:val="22"/>
        </w:rPr>
        <w:t xml:space="preserve"> bude považovať za doručenú v prípade:</w:t>
      </w:r>
    </w:p>
    <w:p w14:paraId="0D56D0AA" w14:textId="77777777" w:rsidR="00977B71" w:rsidRPr="0069072F" w:rsidRDefault="00977B71" w:rsidP="009E6821">
      <w:pPr>
        <w:pStyle w:val="Bullet"/>
        <w:numPr>
          <w:ilvl w:val="0"/>
          <w:numId w:val="4"/>
        </w:numPr>
        <w:tabs>
          <w:tab w:val="clear" w:pos="340"/>
        </w:tabs>
        <w:spacing w:after="0"/>
        <w:rPr>
          <w:rFonts w:ascii="Arial Narrow" w:hAnsi="Arial Narrow"/>
          <w:sz w:val="22"/>
          <w:szCs w:val="22"/>
        </w:rPr>
      </w:pPr>
      <w:r w:rsidRPr="0069072F">
        <w:rPr>
          <w:rFonts w:ascii="Arial Narrow" w:hAnsi="Arial Narrow"/>
          <w:sz w:val="22"/>
          <w:szCs w:val="22"/>
        </w:rPr>
        <w:t xml:space="preserve">osobného doručenia prostredníctvom kuriérskej služby alebo inak, po jej prijatí, </w:t>
      </w:r>
    </w:p>
    <w:p w14:paraId="568FCF71" w14:textId="77777777" w:rsidR="00977B71" w:rsidRPr="0069072F" w:rsidRDefault="00977B71" w:rsidP="009E6821">
      <w:pPr>
        <w:pStyle w:val="Bullet"/>
        <w:numPr>
          <w:ilvl w:val="0"/>
          <w:numId w:val="4"/>
        </w:numPr>
        <w:tabs>
          <w:tab w:val="clear" w:pos="340"/>
        </w:tabs>
        <w:spacing w:after="0"/>
        <w:rPr>
          <w:rFonts w:ascii="Arial Narrow" w:hAnsi="Arial Narrow"/>
          <w:sz w:val="22"/>
          <w:szCs w:val="22"/>
        </w:rPr>
      </w:pPr>
      <w:r w:rsidRPr="0069072F">
        <w:rPr>
          <w:rFonts w:ascii="Arial Narrow" w:hAnsi="Arial Narrow"/>
          <w:sz w:val="22"/>
          <w:szCs w:val="22"/>
        </w:rPr>
        <w:t>doručenia e-mailom, po doručení potvrdenia od príjemcu o prijatí, pričom príjemca nie je oprávnený vo vlastnom e-mailovom nastavení klientovi odmietnuť odoslanie potvrdenia o prijatí e-mailu, alebo</w:t>
      </w:r>
    </w:p>
    <w:p w14:paraId="6615F90A" w14:textId="77777777" w:rsidR="00977B71" w:rsidRPr="0069072F" w:rsidRDefault="00977B71" w:rsidP="009E6821">
      <w:pPr>
        <w:pStyle w:val="Bullet"/>
        <w:numPr>
          <w:ilvl w:val="0"/>
          <w:numId w:val="4"/>
        </w:numPr>
        <w:tabs>
          <w:tab w:val="clear" w:pos="340"/>
        </w:tabs>
        <w:spacing w:after="0"/>
        <w:rPr>
          <w:rFonts w:ascii="Arial Narrow" w:hAnsi="Arial Narrow"/>
          <w:sz w:val="22"/>
          <w:szCs w:val="22"/>
        </w:rPr>
      </w:pPr>
      <w:r w:rsidRPr="0069072F">
        <w:rPr>
          <w:rFonts w:ascii="Arial Narrow" w:hAnsi="Arial Narrow"/>
          <w:sz w:val="22"/>
          <w:szCs w:val="22"/>
        </w:rPr>
        <w:t>doporučenej zásielky, k dátumu uvedenému na potvrdení o doručení alebo na potvrdení o tom, že zásielku nemožno doručiť.</w:t>
      </w:r>
    </w:p>
    <w:p w14:paraId="73FFF069" w14:textId="77777777" w:rsidR="00977B71" w:rsidRPr="0069072F" w:rsidRDefault="00977B71" w:rsidP="009E6821">
      <w:pPr>
        <w:numPr>
          <w:ilvl w:val="0"/>
          <w:numId w:val="17"/>
        </w:numPr>
        <w:tabs>
          <w:tab w:val="num" w:pos="-360"/>
        </w:tabs>
        <w:ind w:left="567" w:hanging="567"/>
        <w:jc w:val="both"/>
        <w:rPr>
          <w:rFonts w:ascii="Arial Narrow" w:hAnsi="Arial Narrow"/>
          <w:sz w:val="22"/>
          <w:szCs w:val="22"/>
        </w:rPr>
      </w:pPr>
      <w:r w:rsidRPr="0069072F">
        <w:rPr>
          <w:rFonts w:ascii="Arial Narrow" w:hAnsi="Arial Narrow"/>
          <w:sz w:val="22"/>
          <w:szCs w:val="22"/>
        </w:rPr>
        <w:t>Za deň doručenia zásielky Zmluvnej strane, ktorej bola adresovaná, sa považuje aj deň:</w:t>
      </w:r>
    </w:p>
    <w:p w14:paraId="3CB6EF0B" w14:textId="77777777" w:rsidR="00977B71" w:rsidRPr="0069072F" w:rsidRDefault="00977B71" w:rsidP="009E6821">
      <w:pPr>
        <w:pStyle w:val="Bullet"/>
        <w:numPr>
          <w:ilvl w:val="0"/>
          <w:numId w:val="5"/>
        </w:numPr>
        <w:tabs>
          <w:tab w:val="clear" w:pos="340"/>
        </w:tabs>
        <w:spacing w:after="0"/>
        <w:rPr>
          <w:rFonts w:ascii="Arial Narrow" w:hAnsi="Arial Narrow"/>
          <w:sz w:val="22"/>
          <w:szCs w:val="22"/>
        </w:rPr>
      </w:pPr>
      <w:r w:rsidRPr="0069072F">
        <w:rPr>
          <w:rFonts w:ascii="Arial Narrow" w:hAnsi="Arial Narrow"/>
          <w:sz w:val="22"/>
          <w:szCs w:val="22"/>
        </w:rPr>
        <w:t>v ktorom ju táto Zmluvná strana odmietla prijať,</w:t>
      </w:r>
    </w:p>
    <w:p w14:paraId="50FD5F6C" w14:textId="5799FA3F" w:rsidR="00977B71" w:rsidRPr="0069072F" w:rsidRDefault="00977B71" w:rsidP="009E6821">
      <w:pPr>
        <w:pStyle w:val="Bullet"/>
        <w:numPr>
          <w:ilvl w:val="0"/>
          <w:numId w:val="5"/>
        </w:numPr>
        <w:tabs>
          <w:tab w:val="clear" w:pos="340"/>
        </w:tabs>
        <w:spacing w:after="0"/>
        <w:rPr>
          <w:rFonts w:ascii="Arial Narrow" w:hAnsi="Arial Narrow"/>
          <w:sz w:val="22"/>
          <w:szCs w:val="22"/>
        </w:rPr>
      </w:pPr>
      <w:r w:rsidRPr="0069072F">
        <w:rPr>
          <w:rFonts w:ascii="Arial Narrow" w:hAnsi="Arial Narrow"/>
          <w:sz w:val="22"/>
          <w:szCs w:val="22"/>
        </w:rPr>
        <w:t>ktorým márne uplynula odber</w:t>
      </w:r>
      <w:r w:rsidR="00C654F1" w:rsidRPr="0069072F">
        <w:rPr>
          <w:rFonts w:ascii="Arial Narrow" w:hAnsi="Arial Narrow"/>
          <w:sz w:val="22"/>
          <w:szCs w:val="22"/>
        </w:rPr>
        <w:t xml:space="preserve">ná lehota pre jej vyzdvihnutie </w:t>
      </w:r>
      <w:r w:rsidRPr="0069072F">
        <w:rPr>
          <w:rFonts w:ascii="Arial Narrow" w:hAnsi="Arial Narrow"/>
          <w:sz w:val="22"/>
          <w:szCs w:val="22"/>
        </w:rPr>
        <w:t>na pošte alebo</w:t>
      </w:r>
    </w:p>
    <w:p w14:paraId="234297B0" w14:textId="77777777" w:rsidR="00977B71" w:rsidRPr="0069072F" w:rsidRDefault="00977B71" w:rsidP="009E6821">
      <w:pPr>
        <w:pStyle w:val="Bullet"/>
        <w:numPr>
          <w:ilvl w:val="0"/>
          <w:numId w:val="5"/>
        </w:numPr>
        <w:tabs>
          <w:tab w:val="clear" w:pos="340"/>
        </w:tabs>
        <w:spacing w:after="0"/>
        <w:rPr>
          <w:rFonts w:ascii="Arial Narrow" w:hAnsi="Arial Narrow"/>
          <w:sz w:val="22"/>
          <w:szCs w:val="22"/>
        </w:rPr>
      </w:pPr>
      <w:r w:rsidRPr="0069072F">
        <w:rPr>
          <w:rFonts w:ascii="Arial Narrow" w:hAnsi="Arial Narrow"/>
          <w:sz w:val="22"/>
          <w:szCs w:val="22"/>
        </w:rPr>
        <w:t>v ktorý bola na nej zamestnancom pošty vyznačená poznámka, že “adresát sa odsťahoval”, “adresát je neznámy” alebo iná poznámka, ktorá podľa poštového poriadku znamená nedoručiteľnosť zásielky.</w:t>
      </w:r>
    </w:p>
    <w:p w14:paraId="4CC21287" w14:textId="0550B37E" w:rsidR="00977B71" w:rsidRPr="0069072F" w:rsidRDefault="00977B71" w:rsidP="00977B71">
      <w:pPr>
        <w:pStyle w:val="lnek"/>
        <w:rPr>
          <w:rFonts w:ascii="Arial Narrow" w:hAnsi="Arial Narrow"/>
          <w:sz w:val="22"/>
          <w:szCs w:val="22"/>
        </w:rPr>
      </w:pPr>
    </w:p>
    <w:p w14:paraId="63BC4647" w14:textId="1280210F" w:rsidR="00463CC1" w:rsidRPr="0069072F" w:rsidRDefault="00463CC1" w:rsidP="00463CC1"/>
    <w:p w14:paraId="4C4DABD8" w14:textId="77777777" w:rsidR="00977B71" w:rsidRPr="0069072F" w:rsidRDefault="00977B71" w:rsidP="00977B71">
      <w:pPr>
        <w:pStyle w:val="lnek"/>
        <w:rPr>
          <w:rFonts w:ascii="Arial Narrow" w:hAnsi="Arial Narrow"/>
          <w:sz w:val="22"/>
          <w:szCs w:val="22"/>
        </w:rPr>
      </w:pPr>
      <w:r w:rsidRPr="0069072F">
        <w:rPr>
          <w:rFonts w:ascii="Arial Narrow" w:hAnsi="Arial Narrow"/>
          <w:sz w:val="22"/>
          <w:szCs w:val="22"/>
        </w:rPr>
        <w:t xml:space="preserve">Článok IX. </w:t>
      </w:r>
    </w:p>
    <w:p w14:paraId="5AC65F66" w14:textId="77777777" w:rsidR="00977B71" w:rsidRPr="0069072F" w:rsidRDefault="00977B71" w:rsidP="00977B71">
      <w:pPr>
        <w:pStyle w:val="lnek2"/>
        <w:spacing w:line="240" w:lineRule="auto"/>
        <w:rPr>
          <w:rFonts w:ascii="Arial Narrow" w:hAnsi="Arial Narrow"/>
          <w:sz w:val="22"/>
          <w:szCs w:val="22"/>
        </w:rPr>
      </w:pPr>
      <w:r w:rsidRPr="0069072F">
        <w:rPr>
          <w:rFonts w:ascii="Arial Narrow" w:hAnsi="Arial Narrow"/>
          <w:sz w:val="22"/>
          <w:szCs w:val="22"/>
        </w:rPr>
        <w:t xml:space="preserve">Záverečné ustanovenia </w:t>
      </w:r>
    </w:p>
    <w:p w14:paraId="0746B568" w14:textId="77777777" w:rsidR="00977B71" w:rsidRPr="0069072F" w:rsidRDefault="00977B71" w:rsidP="00977B71">
      <w:pPr>
        <w:rPr>
          <w:rFonts w:ascii="Arial Narrow" w:hAnsi="Arial Narrow"/>
          <w:sz w:val="22"/>
          <w:szCs w:val="22"/>
        </w:rPr>
      </w:pPr>
    </w:p>
    <w:p w14:paraId="3EAA1918" w14:textId="1E96D2ED" w:rsidR="00977B71" w:rsidRPr="0069072F" w:rsidRDefault="00977B71" w:rsidP="00EA0046">
      <w:pPr>
        <w:pStyle w:val="Zarkazkladnhotextu2"/>
        <w:numPr>
          <w:ilvl w:val="0"/>
          <w:numId w:val="18"/>
        </w:numPr>
        <w:tabs>
          <w:tab w:val="left" w:pos="709"/>
        </w:tabs>
        <w:rPr>
          <w:rFonts w:ascii="Arial Narrow" w:hAnsi="Arial Narrow"/>
          <w:sz w:val="22"/>
          <w:szCs w:val="22"/>
          <w:lang w:val="sk-SK"/>
        </w:rPr>
      </w:pPr>
      <w:r w:rsidRPr="0069072F">
        <w:rPr>
          <w:rFonts w:ascii="Arial Narrow" w:hAnsi="Arial Narrow"/>
          <w:sz w:val="22"/>
          <w:szCs w:val="22"/>
          <w:lang w:val="sk-SK"/>
        </w:rPr>
        <w:t xml:space="preserve">Zmluvné strany vyhlasujú, že Zmluva jasne a zrozumiteľne vyjadruje ich slobodnú a vážnu vôľu byť viazaný jej obsahom. Ďalej spoločne vyhlasujú, že si Zmluvu pozorne </w:t>
      </w:r>
      <w:r w:rsidR="00C47AE1" w:rsidRPr="0069072F">
        <w:rPr>
          <w:rFonts w:ascii="Arial Narrow" w:hAnsi="Arial Narrow"/>
          <w:sz w:val="22"/>
          <w:szCs w:val="22"/>
          <w:lang w:val="sk-SK"/>
        </w:rPr>
        <w:t xml:space="preserve">a riadne </w:t>
      </w:r>
      <w:r w:rsidRPr="0069072F">
        <w:rPr>
          <w:rFonts w:ascii="Arial Narrow" w:hAnsi="Arial Narrow"/>
          <w:sz w:val="22"/>
          <w:szCs w:val="22"/>
          <w:lang w:val="sk-SK"/>
        </w:rPr>
        <w:t xml:space="preserve">prečítali, porozumeli jej a na dôkaz súhlasu s ňou ju </w:t>
      </w:r>
      <w:r w:rsidR="00C47AE1" w:rsidRPr="0069072F">
        <w:rPr>
          <w:rFonts w:ascii="Arial Narrow" w:hAnsi="Arial Narrow"/>
          <w:sz w:val="22"/>
          <w:szCs w:val="22"/>
          <w:lang w:val="sk-SK"/>
        </w:rPr>
        <w:t xml:space="preserve">vlastnoručne </w:t>
      </w:r>
      <w:r w:rsidRPr="0069072F">
        <w:rPr>
          <w:rFonts w:ascii="Arial Narrow" w:hAnsi="Arial Narrow"/>
          <w:sz w:val="22"/>
          <w:szCs w:val="22"/>
          <w:lang w:val="sk-SK"/>
        </w:rPr>
        <w:t>podpisujú.</w:t>
      </w:r>
    </w:p>
    <w:p w14:paraId="1E917E0B" w14:textId="311A6457" w:rsidR="00977B71" w:rsidRPr="0069072F" w:rsidRDefault="00977B71" w:rsidP="00EA0046">
      <w:pPr>
        <w:widowControl w:val="0"/>
        <w:numPr>
          <w:ilvl w:val="0"/>
          <w:numId w:val="18"/>
        </w:numPr>
        <w:autoSpaceDN w:val="0"/>
        <w:adjustRightInd w:val="0"/>
        <w:jc w:val="both"/>
        <w:textAlignment w:val="baseline"/>
        <w:rPr>
          <w:rFonts w:ascii="Arial Narrow" w:eastAsia="MS Mincho" w:hAnsi="Arial Narrow"/>
          <w:sz w:val="22"/>
          <w:szCs w:val="22"/>
        </w:rPr>
      </w:pPr>
      <w:r w:rsidRPr="0069072F">
        <w:rPr>
          <w:rFonts w:ascii="Arial Narrow" w:hAnsi="Arial Narrow"/>
          <w:sz w:val="22"/>
          <w:szCs w:val="22"/>
        </w:rPr>
        <w:t xml:space="preserve">Akékoľvek zmeny a dodatky k Zmluve je možné uskutočniť len vo forme </w:t>
      </w:r>
      <w:r w:rsidR="00C47AE1" w:rsidRPr="0069072F">
        <w:rPr>
          <w:rFonts w:ascii="Arial Narrow" w:hAnsi="Arial Narrow"/>
          <w:sz w:val="22"/>
          <w:szCs w:val="22"/>
        </w:rPr>
        <w:t xml:space="preserve">očíslovaných </w:t>
      </w:r>
      <w:r w:rsidRPr="0069072F">
        <w:rPr>
          <w:rFonts w:ascii="Arial Narrow" w:hAnsi="Arial Narrow"/>
          <w:sz w:val="22"/>
          <w:szCs w:val="22"/>
        </w:rPr>
        <w:t xml:space="preserve">písomných dodatkov podpísaných oboma </w:t>
      </w:r>
      <w:r w:rsidR="009E7577" w:rsidRPr="0069072F">
        <w:rPr>
          <w:rFonts w:ascii="Arial Narrow" w:hAnsi="Arial Narrow"/>
          <w:sz w:val="22"/>
          <w:szCs w:val="22"/>
        </w:rPr>
        <w:t>Z</w:t>
      </w:r>
      <w:r w:rsidRPr="0069072F">
        <w:rPr>
          <w:rFonts w:ascii="Arial Narrow" w:hAnsi="Arial Narrow"/>
          <w:sz w:val="22"/>
          <w:szCs w:val="22"/>
        </w:rPr>
        <w:t>mluvnými stranami</w:t>
      </w:r>
      <w:r w:rsidR="00C47AE1" w:rsidRPr="0069072F">
        <w:rPr>
          <w:rFonts w:ascii="Arial Narrow" w:hAnsi="Arial Narrow"/>
          <w:sz w:val="22"/>
          <w:szCs w:val="22"/>
        </w:rPr>
        <w:t xml:space="preserve"> na tej istej listine</w:t>
      </w:r>
      <w:r w:rsidRPr="0069072F">
        <w:rPr>
          <w:rFonts w:ascii="Arial Narrow" w:hAnsi="Arial Narrow"/>
          <w:sz w:val="22"/>
          <w:szCs w:val="22"/>
        </w:rPr>
        <w:t xml:space="preserve">. </w:t>
      </w:r>
    </w:p>
    <w:p w14:paraId="51591D4F" w14:textId="4DE7A3EE" w:rsidR="00C47AE1" w:rsidRPr="00E23651" w:rsidRDefault="00C47AE1" w:rsidP="00EA0046">
      <w:pPr>
        <w:widowControl w:val="0"/>
        <w:numPr>
          <w:ilvl w:val="0"/>
          <w:numId w:val="18"/>
        </w:numPr>
        <w:autoSpaceDN w:val="0"/>
        <w:adjustRightInd w:val="0"/>
        <w:jc w:val="both"/>
        <w:textAlignment w:val="baseline"/>
        <w:rPr>
          <w:rFonts w:ascii="Arial Narrow" w:eastAsia="MS Mincho" w:hAnsi="Arial Narrow"/>
          <w:sz w:val="22"/>
          <w:szCs w:val="22"/>
        </w:rPr>
      </w:pPr>
      <w:r w:rsidRPr="0069072F">
        <w:rPr>
          <w:rFonts w:ascii="Arial Narrow" w:hAnsi="Arial Narrow"/>
          <w:sz w:val="22"/>
          <w:szCs w:val="22"/>
        </w:rPr>
        <w:t xml:space="preserve">Zmluvné strany sa zaväzujú bez zbytočného odkladu písomne informovať druhú Zmluvnú stranu, ak dôjde k zmenám identifikačných údajov uvedených v záhlaví tejto </w:t>
      </w:r>
      <w:r w:rsidR="00506159">
        <w:rPr>
          <w:rFonts w:ascii="Arial Narrow" w:hAnsi="Arial Narrow"/>
          <w:sz w:val="22"/>
          <w:szCs w:val="22"/>
        </w:rPr>
        <w:t>Zmluvy</w:t>
      </w:r>
      <w:r w:rsidRPr="0069072F">
        <w:rPr>
          <w:rFonts w:ascii="Arial Narrow" w:hAnsi="Arial Narrow"/>
          <w:sz w:val="22"/>
          <w:szCs w:val="22"/>
        </w:rPr>
        <w:t xml:space="preserve">, ako aj o iných skutočnostiach, ktoré sú významné pre riadne plnenie z tejto </w:t>
      </w:r>
      <w:r w:rsidR="00506159">
        <w:rPr>
          <w:rFonts w:ascii="Arial Narrow" w:hAnsi="Arial Narrow"/>
          <w:sz w:val="22"/>
          <w:szCs w:val="22"/>
        </w:rPr>
        <w:t>Zmluvy</w:t>
      </w:r>
      <w:r w:rsidRPr="0069072F">
        <w:rPr>
          <w:rFonts w:ascii="Arial Narrow" w:hAnsi="Arial Narrow"/>
          <w:sz w:val="22"/>
          <w:szCs w:val="22"/>
        </w:rPr>
        <w:t>.</w:t>
      </w:r>
    </w:p>
    <w:p w14:paraId="630D1752" w14:textId="5EC405A1" w:rsidR="004F0D31" w:rsidRPr="00DC5F6E" w:rsidRDefault="00977B71" w:rsidP="00EA0046">
      <w:pPr>
        <w:widowControl w:val="0"/>
        <w:numPr>
          <w:ilvl w:val="0"/>
          <w:numId w:val="18"/>
        </w:numPr>
        <w:autoSpaceDN w:val="0"/>
        <w:adjustRightInd w:val="0"/>
        <w:jc w:val="both"/>
        <w:textAlignment w:val="baseline"/>
        <w:rPr>
          <w:rFonts w:ascii="Arial Narrow" w:hAnsi="Arial Narrow"/>
          <w:sz w:val="22"/>
          <w:szCs w:val="22"/>
        </w:rPr>
      </w:pPr>
      <w:r w:rsidRPr="00DC5F6E">
        <w:rPr>
          <w:rFonts w:ascii="Arial Narrow" w:hAnsi="Arial Narrow"/>
          <w:sz w:val="22"/>
          <w:szCs w:val="22"/>
        </w:rPr>
        <w:t xml:space="preserve">Zmluva nadobúda platnosť dňom jej podpísania </w:t>
      </w:r>
      <w:r w:rsidR="009E7577" w:rsidRPr="00DC5F6E">
        <w:rPr>
          <w:rFonts w:ascii="Arial Narrow" w:hAnsi="Arial Narrow"/>
          <w:sz w:val="22"/>
          <w:szCs w:val="22"/>
        </w:rPr>
        <w:t>Z</w:t>
      </w:r>
      <w:r w:rsidRPr="00DC5F6E">
        <w:rPr>
          <w:rFonts w:ascii="Arial Narrow" w:hAnsi="Arial Narrow"/>
          <w:sz w:val="22"/>
          <w:szCs w:val="22"/>
        </w:rPr>
        <w:t>mluvnými stranami a účinnosť dňom nasledujúcim po dni jej zverejnenia v Centrálnom registri zmlúv vedenom Úradom vlády Slovenskej republiky podľa § 47a ods. 1 zákona č. 40/1964 Zb. Občianskeho zákonníka v znení neskorších predpisov v nadväznosti na §</w:t>
      </w:r>
      <w:r w:rsidR="005337CF" w:rsidRPr="00DC5F6E">
        <w:rPr>
          <w:rFonts w:ascii="Arial Narrow" w:hAnsi="Arial Narrow"/>
          <w:sz w:val="22"/>
          <w:szCs w:val="22"/>
        </w:rPr>
        <w:t xml:space="preserve"> </w:t>
      </w:r>
      <w:r w:rsidRPr="00DC5F6E">
        <w:rPr>
          <w:rFonts w:ascii="Arial Narrow" w:hAnsi="Arial Narrow"/>
          <w:sz w:val="22"/>
          <w:szCs w:val="22"/>
        </w:rPr>
        <w:t xml:space="preserve">5a </w:t>
      </w:r>
      <w:r w:rsidR="005F10BE" w:rsidRPr="00DC5F6E">
        <w:rPr>
          <w:rFonts w:ascii="Arial Narrow" w:hAnsi="Arial Narrow"/>
          <w:sz w:val="22"/>
          <w:szCs w:val="22"/>
        </w:rPr>
        <w:t xml:space="preserve">ods. </w:t>
      </w:r>
      <w:r w:rsidR="00115ABB" w:rsidRPr="00DC5F6E">
        <w:rPr>
          <w:rFonts w:ascii="Arial Narrow" w:hAnsi="Arial Narrow"/>
          <w:sz w:val="22"/>
          <w:szCs w:val="22"/>
        </w:rPr>
        <w:t>2</w:t>
      </w:r>
      <w:r w:rsidR="005337CF" w:rsidRPr="00DC5F6E">
        <w:rPr>
          <w:rFonts w:ascii="Arial Narrow" w:hAnsi="Arial Narrow"/>
          <w:sz w:val="22"/>
          <w:szCs w:val="22"/>
        </w:rPr>
        <w:t xml:space="preserve"> </w:t>
      </w:r>
      <w:r w:rsidRPr="00DC5F6E">
        <w:rPr>
          <w:rFonts w:ascii="Arial Narrow" w:hAnsi="Arial Narrow"/>
          <w:sz w:val="22"/>
          <w:szCs w:val="22"/>
        </w:rPr>
        <w:t>zákona č.</w:t>
      </w:r>
      <w:r w:rsidR="005337CF" w:rsidRPr="00DC5F6E">
        <w:rPr>
          <w:rFonts w:ascii="Arial Narrow" w:hAnsi="Arial Narrow"/>
          <w:sz w:val="22"/>
          <w:szCs w:val="22"/>
        </w:rPr>
        <w:t xml:space="preserve"> </w:t>
      </w:r>
      <w:r w:rsidRPr="00DC5F6E">
        <w:rPr>
          <w:rFonts w:ascii="Arial Narrow" w:hAnsi="Arial Narrow"/>
          <w:sz w:val="22"/>
          <w:szCs w:val="22"/>
        </w:rPr>
        <w:t>211/2000 Z.</w:t>
      </w:r>
      <w:r w:rsidR="00C654F1" w:rsidRPr="00DC5F6E">
        <w:rPr>
          <w:rFonts w:ascii="Arial Narrow" w:hAnsi="Arial Narrow"/>
          <w:sz w:val="22"/>
          <w:szCs w:val="22"/>
        </w:rPr>
        <w:t xml:space="preserve"> </w:t>
      </w:r>
      <w:r w:rsidRPr="00DC5F6E">
        <w:rPr>
          <w:rFonts w:ascii="Arial Narrow" w:hAnsi="Arial Narrow"/>
          <w:sz w:val="22"/>
          <w:szCs w:val="22"/>
        </w:rPr>
        <w:t>z.</w:t>
      </w:r>
      <w:r w:rsidR="00C654F1" w:rsidRPr="00DC5F6E">
        <w:rPr>
          <w:rFonts w:ascii="Arial Narrow" w:hAnsi="Arial Narrow"/>
          <w:sz w:val="22"/>
          <w:szCs w:val="22"/>
        </w:rPr>
        <w:t xml:space="preserve"> </w:t>
      </w:r>
      <w:r w:rsidRPr="00DC5F6E">
        <w:rPr>
          <w:rFonts w:ascii="Arial Narrow" w:hAnsi="Arial Narrow"/>
          <w:sz w:val="22"/>
          <w:szCs w:val="22"/>
        </w:rPr>
        <w:t xml:space="preserve">o slobodnom prístupe k informáciám a o zmene a doplnení niektorých zákonov (zákon </w:t>
      </w:r>
      <w:r w:rsidRPr="00DC5F6E">
        <w:rPr>
          <w:rFonts w:ascii="Arial Narrow" w:hAnsi="Arial Narrow"/>
          <w:sz w:val="22"/>
          <w:szCs w:val="22"/>
        </w:rPr>
        <w:lastRenderedPageBreak/>
        <w:t>o slobode informácií) v znení neskorších predpisov.</w:t>
      </w:r>
      <w:r w:rsidR="004F0D31" w:rsidRPr="00DC5F6E">
        <w:rPr>
          <w:rFonts w:ascii="Arial Narrow" w:hAnsi="Arial Narrow"/>
          <w:sz w:val="22"/>
          <w:szCs w:val="22"/>
        </w:rPr>
        <w:t xml:space="preserve"> Zmluvné strany sa dohodli, že zverejnenie Zmluvy zabezpečí Objednávateľ bezodkladne po jej podpise, najneskôr do 5 pracovných dní.</w:t>
      </w:r>
    </w:p>
    <w:p w14:paraId="4E9D3B0B" w14:textId="2118E135" w:rsidR="00977B71" w:rsidRPr="00CA2E96" w:rsidRDefault="004F0D31" w:rsidP="00EA0046">
      <w:pPr>
        <w:widowControl w:val="0"/>
        <w:numPr>
          <w:ilvl w:val="0"/>
          <w:numId w:val="18"/>
        </w:numPr>
        <w:autoSpaceDN w:val="0"/>
        <w:adjustRightInd w:val="0"/>
        <w:jc w:val="both"/>
        <w:textAlignment w:val="baseline"/>
        <w:rPr>
          <w:rFonts w:ascii="Arial Narrow" w:eastAsia="MS Mincho" w:hAnsi="Arial Narrow"/>
          <w:sz w:val="22"/>
          <w:szCs w:val="22"/>
        </w:rPr>
      </w:pPr>
      <w:r w:rsidRPr="00DC5F6E">
        <w:rPr>
          <w:rFonts w:ascii="Arial Narrow" w:hAnsi="Arial Narrow"/>
          <w:sz w:val="22"/>
          <w:szCs w:val="22"/>
        </w:rPr>
        <w:t>Poskytovateľ súhlasí so zverejnením Zmluvy v celom jej znení vrátane jej príloh,</w:t>
      </w:r>
      <w:r w:rsidR="00E57CAF" w:rsidRPr="00DC5F6E">
        <w:rPr>
          <w:rFonts w:ascii="Arial Narrow" w:hAnsi="Arial Narrow"/>
          <w:sz w:val="22"/>
          <w:szCs w:val="22"/>
        </w:rPr>
        <w:t xml:space="preserve"> </w:t>
      </w:r>
      <w:r w:rsidRPr="00DC5F6E">
        <w:rPr>
          <w:rFonts w:ascii="Arial Narrow" w:hAnsi="Arial Narrow"/>
          <w:sz w:val="22"/>
          <w:szCs w:val="22"/>
        </w:rPr>
        <w:t>pričom vyhlasuje, že Zmluva neobsahuje informácie, ktoré by nebolo možné zverejniť, resp. sprístupniť v zmysle zákona č. 211/2000 Z. z. o slobodnom prístupe k informáciám a o zmene a doplnení niektorých zákonov v znení neskorších právnych predpisov (ďalej aj ako „zákon“), a to najmä obchodné tajomstvo, bankové tajomstvo, daňové tajomstvo a pod. a v prípade, že takéto informácie obsahuje dáva Objednávateľovi súhlas tieto informácie v zmysle zákona zverejniť, resp. sprístupniť.</w:t>
      </w:r>
    </w:p>
    <w:p w14:paraId="00EF070B" w14:textId="702E68CF" w:rsidR="00977B71" w:rsidRPr="0069072F" w:rsidRDefault="00977B71" w:rsidP="00EA0046">
      <w:pPr>
        <w:pStyle w:val="Zarkazkladnhotextu2"/>
        <w:numPr>
          <w:ilvl w:val="0"/>
          <w:numId w:val="18"/>
        </w:numPr>
        <w:rPr>
          <w:rFonts w:ascii="Arial Narrow" w:hAnsi="Arial Narrow"/>
          <w:sz w:val="22"/>
          <w:szCs w:val="22"/>
          <w:lang w:val="sk-SK"/>
        </w:rPr>
      </w:pPr>
      <w:r w:rsidRPr="0069072F">
        <w:rPr>
          <w:rFonts w:ascii="Arial Narrow" w:hAnsi="Arial Narrow"/>
          <w:sz w:val="22"/>
          <w:szCs w:val="22"/>
          <w:lang w:val="sk-SK"/>
        </w:rPr>
        <w:t xml:space="preserve">Ostatné, v Zmluve neupravené práva a povinnosti </w:t>
      </w:r>
      <w:r w:rsidR="009E7577" w:rsidRPr="0069072F">
        <w:rPr>
          <w:rFonts w:ascii="Arial Narrow" w:hAnsi="Arial Narrow"/>
          <w:sz w:val="22"/>
          <w:szCs w:val="22"/>
          <w:lang w:val="sk-SK"/>
        </w:rPr>
        <w:t>Z</w:t>
      </w:r>
      <w:r w:rsidRPr="0069072F">
        <w:rPr>
          <w:rFonts w:ascii="Arial Narrow" w:hAnsi="Arial Narrow"/>
          <w:sz w:val="22"/>
          <w:szCs w:val="22"/>
          <w:lang w:val="sk-SK"/>
        </w:rPr>
        <w:t xml:space="preserve">mluvných strán sa riadia príslušnými ustanoveniami Obchodného zákonníka v platnom znení </w:t>
      </w:r>
      <w:r w:rsidRPr="0069072F">
        <w:rPr>
          <w:rFonts w:ascii="Arial Narrow" w:eastAsia="MS Mincho" w:hAnsi="Arial Narrow"/>
          <w:sz w:val="22"/>
          <w:szCs w:val="22"/>
          <w:lang w:val="sk-SK"/>
        </w:rPr>
        <w:t xml:space="preserve">a s ním súvisiacimi právnymi predpismi účinnými v Slovenskej republiky. </w:t>
      </w:r>
      <w:r w:rsidRPr="0069072F">
        <w:rPr>
          <w:rFonts w:ascii="Arial Narrow" w:hAnsi="Arial Narrow"/>
          <w:sz w:val="22"/>
          <w:szCs w:val="22"/>
          <w:lang w:val="sk-SK"/>
        </w:rPr>
        <w:t xml:space="preserve"> </w:t>
      </w:r>
    </w:p>
    <w:p w14:paraId="354FE5E5" w14:textId="0958A9E4" w:rsidR="00C47AE1" w:rsidRPr="0069072F" w:rsidRDefault="00C47AE1" w:rsidP="00EA0046">
      <w:pPr>
        <w:pStyle w:val="Zarkazkladnhotextu2"/>
        <w:numPr>
          <w:ilvl w:val="0"/>
          <w:numId w:val="18"/>
        </w:numPr>
        <w:rPr>
          <w:rFonts w:ascii="Arial Narrow" w:hAnsi="Arial Narrow"/>
          <w:sz w:val="22"/>
          <w:szCs w:val="22"/>
          <w:lang w:val="sk-SK"/>
        </w:rPr>
      </w:pPr>
      <w:r w:rsidRPr="0069072F">
        <w:rPr>
          <w:rFonts w:ascii="Arial Narrow" w:hAnsi="Arial Narrow"/>
          <w:sz w:val="22"/>
          <w:szCs w:val="22"/>
          <w:lang w:val="sk-SK"/>
        </w:rPr>
        <w:t xml:space="preserve">V prípade, ak sa niektoré z ustanovení tejto </w:t>
      </w:r>
      <w:r w:rsidR="00506159">
        <w:rPr>
          <w:rFonts w:ascii="Arial Narrow" w:hAnsi="Arial Narrow"/>
          <w:sz w:val="22"/>
          <w:szCs w:val="22"/>
          <w:lang w:val="sk-SK"/>
        </w:rPr>
        <w:t>Zmluvy</w:t>
      </w:r>
      <w:r w:rsidRPr="0069072F">
        <w:rPr>
          <w:rFonts w:ascii="Arial Narrow" w:hAnsi="Arial Narrow"/>
          <w:sz w:val="22"/>
          <w:szCs w:val="22"/>
          <w:lang w:val="sk-SK"/>
        </w:rPr>
        <w:t xml:space="preserve"> stane neplatné z dôvodu rozporu so zákonom, Zmluvné strany sa dohodnú na takej zmene </w:t>
      </w:r>
      <w:r w:rsidR="00506159">
        <w:rPr>
          <w:rFonts w:ascii="Arial Narrow" w:hAnsi="Arial Narrow"/>
          <w:sz w:val="22"/>
          <w:szCs w:val="22"/>
          <w:lang w:val="sk-SK"/>
        </w:rPr>
        <w:t>Zmluvy</w:t>
      </w:r>
      <w:r w:rsidRPr="0069072F">
        <w:rPr>
          <w:rFonts w:ascii="Arial Narrow" w:hAnsi="Arial Narrow"/>
          <w:sz w:val="22"/>
          <w:szCs w:val="22"/>
          <w:lang w:val="sk-SK"/>
        </w:rPr>
        <w:t>, aby dohodnuté podmienky boli čo najpodobnejšie pôvodnému zmluvnému dojednaniu.</w:t>
      </w:r>
    </w:p>
    <w:p w14:paraId="6CEDCFA4" w14:textId="479A0945" w:rsidR="00977B71" w:rsidRPr="0069072F" w:rsidRDefault="00C47AE1" w:rsidP="00EA0046">
      <w:pPr>
        <w:pStyle w:val="Zarkazkladnhotextu2"/>
        <w:numPr>
          <w:ilvl w:val="0"/>
          <w:numId w:val="18"/>
        </w:numPr>
        <w:rPr>
          <w:rFonts w:ascii="Arial Narrow" w:hAnsi="Arial Narrow"/>
          <w:sz w:val="22"/>
          <w:szCs w:val="22"/>
          <w:lang w:val="sk-SK"/>
        </w:rPr>
      </w:pPr>
      <w:r w:rsidRPr="0069072F">
        <w:rPr>
          <w:rFonts w:ascii="Arial Narrow" w:hAnsi="Arial Narrow"/>
          <w:sz w:val="22"/>
          <w:szCs w:val="22"/>
          <w:lang w:val="sk-SK"/>
        </w:rPr>
        <w:t>Zmluvné strany vyhlasujú, že všetky prípadné vzniknuté spory v súvislosti s touto Zmluvou budú riešiť mimosúdnou cestou prostredníctvom vzájomných rokovaní a dohôd. Ak v súvislosti s touto Zmluvou dôjde medzi Zmluvnými stranami k vzniku súdneho sporu, príslušnosť slovenského súdu je daná podľa pravidiel ustanovených v príslušných právnych predpisoch Slovenskej republiky.</w:t>
      </w:r>
    </w:p>
    <w:p w14:paraId="7A43AB94" w14:textId="5288F81A" w:rsidR="00977B71" w:rsidRPr="0069072F" w:rsidRDefault="003D7DDC" w:rsidP="00EA0046">
      <w:pPr>
        <w:pStyle w:val="Odsekzoznamu"/>
        <w:numPr>
          <w:ilvl w:val="0"/>
          <w:numId w:val="18"/>
        </w:numPr>
        <w:ind w:left="357" w:hanging="357"/>
        <w:jc w:val="both"/>
        <w:rPr>
          <w:rFonts w:ascii="Arial Narrow" w:hAnsi="Arial Narrow"/>
          <w:sz w:val="22"/>
          <w:szCs w:val="22"/>
        </w:rPr>
      </w:pPr>
      <w:r w:rsidRPr="0069072F">
        <w:rPr>
          <w:rFonts w:ascii="Arial Narrow" w:hAnsi="Arial Narrow"/>
          <w:sz w:val="22"/>
          <w:szCs w:val="22"/>
        </w:rPr>
        <w:t>Poskytovateľ</w:t>
      </w:r>
      <w:r w:rsidR="00977B71" w:rsidRPr="0069072F">
        <w:rPr>
          <w:rFonts w:ascii="Arial Narrow" w:hAnsi="Arial Narrow"/>
          <w:sz w:val="22"/>
          <w:szCs w:val="22"/>
        </w:rPr>
        <w:t xml:space="preserve"> nie je oprávnený bez predchádzajúceho písomného súhlasu </w:t>
      </w:r>
      <w:r w:rsidRPr="0069072F">
        <w:rPr>
          <w:rFonts w:ascii="Arial Narrow" w:hAnsi="Arial Narrow"/>
          <w:sz w:val="22"/>
          <w:szCs w:val="22"/>
        </w:rPr>
        <w:t>Objednávateľ</w:t>
      </w:r>
      <w:r w:rsidR="00977B71" w:rsidRPr="0069072F">
        <w:rPr>
          <w:rFonts w:ascii="Arial Narrow" w:hAnsi="Arial Narrow"/>
          <w:sz w:val="22"/>
          <w:szCs w:val="22"/>
        </w:rPr>
        <w:t xml:space="preserve">a postúpiť pohľadávky vzniknuté na základe tejto </w:t>
      </w:r>
      <w:r w:rsidR="00506159">
        <w:rPr>
          <w:rFonts w:ascii="Arial Narrow" w:hAnsi="Arial Narrow"/>
          <w:sz w:val="22"/>
          <w:szCs w:val="22"/>
        </w:rPr>
        <w:t>Zmluvy</w:t>
      </w:r>
      <w:r w:rsidR="00977B71" w:rsidRPr="0069072F">
        <w:rPr>
          <w:rFonts w:ascii="Arial Narrow" w:hAnsi="Arial Narrow"/>
          <w:sz w:val="22"/>
          <w:szCs w:val="22"/>
        </w:rPr>
        <w:t xml:space="preserve"> tretím osobám.</w:t>
      </w:r>
    </w:p>
    <w:p w14:paraId="1EDD6B1B" w14:textId="0A72A4DB" w:rsidR="001F5C1E" w:rsidRPr="0069072F" w:rsidRDefault="00977B71" w:rsidP="00EA0046">
      <w:pPr>
        <w:pStyle w:val="Zarkazkladnhotextu2"/>
        <w:numPr>
          <w:ilvl w:val="0"/>
          <w:numId w:val="18"/>
        </w:numPr>
        <w:tabs>
          <w:tab w:val="left" w:pos="709"/>
        </w:tabs>
        <w:rPr>
          <w:rFonts w:ascii="Arial Narrow" w:hAnsi="Arial Narrow"/>
          <w:sz w:val="22"/>
          <w:szCs w:val="22"/>
          <w:lang w:val="sk-SK"/>
        </w:rPr>
      </w:pPr>
      <w:r w:rsidRPr="0069072F">
        <w:rPr>
          <w:rFonts w:ascii="Arial Narrow" w:hAnsi="Arial Narrow"/>
          <w:sz w:val="22"/>
          <w:szCs w:val="22"/>
          <w:lang w:val="sk-SK"/>
        </w:rPr>
        <w:t>Zmluva je vyhotovená v</w:t>
      </w:r>
      <w:r w:rsidR="00310210">
        <w:rPr>
          <w:rFonts w:ascii="Arial Narrow" w:hAnsi="Arial Narrow"/>
          <w:sz w:val="22"/>
          <w:szCs w:val="22"/>
          <w:lang w:val="sk-SK"/>
        </w:rPr>
        <w:t xml:space="preserve"> 3 </w:t>
      </w:r>
      <w:r w:rsidRPr="0069072F">
        <w:rPr>
          <w:rFonts w:ascii="Arial Narrow" w:hAnsi="Arial Narrow"/>
          <w:sz w:val="22"/>
          <w:szCs w:val="22"/>
          <w:lang w:val="sk-SK"/>
        </w:rPr>
        <w:t>(</w:t>
      </w:r>
      <w:r w:rsidR="00310210">
        <w:rPr>
          <w:rFonts w:ascii="Arial Narrow" w:hAnsi="Arial Narrow"/>
          <w:sz w:val="22"/>
          <w:szCs w:val="22"/>
          <w:lang w:val="sk-SK"/>
        </w:rPr>
        <w:t>troch</w:t>
      </w:r>
      <w:r w:rsidR="005F20A2">
        <w:rPr>
          <w:rFonts w:ascii="Arial Narrow" w:hAnsi="Arial Narrow"/>
          <w:sz w:val="22"/>
          <w:szCs w:val="22"/>
          <w:lang w:val="sk-SK"/>
        </w:rPr>
        <w:t>)</w:t>
      </w:r>
      <w:r w:rsidRPr="0069072F">
        <w:rPr>
          <w:rFonts w:ascii="Arial Narrow" w:hAnsi="Arial Narrow"/>
          <w:sz w:val="22"/>
          <w:szCs w:val="22"/>
          <w:lang w:val="sk-SK"/>
        </w:rPr>
        <w:t xml:space="preserve"> rovnopisoch, </w:t>
      </w:r>
      <w:r w:rsidR="00310210">
        <w:rPr>
          <w:rFonts w:ascii="Arial Narrow" w:hAnsi="Arial Narrow"/>
          <w:sz w:val="22"/>
          <w:szCs w:val="22"/>
          <w:lang w:val="sk-SK"/>
        </w:rPr>
        <w:t xml:space="preserve">2 </w:t>
      </w:r>
      <w:r w:rsidRPr="0069072F">
        <w:rPr>
          <w:rFonts w:ascii="Arial Narrow" w:hAnsi="Arial Narrow"/>
          <w:sz w:val="22"/>
          <w:szCs w:val="22"/>
          <w:lang w:val="sk-SK"/>
        </w:rPr>
        <w:t>(</w:t>
      </w:r>
      <w:r w:rsidR="00310210">
        <w:rPr>
          <w:rFonts w:ascii="Arial Narrow" w:hAnsi="Arial Narrow"/>
          <w:sz w:val="22"/>
          <w:szCs w:val="22"/>
          <w:lang w:val="sk-SK"/>
        </w:rPr>
        <w:t>dva</w:t>
      </w:r>
      <w:r w:rsidRPr="0069072F">
        <w:rPr>
          <w:rFonts w:ascii="Arial Narrow" w:hAnsi="Arial Narrow"/>
          <w:sz w:val="22"/>
          <w:szCs w:val="22"/>
          <w:lang w:val="sk-SK"/>
        </w:rPr>
        <w:t xml:space="preserve">) pre </w:t>
      </w:r>
      <w:r w:rsidR="003D7DDC" w:rsidRPr="0069072F">
        <w:rPr>
          <w:rFonts w:ascii="Arial Narrow" w:hAnsi="Arial Narrow"/>
          <w:sz w:val="22"/>
          <w:szCs w:val="22"/>
          <w:lang w:val="sk-SK"/>
        </w:rPr>
        <w:t>Objednávateľ</w:t>
      </w:r>
      <w:r w:rsidRPr="0069072F">
        <w:rPr>
          <w:rFonts w:ascii="Arial Narrow" w:hAnsi="Arial Narrow"/>
          <w:sz w:val="22"/>
          <w:szCs w:val="22"/>
          <w:lang w:val="sk-SK"/>
        </w:rPr>
        <w:t>a a </w:t>
      </w:r>
      <w:r w:rsidR="0076794A">
        <w:rPr>
          <w:rFonts w:ascii="Arial Narrow" w:hAnsi="Arial Narrow"/>
          <w:sz w:val="22"/>
          <w:szCs w:val="22"/>
          <w:lang w:val="sk-SK"/>
        </w:rPr>
        <w:t>1</w:t>
      </w:r>
      <w:r w:rsidRPr="0069072F">
        <w:rPr>
          <w:rFonts w:ascii="Arial Narrow" w:hAnsi="Arial Narrow"/>
          <w:sz w:val="22"/>
          <w:szCs w:val="22"/>
          <w:lang w:val="sk-SK"/>
        </w:rPr>
        <w:t xml:space="preserve"> (</w:t>
      </w:r>
      <w:r w:rsidR="0076794A">
        <w:rPr>
          <w:rFonts w:ascii="Arial Narrow" w:hAnsi="Arial Narrow"/>
          <w:sz w:val="22"/>
          <w:szCs w:val="22"/>
          <w:lang w:val="sk-SK"/>
        </w:rPr>
        <w:t>jeden</w:t>
      </w:r>
      <w:r w:rsidRPr="0069072F">
        <w:rPr>
          <w:rFonts w:ascii="Arial Narrow" w:hAnsi="Arial Narrow"/>
          <w:sz w:val="22"/>
          <w:szCs w:val="22"/>
          <w:lang w:val="sk-SK"/>
        </w:rPr>
        <w:t xml:space="preserve">) pre </w:t>
      </w:r>
      <w:r w:rsidR="003D7DDC" w:rsidRPr="0069072F">
        <w:rPr>
          <w:rFonts w:ascii="Arial Narrow" w:hAnsi="Arial Narrow"/>
          <w:sz w:val="22"/>
          <w:szCs w:val="22"/>
          <w:lang w:val="sk-SK"/>
        </w:rPr>
        <w:t>Poskytovateľ</w:t>
      </w:r>
      <w:r w:rsidRPr="0069072F">
        <w:rPr>
          <w:rFonts w:ascii="Arial Narrow" w:hAnsi="Arial Narrow"/>
          <w:sz w:val="22"/>
          <w:szCs w:val="22"/>
          <w:lang w:val="sk-SK"/>
        </w:rPr>
        <w:t xml:space="preserve">a. </w:t>
      </w:r>
    </w:p>
    <w:p w14:paraId="04E59BCB" w14:textId="6285AD8B" w:rsidR="001F5C1E" w:rsidRPr="0069072F" w:rsidRDefault="001F5C1E" w:rsidP="00EA0046">
      <w:pPr>
        <w:pStyle w:val="Zarkazkladnhotextu2"/>
        <w:numPr>
          <w:ilvl w:val="0"/>
          <w:numId w:val="18"/>
        </w:numPr>
        <w:tabs>
          <w:tab w:val="left" w:pos="709"/>
        </w:tabs>
        <w:rPr>
          <w:rFonts w:ascii="Arial Narrow" w:hAnsi="Arial Narrow"/>
          <w:sz w:val="22"/>
          <w:szCs w:val="22"/>
          <w:lang w:val="sk-SK"/>
        </w:rPr>
      </w:pPr>
      <w:r w:rsidRPr="0069072F">
        <w:rPr>
          <w:rFonts w:ascii="Arial Narrow" w:hAnsi="Arial Narrow"/>
          <w:sz w:val="22"/>
          <w:szCs w:val="22"/>
          <w:lang w:val="sk-SK"/>
        </w:rPr>
        <w:t xml:space="preserve">Neoddeliteľnou súčasťou </w:t>
      </w:r>
      <w:r w:rsidR="00506159">
        <w:rPr>
          <w:rFonts w:ascii="Arial Narrow" w:hAnsi="Arial Narrow"/>
          <w:sz w:val="22"/>
          <w:szCs w:val="22"/>
          <w:lang w:val="sk-SK"/>
        </w:rPr>
        <w:t>Zmluvy</w:t>
      </w:r>
      <w:r w:rsidRPr="0069072F">
        <w:rPr>
          <w:rFonts w:ascii="Arial Narrow" w:hAnsi="Arial Narrow"/>
          <w:sz w:val="22"/>
          <w:szCs w:val="22"/>
          <w:lang w:val="sk-SK"/>
        </w:rPr>
        <w:t xml:space="preserve"> sú:</w:t>
      </w:r>
    </w:p>
    <w:p w14:paraId="5DF3CF8E" w14:textId="77777777" w:rsidR="00716E91" w:rsidRDefault="001F5C1E" w:rsidP="001F5C1E">
      <w:pPr>
        <w:pStyle w:val="Zarkazkladnhotextu2"/>
        <w:tabs>
          <w:tab w:val="left" w:pos="709"/>
        </w:tabs>
        <w:ind w:left="0" w:firstLine="0"/>
        <w:rPr>
          <w:rFonts w:ascii="Arial Narrow" w:hAnsi="Arial Narrow"/>
          <w:sz w:val="22"/>
          <w:szCs w:val="22"/>
          <w:lang w:val="sk-SK"/>
        </w:rPr>
      </w:pPr>
      <w:r w:rsidRPr="0069072F">
        <w:rPr>
          <w:rFonts w:ascii="Arial Narrow" w:hAnsi="Arial Narrow"/>
          <w:sz w:val="22"/>
          <w:szCs w:val="22"/>
          <w:lang w:val="sk-SK"/>
        </w:rPr>
        <w:tab/>
      </w:r>
    </w:p>
    <w:p w14:paraId="382A350C" w14:textId="589A0BAC" w:rsidR="001F5C1E" w:rsidRPr="0069072F" w:rsidRDefault="00716E91" w:rsidP="001F5C1E">
      <w:pPr>
        <w:pStyle w:val="Zarkazkladnhotextu2"/>
        <w:tabs>
          <w:tab w:val="left" w:pos="709"/>
        </w:tabs>
        <w:ind w:left="0" w:firstLine="0"/>
        <w:rPr>
          <w:rFonts w:ascii="Arial Narrow" w:hAnsi="Arial Narrow"/>
          <w:sz w:val="22"/>
          <w:szCs w:val="22"/>
          <w:lang w:val="sk-SK"/>
        </w:rPr>
      </w:pPr>
      <w:r>
        <w:rPr>
          <w:rFonts w:ascii="Arial Narrow" w:hAnsi="Arial Narrow"/>
          <w:sz w:val="22"/>
          <w:szCs w:val="22"/>
          <w:lang w:val="sk-SK"/>
        </w:rPr>
        <w:tab/>
      </w:r>
      <w:r w:rsidR="00AB4AD6" w:rsidRPr="0069072F">
        <w:rPr>
          <w:rFonts w:ascii="Arial Narrow" w:hAnsi="Arial Narrow"/>
          <w:sz w:val="22"/>
          <w:szCs w:val="22"/>
          <w:lang w:val="sk-SK"/>
        </w:rPr>
        <w:t xml:space="preserve">Príloha č. 1 – Vzor Mandátnej </w:t>
      </w:r>
      <w:r w:rsidR="004F0D31">
        <w:rPr>
          <w:rFonts w:ascii="Arial Narrow" w:hAnsi="Arial Narrow"/>
          <w:sz w:val="22"/>
          <w:szCs w:val="22"/>
          <w:lang w:val="sk-SK"/>
        </w:rPr>
        <w:t>z</w:t>
      </w:r>
      <w:r w:rsidR="00506159">
        <w:rPr>
          <w:rFonts w:ascii="Arial Narrow" w:hAnsi="Arial Narrow"/>
          <w:sz w:val="22"/>
          <w:szCs w:val="22"/>
          <w:lang w:val="sk-SK"/>
        </w:rPr>
        <w:t>mluvy</w:t>
      </w:r>
      <w:r w:rsidR="00AB4AD6" w:rsidRPr="0069072F">
        <w:rPr>
          <w:rFonts w:ascii="Arial Narrow" w:hAnsi="Arial Narrow"/>
          <w:sz w:val="22"/>
          <w:szCs w:val="22"/>
          <w:lang w:val="sk-SK"/>
        </w:rPr>
        <w:t>,</w:t>
      </w:r>
    </w:p>
    <w:p w14:paraId="7A8A7772" w14:textId="77290C9F" w:rsidR="001F5C1E" w:rsidRPr="0069072F" w:rsidRDefault="00AB4AD6" w:rsidP="00AB4AD6">
      <w:pPr>
        <w:pStyle w:val="Zarkazkladnhotextu2"/>
        <w:tabs>
          <w:tab w:val="left" w:pos="709"/>
        </w:tabs>
        <w:ind w:left="0" w:firstLine="0"/>
        <w:rPr>
          <w:rFonts w:ascii="Arial Narrow" w:hAnsi="Arial Narrow"/>
          <w:sz w:val="22"/>
          <w:szCs w:val="22"/>
          <w:lang w:val="sk-SK"/>
        </w:rPr>
      </w:pPr>
      <w:r w:rsidRPr="0069072F">
        <w:rPr>
          <w:rFonts w:ascii="Arial Narrow" w:hAnsi="Arial Narrow"/>
          <w:sz w:val="22"/>
          <w:szCs w:val="22"/>
          <w:lang w:val="sk-SK"/>
        </w:rPr>
        <w:tab/>
        <w:t>Príloha č. 2 – Cenová ponuka Poskytovateľa.</w:t>
      </w:r>
    </w:p>
    <w:p w14:paraId="036065D1" w14:textId="3D43238C" w:rsidR="0009488E" w:rsidRPr="0069072F" w:rsidRDefault="0009488E" w:rsidP="00C17744">
      <w:pPr>
        <w:pStyle w:val="odstavec"/>
        <w:ind w:left="0" w:firstLine="0"/>
        <w:rPr>
          <w:rFonts w:ascii="Arial Narrow" w:hAnsi="Arial Narrow"/>
          <w:sz w:val="22"/>
          <w:szCs w:val="22"/>
        </w:rPr>
      </w:pPr>
    </w:p>
    <w:p w14:paraId="17D9518C" w14:textId="77777777" w:rsidR="001F5C1E" w:rsidRPr="0069072F" w:rsidRDefault="001F5C1E" w:rsidP="00AD5026">
      <w:pPr>
        <w:pStyle w:val="Textkomentra"/>
        <w:rPr>
          <w:rFonts w:ascii="Arial Narrow" w:hAnsi="Arial Narrow"/>
          <w:sz w:val="22"/>
          <w:szCs w:val="22"/>
        </w:rPr>
      </w:pPr>
    </w:p>
    <w:p w14:paraId="2AA38240" w14:textId="77777777" w:rsidR="001F5C1E" w:rsidRPr="0069072F" w:rsidRDefault="001F5C1E" w:rsidP="00AD5026">
      <w:pPr>
        <w:pStyle w:val="Textkomentra"/>
        <w:rPr>
          <w:rFonts w:ascii="Arial Narrow" w:hAnsi="Arial Narrow"/>
          <w:sz w:val="22"/>
          <w:szCs w:val="22"/>
        </w:rPr>
      </w:pPr>
    </w:p>
    <w:p w14:paraId="79B89349" w14:textId="77777777" w:rsidR="001F5C1E" w:rsidRPr="0069072F" w:rsidRDefault="001F5C1E" w:rsidP="00AD5026">
      <w:pPr>
        <w:pStyle w:val="Textkomentra"/>
        <w:rPr>
          <w:rFonts w:ascii="Arial Narrow" w:hAnsi="Arial Narrow"/>
          <w:sz w:val="22"/>
          <w:szCs w:val="22"/>
        </w:rPr>
      </w:pPr>
    </w:p>
    <w:p w14:paraId="242EC17E" w14:textId="74214EE3" w:rsidR="009E2972" w:rsidRPr="0069072F" w:rsidRDefault="00F53736" w:rsidP="00AD5026">
      <w:pPr>
        <w:pStyle w:val="Textkomentra"/>
        <w:rPr>
          <w:rFonts w:ascii="Arial Narrow" w:hAnsi="Arial Narrow"/>
          <w:sz w:val="22"/>
          <w:szCs w:val="22"/>
        </w:rPr>
      </w:pPr>
      <w:r w:rsidRPr="0069072F">
        <w:rPr>
          <w:rFonts w:ascii="Arial Narrow" w:hAnsi="Arial Narrow"/>
          <w:sz w:val="22"/>
          <w:szCs w:val="22"/>
        </w:rPr>
        <w:t xml:space="preserve">V Bratislave, dňa </w:t>
      </w:r>
      <w:r w:rsidR="000C5FF1" w:rsidRPr="0069072F">
        <w:rPr>
          <w:rFonts w:ascii="Arial Narrow" w:hAnsi="Arial Narrow"/>
          <w:sz w:val="22"/>
          <w:szCs w:val="22"/>
        </w:rPr>
        <w:t>....................................</w:t>
      </w:r>
      <w:r w:rsidR="009E2972" w:rsidRPr="0069072F">
        <w:rPr>
          <w:rFonts w:ascii="Arial Narrow" w:hAnsi="Arial Narrow"/>
          <w:sz w:val="22"/>
          <w:szCs w:val="22"/>
        </w:rPr>
        <w:tab/>
      </w:r>
      <w:r w:rsidR="009E2972" w:rsidRPr="0069072F">
        <w:rPr>
          <w:rFonts w:ascii="Arial Narrow" w:hAnsi="Arial Narrow"/>
          <w:sz w:val="22"/>
          <w:szCs w:val="22"/>
        </w:rPr>
        <w:tab/>
      </w:r>
      <w:r w:rsidR="009E7577" w:rsidRPr="0069072F">
        <w:rPr>
          <w:rFonts w:ascii="Arial Narrow" w:hAnsi="Arial Narrow"/>
          <w:sz w:val="22"/>
          <w:szCs w:val="22"/>
        </w:rPr>
        <w:tab/>
      </w:r>
      <w:r w:rsidR="009E2972" w:rsidRPr="0069072F">
        <w:rPr>
          <w:rFonts w:ascii="Arial Narrow" w:hAnsi="Arial Narrow"/>
          <w:sz w:val="22"/>
          <w:szCs w:val="22"/>
        </w:rPr>
        <w:t>V </w:t>
      </w:r>
      <w:r w:rsidR="00E23651">
        <w:rPr>
          <w:rFonts w:ascii="Arial Narrow" w:hAnsi="Arial Narrow"/>
          <w:sz w:val="22"/>
          <w:szCs w:val="22"/>
          <w:lang w:val="sk-SK"/>
        </w:rPr>
        <w:t xml:space="preserve">                                  </w:t>
      </w:r>
      <w:r w:rsidR="009E2972" w:rsidRPr="0069072F">
        <w:rPr>
          <w:rFonts w:ascii="Arial Narrow" w:hAnsi="Arial Narrow"/>
          <w:sz w:val="22"/>
          <w:szCs w:val="22"/>
        </w:rPr>
        <w:t xml:space="preserve">, dňa </w:t>
      </w:r>
    </w:p>
    <w:p w14:paraId="1C9AA1A0" w14:textId="77777777" w:rsidR="0009488E" w:rsidRPr="0069072F" w:rsidRDefault="0009488E" w:rsidP="00AD5026">
      <w:pPr>
        <w:pStyle w:val="Textkomentra"/>
        <w:rPr>
          <w:rFonts w:ascii="Arial Narrow" w:hAnsi="Arial Narrow"/>
          <w:sz w:val="22"/>
          <w:szCs w:val="22"/>
          <w:lang w:val="sk-SK"/>
        </w:rPr>
      </w:pPr>
    </w:p>
    <w:p w14:paraId="1264FBD1" w14:textId="77777777" w:rsidR="001F5C1E" w:rsidRPr="0069072F" w:rsidRDefault="001F5C1E" w:rsidP="00AD5026">
      <w:pPr>
        <w:pStyle w:val="Textkomentra"/>
        <w:rPr>
          <w:rFonts w:ascii="Arial Narrow" w:hAnsi="Arial Narrow"/>
          <w:sz w:val="22"/>
          <w:szCs w:val="22"/>
          <w:lang w:val="sk-SK"/>
        </w:rPr>
      </w:pPr>
    </w:p>
    <w:p w14:paraId="6E63110F" w14:textId="5284816C" w:rsidR="000B4396" w:rsidRPr="0069072F" w:rsidRDefault="009E2972" w:rsidP="00AD5026">
      <w:pPr>
        <w:pStyle w:val="Textkomentra"/>
        <w:rPr>
          <w:rFonts w:ascii="Arial Narrow" w:hAnsi="Arial Narrow"/>
          <w:sz w:val="22"/>
          <w:szCs w:val="22"/>
        </w:rPr>
      </w:pPr>
      <w:r w:rsidRPr="0069072F">
        <w:rPr>
          <w:rFonts w:ascii="Arial Narrow" w:hAnsi="Arial Narrow"/>
          <w:sz w:val="22"/>
          <w:szCs w:val="22"/>
          <w:lang w:val="sk-SK"/>
        </w:rPr>
        <w:t xml:space="preserve">Za </w:t>
      </w:r>
      <w:r w:rsidR="003D7DDC" w:rsidRPr="0069072F">
        <w:rPr>
          <w:rFonts w:ascii="Arial Narrow" w:hAnsi="Arial Narrow"/>
          <w:sz w:val="22"/>
          <w:szCs w:val="22"/>
        </w:rPr>
        <w:t>Objednávateľ</w:t>
      </w:r>
      <w:r w:rsidRPr="0069072F">
        <w:rPr>
          <w:rFonts w:ascii="Arial Narrow" w:hAnsi="Arial Narrow"/>
          <w:sz w:val="22"/>
          <w:szCs w:val="22"/>
          <w:lang w:val="sk-SK"/>
        </w:rPr>
        <w:t>a</w:t>
      </w:r>
      <w:r w:rsidR="0006536C" w:rsidRPr="0069072F">
        <w:rPr>
          <w:rFonts w:ascii="Arial Narrow" w:hAnsi="Arial Narrow"/>
          <w:sz w:val="22"/>
          <w:szCs w:val="22"/>
        </w:rPr>
        <w:t xml:space="preserve">: </w:t>
      </w:r>
      <w:r w:rsidR="0006536C" w:rsidRPr="0069072F">
        <w:rPr>
          <w:rFonts w:ascii="Arial Narrow" w:hAnsi="Arial Narrow"/>
          <w:sz w:val="22"/>
          <w:szCs w:val="22"/>
        </w:rPr>
        <w:tab/>
      </w:r>
      <w:r w:rsidR="0006536C" w:rsidRPr="0069072F">
        <w:rPr>
          <w:rFonts w:ascii="Arial Narrow" w:hAnsi="Arial Narrow"/>
          <w:sz w:val="22"/>
          <w:szCs w:val="22"/>
        </w:rPr>
        <w:tab/>
      </w:r>
      <w:r w:rsidR="0006536C" w:rsidRPr="0069072F">
        <w:rPr>
          <w:rFonts w:ascii="Arial Narrow" w:hAnsi="Arial Narrow"/>
          <w:sz w:val="22"/>
          <w:szCs w:val="22"/>
        </w:rPr>
        <w:tab/>
      </w:r>
      <w:r w:rsidR="0006536C" w:rsidRPr="0069072F">
        <w:rPr>
          <w:rFonts w:ascii="Arial Narrow" w:hAnsi="Arial Narrow"/>
          <w:sz w:val="22"/>
          <w:szCs w:val="22"/>
        </w:rPr>
        <w:tab/>
      </w:r>
      <w:r w:rsidR="008422FD" w:rsidRPr="0069072F">
        <w:rPr>
          <w:rFonts w:ascii="Arial Narrow" w:hAnsi="Arial Narrow"/>
          <w:sz w:val="22"/>
          <w:szCs w:val="22"/>
        </w:rPr>
        <w:tab/>
      </w:r>
      <w:r w:rsidRPr="0069072F">
        <w:rPr>
          <w:rFonts w:ascii="Arial Narrow" w:hAnsi="Arial Narrow"/>
          <w:sz w:val="22"/>
          <w:szCs w:val="22"/>
          <w:lang w:val="sk-SK"/>
        </w:rPr>
        <w:t xml:space="preserve">Za </w:t>
      </w:r>
      <w:r w:rsidR="003D7DDC" w:rsidRPr="0069072F">
        <w:rPr>
          <w:rFonts w:ascii="Arial Narrow" w:hAnsi="Arial Narrow"/>
          <w:sz w:val="22"/>
          <w:szCs w:val="22"/>
        </w:rPr>
        <w:t>Poskytovateľ</w:t>
      </w:r>
      <w:r w:rsidRPr="0069072F">
        <w:rPr>
          <w:rFonts w:ascii="Arial Narrow" w:hAnsi="Arial Narrow"/>
          <w:sz w:val="22"/>
          <w:szCs w:val="22"/>
          <w:lang w:val="sk-SK"/>
        </w:rPr>
        <w:t>a</w:t>
      </w:r>
      <w:r w:rsidR="00F53736" w:rsidRPr="0069072F">
        <w:rPr>
          <w:rFonts w:ascii="Arial Narrow" w:hAnsi="Arial Narrow"/>
          <w:sz w:val="22"/>
          <w:szCs w:val="22"/>
        </w:rPr>
        <w:t xml:space="preserve">:                                                                          </w:t>
      </w:r>
    </w:p>
    <w:p w14:paraId="3788DD6A" w14:textId="701682E6" w:rsidR="00C17744" w:rsidRPr="00BA588D" w:rsidRDefault="00DC5F6E" w:rsidP="00AD5026">
      <w:pPr>
        <w:pStyle w:val="Textkomentra"/>
        <w:rPr>
          <w:rFonts w:ascii="Arial Narrow" w:hAnsi="Arial Narrow"/>
          <w:sz w:val="22"/>
          <w:szCs w:val="22"/>
          <w:lang w:val="sk-SK"/>
        </w:rPr>
      </w:pPr>
      <w:r>
        <w:rPr>
          <w:rFonts w:ascii="Arial Narrow" w:hAnsi="Arial Narrow"/>
          <w:sz w:val="22"/>
          <w:szCs w:val="22"/>
          <w:lang w:val="sk-SK"/>
        </w:rPr>
        <w:t>Slovenská záručná a rozvojová banka, a. s.</w:t>
      </w:r>
    </w:p>
    <w:p w14:paraId="79E3D171" w14:textId="2AA8AB2A" w:rsidR="001F5C1E" w:rsidRDefault="001F5C1E" w:rsidP="00AD5026">
      <w:pPr>
        <w:pStyle w:val="Textkomentra"/>
        <w:rPr>
          <w:rFonts w:ascii="Arial Narrow" w:hAnsi="Arial Narrow"/>
          <w:sz w:val="22"/>
          <w:szCs w:val="22"/>
        </w:rPr>
      </w:pPr>
    </w:p>
    <w:p w14:paraId="23BB3C9B" w14:textId="77777777" w:rsidR="00DC5F6E" w:rsidRPr="0069072F" w:rsidRDefault="00DC5F6E" w:rsidP="00AD5026">
      <w:pPr>
        <w:pStyle w:val="Textkomentra"/>
        <w:rPr>
          <w:rFonts w:ascii="Arial Narrow" w:hAnsi="Arial Narrow"/>
          <w:sz w:val="22"/>
          <w:szCs w:val="22"/>
        </w:rPr>
      </w:pPr>
    </w:p>
    <w:p w14:paraId="28572C2B" w14:textId="6898C6D9" w:rsidR="00DB2FF8" w:rsidRPr="0069072F" w:rsidRDefault="000B4396" w:rsidP="00BD35F0">
      <w:pPr>
        <w:pStyle w:val="Textkomentra"/>
        <w:rPr>
          <w:rFonts w:ascii="Arial Narrow" w:hAnsi="Arial Narrow"/>
          <w:sz w:val="22"/>
          <w:szCs w:val="22"/>
          <w:lang w:val="sk-SK"/>
        </w:rPr>
      </w:pPr>
      <w:r w:rsidRPr="0069072F">
        <w:rPr>
          <w:rFonts w:ascii="Arial Narrow" w:hAnsi="Arial Narrow"/>
          <w:sz w:val="22"/>
          <w:szCs w:val="22"/>
          <w:lang w:val="sk-SK"/>
        </w:rPr>
        <w:t xml:space="preserve">.........................................................                       </w:t>
      </w:r>
      <w:r w:rsidR="008422FD" w:rsidRPr="0069072F">
        <w:rPr>
          <w:rFonts w:ascii="Arial Narrow" w:hAnsi="Arial Narrow"/>
          <w:sz w:val="22"/>
          <w:szCs w:val="22"/>
          <w:lang w:val="sk-SK"/>
        </w:rPr>
        <w:t xml:space="preserve">     </w:t>
      </w:r>
      <w:r w:rsidR="00DB2FF8" w:rsidRPr="0069072F">
        <w:rPr>
          <w:rFonts w:ascii="Arial Narrow" w:hAnsi="Arial Narrow"/>
          <w:sz w:val="22"/>
          <w:szCs w:val="22"/>
          <w:lang w:val="sk-SK"/>
        </w:rPr>
        <w:tab/>
      </w:r>
      <w:r w:rsidR="008422FD" w:rsidRPr="0069072F">
        <w:rPr>
          <w:rFonts w:ascii="Arial Narrow" w:hAnsi="Arial Narrow"/>
          <w:sz w:val="22"/>
          <w:szCs w:val="22"/>
          <w:lang w:val="sk-SK"/>
        </w:rPr>
        <w:t xml:space="preserve"> </w:t>
      </w:r>
      <w:r w:rsidRPr="0069072F">
        <w:rPr>
          <w:rFonts w:ascii="Arial Narrow" w:hAnsi="Arial Narrow"/>
          <w:sz w:val="22"/>
          <w:szCs w:val="22"/>
          <w:lang w:val="sk-SK"/>
        </w:rPr>
        <w:t>.................................................</w:t>
      </w:r>
    </w:p>
    <w:p w14:paraId="2C3F98F7" w14:textId="77777777" w:rsidR="00CA2E96" w:rsidRDefault="00CA2E96" w:rsidP="00431F0C">
      <w:pPr>
        <w:pStyle w:val="Textkomentra"/>
        <w:rPr>
          <w:rFonts w:ascii="Arial Narrow" w:hAnsi="Arial Narrow"/>
          <w:sz w:val="22"/>
          <w:szCs w:val="22"/>
          <w:lang w:val="sk-SK"/>
        </w:rPr>
      </w:pPr>
      <w:r>
        <w:rPr>
          <w:rFonts w:ascii="Arial Narrow" w:hAnsi="Arial Narrow"/>
          <w:sz w:val="22"/>
          <w:szCs w:val="22"/>
          <w:lang w:val="sk-SK"/>
        </w:rPr>
        <w:t>Mgr. Bc. Peter Dávid, MBA</w:t>
      </w:r>
    </w:p>
    <w:p w14:paraId="768BF7B1" w14:textId="31EB89E3" w:rsidR="00B678BB" w:rsidRDefault="00286EF6" w:rsidP="00431F0C">
      <w:pPr>
        <w:pStyle w:val="Textkomentra"/>
        <w:rPr>
          <w:rFonts w:ascii="Arial Narrow" w:hAnsi="Arial Narrow"/>
          <w:sz w:val="22"/>
          <w:szCs w:val="22"/>
        </w:rPr>
      </w:pPr>
      <w:r>
        <w:rPr>
          <w:rFonts w:ascii="Arial Narrow" w:hAnsi="Arial Narrow"/>
          <w:sz w:val="22"/>
          <w:szCs w:val="22"/>
          <w:lang w:val="sk-SK"/>
        </w:rPr>
        <w:t>p</w:t>
      </w:r>
      <w:r w:rsidR="00CA2E96">
        <w:rPr>
          <w:rFonts w:ascii="Arial Narrow" w:hAnsi="Arial Narrow"/>
          <w:sz w:val="22"/>
          <w:szCs w:val="22"/>
          <w:lang w:val="sk-SK"/>
        </w:rPr>
        <w:t>redseda predstavenstva</w:t>
      </w:r>
      <w:r w:rsidR="001862F9">
        <w:rPr>
          <w:rFonts w:ascii="Arial Narrow" w:hAnsi="Arial Narrow"/>
          <w:sz w:val="22"/>
          <w:szCs w:val="22"/>
          <w:lang w:val="sk-SK"/>
        </w:rPr>
        <w:tab/>
      </w:r>
      <w:r w:rsidR="001862F9">
        <w:rPr>
          <w:rFonts w:ascii="Arial Narrow" w:hAnsi="Arial Narrow"/>
          <w:sz w:val="22"/>
          <w:szCs w:val="22"/>
          <w:lang w:val="sk-SK"/>
        </w:rPr>
        <w:tab/>
      </w:r>
      <w:r w:rsidR="001862F9">
        <w:rPr>
          <w:rFonts w:ascii="Arial Narrow" w:hAnsi="Arial Narrow"/>
          <w:sz w:val="22"/>
          <w:szCs w:val="22"/>
          <w:lang w:val="sk-SK"/>
        </w:rPr>
        <w:tab/>
        <w:t xml:space="preserve"> </w:t>
      </w:r>
    </w:p>
    <w:p w14:paraId="1A6B44D1" w14:textId="0C703F1C" w:rsidR="00CA2E96" w:rsidRPr="0069072F" w:rsidRDefault="00CA2E96" w:rsidP="00CA2E96">
      <w:pPr>
        <w:pStyle w:val="Textkomentra"/>
        <w:rPr>
          <w:rFonts w:ascii="Arial Narrow" w:hAnsi="Arial Narrow"/>
          <w:sz w:val="22"/>
          <w:szCs w:val="22"/>
        </w:rPr>
      </w:pPr>
      <w:bookmarkStart w:id="5" w:name="_Toc78813449"/>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t xml:space="preserve"> </w:t>
      </w:r>
    </w:p>
    <w:p w14:paraId="203BB92E" w14:textId="77777777" w:rsidR="00CA2E96" w:rsidRPr="0069072F" w:rsidRDefault="00CA2E96" w:rsidP="00CA2E96">
      <w:pPr>
        <w:pStyle w:val="Textkomentra"/>
        <w:rPr>
          <w:rFonts w:ascii="Arial Narrow" w:hAnsi="Arial Narrow"/>
          <w:sz w:val="22"/>
          <w:szCs w:val="22"/>
        </w:rPr>
      </w:pPr>
    </w:p>
    <w:p w14:paraId="2E3BD67B" w14:textId="77777777" w:rsidR="00CA2E96" w:rsidRPr="0069072F" w:rsidRDefault="00CA2E96" w:rsidP="00CA2E96">
      <w:pPr>
        <w:pStyle w:val="Textkomentra"/>
        <w:rPr>
          <w:rFonts w:ascii="Arial Narrow" w:hAnsi="Arial Narrow"/>
          <w:sz w:val="22"/>
          <w:szCs w:val="22"/>
        </w:rPr>
      </w:pPr>
    </w:p>
    <w:p w14:paraId="489FEC13" w14:textId="77777777" w:rsidR="00CA2E96" w:rsidRPr="0069072F" w:rsidRDefault="00CA2E96" w:rsidP="00CA2E96">
      <w:pPr>
        <w:pStyle w:val="Textkomentra"/>
        <w:rPr>
          <w:rFonts w:ascii="Arial Narrow" w:hAnsi="Arial Narrow"/>
          <w:sz w:val="22"/>
          <w:szCs w:val="22"/>
        </w:rPr>
      </w:pPr>
    </w:p>
    <w:p w14:paraId="3A306201" w14:textId="00B46345" w:rsidR="00CA2E96" w:rsidRPr="0069072F" w:rsidRDefault="00CA2E96" w:rsidP="00CA2E96">
      <w:pPr>
        <w:pStyle w:val="Textkomentra"/>
        <w:rPr>
          <w:rFonts w:ascii="Arial Narrow" w:hAnsi="Arial Narrow"/>
          <w:sz w:val="22"/>
          <w:szCs w:val="22"/>
          <w:lang w:val="sk-SK"/>
        </w:rPr>
      </w:pPr>
      <w:r w:rsidRPr="0069072F">
        <w:rPr>
          <w:rFonts w:ascii="Arial Narrow" w:hAnsi="Arial Narrow"/>
          <w:sz w:val="22"/>
          <w:szCs w:val="22"/>
          <w:lang w:val="sk-SK"/>
        </w:rPr>
        <w:t xml:space="preserve">.........................................................                            </w:t>
      </w:r>
      <w:r w:rsidRPr="0069072F">
        <w:rPr>
          <w:rFonts w:ascii="Arial Narrow" w:hAnsi="Arial Narrow"/>
          <w:sz w:val="22"/>
          <w:szCs w:val="22"/>
          <w:lang w:val="sk-SK"/>
        </w:rPr>
        <w:tab/>
        <w:t xml:space="preserve"> </w:t>
      </w:r>
    </w:p>
    <w:p w14:paraId="6D2C96AE" w14:textId="35380215" w:rsidR="00CA2E96" w:rsidRDefault="00CA2E96" w:rsidP="00CA2E96">
      <w:pPr>
        <w:pStyle w:val="Textkomentra"/>
        <w:rPr>
          <w:rFonts w:ascii="Arial Narrow" w:hAnsi="Arial Narrow"/>
          <w:sz w:val="22"/>
          <w:szCs w:val="22"/>
          <w:lang w:val="sk-SK"/>
        </w:rPr>
      </w:pPr>
      <w:r>
        <w:rPr>
          <w:rFonts w:ascii="Arial Narrow" w:hAnsi="Arial Narrow"/>
          <w:sz w:val="22"/>
          <w:szCs w:val="22"/>
          <w:lang w:val="sk-SK"/>
        </w:rPr>
        <w:t xml:space="preserve">Ing. Roland </w:t>
      </w:r>
      <w:proofErr w:type="spellStart"/>
      <w:r>
        <w:rPr>
          <w:rFonts w:ascii="Arial Narrow" w:hAnsi="Arial Narrow"/>
          <w:sz w:val="22"/>
          <w:szCs w:val="22"/>
          <w:lang w:val="sk-SK"/>
        </w:rPr>
        <w:t>Štadler</w:t>
      </w:r>
      <w:proofErr w:type="spellEnd"/>
    </w:p>
    <w:p w14:paraId="5D996906" w14:textId="397AC34C" w:rsidR="003C2949" w:rsidRDefault="00286EF6" w:rsidP="00CA2E96">
      <w:pPr>
        <w:tabs>
          <w:tab w:val="left" w:pos="1935"/>
        </w:tabs>
        <w:rPr>
          <w:rFonts w:ascii="Arial Narrow" w:hAnsi="Arial Narrow"/>
          <w:b/>
          <w:color w:val="808080"/>
          <w:szCs w:val="40"/>
          <w:lang w:eastAsia="sk-SK"/>
        </w:rPr>
      </w:pPr>
      <w:r>
        <w:rPr>
          <w:rFonts w:ascii="Arial Narrow" w:hAnsi="Arial Narrow"/>
          <w:sz w:val="22"/>
          <w:szCs w:val="22"/>
        </w:rPr>
        <w:t>p</w:t>
      </w:r>
      <w:r w:rsidR="00CA2E96">
        <w:rPr>
          <w:rFonts w:ascii="Arial Narrow" w:hAnsi="Arial Narrow"/>
          <w:sz w:val="22"/>
          <w:szCs w:val="22"/>
        </w:rPr>
        <w:t>odpredseda predstavenstva</w:t>
      </w:r>
    </w:p>
    <w:p w14:paraId="2BDB6689" w14:textId="77777777" w:rsidR="003C2949" w:rsidRDefault="003C2949" w:rsidP="00F00CEE">
      <w:pPr>
        <w:tabs>
          <w:tab w:val="left" w:pos="1935"/>
        </w:tabs>
        <w:rPr>
          <w:rFonts w:ascii="Arial Narrow" w:hAnsi="Arial Narrow"/>
          <w:b/>
          <w:color w:val="808080"/>
          <w:szCs w:val="40"/>
          <w:lang w:eastAsia="sk-SK"/>
        </w:rPr>
      </w:pPr>
    </w:p>
    <w:p w14:paraId="2640FFC7" w14:textId="29B7DBB3" w:rsidR="003C2949" w:rsidRDefault="003C2949" w:rsidP="00F00CEE">
      <w:pPr>
        <w:tabs>
          <w:tab w:val="left" w:pos="1935"/>
        </w:tabs>
        <w:rPr>
          <w:rFonts w:ascii="Arial Narrow" w:hAnsi="Arial Narrow"/>
          <w:b/>
          <w:color w:val="808080"/>
          <w:szCs w:val="40"/>
          <w:lang w:eastAsia="sk-SK"/>
        </w:rPr>
      </w:pPr>
    </w:p>
    <w:p w14:paraId="6684761B" w14:textId="02B3DA6E" w:rsidR="00CA2E96" w:rsidRDefault="00CA2E96" w:rsidP="00F00CEE">
      <w:pPr>
        <w:tabs>
          <w:tab w:val="left" w:pos="1935"/>
        </w:tabs>
        <w:rPr>
          <w:rFonts w:ascii="Arial Narrow" w:hAnsi="Arial Narrow"/>
          <w:b/>
          <w:color w:val="808080"/>
          <w:szCs w:val="40"/>
          <w:lang w:eastAsia="sk-SK"/>
        </w:rPr>
      </w:pPr>
    </w:p>
    <w:p w14:paraId="48CF61A9" w14:textId="77777777" w:rsidR="00CA2E96" w:rsidRDefault="00CA2E96" w:rsidP="00F00CEE">
      <w:pPr>
        <w:tabs>
          <w:tab w:val="left" w:pos="1935"/>
        </w:tabs>
        <w:rPr>
          <w:rFonts w:ascii="Arial Narrow" w:hAnsi="Arial Narrow"/>
          <w:b/>
          <w:color w:val="808080"/>
          <w:szCs w:val="40"/>
          <w:lang w:eastAsia="sk-SK"/>
        </w:rPr>
      </w:pPr>
    </w:p>
    <w:p w14:paraId="6E0824E1" w14:textId="77777777" w:rsidR="003C2949" w:rsidRDefault="003C2949" w:rsidP="00F00CEE">
      <w:pPr>
        <w:tabs>
          <w:tab w:val="left" w:pos="1935"/>
        </w:tabs>
        <w:rPr>
          <w:rFonts w:ascii="Arial Narrow" w:hAnsi="Arial Narrow"/>
          <w:b/>
          <w:color w:val="808080"/>
          <w:szCs w:val="40"/>
          <w:lang w:eastAsia="sk-SK"/>
        </w:rPr>
      </w:pPr>
    </w:p>
    <w:p w14:paraId="22DE427D" w14:textId="31E1F584" w:rsidR="009E7577" w:rsidRPr="00DB2FF8" w:rsidRDefault="00B678BB" w:rsidP="00F00CEE">
      <w:pPr>
        <w:tabs>
          <w:tab w:val="left" w:pos="1935"/>
        </w:tabs>
        <w:rPr>
          <w:rFonts w:ascii="Arial Narrow" w:hAnsi="Arial Narrow"/>
          <w:sz w:val="22"/>
          <w:szCs w:val="22"/>
        </w:rPr>
      </w:pPr>
      <w:r w:rsidRPr="00B24ABA">
        <w:rPr>
          <w:rFonts w:ascii="Arial Narrow" w:hAnsi="Arial Narrow"/>
          <w:b/>
          <w:color w:val="808080"/>
          <w:szCs w:val="40"/>
          <w:lang w:eastAsia="sk-SK"/>
        </w:rPr>
        <w:t xml:space="preserve">PRÍLOHA Č. </w:t>
      </w:r>
      <w:bookmarkEnd w:id="5"/>
      <w:r w:rsidRPr="00B24ABA">
        <w:rPr>
          <w:rFonts w:ascii="Arial Narrow" w:hAnsi="Arial Narrow"/>
          <w:b/>
          <w:color w:val="808080"/>
          <w:szCs w:val="40"/>
          <w:lang w:eastAsia="sk-SK"/>
        </w:rPr>
        <w:t>1</w:t>
      </w:r>
      <w:r w:rsidR="00F00CEE">
        <w:rPr>
          <w:rFonts w:ascii="Arial Narrow" w:hAnsi="Arial Narrow"/>
          <w:b/>
          <w:color w:val="808080"/>
          <w:szCs w:val="40"/>
          <w:lang w:eastAsia="sk-SK"/>
        </w:rPr>
        <w:tab/>
        <w:t xml:space="preserve">Vzor Mandátnej </w:t>
      </w:r>
      <w:r w:rsidR="00E57CAF">
        <w:rPr>
          <w:rFonts w:ascii="Arial Narrow" w:hAnsi="Arial Narrow"/>
          <w:b/>
          <w:color w:val="808080"/>
          <w:szCs w:val="40"/>
          <w:lang w:eastAsia="sk-SK"/>
        </w:rPr>
        <w:t>z</w:t>
      </w:r>
      <w:r w:rsidR="00F00CEE">
        <w:rPr>
          <w:rFonts w:ascii="Arial Narrow" w:hAnsi="Arial Narrow"/>
          <w:b/>
          <w:color w:val="808080"/>
          <w:szCs w:val="40"/>
          <w:lang w:eastAsia="sk-SK"/>
        </w:rPr>
        <w:t>mluvy</w:t>
      </w:r>
    </w:p>
    <w:p w14:paraId="585A35DB" w14:textId="22510E7B" w:rsidR="00497980" w:rsidRDefault="000B4396" w:rsidP="00BD35F0">
      <w:pPr>
        <w:pStyle w:val="Textkomentra"/>
        <w:rPr>
          <w:rFonts w:ascii="Arial Narrow" w:hAnsi="Arial Narrow"/>
          <w:sz w:val="22"/>
          <w:szCs w:val="22"/>
          <w:lang w:val="sk-SK"/>
        </w:rPr>
      </w:pPr>
      <w:r w:rsidRPr="00412CB8">
        <w:rPr>
          <w:rFonts w:ascii="Arial Narrow" w:hAnsi="Arial Narrow"/>
          <w:sz w:val="22"/>
          <w:szCs w:val="22"/>
        </w:rPr>
        <w:t xml:space="preserve">               </w:t>
      </w:r>
      <w:r w:rsidRPr="00412CB8">
        <w:rPr>
          <w:rFonts w:ascii="Arial Narrow" w:hAnsi="Arial Narrow"/>
          <w:sz w:val="22"/>
          <w:szCs w:val="22"/>
        </w:rPr>
        <w:tab/>
      </w:r>
      <w:r w:rsidRPr="00412CB8">
        <w:rPr>
          <w:rFonts w:ascii="Arial Narrow" w:hAnsi="Arial Narrow"/>
          <w:sz w:val="22"/>
          <w:szCs w:val="22"/>
          <w:lang w:val="sk-SK"/>
        </w:rPr>
        <w:t xml:space="preserve">            </w:t>
      </w:r>
      <w:r w:rsidR="00A95758" w:rsidRPr="00412CB8">
        <w:rPr>
          <w:rFonts w:ascii="Arial Narrow" w:hAnsi="Arial Narrow"/>
          <w:sz w:val="22"/>
          <w:szCs w:val="22"/>
          <w:lang w:val="sk-SK"/>
        </w:rPr>
        <w:t xml:space="preserve">           </w:t>
      </w:r>
      <w:r w:rsidRPr="00412CB8">
        <w:rPr>
          <w:rFonts w:ascii="Arial Narrow" w:hAnsi="Arial Narrow"/>
          <w:sz w:val="22"/>
          <w:szCs w:val="22"/>
          <w:lang w:val="sk-SK"/>
        </w:rPr>
        <w:t xml:space="preserve">              </w:t>
      </w:r>
      <w:r w:rsidR="00FA0996" w:rsidRPr="00412CB8">
        <w:rPr>
          <w:rFonts w:ascii="Arial Narrow" w:hAnsi="Arial Narrow"/>
          <w:sz w:val="22"/>
          <w:szCs w:val="22"/>
          <w:lang w:val="sk-SK"/>
        </w:rPr>
        <w:t xml:space="preserve"> </w:t>
      </w:r>
      <w:r w:rsidR="00C654F1" w:rsidRPr="00412CB8">
        <w:rPr>
          <w:rFonts w:ascii="Arial Narrow" w:hAnsi="Arial Narrow"/>
          <w:sz w:val="22"/>
          <w:szCs w:val="22"/>
          <w:lang w:val="sk-SK"/>
        </w:rPr>
        <w:t xml:space="preserve">    </w:t>
      </w:r>
      <w:r w:rsidR="00051E29" w:rsidRPr="00412CB8">
        <w:rPr>
          <w:rFonts w:ascii="Arial Narrow" w:hAnsi="Arial Narrow"/>
          <w:sz w:val="22"/>
          <w:szCs w:val="22"/>
          <w:lang w:val="sk-SK"/>
        </w:rPr>
        <w:t xml:space="preserve">  </w:t>
      </w:r>
      <w:r w:rsidR="00C654F1" w:rsidRPr="00412CB8">
        <w:rPr>
          <w:rFonts w:ascii="Arial Narrow" w:hAnsi="Arial Narrow"/>
          <w:sz w:val="22"/>
          <w:szCs w:val="22"/>
          <w:lang w:val="sk-SK"/>
        </w:rPr>
        <w:t xml:space="preserve"> </w:t>
      </w:r>
    </w:p>
    <w:p w14:paraId="3D133E1E" w14:textId="0D904983" w:rsidR="00D64DB7" w:rsidRPr="00D64DB7" w:rsidRDefault="00D64DB7" w:rsidP="00BB26CA">
      <w:pPr>
        <w:tabs>
          <w:tab w:val="center" w:pos="4536"/>
          <w:tab w:val="right" w:pos="9072"/>
        </w:tabs>
        <w:jc w:val="right"/>
        <w:rPr>
          <w:rFonts w:ascii="Arial Narrow" w:eastAsia="Calibri" w:hAnsi="Arial Narrow"/>
          <w:b/>
          <w:bCs/>
          <w:color w:val="7F7F7F" w:themeColor="text1" w:themeTint="80"/>
          <w:sz w:val="22"/>
          <w:szCs w:val="22"/>
          <w:lang w:eastAsia="en-US"/>
        </w:rPr>
      </w:pPr>
    </w:p>
    <w:p w14:paraId="1AA53FA8" w14:textId="63A4A4C7" w:rsidR="00D64DB7" w:rsidRDefault="00D64DB7" w:rsidP="00BD35F0">
      <w:pPr>
        <w:pStyle w:val="Textkomentra"/>
        <w:rPr>
          <w:rFonts w:ascii="Arial Narrow" w:hAnsi="Arial Narrow"/>
          <w:sz w:val="22"/>
          <w:szCs w:val="22"/>
          <w:lang w:val="sk-SK"/>
        </w:rPr>
      </w:pPr>
    </w:p>
    <w:p w14:paraId="0B547152" w14:textId="77777777" w:rsidR="004F0D31" w:rsidRDefault="004F0D31" w:rsidP="00E23651">
      <w:pPr>
        <w:rPr>
          <w:rFonts w:ascii="Arial Narrow" w:eastAsia="Calibri" w:hAnsi="Arial Narrow"/>
          <w:b/>
          <w:bCs/>
          <w:lang w:eastAsia="en-US"/>
        </w:rPr>
      </w:pPr>
    </w:p>
    <w:p w14:paraId="1FDE8546" w14:textId="77777777" w:rsidR="004F0D31" w:rsidRDefault="004F0D31" w:rsidP="00E23651">
      <w:pPr>
        <w:rPr>
          <w:rFonts w:ascii="Arial Narrow" w:eastAsia="Calibri" w:hAnsi="Arial Narrow"/>
          <w:b/>
          <w:bCs/>
          <w:lang w:eastAsia="en-US"/>
        </w:rPr>
      </w:pPr>
    </w:p>
    <w:p w14:paraId="6CD170E2" w14:textId="77777777" w:rsidR="004F0D31" w:rsidRDefault="004F0D31" w:rsidP="00B678BB">
      <w:pPr>
        <w:jc w:val="center"/>
        <w:rPr>
          <w:rFonts w:ascii="Arial Narrow" w:eastAsia="Calibri" w:hAnsi="Arial Narrow"/>
          <w:b/>
          <w:bCs/>
          <w:lang w:eastAsia="en-US"/>
        </w:rPr>
      </w:pPr>
    </w:p>
    <w:p w14:paraId="3BC2D974" w14:textId="41A7AC7D" w:rsidR="00B678BB" w:rsidRPr="00B678BB" w:rsidRDefault="00B678BB" w:rsidP="00B678BB">
      <w:pPr>
        <w:jc w:val="center"/>
        <w:rPr>
          <w:rFonts w:ascii="Arial Narrow" w:eastAsia="Calibri" w:hAnsi="Arial Narrow"/>
          <w:b/>
          <w:bCs/>
          <w:lang w:eastAsia="en-US"/>
        </w:rPr>
      </w:pPr>
      <w:r w:rsidRPr="00B678BB">
        <w:rPr>
          <w:rFonts w:ascii="Arial Narrow" w:eastAsia="Calibri" w:hAnsi="Arial Narrow"/>
          <w:b/>
          <w:bCs/>
          <w:lang w:eastAsia="en-US"/>
        </w:rPr>
        <w:t xml:space="preserve">Mandátna </w:t>
      </w:r>
      <w:r w:rsidR="004F0D31">
        <w:rPr>
          <w:rFonts w:ascii="Arial Narrow" w:eastAsia="Calibri" w:hAnsi="Arial Narrow"/>
          <w:b/>
          <w:bCs/>
          <w:lang w:eastAsia="en-US"/>
        </w:rPr>
        <w:t>z</w:t>
      </w:r>
      <w:r w:rsidRPr="00B678BB">
        <w:rPr>
          <w:rFonts w:ascii="Arial Narrow" w:eastAsia="Calibri" w:hAnsi="Arial Narrow"/>
          <w:b/>
          <w:bCs/>
          <w:lang w:eastAsia="en-US"/>
        </w:rPr>
        <w:t xml:space="preserve">mluva č. ....... </w:t>
      </w:r>
    </w:p>
    <w:p w14:paraId="3D1D1A32" w14:textId="522B7392" w:rsidR="00B678BB" w:rsidRPr="00B678BB" w:rsidRDefault="00B678BB" w:rsidP="00B678BB">
      <w:pPr>
        <w:autoSpaceDE w:val="0"/>
        <w:autoSpaceDN w:val="0"/>
        <w:adjustRightInd w:val="0"/>
        <w:jc w:val="center"/>
        <w:rPr>
          <w:rFonts w:ascii="Arial Narrow" w:eastAsia="Calibri" w:hAnsi="Arial Narrow"/>
          <w:b/>
          <w:bCs/>
          <w:sz w:val="26"/>
          <w:szCs w:val="26"/>
          <w:lang w:eastAsia="en-US"/>
        </w:rPr>
      </w:pPr>
      <w:r w:rsidRPr="00B678BB">
        <w:rPr>
          <w:rFonts w:ascii="Arial Narrow" w:eastAsia="Calibri" w:hAnsi="Arial Narrow"/>
          <w:b/>
          <w:bCs/>
          <w:sz w:val="26"/>
          <w:szCs w:val="26"/>
          <w:lang w:eastAsia="sk-SK"/>
        </w:rPr>
        <w:t>na zabezpečenie realizácie verejného obstarávania nadlimitnej zákazky</w:t>
      </w:r>
      <w:r w:rsidR="00157ED4">
        <w:rPr>
          <w:rFonts w:ascii="Arial Narrow" w:eastAsia="Calibri" w:hAnsi="Arial Narrow"/>
          <w:b/>
          <w:bCs/>
          <w:sz w:val="26"/>
          <w:szCs w:val="26"/>
          <w:lang w:eastAsia="sk-SK"/>
        </w:rPr>
        <w:t>/</w:t>
      </w:r>
      <w:r w:rsidR="007F7483">
        <w:rPr>
          <w:rFonts w:ascii="Arial Narrow" w:eastAsia="Calibri" w:hAnsi="Arial Narrow"/>
          <w:b/>
          <w:bCs/>
          <w:sz w:val="26"/>
          <w:szCs w:val="26"/>
          <w:lang w:eastAsia="sk-SK"/>
        </w:rPr>
        <w:t>podlimitnej zákazky</w:t>
      </w:r>
      <w:r w:rsidR="00D82781">
        <w:rPr>
          <w:rFonts w:ascii="Arial Narrow" w:eastAsia="Calibri" w:hAnsi="Arial Narrow"/>
          <w:b/>
          <w:bCs/>
          <w:sz w:val="26"/>
          <w:szCs w:val="26"/>
          <w:lang w:eastAsia="sk-SK"/>
        </w:rPr>
        <w:t xml:space="preserve"> </w:t>
      </w:r>
    </w:p>
    <w:p w14:paraId="2082CEF3" w14:textId="77777777" w:rsidR="00B678BB" w:rsidRPr="00B678BB" w:rsidRDefault="00B678BB" w:rsidP="00B678BB">
      <w:pPr>
        <w:autoSpaceDE w:val="0"/>
        <w:autoSpaceDN w:val="0"/>
        <w:adjustRightInd w:val="0"/>
        <w:jc w:val="center"/>
        <w:rPr>
          <w:rFonts w:ascii="Arial Narrow" w:eastAsia="Calibri" w:hAnsi="Arial Narrow"/>
          <w:b/>
          <w:bCs/>
          <w:sz w:val="22"/>
          <w:szCs w:val="22"/>
          <w:lang w:eastAsia="sk-SK"/>
        </w:rPr>
      </w:pPr>
    </w:p>
    <w:p w14:paraId="554A1180" w14:textId="77777777" w:rsidR="00B678BB" w:rsidRPr="00B678BB" w:rsidRDefault="00B678BB" w:rsidP="00B678BB">
      <w:pPr>
        <w:jc w:val="center"/>
        <w:rPr>
          <w:rFonts w:ascii="Arial Narrow" w:eastAsia="Calibri" w:hAnsi="Arial Narrow"/>
          <w:sz w:val="22"/>
          <w:szCs w:val="22"/>
          <w:lang w:eastAsia="en-US"/>
        </w:rPr>
      </w:pPr>
      <w:r w:rsidRPr="00B678BB">
        <w:rPr>
          <w:rFonts w:ascii="Arial Narrow" w:eastAsia="Calibri" w:hAnsi="Arial Narrow"/>
          <w:sz w:val="22"/>
          <w:szCs w:val="22"/>
          <w:lang w:eastAsia="en-US"/>
        </w:rPr>
        <w:t>uzatvorená podľa § 566 a </w:t>
      </w:r>
      <w:proofErr w:type="spellStart"/>
      <w:r w:rsidRPr="00B678BB">
        <w:rPr>
          <w:rFonts w:ascii="Arial Narrow" w:eastAsia="Calibri" w:hAnsi="Arial Narrow"/>
          <w:sz w:val="22"/>
          <w:szCs w:val="22"/>
          <w:lang w:eastAsia="en-US"/>
        </w:rPr>
        <w:t>nasl</w:t>
      </w:r>
      <w:proofErr w:type="spellEnd"/>
      <w:r w:rsidRPr="00B678BB">
        <w:rPr>
          <w:rFonts w:ascii="Arial Narrow" w:eastAsia="Calibri" w:hAnsi="Arial Narrow"/>
          <w:sz w:val="22"/>
          <w:szCs w:val="22"/>
          <w:lang w:eastAsia="en-US"/>
        </w:rPr>
        <w:t xml:space="preserve">. zákona č. 513/1991 Zb. Obchodný zákonník v znení neskorších predpisov </w:t>
      </w:r>
    </w:p>
    <w:p w14:paraId="158E3172" w14:textId="77777777" w:rsidR="00B678BB" w:rsidRPr="00B678BB" w:rsidRDefault="00B678BB" w:rsidP="00B678BB">
      <w:pPr>
        <w:jc w:val="center"/>
        <w:rPr>
          <w:rFonts w:ascii="Arial Narrow" w:eastAsia="Calibri" w:hAnsi="Arial Narrow"/>
          <w:sz w:val="22"/>
          <w:szCs w:val="22"/>
          <w:lang w:eastAsia="en-US"/>
        </w:rPr>
      </w:pPr>
      <w:r w:rsidRPr="00B678BB">
        <w:rPr>
          <w:rFonts w:ascii="Arial Narrow" w:eastAsia="Calibri" w:hAnsi="Arial Narrow"/>
          <w:sz w:val="22"/>
          <w:szCs w:val="22"/>
          <w:lang w:eastAsia="en-US"/>
        </w:rPr>
        <w:t>(ďalej len „Obchodný zákonník“)</w:t>
      </w:r>
    </w:p>
    <w:p w14:paraId="0B0BA301" w14:textId="77777777" w:rsidR="00B678BB" w:rsidRPr="00B678BB" w:rsidRDefault="00B678BB" w:rsidP="00B678BB">
      <w:pPr>
        <w:jc w:val="center"/>
        <w:rPr>
          <w:rFonts w:ascii="Arial Narrow" w:eastAsia="Calibri" w:hAnsi="Arial Narrow"/>
          <w:sz w:val="22"/>
          <w:szCs w:val="22"/>
          <w:lang w:eastAsia="en-US"/>
        </w:rPr>
      </w:pPr>
    </w:p>
    <w:p w14:paraId="587926DE" w14:textId="0547CC7B" w:rsidR="00B678BB" w:rsidRPr="00B678BB" w:rsidRDefault="00B678BB" w:rsidP="00B678BB">
      <w:pPr>
        <w:jc w:val="center"/>
        <w:rPr>
          <w:rFonts w:ascii="Arial Narrow" w:eastAsia="Calibri" w:hAnsi="Arial Narrow"/>
          <w:sz w:val="22"/>
          <w:szCs w:val="22"/>
          <w:lang w:eastAsia="en-US"/>
        </w:rPr>
      </w:pPr>
      <w:r w:rsidRPr="00B678BB">
        <w:rPr>
          <w:rFonts w:ascii="Arial Narrow" w:eastAsia="Calibri" w:hAnsi="Arial Narrow"/>
          <w:sz w:val="22"/>
          <w:szCs w:val="22"/>
          <w:lang w:eastAsia="en-US"/>
        </w:rPr>
        <w:t>(ďalej len „</w:t>
      </w:r>
      <w:r w:rsidRPr="00B678BB">
        <w:rPr>
          <w:rFonts w:ascii="Arial Narrow" w:eastAsia="Calibri" w:hAnsi="Arial Narrow"/>
          <w:b/>
          <w:sz w:val="22"/>
          <w:szCs w:val="22"/>
          <w:lang w:eastAsia="en-US"/>
        </w:rPr>
        <w:t xml:space="preserve">Mandátna </w:t>
      </w:r>
      <w:r w:rsidR="004F0D31">
        <w:rPr>
          <w:rFonts w:ascii="Arial Narrow" w:eastAsia="Calibri" w:hAnsi="Arial Narrow"/>
          <w:b/>
          <w:sz w:val="22"/>
          <w:szCs w:val="22"/>
          <w:lang w:eastAsia="en-US"/>
        </w:rPr>
        <w:t>z</w:t>
      </w:r>
      <w:r w:rsidRPr="00B678BB">
        <w:rPr>
          <w:rFonts w:ascii="Arial Narrow" w:eastAsia="Calibri" w:hAnsi="Arial Narrow"/>
          <w:b/>
          <w:sz w:val="22"/>
          <w:szCs w:val="22"/>
          <w:lang w:eastAsia="en-US"/>
        </w:rPr>
        <w:t>mluva</w:t>
      </w:r>
      <w:r w:rsidRPr="00B678BB">
        <w:rPr>
          <w:rFonts w:ascii="Arial Narrow" w:eastAsia="Calibri" w:hAnsi="Arial Narrow"/>
          <w:sz w:val="22"/>
          <w:szCs w:val="22"/>
          <w:lang w:eastAsia="en-US"/>
        </w:rPr>
        <w:t>“ alebo „</w:t>
      </w:r>
      <w:r w:rsidR="008F40B6">
        <w:rPr>
          <w:rFonts w:ascii="Arial Narrow" w:eastAsia="Calibri" w:hAnsi="Arial Narrow"/>
          <w:b/>
          <w:sz w:val="22"/>
          <w:szCs w:val="22"/>
          <w:lang w:eastAsia="en-US"/>
        </w:rPr>
        <w:t>z</w:t>
      </w:r>
      <w:r w:rsidRPr="00B678BB">
        <w:rPr>
          <w:rFonts w:ascii="Arial Narrow" w:eastAsia="Calibri" w:hAnsi="Arial Narrow"/>
          <w:b/>
          <w:sz w:val="22"/>
          <w:szCs w:val="22"/>
          <w:lang w:eastAsia="en-US"/>
        </w:rPr>
        <w:t>mluva</w:t>
      </w:r>
      <w:r w:rsidRPr="00B678BB">
        <w:rPr>
          <w:rFonts w:ascii="Arial Narrow" w:eastAsia="Calibri" w:hAnsi="Arial Narrow"/>
          <w:sz w:val="22"/>
          <w:szCs w:val="22"/>
          <w:lang w:eastAsia="en-US"/>
        </w:rPr>
        <w:t>“)</w:t>
      </w:r>
    </w:p>
    <w:p w14:paraId="3AD4F3C2" w14:textId="77777777" w:rsidR="00B678BB" w:rsidRPr="00B678BB" w:rsidRDefault="00B678BB" w:rsidP="00B678BB">
      <w:pPr>
        <w:rPr>
          <w:rFonts w:ascii="Arial Narrow" w:eastAsia="Calibri" w:hAnsi="Arial Narrow"/>
          <w:sz w:val="22"/>
          <w:szCs w:val="22"/>
          <w:lang w:eastAsia="en-US"/>
        </w:rPr>
      </w:pPr>
    </w:p>
    <w:p w14:paraId="16981C8A" w14:textId="77777777" w:rsidR="00B678BB" w:rsidRPr="00B678BB" w:rsidRDefault="00B678BB" w:rsidP="00B678BB">
      <w:pPr>
        <w:rPr>
          <w:rFonts w:ascii="Arial Narrow" w:eastAsia="Calibri" w:hAnsi="Arial Narrow"/>
          <w:sz w:val="22"/>
          <w:szCs w:val="22"/>
          <w:lang w:eastAsia="en-US"/>
        </w:rPr>
      </w:pPr>
      <w:r w:rsidRPr="00B678BB">
        <w:rPr>
          <w:rFonts w:ascii="Arial Narrow" w:eastAsia="Calibri" w:hAnsi="Arial Narrow"/>
          <w:sz w:val="22"/>
          <w:szCs w:val="22"/>
          <w:lang w:eastAsia="en-US"/>
        </w:rPr>
        <w:t>medzi Zmluvnými stranami:</w:t>
      </w:r>
    </w:p>
    <w:p w14:paraId="648BA369" w14:textId="77777777" w:rsidR="00B678BB" w:rsidRPr="00B678BB" w:rsidRDefault="00B678BB" w:rsidP="00B678BB">
      <w:pPr>
        <w:rPr>
          <w:rFonts w:ascii="Arial Narrow" w:eastAsia="Calibri" w:hAnsi="Arial Narrow"/>
          <w:sz w:val="22"/>
          <w:szCs w:val="22"/>
          <w:lang w:eastAsia="en-US"/>
        </w:rPr>
      </w:pPr>
    </w:p>
    <w:p w14:paraId="5C08E5B5" w14:textId="77777777" w:rsidR="00B678BB" w:rsidRPr="00B678BB" w:rsidRDefault="00B678BB" w:rsidP="00B678BB">
      <w:pPr>
        <w:autoSpaceDE w:val="0"/>
        <w:autoSpaceDN w:val="0"/>
        <w:adjustRightInd w:val="0"/>
        <w:jc w:val="both"/>
        <w:rPr>
          <w:rFonts w:ascii="Arial Narrow" w:hAnsi="Arial Narrow"/>
          <w:b/>
          <w:color w:val="000000"/>
          <w:sz w:val="22"/>
          <w:szCs w:val="22"/>
        </w:rPr>
      </w:pPr>
      <w:r w:rsidRPr="00B678BB">
        <w:rPr>
          <w:rFonts w:ascii="Arial Narrow" w:hAnsi="Arial Narrow"/>
          <w:b/>
          <w:color w:val="000000"/>
          <w:sz w:val="22"/>
          <w:szCs w:val="22"/>
        </w:rPr>
        <w:t xml:space="preserve">Mandant: </w:t>
      </w:r>
      <w:r w:rsidRPr="00B678BB">
        <w:rPr>
          <w:rFonts w:ascii="Arial Narrow" w:hAnsi="Arial Narrow"/>
          <w:b/>
          <w:color w:val="000000"/>
          <w:sz w:val="22"/>
          <w:szCs w:val="22"/>
        </w:rPr>
        <w:tab/>
      </w:r>
    </w:p>
    <w:p w14:paraId="1D2D7AE8" w14:textId="77777777" w:rsidR="007F7483" w:rsidRPr="0069072F" w:rsidRDefault="007F7483" w:rsidP="007F7483">
      <w:pPr>
        <w:autoSpaceDE w:val="0"/>
        <w:autoSpaceDN w:val="0"/>
        <w:adjustRightInd w:val="0"/>
        <w:jc w:val="both"/>
        <w:rPr>
          <w:rFonts w:ascii="Arial Narrow" w:hAnsi="Arial Narrow"/>
          <w:b/>
          <w:bCs/>
          <w:color w:val="000000"/>
          <w:sz w:val="22"/>
          <w:szCs w:val="22"/>
        </w:rPr>
      </w:pPr>
      <w:r w:rsidRPr="0069072F">
        <w:rPr>
          <w:rFonts w:ascii="Arial Narrow" w:hAnsi="Arial Narrow"/>
          <w:b/>
          <w:bCs/>
          <w:color w:val="000000"/>
          <w:sz w:val="22"/>
          <w:szCs w:val="22"/>
        </w:rPr>
        <w:t xml:space="preserve">Objednávateľ: </w:t>
      </w:r>
      <w:r w:rsidRPr="0069072F">
        <w:rPr>
          <w:rFonts w:ascii="Arial Narrow" w:hAnsi="Arial Narrow"/>
          <w:b/>
          <w:bCs/>
          <w:color w:val="000000"/>
          <w:sz w:val="22"/>
          <w:szCs w:val="22"/>
        </w:rPr>
        <w:tab/>
      </w:r>
    </w:p>
    <w:p w14:paraId="46146E9F" w14:textId="0C987C97" w:rsidR="008B2605" w:rsidRDefault="007F7483" w:rsidP="007F7483">
      <w:pPr>
        <w:tabs>
          <w:tab w:val="left" w:pos="2835"/>
        </w:tabs>
        <w:ind w:left="2835" w:hanging="2835"/>
        <w:rPr>
          <w:rFonts w:ascii="Arial Narrow" w:hAnsi="Arial Narrow"/>
          <w:sz w:val="22"/>
          <w:szCs w:val="22"/>
        </w:rPr>
      </w:pPr>
      <w:r w:rsidRPr="0069072F">
        <w:rPr>
          <w:rFonts w:ascii="Arial Narrow" w:hAnsi="Arial Narrow"/>
          <w:sz w:val="22"/>
          <w:szCs w:val="22"/>
        </w:rPr>
        <w:t>Názov:</w:t>
      </w:r>
      <w:r w:rsidR="008B2605">
        <w:rPr>
          <w:rFonts w:ascii="Arial Narrow" w:hAnsi="Arial Narrow"/>
          <w:sz w:val="22"/>
          <w:szCs w:val="22"/>
        </w:rPr>
        <w:tab/>
        <w:t xml:space="preserve">              </w:t>
      </w:r>
      <w:r w:rsidR="008B2605">
        <w:rPr>
          <w:rFonts w:ascii="Arial Narrow" w:hAnsi="Arial Narrow"/>
          <w:b/>
          <w:sz w:val="22"/>
          <w:szCs w:val="22"/>
        </w:rPr>
        <w:t>Slovenská záručná a rozvojová banka, a. s.</w:t>
      </w:r>
    </w:p>
    <w:p w14:paraId="0D0918EA" w14:textId="316C15E4" w:rsidR="007F7483" w:rsidRPr="0069072F" w:rsidRDefault="007F7483" w:rsidP="007F7483">
      <w:pPr>
        <w:rPr>
          <w:rFonts w:ascii="Arial Narrow" w:hAnsi="Arial Narrow"/>
          <w:sz w:val="22"/>
          <w:szCs w:val="22"/>
        </w:rPr>
      </w:pPr>
      <w:r w:rsidRPr="0069072F">
        <w:rPr>
          <w:rFonts w:ascii="Arial Narrow" w:hAnsi="Arial Narrow"/>
          <w:sz w:val="22"/>
          <w:szCs w:val="22"/>
        </w:rPr>
        <w:t>Sídlo:</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Pr>
          <w:rFonts w:ascii="Arial Narrow" w:hAnsi="Arial Narrow"/>
          <w:sz w:val="22"/>
          <w:szCs w:val="22"/>
        </w:rPr>
        <w:t xml:space="preserve">Štefánikova 27, </w:t>
      </w:r>
      <w:r w:rsidRPr="007F7483">
        <w:rPr>
          <w:rFonts w:ascii="Arial Narrow" w:hAnsi="Arial Narrow"/>
          <w:sz w:val="22"/>
          <w:szCs w:val="22"/>
        </w:rPr>
        <w:t>81</w:t>
      </w:r>
      <w:r w:rsidR="00E23651">
        <w:rPr>
          <w:rFonts w:ascii="Arial Narrow" w:hAnsi="Arial Narrow"/>
          <w:sz w:val="22"/>
          <w:szCs w:val="22"/>
        </w:rPr>
        <w:t>4</w:t>
      </w:r>
      <w:r w:rsidRPr="007F7483">
        <w:rPr>
          <w:rFonts w:ascii="Arial Narrow" w:hAnsi="Arial Narrow"/>
          <w:sz w:val="22"/>
          <w:szCs w:val="22"/>
        </w:rPr>
        <w:t xml:space="preserve"> </w:t>
      </w:r>
      <w:r w:rsidR="00E23651">
        <w:rPr>
          <w:rFonts w:ascii="Arial Narrow" w:hAnsi="Arial Narrow"/>
          <w:sz w:val="22"/>
          <w:szCs w:val="22"/>
        </w:rPr>
        <w:t>99</w:t>
      </w:r>
      <w:r w:rsidRPr="007F7483">
        <w:rPr>
          <w:rFonts w:ascii="Arial Narrow" w:hAnsi="Arial Narrow"/>
          <w:sz w:val="22"/>
          <w:szCs w:val="22"/>
        </w:rPr>
        <w:t xml:space="preserve"> Bratislava</w:t>
      </w:r>
    </w:p>
    <w:p w14:paraId="310D797D" w14:textId="77777777" w:rsidR="007F7483" w:rsidRPr="0069072F" w:rsidRDefault="007F7483" w:rsidP="007F7483">
      <w:pPr>
        <w:ind w:left="3540" w:hanging="3540"/>
        <w:rPr>
          <w:rFonts w:ascii="Arial Narrow" w:hAnsi="Arial Narrow"/>
          <w:sz w:val="22"/>
          <w:szCs w:val="22"/>
        </w:rPr>
      </w:pPr>
      <w:r w:rsidRPr="0069072F">
        <w:rPr>
          <w:rFonts w:ascii="Arial Narrow" w:hAnsi="Arial Narrow"/>
          <w:bCs/>
          <w:sz w:val="22"/>
          <w:szCs w:val="22"/>
        </w:rPr>
        <w:t>Právna forma:</w:t>
      </w:r>
      <w:r w:rsidRPr="0069072F">
        <w:rPr>
          <w:rFonts w:ascii="Arial Narrow" w:hAnsi="Arial Narrow"/>
          <w:bCs/>
          <w:sz w:val="22"/>
          <w:szCs w:val="22"/>
        </w:rPr>
        <w:tab/>
      </w:r>
      <w:r>
        <w:rPr>
          <w:rFonts w:ascii="Arial Narrow" w:hAnsi="Arial Narrow"/>
          <w:bCs/>
          <w:sz w:val="22"/>
          <w:szCs w:val="22"/>
        </w:rPr>
        <w:t>akciová spoločnosť</w:t>
      </w:r>
    </w:p>
    <w:p w14:paraId="6CFA77E4" w14:textId="77777777" w:rsidR="007F7483" w:rsidRPr="0069072F" w:rsidRDefault="007F7483" w:rsidP="007F7483">
      <w:pPr>
        <w:rPr>
          <w:rFonts w:ascii="Arial Narrow" w:hAnsi="Arial Narrow"/>
          <w:iCs/>
          <w:sz w:val="22"/>
          <w:szCs w:val="22"/>
        </w:rPr>
      </w:pPr>
      <w:r w:rsidRPr="0069072F">
        <w:rPr>
          <w:rFonts w:ascii="Arial Narrow" w:hAnsi="Arial Narrow"/>
          <w:iCs/>
          <w:sz w:val="22"/>
          <w:szCs w:val="22"/>
        </w:rPr>
        <w:t>Štatutárny orgán:</w:t>
      </w:r>
      <w:r w:rsidRPr="0069072F">
        <w:rPr>
          <w:rFonts w:ascii="Arial Narrow" w:hAnsi="Arial Narrow"/>
          <w:iCs/>
          <w:sz w:val="22"/>
          <w:szCs w:val="22"/>
        </w:rPr>
        <w:tab/>
      </w:r>
      <w:r w:rsidRPr="0069072F">
        <w:rPr>
          <w:rFonts w:ascii="Arial Narrow" w:hAnsi="Arial Narrow"/>
          <w:iCs/>
          <w:sz w:val="22"/>
          <w:szCs w:val="22"/>
        </w:rPr>
        <w:tab/>
      </w:r>
      <w:r w:rsidRPr="0069072F">
        <w:rPr>
          <w:rFonts w:ascii="Arial Narrow" w:hAnsi="Arial Narrow"/>
          <w:iCs/>
          <w:sz w:val="22"/>
          <w:szCs w:val="22"/>
        </w:rPr>
        <w:tab/>
      </w:r>
      <w:r w:rsidRPr="0069072F">
        <w:rPr>
          <w:rFonts w:ascii="Arial Narrow" w:hAnsi="Arial Narrow"/>
          <w:iCs/>
          <w:sz w:val="22"/>
          <w:szCs w:val="22"/>
        </w:rPr>
        <w:tab/>
      </w:r>
    </w:p>
    <w:p w14:paraId="5FD64A9B" w14:textId="77777777" w:rsidR="007F7483" w:rsidRPr="0069072F" w:rsidRDefault="007F7483" w:rsidP="007F7483">
      <w:pPr>
        <w:rPr>
          <w:rFonts w:ascii="Arial Narrow" w:hAnsi="Arial Narrow"/>
          <w:sz w:val="22"/>
          <w:szCs w:val="22"/>
        </w:rPr>
      </w:pPr>
      <w:r w:rsidRPr="0069072F">
        <w:rPr>
          <w:rFonts w:ascii="Arial Narrow" w:hAnsi="Arial Narrow"/>
          <w:sz w:val="22"/>
          <w:szCs w:val="22"/>
        </w:rPr>
        <w:t xml:space="preserve">IČO: </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p>
    <w:p w14:paraId="158E9D8B" w14:textId="77777777" w:rsidR="008B2605" w:rsidRDefault="007F7483" w:rsidP="007F7483">
      <w:pPr>
        <w:rPr>
          <w:rFonts w:ascii="Arial Narrow" w:hAnsi="Arial Narrow"/>
          <w:sz w:val="22"/>
          <w:szCs w:val="22"/>
        </w:rPr>
      </w:pPr>
      <w:r w:rsidRPr="0069072F">
        <w:rPr>
          <w:rFonts w:ascii="Arial Narrow" w:hAnsi="Arial Narrow"/>
          <w:sz w:val="22"/>
          <w:szCs w:val="22"/>
        </w:rPr>
        <w:t>DIČ:</w:t>
      </w:r>
    </w:p>
    <w:p w14:paraId="3AF901FD" w14:textId="41CFAA1B" w:rsidR="007F7483" w:rsidRPr="0069072F" w:rsidRDefault="008B2605" w:rsidP="007F7483">
      <w:pPr>
        <w:rPr>
          <w:rFonts w:ascii="Arial Narrow" w:hAnsi="Arial Narrow"/>
          <w:sz w:val="22"/>
          <w:szCs w:val="22"/>
        </w:rPr>
      </w:pPr>
      <w:r>
        <w:rPr>
          <w:rFonts w:ascii="Arial Narrow" w:hAnsi="Arial Narrow"/>
          <w:sz w:val="22"/>
          <w:szCs w:val="22"/>
        </w:rPr>
        <w:t>IČ DPH:</w:t>
      </w:r>
      <w:r w:rsidR="007F7483" w:rsidRPr="0069072F">
        <w:rPr>
          <w:rFonts w:ascii="Arial Narrow" w:hAnsi="Arial Narrow"/>
          <w:sz w:val="22"/>
          <w:szCs w:val="22"/>
        </w:rPr>
        <w:t xml:space="preserve"> </w:t>
      </w:r>
      <w:r w:rsidR="007F7483" w:rsidRPr="0069072F">
        <w:rPr>
          <w:rFonts w:ascii="Arial Narrow" w:hAnsi="Arial Narrow"/>
          <w:sz w:val="22"/>
          <w:szCs w:val="22"/>
        </w:rPr>
        <w:tab/>
        <w:t xml:space="preserve">                                       </w:t>
      </w:r>
      <w:r w:rsidR="007F7483" w:rsidRPr="0069072F">
        <w:rPr>
          <w:rFonts w:ascii="Arial Narrow" w:hAnsi="Arial Narrow"/>
          <w:sz w:val="22"/>
          <w:szCs w:val="22"/>
        </w:rPr>
        <w:tab/>
      </w:r>
      <w:r w:rsidR="007F7483" w:rsidRPr="0069072F">
        <w:rPr>
          <w:rFonts w:ascii="Arial Narrow" w:hAnsi="Arial Narrow"/>
          <w:sz w:val="22"/>
          <w:szCs w:val="22"/>
        </w:rPr>
        <w:tab/>
      </w:r>
    </w:p>
    <w:p w14:paraId="7DCE0D0A" w14:textId="77777777" w:rsidR="007F7483" w:rsidRPr="0069072F" w:rsidRDefault="007F7483" w:rsidP="007F7483">
      <w:pPr>
        <w:rPr>
          <w:rFonts w:ascii="Arial Narrow" w:hAnsi="Arial Narrow"/>
          <w:sz w:val="22"/>
          <w:szCs w:val="22"/>
        </w:rPr>
      </w:pPr>
      <w:r w:rsidRPr="0069072F">
        <w:rPr>
          <w:rFonts w:ascii="Arial Narrow" w:hAnsi="Arial Narrow"/>
          <w:sz w:val="22"/>
          <w:szCs w:val="22"/>
        </w:rPr>
        <w:t xml:space="preserve">Bankové spojenie: </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p>
    <w:p w14:paraId="59C11340" w14:textId="77777777" w:rsidR="008B2605" w:rsidRDefault="007F7483" w:rsidP="007F7483">
      <w:pPr>
        <w:rPr>
          <w:rFonts w:ascii="Arial Narrow" w:hAnsi="Arial Narrow"/>
          <w:sz w:val="22"/>
          <w:szCs w:val="22"/>
        </w:rPr>
      </w:pPr>
      <w:r w:rsidRPr="0069072F">
        <w:rPr>
          <w:rFonts w:ascii="Arial Narrow" w:hAnsi="Arial Narrow"/>
          <w:sz w:val="22"/>
          <w:szCs w:val="22"/>
        </w:rPr>
        <w:t>IBAN:</w:t>
      </w:r>
    </w:p>
    <w:p w14:paraId="3EB9EFA2" w14:textId="77777777" w:rsidR="007353D6" w:rsidRDefault="008B2605" w:rsidP="007F7483">
      <w:pPr>
        <w:rPr>
          <w:rFonts w:ascii="Arial Narrow" w:hAnsi="Arial Narrow"/>
          <w:sz w:val="22"/>
          <w:szCs w:val="22"/>
        </w:rPr>
      </w:pPr>
      <w:r>
        <w:rPr>
          <w:rFonts w:ascii="Arial Narrow" w:hAnsi="Arial Narrow"/>
          <w:sz w:val="22"/>
          <w:szCs w:val="22"/>
        </w:rPr>
        <w:t>Zapísaný:</w:t>
      </w:r>
    </w:p>
    <w:p w14:paraId="5570064A" w14:textId="77777777" w:rsidR="007353D6" w:rsidRDefault="007353D6" w:rsidP="007F7483">
      <w:pPr>
        <w:rPr>
          <w:rFonts w:ascii="Arial Narrow" w:hAnsi="Arial Narrow"/>
          <w:sz w:val="22"/>
          <w:szCs w:val="22"/>
        </w:rPr>
      </w:pPr>
    </w:p>
    <w:p w14:paraId="3949A09C" w14:textId="634E540B" w:rsidR="00B678BB" w:rsidRPr="00B678BB" w:rsidRDefault="007F7483" w:rsidP="002C5697">
      <w:pPr>
        <w:rPr>
          <w:rFonts w:ascii="Arial Narrow" w:eastAsia="Calibri" w:hAnsi="Arial Narrow"/>
          <w:sz w:val="22"/>
          <w:szCs w:val="22"/>
          <w:lang w:eastAsia="en-US"/>
        </w:rPr>
      </w:pP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Pr>
          <w:rFonts w:ascii="Arial Narrow" w:hAnsi="Arial Narrow"/>
          <w:color w:val="000000"/>
          <w:sz w:val="22"/>
          <w:szCs w:val="22"/>
        </w:rPr>
        <w:t>Kontakt:</w:t>
      </w:r>
      <w:r>
        <w:rPr>
          <w:rFonts w:ascii="Arial Narrow" w:hAnsi="Arial Narrow"/>
          <w:color w:val="000000"/>
          <w:sz w:val="22"/>
          <w:szCs w:val="22"/>
        </w:rPr>
        <w:tab/>
      </w:r>
      <w:r w:rsidR="00B678BB" w:rsidRPr="00B678BB">
        <w:rPr>
          <w:rFonts w:ascii="Arial Narrow" w:eastAsia="Calibri" w:hAnsi="Arial Narrow"/>
          <w:sz w:val="22"/>
          <w:szCs w:val="22"/>
          <w:lang w:eastAsia="en-US"/>
        </w:rPr>
        <w:tab/>
      </w:r>
      <w:r w:rsidR="00B678BB" w:rsidRPr="00B678BB">
        <w:rPr>
          <w:rFonts w:ascii="Arial Narrow" w:eastAsia="Calibri" w:hAnsi="Arial Narrow"/>
          <w:sz w:val="22"/>
          <w:szCs w:val="22"/>
          <w:lang w:eastAsia="en-US"/>
        </w:rPr>
        <w:tab/>
      </w:r>
    </w:p>
    <w:p w14:paraId="58A34E39" w14:textId="77777777" w:rsidR="00B678BB" w:rsidRPr="00B678BB" w:rsidRDefault="00B678BB" w:rsidP="00B678BB">
      <w:pPr>
        <w:rPr>
          <w:rFonts w:ascii="Arial Narrow" w:eastAsia="Calibri" w:hAnsi="Arial Narrow"/>
          <w:sz w:val="22"/>
          <w:szCs w:val="22"/>
          <w:lang w:eastAsia="en-US"/>
        </w:rPr>
      </w:pPr>
    </w:p>
    <w:p w14:paraId="0BFCBA7A" w14:textId="3893333B" w:rsidR="00B678BB" w:rsidRPr="00B678BB" w:rsidRDefault="00B678BB" w:rsidP="00B678BB">
      <w:pPr>
        <w:rPr>
          <w:rFonts w:ascii="Arial Narrow" w:eastAsia="Calibri" w:hAnsi="Arial Narrow"/>
          <w:sz w:val="22"/>
          <w:szCs w:val="22"/>
          <w:lang w:eastAsia="en-US"/>
        </w:rPr>
      </w:pPr>
      <w:r w:rsidRPr="00B678BB">
        <w:rPr>
          <w:rFonts w:ascii="Arial Narrow" w:eastAsia="Calibri" w:hAnsi="Arial Narrow"/>
          <w:sz w:val="22"/>
          <w:szCs w:val="22"/>
          <w:lang w:eastAsia="en-US"/>
        </w:rPr>
        <w:t>(ďalej len „</w:t>
      </w:r>
      <w:r w:rsidRPr="00B678BB">
        <w:rPr>
          <w:rFonts w:ascii="Arial Narrow" w:eastAsia="Calibri" w:hAnsi="Arial Narrow"/>
          <w:b/>
          <w:sz w:val="22"/>
          <w:szCs w:val="22"/>
          <w:lang w:eastAsia="en-US"/>
        </w:rPr>
        <w:t>Mandant</w:t>
      </w:r>
      <w:r w:rsidRPr="00B678BB">
        <w:rPr>
          <w:rFonts w:ascii="Arial Narrow" w:eastAsia="Calibri" w:hAnsi="Arial Narrow"/>
          <w:sz w:val="22"/>
          <w:szCs w:val="22"/>
          <w:lang w:eastAsia="en-US"/>
        </w:rPr>
        <w:t xml:space="preserve">“ </w:t>
      </w:r>
      <w:r w:rsidR="004F0D31">
        <w:rPr>
          <w:rFonts w:ascii="Arial Narrow" w:eastAsia="Calibri" w:hAnsi="Arial Narrow"/>
          <w:sz w:val="22"/>
          <w:szCs w:val="22"/>
          <w:lang w:eastAsia="en-US"/>
        </w:rPr>
        <w:t>alebo „Objednávateľ“</w:t>
      </w:r>
      <w:r w:rsidR="005F10BE">
        <w:rPr>
          <w:rFonts w:ascii="Arial Narrow" w:eastAsia="Calibri" w:hAnsi="Arial Narrow"/>
          <w:sz w:val="22"/>
          <w:szCs w:val="22"/>
          <w:lang w:eastAsia="en-US"/>
        </w:rPr>
        <w:t xml:space="preserve"> </w:t>
      </w:r>
      <w:r w:rsidRPr="00B678BB">
        <w:rPr>
          <w:rFonts w:ascii="Arial Narrow" w:eastAsia="Calibri" w:hAnsi="Arial Narrow"/>
          <w:sz w:val="22"/>
          <w:szCs w:val="22"/>
          <w:lang w:eastAsia="en-US"/>
        </w:rPr>
        <w:t>v príslušnom gramatickom tvare) a</w:t>
      </w:r>
    </w:p>
    <w:p w14:paraId="798A7EA8" w14:textId="77777777" w:rsidR="00B678BB" w:rsidRPr="00B678BB" w:rsidRDefault="00B678BB" w:rsidP="00B678BB">
      <w:pPr>
        <w:rPr>
          <w:rFonts w:ascii="Arial Narrow" w:eastAsia="Calibri" w:hAnsi="Arial Narrow"/>
          <w:sz w:val="22"/>
          <w:szCs w:val="22"/>
          <w:lang w:eastAsia="en-US"/>
        </w:rPr>
      </w:pPr>
    </w:p>
    <w:p w14:paraId="5129F6E8" w14:textId="77777777" w:rsidR="00B678BB"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a</w:t>
      </w:r>
    </w:p>
    <w:p w14:paraId="51F1F022" w14:textId="77777777" w:rsidR="00B678BB" w:rsidRPr="00B678BB" w:rsidRDefault="00B678BB" w:rsidP="00B678BB">
      <w:pPr>
        <w:rPr>
          <w:rFonts w:ascii="Arial Narrow" w:hAnsi="Arial Narrow"/>
          <w:b/>
          <w:color w:val="000000"/>
          <w:sz w:val="22"/>
          <w:szCs w:val="22"/>
        </w:rPr>
      </w:pPr>
    </w:p>
    <w:p w14:paraId="499617A0" w14:textId="77777777" w:rsidR="00B678BB" w:rsidRPr="00B678BB" w:rsidRDefault="00B678BB" w:rsidP="00B678BB">
      <w:pPr>
        <w:rPr>
          <w:rFonts w:ascii="Arial Narrow" w:hAnsi="Arial Narrow"/>
          <w:b/>
          <w:color w:val="000000"/>
          <w:sz w:val="22"/>
          <w:szCs w:val="22"/>
        </w:rPr>
      </w:pPr>
      <w:r w:rsidRPr="00B678BB">
        <w:rPr>
          <w:rFonts w:ascii="Arial Narrow" w:hAnsi="Arial Narrow"/>
          <w:b/>
          <w:color w:val="000000"/>
          <w:sz w:val="22"/>
          <w:szCs w:val="22"/>
        </w:rPr>
        <w:t>Mandatár</w:t>
      </w:r>
      <w:r w:rsidRPr="00B678BB">
        <w:rPr>
          <w:rFonts w:ascii="Arial Narrow" w:hAnsi="Arial Narrow"/>
          <w:b/>
          <w:color w:val="000000"/>
          <w:spacing w:val="-59"/>
          <w:sz w:val="22"/>
          <w:szCs w:val="22"/>
        </w:rPr>
        <w:t xml:space="preserve"> </w:t>
      </w:r>
      <w:r w:rsidRPr="00B678BB">
        <w:rPr>
          <w:rFonts w:ascii="Arial Narrow" w:hAnsi="Arial Narrow"/>
          <w:b/>
          <w:color w:val="000000"/>
          <w:sz w:val="22"/>
          <w:szCs w:val="22"/>
        </w:rPr>
        <w:t xml:space="preserve">: </w:t>
      </w:r>
      <w:r w:rsidRPr="00B678BB">
        <w:rPr>
          <w:rFonts w:ascii="Arial Narrow" w:hAnsi="Arial Narrow"/>
          <w:b/>
          <w:color w:val="000000"/>
          <w:sz w:val="22"/>
          <w:szCs w:val="22"/>
        </w:rPr>
        <w:tab/>
      </w:r>
      <w:r w:rsidRPr="00B678BB">
        <w:rPr>
          <w:rFonts w:ascii="Arial Narrow" w:hAnsi="Arial Narrow"/>
          <w:b/>
          <w:color w:val="000000"/>
          <w:sz w:val="22"/>
          <w:szCs w:val="22"/>
        </w:rPr>
        <w:tab/>
      </w:r>
      <w:r w:rsidRPr="00B678BB">
        <w:rPr>
          <w:rFonts w:ascii="Arial Narrow" w:hAnsi="Arial Narrow"/>
          <w:b/>
          <w:color w:val="000000"/>
          <w:sz w:val="22"/>
          <w:szCs w:val="22"/>
        </w:rPr>
        <w:tab/>
      </w:r>
      <w:r w:rsidRPr="00B678BB">
        <w:rPr>
          <w:rFonts w:ascii="Arial Narrow" w:hAnsi="Arial Narrow"/>
          <w:b/>
          <w:color w:val="000000"/>
          <w:sz w:val="22"/>
          <w:szCs w:val="22"/>
        </w:rPr>
        <w:tab/>
        <w:t xml:space="preserve">       </w:t>
      </w:r>
    </w:p>
    <w:p w14:paraId="1E1535B6" w14:textId="7E4E0536" w:rsidR="00B678BB" w:rsidRPr="00B678BB" w:rsidRDefault="00B678BB" w:rsidP="00B678BB">
      <w:pPr>
        <w:rPr>
          <w:rFonts w:ascii="Arial Narrow" w:hAnsi="Arial Narrow"/>
          <w:b/>
          <w:color w:val="000000"/>
          <w:sz w:val="22"/>
          <w:szCs w:val="22"/>
        </w:rPr>
      </w:pPr>
      <w:r w:rsidRPr="00B678BB">
        <w:rPr>
          <w:rFonts w:ascii="Arial Narrow" w:hAnsi="Arial Narrow"/>
          <w:color w:val="000000"/>
          <w:sz w:val="22"/>
          <w:szCs w:val="22"/>
        </w:rPr>
        <w:t xml:space="preserve">Názov:                      </w:t>
      </w:r>
      <w:r w:rsidRPr="00B678BB">
        <w:rPr>
          <w:rFonts w:ascii="Arial Narrow" w:hAnsi="Arial Narrow"/>
          <w:color w:val="000000"/>
          <w:sz w:val="22"/>
          <w:szCs w:val="22"/>
        </w:rPr>
        <w:tab/>
      </w:r>
      <w:r w:rsidRPr="00B678BB">
        <w:rPr>
          <w:rFonts w:ascii="Arial Narrow" w:hAnsi="Arial Narrow"/>
          <w:color w:val="000000"/>
          <w:sz w:val="22"/>
          <w:szCs w:val="22"/>
        </w:rPr>
        <w:tab/>
      </w:r>
      <w:r w:rsidRPr="00B678BB">
        <w:rPr>
          <w:rFonts w:ascii="Arial Narrow" w:hAnsi="Arial Narrow"/>
          <w:color w:val="000000"/>
          <w:sz w:val="22"/>
          <w:szCs w:val="22"/>
        </w:rPr>
        <w:tab/>
        <w:t xml:space="preserve">                            </w:t>
      </w:r>
      <w:r w:rsidRPr="00B678BB">
        <w:rPr>
          <w:rFonts w:ascii="Arial Narrow" w:hAnsi="Arial Narrow"/>
          <w:color w:val="000000"/>
          <w:sz w:val="22"/>
          <w:szCs w:val="22"/>
        </w:rPr>
        <w:tab/>
      </w:r>
      <w:r w:rsidRPr="00B678BB">
        <w:rPr>
          <w:rFonts w:ascii="Arial Narrow" w:hAnsi="Arial Narrow"/>
          <w:b/>
          <w:color w:val="000000"/>
          <w:sz w:val="22"/>
          <w:szCs w:val="22"/>
        </w:rPr>
        <w:t xml:space="preserve"> </w:t>
      </w:r>
    </w:p>
    <w:p w14:paraId="42A6FED9" w14:textId="77777777" w:rsidR="007353D6" w:rsidRDefault="00B678BB" w:rsidP="00B678BB">
      <w:pPr>
        <w:rPr>
          <w:rFonts w:ascii="Arial Narrow" w:hAnsi="Arial Narrow"/>
          <w:color w:val="000000"/>
          <w:sz w:val="22"/>
          <w:szCs w:val="22"/>
        </w:rPr>
      </w:pPr>
      <w:r w:rsidRPr="00B678BB">
        <w:rPr>
          <w:rFonts w:ascii="Arial Narrow" w:hAnsi="Arial Narrow"/>
          <w:color w:val="000000"/>
          <w:sz w:val="22"/>
          <w:szCs w:val="22"/>
        </w:rPr>
        <w:t>Sídlo:</w:t>
      </w:r>
    </w:p>
    <w:p w14:paraId="2EBA3FC4" w14:textId="6FFD4B8A" w:rsidR="00B678BB" w:rsidRPr="00B678BB" w:rsidRDefault="007353D6" w:rsidP="00B678BB">
      <w:pPr>
        <w:rPr>
          <w:rFonts w:ascii="Arial Narrow" w:hAnsi="Arial Narrow"/>
          <w:color w:val="000000"/>
          <w:sz w:val="22"/>
          <w:szCs w:val="22"/>
        </w:rPr>
      </w:pPr>
      <w:r>
        <w:rPr>
          <w:rFonts w:ascii="Arial Narrow" w:hAnsi="Arial Narrow"/>
          <w:color w:val="000000"/>
          <w:sz w:val="22"/>
          <w:szCs w:val="22"/>
        </w:rPr>
        <w:t>Právna forma:</w:t>
      </w:r>
      <w:r w:rsidR="00B678BB" w:rsidRPr="00B678BB">
        <w:rPr>
          <w:rFonts w:ascii="Arial Narrow" w:hAnsi="Arial Narrow"/>
          <w:color w:val="000000"/>
          <w:sz w:val="22"/>
          <w:szCs w:val="22"/>
        </w:rPr>
        <w:tab/>
        <w:t xml:space="preserve">                                                  </w:t>
      </w:r>
      <w:r w:rsidR="00B678BB" w:rsidRPr="00B678BB">
        <w:rPr>
          <w:rFonts w:ascii="Arial Narrow" w:hAnsi="Arial Narrow"/>
          <w:color w:val="000000"/>
          <w:sz w:val="22"/>
          <w:szCs w:val="22"/>
        </w:rPr>
        <w:tab/>
      </w:r>
    </w:p>
    <w:p w14:paraId="7D7126B4" w14:textId="0EE8D941" w:rsidR="00216C90"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Štatutárny orgán:</w:t>
      </w:r>
      <w:r w:rsidRPr="00B678BB">
        <w:rPr>
          <w:rFonts w:ascii="Arial Narrow" w:hAnsi="Arial Narrow"/>
          <w:color w:val="000000"/>
          <w:sz w:val="22"/>
          <w:szCs w:val="22"/>
        </w:rPr>
        <w:tab/>
      </w:r>
      <w:r w:rsidRPr="00B678BB">
        <w:rPr>
          <w:rFonts w:ascii="Arial Narrow" w:hAnsi="Arial Narrow"/>
          <w:color w:val="000000"/>
          <w:sz w:val="22"/>
          <w:szCs w:val="22"/>
        </w:rPr>
        <w:tab/>
        <w:t xml:space="preserve">                            </w:t>
      </w:r>
      <w:r w:rsidR="00216C90">
        <w:rPr>
          <w:rFonts w:ascii="Arial Narrow" w:hAnsi="Arial Narrow"/>
          <w:color w:val="000000"/>
          <w:sz w:val="22"/>
          <w:szCs w:val="22"/>
        </w:rPr>
        <w:tab/>
      </w:r>
      <w:r w:rsidR="00216C90">
        <w:rPr>
          <w:rFonts w:ascii="Arial Narrow" w:hAnsi="Arial Narrow"/>
          <w:color w:val="000000"/>
          <w:sz w:val="22"/>
          <w:szCs w:val="22"/>
        </w:rPr>
        <w:tab/>
      </w:r>
      <w:r w:rsidR="00216C90">
        <w:rPr>
          <w:rFonts w:ascii="Arial Narrow" w:hAnsi="Arial Narrow"/>
          <w:color w:val="000000"/>
          <w:sz w:val="22"/>
          <w:szCs w:val="22"/>
        </w:rPr>
        <w:tab/>
      </w:r>
      <w:r w:rsidR="00216C90">
        <w:rPr>
          <w:rFonts w:ascii="Arial Narrow" w:hAnsi="Arial Narrow"/>
          <w:color w:val="000000"/>
          <w:sz w:val="22"/>
          <w:szCs w:val="22"/>
        </w:rPr>
        <w:tab/>
      </w:r>
    </w:p>
    <w:p w14:paraId="6BB150AC" w14:textId="17CB07F7" w:rsidR="00B678BB"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 xml:space="preserve">IČO: </w:t>
      </w:r>
      <w:r w:rsidRPr="00B678BB">
        <w:rPr>
          <w:rFonts w:ascii="Arial Narrow" w:hAnsi="Arial Narrow"/>
          <w:color w:val="000000"/>
          <w:sz w:val="22"/>
          <w:szCs w:val="22"/>
        </w:rPr>
        <w:tab/>
        <w:t xml:space="preserve">                                                  </w:t>
      </w:r>
      <w:r w:rsidRPr="00B678BB">
        <w:rPr>
          <w:rFonts w:ascii="Arial Narrow" w:hAnsi="Arial Narrow"/>
          <w:color w:val="000000"/>
          <w:sz w:val="22"/>
          <w:szCs w:val="22"/>
        </w:rPr>
        <w:tab/>
      </w:r>
    </w:p>
    <w:p w14:paraId="0C70BE90" w14:textId="62FD48CC" w:rsidR="00B678BB"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DIČ:</w:t>
      </w:r>
      <w:r w:rsidRPr="00B678BB">
        <w:rPr>
          <w:rFonts w:ascii="Arial Narrow" w:hAnsi="Arial Narrow"/>
          <w:color w:val="000000"/>
          <w:sz w:val="22"/>
          <w:szCs w:val="22"/>
        </w:rPr>
        <w:tab/>
        <w:t xml:space="preserve">                                                  </w:t>
      </w:r>
      <w:r w:rsidRPr="00B678BB">
        <w:rPr>
          <w:rFonts w:ascii="Arial Narrow" w:hAnsi="Arial Narrow"/>
          <w:color w:val="000000"/>
          <w:sz w:val="22"/>
          <w:szCs w:val="22"/>
        </w:rPr>
        <w:tab/>
      </w:r>
    </w:p>
    <w:p w14:paraId="5C4B5953" w14:textId="29DEB18C" w:rsidR="00B678BB"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IČ DPH:</w:t>
      </w:r>
      <w:r w:rsidRPr="00B678BB">
        <w:rPr>
          <w:rFonts w:ascii="Arial Narrow" w:hAnsi="Arial Narrow"/>
          <w:color w:val="000000"/>
          <w:sz w:val="22"/>
          <w:szCs w:val="22"/>
        </w:rPr>
        <w:tab/>
        <w:t xml:space="preserve">                                     </w:t>
      </w:r>
      <w:r w:rsidRPr="00B678BB">
        <w:rPr>
          <w:rFonts w:ascii="Arial Narrow" w:hAnsi="Arial Narrow"/>
          <w:color w:val="000000"/>
          <w:sz w:val="22"/>
          <w:szCs w:val="22"/>
        </w:rPr>
        <w:tab/>
      </w:r>
      <w:r w:rsidRPr="00B678BB">
        <w:rPr>
          <w:rFonts w:ascii="Arial Narrow" w:hAnsi="Arial Narrow"/>
          <w:color w:val="000000"/>
          <w:sz w:val="22"/>
          <w:szCs w:val="22"/>
        </w:rPr>
        <w:tab/>
      </w:r>
    </w:p>
    <w:p w14:paraId="51AEBC23" w14:textId="5F4E0FDD" w:rsidR="00B678BB"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Bankové spojenie:</w:t>
      </w:r>
      <w:r w:rsidRPr="00B678BB">
        <w:rPr>
          <w:rFonts w:ascii="Arial Narrow" w:hAnsi="Arial Narrow"/>
          <w:color w:val="000000"/>
          <w:sz w:val="22"/>
          <w:szCs w:val="22"/>
        </w:rPr>
        <w:tab/>
        <w:t xml:space="preserve">                        </w:t>
      </w:r>
      <w:r w:rsidRPr="00B678BB">
        <w:rPr>
          <w:rFonts w:ascii="Arial Narrow" w:hAnsi="Arial Narrow"/>
          <w:color w:val="000000"/>
          <w:sz w:val="22"/>
          <w:szCs w:val="22"/>
        </w:rPr>
        <w:tab/>
      </w:r>
    </w:p>
    <w:p w14:paraId="377475A3" w14:textId="50C3807A" w:rsidR="00B678BB"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 xml:space="preserve">IBAN:            </w:t>
      </w:r>
      <w:r w:rsidRPr="00B678BB">
        <w:rPr>
          <w:rFonts w:ascii="Arial Narrow" w:hAnsi="Arial Narrow"/>
          <w:color w:val="000000"/>
          <w:sz w:val="22"/>
          <w:szCs w:val="22"/>
        </w:rPr>
        <w:tab/>
        <w:t xml:space="preserve">           </w:t>
      </w:r>
      <w:r w:rsidRPr="00B678BB">
        <w:rPr>
          <w:rFonts w:ascii="Arial Narrow" w:hAnsi="Arial Narrow"/>
          <w:color w:val="000000"/>
          <w:sz w:val="22"/>
          <w:szCs w:val="22"/>
        </w:rPr>
        <w:tab/>
      </w:r>
      <w:r w:rsidRPr="00B678BB">
        <w:rPr>
          <w:rFonts w:ascii="Arial Narrow" w:hAnsi="Arial Narrow"/>
          <w:color w:val="000000"/>
          <w:sz w:val="22"/>
          <w:szCs w:val="22"/>
        </w:rPr>
        <w:tab/>
      </w:r>
      <w:r w:rsidRPr="00B678BB">
        <w:rPr>
          <w:rFonts w:ascii="Arial Narrow" w:hAnsi="Arial Narrow"/>
          <w:color w:val="000000"/>
          <w:sz w:val="22"/>
          <w:szCs w:val="22"/>
        </w:rPr>
        <w:tab/>
      </w:r>
    </w:p>
    <w:p w14:paraId="57A8622A" w14:textId="77777777" w:rsidR="007353D6" w:rsidRDefault="00B678BB" w:rsidP="00BB205A">
      <w:pPr>
        <w:rPr>
          <w:rFonts w:ascii="Arial Narrow" w:hAnsi="Arial Narrow"/>
          <w:color w:val="000000"/>
          <w:sz w:val="22"/>
          <w:szCs w:val="22"/>
        </w:rPr>
      </w:pPr>
      <w:r w:rsidRPr="00B678BB">
        <w:rPr>
          <w:rFonts w:ascii="Arial Narrow" w:hAnsi="Arial Narrow"/>
          <w:color w:val="000000"/>
          <w:sz w:val="22"/>
          <w:szCs w:val="22"/>
        </w:rPr>
        <w:t>Zapísaný:</w:t>
      </w:r>
    </w:p>
    <w:p w14:paraId="511CA570" w14:textId="6347E1A5" w:rsidR="00B678BB" w:rsidRPr="00B678BB" w:rsidRDefault="00B678BB" w:rsidP="00BB205A">
      <w:pPr>
        <w:rPr>
          <w:rFonts w:ascii="Arial Narrow" w:hAnsi="Arial Narrow"/>
          <w:color w:val="000000"/>
          <w:sz w:val="22"/>
          <w:szCs w:val="22"/>
        </w:rPr>
      </w:pPr>
      <w:r w:rsidRPr="00B678BB">
        <w:rPr>
          <w:rFonts w:ascii="Arial Narrow" w:hAnsi="Arial Narrow"/>
          <w:color w:val="000000"/>
          <w:sz w:val="22"/>
          <w:szCs w:val="22"/>
        </w:rPr>
        <w:tab/>
      </w:r>
      <w:r w:rsidRPr="00B678BB">
        <w:rPr>
          <w:rFonts w:ascii="Arial Narrow" w:hAnsi="Arial Narrow"/>
          <w:color w:val="000000"/>
          <w:sz w:val="22"/>
          <w:szCs w:val="22"/>
        </w:rPr>
        <w:tab/>
      </w:r>
      <w:r w:rsidRPr="00B678BB">
        <w:rPr>
          <w:rFonts w:ascii="Arial Narrow" w:hAnsi="Arial Narrow"/>
          <w:color w:val="000000"/>
          <w:sz w:val="22"/>
          <w:szCs w:val="22"/>
        </w:rPr>
        <w:tab/>
      </w:r>
      <w:r w:rsidRPr="00B678BB">
        <w:rPr>
          <w:rFonts w:ascii="Arial Narrow" w:hAnsi="Arial Narrow"/>
          <w:color w:val="000000"/>
          <w:sz w:val="22"/>
          <w:szCs w:val="22"/>
        </w:rPr>
        <w:tab/>
      </w:r>
    </w:p>
    <w:p w14:paraId="5303909A" w14:textId="050E27BB" w:rsidR="00B678BB" w:rsidRPr="00B678BB" w:rsidRDefault="00B678BB" w:rsidP="00B678BB">
      <w:pPr>
        <w:rPr>
          <w:rFonts w:ascii="Arial Narrow" w:hAnsi="Arial Narrow"/>
          <w:color w:val="000000"/>
          <w:sz w:val="22"/>
          <w:szCs w:val="22"/>
        </w:rPr>
      </w:pPr>
      <w:r w:rsidRPr="00B678BB">
        <w:rPr>
          <w:rFonts w:ascii="Arial Narrow" w:hAnsi="Arial Narrow"/>
          <w:color w:val="000000"/>
          <w:sz w:val="22"/>
          <w:szCs w:val="22"/>
        </w:rPr>
        <w:t>Kontakt:</w:t>
      </w:r>
      <w:r w:rsidRPr="00B678BB">
        <w:rPr>
          <w:rFonts w:ascii="Arial Narrow" w:hAnsi="Arial Narrow"/>
          <w:color w:val="000000"/>
          <w:sz w:val="22"/>
          <w:szCs w:val="22"/>
        </w:rPr>
        <w:tab/>
        <w:t xml:space="preserve">            </w:t>
      </w:r>
      <w:r w:rsidRPr="00B678BB">
        <w:rPr>
          <w:rFonts w:ascii="Arial Narrow" w:hAnsi="Arial Narrow"/>
          <w:color w:val="000000"/>
          <w:sz w:val="22"/>
          <w:szCs w:val="22"/>
        </w:rPr>
        <w:tab/>
      </w:r>
      <w:r w:rsidRPr="00B678BB">
        <w:rPr>
          <w:rFonts w:ascii="Arial Narrow" w:hAnsi="Arial Narrow"/>
          <w:color w:val="000000"/>
          <w:sz w:val="22"/>
          <w:szCs w:val="22"/>
        </w:rPr>
        <w:tab/>
      </w:r>
      <w:r w:rsidRPr="00B678BB">
        <w:rPr>
          <w:rFonts w:ascii="Arial Narrow" w:hAnsi="Arial Narrow"/>
          <w:color w:val="000000"/>
          <w:sz w:val="22"/>
          <w:szCs w:val="22"/>
        </w:rPr>
        <w:tab/>
      </w:r>
      <w:r w:rsidRPr="00B678BB">
        <w:rPr>
          <w:rFonts w:ascii="Arial Narrow" w:hAnsi="Arial Narrow"/>
          <w:color w:val="000000"/>
          <w:sz w:val="22"/>
          <w:szCs w:val="22"/>
        </w:rPr>
        <w:tab/>
        <w:t xml:space="preserve"> </w:t>
      </w:r>
    </w:p>
    <w:p w14:paraId="4ACF58C2" w14:textId="77777777" w:rsidR="00B678BB" w:rsidRPr="00B678BB" w:rsidRDefault="00B678BB" w:rsidP="00B678BB">
      <w:pPr>
        <w:rPr>
          <w:rFonts w:ascii="Arial Narrow" w:hAnsi="Arial Narrow"/>
          <w:sz w:val="22"/>
          <w:szCs w:val="22"/>
        </w:rPr>
      </w:pPr>
    </w:p>
    <w:p w14:paraId="0F8CEB23" w14:textId="752D0FEE" w:rsidR="00B678BB" w:rsidRPr="00B678BB" w:rsidRDefault="00B678BB" w:rsidP="00B678BB">
      <w:pPr>
        <w:rPr>
          <w:rFonts w:ascii="Arial Narrow" w:hAnsi="Arial Narrow"/>
          <w:spacing w:val="-1"/>
          <w:sz w:val="22"/>
          <w:szCs w:val="22"/>
        </w:rPr>
      </w:pPr>
      <w:r w:rsidRPr="00B678BB">
        <w:rPr>
          <w:rFonts w:ascii="Arial Narrow" w:hAnsi="Arial Narrow"/>
          <w:sz w:val="22"/>
          <w:szCs w:val="22"/>
        </w:rPr>
        <w:t xml:space="preserve">(ďalej len </w:t>
      </w:r>
      <w:r w:rsidRPr="00B678BB">
        <w:rPr>
          <w:rFonts w:ascii="Arial Narrow" w:hAnsi="Arial Narrow"/>
          <w:spacing w:val="-1"/>
          <w:sz w:val="22"/>
          <w:szCs w:val="22"/>
        </w:rPr>
        <w:t>„</w:t>
      </w:r>
      <w:r w:rsidRPr="00B678BB">
        <w:rPr>
          <w:rFonts w:ascii="Arial Narrow" w:hAnsi="Arial Narrow"/>
          <w:b/>
          <w:spacing w:val="-1"/>
          <w:sz w:val="22"/>
          <w:szCs w:val="22"/>
        </w:rPr>
        <w:t>Mandatár</w:t>
      </w:r>
      <w:r w:rsidRPr="00B678BB">
        <w:rPr>
          <w:rFonts w:ascii="Arial Narrow" w:hAnsi="Arial Narrow"/>
          <w:spacing w:val="-1"/>
          <w:sz w:val="22"/>
          <w:szCs w:val="22"/>
        </w:rPr>
        <w:t>“</w:t>
      </w:r>
      <w:r w:rsidR="004F0D31">
        <w:rPr>
          <w:rFonts w:ascii="Arial Narrow" w:hAnsi="Arial Narrow"/>
          <w:spacing w:val="-1"/>
          <w:sz w:val="22"/>
          <w:szCs w:val="22"/>
        </w:rPr>
        <w:t xml:space="preserve"> alebo „Poskytovateľ“</w:t>
      </w:r>
      <w:r w:rsidRPr="00B678BB">
        <w:rPr>
          <w:rFonts w:ascii="Arial Narrow" w:hAnsi="Arial Narrow"/>
          <w:spacing w:val="-1"/>
          <w:sz w:val="22"/>
          <w:szCs w:val="22"/>
        </w:rPr>
        <w:t xml:space="preserve"> </w:t>
      </w:r>
      <w:r w:rsidR="00BB26CA">
        <w:rPr>
          <w:rFonts w:ascii="Arial Narrow" w:hAnsi="Arial Narrow"/>
          <w:spacing w:val="-1"/>
          <w:sz w:val="22"/>
          <w:szCs w:val="22"/>
        </w:rPr>
        <w:t xml:space="preserve">alebo „Dodávateľ“ </w:t>
      </w:r>
      <w:r w:rsidRPr="00B678BB">
        <w:rPr>
          <w:rFonts w:ascii="Arial Narrow" w:hAnsi="Arial Narrow"/>
          <w:spacing w:val="-1"/>
          <w:sz w:val="22"/>
          <w:szCs w:val="22"/>
        </w:rPr>
        <w:t>v príslušnom gramatickom tvare)</w:t>
      </w:r>
    </w:p>
    <w:p w14:paraId="2C255D55" w14:textId="77777777" w:rsidR="00B678BB" w:rsidRPr="00B678BB" w:rsidRDefault="00B678BB" w:rsidP="00B678BB">
      <w:pPr>
        <w:rPr>
          <w:rFonts w:ascii="Arial Narrow" w:hAnsi="Arial Narrow"/>
          <w:sz w:val="22"/>
          <w:szCs w:val="22"/>
        </w:rPr>
      </w:pPr>
    </w:p>
    <w:p w14:paraId="307A4186" w14:textId="77777777" w:rsidR="00B678BB" w:rsidRPr="00B678BB" w:rsidRDefault="00B678BB" w:rsidP="00B678BB">
      <w:pPr>
        <w:rPr>
          <w:rFonts w:ascii="Arial Narrow" w:hAnsi="Arial Narrow"/>
          <w:sz w:val="22"/>
          <w:szCs w:val="22"/>
        </w:rPr>
      </w:pPr>
      <w:r w:rsidRPr="00B678BB">
        <w:rPr>
          <w:rFonts w:ascii="Arial Narrow" w:hAnsi="Arial Narrow"/>
          <w:spacing w:val="-1"/>
          <w:sz w:val="22"/>
          <w:szCs w:val="22"/>
        </w:rPr>
        <w:t>(Mandant</w:t>
      </w:r>
      <w:r w:rsidRPr="00B678BB">
        <w:rPr>
          <w:rFonts w:ascii="Arial Narrow" w:hAnsi="Arial Narrow"/>
          <w:sz w:val="22"/>
          <w:szCs w:val="22"/>
        </w:rPr>
        <w:t xml:space="preserve"> </w:t>
      </w:r>
      <w:r w:rsidRPr="00B678BB">
        <w:rPr>
          <w:rFonts w:ascii="Arial Narrow" w:hAnsi="Arial Narrow"/>
          <w:spacing w:val="22"/>
          <w:sz w:val="22"/>
          <w:szCs w:val="22"/>
        </w:rPr>
        <w:t xml:space="preserve"> </w:t>
      </w:r>
      <w:r w:rsidRPr="00B678BB">
        <w:rPr>
          <w:rFonts w:ascii="Arial Narrow" w:hAnsi="Arial Narrow"/>
          <w:sz w:val="22"/>
          <w:szCs w:val="22"/>
        </w:rPr>
        <w:t xml:space="preserve">a </w:t>
      </w:r>
      <w:r w:rsidRPr="00B678BB">
        <w:rPr>
          <w:rFonts w:ascii="Arial Narrow" w:hAnsi="Arial Narrow"/>
          <w:spacing w:val="21"/>
          <w:sz w:val="22"/>
          <w:szCs w:val="22"/>
        </w:rPr>
        <w:t xml:space="preserve"> </w:t>
      </w:r>
      <w:r w:rsidRPr="00B678BB">
        <w:rPr>
          <w:rFonts w:ascii="Arial Narrow" w:hAnsi="Arial Narrow"/>
          <w:spacing w:val="-1"/>
          <w:sz w:val="22"/>
          <w:szCs w:val="22"/>
        </w:rPr>
        <w:t>Mandatár</w:t>
      </w:r>
      <w:r w:rsidRPr="00B678BB">
        <w:rPr>
          <w:rFonts w:ascii="Arial Narrow" w:hAnsi="Arial Narrow"/>
          <w:spacing w:val="21"/>
          <w:sz w:val="22"/>
          <w:szCs w:val="22"/>
        </w:rPr>
        <w:t xml:space="preserve"> </w:t>
      </w:r>
      <w:r w:rsidRPr="00B678BB">
        <w:rPr>
          <w:rFonts w:ascii="Arial Narrow" w:hAnsi="Arial Narrow"/>
          <w:spacing w:val="-1"/>
          <w:sz w:val="22"/>
          <w:szCs w:val="22"/>
        </w:rPr>
        <w:t>ďalej</w:t>
      </w:r>
      <w:r w:rsidRPr="00B678BB">
        <w:rPr>
          <w:rFonts w:ascii="Arial Narrow" w:hAnsi="Arial Narrow"/>
          <w:sz w:val="22"/>
          <w:szCs w:val="22"/>
        </w:rPr>
        <w:t xml:space="preserve"> </w:t>
      </w:r>
      <w:r w:rsidRPr="00B678BB">
        <w:rPr>
          <w:rFonts w:ascii="Arial Narrow" w:hAnsi="Arial Narrow"/>
          <w:spacing w:val="21"/>
          <w:sz w:val="22"/>
          <w:szCs w:val="22"/>
        </w:rPr>
        <w:t xml:space="preserve"> </w:t>
      </w:r>
      <w:r w:rsidRPr="00B678BB">
        <w:rPr>
          <w:rFonts w:ascii="Arial Narrow" w:hAnsi="Arial Narrow"/>
          <w:sz w:val="22"/>
          <w:szCs w:val="22"/>
        </w:rPr>
        <w:t xml:space="preserve">spolu </w:t>
      </w:r>
      <w:r w:rsidRPr="00B678BB">
        <w:rPr>
          <w:rFonts w:ascii="Arial Narrow" w:hAnsi="Arial Narrow"/>
          <w:spacing w:val="21"/>
          <w:sz w:val="22"/>
          <w:szCs w:val="22"/>
        </w:rPr>
        <w:t xml:space="preserve"> </w:t>
      </w:r>
      <w:r w:rsidRPr="00B678BB">
        <w:rPr>
          <w:rFonts w:ascii="Arial Narrow" w:hAnsi="Arial Narrow"/>
          <w:spacing w:val="-1"/>
          <w:sz w:val="22"/>
          <w:szCs w:val="22"/>
        </w:rPr>
        <w:t>len</w:t>
      </w:r>
      <w:r w:rsidRPr="00B678BB">
        <w:rPr>
          <w:rFonts w:ascii="Arial Narrow" w:hAnsi="Arial Narrow"/>
          <w:sz w:val="22"/>
          <w:szCs w:val="22"/>
        </w:rPr>
        <w:t xml:space="preserve"> </w:t>
      </w:r>
      <w:r w:rsidRPr="00B678BB">
        <w:rPr>
          <w:rFonts w:ascii="Arial Narrow" w:hAnsi="Arial Narrow"/>
          <w:spacing w:val="21"/>
          <w:sz w:val="22"/>
          <w:szCs w:val="22"/>
        </w:rPr>
        <w:t xml:space="preserve"> </w:t>
      </w:r>
      <w:r w:rsidRPr="00B678BB">
        <w:rPr>
          <w:rFonts w:ascii="Arial Narrow" w:hAnsi="Arial Narrow"/>
          <w:sz w:val="22"/>
          <w:szCs w:val="22"/>
        </w:rPr>
        <w:t>„</w:t>
      </w:r>
      <w:r w:rsidRPr="00B678BB">
        <w:rPr>
          <w:rFonts w:ascii="Arial Narrow" w:hAnsi="Arial Narrow"/>
          <w:b/>
          <w:sz w:val="22"/>
          <w:szCs w:val="22"/>
        </w:rPr>
        <w:t xml:space="preserve">Zmluvné </w:t>
      </w:r>
      <w:r w:rsidRPr="00B678BB">
        <w:rPr>
          <w:rFonts w:ascii="Arial Narrow" w:hAnsi="Arial Narrow"/>
          <w:b/>
          <w:spacing w:val="20"/>
          <w:sz w:val="22"/>
          <w:szCs w:val="22"/>
        </w:rPr>
        <w:t xml:space="preserve"> </w:t>
      </w:r>
      <w:r w:rsidRPr="00B678BB">
        <w:rPr>
          <w:rFonts w:ascii="Arial Narrow" w:hAnsi="Arial Narrow"/>
          <w:b/>
          <w:spacing w:val="-1"/>
          <w:sz w:val="22"/>
          <w:szCs w:val="22"/>
        </w:rPr>
        <w:t>strany</w:t>
      </w:r>
      <w:r w:rsidRPr="00B678BB">
        <w:rPr>
          <w:rFonts w:ascii="Arial Narrow" w:hAnsi="Arial Narrow"/>
          <w:spacing w:val="-1"/>
          <w:sz w:val="22"/>
          <w:szCs w:val="22"/>
        </w:rPr>
        <w:t>“</w:t>
      </w:r>
      <w:r w:rsidRPr="00B678BB">
        <w:rPr>
          <w:rFonts w:ascii="Arial Narrow" w:hAnsi="Arial Narrow"/>
          <w:sz w:val="22"/>
          <w:szCs w:val="22"/>
        </w:rPr>
        <w:t xml:space="preserve"> </w:t>
      </w:r>
      <w:r w:rsidRPr="00B678BB">
        <w:rPr>
          <w:rFonts w:ascii="Arial Narrow" w:hAnsi="Arial Narrow"/>
          <w:spacing w:val="23"/>
          <w:sz w:val="22"/>
          <w:szCs w:val="22"/>
        </w:rPr>
        <w:t xml:space="preserve"> </w:t>
      </w:r>
      <w:r w:rsidRPr="00B678BB">
        <w:rPr>
          <w:rFonts w:ascii="Arial Narrow" w:hAnsi="Arial Narrow"/>
          <w:spacing w:val="-1"/>
          <w:sz w:val="22"/>
          <w:szCs w:val="22"/>
        </w:rPr>
        <w:t>alebo</w:t>
      </w:r>
      <w:r w:rsidRPr="00B678BB">
        <w:rPr>
          <w:rFonts w:ascii="Arial Narrow" w:hAnsi="Arial Narrow"/>
          <w:spacing w:val="20"/>
          <w:sz w:val="22"/>
          <w:szCs w:val="22"/>
        </w:rPr>
        <w:t xml:space="preserve"> </w:t>
      </w:r>
      <w:r w:rsidRPr="00B678BB">
        <w:rPr>
          <w:rFonts w:ascii="Arial Narrow" w:hAnsi="Arial Narrow"/>
          <w:sz w:val="22"/>
          <w:szCs w:val="22"/>
        </w:rPr>
        <w:t>jednotlivo ako</w:t>
      </w:r>
      <w:r w:rsidRPr="00B678BB">
        <w:rPr>
          <w:rFonts w:ascii="Arial Narrow" w:hAnsi="Arial Narrow"/>
          <w:spacing w:val="-1"/>
          <w:sz w:val="22"/>
          <w:szCs w:val="22"/>
        </w:rPr>
        <w:t xml:space="preserve"> „</w:t>
      </w:r>
      <w:r w:rsidRPr="00B678BB">
        <w:rPr>
          <w:rFonts w:ascii="Arial Narrow" w:hAnsi="Arial Narrow"/>
          <w:b/>
          <w:spacing w:val="-1"/>
          <w:sz w:val="22"/>
          <w:szCs w:val="22"/>
        </w:rPr>
        <w:t>Zmluvná strana</w:t>
      </w:r>
      <w:r w:rsidRPr="00B678BB">
        <w:rPr>
          <w:rFonts w:ascii="Arial Narrow" w:hAnsi="Arial Narrow"/>
          <w:spacing w:val="-1"/>
          <w:sz w:val="22"/>
          <w:szCs w:val="22"/>
        </w:rPr>
        <w:t>“)</w:t>
      </w:r>
    </w:p>
    <w:p w14:paraId="54C7DBE3" w14:textId="77777777" w:rsidR="00D64DB7" w:rsidRDefault="00D64DB7" w:rsidP="00B678BB">
      <w:pPr>
        <w:jc w:val="center"/>
        <w:rPr>
          <w:rFonts w:ascii="Arial Narrow" w:eastAsia="Calibri" w:hAnsi="Arial Narrow"/>
          <w:b/>
          <w:bCs/>
          <w:sz w:val="22"/>
          <w:szCs w:val="22"/>
          <w:lang w:eastAsia="en-US"/>
        </w:rPr>
      </w:pPr>
    </w:p>
    <w:p w14:paraId="148C7237" w14:textId="4C7F9019"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Preambula</w:t>
      </w:r>
    </w:p>
    <w:p w14:paraId="6B065F0D" w14:textId="77777777" w:rsidR="00B678BB" w:rsidRPr="00B678BB" w:rsidRDefault="00B678BB" w:rsidP="00B678BB">
      <w:pPr>
        <w:jc w:val="center"/>
        <w:rPr>
          <w:rFonts w:ascii="Arial Narrow" w:eastAsia="Calibri" w:hAnsi="Arial Narrow"/>
          <w:sz w:val="22"/>
          <w:szCs w:val="22"/>
          <w:lang w:eastAsia="en-US"/>
        </w:rPr>
      </w:pPr>
    </w:p>
    <w:p w14:paraId="6E7962F7" w14:textId="05AA9899" w:rsidR="00B678BB" w:rsidRPr="00B678BB" w:rsidRDefault="00B678BB" w:rsidP="00EA0046">
      <w:pPr>
        <w:numPr>
          <w:ilvl w:val="0"/>
          <w:numId w:val="23"/>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lastRenderedPageBreak/>
        <w:t xml:space="preserve">Zmluvné strany uzatvárajú túto Mandátnu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mluvu  na </w:t>
      </w:r>
      <w:r w:rsidR="00166773">
        <w:rPr>
          <w:rFonts w:ascii="Arial Narrow" w:eastAsia="Calibri" w:hAnsi="Arial Narrow"/>
          <w:sz w:val="22"/>
          <w:szCs w:val="22"/>
          <w:lang w:eastAsia="en-US"/>
        </w:rPr>
        <w:t xml:space="preserve">základe </w:t>
      </w:r>
      <w:r w:rsidRPr="00B678BB">
        <w:rPr>
          <w:rFonts w:ascii="Arial Narrow" w:eastAsia="Calibri" w:hAnsi="Arial Narrow"/>
          <w:sz w:val="22"/>
          <w:szCs w:val="22"/>
          <w:lang w:eastAsia="en-US"/>
        </w:rPr>
        <w:t>Rámcov</w:t>
      </w:r>
      <w:r w:rsidR="00166773">
        <w:rPr>
          <w:rFonts w:ascii="Arial Narrow" w:eastAsia="Calibri" w:hAnsi="Arial Narrow"/>
          <w:sz w:val="22"/>
          <w:szCs w:val="22"/>
          <w:lang w:eastAsia="en-US"/>
        </w:rPr>
        <w:t>ej</w:t>
      </w:r>
      <w:r w:rsidR="003C2949">
        <w:rPr>
          <w:rFonts w:ascii="Arial Narrow" w:eastAsia="Calibri" w:hAnsi="Arial Narrow"/>
          <w:sz w:val="22"/>
          <w:szCs w:val="22"/>
          <w:lang w:eastAsia="en-US"/>
        </w:rPr>
        <w:t xml:space="preserve"> </w:t>
      </w:r>
      <w:r w:rsidR="00A47EB9">
        <w:rPr>
          <w:rFonts w:ascii="Arial Narrow" w:eastAsia="Calibri" w:hAnsi="Arial Narrow"/>
          <w:sz w:val="22"/>
          <w:szCs w:val="22"/>
          <w:lang w:eastAsia="en-US"/>
        </w:rPr>
        <w:t>zmluv</w:t>
      </w:r>
      <w:r w:rsidR="00166773">
        <w:rPr>
          <w:rFonts w:ascii="Arial Narrow" w:eastAsia="Calibri" w:hAnsi="Arial Narrow"/>
          <w:sz w:val="22"/>
          <w:szCs w:val="22"/>
          <w:lang w:eastAsia="en-US"/>
        </w:rPr>
        <w:t>y</w:t>
      </w:r>
      <w:r w:rsidRPr="00B678BB">
        <w:rPr>
          <w:rFonts w:ascii="Arial Narrow" w:eastAsia="Calibri" w:hAnsi="Arial Narrow"/>
          <w:sz w:val="22"/>
          <w:szCs w:val="22"/>
          <w:lang w:eastAsia="en-US"/>
        </w:rPr>
        <w:t xml:space="preserve"> </w:t>
      </w:r>
      <w:r w:rsidRPr="00B678BB">
        <w:rPr>
          <w:rFonts w:ascii="Arial Narrow" w:hAnsi="Arial Narrow"/>
          <w:sz w:val="22"/>
          <w:szCs w:val="22"/>
        </w:rPr>
        <w:t>o poskytovaní odborných poradenských služieb v oblasti verejného obstarávania a zabezpečenie realizácie procesu verejného obstarávania</w:t>
      </w:r>
      <w:r w:rsidRPr="00B678BB">
        <w:rPr>
          <w:rFonts w:ascii="Arial Narrow" w:eastAsia="Calibri" w:hAnsi="Arial Narrow"/>
          <w:sz w:val="22"/>
          <w:szCs w:val="22"/>
          <w:lang w:eastAsia="en-US"/>
        </w:rPr>
        <w:t>, č. /</w:t>
      </w:r>
      <w:r w:rsidR="00431F0C">
        <w:rPr>
          <w:rFonts w:ascii="Arial Narrow" w:eastAsia="Calibri" w:hAnsi="Arial Narrow"/>
          <w:sz w:val="22"/>
          <w:szCs w:val="22"/>
          <w:lang w:eastAsia="en-US"/>
        </w:rPr>
        <w:t>....</w:t>
      </w:r>
      <w:r w:rsidRPr="00B678BB">
        <w:rPr>
          <w:rFonts w:ascii="Arial Narrow" w:eastAsia="Calibri" w:hAnsi="Arial Narrow"/>
          <w:sz w:val="22"/>
          <w:szCs w:val="22"/>
          <w:lang w:eastAsia="en-US"/>
        </w:rPr>
        <w:t xml:space="preserve"> zo dňa ................... uzatvorenú medzi Mandantom a Mandatárom ako výsledok verejného obstarávania </w:t>
      </w:r>
      <w:r w:rsidRPr="00B678BB">
        <w:rPr>
          <w:rFonts w:ascii="Arial Narrow" w:eastAsia="Calibri" w:hAnsi="Arial Narrow"/>
          <w:noProof/>
          <w:color w:val="000000"/>
          <w:sz w:val="22"/>
          <w:szCs w:val="22"/>
          <w:lang w:eastAsia="ar-SA"/>
        </w:rPr>
        <w:t>na predmet zákazky s názvom: „</w:t>
      </w:r>
      <w:r w:rsidRPr="00B678BB">
        <w:rPr>
          <w:rFonts w:ascii="Arial Narrow" w:eastAsia="Calibri" w:hAnsi="Arial Narrow"/>
          <w:b/>
          <w:i/>
          <w:noProof/>
          <w:color w:val="000000"/>
          <w:sz w:val="22"/>
          <w:szCs w:val="22"/>
          <w:lang w:eastAsia="ar-SA"/>
        </w:rPr>
        <w:t>Poskytovanie poradenstva a zabezpečenie procesu verejného obstarávania</w:t>
      </w:r>
      <w:r w:rsidRPr="00B678BB">
        <w:rPr>
          <w:rFonts w:ascii="Arial Narrow" w:eastAsia="Calibri" w:hAnsi="Arial Narrow"/>
          <w:noProof/>
          <w:color w:val="000000"/>
          <w:sz w:val="22"/>
          <w:szCs w:val="22"/>
          <w:lang w:eastAsia="ar-SA"/>
        </w:rPr>
        <w:t xml:space="preserve">“ </w:t>
      </w:r>
      <w:r w:rsidRPr="00B678BB">
        <w:rPr>
          <w:rFonts w:ascii="Arial Narrow" w:eastAsia="Calibri" w:hAnsi="Arial Narrow"/>
          <w:sz w:val="22"/>
          <w:szCs w:val="22"/>
          <w:lang w:eastAsia="en-US"/>
        </w:rPr>
        <w:t xml:space="preserve">podľa </w:t>
      </w:r>
      <w:r w:rsidRPr="00B678BB">
        <w:rPr>
          <w:rFonts w:ascii="Arial Narrow" w:eastAsia="Calibri" w:hAnsi="Arial Narrow"/>
          <w:color w:val="000000"/>
          <w:sz w:val="22"/>
          <w:szCs w:val="22"/>
          <w:lang w:eastAsia="en-US"/>
        </w:rPr>
        <w:t>zákona č. 343/2015 Z. z. o verejnom obstarávaní a o zmene a doplnení niektorých zákonov v znení neskorších predpisov</w:t>
      </w:r>
      <w:r w:rsidRPr="00B678BB">
        <w:rPr>
          <w:rFonts w:ascii="Arial Narrow" w:eastAsia="Calibri" w:hAnsi="Arial Narrow"/>
          <w:sz w:val="22"/>
          <w:szCs w:val="22"/>
          <w:lang w:eastAsia="en-US"/>
        </w:rPr>
        <w:t xml:space="preserve"> (ďalej len „Rámcová </w:t>
      </w:r>
      <w:r w:rsidR="003358A6">
        <w:rPr>
          <w:rFonts w:ascii="Arial Narrow" w:eastAsia="Calibri" w:hAnsi="Arial Narrow"/>
          <w:sz w:val="22"/>
          <w:szCs w:val="22"/>
          <w:lang w:eastAsia="en-US"/>
        </w:rPr>
        <w:t>zmluva</w:t>
      </w:r>
      <w:r w:rsidRPr="00B678BB">
        <w:rPr>
          <w:rFonts w:ascii="Arial Narrow" w:eastAsia="Calibri" w:hAnsi="Arial Narrow"/>
          <w:sz w:val="22"/>
          <w:szCs w:val="22"/>
          <w:lang w:eastAsia="en-US"/>
        </w:rPr>
        <w:t>“).</w:t>
      </w:r>
    </w:p>
    <w:p w14:paraId="41D697A4" w14:textId="3A6B0D14" w:rsidR="00B678BB" w:rsidRPr="00B678BB" w:rsidRDefault="00B678BB" w:rsidP="00EA0046">
      <w:pPr>
        <w:numPr>
          <w:ilvl w:val="0"/>
          <w:numId w:val="23"/>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Na základe tejto Mandátnej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mluvy dochádza k poskytovaniu jednotlivých služieb špecifikovaných v Článku II ods. 1 bod 1.1</w:t>
      </w:r>
      <w:r w:rsidR="000215E9">
        <w:rPr>
          <w:rFonts w:ascii="Arial Narrow" w:eastAsia="Calibri" w:hAnsi="Arial Narrow"/>
          <w:sz w:val="22"/>
          <w:szCs w:val="22"/>
          <w:lang w:eastAsia="en-US"/>
        </w:rPr>
        <w:t xml:space="preserve"> </w:t>
      </w:r>
      <w:r w:rsidRPr="00B678BB">
        <w:rPr>
          <w:rFonts w:ascii="Arial Narrow" w:eastAsia="Calibri" w:hAnsi="Arial Narrow"/>
          <w:sz w:val="22"/>
          <w:szCs w:val="22"/>
          <w:lang w:eastAsia="en-US"/>
        </w:rPr>
        <w:t xml:space="preserve">Rámcovej </w:t>
      </w:r>
      <w:r w:rsidR="003358A6">
        <w:rPr>
          <w:rFonts w:ascii="Arial Narrow" w:eastAsia="Calibri" w:hAnsi="Arial Narrow"/>
          <w:sz w:val="22"/>
          <w:szCs w:val="22"/>
          <w:lang w:eastAsia="en-US"/>
        </w:rPr>
        <w:t xml:space="preserve">zmluvy </w:t>
      </w:r>
      <w:r w:rsidRPr="00B678BB">
        <w:rPr>
          <w:rFonts w:ascii="Arial Narrow" w:eastAsia="Calibri" w:hAnsi="Arial Narrow"/>
          <w:sz w:val="22"/>
          <w:szCs w:val="22"/>
          <w:lang w:eastAsia="en-US"/>
        </w:rPr>
        <w:t xml:space="preserve">za účelom kompletnej realizácie procesu verejného obstarávania s názvom .............................. a to v rozsahu a za podmienok stanovených v Rámcovej </w:t>
      </w:r>
      <w:r w:rsidR="003358A6">
        <w:rPr>
          <w:rFonts w:ascii="Arial Narrow" w:eastAsia="Calibri" w:hAnsi="Arial Narrow"/>
          <w:sz w:val="22"/>
          <w:szCs w:val="22"/>
          <w:lang w:eastAsia="en-US"/>
        </w:rPr>
        <w:t xml:space="preserve">zmluve </w:t>
      </w:r>
      <w:r w:rsidRPr="00B678BB">
        <w:rPr>
          <w:rFonts w:ascii="Arial Narrow" w:eastAsia="Calibri" w:hAnsi="Arial Narrow"/>
          <w:sz w:val="22"/>
          <w:szCs w:val="22"/>
          <w:lang w:eastAsia="en-US"/>
        </w:rPr>
        <w:t xml:space="preserve">a v tejto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mluve.  </w:t>
      </w:r>
    </w:p>
    <w:p w14:paraId="6084366F" w14:textId="77777777" w:rsidR="00B678BB" w:rsidRPr="00B678BB" w:rsidRDefault="00B678BB" w:rsidP="00B678BB">
      <w:pPr>
        <w:rPr>
          <w:rFonts w:ascii="Arial Narrow" w:eastAsia="Calibri" w:hAnsi="Arial Narrow"/>
          <w:sz w:val="22"/>
          <w:szCs w:val="22"/>
          <w:lang w:eastAsia="en-US"/>
        </w:rPr>
      </w:pPr>
    </w:p>
    <w:p w14:paraId="4B292195" w14:textId="77777777" w:rsidR="00B678BB" w:rsidRPr="00B678BB" w:rsidRDefault="00B678BB" w:rsidP="00B678BB">
      <w:pPr>
        <w:rPr>
          <w:rFonts w:ascii="Arial Narrow" w:eastAsia="Calibri" w:hAnsi="Arial Narrow"/>
          <w:sz w:val="22"/>
          <w:szCs w:val="22"/>
          <w:lang w:eastAsia="en-US"/>
        </w:rPr>
      </w:pPr>
    </w:p>
    <w:p w14:paraId="03FA2221" w14:textId="77777777"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Článok 1</w:t>
      </w:r>
    </w:p>
    <w:p w14:paraId="2DFC0D07" w14:textId="77777777"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Predmet Zmluvy</w:t>
      </w:r>
    </w:p>
    <w:p w14:paraId="398C927F" w14:textId="77777777" w:rsidR="00B678BB" w:rsidRPr="00B678BB" w:rsidRDefault="00B678BB" w:rsidP="00B678BB">
      <w:pPr>
        <w:jc w:val="center"/>
        <w:rPr>
          <w:rFonts w:ascii="Arial Narrow" w:eastAsia="Calibri" w:hAnsi="Arial Narrow"/>
          <w:sz w:val="22"/>
          <w:szCs w:val="22"/>
          <w:lang w:eastAsia="en-US"/>
        </w:rPr>
      </w:pPr>
    </w:p>
    <w:p w14:paraId="60DCDA84" w14:textId="4065FDE7" w:rsidR="00B678BB" w:rsidRPr="00B678BB" w:rsidRDefault="00B678BB" w:rsidP="00EA0046">
      <w:pPr>
        <w:numPr>
          <w:ilvl w:val="0"/>
          <w:numId w:val="2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Predmetom tejto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mluvy je záväzok Mandatára na účet a v mene Mandanta zabezpečiť kompletnú realizáciu procesu verejného obstarávania pre nadlimitnú zákazku verejného obstarávania</w:t>
      </w:r>
      <w:r w:rsidR="00EA33F9">
        <w:rPr>
          <w:rFonts w:ascii="Arial Narrow" w:eastAsia="Calibri" w:hAnsi="Arial Narrow"/>
          <w:sz w:val="22"/>
          <w:szCs w:val="22"/>
          <w:lang w:eastAsia="en-US"/>
        </w:rPr>
        <w:t xml:space="preserve">/ </w:t>
      </w:r>
      <w:r w:rsidR="00286EF6">
        <w:rPr>
          <w:rFonts w:ascii="Arial Narrow" w:eastAsia="Calibri" w:hAnsi="Arial Narrow"/>
          <w:sz w:val="22"/>
          <w:szCs w:val="22"/>
          <w:lang w:eastAsia="en-US"/>
        </w:rPr>
        <w:t>podlimitnú zákazku</w:t>
      </w:r>
      <w:r w:rsidR="00182B84">
        <w:rPr>
          <w:rFonts w:ascii="Arial Narrow" w:eastAsia="Calibri" w:hAnsi="Arial Narrow"/>
          <w:sz w:val="22"/>
          <w:szCs w:val="22"/>
          <w:lang w:eastAsia="en-US"/>
        </w:rPr>
        <w:t xml:space="preserve"> </w:t>
      </w:r>
      <w:r w:rsidRPr="00B678BB">
        <w:rPr>
          <w:rFonts w:ascii="Arial Narrow" w:eastAsia="Calibri" w:hAnsi="Arial Narrow"/>
          <w:sz w:val="22"/>
          <w:szCs w:val="22"/>
          <w:lang w:eastAsia="en-US"/>
        </w:rPr>
        <w:t>s názvom „.....................................................................................................“ (ďalej len „nadlimitná zákazka</w:t>
      </w:r>
      <w:r w:rsidR="00182B84">
        <w:rPr>
          <w:rFonts w:ascii="Arial Narrow" w:eastAsia="Calibri" w:hAnsi="Arial Narrow"/>
          <w:sz w:val="22"/>
          <w:szCs w:val="22"/>
          <w:lang w:eastAsia="en-US"/>
        </w:rPr>
        <w:t xml:space="preserve">/ </w:t>
      </w:r>
      <w:r w:rsidR="00E57CAF">
        <w:rPr>
          <w:rFonts w:ascii="Arial Narrow" w:eastAsia="Calibri" w:hAnsi="Arial Narrow"/>
          <w:sz w:val="22"/>
          <w:szCs w:val="22"/>
          <w:lang w:eastAsia="en-US"/>
        </w:rPr>
        <w:t>pod</w:t>
      </w:r>
      <w:r w:rsidR="00CA2E96">
        <w:rPr>
          <w:rFonts w:ascii="Arial Narrow" w:eastAsia="Calibri" w:hAnsi="Arial Narrow"/>
          <w:sz w:val="22"/>
          <w:szCs w:val="22"/>
          <w:lang w:eastAsia="en-US"/>
        </w:rPr>
        <w:t>l</w:t>
      </w:r>
      <w:r w:rsidR="00E57CAF">
        <w:rPr>
          <w:rFonts w:ascii="Arial Narrow" w:eastAsia="Calibri" w:hAnsi="Arial Narrow"/>
          <w:sz w:val="22"/>
          <w:szCs w:val="22"/>
          <w:lang w:eastAsia="en-US"/>
        </w:rPr>
        <w:t>i</w:t>
      </w:r>
      <w:r w:rsidR="00C90E97">
        <w:rPr>
          <w:rFonts w:ascii="Arial Narrow" w:eastAsia="Calibri" w:hAnsi="Arial Narrow"/>
          <w:sz w:val="22"/>
          <w:szCs w:val="22"/>
          <w:lang w:eastAsia="en-US"/>
        </w:rPr>
        <w:t>mi</w:t>
      </w:r>
      <w:r w:rsidR="00E57CAF">
        <w:rPr>
          <w:rFonts w:ascii="Arial Narrow" w:eastAsia="Calibri" w:hAnsi="Arial Narrow"/>
          <w:sz w:val="22"/>
          <w:szCs w:val="22"/>
          <w:lang w:eastAsia="en-US"/>
        </w:rPr>
        <w:t>tná zákazka</w:t>
      </w:r>
      <w:r w:rsidRPr="00B678BB">
        <w:rPr>
          <w:rFonts w:ascii="Arial Narrow" w:eastAsia="Calibri" w:hAnsi="Arial Narrow"/>
          <w:sz w:val="22"/>
          <w:szCs w:val="22"/>
          <w:lang w:eastAsia="en-US"/>
        </w:rPr>
        <w:t xml:space="preserve">“) tak, aby bola vykonaná v súlade so zákonom č. 343/2015 Z. z. o verejnom obstarávaní a o zmene a doplnení niektorých zákonov v znení neskorších predpisov (ďalej len „ZVO“) a ostatných všeobecne záväzných právnych predpisov (ďalej len „poskytovanie služieb“) a záväzok Mandanta zaplatiť Mandatárovi za poskytnutie služieb dohodnutú </w:t>
      </w:r>
      <w:r w:rsidR="00545D3E">
        <w:rPr>
          <w:rFonts w:ascii="Arial Narrow" w:eastAsia="Calibri" w:hAnsi="Arial Narrow"/>
          <w:sz w:val="22"/>
          <w:szCs w:val="22"/>
          <w:lang w:eastAsia="en-US"/>
        </w:rPr>
        <w:t>cenu</w:t>
      </w:r>
      <w:r w:rsidRPr="00B678BB">
        <w:rPr>
          <w:rFonts w:ascii="Arial Narrow" w:eastAsia="Calibri" w:hAnsi="Arial Narrow"/>
          <w:sz w:val="22"/>
          <w:szCs w:val="22"/>
          <w:lang w:eastAsia="en-US"/>
        </w:rPr>
        <w:t>.</w:t>
      </w:r>
    </w:p>
    <w:p w14:paraId="13B7E5A1" w14:textId="64730A41" w:rsidR="00B678BB" w:rsidRPr="00B678BB" w:rsidRDefault="00B678BB" w:rsidP="00EA0046">
      <w:pPr>
        <w:numPr>
          <w:ilvl w:val="0"/>
          <w:numId w:val="24"/>
        </w:numPr>
        <w:spacing w:after="200" w:line="276" w:lineRule="auto"/>
        <w:jc w:val="both"/>
        <w:rPr>
          <w:rFonts w:ascii="Arial Narrow" w:eastAsia="Calibri" w:hAnsi="Arial Narrow"/>
          <w:color w:val="000000"/>
          <w:sz w:val="22"/>
          <w:szCs w:val="22"/>
        </w:rPr>
      </w:pPr>
      <w:r w:rsidRPr="00B678BB">
        <w:rPr>
          <w:rFonts w:ascii="Arial Narrow" w:eastAsia="Calibri" w:hAnsi="Arial Narrow"/>
          <w:color w:val="000000"/>
          <w:sz w:val="22"/>
          <w:szCs w:val="22"/>
        </w:rPr>
        <w:t xml:space="preserve">Zabezpečovanie kompletnej realizácie procesu verejného obstarávania nadlimitnej zákazky </w:t>
      </w:r>
      <w:r w:rsidR="00C41AC8">
        <w:rPr>
          <w:rFonts w:ascii="Arial Narrow" w:eastAsia="Calibri" w:hAnsi="Arial Narrow"/>
          <w:color w:val="000000"/>
          <w:sz w:val="22"/>
          <w:szCs w:val="22"/>
        </w:rPr>
        <w:t>/</w:t>
      </w:r>
      <w:r w:rsidR="009948FE">
        <w:rPr>
          <w:rFonts w:ascii="Arial Narrow" w:eastAsia="Calibri" w:hAnsi="Arial Narrow"/>
          <w:color w:val="000000"/>
          <w:sz w:val="22"/>
          <w:szCs w:val="22"/>
        </w:rPr>
        <w:t xml:space="preserve"> </w:t>
      </w:r>
      <w:r w:rsidR="00E57CAF">
        <w:rPr>
          <w:rFonts w:ascii="Arial Narrow" w:eastAsia="Calibri" w:hAnsi="Arial Narrow"/>
          <w:color w:val="000000"/>
          <w:sz w:val="22"/>
          <w:szCs w:val="22"/>
        </w:rPr>
        <w:t>podlimitnej zákazky</w:t>
      </w:r>
      <w:r w:rsidR="009948FE">
        <w:rPr>
          <w:rFonts w:ascii="Arial Narrow" w:eastAsia="Calibri" w:hAnsi="Arial Narrow"/>
          <w:color w:val="000000"/>
          <w:sz w:val="22"/>
          <w:szCs w:val="22"/>
        </w:rPr>
        <w:t xml:space="preserve"> </w:t>
      </w:r>
      <w:r w:rsidRPr="00B678BB">
        <w:rPr>
          <w:rFonts w:ascii="Arial Narrow" w:eastAsia="Calibri" w:hAnsi="Arial Narrow"/>
          <w:color w:val="000000"/>
          <w:sz w:val="22"/>
          <w:szCs w:val="22"/>
        </w:rPr>
        <w:t xml:space="preserve">podľa požiadaviek Mandanta v súlade so ZVO </w:t>
      </w:r>
      <w:r w:rsidR="0005599F">
        <w:rPr>
          <w:rFonts w:ascii="Arial Narrow" w:eastAsia="Calibri" w:hAnsi="Arial Narrow"/>
          <w:color w:val="000000"/>
          <w:sz w:val="22"/>
          <w:szCs w:val="22"/>
        </w:rPr>
        <w:t xml:space="preserve"> zahŕňa </w:t>
      </w:r>
      <w:r w:rsidRPr="00B678BB">
        <w:rPr>
          <w:rFonts w:ascii="Arial Narrow" w:eastAsia="Calibri" w:hAnsi="Arial Narrow"/>
          <w:color w:val="000000"/>
          <w:sz w:val="22"/>
          <w:szCs w:val="22"/>
        </w:rPr>
        <w:t xml:space="preserve">najmä, nie však výlučne: </w:t>
      </w:r>
    </w:p>
    <w:p w14:paraId="10F105A4" w14:textId="3CC26724" w:rsidR="00B678BB" w:rsidRPr="00B678BB" w:rsidRDefault="00863815" w:rsidP="00EA0046">
      <w:pPr>
        <w:numPr>
          <w:ilvl w:val="1"/>
          <w:numId w:val="19"/>
        </w:numPr>
        <w:jc w:val="both"/>
        <w:rPr>
          <w:rFonts w:ascii="Arial Narrow" w:eastAsia="SimSun" w:hAnsi="Arial Narrow" w:cs="Arial"/>
          <w:sz w:val="22"/>
          <w:szCs w:val="22"/>
        </w:rPr>
      </w:pPr>
      <w:r>
        <w:rPr>
          <w:rFonts w:ascii="Arial Narrow" w:eastAsia="SimSun" w:hAnsi="Arial Narrow" w:cs="Arial"/>
          <w:sz w:val="22"/>
          <w:szCs w:val="22"/>
        </w:rPr>
        <w:t>vy</w:t>
      </w:r>
      <w:r w:rsidR="00B678BB" w:rsidRPr="00B678BB">
        <w:rPr>
          <w:rFonts w:ascii="Arial Narrow" w:eastAsia="SimSun" w:hAnsi="Arial Narrow" w:cs="Arial"/>
          <w:sz w:val="22"/>
          <w:szCs w:val="22"/>
        </w:rPr>
        <w:t xml:space="preserve">pracovanie časového harmonogramu verejného obstarávania do 5 </w:t>
      </w:r>
      <w:r w:rsidR="00E95053">
        <w:rPr>
          <w:rFonts w:ascii="Arial Narrow" w:eastAsia="SimSun" w:hAnsi="Arial Narrow" w:cs="Arial"/>
          <w:sz w:val="22"/>
          <w:szCs w:val="22"/>
        </w:rPr>
        <w:t xml:space="preserve">kalendárnych </w:t>
      </w:r>
      <w:r w:rsidR="00B678BB" w:rsidRPr="00B678BB">
        <w:rPr>
          <w:rFonts w:ascii="Arial Narrow" w:eastAsia="SimSun" w:hAnsi="Arial Narrow" w:cs="Arial"/>
          <w:sz w:val="22"/>
          <w:szCs w:val="22"/>
        </w:rPr>
        <w:t>dní odo dňa nadobudnutia účinnosti tejto Zmluvy,</w:t>
      </w:r>
    </w:p>
    <w:p w14:paraId="0972283E"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výber postupu verejného obstarávania na základe podkladov poskytnutých Mandantom po vzájomnej konzultácií a odporúčaní,</w:t>
      </w:r>
    </w:p>
    <w:p w14:paraId="7B7E86D2" w14:textId="15E346EB"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„Predbežného oznámenia“ a „Oznámenia o vyhlásení verejného obstarávania“ predmetu nadlimitnej zákazky</w:t>
      </w:r>
      <w:r w:rsidR="009979C7">
        <w:rPr>
          <w:rFonts w:ascii="Arial Narrow" w:eastAsia="SimSun" w:hAnsi="Arial Narrow" w:cs="Arial"/>
          <w:sz w:val="22"/>
          <w:szCs w:val="22"/>
        </w:rPr>
        <w:t xml:space="preserve"> /</w:t>
      </w:r>
      <w:r w:rsidR="007353D6">
        <w:rPr>
          <w:rFonts w:ascii="Arial Narrow" w:eastAsia="SimSun" w:hAnsi="Arial Narrow" w:cs="Arial"/>
          <w:sz w:val="22"/>
          <w:szCs w:val="22"/>
        </w:rPr>
        <w:t>podlimitnej zákazky</w:t>
      </w:r>
      <w:r w:rsidRPr="00B678BB">
        <w:rPr>
          <w:rFonts w:ascii="Arial Narrow" w:eastAsia="SimSun" w:hAnsi="Arial Narrow" w:cs="Arial"/>
          <w:sz w:val="22"/>
          <w:szCs w:val="22"/>
        </w:rPr>
        <w:t xml:space="preserve"> a jeho odsúhlasenie s Mandantom pred zverejnením,</w:t>
      </w:r>
    </w:p>
    <w:p w14:paraId="40071E40"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zaslanie „Predbežného oznámenia“ a „Oznámenia o vyhlásení verejného obstarávania“ do Vestníka verejného obstarávania a Úradu pre úradné publikácie Európskej únie,</w:t>
      </w:r>
    </w:p>
    <w:p w14:paraId="6C204FBE"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stanovenie Predpokladanej hodnoty zákazky, odporúčanie na rozdelenie resp. nerozdelenie zákazky a odôvodnenie postupu,</w:t>
      </w:r>
    </w:p>
    <w:p w14:paraId="2DCDAB74" w14:textId="2C2102BE" w:rsidR="002E14D0"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 xml:space="preserve">vypracovanie kompletných súťažných podkladov, vrátane podmienok účasti, kritérií na vyhodnotenie ponúk a obchodných podmienok pre návrh </w:t>
      </w:r>
      <w:r w:rsidR="00E57CAF">
        <w:rPr>
          <w:rFonts w:ascii="Arial Narrow" w:eastAsia="SimSun" w:hAnsi="Arial Narrow" w:cs="Arial"/>
          <w:sz w:val="22"/>
          <w:szCs w:val="22"/>
        </w:rPr>
        <w:t>z</w:t>
      </w:r>
      <w:r w:rsidRPr="00B678BB">
        <w:rPr>
          <w:rFonts w:ascii="Arial Narrow" w:eastAsia="SimSun" w:hAnsi="Arial Narrow" w:cs="Arial"/>
          <w:sz w:val="22"/>
          <w:szCs w:val="22"/>
        </w:rPr>
        <w:t xml:space="preserve">mluvy v súlade s príslušnými zákonmi a internou legislatívou, a ich odsúhlasenie s Mandantom pred zverejnením „Oznámenia o vyhlásení verejného obstarávania“,  </w:t>
      </w:r>
    </w:p>
    <w:p w14:paraId="51B95FA6" w14:textId="0DE88F49" w:rsidR="00B678BB" w:rsidRPr="002E14D0" w:rsidRDefault="00B678BB" w:rsidP="00EA0046">
      <w:pPr>
        <w:numPr>
          <w:ilvl w:val="1"/>
          <w:numId w:val="19"/>
        </w:numPr>
        <w:jc w:val="both"/>
        <w:rPr>
          <w:rFonts w:ascii="Arial Narrow" w:eastAsia="SimSun" w:hAnsi="Arial Narrow" w:cs="Arial"/>
          <w:sz w:val="22"/>
          <w:szCs w:val="22"/>
        </w:rPr>
      </w:pPr>
      <w:r w:rsidRPr="002E14D0">
        <w:rPr>
          <w:rFonts w:ascii="Arial Narrow" w:eastAsia="SimSun" w:hAnsi="Arial Narrow" w:cs="Arial"/>
          <w:sz w:val="22"/>
          <w:szCs w:val="22"/>
        </w:rPr>
        <w:t xml:space="preserve">komunikácia so záujemcami a vypracovanie odpovedí na prípadné otázky záujemcov v rámci vysvetľovania súťažných podkladov, </w:t>
      </w:r>
    </w:p>
    <w:p w14:paraId="4F97332D"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návrhov informácií a dokumentov vyplývajúcich zo ZVO v členení podľa jednotlivých verejných obstarávaní,</w:t>
      </w:r>
    </w:p>
    <w:p w14:paraId="2748C36C" w14:textId="2CC69201" w:rsidR="00E23651" w:rsidRDefault="00B678BB" w:rsidP="00EA0046">
      <w:pPr>
        <w:numPr>
          <w:ilvl w:val="1"/>
          <w:numId w:val="19"/>
        </w:numPr>
        <w:jc w:val="both"/>
        <w:rPr>
          <w:rFonts w:ascii="Arial Narrow" w:eastAsia="SimSun" w:hAnsi="Arial Narrow" w:cs="Arial"/>
          <w:sz w:val="22"/>
          <w:szCs w:val="22"/>
        </w:rPr>
      </w:pPr>
      <w:r w:rsidRPr="002E14D0">
        <w:rPr>
          <w:rFonts w:ascii="Arial Narrow" w:eastAsia="SimSun" w:hAnsi="Arial Narrow" w:cs="Arial"/>
          <w:sz w:val="22"/>
          <w:szCs w:val="22"/>
        </w:rPr>
        <w:t>spracovanie podkladov k oznámeniu výsledku vybavenia žiadosti o nápravu, resp. oznámeniu o zamietnutí žiadosti o nápravu,</w:t>
      </w:r>
    </w:p>
    <w:p w14:paraId="08BDDC78" w14:textId="7391A8E9" w:rsidR="00B678BB" w:rsidRPr="008F40B6" w:rsidRDefault="00E23651" w:rsidP="00EA0046">
      <w:pPr>
        <w:numPr>
          <w:ilvl w:val="1"/>
          <w:numId w:val="19"/>
        </w:numPr>
        <w:jc w:val="both"/>
        <w:rPr>
          <w:rFonts w:ascii="Arial Narrow" w:eastAsia="SimSun" w:hAnsi="Arial Narrow" w:cs="Arial"/>
          <w:sz w:val="22"/>
          <w:szCs w:val="22"/>
        </w:rPr>
      </w:pPr>
      <w:r>
        <w:rPr>
          <w:rFonts w:ascii="Arial Narrow" w:eastAsia="SimSun" w:hAnsi="Arial Narrow" w:cs="Arial"/>
          <w:sz w:val="22"/>
          <w:szCs w:val="22"/>
        </w:rPr>
        <w:t>s</w:t>
      </w:r>
      <w:r w:rsidR="00B678BB" w:rsidRPr="008F40B6">
        <w:rPr>
          <w:rFonts w:ascii="Arial Narrow" w:eastAsia="SimSun" w:hAnsi="Arial Narrow" w:cs="Arial"/>
          <w:sz w:val="22"/>
          <w:szCs w:val="22"/>
        </w:rPr>
        <w:t>pracovanie kvalifikovaného vyjadrenia kontrolovaného k podaným námietkam v jednotlivých súťažiach,</w:t>
      </w:r>
    </w:p>
    <w:p w14:paraId="76BFAA5A"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dokumentácie o zriadení a činnosti členov komisie na otváranie a vyhodnotenie ponúk, členov komisie s právom vyhodnocovať ponuky menuje Mandant a jedného člena bez práva vyhodnocovať ponuky menuje Mandatár služby,</w:t>
      </w:r>
    </w:p>
    <w:p w14:paraId="31F738D4"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lastRenderedPageBreak/>
        <w:t>v prípade uskutočnenia elektronickej aukcie, príprava podkladov na elektronickú aukciu a uskutočnenie elektronickej aukcie,</w:t>
      </w:r>
    </w:p>
    <w:p w14:paraId="744BF9D9"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čestného vyhlásenia pre každého člena komisie zúčastňujúceho sa na otváraní a vyhodnocovaní ponúk,</w:t>
      </w:r>
    </w:p>
    <w:p w14:paraId="21BCFC0F"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prezenčná listina zo zasadnutia komisie na otváraní ponúk a vyhodnocovaní ponúk,</w:t>
      </w:r>
    </w:p>
    <w:p w14:paraId="6A1E9999"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priama účasť na zasadnutí komisie na otváraní ponúk, hodnotení splnenia podmienok účasti a na zasadnutí komisie na vyhodnocovaní ponúk,</w:t>
      </w:r>
    </w:p>
    <w:p w14:paraId="32F76DBB"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spracovanie evidencie uchádzačov, ktorí predložili súťažné ponuky,</w:t>
      </w:r>
    </w:p>
    <w:p w14:paraId="59396F08"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účasť a organizovanie otvárania ponúk a zasadnutí komisie v priestoroch Mandanta,</w:t>
      </w:r>
    </w:p>
    <w:p w14:paraId="0B65666B"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vyhodnotenie splnenia podmienok účasti, v prípade potreby spracovanie oznámenia o vylúčení s kvalifikovaným zdôvodnením, spracovania zápisníc a zabezpečenia príslušných povinností v súlade so ZVO,</w:t>
      </w:r>
    </w:p>
    <w:p w14:paraId="4C16C88C"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príprava podkladov k prípadnému vysvetľovaniu predložených dokumentov a príprava podkladov k rozhodnutiam o vylúčení uchádzačov,</w:t>
      </w:r>
    </w:p>
    <w:p w14:paraId="21188D1C"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vyhodnotenie ponúk, požiadaviek na predmet zákazky a</w:t>
      </w:r>
      <w:r w:rsidRPr="00B678BB">
        <w:rPr>
          <w:rFonts w:ascii="Arial Narrow" w:eastAsia="Calibri" w:hAnsi="Arial Narrow" w:cs="Arial"/>
          <w:sz w:val="22"/>
          <w:szCs w:val="22"/>
        </w:rPr>
        <w:t xml:space="preserve"> </w:t>
      </w:r>
      <w:r w:rsidRPr="00B678BB">
        <w:rPr>
          <w:rFonts w:ascii="Arial Narrow" w:eastAsia="SimSun" w:hAnsi="Arial Narrow" w:cs="Arial"/>
          <w:sz w:val="22"/>
          <w:szCs w:val="22"/>
        </w:rPr>
        <w:t>v prípade potreby spracovanie oznámenia o vylúčení s kvalifikovaným zdôvodnením, spracovania zápisníc a zabezpečenia príslušných povinností v súlade so ZVO,</w:t>
      </w:r>
    </w:p>
    <w:p w14:paraId="45EA3460" w14:textId="184CBE90"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 xml:space="preserve">príprava podkladov k podpisu </w:t>
      </w:r>
      <w:r w:rsidR="00E23651">
        <w:rPr>
          <w:rFonts w:ascii="Arial Narrow" w:eastAsia="SimSun" w:hAnsi="Arial Narrow" w:cs="Arial"/>
          <w:sz w:val="22"/>
          <w:szCs w:val="22"/>
        </w:rPr>
        <w:t>z</w:t>
      </w:r>
      <w:r w:rsidRPr="00B678BB">
        <w:rPr>
          <w:rFonts w:ascii="Arial Narrow" w:eastAsia="SimSun" w:hAnsi="Arial Narrow" w:cs="Arial"/>
          <w:sz w:val="22"/>
          <w:szCs w:val="22"/>
        </w:rPr>
        <w:t>mluvy s úspešným uchádzačom (súčinnosť uchádzača a pod.),</w:t>
      </w:r>
    </w:p>
    <w:p w14:paraId="44E83279"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zápisníc v rámci procesu otvárania a vyhodnocovania ponúk (zápis o otváraní ponúk, zápis z hodnotenia podmienok účasti, zápis o vyhodnotení ponúk a pod.),</w:t>
      </w:r>
    </w:p>
    <w:p w14:paraId="1AE51F81" w14:textId="658DBF41" w:rsidR="00B678BB" w:rsidRPr="00B678BB" w:rsidRDefault="00B678BB" w:rsidP="00EA0046">
      <w:pPr>
        <w:numPr>
          <w:ilvl w:val="1"/>
          <w:numId w:val="19"/>
        </w:numPr>
        <w:jc w:val="both"/>
        <w:rPr>
          <w:rFonts w:ascii="Arial Narrow" w:eastAsia="SimSun" w:hAnsi="Arial Narrow" w:cs="Arial"/>
          <w:sz w:val="22"/>
          <w:szCs w:val="22"/>
        </w:rPr>
      </w:pPr>
      <w:r w:rsidRPr="008F40B6">
        <w:rPr>
          <w:rFonts w:ascii="Arial Narrow" w:eastAsia="SimSun" w:hAnsi="Arial Narrow" w:cs="Arial"/>
          <w:sz w:val="22"/>
          <w:szCs w:val="22"/>
        </w:rPr>
        <w:t xml:space="preserve">kontrola </w:t>
      </w:r>
      <w:r w:rsidR="00E23651" w:rsidRPr="008F40B6">
        <w:rPr>
          <w:rFonts w:ascii="Arial Narrow" w:eastAsia="SimSun" w:hAnsi="Arial Narrow" w:cs="Arial"/>
          <w:sz w:val="22"/>
          <w:szCs w:val="22"/>
        </w:rPr>
        <w:t>z</w:t>
      </w:r>
      <w:r w:rsidRPr="008F40B6">
        <w:rPr>
          <w:rFonts w:ascii="Arial Narrow" w:eastAsia="SimSun" w:hAnsi="Arial Narrow" w:cs="Arial"/>
          <w:sz w:val="22"/>
          <w:szCs w:val="22"/>
        </w:rPr>
        <w:t xml:space="preserve">mluvy s úspešným uchádzačom pred podpisom </w:t>
      </w:r>
      <w:r w:rsidR="00E23651" w:rsidRPr="008F40B6">
        <w:rPr>
          <w:rFonts w:ascii="Arial Narrow" w:eastAsia="SimSun" w:hAnsi="Arial Narrow" w:cs="Arial"/>
          <w:sz w:val="22"/>
          <w:szCs w:val="22"/>
        </w:rPr>
        <w:t>z</w:t>
      </w:r>
      <w:r w:rsidRPr="008F40B6">
        <w:rPr>
          <w:rFonts w:ascii="Arial Narrow" w:eastAsia="SimSun" w:hAnsi="Arial Narrow" w:cs="Arial"/>
          <w:sz w:val="22"/>
          <w:szCs w:val="22"/>
        </w:rPr>
        <w:t>mluvy</w:t>
      </w:r>
      <w:r w:rsidRPr="00B678BB">
        <w:rPr>
          <w:rFonts w:ascii="Arial Narrow" w:eastAsia="SimSun" w:hAnsi="Arial Narrow" w:cs="Arial"/>
          <w:sz w:val="22"/>
          <w:szCs w:val="22"/>
        </w:rPr>
        <w:t>,</w:t>
      </w:r>
    </w:p>
    <w:p w14:paraId="62F65FA5"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oznámení o úspešnosti/neúspešnosti ponuky uchádzačov,</w:t>
      </w:r>
    </w:p>
    <w:p w14:paraId="20C0173B" w14:textId="2C0361A8"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oznámenia o výsledku postupu verejného obstarávania a jeho zverejnenie vo vestníku,</w:t>
      </w:r>
    </w:p>
    <w:p w14:paraId="0448078E" w14:textId="41B6FF24"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spracovanie správy o verejnom obstarávaní v súlade so ZVO,</w:t>
      </w:r>
    </w:p>
    <w:p w14:paraId="5A56933F"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spracovanie a odoslanie celej dokumentácie ukončeného verejného obstarávania v elektronickej podobe do Centrálneho registra dokumentov verejného obstarávania na portáli ÚVO,</w:t>
      </w:r>
    </w:p>
    <w:p w14:paraId="465BCEB9"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riešenie revíznych postupov, zabezpečenie povinností vyplývajúcich verejnému obstarávateľovi a/alebo Mandantovi pri revíznych postupoch, ako aj príprava odvolania na Radu ÚVO,</w:t>
      </w:r>
    </w:p>
    <w:p w14:paraId="4B166C31"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priebežné zverejňovanie informácií a dokladov v profile verejného obstarávateľa,</w:t>
      </w:r>
    </w:p>
    <w:p w14:paraId="36417D9A"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vypracovanie dokumentácie z verejného obstarávania po jeho ukončení a jej odovzdanie Mandantovi,</w:t>
      </w:r>
    </w:p>
    <w:p w14:paraId="097C42B5"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poskytnutie súčinnosti pri následnej kontrole/správnom konaní/trestnom konaní v súvislosti s verejným obstarávaním a zodpovedanie otázok a požiadaviek, ako i poskytnutie vysvetlení kontrolným/správnym/trestným orgánom v súvislosti s verejným obstarávaním a/alebo činnosťou Mandatára služieb,</w:t>
      </w:r>
    </w:p>
    <w:p w14:paraId="7F17D159" w14:textId="77777777" w:rsidR="00B678BB" w:rsidRP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kompletizácia dokumentácie verejného obstarávania a jej zdokumentovanie a príprava pre archiváciu podľa príslušných zákonov,</w:t>
      </w:r>
    </w:p>
    <w:p w14:paraId="4FC73AFE" w14:textId="77777777" w:rsidR="00B678BB" w:rsidRPr="00B678BB" w:rsidRDefault="00B678BB" w:rsidP="00EA0046">
      <w:pPr>
        <w:numPr>
          <w:ilvl w:val="1"/>
          <w:numId w:val="19"/>
        </w:numPr>
        <w:jc w:val="both"/>
        <w:rPr>
          <w:rFonts w:ascii="Arial Narrow" w:eastAsia="SimSun" w:hAnsi="Arial Narrow" w:cs="Arial"/>
          <w:sz w:val="22"/>
          <w:szCs w:val="20"/>
        </w:rPr>
      </w:pPr>
      <w:r w:rsidRPr="00B678BB">
        <w:rPr>
          <w:rFonts w:ascii="Arial Narrow" w:eastAsia="SimSun" w:hAnsi="Arial Narrow" w:cs="Arial"/>
          <w:sz w:val="22"/>
          <w:szCs w:val="20"/>
        </w:rPr>
        <w:t>archivovanie dokumentácie VO v súlade s platnými zákonmi poskytnuté verejnému obstarávateľovi,</w:t>
      </w:r>
    </w:p>
    <w:p w14:paraId="292EFF43" w14:textId="6864B2D2" w:rsidR="00B678BB" w:rsidRDefault="00B678BB" w:rsidP="00EA0046">
      <w:pPr>
        <w:numPr>
          <w:ilvl w:val="1"/>
          <w:numId w:val="19"/>
        </w:numPr>
        <w:jc w:val="both"/>
        <w:rPr>
          <w:rFonts w:ascii="Arial Narrow" w:eastAsia="SimSun" w:hAnsi="Arial Narrow" w:cs="Arial"/>
          <w:sz w:val="22"/>
          <w:szCs w:val="22"/>
        </w:rPr>
      </w:pPr>
      <w:r w:rsidRPr="00B678BB">
        <w:rPr>
          <w:rFonts w:ascii="Arial Narrow" w:eastAsia="SimSun" w:hAnsi="Arial Narrow" w:cs="Arial"/>
          <w:sz w:val="22"/>
          <w:szCs w:val="22"/>
        </w:rPr>
        <w:t xml:space="preserve">zabezpečenie kompletnej komunikácie elektronicky, systémom v súlade s ustanovením § 20 ZVO. </w:t>
      </w:r>
    </w:p>
    <w:p w14:paraId="7A2D038C" w14:textId="77777777" w:rsidR="002E14D0" w:rsidRPr="00B678BB" w:rsidRDefault="002E14D0" w:rsidP="002E14D0">
      <w:pPr>
        <w:ind w:left="1080"/>
        <w:jc w:val="both"/>
        <w:rPr>
          <w:rFonts w:ascii="Arial Narrow" w:eastAsia="SimSun" w:hAnsi="Arial Narrow" w:cs="Arial"/>
          <w:sz w:val="22"/>
          <w:szCs w:val="22"/>
        </w:rPr>
      </w:pPr>
    </w:p>
    <w:p w14:paraId="42AB7C5D" w14:textId="77777777" w:rsidR="002C5697" w:rsidRPr="002C5697" w:rsidRDefault="00B678BB" w:rsidP="00EA0046">
      <w:pPr>
        <w:numPr>
          <w:ilvl w:val="0"/>
          <w:numId w:val="23"/>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Poskytovanie služieb zahŕňa všetky úkony spojené s realizáciou verejného obstarávania na základe ZVO, od ich prípravy, vyhlásenia, až po ich ukončenie tak, aby spĺňali podmienky stanovené ZVO a iný</w:t>
      </w:r>
      <w:r w:rsidR="00A52AA3" w:rsidRPr="002C5697">
        <w:rPr>
          <w:rFonts w:ascii="Arial Narrow" w:eastAsia="Calibri" w:hAnsi="Arial Narrow"/>
          <w:sz w:val="22"/>
          <w:szCs w:val="22"/>
          <w:lang w:eastAsia="en-US"/>
        </w:rPr>
        <w:t>mi</w:t>
      </w:r>
      <w:r w:rsidRPr="002C5697">
        <w:rPr>
          <w:rFonts w:ascii="Arial Narrow" w:eastAsia="Calibri" w:hAnsi="Arial Narrow"/>
          <w:sz w:val="22"/>
          <w:szCs w:val="22"/>
          <w:lang w:eastAsia="en-US"/>
        </w:rPr>
        <w:t xml:space="preserve"> všeobecne záväzný</w:t>
      </w:r>
      <w:r w:rsidR="00A52AA3" w:rsidRPr="002C5697">
        <w:rPr>
          <w:rFonts w:ascii="Arial Narrow" w:eastAsia="Calibri" w:hAnsi="Arial Narrow"/>
          <w:sz w:val="22"/>
          <w:szCs w:val="22"/>
          <w:lang w:eastAsia="en-US"/>
        </w:rPr>
        <w:t>mi</w:t>
      </w:r>
      <w:r w:rsidRPr="002C5697">
        <w:rPr>
          <w:rFonts w:ascii="Arial Narrow" w:eastAsia="Calibri" w:hAnsi="Arial Narrow"/>
          <w:sz w:val="22"/>
          <w:szCs w:val="22"/>
          <w:lang w:eastAsia="en-US"/>
        </w:rPr>
        <w:t xml:space="preserve"> právny</w:t>
      </w:r>
      <w:r w:rsidR="00A52AA3" w:rsidRPr="002C5697">
        <w:rPr>
          <w:rFonts w:ascii="Arial Narrow" w:eastAsia="Calibri" w:hAnsi="Arial Narrow"/>
          <w:sz w:val="22"/>
          <w:szCs w:val="22"/>
          <w:lang w:eastAsia="en-US"/>
        </w:rPr>
        <w:t>mi</w:t>
      </w:r>
      <w:r w:rsidRPr="002C5697">
        <w:rPr>
          <w:rFonts w:ascii="Arial Narrow" w:eastAsia="Calibri" w:hAnsi="Arial Narrow"/>
          <w:sz w:val="22"/>
          <w:szCs w:val="22"/>
          <w:lang w:eastAsia="en-US"/>
        </w:rPr>
        <w:t xml:space="preserve"> predpis</w:t>
      </w:r>
      <w:r w:rsidR="00B26FD8" w:rsidRPr="002C5697">
        <w:rPr>
          <w:rFonts w:ascii="Arial Narrow" w:eastAsia="Calibri" w:hAnsi="Arial Narrow"/>
          <w:sz w:val="22"/>
          <w:szCs w:val="22"/>
          <w:lang w:eastAsia="en-US"/>
        </w:rPr>
        <w:t>mi.</w:t>
      </w:r>
      <w:r w:rsidRPr="002C5697">
        <w:rPr>
          <w:rFonts w:ascii="Arial Narrow" w:eastAsia="Calibri" w:hAnsi="Arial Narrow"/>
          <w:sz w:val="22"/>
          <w:szCs w:val="22"/>
          <w:lang w:eastAsia="en-US"/>
        </w:rPr>
        <w:t xml:space="preserve"> Mandatár zodpovedá za výkon svojich činností podľa tejto </w:t>
      </w:r>
      <w:r w:rsidR="00E57CAF" w:rsidRPr="002C5697">
        <w:rPr>
          <w:rFonts w:ascii="Arial Narrow" w:eastAsia="Calibri" w:hAnsi="Arial Narrow"/>
          <w:sz w:val="22"/>
          <w:szCs w:val="22"/>
          <w:lang w:eastAsia="en-US"/>
        </w:rPr>
        <w:t>z</w:t>
      </w:r>
      <w:r w:rsidRPr="002C5697">
        <w:rPr>
          <w:rFonts w:ascii="Arial Narrow" w:eastAsia="Calibri" w:hAnsi="Arial Narrow"/>
          <w:sz w:val="22"/>
          <w:szCs w:val="22"/>
          <w:lang w:eastAsia="en-US"/>
        </w:rPr>
        <w:t>mluvy a v prípade vzniku akejkoľvek škody vzniknutej Mandantovi vrátane všetkých zákonných a </w:t>
      </w:r>
      <w:r w:rsidR="00B26FD8" w:rsidRPr="002C5697">
        <w:rPr>
          <w:rFonts w:ascii="Arial Narrow" w:eastAsia="Calibri" w:hAnsi="Arial Narrow"/>
          <w:sz w:val="22"/>
          <w:szCs w:val="22"/>
          <w:lang w:eastAsia="en-US"/>
        </w:rPr>
        <w:t>z</w:t>
      </w:r>
      <w:r w:rsidRPr="002C5697">
        <w:rPr>
          <w:rFonts w:ascii="Arial Narrow" w:eastAsia="Calibri" w:hAnsi="Arial Narrow"/>
          <w:sz w:val="22"/>
          <w:szCs w:val="22"/>
          <w:lang w:eastAsia="en-US"/>
        </w:rPr>
        <w:t>mluvných sankcií a súvisiacich škôd, ktoré Mandant bude povinný uhradiť v dôsledku činnosti/nečinnosti Mandatára, zaväzuje sa túto v</w:t>
      </w:r>
      <w:r w:rsidR="00DC2851" w:rsidRPr="002C5697">
        <w:rPr>
          <w:rFonts w:ascii="Arial Narrow" w:eastAsia="Calibri" w:hAnsi="Arial Narrow"/>
          <w:sz w:val="22"/>
          <w:szCs w:val="22"/>
          <w:lang w:eastAsia="en-US"/>
        </w:rPr>
        <w:t xml:space="preserve"> plnom rozsahu </w:t>
      </w:r>
      <w:r w:rsidRPr="002C5697">
        <w:rPr>
          <w:rFonts w:ascii="Arial Narrow" w:eastAsia="Calibri" w:hAnsi="Arial Narrow"/>
          <w:sz w:val="22"/>
          <w:szCs w:val="22"/>
          <w:lang w:eastAsia="en-US"/>
        </w:rPr>
        <w:t>nahradiť Mandantovi.</w:t>
      </w:r>
    </w:p>
    <w:p w14:paraId="1E0A480E" w14:textId="0659EB7B" w:rsidR="00B678BB" w:rsidRPr="002C5697" w:rsidRDefault="00B678BB" w:rsidP="00EA0046">
      <w:pPr>
        <w:numPr>
          <w:ilvl w:val="0"/>
          <w:numId w:val="23"/>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Úkony súvisiace s prípravou a realizáciou verejného obstarávania nadlimitnej zákazky</w:t>
      </w:r>
      <w:r w:rsidR="00286EF6" w:rsidRPr="002C5697">
        <w:rPr>
          <w:rFonts w:ascii="Arial Narrow" w:eastAsia="Calibri" w:hAnsi="Arial Narrow"/>
          <w:sz w:val="22"/>
          <w:szCs w:val="22"/>
          <w:lang w:eastAsia="en-US"/>
        </w:rPr>
        <w:t>/ podlimitnej zákazky</w:t>
      </w:r>
      <w:r w:rsidR="008904E8" w:rsidRPr="002C5697">
        <w:rPr>
          <w:rFonts w:ascii="Arial Narrow" w:eastAsia="Calibri" w:hAnsi="Arial Narrow"/>
          <w:sz w:val="22"/>
          <w:szCs w:val="22"/>
          <w:lang w:eastAsia="en-US"/>
        </w:rPr>
        <w:t xml:space="preserve"> </w:t>
      </w:r>
      <w:r w:rsidRPr="002C5697">
        <w:rPr>
          <w:rFonts w:ascii="Arial Narrow" w:eastAsia="Calibri" w:hAnsi="Arial Narrow"/>
          <w:sz w:val="22"/>
          <w:szCs w:val="22"/>
          <w:lang w:eastAsia="en-US"/>
        </w:rPr>
        <w:t>budú vykonané v súčinnosti oboch Zmluvných strán v lehotách podľa vypracovaného časového harmonogramu, tak aby boli dodržané termíny dodržané v ustanoveniach ZVO.</w:t>
      </w:r>
    </w:p>
    <w:p w14:paraId="0B7AF8B0" w14:textId="77777777" w:rsidR="00B678BB" w:rsidRPr="00B678BB" w:rsidRDefault="00B678BB" w:rsidP="00B678BB">
      <w:pPr>
        <w:ind w:left="357"/>
        <w:contextualSpacing/>
        <w:jc w:val="both"/>
        <w:rPr>
          <w:rFonts w:ascii="Arial Narrow" w:eastAsia="Calibri" w:hAnsi="Arial Narrow"/>
          <w:b/>
          <w:bCs/>
          <w:sz w:val="22"/>
          <w:szCs w:val="22"/>
          <w:lang w:eastAsia="en-US"/>
        </w:rPr>
      </w:pPr>
    </w:p>
    <w:p w14:paraId="07A322E0" w14:textId="77777777" w:rsidR="00B678BB" w:rsidRPr="00B678BB" w:rsidRDefault="00B678BB" w:rsidP="00B678BB">
      <w:pPr>
        <w:ind w:left="357"/>
        <w:contextualSpacing/>
        <w:jc w:val="both"/>
        <w:rPr>
          <w:rFonts w:ascii="Arial Narrow" w:eastAsia="Calibri" w:hAnsi="Arial Narrow"/>
          <w:b/>
          <w:bCs/>
          <w:sz w:val="22"/>
          <w:szCs w:val="22"/>
          <w:lang w:eastAsia="en-US"/>
        </w:rPr>
      </w:pPr>
    </w:p>
    <w:p w14:paraId="187DA1ED" w14:textId="77777777"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Článok 2</w:t>
      </w:r>
    </w:p>
    <w:p w14:paraId="26B9BD91" w14:textId="77777777"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Povinnosti Mandanta a Mandatára</w:t>
      </w:r>
    </w:p>
    <w:p w14:paraId="3EAA2D8E" w14:textId="77777777" w:rsidR="00B678BB" w:rsidRPr="00B678BB" w:rsidRDefault="00B678BB" w:rsidP="00B678BB">
      <w:pPr>
        <w:jc w:val="center"/>
        <w:rPr>
          <w:rFonts w:ascii="Arial Narrow" w:eastAsia="Calibri" w:hAnsi="Arial Narrow"/>
          <w:sz w:val="22"/>
          <w:szCs w:val="22"/>
          <w:lang w:eastAsia="en-US"/>
        </w:rPr>
      </w:pPr>
    </w:p>
    <w:p w14:paraId="21A27E2C" w14:textId="77777777" w:rsidR="00B678BB" w:rsidRPr="00B678BB" w:rsidRDefault="00B678BB" w:rsidP="00EA0046">
      <w:pPr>
        <w:numPr>
          <w:ilvl w:val="1"/>
          <w:numId w:val="21"/>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Mandatár sa zaväzuje</w:t>
      </w:r>
    </w:p>
    <w:p w14:paraId="71CF32CD" w14:textId="15D84C24"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lastRenderedPageBreak/>
        <w:t xml:space="preserve">realizovať predmet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mluvy riadne a včas s náležitou odbornou starostlivosťou osobne na účet Mandanta a v jeho mene, ak túto povinnosť poruší, zodpovedá za škodu tým spôsobenú,</w:t>
      </w:r>
    </w:p>
    <w:p w14:paraId="34DCD3FD" w14:textId="770DEF0D"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bez zbytočného odkladu poskytnúť Manda</w:t>
      </w:r>
      <w:r w:rsidR="005F2895">
        <w:rPr>
          <w:rFonts w:ascii="Arial Narrow" w:eastAsia="Calibri" w:hAnsi="Arial Narrow"/>
          <w:sz w:val="22"/>
          <w:szCs w:val="22"/>
          <w:lang w:eastAsia="en-US"/>
        </w:rPr>
        <w:t>ntovi</w:t>
      </w:r>
      <w:r w:rsidRPr="00B678BB">
        <w:rPr>
          <w:rFonts w:ascii="Arial Narrow" w:eastAsia="Calibri" w:hAnsi="Arial Narrow"/>
          <w:sz w:val="22"/>
          <w:szCs w:val="22"/>
          <w:lang w:eastAsia="en-US"/>
        </w:rPr>
        <w:t xml:space="preserve"> súčinnosť pri plnení tejto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mluvy,</w:t>
      </w:r>
    </w:p>
    <w:p w14:paraId="16BD71F2" w14:textId="77777777"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postupovať pri poskytovaní služieb v záujme Mandanta a podľa jeho pokynov,</w:t>
      </w:r>
    </w:p>
    <w:p w14:paraId="7CC90D01" w14:textId="4316FFC0"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oznámiť Mandantovi všetky okolnosti, ktoré zistil pri spracovaní nadlimitnej zákazky</w:t>
      </w:r>
      <w:r w:rsidR="00996C42">
        <w:rPr>
          <w:rFonts w:ascii="Arial Narrow" w:eastAsia="Calibri" w:hAnsi="Arial Narrow"/>
          <w:sz w:val="22"/>
          <w:szCs w:val="22"/>
          <w:lang w:eastAsia="en-US"/>
        </w:rPr>
        <w:t>/</w:t>
      </w:r>
      <w:r w:rsidR="00E57CAF">
        <w:rPr>
          <w:rFonts w:ascii="Arial Narrow" w:eastAsia="Calibri" w:hAnsi="Arial Narrow"/>
          <w:sz w:val="22"/>
          <w:szCs w:val="22"/>
          <w:lang w:eastAsia="en-US"/>
        </w:rPr>
        <w:t>podlimitnej zákazky</w:t>
      </w:r>
      <w:r w:rsidRPr="00B678BB">
        <w:rPr>
          <w:rFonts w:ascii="Arial Narrow" w:eastAsia="Calibri" w:hAnsi="Arial Narrow"/>
          <w:sz w:val="22"/>
          <w:szCs w:val="22"/>
          <w:lang w:eastAsia="en-US"/>
        </w:rPr>
        <w:t xml:space="preserve"> a ktoré môžu mať vplyv na zmenu pokynov Mandanta,</w:t>
      </w:r>
    </w:p>
    <w:p w14:paraId="4804D321" w14:textId="09F6EB07"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vykonávať činnosti v rozsahu a v termínoch podľa tejto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v súlade so všeobecne záväznými právnymi predpismi, ustanoveniami tejto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a pokynmi Mandanta po celú dobu trvania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mluvy,</w:t>
      </w:r>
    </w:p>
    <w:p w14:paraId="3DC49504" w14:textId="4D96F936" w:rsidR="00D64DB7" w:rsidRPr="00AC65F4"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433A48">
        <w:rPr>
          <w:rFonts w:ascii="Arial Narrow" w:eastAsia="Calibri" w:hAnsi="Arial Narrow"/>
          <w:sz w:val="22"/>
          <w:szCs w:val="22"/>
          <w:lang w:eastAsia="en-US"/>
        </w:rPr>
        <w:t>prevziať od Mandanta všetky podklady pre realizáciu služby,</w:t>
      </w:r>
    </w:p>
    <w:p w14:paraId="1B3F58BF" w14:textId="03ADCE00"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vyžiadať si v prípade pochybností o obsahu pokynu písomné stanovisko Mandanta, od pokynov Mandanta sa môže odchýliť len vtedy, pokiaľ je to naliehavo nevyhnutné v záujme Mandanta a nemôže včas obdržať jeho súhlas, inak zodpovedá za škodu, ktorá tým vznikne,</w:t>
      </w:r>
    </w:p>
    <w:p w14:paraId="683C49A9" w14:textId="70F338F4"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podávať Mandantovi na jeho požiadanie správu o aktuálnom stave nadlimitnej zákazky</w:t>
      </w:r>
      <w:r w:rsidR="00996C42">
        <w:rPr>
          <w:rFonts w:ascii="Arial Narrow" w:eastAsia="Calibri" w:hAnsi="Arial Narrow"/>
          <w:sz w:val="22"/>
          <w:szCs w:val="22"/>
          <w:lang w:eastAsia="en-US"/>
        </w:rPr>
        <w:t xml:space="preserve">/ </w:t>
      </w:r>
      <w:r w:rsidR="00E57CAF">
        <w:rPr>
          <w:rFonts w:ascii="Arial Narrow" w:eastAsia="Calibri" w:hAnsi="Arial Narrow"/>
          <w:sz w:val="22"/>
          <w:szCs w:val="22"/>
          <w:lang w:eastAsia="en-US"/>
        </w:rPr>
        <w:t>podlimitnej zákazky</w:t>
      </w:r>
    </w:p>
    <w:p w14:paraId="6BE2D406" w14:textId="0B15E1DB"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zachovať mlčanlivosť o všetkých skutočnostiach a informáciách týkajúcich sa Mandanta, s ktorými sa Mandatár oboznámil počas trvania tejto </w:t>
      </w:r>
      <w:r w:rsidR="00E57CAF">
        <w:rPr>
          <w:rFonts w:ascii="Arial Narrow" w:eastAsia="Calibri" w:hAnsi="Arial Narrow"/>
          <w:sz w:val="22"/>
          <w:szCs w:val="22"/>
          <w:lang w:eastAsia="en-US"/>
        </w:rPr>
        <w:t>z</w:t>
      </w:r>
      <w:r w:rsidRPr="00B678BB">
        <w:rPr>
          <w:rFonts w:ascii="Arial Narrow" w:eastAsia="Calibri" w:hAnsi="Arial Narrow"/>
          <w:sz w:val="22"/>
          <w:szCs w:val="22"/>
          <w:lang w:eastAsia="en-US"/>
        </w:rPr>
        <w:t>mluvy, a to aj po jej zániku,</w:t>
      </w:r>
    </w:p>
    <w:p w14:paraId="77ECDF24" w14:textId="14B42464" w:rsidR="00B678BB" w:rsidRPr="00B678BB" w:rsidRDefault="00B678BB" w:rsidP="00EA0046">
      <w:pPr>
        <w:numPr>
          <w:ilvl w:val="1"/>
          <w:numId w:val="34"/>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vrátiť Mandantovi po ukončení nadlimitnej zákazky </w:t>
      </w:r>
      <w:r w:rsidR="00672FA1">
        <w:rPr>
          <w:rFonts w:ascii="Arial Narrow" w:eastAsia="Calibri" w:hAnsi="Arial Narrow"/>
          <w:sz w:val="22"/>
          <w:szCs w:val="22"/>
          <w:lang w:eastAsia="en-US"/>
        </w:rPr>
        <w:t xml:space="preserve">/ </w:t>
      </w:r>
      <w:r w:rsidR="00E57CAF">
        <w:rPr>
          <w:rFonts w:ascii="Arial Narrow" w:eastAsia="Calibri" w:hAnsi="Arial Narrow"/>
          <w:sz w:val="22"/>
          <w:szCs w:val="22"/>
          <w:lang w:eastAsia="en-US"/>
        </w:rPr>
        <w:t>podlimitnej zákazky</w:t>
      </w:r>
      <w:r w:rsidR="00672FA1">
        <w:rPr>
          <w:rFonts w:ascii="Arial Narrow" w:eastAsia="Calibri" w:hAnsi="Arial Narrow"/>
          <w:sz w:val="22"/>
          <w:szCs w:val="22"/>
          <w:lang w:eastAsia="en-US"/>
        </w:rPr>
        <w:t xml:space="preserve"> </w:t>
      </w:r>
      <w:r w:rsidRPr="00B678BB">
        <w:rPr>
          <w:rFonts w:ascii="Arial Narrow" w:eastAsia="Calibri" w:hAnsi="Arial Narrow"/>
          <w:sz w:val="22"/>
          <w:szCs w:val="22"/>
          <w:lang w:eastAsia="en-US"/>
        </w:rPr>
        <w:t>všetky písomnosti Mandanta</w:t>
      </w:r>
      <w:r w:rsidR="00E509A2">
        <w:rPr>
          <w:rFonts w:ascii="Arial Narrow" w:eastAsia="Calibri" w:hAnsi="Arial Narrow"/>
          <w:sz w:val="22"/>
          <w:szCs w:val="22"/>
          <w:lang w:eastAsia="en-US"/>
        </w:rPr>
        <w:t>.</w:t>
      </w:r>
    </w:p>
    <w:p w14:paraId="553956BF" w14:textId="477DA541" w:rsidR="00B678BB" w:rsidRPr="002C5697" w:rsidRDefault="00B678BB" w:rsidP="00EA0046">
      <w:pPr>
        <w:pStyle w:val="Odsekzoznamu"/>
        <w:numPr>
          <w:ilvl w:val="1"/>
          <w:numId w:val="21"/>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Mandant je povinný</w:t>
      </w:r>
    </w:p>
    <w:p w14:paraId="13C1C22B" w14:textId="76092C67" w:rsidR="00B678BB" w:rsidRPr="002C5697" w:rsidRDefault="00B678BB" w:rsidP="00EA0046">
      <w:pPr>
        <w:pStyle w:val="Odsekzoznamu"/>
        <w:numPr>
          <w:ilvl w:val="1"/>
          <w:numId w:val="35"/>
        </w:numPr>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odovzdávať Mandatárovi všetky podklady a informácie potrebné na úspešnú realizáciu nadlimitnej zákazky</w:t>
      </w:r>
      <w:r w:rsidR="00672FA1" w:rsidRPr="002C5697">
        <w:rPr>
          <w:rFonts w:ascii="Arial Narrow" w:eastAsia="Calibri" w:hAnsi="Arial Narrow"/>
          <w:sz w:val="22"/>
          <w:szCs w:val="22"/>
          <w:lang w:eastAsia="en-US"/>
        </w:rPr>
        <w:t>/</w:t>
      </w:r>
      <w:r w:rsidR="00E57CAF" w:rsidRPr="002C5697">
        <w:rPr>
          <w:rFonts w:ascii="Arial Narrow" w:eastAsia="Calibri" w:hAnsi="Arial Narrow"/>
          <w:sz w:val="22"/>
          <w:szCs w:val="22"/>
          <w:lang w:eastAsia="en-US"/>
        </w:rPr>
        <w:t>podlimitnej zákazky</w:t>
      </w:r>
      <w:r w:rsidRPr="002C5697">
        <w:rPr>
          <w:rFonts w:ascii="Arial Narrow" w:eastAsia="Calibri" w:hAnsi="Arial Narrow"/>
          <w:sz w:val="22"/>
          <w:szCs w:val="22"/>
          <w:lang w:eastAsia="en-US"/>
        </w:rPr>
        <w:t>, a to v písomnej alebo elektronickej podobe a poskytnúť potrebnú súčinnosť pre riadny priebeh nadlimitnej zákazky</w:t>
      </w:r>
      <w:r w:rsidR="00B43040" w:rsidRPr="002C5697">
        <w:rPr>
          <w:rFonts w:ascii="Arial Narrow" w:eastAsia="Calibri" w:hAnsi="Arial Narrow"/>
          <w:sz w:val="22"/>
          <w:szCs w:val="22"/>
          <w:lang w:eastAsia="en-US"/>
        </w:rPr>
        <w:t xml:space="preserve">/ </w:t>
      </w:r>
      <w:r w:rsidR="00E57CAF" w:rsidRPr="002C5697">
        <w:rPr>
          <w:rFonts w:ascii="Arial Narrow" w:eastAsia="Calibri" w:hAnsi="Arial Narrow"/>
          <w:sz w:val="22"/>
          <w:szCs w:val="22"/>
          <w:lang w:eastAsia="en-US"/>
        </w:rPr>
        <w:t>podlimitnej zákazky</w:t>
      </w:r>
      <w:r w:rsidRPr="002C5697">
        <w:rPr>
          <w:rFonts w:ascii="Arial Narrow" w:eastAsia="Calibri" w:hAnsi="Arial Narrow"/>
          <w:sz w:val="22"/>
          <w:szCs w:val="22"/>
          <w:lang w:eastAsia="en-US"/>
        </w:rPr>
        <w:t>,</w:t>
      </w:r>
    </w:p>
    <w:p w14:paraId="0B42AADD" w14:textId="63FA4B2F" w:rsidR="00B678BB" w:rsidRPr="002C5697" w:rsidRDefault="00B678BB" w:rsidP="00EA0046">
      <w:pPr>
        <w:pStyle w:val="Odsekzoznamu"/>
        <w:numPr>
          <w:ilvl w:val="1"/>
          <w:numId w:val="35"/>
        </w:numPr>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 xml:space="preserve">zaplatiť Mandatárovi odplatu dohodnutú podľa Článku 3 </w:t>
      </w:r>
      <w:r w:rsidR="00E57CAF" w:rsidRPr="002C5697">
        <w:rPr>
          <w:rFonts w:ascii="Arial Narrow" w:eastAsia="Calibri" w:hAnsi="Arial Narrow"/>
          <w:sz w:val="22"/>
          <w:szCs w:val="22"/>
          <w:lang w:eastAsia="en-US"/>
        </w:rPr>
        <w:t>z</w:t>
      </w:r>
      <w:r w:rsidRPr="002C5697">
        <w:rPr>
          <w:rFonts w:ascii="Arial Narrow" w:eastAsia="Calibri" w:hAnsi="Arial Narrow"/>
          <w:sz w:val="22"/>
          <w:szCs w:val="22"/>
          <w:lang w:eastAsia="en-US"/>
        </w:rPr>
        <w:t>mluvy.</w:t>
      </w:r>
    </w:p>
    <w:p w14:paraId="17A19F74" w14:textId="77777777" w:rsidR="00B678BB" w:rsidRPr="00B678BB" w:rsidRDefault="00B678BB" w:rsidP="00B678BB">
      <w:pPr>
        <w:ind w:left="720"/>
        <w:contextualSpacing/>
        <w:jc w:val="both"/>
        <w:rPr>
          <w:rFonts w:ascii="Arial Narrow" w:eastAsia="Calibri" w:hAnsi="Arial Narrow"/>
          <w:sz w:val="22"/>
          <w:szCs w:val="22"/>
          <w:lang w:eastAsia="en-US"/>
        </w:rPr>
      </w:pPr>
    </w:p>
    <w:p w14:paraId="2E6EDD57" w14:textId="77777777"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Článok 3</w:t>
      </w:r>
    </w:p>
    <w:p w14:paraId="6E2E0EEC" w14:textId="77777777"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Cena za poskytnutie služieb a platobné podmienky</w:t>
      </w:r>
    </w:p>
    <w:p w14:paraId="77FF560A" w14:textId="77777777" w:rsidR="00B678BB" w:rsidRPr="00B678BB" w:rsidRDefault="00B678BB" w:rsidP="00B678BB">
      <w:pPr>
        <w:jc w:val="center"/>
        <w:rPr>
          <w:rFonts w:ascii="Arial Narrow" w:eastAsia="Calibri" w:hAnsi="Arial Narrow"/>
          <w:sz w:val="22"/>
          <w:szCs w:val="22"/>
          <w:lang w:eastAsia="en-US"/>
        </w:rPr>
      </w:pPr>
    </w:p>
    <w:p w14:paraId="50010384" w14:textId="47BBA9B4" w:rsidR="001F3CEB" w:rsidRPr="002C5697"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Za riadne ukončenie verejného obstarávania nadlimitnej zákazky</w:t>
      </w:r>
      <w:r w:rsidR="00D83711" w:rsidRPr="002C5697">
        <w:rPr>
          <w:rFonts w:ascii="Arial Narrow" w:eastAsia="Calibri" w:hAnsi="Arial Narrow"/>
          <w:sz w:val="22"/>
          <w:szCs w:val="22"/>
          <w:lang w:eastAsia="en-US"/>
        </w:rPr>
        <w:t xml:space="preserve">/ </w:t>
      </w:r>
      <w:r w:rsidR="00E57CAF" w:rsidRPr="002C5697">
        <w:rPr>
          <w:rFonts w:ascii="Arial Narrow" w:eastAsia="Calibri" w:hAnsi="Arial Narrow"/>
          <w:sz w:val="22"/>
          <w:szCs w:val="22"/>
          <w:lang w:eastAsia="en-US"/>
        </w:rPr>
        <w:t>podlimitnej zákazky</w:t>
      </w:r>
      <w:r w:rsidR="00D83711" w:rsidRPr="002C5697">
        <w:rPr>
          <w:rFonts w:ascii="Arial Narrow" w:eastAsia="Calibri" w:hAnsi="Arial Narrow"/>
          <w:sz w:val="22"/>
          <w:szCs w:val="22"/>
          <w:lang w:eastAsia="en-US"/>
        </w:rPr>
        <w:t xml:space="preserve"> </w:t>
      </w:r>
      <w:r w:rsidRPr="002C5697">
        <w:rPr>
          <w:rFonts w:ascii="Arial Narrow" w:eastAsia="Calibri" w:hAnsi="Arial Narrow"/>
          <w:sz w:val="22"/>
          <w:szCs w:val="22"/>
          <w:lang w:eastAsia="en-US"/>
        </w:rPr>
        <w:t xml:space="preserve"> podľa Článku 1 tejto </w:t>
      </w:r>
      <w:r w:rsidR="00E57CAF" w:rsidRPr="002C5697">
        <w:rPr>
          <w:rFonts w:ascii="Arial Narrow" w:eastAsia="Calibri" w:hAnsi="Arial Narrow"/>
          <w:sz w:val="22"/>
          <w:szCs w:val="22"/>
          <w:lang w:eastAsia="en-US"/>
        </w:rPr>
        <w:t>z</w:t>
      </w:r>
      <w:r w:rsidRPr="002C5697">
        <w:rPr>
          <w:rFonts w:ascii="Arial Narrow" w:eastAsia="Calibri" w:hAnsi="Arial Narrow"/>
          <w:sz w:val="22"/>
          <w:szCs w:val="22"/>
          <w:lang w:eastAsia="en-US"/>
        </w:rPr>
        <w:t>mluvy sa považuje deň po zverejnení informácií a dokumentov v profile Mandanta/verejného obstarávateľa podľa § 64 ods. 1 písm. b) a c) ZVO</w:t>
      </w:r>
      <w:r w:rsidR="00255970" w:rsidRPr="002C5697">
        <w:rPr>
          <w:rFonts w:ascii="Arial Narrow" w:eastAsia="Calibri" w:hAnsi="Arial Narrow"/>
          <w:sz w:val="22"/>
          <w:szCs w:val="22"/>
          <w:lang w:eastAsia="en-US"/>
        </w:rPr>
        <w:t>/ odoslaním oznámenia podľa § 59 ods. 6 ZVO.</w:t>
      </w:r>
      <w:r w:rsidRPr="002C5697">
        <w:rPr>
          <w:rFonts w:ascii="Arial Narrow" w:eastAsia="Calibri" w:hAnsi="Arial Narrow"/>
          <w:sz w:val="22"/>
          <w:szCs w:val="22"/>
          <w:lang w:eastAsia="en-US"/>
        </w:rPr>
        <w:t>.</w:t>
      </w:r>
    </w:p>
    <w:p w14:paraId="79CA6170" w14:textId="66A3EE1D" w:rsidR="00255970" w:rsidRPr="002C5697"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Mandant sa zaväzuje zaplatiť Mandatárovi za riadne vykonané a ukončené verejné obstarávanie nadlimitnej zákazky</w:t>
      </w:r>
      <w:r w:rsidR="007353D6" w:rsidRPr="002C5697">
        <w:rPr>
          <w:rFonts w:ascii="Arial Narrow" w:eastAsia="Calibri" w:hAnsi="Arial Narrow"/>
          <w:sz w:val="22"/>
          <w:szCs w:val="22"/>
          <w:lang w:eastAsia="en-US"/>
        </w:rPr>
        <w:t>/</w:t>
      </w:r>
      <w:r w:rsidRPr="002C5697">
        <w:rPr>
          <w:rFonts w:ascii="Arial Narrow" w:eastAsia="Calibri" w:hAnsi="Arial Narrow"/>
          <w:sz w:val="22"/>
          <w:szCs w:val="22"/>
          <w:lang w:eastAsia="en-US"/>
        </w:rPr>
        <w:t xml:space="preserve"> </w:t>
      </w:r>
      <w:r w:rsidR="00E57CAF" w:rsidRPr="002C5697">
        <w:rPr>
          <w:rFonts w:ascii="Arial Narrow" w:eastAsia="Calibri" w:hAnsi="Arial Narrow"/>
          <w:sz w:val="22"/>
          <w:szCs w:val="22"/>
          <w:lang w:eastAsia="en-US"/>
        </w:rPr>
        <w:t>podlimitnej zákazky</w:t>
      </w:r>
      <w:r w:rsidR="00D83711" w:rsidRPr="002C5697">
        <w:rPr>
          <w:rFonts w:ascii="Arial Narrow" w:eastAsia="Calibri" w:hAnsi="Arial Narrow"/>
          <w:sz w:val="22"/>
          <w:szCs w:val="22"/>
          <w:lang w:eastAsia="en-US"/>
        </w:rPr>
        <w:t xml:space="preserve"> </w:t>
      </w:r>
      <w:r w:rsidRPr="002C5697">
        <w:rPr>
          <w:rFonts w:ascii="Arial Narrow" w:eastAsia="Calibri" w:hAnsi="Arial Narrow"/>
          <w:sz w:val="22"/>
          <w:szCs w:val="22"/>
          <w:lang w:eastAsia="en-US"/>
        </w:rPr>
        <w:t xml:space="preserve">v rozsahu podľa Článku 1 </w:t>
      </w:r>
      <w:r w:rsidR="0055335B" w:rsidRPr="002C5697">
        <w:rPr>
          <w:rFonts w:ascii="Arial Narrow" w:eastAsia="Calibri" w:hAnsi="Arial Narrow"/>
          <w:sz w:val="22"/>
          <w:szCs w:val="22"/>
          <w:lang w:eastAsia="en-US"/>
        </w:rPr>
        <w:t xml:space="preserve">tejto </w:t>
      </w:r>
      <w:r w:rsidR="00E57CAF" w:rsidRPr="002C5697">
        <w:rPr>
          <w:rFonts w:ascii="Arial Narrow" w:eastAsia="Calibri" w:hAnsi="Arial Narrow"/>
          <w:sz w:val="22"/>
          <w:szCs w:val="22"/>
          <w:lang w:eastAsia="en-US"/>
        </w:rPr>
        <w:t>z</w:t>
      </w:r>
      <w:r w:rsidRPr="002C5697">
        <w:rPr>
          <w:rFonts w:ascii="Arial Narrow" w:eastAsia="Calibri" w:hAnsi="Arial Narrow"/>
          <w:sz w:val="22"/>
          <w:szCs w:val="22"/>
          <w:lang w:eastAsia="en-US"/>
        </w:rPr>
        <w:t xml:space="preserve">mluvy </w:t>
      </w:r>
      <w:r w:rsidR="00CE2A8A" w:rsidRPr="002C5697">
        <w:rPr>
          <w:rFonts w:ascii="Arial Narrow" w:eastAsia="Calibri" w:hAnsi="Arial Narrow"/>
          <w:sz w:val="22"/>
          <w:szCs w:val="22"/>
          <w:lang w:eastAsia="en-US"/>
        </w:rPr>
        <w:t>cenu</w:t>
      </w:r>
      <w:r w:rsidRPr="002C5697">
        <w:rPr>
          <w:rFonts w:ascii="Arial Narrow" w:eastAsia="Calibri" w:hAnsi="Arial Narrow"/>
          <w:sz w:val="22"/>
          <w:szCs w:val="22"/>
          <w:lang w:eastAsia="en-US"/>
        </w:rPr>
        <w:t xml:space="preserve"> vo výške ............ EUR bez DPH.</w:t>
      </w:r>
    </w:p>
    <w:p w14:paraId="09384769" w14:textId="1777E4C6" w:rsidR="00433A48" w:rsidRPr="002C5697"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 xml:space="preserve">Cena uvedená v ods. 2 tohto článku </w:t>
      </w:r>
      <w:r w:rsidR="00E57CAF" w:rsidRPr="002C5697">
        <w:rPr>
          <w:rFonts w:ascii="Arial Narrow" w:eastAsia="Calibri" w:hAnsi="Arial Narrow"/>
          <w:sz w:val="22"/>
          <w:szCs w:val="22"/>
          <w:lang w:eastAsia="en-US"/>
        </w:rPr>
        <w:t>z</w:t>
      </w:r>
      <w:r w:rsidRPr="002C5697">
        <w:rPr>
          <w:rFonts w:ascii="Arial Narrow" w:eastAsia="Calibri" w:hAnsi="Arial Narrow"/>
          <w:sz w:val="22"/>
          <w:szCs w:val="22"/>
          <w:lang w:eastAsia="en-US"/>
        </w:rPr>
        <w:t xml:space="preserve">mluvy je stanovená na základe zákona NR SR </w:t>
      </w:r>
      <w:r w:rsidRPr="002C5697">
        <w:rPr>
          <w:rFonts w:ascii="Arial Narrow" w:eastAsia="Calibri" w:hAnsi="Arial Narrow"/>
          <w:sz w:val="22"/>
          <w:szCs w:val="22"/>
          <w:lang w:eastAsia="en-US"/>
        </w:rPr>
        <w:br/>
        <w:t xml:space="preserve">č. 18/1996 Z. z. o cenách v znení neskorších predpisov a vykonávacej vyhlášky Ministerstva financií SR č. 87/1996 Z. z., ktorou sa vykonáva zákon č. 18/1996 Z. z. o cenách v znení neskorších predpisov a je </w:t>
      </w:r>
      <w:r w:rsidRPr="00255970">
        <w:rPr>
          <w:rFonts w:ascii="Arial Narrow" w:eastAsia="Calibri" w:hAnsi="Arial Narrow"/>
          <w:sz w:val="22"/>
          <w:szCs w:val="22"/>
          <w:lang w:eastAsia="en-US"/>
        </w:rPr>
        <w:t xml:space="preserve">určená v EUR. Cena uvedená v ods. 2 tohto článku </w:t>
      </w:r>
      <w:r w:rsidR="00E57CAF">
        <w:rPr>
          <w:rFonts w:ascii="Arial Narrow" w:eastAsia="Calibri" w:hAnsi="Arial Narrow"/>
          <w:sz w:val="22"/>
          <w:szCs w:val="22"/>
          <w:lang w:eastAsia="en-US"/>
        </w:rPr>
        <w:t>z</w:t>
      </w:r>
      <w:r w:rsidRPr="00255970">
        <w:rPr>
          <w:rFonts w:ascii="Arial Narrow" w:eastAsia="Calibri" w:hAnsi="Arial Narrow"/>
          <w:sz w:val="22"/>
          <w:szCs w:val="22"/>
          <w:lang w:eastAsia="en-US"/>
        </w:rPr>
        <w:t>mluvy je konečná, zahŕňa všetky náklady Mandatára. K zmene ceny môže prísť iba v prípade legislatívnych zmien, ktorými sa zmení sadzba DPH.</w:t>
      </w:r>
      <w:r w:rsidR="00255970" w:rsidRPr="00255970">
        <w:rPr>
          <w:rFonts w:ascii="Arial Narrow" w:eastAsia="Calibri" w:hAnsi="Arial Narrow"/>
          <w:sz w:val="22"/>
          <w:szCs w:val="22"/>
          <w:lang w:eastAsia="en-US"/>
        </w:rPr>
        <w:t xml:space="preserve"> </w:t>
      </w:r>
    </w:p>
    <w:p w14:paraId="28DA458D" w14:textId="77777777" w:rsidR="000C0EE9" w:rsidRPr="002C5697"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 xml:space="preserve">Mandatár </w:t>
      </w:r>
      <w:r w:rsidR="005D02C6" w:rsidRPr="002C5697">
        <w:rPr>
          <w:rFonts w:ascii="Arial Narrow" w:eastAsia="Calibri" w:hAnsi="Arial Narrow"/>
          <w:sz w:val="22"/>
          <w:szCs w:val="22"/>
          <w:lang w:eastAsia="en-US"/>
        </w:rPr>
        <w:t xml:space="preserve">je </w:t>
      </w:r>
      <w:r w:rsidRPr="002C5697">
        <w:rPr>
          <w:rFonts w:ascii="Arial Narrow" w:eastAsia="Calibri" w:hAnsi="Arial Narrow"/>
          <w:sz w:val="22"/>
          <w:szCs w:val="22"/>
          <w:lang w:eastAsia="en-US"/>
        </w:rPr>
        <w:t>oprávnený</w:t>
      </w:r>
      <w:r w:rsidR="005D02C6" w:rsidRPr="002C5697">
        <w:rPr>
          <w:rFonts w:ascii="Arial Narrow" w:eastAsia="Calibri" w:hAnsi="Arial Narrow"/>
          <w:sz w:val="22"/>
          <w:szCs w:val="22"/>
          <w:lang w:eastAsia="en-US"/>
        </w:rPr>
        <w:t xml:space="preserve"> vystaviť faktúru </w:t>
      </w:r>
      <w:r w:rsidR="00774F31" w:rsidRPr="002C5697">
        <w:rPr>
          <w:rFonts w:ascii="Arial Narrow" w:eastAsia="Calibri" w:hAnsi="Arial Narrow"/>
          <w:sz w:val="22"/>
          <w:szCs w:val="22"/>
          <w:lang w:eastAsia="en-US"/>
        </w:rPr>
        <w:t>do 10 kalendárnych dní mesiaca nasledujúceho po mesiaci, v ktorom bolo riadne vykonané</w:t>
      </w:r>
      <w:r w:rsidR="00115379" w:rsidRPr="002C5697">
        <w:rPr>
          <w:rFonts w:ascii="Arial Narrow" w:eastAsia="Calibri" w:hAnsi="Arial Narrow"/>
          <w:sz w:val="22"/>
          <w:szCs w:val="22"/>
          <w:lang w:eastAsia="en-US"/>
        </w:rPr>
        <w:t>/ý</w:t>
      </w:r>
      <w:r w:rsidR="00774F31" w:rsidRPr="002C5697">
        <w:rPr>
          <w:rFonts w:ascii="Arial Narrow" w:eastAsia="Calibri" w:hAnsi="Arial Narrow"/>
          <w:sz w:val="22"/>
          <w:szCs w:val="22"/>
          <w:lang w:eastAsia="en-US"/>
        </w:rPr>
        <w:t xml:space="preserve"> a</w:t>
      </w:r>
      <w:r w:rsidR="00115379" w:rsidRPr="002C5697">
        <w:rPr>
          <w:rFonts w:ascii="Arial Narrow" w:eastAsia="Calibri" w:hAnsi="Arial Narrow"/>
          <w:sz w:val="22"/>
          <w:szCs w:val="22"/>
          <w:lang w:eastAsia="en-US"/>
        </w:rPr>
        <w:t> </w:t>
      </w:r>
      <w:r w:rsidR="00774F31" w:rsidRPr="002C5697">
        <w:rPr>
          <w:rFonts w:ascii="Arial Narrow" w:eastAsia="Calibri" w:hAnsi="Arial Narrow"/>
          <w:sz w:val="22"/>
          <w:szCs w:val="22"/>
          <w:lang w:eastAsia="en-US"/>
        </w:rPr>
        <w:t>ukončené</w:t>
      </w:r>
      <w:r w:rsidR="00115379" w:rsidRPr="002C5697">
        <w:rPr>
          <w:rFonts w:ascii="Arial Narrow" w:eastAsia="Calibri" w:hAnsi="Arial Narrow"/>
          <w:sz w:val="22"/>
          <w:szCs w:val="22"/>
          <w:lang w:eastAsia="en-US"/>
        </w:rPr>
        <w:t>/ý</w:t>
      </w:r>
      <w:r w:rsidR="00774F31" w:rsidRPr="002C5697">
        <w:rPr>
          <w:rFonts w:ascii="Arial Narrow" w:eastAsia="Calibri" w:hAnsi="Arial Narrow"/>
          <w:sz w:val="22"/>
          <w:szCs w:val="22"/>
          <w:lang w:eastAsia="en-US"/>
        </w:rPr>
        <w:t xml:space="preserve"> verejné obstarávanie nadlimitnej zákazky</w:t>
      </w:r>
      <w:r w:rsidR="00327B35" w:rsidRPr="002C5697">
        <w:rPr>
          <w:rFonts w:ascii="Arial Narrow" w:eastAsia="Calibri" w:hAnsi="Arial Narrow"/>
          <w:sz w:val="22"/>
          <w:szCs w:val="22"/>
          <w:lang w:eastAsia="en-US"/>
        </w:rPr>
        <w:t xml:space="preserve"> </w:t>
      </w:r>
      <w:r w:rsidR="00E225E7" w:rsidRPr="002C5697">
        <w:rPr>
          <w:rFonts w:ascii="Arial Narrow" w:eastAsia="Calibri" w:hAnsi="Arial Narrow"/>
          <w:sz w:val="22"/>
          <w:szCs w:val="22"/>
          <w:lang w:eastAsia="en-US"/>
        </w:rPr>
        <w:t xml:space="preserve">/ </w:t>
      </w:r>
      <w:r w:rsidR="00E57CAF" w:rsidRPr="002C5697">
        <w:rPr>
          <w:rFonts w:ascii="Arial Narrow" w:eastAsia="Calibri" w:hAnsi="Arial Narrow"/>
          <w:sz w:val="22"/>
          <w:szCs w:val="22"/>
          <w:lang w:eastAsia="en-US"/>
        </w:rPr>
        <w:t>podlimitnej zákazky</w:t>
      </w:r>
      <w:r w:rsidR="00115379" w:rsidRPr="002C5697">
        <w:rPr>
          <w:rFonts w:ascii="Arial Narrow" w:eastAsia="Calibri" w:hAnsi="Arial Narrow"/>
          <w:sz w:val="22"/>
          <w:szCs w:val="22"/>
          <w:lang w:eastAsia="en-US"/>
        </w:rPr>
        <w:t xml:space="preserve"> </w:t>
      </w:r>
      <w:r w:rsidR="00327B35" w:rsidRPr="002C5697">
        <w:rPr>
          <w:rFonts w:ascii="Arial Narrow" w:eastAsia="Calibri" w:hAnsi="Arial Narrow"/>
          <w:sz w:val="22"/>
          <w:szCs w:val="22"/>
          <w:lang w:eastAsia="en-US"/>
        </w:rPr>
        <w:t xml:space="preserve">a ktorú </w:t>
      </w:r>
      <w:r w:rsidR="00525CF0" w:rsidRPr="002C5697">
        <w:rPr>
          <w:rFonts w:ascii="Arial Narrow" w:eastAsia="Calibri" w:hAnsi="Arial Narrow"/>
          <w:sz w:val="22"/>
          <w:szCs w:val="22"/>
          <w:lang w:eastAsia="en-US"/>
        </w:rPr>
        <w:t>Mandatár d</w:t>
      </w:r>
      <w:r w:rsidR="00327B35" w:rsidRPr="002C5697">
        <w:rPr>
          <w:rFonts w:ascii="Arial Narrow" w:eastAsia="Calibri" w:hAnsi="Arial Narrow"/>
          <w:sz w:val="22"/>
          <w:szCs w:val="22"/>
          <w:lang w:eastAsia="en-US"/>
        </w:rPr>
        <w:t xml:space="preserve">oručí </w:t>
      </w:r>
      <w:r w:rsidR="00525CF0" w:rsidRPr="002C5697">
        <w:rPr>
          <w:rFonts w:ascii="Arial Narrow" w:eastAsia="Calibri" w:hAnsi="Arial Narrow"/>
          <w:sz w:val="22"/>
          <w:szCs w:val="22"/>
          <w:lang w:eastAsia="en-US"/>
        </w:rPr>
        <w:t xml:space="preserve">Mandantovi </w:t>
      </w:r>
      <w:r w:rsidR="00327B35" w:rsidRPr="002C5697">
        <w:rPr>
          <w:rFonts w:ascii="Arial Narrow" w:eastAsia="Calibri" w:hAnsi="Arial Narrow"/>
          <w:sz w:val="22"/>
          <w:szCs w:val="22"/>
          <w:lang w:eastAsia="en-US"/>
        </w:rPr>
        <w:t xml:space="preserve">v elektronickej podobe na e-mailovú adresu </w:t>
      </w:r>
      <w:r w:rsidR="00E23651" w:rsidRPr="002C5697">
        <w:rPr>
          <w:rFonts w:ascii="Arial Narrow" w:eastAsia="Calibri" w:hAnsi="Arial Narrow"/>
          <w:sz w:val="22"/>
          <w:szCs w:val="22"/>
          <w:lang w:eastAsia="en-US"/>
        </w:rPr>
        <w:t>verejne.obstaravanie</w:t>
      </w:r>
      <w:r w:rsidR="00327B35" w:rsidRPr="002C5697">
        <w:rPr>
          <w:rFonts w:ascii="Arial Narrow" w:eastAsia="Calibri" w:hAnsi="Arial Narrow"/>
          <w:sz w:val="22"/>
          <w:szCs w:val="22"/>
          <w:lang w:eastAsia="en-US"/>
        </w:rPr>
        <w:t>@s</w:t>
      </w:r>
      <w:r w:rsidR="00E23651" w:rsidRPr="002C5697">
        <w:rPr>
          <w:rFonts w:ascii="Arial Narrow" w:eastAsia="Calibri" w:hAnsi="Arial Narrow"/>
          <w:sz w:val="22"/>
          <w:szCs w:val="22"/>
          <w:lang w:eastAsia="en-US"/>
        </w:rPr>
        <w:t>zrb.sk</w:t>
      </w:r>
      <w:r w:rsidR="00327B35" w:rsidRPr="002C5697">
        <w:rPr>
          <w:rFonts w:ascii="Arial Narrow" w:eastAsia="Calibri" w:hAnsi="Arial Narrow"/>
          <w:sz w:val="22"/>
          <w:szCs w:val="22"/>
          <w:lang w:eastAsia="en-US"/>
        </w:rPr>
        <w:t xml:space="preserve"> vo formáte PDF.  </w:t>
      </w:r>
      <w:r w:rsidR="001817C0" w:rsidRPr="002C5697">
        <w:rPr>
          <w:rFonts w:ascii="Arial Narrow" w:eastAsia="Calibri" w:hAnsi="Arial Narrow"/>
          <w:sz w:val="22"/>
          <w:szCs w:val="22"/>
          <w:lang w:eastAsia="en-US"/>
        </w:rPr>
        <w:t xml:space="preserve">V súlade s ustanovením § 71 ods. 2 písm. b) zákona č. 222/2004 Z. z. o dani z pridanej hodnoty v znení neskorších predpisov </w:t>
      </w:r>
      <w:r w:rsidR="00525CF0" w:rsidRPr="002C5697">
        <w:rPr>
          <w:rFonts w:ascii="Arial Narrow" w:eastAsia="Calibri" w:hAnsi="Arial Narrow"/>
          <w:sz w:val="22"/>
          <w:szCs w:val="22"/>
          <w:lang w:eastAsia="en-US"/>
        </w:rPr>
        <w:t xml:space="preserve">Mandant </w:t>
      </w:r>
      <w:r w:rsidR="001817C0" w:rsidRPr="002C5697">
        <w:rPr>
          <w:rFonts w:ascii="Arial Narrow" w:eastAsia="Calibri" w:hAnsi="Arial Narrow"/>
          <w:sz w:val="22"/>
          <w:szCs w:val="22"/>
          <w:lang w:eastAsia="en-US"/>
        </w:rPr>
        <w:t>podpisom tejto zmluvy vyjadruje svoj súhlas s elektronickým doručovaním faktúr.</w:t>
      </w:r>
    </w:p>
    <w:p w14:paraId="6F1E4372" w14:textId="3479345B" w:rsidR="00B678BB" w:rsidRPr="00B678BB" w:rsidRDefault="001817C0" w:rsidP="002C5697">
      <w:pPr>
        <w:spacing w:after="200" w:line="276" w:lineRule="auto"/>
        <w:ind w:left="360"/>
        <w:contextualSpacing/>
        <w:jc w:val="both"/>
        <w:rPr>
          <w:rFonts w:ascii="Arial Narrow" w:eastAsia="Calibri" w:hAnsi="Arial Narrow"/>
          <w:sz w:val="22"/>
          <w:szCs w:val="22"/>
          <w:lang w:eastAsia="en-US"/>
        </w:rPr>
      </w:pPr>
      <w:r w:rsidRPr="00A90A6A">
        <w:rPr>
          <w:rFonts w:ascii="Arial Narrow" w:hAnsi="Arial Narrow"/>
          <w:bCs/>
          <w:sz w:val="22"/>
          <w:szCs w:val="22"/>
        </w:rPr>
        <w:t xml:space="preserve">  </w:t>
      </w:r>
    </w:p>
    <w:p w14:paraId="3209755E" w14:textId="75DD316A" w:rsidR="000C0EE9" w:rsidRPr="002C5697"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Prílohou každej faktúry vystavenej Mandatárom je Preberací protokol o realizácii nadlimitnej zákazky</w:t>
      </w:r>
      <w:r w:rsidR="00AE036C" w:rsidRPr="002C5697">
        <w:rPr>
          <w:rFonts w:ascii="Arial Narrow" w:eastAsia="Calibri" w:hAnsi="Arial Narrow"/>
          <w:sz w:val="22"/>
          <w:szCs w:val="22"/>
          <w:lang w:eastAsia="en-US"/>
        </w:rPr>
        <w:t>/</w:t>
      </w:r>
      <w:r w:rsidR="00E57CAF" w:rsidRPr="002C5697">
        <w:rPr>
          <w:rFonts w:ascii="Arial Narrow" w:eastAsia="Calibri" w:hAnsi="Arial Narrow"/>
          <w:sz w:val="22"/>
          <w:szCs w:val="22"/>
          <w:lang w:eastAsia="en-US"/>
        </w:rPr>
        <w:t>podlimitnej zákazky</w:t>
      </w:r>
      <w:r w:rsidRPr="002C5697">
        <w:rPr>
          <w:rFonts w:ascii="Arial Narrow" w:eastAsia="Calibri" w:hAnsi="Arial Narrow"/>
          <w:sz w:val="22"/>
          <w:szCs w:val="22"/>
          <w:lang w:eastAsia="en-US"/>
        </w:rPr>
        <w:t>, potvrdený podpisom oprávnených osôb oboch Zmluvných strán.</w:t>
      </w:r>
    </w:p>
    <w:p w14:paraId="0406E2CB" w14:textId="44BA22C5" w:rsidR="000C0EE9" w:rsidRPr="002C5697"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Splatnosť faktúry je 30 (tridsať) kalendárnych dní odo dňa jej doručenia Mandant</w:t>
      </w:r>
      <w:r w:rsidR="00A208C5" w:rsidRPr="002C5697">
        <w:rPr>
          <w:rFonts w:ascii="Arial Narrow" w:eastAsia="Calibri" w:hAnsi="Arial Narrow"/>
          <w:sz w:val="22"/>
          <w:szCs w:val="22"/>
          <w:lang w:eastAsia="en-US"/>
        </w:rPr>
        <w:t>ovi</w:t>
      </w:r>
      <w:r w:rsidR="006C49B6" w:rsidRPr="002C5697">
        <w:rPr>
          <w:rFonts w:ascii="Arial Narrow" w:eastAsia="Calibri" w:hAnsi="Arial Narrow"/>
          <w:sz w:val="22"/>
          <w:szCs w:val="22"/>
          <w:lang w:eastAsia="en-US"/>
        </w:rPr>
        <w:t>.</w:t>
      </w:r>
      <w:r w:rsidRPr="002C5697">
        <w:rPr>
          <w:rFonts w:ascii="Arial Narrow" w:eastAsia="Calibri" w:hAnsi="Arial Narrow"/>
          <w:sz w:val="22"/>
          <w:szCs w:val="22"/>
          <w:lang w:eastAsia="en-US"/>
        </w:rPr>
        <w:t xml:space="preserve"> </w:t>
      </w:r>
    </w:p>
    <w:p w14:paraId="4D2B702E" w14:textId="77777777" w:rsidR="00BB4AF9"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Mandant neposkytuje Mandatárovi žiadne preddavky ani zálohové platby.</w:t>
      </w:r>
    </w:p>
    <w:p w14:paraId="4F170DF6" w14:textId="6E79AE95" w:rsidR="00B678BB" w:rsidRPr="00BB4AF9"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BB4AF9">
        <w:rPr>
          <w:rFonts w:ascii="Arial Narrow" w:eastAsia="Calibri" w:hAnsi="Arial Narrow"/>
          <w:sz w:val="22"/>
          <w:szCs w:val="22"/>
          <w:lang w:eastAsia="en-US"/>
        </w:rPr>
        <w:lastRenderedPageBreak/>
        <w:t xml:space="preserve">Faktúra musí obsahovať náležitosti daňového dokladu podľa zákona č. 222/2004 Z. z. o dani z pridanej hodnoty v znení neskorších predpisov, zákona č. 431/2002 Z. z. o účtovníctve v znení neskorších predpisov, Obchodného zákonníka a dohodnutých zmluvných podmienok. </w:t>
      </w:r>
    </w:p>
    <w:p w14:paraId="01040575" w14:textId="274F6B7D" w:rsidR="00D64DB7" w:rsidRPr="002C5697"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V prípade, ak faktúra nebude obsahovať náležitosti daňového dokladu podľa zákona </w:t>
      </w:r>
      <w:r w:rsidRPr="00B678BB">
        <w:rPr>
          <w:rFonts w:ascii="Arial Narrow" w:eastAsia="Calibri" w:hAnsi="Arial Narrow"/>
          <w:sz w:val="22"/>
          <w:szCs w:val="22"/>
          <w:lang w:eastAsia="en-US"/>
        </w:rPr>
        <w:br/>
        <w:t>č. 222/2004 Z. z. o dani z pridanej hodnoty v znení neskorších predpisov, prípadne bude obsahovať nesprávne alebo neúplné údaje, bude po vecnej alebo formálnej stránke nesprávne vyhotovená alebo nebude obsahovať prílohu v zmysle ods. 6 tohto článku Zmluvy, Mandant je oprávnený faktúru v lehote splatnosti vrátiť Mandatárovi na prepracovanie. Novej (opravenej) faktúre plynie nová tridsať (30) dňová lehota splatnosti, a to odo dňa jej doručenia do sídla Mandanta.</w:t>
      </w:r>
    </w:p>
    <w:p w14:paraId="2C0F294D" w14:textId="48AF65BF" w:rsidR="00B678BB" w:rsidRPr="00B678BB"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Úhrada faktúry sa realizuje bezhotovostným prevodom na bankový účet Mandatára uvedený v záhlaví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mluvy.</w:t>
      </w:r>
    </w:p>
    <w:p w14:paraId="5F4D1053" w14:textId="2EBA6CDC" w:rsidR="000F316F" w:rsidRDefault="00B678BB" w:rsidP="00EA0046">
      <w:pPr>
        <w:numPr>
          <w:ilvl w:val="0"/>
          <w:numId w:val="36"/>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V prípade, ak text fakturovaných služieb nebude v súlade so znením tejto </w:t>
      </w:r>
      <w:r w:rsidR="000C0EE9">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Mandant si vyhradzuje právo vrátiť faktúru na prepracovanie a neuhradiť požadovanú sumu do odstránenia nesprávneho textu. </w:t>
      </w:r>
    </w:p>
    <w:p w14:paraId="069BBC8B" w14:textId="170F59BB" w:rsidR="000C0EE9" w:rsidRPr="002C5697" w:rsidRDefault="000C0EE9" w:rsidP="00EA0046">
      <w:pPr>
        <w:numPr>
          <w:ilvl w:val="0"/>
          <w:numId w:val="36"/>
        </w:numPr>
        <w:spacing w:after="200" w:line="276" w:lineRule="auto"/>
        <w:contextualSpacing/>
        <w:jc w:val="both"/>
        <w:rPr>
          <w:rFonts w:ascii="Arial Narrow" w:eastAsia="Calibri" w:hAnsi="Arial Narrow"/>
          <w:sz w:val="22"/>
          <w:szCs w:val="22"/>
          <w:lang w:eastAsia="en-US"/>
        </w:rPr>
      </w:pPr>
      <w:r w:rsidRPr="002C5697">
        <w:rPr>
          <w:rFonts w:ascii="Arial Narrow" w:eastAsia="Calibri" w:hAnsi="Arial Narrow"/>
          <w:sz w:val="22"/>
          <w:szCs w:val="22"/>
          <w:lang w:eastAsia="en-US"/>
        </w:rPr>
        <w:t xml:space="preserve">K cene bude fakturovaná DPH podľa platného všeobecne záväzného právneho predpisu účinného v čase fakturácie. V prípade, že </w:t>
      </w:r>
      <w:r w:rsidR="00FF6F76">
        <w:rPr>
          <w:rFonts w:ascii="Arial Narrow" w:eastAsia="Calibri" w:hAnsi="Arial Narrow"/>
          <w:sz w:val="22"/>
          <w:szCs w:val="22"/>
          <w:lang w:eastAsia="en-US"/>
        </w:rPr>
        <w:t>Mandatár</w:t>
      </w:r>
      <w:r w:rsidRPr="002C5697">
        <w:rPr>
          <w:rFonts w:ascii="Arial Narrow" w:eastAsia="Calibri" w:hAnsi="Arial Narrow"/>
          <w:sz w:val="22"/>
          <w:szCs w:val="22"/>
          <w:lang w:eastAsia="en-US"/>
        </w:rPr>
        <w:t xml:space="preserve"> nie je platiteľom DPH a počas trvania zmluvného vzťahu sa ním stane, nemá nárok na zvýšenie celkovej ceny predmetu zákazky, </w:t>
      </w:r>
      <w:proofErr w:type="spellStart"/>
      <w:r w:rsidRPr="002C5697">
        <w:rPr>
          <w:rFonts w:ascii="Arial Narrow" w:eastAsia="Calibri" w:hAnsi="Arial Narrow"/>
          <w:sz w:val="22"/>
          <w:szCs w:val="22"/>
          <w:lang w:eastAsia="en-US"/>
        </w:rPr>
        <w:t>t.j</w:t>
      </w:r>
      <w:proofErr w:type="spellEnd"/>
      <w:r w:rsidRPr="002C5697">
        <w:rPr>
          <w:rFonts w:ascii="Arial Narrow" w:eastAsia="Calibri" w:hAnsi="Arial Narrow"/>
          <w:sz w:val="22"/>
          <w:szCs w:val="22"/>
          <w:lang w:eastAsia="en-US"/>
        </w:rPr>
        <w:t xml:space="preserve">. v prípade zmeny postavenia </w:t>
      </w:r>
      <w:r w:rsidR="00FF6F76">
        <w:rPr>
          <w:rFonts w:ascii="Arial Narrow" w:eastAsia="Calibri" w:hAnsi="Arial Narrow"/>
          <w:sz w:val="22"/>
          <w:szCs w:val="22"/>
          <w:lang w:eastAsia="en-US"/>
        </w:rPr>
        <w:t>Mandatára</w:t>
      </w:r>
      <w:r w:rsidRPr="002C5697">
        <w:rPr>
          <w:rFonts w:ascii="Arial Narrow" w:eastAsia="Calibri" w:hAnsi="Arial Narrow"/>
          <w:sz w:val="22"/>
          <w:szCs w:val="22"/>
          <w:lang w:eastAsia="en-US"/>
        </w:rPr>
        <w:t xml:space="preserve"> na platcu DPH je cena dohodnutá v čl. 3 v bode 2 </w:t>
      </w:r>
      <w:r w:rsidR="00FF6F76">
        <w:rPr>
          <w:rFonts w:ascii="Arial Narrow" w:eastAsia="Calibri" w:hAnsi="Arial Narrow"/>
          <w:sz w:val="22"/>
          <w:szCs w:val="22"/>
          <w:lang w:eastAsia="en-US"/>
        </w:rPr>
        <w:t xml:space="preserve">tejto zmluvy </w:t>
      </w:r>
      <w:r w:rsidRPr="002C5697">
        <w:rPr>
          <w:rFonts w:ascii="Arial Narrow" w:eastAsia="Calibri" w:hAnsi="Arial Narrow"/>
          <w:sz w:val="22"/>
          <w:szCs w:val="22"/>
          <w:lang w:eastAsia="en-US"/>
        </w:rPr>
        <w:t xml:space="preserve">konečná a nemenná a bude považovaná za cenu na úrovni s DPH. Za správne vyčíslenie výšky DPH zodpovedá v plnom rozsahu </w:t>
      </w:r>
      <w:r w:rsidR="00FF6F76">
        <w:rPr>
          <w:rFonts w:ascii="Arial Narrow" w:eastAsia="Calibri" w:hAnsi="Arial Narrow"/>
          <w:sz w:val="22"/>
          <w:szCs w:val="22"/>
          <w:lang w:eastAsia="en-US"/>
        </w:rPr>
        <w:t>Mandatár</w:t>
      </w:r>
      <w:r w:rsidRPr="002C5697">
        <w:rPr>
          <w:rFonts w:ascii="Arial Narrow" w:eastAsia="Calibri" w:hAnsi="Arial Narrow"/>
          <w:sz w:val="22"/>
          <w:szCs w:val="22"/>
          <w:lang w:eastAsia="en-US"/>
        </w:rPr>
        <w:t>.</w:t>
      </w:r>
    </w:p>
    <w:p w14:paraId="4343AC07" w14:textId="7CD4FC5A" w:rsidR="00BB26CA" w:rsidRPr="002C5697" w:rsidRDefault="00FF6F76" w:rsidP="00EA0046">
      <w:pPr>
        <w:numPr>
          <w:ilvl w:val="0"/>
          <w:numId w:val="36"/>
        </w:numPr>
        <w:spacing w:after="200" w:line="276" w:lineRule="auto"/>
        <w:contextualSpacing/>
        <w:jc w:val="both"/>
        <w:rPr>
          <w:rFonts w:ascii="Arial Narrow" w:eastAsia="Calibri" w:hAnsi="Arial Narrow"/>
          <w:sz w:val="22"/>
          <w:szCs w:val="22"/>
          <w:lang w:eastAsia="en-US"/>
        </w:rPr>
      </w:pPr>
      <w:r>
        <w:rPr>
          <w:rFonts w:ascii="Arial Narrow" w:eastAsia="Calibri" w:hAnsi="Arial Narrow"/>
          <w:sz w:val="22"/>
          <w:szCs w:val="22"/>
          <w:lang w:eastAsia="en-US"/>
        </w:rPr>
        <w:t>Mandatár</w:t>
      </w:r>
      <w:r w:rsidR="00BB26CA" w:rsidRPr="002C5697">
        <w:rPr>
          <w:rFonts w:ascii="Arial Narrow" w:eastAsia="Calibri" w:hAnsi="Arial Narrow"/>
          <w:sz w:val="22"/>
          <w:szCs w:val="22"/>
          <w:lang w:eastAsia="en-US"/>
        </w:rPr>
        <w:t xml:space="preserve"> sa zaväzuje oznámiť </w:t>
      </w:r>
      <w:r>
        <w:rPr>
          <w:rFonts w:ascii="Arial Narrow" w:eastAsia="Calibri" w:hAnsi="Arial Narrow"/>
          <w:sz w:val="22"/>
          <w:szCs w:val="22"/>
          <w:lang w:eastAsia="en-US"/>
        </w:rPr>
        <w:t>Mandantovi</w:t>
      </w:r>
      <w:r w:rsidR="00BB26CA" w:rsidRPr="002C5697">
        <w:rPr>
          <w:rFonts w:ascii="Arial Narrow" w:eastAsia="Calibri" w:hAnsi="Arial Narrow"/>
          <w:sz w:val="22"/>
          <w:szCs w:val="22"/>
          <w:lang w:eastAsia="en-US"/>
        </w:rPr>
        <w:t xml:space="preserve"> vopred ak je to možné, inak najneskôr do 2 pracovných dní od vzniku oznamovanej skutočnosti že:</w:t>
      </w:r>
    </w:p>
    <w:p w14:paraId="162B52E0" w14:textId="75BD23D0"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nezaplatí DPH alebo jej časť súvisiacu s úhradou podľa tejto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mluvy,</w:t>
      </w:r>
    </w:p>
    <w:p w14:paraId="1717160C" w14:textId="77777777"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sa stal/stane neschopným zaplatiť akúkoľvek inú DPH alebo jej časť v zmysle zákona č. 222/2004 </w:t>
      </w:r>
      <w:proofErr w:type="spellStart"/>
      <w:r w:rsidRPr="0058476B">
        <w:rPr>
          <w:rFonts w:ascii="Arial Narrow" w:eastAsia="Calibri" w:hAnsi="Arial Narrow" w:cs="Cambria"/>
          <w:color w:val="000000"/>
          <w:sz w:val="22"/>
          <w:szCs w:val="22"/>
          <w:lang w:val="sk-SK" w:eastAsia="sk-SK"/>
        </w:rPr>
        <w:t>Z.z</w:t>
      </w:r>
      <w:proofErr w:type="spellEnd"/>
      <w:r w:rsidRPr="0058476B">
        <w:rPr>
          <w:rFonts w:ascii="Arial Narrow" w:eastAsia="Calibri" w:hAnsi="Arial Narrow" w:cs="Cambria"/>
          <w:color w:val="000000"/>
          <w:sz w:val="22"/>
          <w:szCs w:val="22"/>
          <w:lang w:val="sk-SK" w:eastAsia="sk-SK"/>
        </w:rPr>
        <w:t>. o dani z pridanej hodnoty v platnom znení ( ďalej aj ako „zákon o DPH“),</w:t>
      </w:r>
    </w:p>
    <w:p w14:paraId="6BB58673" w14:textId="77777777"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protihodnota za plnenie uvedená na faktúre je bez ekonomického opodstatnenia neprimerane vysoká alebo neprimerane nízka a/alebo,</w:t>
      </w:r>
    </w:p>
    <w:p w14:paraId="2DF3DD8B" w14:textId="77777777"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zmenil bankový účet, na ktorý má byť zaplatená protihodnota za plnenie alebo jej časť podľa tejto Zmluvy a ktorý je zverejnený v Zozname platiteľov DPH s číslami bankových účtov, ktoré používajú na podnikanie, vedenom na webovom sídle  Finančného riaditeľstva  SR a/alebo, </w:t>
      </w:r>
    </w:p>
    <w:p w14:paraId="7F86E965" w14:textId="77777777"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je zverejnený v zozname platiteľov dane z pridanej hodnoty, u ktorých nastali dôvody na zrušenie registrácie pre DPH vedenom na webovom sídle  Finančného riaditeľstva  SR.</w:t>
      </w:r>
    </w:p>
    <w:p w14:paraId="75B4C7F7" w14:textId="77777777" w:rsidR="00BB26CA" w:rsidRDefault="00BB26CA" w:rsidP="00BB26CA">
      <w:pPr>
        <w:pStyle w:val="Zkladntext"/>
        <w:adjustRightInd w:val="0"/>
        <w:ind w:left="1789"/>
        <w:rPr>
          <w:b/>
          <w:i/>
          <w:sz w:val="18"/>
          <w:szCs w:val="18"/>
        </w:rPr>
      </w:pPr>
    </w:p>
    <w:p w14:paraId="33684DBC" w14:textId="01909D46" w:rsidR="00BB26CA" w:rsidRPr="00BC5B9A" w:rsidRDefault="00BB26CA" w:rsidP="00EA0046">
      <w:pPr>
        <w:numPr>
          <w:ilvl w:val="0"/>
          <w:numId w:val="36"/>
        </w:numPr>
        <w:spacing w:after="200" w:line="276" w:lineRule="auto"/>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 xml:space="preserve">Skutočnosti uvedené podľa predchádzajúceho bodu je </w:t>
      </w:r>
      <w:r w:rsidR="00FF6F76">
        <w:rPr>
          <w:rFonts w:ascii="Arial Narrow" w:eastAsia="Calibri" w:hAnsi="Arial Narrow"/>
          <w:sz w:val="22"/>
          <w:szCs w:val="22"/>
          <w:lang w:eastAsia="en-US"/>
        </w:rPr>
        <w:t>Mandatár</w:t>
      </w:r>
      <w:r w:rsidRPr="00BC5B9A">
        <w:rPr>
          <w:rFonts w:ascii="Arial Narrow" w:eastAsia="Calibri" w:hAnsi="Arial Narrow"/>
          <w:sz w:val="22"/>
          <w:szCs w:val="22"/>
          <w:lang w:eastAsia="en-US"/>
        </w:rPr>
        <w:t xml:space="preserve"> povinný oznámiť </w:t>
      </w:r>
      <w:r w:rsidR="00FF6F76">
        <w:rPr>
          <w:rFonts w:ascii="Arial Narrow" w:eastAsia="Calibri" w:hAnsi="Arial Narrow"/>
          <w:sz w:val="22"/>
          <w:szCs w:val="22"/>
          <w:lang w:eastAsia="en-US"/>
        </w:rPr>
        <w:t>Mandantovi</w:t>
      </w:r>
      <w:r w:rsidRPr="00BC5B9A">
        <w:rPr>
          <w:rFonts w:ascii="Arial Narrow" w:eastAsia="Calibri" w:hAnsi="Arial Narrow"/>
          <w:sz w:val="22"/>
          <w:szCs w:val="22"/>
          <w:lang w:eastAsia="en-US"/>
        </w:rPr>
        <w:t xml:space="preserve"> zároveň pri:</w:t>
      </w:r>
    </w:p>
    <w:p w14:paraId="437AFAA4" w14:textId="77777777"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dodaní zákazky alebo jej časti, a/alebo,</w:t>
      </w:r>
    </w:p>
    <w:p w14:paraId="515FE4EA" w14:textId="63482CA6"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aj pri doručení faktúry /daňového dokladu na základe ktorého má byť zaplatená cena/odmena za dodaný predmet zmluvy.</w:t>
      </w:r>
    </w:p>
    <w:p w14:paraId="66DDC31E" w14:textId="77777777" w:rsidR="00BB26CA" w:rsidRPr="00BC5B9A" w:rsidRDefault="00BB26CA" w:rsidP="00EA0046">
      <w:pPr>
        <w:numPr>
          <w:ilvl w:val="0"/>
          <w:numId w:val="36"/>
        </w:numPr>
        <w:spacing w:after="200" w:line="276" w:lineRule="auto"/>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V prípade, ak:</w:t>
      </w:r>
    </w:p>
    <w:p w14:paraId="64933521" w14:textId="35D8FA07" w:rsidR="00BB26CA" w:rsidRPr="0058476B" w:rsidRDefault="001E4B86"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Pr>
          <w:rFonts w:ascii="Arial Narrow" w:eastAsia="Calibri" w:hAnsi="Arial Narrow" w:cs="Cambria"/>
          <w:color w:val="000000"/>
          <w:sz w:val="22"/>
          <w:szCs w:val="22"/>
          <w:lang w:val="sk-SK" w:eastAsia="sk-SK"/>
        </w:rPr>
        <w:t>Mandatár</w:t>
      </w:r>
      <w:r w:rsidR="00BB26CA" w:rsidRPr="0058476B">
        <w:rPr>
          <w:rFonts w:ascii="Arial Narrow" w:eastAsia="Calibri" w:hAnsi="Arial Narrow" w:cs="Cambria"/>
          <w:color w:val="000000"/>
          <w:sz w:val="22"/>
          <w:szCs w:val="22"/>
          <w:lang w:val="sk-SK" w:eastAsia="sk-SK"/>
        </w:rPr>
        <w:t xml:space="preserve"> nedodrží svoj záväzok podľa bodu</w:t>
      </w:r>
      <w:r>
        <w:rPr>
          <w:rFonts w:ascii="Arial Narrow" w:eastAsia="Calibri" w:hAnsi="Arial Narrow" w:cs="Cambria"/>
          <w:color w:val="000000"/>
          <w:sz w:val="22"/>
          <w:szCs w:val="22"/>
          <w:lang w:val="sk-SK" w:eastAsia="sk-SK"/>
        </w:rPr>
        <w:t xml:space="preserve"> 13 z</w:t>
      </w:r>
      <w:r w:rsidR="00BB26CA" w:rsidRPr="0058476B">
        <w:rPr>
          <w:rFonts w:ascii="Arial Narrow" w:eastAsia="Calibri" w:hAnsi="Arial Narrow" w:cs="Cambria"/>
          <w:color w:val="000000"/>
          <w:sz w:val="22"/>
          <w:szCs w:val="22"/>
          <w:lang w:val="sk-SK" w:eastAsia="sk-SK"/>
        </w:rPr>
        <w:t>mluvy a/alebo,</w:t>
      </w:r>
    </w:p>
    <w:p w14:paraId="7E6A2E04" w14:textId="503257A4"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nastane akákoľvek skutočnosť, na základe ktorej vznikne </w:t>
      </w:r>
      <w:r w:rsidR="001E4B86">
        <w:rPr>
          <w:rFonts w:ascii="Arial Narrow" w:eastAsia="Calibri" w:hAnsi="Arial Narrow" w:cs="Cambria"/>
          <w:color w:val="000000"/>
          <w:sz w:val="22"/>
          <w:szCs w:val="22"/>
          <w:lang w:val="sk-SK" w:eastAsia="sk-SK"/>
        </w:rPr>
        <w:t>Mandantovi</w:t>
      </w:r>
      <w:r w:rsidRPr="0058476B">
        <w:rPr>
          <w:rFonts w:ascii="Arial Narrow" w:eastAsia="Calibri" w:hAnsi="Arial Narrow" w:cs="Cambria"/>
          <w:color w:val="000000"/>
          <w:sz w:val="22"/>
          <w:szCs w:val="22"/>
          <w:lang w:val="sk-SK" w:eastAsia="sk-SK"/>
        </w:rPr>
        <w:t xml:space="preserve"> zákonné ručenie za </w:t>
      </w:r>
      <w:r w:rsidR="001E4B86">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xml:space="preserve"> podľa zákona o DPH a /alebo,</w:t>
      </w:r>
    </w:p>
    <w:p w14:paraId="4A745965" w14:textId="006650C0"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podľa zistenia </w:t>
      </w:r>
      <w:r w:rsidR="001E4B86">
        <w:rPr>
          <w:rFonts w:ascii="Arial Narrow" w:eastAsia="Calibri" w:hAnsi="Arial Narrow" w:cs="Cambria"/>
          <w:color w:val="000000"/>
          <w:sz w:val="22"/>
          <w:szCs w:val="22"/>
          <w:lang w:val="sk-SK" w:eastAsia="sk-SK"/>
        </w:rPr>
        <w:t>Mandanta</w:t>
      </w:r>
      <w:r w:rsidRPr="0058476B">
        <w:rPr>
          <w:rFonts w:ascii="Arial Narrow" w:eastAsia="Calibri" w:hAnsi="Arial Narrow" w:cs="Cambria"/>
          <w:color w:val="000000"/>
          <w:sz w:val="22"/>
          <w:szCs w:val="22"/>
          <w:lang w:val="sk-SK" w:eastAsia="sk-SK"/>
        </w:rPr>
        <w:t xml:space="preserve"> má byť protihodnota za plnenie alebo jej časť zaplatená na iný bankový účet ako bankový účet </w:t>
      </w:r>
      <w:r w:rsidR="001E4B86">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ktorý je zverejnený</w:t>
      </w:r>
      <w:r>
        <w:rPr>
          <w:rFonts w:cs="Arial"/>
          <w:b/>
          <w:i/>
          <w:sz w:val="18"/>
          <w:szCs w:val="18"/>
        </w:rPr>
        <w:t xml:space="preserve"> v </w:t>
      </w:r>
      <w:hyperlink r:id="rId10" w:history="1">
        <w:r>
          <w:rPr>
            <w:rStyle w:val="Hypertextovprepojenie"/>
            <w:rFonts w:cs="Arial"/>
            <w:b/>
            <w:i/>
            <w:sz w:val="18"/>
            <w:szCs w:val="18"/>
          </w:rPr>
          <w:t>Zozname platiteľov DPH s číslami bankových účtov, ktoré používajú na podnikanie</w:t>
        </w:r>
      </w:hyperlink>
      <w:r>
        <w:rPr>
          <w:rFonts w:cs="Arial"/>
          <w:b/>
          <w:i/>
          <w:sz w:val="18"/>
          <w:szCs w:val="18"/>
        </w:rPr>
        <w:t xml:space="preserve">, </w:t>
      </w:r>
      <w:r w:rsidRPr="0058476B">
        <w:rPr>
          <w:rFonts w:ascii="Arial Narrow" w:eastAsia="Calibri" w:hAnsi="Arial Narrow" w:cs="Cambria"/>
          <w:color w:val="000000"/>
          <w:sz w:val="22"/>
          <w:szCs w:val="22"/>
          <w:lang w:val="sk-SK" w:eastAsia="sk-SK"/>
        </w:rPr>
        <w:t>vedenom na webovom sídle  Finančného riaditeľstva  SR a /alebo,</w:t>
      </w:r>
    </w:p>
    <w:p w14:paraId="6C9660F7" w14:textId="50C868B9" w:rsidR="00BB26CA" w:rsidRPr="0058476B" w:rsidRDefault="00BB26CA" w:rsidP="00EA0046">
      <w:pPr>
        <w:pStyle w:val="Zkladntext"/>
        <w:numPr>
          <w:ilvl w:val="0"/>
          <w:numId w:val="28"/>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podľa zistenia </w:t>
      </w:r>
      <w:r w:rsidR="001E4B86">
        <w:rPr>
          <w:rFonts w:ascii="Arial Narrow" w:eastAsia="Calibri" w:hAnsi="Arial Narrow" w:cs="Cambria"/>
          <w:color w:val="000000"/>
          <w:sz w:val="22"/>
          <w:szCs w:val="22"/>
          <w:lang w:val="sk-SK" w:eastAsia="sk-SK"/>
        </w:rPr>
        <w:t>Mandanta</w:t>
      </w:r>
      <w:r w:rsidRPr="0058476B">
        <w:rPr>
          <w:rFonts w:ascii="Arial Narrow" w:eastAsia="Calibri" w:hAnsi="Arial Narrow" w:cs="Cambria"/>
          <w:color w:val="000000"/>
          <w:sz w:val="22"/>
          <w:szCs w:val="22"/>
          <w:lang w:val="sk-SK" w:eastAsia="sk-SK"/>
        </w:rPr>
        <w:t xml:space="preserve"> je </w:t>
      </w:r>
      <w:r w:rsidR="001E4B86">
        <w:rPr>
          <w:rFonts w:ascii="Arial Narrow" w:eastAsia="Calibri" w:hAnsi="Arial Narrow" w:cs="Cambria"/>
          <w:color w:val="000000"/>
          <w:sz w:val="22"/>
          <w:szCs w:val="22"/>
          <w:lang w:val="sk-SK" w:eastAsia="sk-SK"/>
        </w:rPr>
        <w:t>Mandatár</w:t>
      </w:r>
      <w:r w:rsidRPr="0058476B">
        <w:rPr>
          <w:rFonts w:ascii="Arial Narrow" w:eastAsia="Calibri" w:hAnsi="Arial Narrow" w:cs="Cambria"/>
          <w:color w:val="000000"/>
          <w:sz w:val="22"/>
          <w:szCs w:val="22"/>
          <w:lang w:val="sk-SK" w:eastAsia="sk-SK"/>
        </w:rPr>
        <w:t xml:space="preserve"> zverejnený v zozname platiteľov dane z pridanej hodnoty, u ktorých nastali dôvody na zrušenie registrácie pre DPH vedenom na webovom sídle  Finančného riaditeľstva  SR,</w:t>
      </w:r>
    </w:p>
    <w:p w14:paraId="6012C56F" w14:textId="77777777" w:rsidR="00BB26CA" w:rsidRPr="0058476B" w:rsidRDefault="00BB26CA" w:rsidP="00BB26CA">
      <w:pPr>
        <w:pStyle w:val="Zkladntext"/>
        <w:adjustRightInd w:val="0"/>
        <w:spacing w:before="60"/>
        <w:ind w:left="1418"/>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lastRenderedPageBreak/>
        <w:t>Objednávateľ:</w:t>
      </w:r>
    </w:p>
    <w:p w14:paraId="4B2D2E22" w14:textId="72FC4801" w:rsidR="00BB26CA" w:rsidRPr="0058476B" w:rsidRDefault="00BB26CA" w:rsidP="00EA0046">
      <w:pPr>
        <w:pStyle w:val="Zkladntext"/>
        <w:numPr>
          <w:ilvl w:val="0"/>
          <w:numId w:val="32"/>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nie je povinný prevziať zákazku alebo jej časť podľa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 xml:space="preserve">mluvy, pričom sa zmluvné strany dohodli, že zo strany </w:t>
      </w:r>
      <w:r w:rsidR="001E4B86">
        <w:rPr>
          <w:rFonts w:ascii="Arial Narrow" w:eastAsia="Calibri" w:hAnsi="Arial Narrow" w:cs="Cambria"/>
          <w:color w:val="000000"/>
          <w:sz w:val="22"/>
          <w:szCs w:val="22"/>
          <w:lang w:val="sk-SK" w:eastAsia="sk-SK"/>
        </w:rPr>
        <w:t>Mandanta</w:t>
      </w:r>
      <w:r w:rsidRPr="0058476B">
        <w:rPr>
          <w:rFonts w:ascii="Arial Narrow" w:eastAsia="Calibri" w:hAnsi="Arial Narrow" w:cs="Cambria"/>
          <w:color w:val="000000"/>
          <w:sz w:val="22"/>
          <w:szCs w:val="22"/>
          <w:lang w:val="sk-SK" w:eastAsia="sk-SK"/>
        </w:rPr>
        <w:t xml:space="preserve"> nedôjde k porušeniu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 xml:space="preserve">mluvy, nedostane sa do omeškania s plnením akejkoľvek povinnosti podľa tejto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mluvy a </w:t>
      </w:r>
      <w:r w:rsidR="001E4B86">
        <w:rPr>
          <w:rFonts w:ascii="Arial Narrow" w:eastAsia="Calibri" w:hAnsi="Arial Narrow" w:cs="Cambria"/>
          <w:color w:val="000000"/>
          <w:sz w:val="22"/>
          <w:szCs w:val="22"/>
          <w:lang w:val="sk-SK" w:eastAsia="sk-SK"/>
        </w:rPr>
        <w:t>Mandatár</w:t>
      </w:r>
      <w:r w:rsidRPr="0058476B">
        <w:rPr>
          <w:rFonts w:ascii="Arial Narrow" w:eastAsia="Calibri" w:hAnsi="Arial Narrow" w:cs="Cambria"/>
          <w:color w:val="000000"/>
          <w:sz w:val="22"/>
          <w:szCs w:val="22"/>
          <w:lang w:val="sk-SK" w:eastAsia="sk-SK"/>
        </w:rPr>
        <w:t xml:space="preserve"> nie je oprávnený uplatniť voči </w:t>
      </w:r>
      <w:r w:rsidR="001E4B86">
        <w:rPr>
          <w:rFonts w:ascii="Arial Narrow" w:eastAsia="Calibri" w:hAnsi="Arial Narrow" w:cs="Cambria"/>
          <w:color w:val="000000"/>
          <w:sz w:val="22"/>
          <w:szCs w:val="22"/>
          <w:lang w:val="sk-SK" w:eastAsia="sk-SK"/>
        </w:rPr>
        <w:t>Mandantov</w:t>
      </w:r>
      <w:r w:rsidRPr="0058476B">
        <w:rPr>
          <w:rFonts w:ascii="Arial Narrow" w:eastAsia="Calibri" w:hAnsi="Arial Narrow" w:cs="Cambria"/>
          <w:color w:val="000000"/>
          <w:sz w:val="22"/>
          <w:szCs w:val="22"/>
          <w:lang w:val="sk-SK" w:eastAsia="sk-SK"/>
        </w:rPr>
        <w:t>i žiadne zmluvné alebo zákonné sankcie a/alebo zodpovednosť za škodu a /alebo,</w:t>
      </w:r>
    </w:p>
    <w:p w14:paraId="1F4F9D07" w14:textId="1FA81204" w:rsidR="00BB26CA" w:rsidRPr="0058476B" w:rsidRDefault="00BB26CA" w:rsidP="00EA0046">
      <w:pPr>
        <w:pStyle w:val="Zkladntext"/>
        <w:numPr>
          <w:ilvl w:val="0"/>
          <w:numId w:val="32"/>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je oprávnený od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mluvy odstúpiť s okamžitou účinnosťou a/alebo,</w:t>
      </w:r>
    </w:p>
    <w:p w14:paraId="4C47E4BE" w14:textId="71A09701" w:rsidR="00BB26CA" w:rsidRPr="0058476B" w:rsidRDefault="00BB26CA" w:rsidP="00EA0046">
      <w:pPr>
        <w:pStyle w:val="Zkladntext"/>
        <w:numPr>
          <w:ilvl w:val="0"/>
          <w:numId w:val="32"/>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nie je povinný zaplatiť vyhotovenú a/alebo doručenú faktúru podľa tejto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 xml:space="preserve">mluvy, pričom sa zmluvné strany dohodli, že zo strany </w:t>
      </w:r>
      <w:r w:rsidR="001E4B86">
        <w:rPr>
          <w:rFonts w:ascii="Arial Narrow" w:eastAsia="Calibri" w:hAnsi="Arial Narrow" w:cs="Cambria"/>
          <w:color w:val="000000"/>
          <w:sz w:val="22"/>
          <w:szCs w:val="22"/>
          <w:lang w:val="sk-SK" w:eastAsia="sk-SK"/>
        </w:rPr>
        <w:t>Mandanta</w:t>
      </w:r>
      <w:r w:rsidRPr="0058476B">
        <w:rPr>
          <w:rFonts w:ascii="Arial Narrow" w:eastAsia="Calibri" w:hAnsi="Arial Narrow" w:cs="Cambria"/>
          <w:color w:val="000000"/>
          <w:sz w:val="22"/>
          <w:szCs w:val="22"/>
          <w:lang w:val="sk-SK" w:eastAsia="sk-SK"/>
        </w:rPr>
        <w:t xml:space="preserve"> nedôjde k porušeniu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 xml:space="preserve">mluvy, nedostane sa do omeškania s plnením akejkoľvek povinnosti podľa tejto </w:t>
      </w:r>
      <w:r w:rsidR="001E4B86">
        <w:rPr>
          <w:rFonts w:ascii="Arial Narrow" w:eastAsia="Calibri" w:hAnsi="Arial Narrow" w:cs="Cambria"/>
          <w:color w:val="000000"/>
          <w:sz w:val="22"/>
          <w:szCs w:val="22"/>
          <w:lang w:val="sk-SK" w:eastAsia="sk-SK"/>
        </w:rPr>
        <w:t>z</w:t>
      </w:r>
      <w:r w:rsidRPr="0058476B">
        <w:rPr>
          <w:rFonts w:ascii="Arial Narrow" w:eastAsia="Calibri" w:hAnsi="Arial Narrow" w:cs="Cambria"/>
          <w:color w:val="000000"/>
          <w:sz w:val="22"/>
          <w:szCs w:val="22"/>
          <w:lang w:val="sk-SK" w:eastAsia="sk-SK"/>
        </w:rPr>
        <w:t>mluvy a </w:t>
      </w:r>
      <w:r w:rsidR="001E4B86">
        <w:rPr>
          <w:rFonts w:ascii="Arial Narrow" w:eastAsia="Calibri" w:hAnsi="Arial Narrow" w:cs="Cambria"/>
          <w:color w:val="000000"/>
          <w:sz w:val="22"/>
          <w:szCs w:val="22"/>
          <w:lang w:val="sk-SK" w:eastAsia="sk-SK"/>
        </w:rPr>
        <w:t>Mandatár</w:t>
      </w:r>
      <w:r w:rsidRPr="0058476B">
        <w:rPr>
          <w:rFonts w:ascii="Arial Narrow" w:eastAsia="Calibri" w:hAnsi="Arial Narrow" w:cs="Cambria"/>
          <w:color w:val="000000"/>
          <w:sz w:val="22"/>
          <w:szCs w:val="22"/>
          <w:lang w:val="sk-SK" w:eastAsia="sk-SK"/>
        </w:rPr>
        <w:t xml:space="preserve"> nie je oprávnený uplatniť voči </w:t>
      </w:r>
      <w:r w:rsidR="001E4B86">
        <w:rPr>
          <w:rFonts w:ascii="Arial Narrow" w:eastAsia="Calibri" w:hAnsi="Arial Narrow" w:cs="Cambria"/>
          <w:color w:val="000000"/>
          <w:sz w:val="22"/>
          <w:szCs w:val="22"/>
          <w:lang w:val="sk-SK" w:eastAsia="sk-SK"/>
        </w:rPr>
        <w:t>Mandantovi</w:t>
      </w:r>
      <w:r w:rsidRPr="0058476B">
        <w:rPr>
          <w:rFonts w:ascii="Arial Narrow" w:eastAsia="Calibri" w:hAnsi="Arial Narrow" w:cs="Cambria"/>
          <w:color w:val="000000"/>
          <w:sz w:val="22"/>
          <w:szCs w:val="22"/>
          <w:lang w:val="sk-SK" w:eastAsia="sk-SK"/>
        </w:rPr>
        <w:t xml:space="preserve"> žiadne zmluvné alebo zákonné sankcie a/alebo zodpovednosť za škodu a/alebo,</w:t>
      </w:r>
    </w:p>
    <w:p w14:paraId="7D1F26A2" w14:textId="69274474" w:rsidR="00BB26CA" w:rsidRPr="0058476B" w:rsidRDefault="00BB26CA" w:rsidP="00EA0046">
      <w:pPr>
        <w:pStyle w:val="Zkladntext"/>
        <w:numPr>
          <w:ilvl w:val="0"/>
          <w:numId w:val="32"/>
        </w:numPr>
        <w:adjustRightInd w:val="0"/>
        <w:spacing w:before="0" w:line="240" w:lineRule="auto"/>
        <w:rPr>
          <w:rFonts w:ascii="Arial Narrow" w:eastAsia="Calibri" w:hAnsi="Arial Narrow" w:cs="Cambria"/>
          <w:color w:val="000000"/>
          <w:sz w:val="22"/>
          <w:szCs w:val="22"/>
          <w:lang w:val="sk-SK" w:eastAsia="sk-SK"/>
        </w:rPr>
      </w:pPr>
      <w:r w:rsidRPr="0058476B">
        <w:rPr>
          <w:rFonts w:ascii="Arial Narrow" w:eastAsia="Calibri" w:hAnsi="Arial Narrow" w:cs="Cambria"/>
          <w:color w:val="000000"/>
          <w:sz w:val="22"/>
          <w:szCs w:val="22"/>
          <w:lang w:val="sk-SK" w:eastAsia="sk-SK"/>
        </w:rPr>
        <w:t xml:space="preserve">je oprávnený žiadať od </w:t>
      </w:r>
      <w:r w:rsidR="00E060A1">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xml:space="preserve"> zaplatenie zmluvnej pokuty vo výške zodpovedajúcej výške fakturovanej odmeny bez DPH a/alebo,</w:t>
      </w:r>
    </w:p>
    <w:p w14:paraId="180AFBCD" w14:textId="6A795501" w:rsidR="00BB26CA" w:rsidRPr="0058476B" w:rsidRDefault="00BB26CA" w:rsidP="00EA0046">
      <w:pPr>
        <w:pStyle w:val="Zkladntext"/>
        <w:numPr>
          <w:ilvl w:val="0"/>
          <w:numId w:val="32"/>
        </w:numPr>
        <w:adjustRightInd w:val="0"/>
        <w:spacing w:before="0" w:line="240" w:lineRule="auto"/>
        <w:rPr>
          <w:rFonts w:ascii="Arial Narrow" w:eastAsia="Calibri" w:hAnsi="Arial Narrow" w:cs="Cambria"/>
          <w:color w:val="000000"/>
          <w:sz w:val="22"/>
          <w:szCs w:val="22"/>
          <w:lang w:eastAsia="sk-SK"/>
        </w:rPr>
      </w:pPr>
      <w:r w:rsidRPr="0058476B">
        <w:rPr>
          <w:rFonts w:ascii="Arial Narrow" w:eastAsia="Calibri" w:hAnsi="Arial Narrow" w:cs="Cambria"/>
          <w:color w:val="000000"/>
          <w:sz w:val="22"/>
          <w:szCs w:val="22"/>
          <w:lang w:val="sk-SK" w:eastAsia="sk-SK"/>
        </w:rPr>
        <w:t xml:space="preserve">je oprávnený poukázať </w:t>
      </w:r>
      <w:r w:rsidR="00E060A1">
        <w:rPr>
          <w:rFonts w:ascii="Arial Narrow" w:eastAsia="Calibri" w:hAnsi="Arial Narrow" w:cs="Cambria"/>
          <w:color w:val="000000"/>
          <w:sz w:val="22"/>
          <w:szCs w:val="22"/>
          <w:lang w:val="sk-SK" w:eastAsia="sk-SK"/>
        </w:rPr>
        <w:t>Mandatárovi</w:t>
      </w:r>
      <w:r w:rsidRPr="0058476B">
        <w:rPr>
          <w:rFonts w:ascii="Arial Narrow" w:eastAsia="Calibri" w:hAnsi="Arial Narrow" w:cs="Cambria"/>
          <w:color w:val="000000"/>
          <w:sz w:val="22"/>
          <w:szCs w:val="22"/>
          <w:lang w:val="sk-SK" w:eastAsia="sk-SK"/>
        </w:rPr>
        <w:t xml:space="preserve"> na účet iba dohodnutú cenu zmluvného plnenia bez DPH. V tomto prípade </w:t>
      </w:r>
      <w:r w:rsidR="00E060A1">
        <w:rPr>
          <w:rFonts w:ascii="Arial Narrow" w:eastAsia="Calibri" w:hAnsi="Arial Narrow" w:cs="Cambria"/>
          <w:color w:val="000000"/>
          <w:sz w:val="22"/>
          <w:szCs w:val="22"/>
          <w:lang w:val="sk-SK" w:eastAsia="sk-SK"/>
        </w:rPr>
        <w:t>Mandant</w:t>
      </w:r>
      <w:r w:rsidRPr="0058476B">
        <w:rPr>
          <w:rFonts w:ascii="Arial Narrow" w:eastAsia="Calibri" w:hAnsi="Arial Narrow" w:cs="Cambria"/>
          <w:color w:val="000000"/>
          <w:sz w:val="22"/>
          <w:szCs w:val="22"/>
          <w:lang w:val="sk-SK" w:eastAsia="sk-SK"/>
        </w:rPr>
        <w:t xml:space="preserve"> sumu zodpovedajúcu výške DPH z ceny zmluvného plnenia uvedenú na faktúre poukáže (i) v zákonom stanovenej lehote splatnosti dane alebo (ii) po lehote splatnosti dane, avšak pred tým ako je vydané rozhodnutie podľa § 69b zákona o DPH priamo na osobný daňový účet </w:t>
      </w:r>
      <w:r w:rsidR="00E060A1">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xml:space="preserve"> vedený v Štátnej pokladnici zistený prostredníctvom portálu vedenom daňovou sekciou Finančného riaditeľstva SR. </w:t>
      </w:r>
      <w:r w:rsidR="00E060A1">
        <w:rPr>
          <w:rFonts w:ascii="Arial Narrow" w:eastAsia="Calibri" w:hAnsi="Arial Narrow" w:cs="Cambria"/>
          <w:color w:val="000000"/>
          <w:sz w:val="22"/>
          <w:szCs w:val="22"/>
          <w:lang w:val="sk-SK" w:eastAsia="sk-SK"/>
        </w:rPr>
        <w:t>Mandant</w:t>
      </w:r>
      <w:r w:rsidRPr="0058476B">
        <w:rPr>
          <w:rFonts w:ascii="Arial Narrow" w:eastAsia="Calibri" w:hAnsi="Arial Narrow" w:cs="Cambria"/>
          <w:color w:val="000000"/>
          <w:sz w:val="22"/>
          <w:szCs w:val="22"/>
          <w:lang w:val="sk-SK" w:eastAsia="sk-SK"/>
        </w:rPr>
        <w:t xml:space="preserve"> platbu DPH na osobný daňový účet </w:t>
      </w:r>
      <w:r w:rsidR="00E060A1">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xml:space="preserve"> označí náležitým spôsobom podľa všeobecne záväzného predpisu, oznámi správcovi dane číslo faktúry z ktorej DPH uhrádza a identifikačné číslo </w:t>
      </w:r>
      <w:r w:rsidR="00E060A1">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xml:space="preserve">. Pre vylúčenie pochybností úhradou dohodnutej ceny zmluvného plnenia bez DPH na účet </w:t>
      </w:r>
      <w:r w:rsidR="00E060A1">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xml:space="preserve"> a sumy zodpovedajúcej výške DPH na osobný daňový účet </w:t>
      </w:r>
      <w:r w:rsidR="00E060A1">
        <w:rPr>
          <w:rFonts w:ascii="Arial Narrow" w:eastAsia="Calibri" w:hAnsi="Arial Narrow" w:cs="Cambria"/>
          <w:color w:val="000000"/>
          <w:sz w:val="22"/>
          <w:szCs w:val="22"/>
          <w:lang w:val="sk-SK" w:eastAsia="sk-SK"/>
        </w:rPr>
        <w:t>Mandatára</w:t>
      </w:r>
      <w:r w:rsidRPr="0058476B">
        <w:rPr>
          <w:rFonts w:ascii="Arial Narrow" w:eastAsia="Calibri" w:hAnsi="Arial Narrow" w:cs="Cambria"/>
          <w:color w:val="000000"/>
          <w:sz w:val="22"/>
          <w:szCs w:val="22"/>
          <w:lang w:val="sk-SK" w:eastAsia="sk-SK"/>
        </w:rPr>
        <w:t xml:space="preserve"> sa rozumie povinnosť </w:t>
      </w:r>
      <w:r w:rsidR="00E060A1">
        <w:rPr>
          <w:rFonts w:ascii="Arial Narrow" w:eastAsia="Calibri" w:hAnsi="Arial Narrow" w:cs="Cambria"/>
          <w:color w:val="000000"/>
          <w:sz w:val="22"/>
          <w:szCs w:val="22"/>
          <w:lang w:val="sk-SK" w:eastAsia="sk-SK"/>
        </w:rPr>
        <w:t>Mandanta</w:t>
      </w:r>
      <w:r w:rsidRPr="0058476B">
        <w:rPr>
          <w:rFonts w:ascii="Arial Narrow" w:eastAsia="Calibri" w:hAnsi="Arial Narrow" w:cs="Cambria"/>
          <w:color w:val="000000"/>
          <w:sz w:val="22"/>
          <w:szCs w:val="22"/>
          <w:lang w:val="sk-SK" w:eastAsia="sk-SK"/>
        </w:rPr>
        <w:t xml:space="preserve"> zaplatiť </w:t>
      </w:r>
      <w:r w:rsidR="00E060A1">
        <w:rPr>
          <w:rFonts w:ascii="Arial Narrow" w:eastAsia="Calibri" w:hAnsi="Arial Narrow" w:cs="Cambria"/>
          <w:color w:val="000000"/>
          <w:sz w:val="22"/>
          <w:szCs w:val="22"/>
          <w:lang w:val="sk-SK" w:eastAsia="sk-SK"/>
        </w:rPr>
        <w:t xml:space="preserve">Mandatárovi </w:t>
      </w:r>
      <w:r w:rsidRPr="0058476B">
        <w:rPr>
          <w:rFonts w:ascii="Arial Narrow" w:eastAsia="Calibri" w:hAnsi="Arial Narrow" w:cs="Cambria"/>
          <w:color w:val="000000"/>
          <w:sz w:val="22"/>
          <w:szCs w:val="22"/>
          <w:lang w:val="sk-SK" w:eastAsia="sk-SK"/>
        </w:rPr>
        <w:t>fakturovanú cenu za splnenú.</w:t>
      </w:r>
    </w:p>
    <w:p w14:paraId="2BE9D7E9" w14:textId="59D3B6E8" w:rsidR="00BB26CA" w:rsidRPr="00BC5B9A" w:rsidRDefault="00E060A1" w:rsidP="00EA0046">
      <w:pPr>
        <w:numPr>
          <w:ilvl w:val="0"/>
          <w:numId w:val="36"/>
        </w:numPr>
        <w:spacing w:after="200" w:line="276" w:lineRule="auto"/>
        <w:contextualSpacing/>
        <w:jc w:val="both"/>
        <w:rPr>
          <w:rFonts w:ascii="Arial Narrow" w:eastAsia="Calibri" w:hAnsi="Arial Narrow"/>
          <w:sz w:val="22"/>
          <w:szCs w:val="22"/>
          <w:lang w:eastAsia="en-US"/>
        </w:rPr>
      </w:pPr>
      <w:r>
        <w:rPr>
          <w:rFonts w:ascii="Arial Narrow" w:eastAsia="Calibri" w:hAnsi="Arial Narrow"/>
          <w:sz w:val="22"/>
          <w:szCs w:val="22"/>
          <w:lang w:eastAsia="en-US"/>
        </w:rPr>
        <w:t>Mandant</w:t>
      </w:r>
      <w:r w:rsidR="00BB26CA" w:rsidRPr="00BC5B9A">
        <w:rPr>
          <w:rFonts w:ascii="Arial Narrow" w:eastAsia="Calibri" w:hAnsi="Arial Narrow"/>
          <w:sz w:val="22"/>
          <w:szCs w:val="22"/>
          <w:lang w:eastAsia="en-US"/>
        </w:rPr>
        <w:t xml:space="preserve"> je oprávnený na postup podľa predchádzajúceho bodu</w:t>
      </w:r>
      <w:r>
        <w:rPr>
          <w:rFonts w:ascii="Arial Narrow" w:eastAsia="Calibri" w:hAnsi="Arial Narrow"/>
          <w:sz w:val="22"/>
          <w:szCs w:val="22"/>
          <w:lang w:eastAsia="en-US"/>
        </w:rPr>
        <w:t xml:space="preserve"> 15 </w:t>
      </w:r>
      <w:r w:rsidR="00BB26CA" w:rsidRPr="00BC5B9A">
        <w:rPr>
          <w:rFonts w:ascii="Arial Narrow" w:eastAsia="Calibri" w:hAnsi="Arial Narrow"/>
          <w:sz w:val="22"/>
          <w:szCs w:val="22"/>
          <w:lang w:eastAsia="en-US"/>
        </w:rPr>
        <w:t>aj vtedy, ak bol dôvod jeho uplatnenia dodatočne odstránený.</w:t>
      </w:r>
    </w:p>
    <w:p w14:paraId="15A7DA9B" w14:textId="6FA173C5" w:rsidR="00BB26CA" w:rsidRPr="00BC5B9A" w:rsidRDefault="00BB26CA" w:rsidP="00EA0046">
      <w:pPr>
        <w:numPr>
          <w:ilvl w:val="0"/>
          <w:numId w:val="36"/>
        </w:numPr>
        <w:spacing w:after="200" w:line="276" w:lineRule="auto"/>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 xml:space="preserve">Uplatnené zmluvné sankcie nemajú vplyv na povinnosť </w:t>
      </w:r>
      <w:r w:rsidR="00E060A1">
        <w:rPr>
          <w:rFonts w:ascii="Arial Narrow" w:eastAsia="Calibri" w:hAnsi="Arial Narrow"/>
          <w:sz w:val="22"/>
          <w:szCs w:val="22"/>
          <w:lang w:eastAsia="en-US"/>
        </w:rPr>
        <w:t>Mandatára</w:t>
      </w:r>
      <w:r w:rsidRPr="00BC5B9A">
        <w:rPr>
          <w:rFonts w:ascii="Arial Narrow" w:eastAsia="Calibri" w:hAnsi="Arial Narrow"/>
          <w:sz w:val="22"/>
          <w:szCs w:val="22"/>
          <w:lang w:eastAsia="en-US"/>
        </w:rPr>
        <w:t xml:space="preserve"> vrátiť </w:t>
      </w:r>
      <w:r w:rsidR="00E060A1">
        <w:rPr>
          <w:rFonts w:ascii="Arial Narrow" w:eastAsia="Calibri" w:hAnsi="Arial Narrow"/>
          <w:sz w:val="22"/>
          <w:szCs w:val="22"/>
          <w:lang w:eastAsia="en-US"/>
        </w:rPr>
        <w:t>Mandantovi</w:t>
      </w:r>
      <w:r w:rsidRPr="00BC5B9A">
        <w:rPr>
          <w:rFonts w:ascii="Arial Narrow" w:eastAsia="Calibri" w:hAnsi="Arial Narrow"/>
          <w:sz w:val="22"/>
          <w:szCs w:val="22"/>
          <w:lang w:eastAsia="en-US"/>
        </w:rPr>
        <w:t xml:space="preserve"> to, čo </w:t>
      </w:r>
      <w:r w:rsidR="00E060A1">
        <w:rPr>
          <w:rFonts w:ascii="Arial Narrow" w:eastAsia="Calibri" w:hAnsi="Arial Narrow"/>
          <w:sz w:val="22"/>
          <w:szCs w:val="22"/>
          <w:lang w:eastAsia="en-US"/>
        </w:rPr>
        <w:t>Mandant</w:t>
      </w:r>
      <w:r w:rsidRPr="00BC5B9A">
        <w:rPr>
          <w:rFonts w:ascii="Arial Narrow" w:eastAsia="Calibri" w:hAnsi="Arial Narrow"/>
          <w:sz w:val="22"/>
          <w:szCs w:val="22"/>
          <w:lang w:eastAsia="en-US"/>
        </w:rPr>
        <w:t xml:space="preserve"> plnil ako ručiteľ za </w:t>
      </w:r>
      <w:r w:rsidR="00E060A1">
        <w:rPr>
          <w:rFonts w:ascii="Arial Narrow" w:eastAsia="Calibri" w:hAnsi="Arial Narrow"/>
          <w:sz w:val="22"/>
          <w:szCs w:val="22"/>
          <w:lang w:eastAsia="en-US"/>
        </w:rPr>
        <w:t>Mandatára</w:t>
      </w:r>
      <w:r w:rsidRPr="00BC5B9A">
        <w:rPr>
          <w:rFonts w:ascii="Arial Narrow" w:eastAsia="Calibri" w:hAnsi="Arial Narrow"/>
          <w:sz w:val="22"/>
          <w:szCs w:val="22"/>
          <w:lang w:eastAsia="en-US"/>
        </w:rPr>
        <w:t xml:space="preserve"> podľa zákona o DPH.</w:t>
      </w:r>
    </w:p>
    <w:p w14:paraId="628C0C60" w14:textId="4684D224" w:rsidR="00BB26CA" w:rsidRPr="00BC5B9A" w:rsidRDefault="00BB26CA" w:rsidP="00EA0046">
      <w:pPr>
        <w:numPr>
          <w:ilvl w:val="0"/>
          <w:numId w:val="36"/>
        </w:numPr>
        <w:spacing w:after="200" w:line="276" w:lineRule="auto"/>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 xml:space="preserve">Dodávateľ sa zaväzuje zaplatiť </w:t>
      </w:r>
      <w:r w:rsidR="00E060A1">
        <w:rPr>
          <w:rFonts w:ascii="Arial Narrow" w:eastAsia="Calibri" w:hAnsi="Arial Narrow"/>
          <w:sz w:val="22"/>
          <w:szCs w:val="22"/>
          <w:lang w:eastAsia="en-US"/>
        </w:rPr>
        <w:t>Mandantovi</w:t>
      </w:r>
      <w:r w:rsidRPr="00BC5B9A">
        <w:rPr>
          <w:rFonts w:ascii="Arial Narrow" w:eastAsia="Calibri" w:hAnsi="Arial Narrow"/>
          <w:sz w:val="22"/>
          <w:szCs w:val="22"/>
          <w:lang w:eastAsia="en-US"/>
        </w:rPr>
        <w:t xml:space="preserve"> v plnom rozsahu sumu, ktorú zaplatí </w:t>
      </w:r>
      <w:r w:rsidR="00E060A1">
        <w:rPr>
          <w:rFonts w:ascii="Arial Narrow" w:eastAsia="Calibri" w:hAnsi="Arial Narrow"/>
          <w:sz w:val="22"/>
          <w:szCs w:val="22"/>
          <w:lang w:eastAsia="en-US"/>
        </w:rPr>
        <w:t xml:space="preserve">Mandant </w:t>
      </w:r>
      <w:r w:rsidRPr="00BC5B9A">
        <w:rPr>
          <w:rFonts w:ascii="Arial Narrow" w:eastAsia="Calibri" w:hAnsi="Arial Narrow"/>
          <w:sz w:val="22"/>
          <w:szCs w:val="22"/>
          <w:lang w:eastAsia="en-US"/>
        </w:rPr>
        <w:t xml:space="preserve">ako ručiteľ na základe rozhodnutia daňového úradu podľa zákona o DPH (ďalej aj ako „nezaplatená daň“), v lehote 8 (ôsmich) dní od doručenia výzvy </w:t>
      </w:r>
      <w:r w:rsidR="00E060A1">
        <w:rPr>
          <w:rFonts w:ascii="Arial Narrow" w:eastAsia="Calibri" w:hAnsi="Arial Narrow"/>
          <w:sz w:val="22"/>
          <w:szCs w:val="22"/>
          <w:lang w:eastAsia="en-US"/>
        </w:rPr>
        <w:t>Mandanta</w:t>
      </w:r>
      <w:r w:rsidRPr="00BC5B9A">
        <w:rPr>
          <w:rFonts w:ascii="Arial Narrow" w:eastAsia="Calibri" w:hAnsi="Arial Narrow"/>
          <w:sz w:val="22"/>
          <w:szCs w:val="22"/>
          <w:lang w:eastAsia="en-US"/>
        </w:rPr>
        <w:t>.</w:t>
      </w:r>
    </w:p>
    <w:p w14:paraId="31C3A574" w14:textId="16071154" w:rsidR="00BB26CA" w:rsidRPr="00BC5B9A" w:rsidRDefault="00BB26CA" w:rsidP="00EA0046">
      <w:pPr>
        <w:numPr>
          <w:ilvl w:val="0"/>
          <w:numId w:val="36"/>
        </w:numPr>
        <w:spacing w:after="200" w:line="276" w:lineRule="auto"/>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 xml:space="preserve">V prípade, ak je </w:t>
      </w:r>
      <w:r w:rsidR="00E060A1">
        <w:rPr>
          <w:rFonts w:ascii="Arial Narrow" w:eastAsia="Calibri" w:hAnsi="Arial Narrow"/>
          <w:sz w:val="22"/>
          <w:szCs w:val="22"/>
          <w:lang w:eastAsia="en-US"/>
        </w:rPr>
        <w:t>Mandatár</w:t>
      </w:r>
      <w:r w:rsidRPr="00BC5B9A">
        <w:rPr>
          <w:rFonts w:ascii="Arial Narrow" w:eastAsia="Calibri" w:hAnsi="Arial Narrow"/>
          <w:sz w:val="22"/>
          <w:szCs w:val="22"/>
          <w:lang w:eastAsia="en-US"/>
        </w:rPr>
        <w:t xml:space="preserve"> v omeškaní s vrátením nezaplatenej dane alebo jej časti </w:t>
      </w:r>
      <w:r w:rsidR="00E060A1">
        <w:rPr>
          <w:rFonts w:ascii="Arial Narrow" w:eastAsia="Calibri" w:hAnsi="Arial Narrow"/>
          <w:sz w:val="22"/>
          <w:szCs w:val="22"/>
          <w:lang w:eastAsia="en-US"/>
        </w:rPr>
        <w:t>Mandantovi,</w:t>
      </w:r>
      <w:r w:rsidRPr="00BC5B9A">
        <w:rPr>
          <w:rFonts w:ascii="Arial Narrow" w:eastAsia="Calibri" w:hAnsi="Arial Narrow"/>
          <w:sz w:val="22"/>
          <w:szCs w:val="22"/>
          <w:lang w:eastAsia="en-US"/>
        </w:rPr>
        <w:t xml:space="preserve"> zaväzuje sa zaplatiť </w:t>
      </w:r>
      <w:r w:rsidR="00E060A1">
        <w:rPr>
          <w:rFonts w:ascii="Arial Narrow" w:eastAsia="Calibri" w:hAnsi="Arial Narrow"/>
          <w:sz w:val="22"/>
          <w:szCs w:val="22"/>
          <w:lang w:eastAsia="en-US"/>
        </w:rPr>
        <w:t>Mandantovi</w:t>
      </w:r>
      <w:r w:rsidRPr="00BC5B9A">
        <w:rPr>
          <w:rFonts w:ascii="Arial Narrow" w:eastAsia="Calibri" w:hAnsi="Arial Narrow"/>
          <w:sz w:val="22"/>
          <w:szCs w:val="22"/>
          <w:lang w:eastAsia="en-US"/>
        </w:rPr>
        <w:t xml:space="preserve"> na základe jeho výzvy úrok z omeškania vo výške podľa platných právnych predpisov </w:t>
      </w:r>
    </w:p>
    <w:p w14:paraId="39AF202B" w14:textId="77777777" w:rsidR="00BB26CA" w:rsidRDefault="00BB26CA" w:rsidP="00BB26CA">
      <w:pPr>
        <w:rPr>
          <w:rFonts w:cstheme="minorBidi"/>
          <w:szCs w:val="22"/>
        </w:rPr>
      </w:pPr>
    </w:p>
    <w:p w14:paraId="2E69D93A" w14:textId="77777777" w:rsidR="00BB26CA" w:rsidRPr="000F316F" w:rsidRDefault="00BB26CA" w:rsidP="0058476B">
      <w:pPr>
        <w:spacing w:after="200" w:line="276" w:lineRule="auto"/>
        <w:ind w:left="426"/>
        <w:jc w:val="both"/>
        <w:rPr>
          <w:rFonts w:ascii="Arial Narrow" w:eastAsia="Calibri" w:hAnsi="Arial Narrow"/>
          <w:sz w:val="22"/>
          <w:szCs w:val="22"/>
          <w:lang w:eastAsia="en-US"/>
        </w:rPr>
      </w:pPr>
    </w:p>
    <w:p w14:paraId="6F70A18E" w14:textId="77777777" w:rsidR="00B678BB" w:rsidRPr="00B678BB" w:rsidRDefault="00B678BB" w:rsidP="00B678BB">
      <w:pPr>
        <w:jc w:val="both"/>
        <w:rPr>
          <w:rFonts w:ascii="Arial Narrow" w:eastAsia="Calibri" w:hAnsi="Arial Narrow"/>
          <w:sz w:val="22"/>
          <w:szCs w:val="22"/>
          <w:lang w:eastAsia="en-US"/>
        </w:rPr>
      </w:pPr>
    </w:p>
    <w:p w14:paraId="4EF2B221" w14:textId="77777777"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Článok 4</w:t>
      </w:r>
    </w:p>
    <w:p w14:paraId="4FA88B68" w14:textId="22F75F4D" w:rsidR="00B678BB" w:rsidRPr="00B678BB" w:rsidRDefault="00B678BB" w:rsidP="00B678BB">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 xml:space="preserve">Trvanie </w:t>
      </w:r>
      <w:r w:rsidR="00E23651">
        <w:rPr>
          <w:rFonts w:ascii="Arial Narrow" w:eastAsia="Calibri" w:hAnsi="Arial Narrow"/>
          <w:b/>
          <w:bCs/>
          <w:sz w:val="22"/>
          <w:szCs w:val="22"/>
          <w:lang w:eastAsia="en-US"/>
        </w:rPr>
        <w:t>z</w:t>
      </w:r>
      <w:r w:rsidRPr="00B678BB">
        <w:rPr>
          <w:rFonts w:ascii="Arial Narrow" w:eastAsia="Calibri" w:hAnsi="Arial Narrow"/>
          <w:b/>
          <w:bCs/>
          <w:sz w:val="22"/>
          <w:szCs w:val="22"/>
          <w:lang w:eastAsia="en-US"/>
        </w:rPr>
        <w:t xml:space="preserve">mluvy a ukončenie </w:t>
      </w:r>
      <w:r w:rsidR="00E23651">
        <w:rPr>
          <w:rFonts w:ascii="Arial Narrow" w:eastAsia="Calibri" w:hAnsi="Arial Narrow"/>
          <w:b/>
          <w:bCs/>
          <w:sz w:val="22"/>
          <w:szCs w:val="22"/>
          <w:lang w:eastAsia="en-US"/>
        </w:rPr>
        <w:t>z</w:t>
      </w:r>
      <w:r w:rsidRPr="00B678BB">
        <w:rPr>
          <w:rFonts w:ascii="Arial Narrow" w:eastAsia="Calibri" w:hAnsi="Arial Narrow"/>
          <w:b/>
          <w:bCs/>
          <w:sz w:val="22"/>
          <w:szCs w:val="22"/>
          <w:lang w:eastAsia="en-US"/>
        </w:rPr>
        <w:t>mluvy</w:t>
      </w:r>
    </w:p>
    <w:p w14:paraId="0FF8F272" w14:textId="77777777" w:rsidR="00B678BB" w:rsidRPr="00B678BB" w:rsidRDefault="00B678BB" w:rsidP="00B678BB">
      <w:pPr>
        <w:jc w:val="center"/>
        <w:rPr>
          <w:rFonts w:ascii="Arial Narrow" w:eastAsia="Calibri" w:hAnsi="Arial Narrow"/>
          <w:sz w:val="22"/>
          <w:szCs w:val="22"/>
          <w:lang w:eastAsia="en-US"/>
        </w:rPr>
      </w:pPr>
    </w:p>
    <w:p w14:paraId="5C79B4D6" w14:textId="3D119FC9" w:rsidR="00B678BB" w:rsidRPr="00B678BB" w:rsidRDefault="00B678BB" w:rsidP="00EA0046">
      <w:pPr>
        <w:numPr>
          <w:ilvl w:val="1"/>
          <w:numId w:val="22"/>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Táto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mluva sa uzatvára na dobu určitú odo dňa nadobudnutia účinnosti do ukončenia realizácie nadlimitnej zákazky</w:t>
      </w:r>
      <w:r w:rsidR="008F40B6">
        <w:rPr>
          <w:rFonts w:ascii="Arial Narrow" w:eastAsia="Calibri" w:hAnsi="Arial Narrow"/>
          <w:sz w:val="22"/>
          <w:szCs w:val="22"/>
          <w:lang w:eastAsia="en-US"/>
        </w:rPr>
        <w:t>/ podlimitnej zákazky</w:t>
      </w:r>
      <w:r w:rsidRPr="00B678BB">
        <w:rPr>
          <w:rFonts w:ascii="Arial Narrow" w:eastAsia="Calibri" w:hAnsi="Arial Narrow"/>
          <w:sz w:val="22"/>
          <w:szCs w:val="22"/>
          <w:lang w:eastAsia="en-US"/>
        </w:rPr>
        <w:t xml:space="preserve"> v zmysle Článku 3 ods. 1 tejto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w:t>
      </w:r>
    </w:p>
    <w:p w14:paraId="441B6323" w14:textId="77777777" w:rsidR="00B678BB" w:rsidRPr="00B678BB" w:rsidRDefault="00B678BB" w:rsidP="00EA0046">
      <w:pPr>
        <w:numPr>
          <w:ilvl w:val="1"/>
          <w:numId w:val="22"/>
        </w:numPr>
        <w:spacing w:after="200" w:line="276" w:lineRule="auto"/>
        <w:contextualSpacing/>
        <w:rPr>
          <w:rFonts w:ascii="Arial Narrow" w:eastAsia="Calibri" w:hAnsi="Arial Narrow"/>
          <w:sz w:val="22"/>
          <w:szCs w:val="22"/>
          <w:lang w:eastAsia="en-US"/>
        </w:rPr>
      </w:pPr>
      <w:r w:rsidRPr="00B678BB">
        <w:rPr>
          <w:rFonts w:ascii="Arial Narrow" w:eastAsia="Calibri" w:hAnsi="Arial Narrow"/>
          <w:sz w:val="22"/>
          <w:szCs w:val="22"/>
          <w:lang w:eastAsia="en-US"/>
        </w:rPr>
        <w:t>Zmluva zaniká:</w:t>
      </w:r>
    </w:p>
    <w:p w14:paraId="69B7170B" w14:textId="1F89C711" w:rsidR="00B678BB" w:rsidRDefault="00BB26CA" w:rsidP="00EA0046">
      <w:pPr>
        <w:numPr>
          <w:ilvl w:val="0"/>
          <w:numId w:val="26"/>
        </w:numPr>
        <w:spacing w:after="200" w:line="276" w:lineRule="auto"/>
        <w:contextualSpacing/>
        <w:rPr>
          <w:rFonts w:ascii="Arial Narrow" w:eastAsia="Calibri" w:hAnsi="Arial Narrow"/>
          <w:sz w:val="22"/>
          <w:szCs w:val="22"/>
          <w:lang w:eastAsia="en-US"/>
        </w:rPr>
      </w:pPr>
      <w:r>
        <w:rPr>
          <w:rFonts w:ascii="Arial Narrow" w:eastAsia="Calibri" w:hAnsi="Arial Narrow"/>
          <w:sz w:val="22"/>
          <w:szCs w:val="22"/>
          <w:lang w:eastAsia="en-US"/>
        </w:rPr>
        <w:t xml:space="preserve">splnením všetkých práv a povinností podľa tejto </w:t>
      </w:r>
      <w:r w:rsidR="008F40B6">
        <w:rPr>
          <w:rFonts w:ascii="Arial Narrow" w:eastAsia="Calibri" w:hAnsi="Arial Narrow"/>
          <w:sz w:val="22"/>
          <w:szCs w:val="22"/>
          <w:lang w:eastAsia="en-US"/>
        </w:rPr>
        <w:t>z</w:t>
      </w:r>
      <w:r>
        <w:rPr>
          <w:rFonts w:ascii="Arial Narrow" w:eastAsia="Calibri" w:hAnsi="Arial Narrow"/>
          <w:sz w:val="22"/>
          <w:szCs w:val="22"/>
          <w:lang w:eastAsia="en-US"/>
        </w:rPr>
        <w:t>mluvy</w:t>
      </w:r>
      <w:r w:rsidR="00B678BB" w:rsidRPr="00B678BB">
        <w:rPr>
          <w:rFonts w:ascii="Arial Narrow" w:eastAsia="Calibri" w:hAnsi="Arial Narrow"/>
          <w:sz w:val="22"/>
          <w:szCs w:val="22"/>
          <w:lang w:eastAsia="en-US"/>
        </w:rPr>
        <w:t>,</w:t>
      </w:r>
    </w:p>
    <w:p w14:paraId="03A6A9E7" w14:textId="59372C95" w:rsidR="000C0EE9" w:rsidRDefault="000C0EE9" w:rsidP="00EA0046">
      <w:pPr>
        <w:numPr>
          <w:ilvl w:val="0"/>
          <w:numId w:val="26"/>
        </w:numPr>
        <w:spacing w:after="200" w:line="276" w:lineRule="auto"/>
        <w:contextualSpacing/>
        <w:rPr>
          <w:rFonts w:ascii="Arial Narrow" w:eastAsia="Calibri" w:hAnsi="Arial Narrow"/>
          <w:sz w:val="22"/>
          <w:szCs w:val="22"/>
          <w:lang w:eastAsia="en-US"/>
        </w:rPr>
      </w:pPr>
      <w:r>
        <w:rPr>
          <w:rFonts w:ascii="Arial Narrow" w:eastAsia="Calibri" w:hAnsi="Arial Narrow"/>
          <w:sz w:val="22"/>
          <w:szCs w:val="22"/>
          <w:lang w:eastAsia="en-US"/>
        </w:rPr>
        <w:t>zaplatením ceny za vykonanú službu,</w:t>
      </w:r>
    </w:p>
    <w:p w14:paraId="2FFBFF54" w14:textId="77777777" w:rsidR="00B678BB" w:rsidRPr="00B678BB" w:rsidRDefault="00B678BB" w:rsidP="00EA0046">
      <w:pPr>
        <w:numPr>
          <w:ilvl w:val="0"/>
          <w:numId w:val="26"/>
        </w:numPr>
        <w:spacing w:after="200" w:line="276" w:lineRule="auto"/>
        <w:contextualSpacing/>
        <w:rPr>
          <w:rFonts w:ascii="Arial Narrow" w:eastAsia="Calibri" w:hAnsi="Arial Narrow"/>
          <w:sz w:val="22"/>
          <w:szCs w:val="22"/>
          <w:lang w:eastAsia="en-US"/>
        </w:rPr>
      </w:pPr>
      <w:r w:rsidRPr="00B678BB">
        <w:rPr>
          <w:rFonts w:ascii="Arial Narrow" w:eastAsia="Calibri" w:hAnsi="Arial Narrow"/>
          <w:sz w:val="22"/>
          <w:szCs w:val="22"/>
          <w:lang w:eastAsia="en-US"/>
        </w:rPr>
        <w:t>vzájomnou písomnou dohodou Zmluvných strán,</w:t>
      </w:r>
    </w:p>
    <w:p w14:paraId="717EF66E" w14:textId="03AF5D82" w:rsidR="00B678BB" w:rsidRPr="00B678BB" w:rsidRDefault="00B678BB" w:rsidP="00EA0046">
      <w:pPr>
        <w:numPr>
          <w:ilvl w:val="0"/>
          <w:numId w:val="26"/>
        </w:numPr>
        <w:spacing w:after="200" w:line="276" w:lineRule="auto"/>
        <w:contextualSpacing/>
        <w:rPr>
          <w:rFonts w:ascii="Arial Narrow" w:eastAsia="Calibri" w:hAnsi="Arial Narrow"/>
          <w:sz w:val="22"/>
          <w:szCs w:val="22"/>
          <w:lang w:eastAsia="en-US"/>
        </w:rPr>
      </w:pPr>
      <w:r w:rsidRPr="00B678BB">
        <w:rPr>
          <w:rFonts w:ascii="Arial Narrow" w:eastAsia="Calibri" w:hAnsi="Arial Narrow"/>
          <w:sz w:val="22"/>
          <w:szCs w:val="22"/>
          <w:lang w:eastAsia="en-US"/>
        </w:rPr>
        <w:t xml:space="preserve">písomným odstúpením od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mluvy,</w:t>
      </w:r>
    </w:p>
    <w:p w14:paraId="132A53CE" w14:textId="0BD741E0" w:rsidR="003C6ADA" w:rsidRPr="00B678BB" w:rsidRDefault="00B678BB" w:rsidP="00EA0046">
      <w:pPr>
        <w:numPr>
          <w:ilvl w:val="1"/>
          <w:numId w:val="22"/>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lastRenderedPageBreak/>
        <w:t xml:space="preserve">Dohoda podľa ods. 2 písm. b) tohto článku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musí byť uzatvorená písomne, podpísaná oboma Zmluvnými stranami a musí obsahovať dohovor o vzájomnom vyrovnaní </w:t>
      </w:r>
      <w:proofErr w:type="spellStart"/>
      <w:r w:rsidRPr="00B678BB">
        <w:rPr>
          <w:rFonts w:ascii="Arial Narrow" w:eastAsia="Calibri" w:hAnsi="Arial Narrow"/>
          <w:sz w:val="22"/>
          <w:szCs w:val="22"/>
          <w:lang w:eastAsia="en-US"/>
        </w:rPr>
        <w:t>nevysporiadaných</w:t>
      </w:r>
      <w:proofErr w:type="spellEnd"/>
      <w:r w:rsidRPr="00B678BB">
        <w:rPr>
          <w:rFonts w:ascii="Arial Narrow" w:eastAsia="Calibri" w:hAnsi="Arial Narrow"/>
          <w:sz w:val="22"/>
          <w:szCs w:val="22"/>
          <w:lang w:eastAsia="en-US"/>
        </w:rPr>
        <w:t xml:space="preserve"> majetkovoprávnych vzťahov vzniknutých v súvislosti so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mluvou, inak je neplatná.</w:t>
      </w:r>
    </w:p>
    <w:p w14:paraId="13B7C61D" w14:textId="2A304437" w:rsidR="00B678BB" w:rsidRPr="00B678BB" w:rsidRDefault="00B678BB" w:rsidP="00EA0046">
      <w:pPr>
        <w:numPr>
          <w:ilvl w:val="1"/>
          <w:numId w:val="22"/>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Každá zo Zmluvných strán môže od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sa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mluva neruší od počiatku, ale až odo dňa doručenia odstúpenia druhej Zmluvnej strane.</w:t>
      </w:r>
    </w:p>
    <w:p w14:paraId="0C37FC90" w14:textId="4B77E5F1" w:rsidR="00B678BB" w:rsidRPr="00B678BB" w:rsidRDefault="00B678BB" w:rsidP="00EA0046">
      <w:pPr>
        <w:numPr>
          <w:ilvl w:val="1"/>
          <w:numId w:val="22"/>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Mandant je oprávnený odstúpiť od Zmluvy pri podstatnom porušení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Mandatárom, pričom za podstatné porušenie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mluvy Mandatárom sa považuje najmä</w:t>
      </w:r>
      <w:r w:rsidR="00E46B80">
        <w:rPr>
          <w:rFonts w:ascii="Arial Narrow" w:eastAsia="Calibri" w:hAnsi="Arial Narrow"/>
          <w:sz w:val="22"/>
          <w:szCs w:val="22"/>
          <w:lang w:eastAsia="en-US"/>
        </w:rPr>
        <w:t>,</w:t>
      </w:r>
      <w:r w:rsidRPr="00B678BB">
        <w:rPr>
          <w:rFonts w:ascii="Arial Narrow" w:eastAsia="Calibri" w:hAnsi="Arial Narrow"/>
          <w:sz w:val="22"/>
          <w:szCs w:val="22"/>
          <w:lang w:eastAsia="en-US"/>
        </w:rPr>
        <w:t xml:space="preserve"> ak:</w:t>
      </w:r>
    </w:p>
    <w:p w14:paraId="16B1E6AF" w14:textId="77777777" w:rsidR="00433A48" w:rsidRDefault="00433A48" w:rsidP="00433A48">
      <w:pPr>
        <w:spacing w:after="200" w:line="276" w:lineRule="auto"/>
        <w:ind w:left="1134"/>
        <w:contextualSpacing/>
        <w:jc w:val="both"/>
        <w:rPr>
          <w:rFonts w:ascii="Arial Narrow" w:eastAsia="Calibri" w:hAnsi="Arial Narrow"/>
          <w:sz w:val="22"/>
          <w:szCs w:val="22"/>
          <w:lang w:eastAsia="en-US"/>
        </w:rPr>
      </w:pPr>
    </w:p>
    <w:p w14:paraId="5AE0D25D" w14:textId="7976B956" w:rsidR="00B678BB" w:rsidRPr="00B678BB" w:rsidRDefault="00B678BB" w:rsidP="00EA0046">
      <w:pPr>
        <w:numPr>
          <w:ilvl w:val="2"/>
          <w:numId w:val="19"/>
        </w:numPr>
        <w:spacing w:after="200" w:line="276" w:lineRule="auto"/>
        <w:ind w:left="1134" w:hanging="425"/>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Mandatár opakovane porušil svoje Zmluvné povinnosti uvedené v </w:t>
      </w:r>
      <w:r w:rsidR="008F40B6">
        <w:rPr>
          <w:rFonts w:ascii="Arial Narrow" w:eastAsia="Calibri" w:hAnsi="Arial Narrow"/>
          <w:sz w:val="22"/>
          <w:szCs w:val="22"/>
          <w:lang w:eastAsia="en-US"/>
        </w:rPr>
        <w:t>z</w:t>
      </w:r>
      <w:r w:rsidRPr="00B678BB">
        <w:rPr>
          <w:rFonts w:ascii="Arial Narrow" w:eastAsia="Calibri" w:hAnsi="Arial Narrow"/>
          <w:sz w:val="22"/>
          <w:szCs w:val="22"/>
          <w:lang w:eastAsia="en-US"/>
        </w:rPr>
        <w:t>mluve, tzn. neposkytol Predmet Zmluvy alebo jeho časti riadne a včas, resp. v termínoch podľa spracovaného časového harmonogramu,</w:t>
      </w:r>
    </w:p>
    <w:p w14:paraId="7DF32082" w14:textId="77777777" w:rsidR="00B678BB" w:rsidRPr="00B678BB" w:rsidRDefault="00B678BB" w:rsidP="00EA0046">
      <w:pPr>
        <w:numPr>
          <w:ilvl w:val="2"/>
          <w:numId w:val="19"/>
        </w:numPr>
        <w:spacing w:after="200" w:line="276" w:lineRule="auto"/>
        <w:ind w:left="1134" w:hanging="425"/>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na Mandatára bol podaný návrh na vyhlásenie konkurzu, bol na jeho majetok vyhlásený konkurz alebo bol návrh na jeho vyhlásenie zamietnutý pre nedostatok majetku alebo vstúpil do likvidácie alebo bolo začaté konanie o reštrukturalizácii,</w:t>
      </w:r>
    </w:p>
    <w:p w14:paraId="73331C8D" w14:textId="77777777" w:rsidR="00B678BB" w:rsidRPr="00B678BB" w:rsidRDefault="00B678BB" w:rsidP="00EA0046">
      <w:pPr>
        <w:numPr>
          <w:ilvl w:val="2"/>
          <w:numId w:val="19"/>
        </w:numPr>
        <w:spacing w:after="200" w:line="276" w:lineRule="auto"/>
        <w:ind w:left="1134" w:hanging="425"/>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má na základe dôveryhodných informácií dôvodné podozrenie, že Mandatár uzavrel počas plnenia Zmluvy, s iným hospodárskym subjektom Zmluvu narúšajúcu hospodársku súťaž.</w:t>
      </w:r>
    </w:p>
    <w:p w14:paraId="0ADB3AD9" w14:textId="77777777" w:rsidR="00B678BB" w:rsidRPr="00B678BB" w:rsidRDefault="00B678BB" w:rsidP="00EA0046">
      <w:pPr>
        <w:numPr>
          <w:ilvl w:val="1"/>
          <w:numId w:val="22"/>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Mandatár je oprávnený odstúpiť od Zmluvy pri podstatnom porušení Zmluvy Mandantom, pričom za podstatné porušenie Zmluvy Mandantom sa považuje, ak je Mandant v omeškaní s platbou za faktúru o viac ako 60 (šesťdesiat) kalendárnych dní po jej splatnosti.</w:t>
      </w:r>
    </w:p>
    <w:p w14:paraId="6CEFC82B" w14:textId="358CC498" w:rsidR="00D64DB7" w:rsidRPr="00770848" w:rsidRDefault="00B678BB" w:rsidP="00EA0046">
      <w:pPr>
        <w:numPr>
          <w:ilvl w:val="1"/>
          <w:numId w:val="22"/>
        </w:numPr>
        <w:spacing w:after="200" w:line="276" w:lineRule="auto"/>
        <w:contextualSpacing/>
        <w:jc w:val="both"/>
        <w:rPr>
          <w:rFonts w:ascii="Arial Narrow" w:eastAsia="Calibri" w:hAnsi="Arial Narrow"/>
          <w:sz w:val="22"/>
          <w:szCs w:val="22"/>
          <w:lang w:eastAsia="en-US"/>
        </w:rPr>
      </w:pPr>
      <w:r w:rsidRPr="00770848">
        <w:rPr>
          <w:rFonts w:ascii="Arial Narrow" w:eastAsia="Calibri" w:hAnsi="Arial Narrow"/>
          <w:sz w:val="22"/>
          <w:szCs w:val="22"/>
          <w:lang w:eastAsia="en-US"/>
        </w:rPr>
        <w:t xml:space="preserve">V prípade ukončenia Mandátnej Zmluvy je Mandatár povinný bez zbytočného odkladu zaslať Mandantovi </w:t>
      </w:r>
      <w:r w:rsidR="00D22239" w:rsidRPr="00770848">
        <w:rPr>
          <w:rFonts w:ascii="Arial Narrow" w:eastAsia="Calibri" w:hAnsi="Arial Narrow"/>
          <w:sz w:val="22"/>
          <w:szCs w:val="22"/>
          <w:lang w:eastAsia="en-US"/>
        </w:rPr>
        <w:t>písomnú</w:t>
      </w:r>
      <w:r w:rsidRPr="00770848">
        <w:rPr>
          <w:rFonts w:ascii="Arial Narrow" w:eastAsia="Calibri" w:hAnsi="Arial Narrow"/>
          <w:sz w:val="22"/>
          <w:szCs w:val="22"/>
          <w:lang w:eastAsia="en-US"/>
        </w:rPr>
        <w:t xml:space="preserve"> správu o stave jednotlivých konaní, v ktorých poskytoval služby, všetky písomné podklady týkajúce sa</w:t>
      </w:r>
      <w:r w:rsidR="00770848" w:rsidRPr="00770848">
        <w:rPr>
          <w:rFonts w:ascii="Arial Narrow" w:eastAsia="Calibri" w:hAnsi="Arial Narrow"/>
          <w:sz w:val="22"/>
          <w:szCs w:val="22"/>
          <w:lang w:eastAsia="en-US"/>
        </w:rPr>
        <w:t xml:space="preserve"> </w:t>
      </w:r>
      <w:r w:rsidRPr="00770848">
        <w:rPr>
          <w:rFonts w:ascii="Arial Narrow" w:eastAsia="Calibri" w:hAnsi="Arial Narrow"/>
          <w:sz w:val="22"/>
          <w:szCs w:val="22"/>
          <w:lang w:eastAsia="en-US"/>
        </w:rPr>
        <w:t xml:space="preserve">týchto konaní a zoznam </w:t>
      </w:r>
      <w:r w:rsidR="00DC492B" w:rsidRPr="00770848">
        <w:rPr>
          <w:rFonts w:ascii="Arial Narrow" w:eastAsia="Calibri" w:hAnsi="Arial Narrow"/>
          <w:sz w:val="22"/>
          <w:szCs w:val="22"/>
          <w:lang w:eastAsia="en-US"/>
        </w:rPr>
        <w:t>n</w:t>
      </w:r>
      <w:r w:rsidRPr="00770848">
        <w:rPr>
          <w:rFonts w:ascii="Arial Narrow" w:eastAsia="Calibri" w:hAnsi="Arial Narrow"/>
          <w:sz w:val="22"/>
          <w:szCs w:val="22"/>
          <w:lang w:eastAsia="en-US"/>
        </w:rPr>
        <w:t>evyhnutných úkonov, ktoré je potrebné vykonať.</w:t>
      </w:r>
    </w:p>
    <w:p w14:paraId="554D1B71" w14:textId="5D003B4C" w:rsidR="00B678BB" w:rsidRPr="00B678BB" w:rsidRDefault="00B678BB" w:rsidP="00EA0046">
      <w:pPr>
        <w:numPr>
          <w:ilvl w:val="1"/>
          <w:numId w:val="22"/>
        </w:numPr>
        <w:spacing w:after="200" w:line="276" w:lineRule="auto"/>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V prípade porušenia tejto povinnosti je Mandatár povinný zaplatiť Zmluvnú pokutu vo výške 150 eur za každý deň omeškania.</w:t>
      </w:r>
    </w:p>
    <w:p w14:paraId="0A229E56" w14:textId="77777777" w:rsidR="00B678BB" w:rsidRPr="00B678BB" w:rsidRDefault="00B678BB" w:rsidP="00B678BB">
      <w:pPr>
        <w:ind w:left="360"/>
        <w:contextualSpacing/>
        <w:rPr>
          <w:rFonts w:ascii="Arial Narrow" w:eastAsia="Calibri" w:hAnsi="Arial Narrow"/>
          <w:sz w:val="22"/>
          <w:szCs w:val="22"/>
          <w:lang w:eastAsia="en-US"/>
        </w:rPr>
      </w:pPr>
    </w:p>
    <w:p w14:paraId="6D210C60" w14:textId="77777777" w:rsidR="00B678BB" w:rsidRPr="00B678BB" w:rsidRDefault="00B678BB" w:rsidP="00B678BB">
      <w:pPr>
        <w:ind w:left="4248"/>
        <w:contextualSpacing/>
        <w:jc w:val="both"/>
        <w:rPr>
          <w:rFonts w:ascii="Arial Narrow" w:eastAsia="Calibri" w:hAnsi="Arial Narrow"/>
          <w:b/>
          <w:sz w:val="22"/>
          <w:szCs w:val="22"/>
          <w:lang w:eastAsia="en-US"/>
        </w:rPr>
      </w:pPr>
      <w:r w:rsidRPr="00B678BB">
        <w:rPr>
          <w:rFonts w:ascii="Arial Narrow" w:eastAsia="Calibri" w:hAnsi="Arial Narrow"/>
          <w:b/>
          <w:sz w:val="22"/>
          <w:szCs w:val="22"/>
          <w:lang w:eastAsia="en-US"/>
        </w:rPr>
        <w:t>Článok 5</w:t>
      </w:r>
    </w:p>
    <w:p w14:paraId="27E4B57D" w14:textId="77777777" w:rsidR="00B678BB" w:rsidRPr="00B678BB" w:rsidRDefault="00B678BB" w:rsidP="00B678BB">
      <w:pPr>
        <w:ind w:left="360"/>
        <w:contextualSpacing/>
        <w:jc w:val="center"/>
        <w:rPr>
          <w:rFonts w:ascii="Arial Narrow" w:eastAsia="Calibri" w:hAnsi="Arial Narrow"/>
          <w:b/>
          <w:color w:val="000000"/>
          <w:sz w:val="22"/>
          <w:szCs w:val="22"/>
          <w:lang w:eastAsia="en-US"/>
        </w:rPr>
      </w:pPr>
      <w:r w:rsidRPr="00B678BB">
        <w:rPr>
          <w:rFonts w:ascii="Arial Narrow" w:eastAsia="Calibri" w:hAnsi="Arial Narrow"/>
          <w:b/>
          <w:color w:val="000000"/>
          <w:sz w:val="22"/>
          <w:szCs w:val="22"/>
          <w:lang w:eastAsia="en-US"/>
        </w:rPr>
        <w:t>Zodpovednosť za škodu, vady a záruka</w:t>
      </w:r>
    </w:p>
    <w:p w14:paraId="0C134492" w14:textId="77777777" w:rsidR="00B678BB" w:rsidRPr="00B678BB" w:rsidRDefault="00B678BB" w:rsidP="00B678BB">
      <w:pPr>
        <w:contextualSpacing/>
        <w:jc w:val="both"/>
        <w:rPr>
          <w:rFonts w:ascii="Arial Narrow" w:eastAsia="Calibri" w:hAnsi="Arial Narrow"/>
          <w:color w:val="000000"/>
          <w:sz w:val="22"/>
          <w:szCs w:val="22"/>
          <w:lang w:eastAsia="en-US"/>
        </w:rPr>
      </w:pPr>
    </w:p>
    <w:p w14:paraId="5A3A4571" w14:textId="31AB871C" w:rsidR="00B678BB" w:rsidRPr="00B678BB" w:rsidRDefault="00B678BB" w:rsidP="00EA0046">
      <w:pPr>
        <w:numPr>
          <w:ilvl w:val="0"/>
          <w:numId w:val="25"/>
        </w:numPr>
        <w:spacing w:after="200" w:line="276" w:lineRule="auto"/>
        <w:ind w:left="426" w:hanging="426"/>
        <w:contextualSpacing/>
        <w:jc w:val="both"/>
        <w:rPr>
          <w:rFonts w:ascii="Arial Narrow" w:eastAsia="Calibri" w:hAnsi="Arial Narrow"/>
          <w:color w:val="000000"/>
          <w:sz w:val="22"/>
          <w:szCs w:val="22"/>
          <w:lang w:eastAsia="en-US"/>
        </w:rPr>
      </w:pPr>
      <w:r w:rsidRPr="00B678BB">
        <w:rPr>
          <w:rFonts w:ascii="Arial Narrow" w:eastAsia="Calibri" w:hAnsi="Arial Narrow"/>
          <w:color w:val="000000"/>
          <w:sz w:val="22"/>
          <w:szCs w:val="22"/>
          <w:lang w:eastAsia="en-US"/>
        </w:rPr>
        <w:t xml:space="preserve">Mandatár nezodpovedá za vady, ktoré boli spôsobené nesprávnymi pokynmi Mandanta a na ktorých  Mandant trval a Mandatár ho vopred </w:t>
      </w:r>
      <w:r w:rsidR="00FC4944">
        <w:rPr>
          <w:rFonts w:ascii="Arial Narrow" w:eastAsia="Calibri" w:hAnsi="Arial Narrow"/>
          <w:color w:val="000000"/>
          <w:sz w:val="22"/>
          <w:szCs w:val="22"/>
          <w:lang w:eastAsia="en-US"/>
        </w:rPr>
        <w:t xml:space="preserve">písomne </w:t>
      </w:r>
      <w:r w:rsidRPr="00B678BB">
        <w:rPr>
          <w:rFonts w:ascii="Arial Narrow" w:eastAsia="Calibri" w:hAnsi="Arial Narrow"/>
          <w:color w:val="000000"/>
          <w:sz w:val="22"/>
          <w:szCs w:val="22"/>
          <w:lang w:eastAsia="en-US"/>
        </w:rPr>
        <w:t>upozornil na ich nevhodnosť alebo nezákonnosť.</w:t>
      </w:r>
    </w:p>
    <w:p w14:paraId="0886E6EE" w14:textId="1911E6AC" w:rsidR="00B678BB" w:rsidRPr="00B678BB" w:rsidRDefault="00B678BB" w:rsidP="00EA0046">
      <w:pPr>
        <w:numPr>
          <w:ilvl w:val="0"/>
          <w:numId w:val="25"/>
        </w:numPr>
        <w:spacing w:after="200" w:line="276" w:lineRule="auto"/>
        <w:ind w:left="426" w:hanging="426"/>
        <w:contextualSpacing/>
        <w:jc w:val="both"/>
        <w:rPr>
          <w:rFonts w:ascii="Arial Narrow" w:eastAsia="Calibri" w:hAnsi="Arial Narrow"/>
          <w:color w:val="000000"/>
          <w:sz w:val="22"/>
          <w:szCs w:val="22"/>
          <w:lang w:eastAsia="en-US"/>
        </w:rPr>
      </w:pPr>
      <w:r w:rsidRPr="00B678BB">
        <w:rPr>
          <w:rFonts w:ascii="Arial Narrow" w:eastAsia="Calibri" w:hAnsi="Arial Narrow"/>
          <w:color w:val="000000"/>
          <w:sz w:val="22"/>
          <w:szCs w:val="22"/>
          <w:lang w:eastAsia="en-US"/>
        </w:rPr>
        <w:t xml:space="preserve">Mandatár nezodpovedá za vady vzniknuté činnosťou a úkonmi pri realizácií procesu verejného obstarávania, ktoré boli vykonané na základe </w:t>
      </w:r>
      <w:r w:rsidR="001670D7">
        <w:rPr>
          <w:rFonts w:ascii="Arial Narrow" w:eastAsia="Calibri" w:hAnsi="Arial Narrow"/>
          <w:color w:val="000000"/>
          <w:sz w:val="22"/>
          <w:szCs w:val="22"/>
          <w:lang w:eastAsia="en-US"/>
        </w:rPr>
        <w:t xml:space="preserve">písomných </w:t>
      </w:r>
      <w:r w:rsidRPr="00B678BB">
        <w:rPr>
          <w:rFonts w:ascii="Arial Narrow" w:eastAsia="Calibri" w:hAnsi="Arial Narrow"/>
          <w:color w:val="000000"/>
          <w:sz w:val="22"/>
          <w:szCs w:val="22"/>
          <w:lang w:eastAsia="en-US"/>
        </w:rPr>
        <w:t>požiadaviek Mandanta, keď ho na ich nevhodnosť Mandatár vopred</w:t>
      </w:r>
      <w:r w:rsidR="001670D7">
        <w:rPr>
          <w:rFonts w:ascii="Arial Narrow" w:eastAsia="Calibri" w:hAnsi="Arial Narrow"/>
          <w:color w:val="000000"/>
          <w:sz w:val="22"/>
          <w:szCs w:val="22"/>
          <w:lang w:eastAsia="en-US"/>
        </w:rPr>
        <w:t xml:space="preserve"> písomne</w:t>
      </w:r>
      <w:r w:rsidRPr="00B678BB">
        <w:rPr>
          <w:rFonts w:ascii="Arial Narrow" w:eastAsia="Calibri" w:hAnsi="Arial Narrow"/>
          <w:color w:val="000000"/>
          <w:sz w:val="22"/>
          <w:szCs w:val="22"/>
          <w:lang w:eastAsia="en-US"/>
        </w:rPr>
        <w:t xml:space="preserve"> upozornil</w:t>
      </w:r>
      <w:r w:rsidR="001670D7">
        <w:rPr>
          <w:rFonts w:ascii="Arial Narrow" w:eastAsia="Calibri" w:hAnsi="Arial Narrow"/>
          <w:color w:val="000000"/>
          <w:sz w:val="22"/>
          <w:szCs w:val="22"/>
          <w:lang w:eastAsia="en-US"/>
        </w:rPr>
        <w:t>.</w:t>
      </w:r>
    </w:p>
    <w:p w14:paraId="3A55FAFF" w14:textId="38408816" w:rsidR="00B678BB" w:rsidRPr="00B678BB" w:rsidRDefault="00B678BB" w:rsidP="00EA0046">
      <w:pPr>
        <w:numPr>
          <w:ilvl w:val="0"/>
          <w:numId w:val="25"/>
        </w:numPr>
        <w:spacing w:after="200" w:line="276" w:lineRule="auto"/>
        <w:ind w:left="426" w:hanging="426"/>
        <w:contextualSpacing/>
        <w:jc w:val="both"/>
        <w:rPr>
          <w:rFonts w:ascii="Arial Narrow" w:eastAsia="Calibri" w:hAnsi="Arial Narrow"/>
          <w:color w:val="000000"/>
          <w:sz w:val="22"/>
          <w:szCs w:val="22"/>
          <w:lang w:eastAsia="en-US"/>
        </w:rPr>
      </w:pPr>
      <w:r w:rsidRPr="00B678BB">
        <w:rPr>
          <w:rFonts w:ascii="Arial Narrow" w:eastAsia="Calibri" w:hAnsi="Arial Narrow"/>
          <w:color w:val="000000"/>
          <w:sz w:val="22"/>
          <w:szCs w:val="22"/>
          <w:lang w:eastAsia="en-US"/>
        </w:rPr>
        <w:t>V prípade, ak orgány dohľadu konštatujú nezákonný postup v prípade procesu verejného obstarávania, Mandatár má právo v prípadných konaniach preukázať, že konal s odbornou starostlivosťou a vypracovať odôvodnenie ním realizovaného postupu. V prípade preukázania nezákonného postupu bezodplatne zopakovať úkony súvisiace s opakovane realizovaným procesom verejného obstarávania.</w:t>
      </w:r>
    </w:p>
    <w:p w14:paraId="0DAADA17" w14:textId="24827043" w:rsidR="00B96FF0" w:rsidRDefault="00B678BB" w:rsidP="00EA0046">
      <w:pPr>
        <w:numPr>
          <w:ilvl w:val="0"/>
          <w:numId w:val="25"/>
        </w:numPr>
        <w:spacing w:after="200" w:line="276" w:lineRule="auto"/>
        <w:ind w:left="426" w:hanging="426"/>
        <w:contextualSpacing/>
        <w:jc w:val="both"/>
        <w:rPr>
          <w:rFonts w:ascii="Arial Narrow" w:eastAsia="Calibri" w:hAnsi="Arial Narrow"/>
          <w:color w:val="000000"/>
          <w:sz w:val="22"/>
          <w:szCs w:val="22"/>
          <w:lang w:eastAsia="en-US"/>
        </w:rPr>
      </w:pPr>
      <w:r w:rsidRPr="00B678BB">
        <w:rPr>
          <w:rFonts w:ascii="Arial Narrow" w:eastAsia="Calibri" w:hAnsi="Arial Narrow"/>
          <w:color w:val="000000"/>
          <w:sz w:val="22"/>
          <w:szCs w:val="22"/>
          <w:lang w:eastAsia="en-US"/>
        </w:rPr>
        <w:t xml:space="preserve">Prípadnú reklamáciu plnenia Zmluvy musí uplatniť Mandant bezodkladne po zistení vady v písomnej forme, kde Mandant uplatní nezákonné a nesprávne konanie Mandatára a určí lehotu na odstránenie vady. </w:t>
      </w:r>
      <w:r w:rsidRPr="00C11FBC">
        <w:rPr>
          <w:rFonts w:ascii="Arial Narrow" w:eastAsia="Calibri" w:hAnsi="Arial Narrow"/>
          <w:color w:val="000000"/>
          <w:sz w:val="22"/>
          <w:szCs w:val="22"/>
          <w:lang w:eastAsia="en-US"/>
        </w:rPr>
        <w:t xml:space="preserve">Mandatár zodpovedá podľa tejto Zmluvy za škodu spôsobenú Mandantovi realizáciou verejného obstarávania, ak škoda vznikla v dôsledku nezákonného postupu (v zmysle ZVO), alebo ak Mandatár nepostupoval pri zariaďovaní záležitosti s odbornou starostlivosťou. </w:t>
      </w:r>
    </w:p>
    <w:p w14:paraId="3B1970BD" w14:textId="77777777" w:rsidR="000C0EE9" w:rsidRDefault="000C0EE9" w:rsidP="002C5697">
      <w:pPr>
        <w:spacing w:after="200" w:line="276" w:lineRule="auto"/>
        <w:ind w:left="426"/>
        <w:contextualSpacing/>
        <w:jc w:val="both"/>
        <w:rPr>
          <w:rFonts w:ascii="Arial Narrow" w:eastAsia="Calibri" w:hAnsi="Arial Narrow"/>
          <w:color w:val="000000"/>
          <w:sz w:val="22"/>
          <w:szCs w:val="22"/>
          <w:lang w:eastAsia="en-US"/>
        </w:rPr>
      </w:pPr>
    </w:p>
    <w:p w14:paraId="6E7D53B5" w14:textId="77777777" w:rsidR="00B96FF0" w:rsidRPr="00B678BB" w:rsidRDefault="00B96FF0" w:rsidP="00B96FF0">
      <w:pPr>
        <w:jc w:val="center"/>
        <w:rPr>
          <w:rFonts w:ascii="Arial Narrow" w:eastAsia="Calibri" w:hAnsi="Arial Narrow"/>
          <w:b/>
          <w:sz w:val="22"/>
          <w:szCs w:val="22"/>
          <w:lang w:eastAsia="en-US"/>
        </w:rPr>
      </w:pPr>
      <w:r w:rsidRPr="00B678BB">
        <w:rPr>
          <w:rFonts w:ascii="Arial Narrow" w:eastAsia="Calibri" w:hAnsi="Arial Narrow"/>
          <w:b/>
          <w:sz w:val="22"/>
          <w:szCs w:val="22"/>
          <w:lang w:eastAsia="en-US"/>
        </w:rPr>
        <w:t>Článok 6</w:t>
      </w:r>
    </w:p>
    <w:p w14:paraId="59013F2A" w14:textId="77777777" w:rsidR="00B96FF0" w:rsidRPr="00B678BB" w:rsidRDefault="00B96FF0" w:rsidP="00B96FF0">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Sankcie</w:t>
      </w:r>
    </w:p>
    <w:p w14:paraId="1FE10434" w14:textId="77777777" w:rsidR="00B96FF0" w:rsidRPr="00B678BB" w:rsidRDefault="00B96FF0" w:rsidP="00B96FF0">
      <w:pPr>
        <w:jc w:val="center"/>
        <w:rPr>
          <w:rFonts w:ascii="Arial Narrow" w:eastAsia="Calibri" w:hAnsi="Arial Narrow"/>
          <w:b/>
          <w:bCs/>
          <w:sz w:val="22"/>
          <w:szCs w:val="22"/>
          <w:lang w:eastAsia="en-US"/>
        </w:rPr>
      </w:pPr>
    </w:p>
    <w:p w14:paraId="166AFF7B" w14:textId="77777777" w:rsidR="00B96FF0" w:rsidRPr="00B678BB" w:rsidRDefault="00B96FF0" w:rsidP="00EA0046">
      <w:pPr>
        <w:numPr>
          <w:ilvl w:val="0"/>
          <w:numId w:val="2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bCs/>
          <w:sz w:val="22"/>
          <w:szCs w:val="22"/>
          <w:lang w:eastAsia="en-US"/>
        </w:rPr>
        <w:lastRenderedPageBreak/>
        <w:t>V prípade omeškania Mandanta s úhradou faktúry</w:t>
      </w:r>
      <w:r w:rsidRPr="00B678BB">
        <w:rPr>
          <w:rFonts w:ascii="Arial Narrow" w:eastAsia="Calibri" w:hAnsi="Arial Narrow"/>
          <w:sz w:val="22"/>
          <w:szCs w:val="22"/>
          <w:lang w:eastAsia="en-US"/>
        </w:rPr>
        <w:t>, môže Mandatár požadovať od Mandanta úrok z omeškania vo výške 0,01 % z nezaplatenej sumy za každý deň omeškania.</w:t>
      </w:r>
    </w:p>
    <w:p w14:paraId="21D7DB31" w14:textId="15DC6999" w:rsidR="00B96FF0" w:rsidRPr="00B678BB" w:rsidRDefault="00B96FF0" w:rsidP="00EA0046">
      <w:pPr>
        <w:numPr>
          <w:ilvl w:val="0"/>
          <w:numId w:val="2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V prípade omeškania Mandatára s plnením akýchkoľvek služieb poskytovaných na základe Mandantom schváleného časového harmonogramu, je Mandant oprávnený uplatniť si voči Mandatárovi zmluvnú pokutu vo výške 0,05 % z  celkovej </w:t>
      </w:r>
      <w:r w:rsidR="00115ABB">
        <w:rPr>
          <w:rFonts w:ascii="Arial Narrow" w:eastAsia="Calibri" w:hAnsi="Arial Narrow"/>
          <w:sz w:val="22"/>
          <w:szCs w:val="22"/>
          <w:lang w:eastAsia="en-US"/>
        </w:rPr>
        <w:t xml:space="preserve">dohodnutej </w:t>
      </w:r>
      <w:r w:rsidRPr="00B678BB">
        <w:rPr>
          <w:rFonts w:ascii="Arial Narrow" w:eastAsia="Calibri" w:hAnsi="Arial Narrow"/>
          <w:sz w:val="22"/>
          <w:szCs w:val="22"/>
          <w:lang w:eastAsia="en-US"/>
        </w:rPr>
        <w:t>ceny, a to za každý deň omeškania.</w:t>
      </w:r>
    </w:p>
    <w:p w14:paraId="7100A18B" w14:textId="7E797C96" w:rsidR="00B96FF0" w:rsidRPr="00B678BB" w:rsidRDefault="00B96FF0" w:rsidP="00EA0046">
      <w:pPr>
        <w:numPr>
          <w:ilvl w:val="0"/>
          <w:numId w:val="2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V prípade, ak je Mandatár v omeškaní s odstránením nedostatkov poskytnutých služieb podľa Článku 5  tejto Zmluvy</w:t>
      </w:r>
      <w:r>
        <w:rPr>
          <w:rFonts w:ascii="Arial Narrow" w:eastAsia="Calibri" w:hAnsi="Arial Narrow"/>
          <w:sz w:val="22"/>
          <w:szCs w:val="22"/>
          <w:lang w:eastAsia="en-US"/>
        </w:rPr>
        <w:t>,</w:t>
      </w:r>
      <w:r w:rsidRPr="00B678BB">
        <w:rPr>
          <w:rFonts w:ascii="Arial Narrow" w:eastAsia="Calibri" w:hAnsi="Arial Narrow"/>
          <w:sz w:val="22"/>
          <w:szCs w:val="22"/>
          <w:lang w:eastAsia="en-US"/>
        </w:rPr>
        <w:t xml:space="preserve"> je Mandant oprávnený od neho požadovať zaplatenie </w:t>
      </w:r>
      <w:r>
        <w:rPr>
          <w:rFonts w:ascii="Arial Narrow" w:eastAsia="Calibri" w:hAnsi="Arial Narrow"/>
          <w:sz w:val="22"/>
          <w:szCs w:val="22"/>
          <w:lang w:eastAsia="en-US"/>
        </w:rPr>
        <w:t>z</w:t>
      </w:r>
      <w:r w:rsidRPr="00B678BB">
        <w:rPr>
          <w:rFonts w:ascii="Arial Narrow" w:eastAsia="Calibri" w:hAnsi="Arial Narrow"/>
          <w:sz w:val="22"/>
          <w:szCs w:val="22"/>
          <w:lang w:eastAsia="en-US"/>
        </w:rPr>
        <w:t>mluvnej pokuty vo výške 0,05 % z</w:t>
      </w:r>
      <w:r w:rsidR="00115ABB">
        <w:rPr>
          <w:rFonts w:ascii="Arial Narrow" w:eastAsia="Calibri" w:hAnsi="Arial Narrow"/>
          <w:sz w:val="22"/>
          <w:szCs w:val="22"/>
          <w:lang w:eastAsia="en-US"/>
        </w:rPr>
        <w:t xml:space="preserve"> dohodnutej </w:t>
      </w:r>
      <w:r w:rsidRPr="00B678BB">
        <w:rPr>
          <w:rFonts w:ascii="Arial Narrow" w:eastAsia="Calibri" w:hAnsi="Arial Narrow"/>
          <w:sz w:val="22"/>
          <w:szCs w:val="22"/>
          <w:lang w:eastAsia="en-US"/>
        </w:rPr>
        <w:t>ceny a to za každý aj začatý deň omeškania.</w:t>
      </w:r>
    </w:p>
    <w:p w14:paraId="40423AEC" w14:textId="15AD9276" w:rsidR="00B96FF0" w:rsidRPr="00B678BB" w:rsidRDefault="00B96FF0" w:rsidP="00EA0046">
      <w:pPr>
        <w:numPr>
          <w:ilvl w:val="0"/>
          <w:numId w:val="2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Za každé porušenie povinnosti </w:t>
      </w:r>
      <w:r>
        <w:rPr>
          <w:rFonts w:ascii="Arial Narrow" w:eastAsia="Calibri" w:hAnsi="Arial Narrow"/>
          <w:sz w:val="22"/>
          <w:szCs w:val="22"/>
          <w:lang w:eastAsia="en-US"/>
        </w:rPr>
        <w:t xml:space="preserve">Mandatára </w:t>
      </w:r>
      <w:r w:rsidRPr="00B678BB">
        <w:rPr>
          <w:rFonts w:ascii="Arial Narrow" w:eastAsia="Calibri" w:hAnsi="Arial Narrow"/>
          <w:sz w:val="22"/>
          <w:szCs w:val="22"/>
          <w:lang w:eastAsia="en-US"/>
        </w:rPr>
        <w:t>ustanoven</w:t>
      </w:r>
      <w:r>
        <w:rPr>
          <w:rFonts w:ascii="Arial Narrow" w:eastAsia="Calibri" w:hAnsi="Arial Narrow"/>
          <w:sz w:val="22"/>
          <w:szCs w:val="22"/>
          <w:lang w:eastAsia="en-US"/>
        </w:rPr>
        <w:t>ej</w:t>
      </w:r>
      <w:r w:rsidRPr="00B678BB">
        <w:rPr>
          <w:rFonts w:ascii="Arial Narrow" w:eastAsia="Calibri" w:hAnsi="Arial Narrow"/>
          <w:sz w:val="22"/>
          <w:szCs w:val="22"/>
          <w:lang w:eastAsia="en-US"/>
        </w:rPr>
        <w:t xml:space="preserve"> touto </w:t>
      </w:r>
      <w:r w:rsidR="00770848">
        <w:rPr>
          <w:rFonts w:ascii="Arial Narrow" w:eastAsia="Calibri" w:hAnsi="Arial Narrow"/>
          <w:sz w:val="22"/>
          <w:szCs w:val="22"/>
          <w:lang w:eastAsia="en-US"/>
        </w:rPr>
        <w:t>z</w:t>
      </w:r>
      <w:r w:rsidRPr="00B678BB">
        <w:rPr>
          <w:rFonts w:ascii="Arial Narrow" w:eastAsia="Calibri" w:hAnsi="Arial Narrow"/>
          <w:sz w:val="22"/>
          <w:szCs w:val="22"/>
          <w:lang w:eastAsia="en-US"/>
        </w:rPr>
        <w:t>mluvou</w:t>
      </w:r>
      <w:r>
        <w:rPr>
          <w:rFonts w:ascii="Arial Narrow" w:eastAsia="Calibri" w:hAnsi="Arial Narrow"/>
          <w:sz w:val="22"/>
          <w:szCs w:val="22"/>
          <w:lang w:eastAsia="en-US"/>
        </w:rPr>
        <w:t>, okrem povinností uvedených v ods. 2, 3 a 5 tohto článku Zmluvy</w:t>
      </w:r>
      <w:r w:rsidRPr="00B678BB">
        <w:rPr>
          <w:rFonts w:ascii="Arial Narrow" w:eastAsia="Calibri" w:hAnsi="Arial Narrow"/>
          <w:sz w:val="22"/>
          <w:szCs w:val="22"/>
          <w:lang w:eastAsia="en-US"/>
        </w:rPr>
        <w:t xml:space="preserve">, je Mandant oprávnený požadovať od Mandatára zaplatenie </w:t>
      </w:r>
      <w:r>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mluvnej pokuty vo výške 200 </w:t>
      </w:r>
      <w:r w:rsidR="00115ABB">
        <w:rPr>
          <w:rFonts w:ascii="Arial Narrow" w:eastAsia="Calibri" w:hAnsi="Arial Narrow"/>
          <w:sz w:val="22"/>
          <w:szCs w:val="22"/>
          <w:lang w:eastAsia="en-US"/>
        </w:rPr>
        <w:t>EUR</w:t>
      </w:r>
      <w:r w:rsidR="00115ABB" w:rsidRPr="00B678BB">
        <w:rPr>
          <w:rFonts w:ascii="Arial Narrow" w:eastAsia="Calibri" w:hAnsi="Arial Narrow"/>
          <w:sz w:val="22"/>
          <w:szCs w:val="22"/>
          <w:lang w:eastAsia="en-US"/>
        </w:rPr>
        <w:t xml:space="preserve"> </w:t>
      </w:r>
      <w:r w:rsidRPr="00B678BB">
        <w:rPr>
          <w:rFonts w:ascii="Arial Narrow" w:eastAsia="Calibri" w:hAnsi="Arial Narrow"/>
          <w:sz w:val="22"/>
          <w:szCs w:val="22"/>
          <w:lang w:eastAsia="en-US"/>
        </w:rPr>
        <w:t>za každý prípad porušenia a to aj opakovane.</w:t>
      </w:r>
    </w:p>
    <w:p w14:paraId="47DB3917" w14:textId="6E62B3E1" w:rsidR="00B96FF0" w:rsidRPr="00B678BB" w:rsidRDefault="00B96FF0" w:rsidP="00EA0046">
      <w:pPr>
        <w:numPr>
          <w:ilvl w:val="0"/>
          <w:numId w:val="2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V prípade ukončenia Zmluvy je Mandatár povinný bez zbytočného odkladu zaslať Mandantovi krátku správu o stave jednotlivých konaní, v ktorých poskytoval služby, všetky písomné podklady týkajúce sa týchto konaní a zoznam prípadných nevyhnutných úkonov, ktoré je potrebné v tej – ktorej veci vykonať. V prípade porušenia tejto povinnosti je Mandatár povinný zaplatiť Zmluvnú pokutu vo výške 150 </w:t>
      </w:r>
      <w:r w:rsidR="00115ABB">
        <w:rPr>
          <w:rFonts w:ascii="Arial Narrow" w:eastAsia="Calibri" w:hAnsi="Arial Narrow"/>
          <w:sz w:val="22"/>
          <w:szCs w:val="22"/>
          <w:lang w:eastAsia="en-US"/>
        </w:rPr>
        <w:t>EUR</w:t>
      </w:r>
      <w:r w:rsidR="00115ABB" w:rsidRPr="00B678BB">
        <w:rPr>
          <w:rFonts w:ascii="Arial Narrow" w:eastAsia="Calibri" w:hAnsi="Arial Narrow"/>
          <w:sz w:val="22"/>
          <w:szCs w:val="22"/>
          <w:lang w:eastAsia="en-US"/>
        </w:rPr>
        <w:t xml:space="preserve"> </w:t>
      </w:r>
      <w:r w:rsidRPr="00B678BB">
        <w:rPr>
          <w:rFonts w:ascii="Arial Narrow" w:eastAsia="Calibri" w:hAnsi="Arial Narrow"/>
          <w:sz w:val="22"/>
          <w:szCs w:val="22"/>
          <w:lang w:eastAsia="en-US"/>
        </w:rPr>
        <w:t>za každý deň omeškania.</w:t>
      </w:r>
    </w:p>
    <w:p w14:paraId="4029FA87" w14:textId="77777777" w:rsidR="00B96FF0" w:rsidRPr="00B678BB" w:rsidRDefault="00B96FF0" w:rsidP="00EA0046">
      <w:pPr>
        <w:numPr>
          <w:ilvl w:val="0"/>
          <w:numId w:val="2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Lehota splatnosti zmluvnej pokuty podľa tohto článku Zmluvy je 30 kalendárnych dní odo dňa ich uplatnenia príslušnou Zmluvnou stranou.</w:t>
      </w:r>
    </w:p>
    <w:p w14:paraId="257CD859" w14:textId="3ED87808" w:rsidR="00B96FF0" w:rsidRPr="00B678BB" w:rsidRDefault="00B96FF0" w:rsidP="00EA0046">
      <w:pPr>
        <w:numPr>
          <w:ilvl w:val="0"/>
          <w:numId w:val="2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Zaplatením akejkoľvek sankcie podľa tejto </w:t>
      </w:r>
      <w:r w:rsidR="00770848">
        <w:rPr>
          <w:rFonts w:ascii="Arial Narrow" w:eastAsia="Calibri" w:hAnsi="Arial Narrow"/>
          <w:sz w:val="22"/>
          <w:szCs w:val="22"/>
          <w:lang w:eastAsia="en-US"/>
        </w:rPr>
        <w:t>z</w:t>
      </w:r>
      <w:r w:rsidRPr="00B678BB">
        <w:rPr>
          <w:rFonts w:ascii="Arial Narrow" w:eastAsia="Calibri" w:hAnsi="Arial Narrow"/>
          <w:sz w:val="22"/>
          <w:szCs w:val="22"/>
          <w:lang w:eastAsia="en-US"/>
        </w:rPr>
        <w:t>mluvy nezaniká právo poškodenej Zmluvnej strany na náhradu škody v plnom rozsahu, ktorá jej vznikla porušením povinnosti, na ktorú je viazaná táto sankcia.</w:t>
      </w:r>
    </w:p>
    <w:p w14:paraId="418496DD" w14:textId="77777777" w:rsidR="00B96FF0" w:rsidRPr="00B678BB" w:rsidRDefault="00B96FF0" w:rsidP="00B96FF0">
      <w:pPr>
        <w:ind w:left="426"/>
        <w:contextualSpacing/>
        <w:jc w:val="both"/>
        <w:rPr>
          <w:rFonts w:ascii="Arial Narrow" w:eastAsia="Calibri" w:hAnsi="Arial Narrow"/>
          <w:sz w:val="22"/>
          <w:szCs w:val="22"/>
          <w:lang w:eastAsia="en-US"/>
        </w:rPr>
      </w:pPr>
    </w:p>
    <w:p w14:paraId="169C6F89" w14:textId="77777777" w:rsidR="00B96FF0" w:rsidRPr="00B678BB" w:rsidRDefault="00B96FF0" w:rsidP="00B96FF0">
      <w:pPr>
        <w:contextualSpacing/>
        <w:jc w:val="both"/>
        <w:rPr>
          <w:rFonts w:ascii="Arial Narrow" w:eastAsia="Calibri" w:hAnsi="Arial Narrow"/>
          <w:sz w:val="22"/>
          <w:szCs w:val="22"/>
          <w:lang w:eastAsia="en-US"/>
        </w:rPr>
      </w:pPr>
    </w:p>
    <w:p w14:paraId="0A6F86AE" w14:textId="77777777" w:rsidR="00B96FF0" w:rsidRPr="00B678BB" w:rsidRDefault="00B96FF0" w:rsidP="00B96FF0">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Článok 7</w:t>
      </w:r>
    </w:p>
    <w:p w14:paraId="738E859E" w14:textId="77777777" w:rsidR="00B96FF0" w:rsidRPr="00B678BB" w:rsidRDefault="00B96FF0" w:rsidP="00B96FF0">
      <w:pPr>
        <w:jc w:val="center"/>
        <w:rPr>
          <w:rFonts w:ascii="Arial Narrow" w:eastAsia="Calibri" w:hAnsi="Arial Narrow"/>
          <w:b/>
          <w:bCs/>
          <w:sz w:val="22"/>
          <w:szCs w:val="22"/>
          <w:lang w:eastAsia="en-US"/>
        </w:rPr>
      </w:pPr>
      <w:r w:rsidRPr="00B678BB">
        <w:rPr>
          <w:rFonts w:ascii="Arial Narrow" w:eastAsia="Calibri" w:hAnsi="Arial Narrow"/>
          <w:b/>
          <w:bCs/>
          <w:sz w:val="22"/>
          <w:szCs w:val="22"/>
          <w:lang w:eastAsia="en-US"/>
        </w:rPr>
        <w:t>Záverečné ustanovenia</w:t>
      </w:r>
    </w:p>
    <w:p w14:paraId="3DA8F862" w14:textId="77777777" w:rsidR="00B96FF0" w:rsidRPr="00B678BB" w:rsidRDefault="00B96FF0" w:rsidP="00B96FF0">
      <w:pPr>
        <w:jc w:val="center"/>
        <w:rPr>
          <w:rFonts w:ascii="Arial Narrow" w:eastAsia="Calibri" w:hAnsi="Arial Narrow"/>
          <w:sz w:val="22"/>
          <w:szCs w:val="22"/>
          <w:lang w:eastAsia="en-US"/>
        </w:rPr>
      </w:pPr>
    </w:p>
    <w:p w14:paraId="164D965B" w14:textId="386A4A44" w:rsidR="00B96FF0" w:rsidRPr="00BC5B9A" w:rsidRDefault="00B96FF0"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 xml:space="preserve">Zmluvné strany vyhlasujú, že </w:t>
      </w:r>
      <w:r w:rsidR="00770848" w:rsidRPr="00BC5B9A">
        <w:rPr>
          <w:rFonts w:ascii="Arial Narrow" w:eastAsia="Calibri" w:hAnsi="Arial Narrow"/>
          <w:sz w:val="22"/>
          <w:szCs w:val="22"/>
          <w:lang w:eastAsia="en-US"/>
        </w:rPr>
        <w:t>z</w:t>
      </w:r>
      <w:r w:rsidRPr="00BC5B9A">
        <w:rPr>
          <w:rFonts w:ascii="Arial Narrow" w:eastAsia="Calibri" w:hAnsi="Arial Narrow"/>
          <w:sz w:val="22"/>
          <w:szCs w:val="22"/>
          <w:lang w:eastAsia="en-US"/>
        </w:rPr>
        <w:t xml:space="preserve">mluva jasne a zrozumiteľne vyjadruje ich slobodnú a vážnu vôľu byť viazaný jej obsahom. Ďalej spoločne vyhlasujú, že si </w:t>
      </w:r>
      <w:r w:rsidR="00770848" w:rsidRPr="00BC5B9A">
        <w:rPr>
          <w:rFonts w:ascii="Arial Narrow" w:eastAsia="Calibri" w:hAnsi="Arial Narrow"/>
          <w:sz w:val="22"/>
          <w:szCs w:val="22"/>
          <w:lang w:eastAsia="en-US"/>
        </w:rPr>
        <w:t>z</w:t>
      </w:r>
      <w:r w:rsidRPr="00BC5B9A">
        <w:rPr>
          <w:rFonts w:ascii="Arial Narrow" w:eastAsia="Calibri" w:hAnsi="Arial Narrow"/>
          <w:sz w:val="22"/>
          <w:szCs w:val="22"/>
          <w:lang w:eastAsia="en-US"/>
        </w:rPr>
        <w:t>mluvu pozorne a riadne prečítali, porozumeli jej a na dôkaz súhlasu s ňou ju vlastnoručne podpisujú.</w:t>
      </w:r>
    </w:p>
    <w:p w14:paraId="398DD0DD" w14:textId="3AAB5CD3" w:rsidR="00B96FF0" w:rsidRPr="00BC5B9A" w:rsidRDefault="00B96FF0"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Akékoľvek zmeny a dodatky k </w:t>
      </w:r>
      <w:r w:rsidR="00770848">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mluve je možné uskutočniť len vo forme očíslovaných písomných dodatkov podpísaných oboma Zmluvnými stranami na tej istej listine. </w:t>
      </w:r>
    </w:p>
    <w:p w14:paraId="109283C8" w14:textId="1497B28D" w:rsidR="00B96FF0" w:rsidRPr="00BC5B9A" w:rsidRDefault="00B96FF0"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 xml:space="preserve">Zmluvné strany sa zaväzujú bez zbytočného odkladu písomne informovať druhú Zmluvnú stranu, ak dôjde k zmenám identifikačných údajov uvedených v záhlaví tejto </w:t>
      </w:r>
      <w:r w:rsidR="00770848">
        <w:rPr>
          <w:rFonts w:ascii="Arial Narrow" w:eastAsia="Calibri" w:hAnsi="Arial Narrow"/>
          <w:sz w:val="22"/>
          <w:szCs w:val="22"/>
          <w:lang w:eastAsia="en-US"/>
        </w:rPr>
        <w:t>z</w:t>
      </w:r>
      <w:r w:rsidRPr="00B678BB">
        <w:rPr>
          <w:rFonts w:ascii="Arial Narrow" w:eastAsia="Calibri" w:hAnsi="Arial Narrow"/>
          <w:sz w:val="22"/>
          <w:szCs w:val="22"/>
          <w:lang w:eastAsia="en-US"/>
        </w:rPr>
        <w:t xml:space="preserve">mluvy, ako aj o iných skutočnostiach, ktoré sú významné pre riadne plnenie z tejto </w:t>
      </w:r>
      <w:r w:rsidR="00770848">
        <w:rPr>
          <w:rFonts w:ascii="Arial Narrow" w:eastAsia="Calibri" w:hAnsi="Arial Narrow"/>
          <w:sz w:val="22"/>
          <w:szCs w:val="22"/>
          <w:lang w:eastAsia="en-US"/>
        </w:rPr>
        <w:t>z</w:t>
      </w:r>
      <w:r w:rsidRPr="00B678BB">
        <w:rPr>
          <w:rFonts w:ascii="Arial Narrow" w:eastAsia="Calibri" w:hAnsi="Arial Narrow"/>
          <w:sz w:val="22"/>
          <w:szCs w:val="22"/>
          <w:lang w:eastAsia="en-US"/>
        </w:rPr>
        <w:t>mluvy.</w:t>
      </w:r>
    </w:p>
    <w:p w14:paraId="342EC9C9" w14:textId="24B191FA" w:rsidR="00115ABB" w:rsidRPr="0058476B" w:rsidRDefault="00B96FF0"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26110F">
        <w:rPr>
          <w:rFonts w:ascii="Arial Narrow" w:eastAsia="Calibri" w:hAnsi="Arial Narrow"/>
          <w:sz w:val="22"/>
          <w:szCs w:val="22"/>
          <w:lang w:eastAsia="en-US"/>
        </w:rPr>
        <w:t>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w:t>
      </w:r>
      <w:r w:rsidR="00115ABB" w:rsidRPr="00DC5F6E">
        <w:rPr>
          <w:rFonts w:ascii="Arial Narrow" w:eastAsia="Calibri" w:hAnsi="Arial Narrow"/>
          <w:sz w:val="22"/>
          <w:szCs w:val="22"/>
          <w:lang w:eastAsia="en-US"/>
        </w:rPr>
        <w:t>2</w:t>
      </w:r>
      <w:r w:rsidRPr="00DC5F6E">
        <w:rPr>
          <w:rFonts w:ascii="Arial Narrow" w:eastAsia="Calibri" w:hAnsi="Arial Narrow"/>
          <w:sz w:val="22"/>
          <w:szCs w:val="22"/>
          <w:lang w:eastAsia="en-US"/>
        </w:rPr>
        <w:t xml:space="preserve"> zákona č. 211/2000 Z. z. o slobodnom prístupe k informáciám a o zmene a doplnení niektorých zákonov (zákon o slobode informácií) v znení neskorších predpisov.</w:t>
      </w:r>
      <w:r w:rsidR="00115ABB" w:rsidRPr="0058476B">
        <w:rPr>
          <w:rFonts w:ascii="Arial Narrow" w:eastAsia="Calibri" w:hAnsi="Arial Narrow"/>
          <w:sz w:val="22"/>
          <w:szCs w:val="22"/>
          <w:lang w:eastAsia="en-US"/>
        </w:rPr>
        <w:t xml:space="preserve"> Zmluvné strany sa dohodli, že zverejnenie </w:t>
      </w:r>
      <w:r w:rsidR="00770848" w:rsidRPr="0058476B">
        <w:rPr>
          <w:rFonts w:ascii="Arial Narrow" w:eastAsia="Calibri" w:hAnsi="Arial Narrow"/>
          <w:sz w:val="22"/>
          <w:szCs w:val="22"/>
          <w:lang w:eastAsia="en-US"/>
        </w:rPr>
        <w:t>z</w:t>
      </w:r>
      <w:r w:rsidR="00115ABB" w:rsidRPr="0058476B">
        <w:rPr>
          <w:rFonts w:ascii="Arial Narrow" w:eastAsia="Calibri" w:hAnsi="Arial Narrow"/>
          <w:sz w:val="22"/>
          <w:szCs w:val="22"/>
          <w:lang w:eastAsia="en-US"/>
        </w:rPr>
        <w:t>mluvy zabezpečí Objednávateľ bezodkladne po jej podpise, najneskôr do 5 pracovných dní.</w:t>
      </w:r>
    </w:p>
    <w:p w14:paraId="5FD64CCC" w14:textId="4B39E755" w:rsidR="00B96FF0" w:rsidRPr="00BC5B9A" w:rsidRDefault="00115ABB"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58476B">
        <w:rPr>
          <w:rFonts w:ascii="Arial Narrow" w:eastAsia="Calibri" w:hAnsi="Arial Narrow"/>
          <w:sz w:val="22"/>
          <w:szCs w:val="22"/>
          <w:lang w:eastAsia="en-US"/>
        </w:rPr>
        <w:t xml:space="preserve">Poskytovateľ súhlasí so zverejnením </w:t>
      </w:r>
      <w:r w:rsidR="00770848" w:rsidRPr="0058476B">
        <w:rPr>
          <w:rFonts w:ascii="Arial Narrow" w:eastAsia="Calibri" w:hAnsi="Arial Narrow"/>
          <w:sz w:val="22"/>
          <w:szCs w:val="22"/>
          <w:lang w:eastAsia="en-US"/>
        </w:rPr>
        <w:t>z</w:t>
      </w:r>
      <w:r w:rsidRPr="0058476B">
        <w:rPr>
          <w:rFonts w:ascii="Arial Narrow" w:eastAsia="Calibri" w:hAnsi="Arial Narrow"/>
          <w:sz w:val="22"/>
          <w:szCs w:val="22"/>
          <w:lang w:eastAsia="en-US"/>
        </w:rPr>
        <w:t xml:space="preserve">mluvy v celom jej znení vrátane jej príloh, pričom vyhlasuje, že </w:t>
      </w:r>
      <w:r w:rsidR="00770848" w:rsidRPr="0058476B">
        <w:rPr>
          <w:rFonts w:ascii="Arial Narrow" w:eastAsia="Calibri" w:hAnsi="Arial Narrow"/>
          <w:sz w:val="22"/>
          <w:szCs w:val="22"/>
          <w:lang w:eastAsia="en-US"/>
        </w:rPr>
        <w:t>z</w:t>
      </w:r>
      <w:r w:rsidRPr="0058476B">
        <w:rPr>
          <w:rFonts w:ascii="Arial Narrow" w:eastAsia="Calibri" w:hAnsi="Arial Narrow"/>
          <w:sz w:val="22"/>
          <w:szCs w:val="22"/>
          <w:lang w:eastAsia="en-US"/>
        </w:rPr>
        <w:t>mluva neobsahuje informácie, ktoré by nebolo možné zverejniť, resp. sprístupniť v zmysle zákona č. 211/2000 Z. z. o slobodnom prístupe k informáciám a o zmene a doplnení niektorých zákonov v znení neskorších právnych predpisov (ďalej aj ako „zákon“), a to najmä obchodné tajomstvo, bankové tajomstvo, daňové tajomstvo a pod. a v prípade, že takéto informácie obsahuje dáva Objednávateľovi súhlas tieto informácie v zmysle zákona zverejniť, resp. sprístupniť.</w:t>
      </w:r>
    </w:p>
    <w:p w14:paraId="3B4D1057" w14:textId="126ECC15" w:rsidR="00B96FF0" w:rsidRPr="00BC5B9A" w:rsidRDefault="00B96FF0"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Ostatné, v </w:t>
      </w:r>
      <w:r w:rsidR="00770848" w:rsidRPr="00BC5B9A">
        <w:rPr>
          <w:rFonts w:ascii="Arial Narrow" w:eastAsia="Calibri" w:hAnsi="Arial Narrow"/>
          <w:sz w:val="22"/>
          <w:szCs w:val="22"/>
          <w:lang w:eastAsia="en-US"/>
        </w:rPr>
        <w:t>z</w:t>
      </w:r>
      <w:r w:rsidRPr="00BC5B9A">
        <w:rPr>
          <w:rFonts w:ascii="Arial Narrow" w:eastAsia="Calibri" w:hAnsi="Arial Narrow"/>
          <w:sz w:val="22"/>
          <w:szCs w:val="22"/>
          <w:lang w:eastAsia="en-US"/>
        </w:rPr>
        <w:t xml:space="preserve">mluve neupravené práva a povinnosti Zmluvných strán sa riadia </w:t>
      </w:r>
      <w:r w:rsidR="00115ABB" w:rsidRPr="00BC5B9A">
        <w:rPr>
          <w:rFonts w:ascii="Arial Narrow" w:eastAsia="Calibri" w:hAnsi="Arial Narrow"/>
          <w:sz w:val="22"/>
          <w:szCs w:val="22"/>
          <w:lang w:eastAsia="en-US"/>
        </w:rPr>
        <w:t xml:space="preserve">aj Rámcovou zmluvou, </w:t>
      </w:r>
      <w:r w:rsidRPr="00BC5B9A">
        <w:rPr>
          <w:rFonts w:ascii="Arial Narrow" w:eastAsia="Calibri" w:hAnsi="Arial Narrow"/>
          <w:sz w:val="22"/>
          <w:szCs w:val="22"/>
          <w:lang w:eastAsia="en-US"/>
        </w:rPr>
        <w:t xml:space="preserve">príslušnými ustanoveniami Obchodného zákonníka v platnom znení a s ním súvisiacimi právnymi predpismi účinnými v Slovenskej republiky. </w:t>
      </w:r>
      <w:r w:rsidR="00115ABB" w:rsidRPr="00BC5B9A">
        <w:rPr>
          <w:rFonts w:ascii="Arial Narrow" w:eastAsia="Calibri" w:hAnsi="Arial Narrow"/>
          <w:sz w:val="22"/>
          <w:szCs w:val="22"/>
          <w:lang w:eastAsia="en-US"/>
        </w:rPr>
        <w:t>V prípade, že existuje rozpor medzi podmienkami Rámcovej zmluvy Mandátnou zmluvou, uplatní sa pre účely plnenia tejto Mandátnej  zmluvy, úprava obsiahnutá v Mandátnej zmluve.</w:t>
      </w:r>
      <w:r w:rsidRPr="00BC5B9A">
        <w:rPr>
          <w:rFonts w:ascii="Arial Narrow" w:eastAsia="Calibri" w:hAnsi="Arial Narrow"/>
          <w:sz w:val="22"/>
          <w:szCs w:val="22"/>
          <w:lang w:eastAsia="en-US"/>
        </w:rPr>
        <w:t xml:space="preserve"> </w:t>
      </w:r>
    </w:p>
    <w:p w14:paraId="7B8C1645" w14:textId="064C28DD" w:rsidR="009A79C9" w:rsidRPr="00BC5B9A" w:rsidRDefault="009A79C9"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lastRenderedPageBreak/>
        <w:t xml:space="preserve">V prípade, ak sa niektoré z ustanovení tejto </w:t>
      </w:r>
      <w:r w:rsidR="00770848" w:rsidRPr="00BC5B9A">
        <w:rPr>
          <w:rFonts w:ascii="Arial Narrow" w:eastAsia="Calibri" w:hAnsi="Arial Narrow"/>
          <w:sz w:val="22"/>
          <w:szCs w:val="22"/>
          <w:lang w:eastAsia="en-US"/>
        </w:rPr>
        <w:t>z</w:t>
      </w:r>
      <w:r w:rsidRPr="00BC5B9A">
        <w:rPr>
          <w:rFonts w:ascii="Arial Narrow" w:eastAsia="Calibri" w:hAnsi="Arial Narrow"/>
          <w:sz w:val="22"/>
          <w:szCs w:val="22"/>
          <w:lang w:eastAsia="en-US"/>
        </w:rPr>
        <w:t xml:space="preserve">mluvy stane neplatné z dôvodu rozporu so zákonom, Zmluvné strany sa dohodnú na takej zmene </w:t>
      </w:r>
      <w:r w:rsidR="00770848" w:rsidRPr="00BC5B9A">
        <w:rPr>
          <w:rFonts w:ascii="Arial Narrow" w:eastAsia="Calibri" w:hAnsi="Arial Narrow"/>
          <w:sz w:val="22"/>
          <w:szCs w:val="22"/>
          <w:lang w:eastAsia="en-US"/>
        </w:rPr>
        <w:t>z</w:t>
      </w:r>
      <w:r w:rsidRPr="00BC5B9A">
        <w:rPr>
          <w:rFonts w:ascii="Arial Narrow" w:eastAsia="Calibri" w:hAnsi="Arial Narrow"/>
          <w:sz w:val="22"/>
          <w:szCs w:val="22"/>
          <w:lang w:eastAsia="en-US"/>
        </w:rPr>
        <w:t>mluvy, aby dohodnuté podmienky boli čo najpodobnejšie pôvodnému Zmluvnému dojednaniu.</w:t>
      </w:r>
    </w:p>
    <w:p w14:paraId="483F40D0" w14:textId="5F3B3947" w:rsidR="009A79C9" w:rsidRPr="00BC5B9A" w:rsidRDefault="009A79C9"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 xml:space="preserve">Zmluvné strany vyhlasujú, že všetky prípadné vzniknuté spory v súvislosti s touto </w:t>
      </w:r>
      <w:r w:rsidR="00770848" w:rsidRPr="00BC5B9A">
        <w:rPr>
          <w:rFonts w:ascii="Arial Narrow" w:eastAsia="Calibri" w:hAnsi="Arial Narrow"/>
          <w:sz w:val="22"/>
          <w:szCs w:val="22"/>
          <w:lang w:eastAsia="en-US"/>
        </w:rPr>
        <w:t>z</w:t>
      </w:r>
      <w:r w:rsidRPr="00BC5B9A">
        <w:rPr>
          <w:rFonts w:ascii="Arial Narrow" w:eastAsia="Calibri" w:hAnsi="Arial Narrow"/>
          <w:sz w:val="22"/>
          <w:szCs w:val="22"/>
          <w:lang w:eastAsia="en-US"/>
        </w:rPr>
        <w:t xml:space="preserve">mluvou budú riešiť mimosúdnou cestou prostredníctvom vzájomných rokovaní a dohôd. Ak v súvislosti s touto </w:t>
      </w:r>
      <w:r w:rsidR="00770848" w:rsidRPr="00BC5B9A">
        <w:rPr>
          <w:rFonts w:ascii="Arial Narrow" w:eastAsia="Calibri" w:hAnsi="Arial Narrow"/>
          <w:sz w:val="22"/>
          <w:szCs w:val="22"/>
          <w:lang w:eastAsia="en-US"/>
        </w:rPr>
        <w:t>z</w:t>
      </w:r>
      <w:r w:rsidRPr="00BC5B9A">
        <w:rPr>
          <w:rFonts w:ascii="Arial Narrow" w:eastAsia="Calibri" w:hAnsi="Arial Narrow"/>
          <w:sz w:val="22"/>
          <w:szCs w:val="22"/>
          <w:lang w:eastAsia="en-US"/>
        </w:rPr>
        <w:t>mluvou dôjde medzi Zmluvnými stranami k vzniku súdneho sporu, príslušnosť slovenského súdu je daná podľa pravidiel ustanovených v príslušných právnych predpisoch Slovenskej republiky.</w:t>
      </w:r>
    </w:p>
    <w:p w14:paraId="3DA64D32" w14:textId="77777777" w:rsidR="009A79C9" w:rsidRPr="00B678BB" w:rsidRDefault="009A79C9"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678BB">
        <w:rPr>
          <w:rFonts w:ascii="Arial Narrow" w:eastAsia="Calibri" w:hAnsi="Arial Narrow"/>
          <w:sz w:val="22"/>
          <w:szCs w:val="22"/>
          <w:lang w:eastAsia="en-US"/>
        </w:rPr>
        <w:t>Mandatár nie je oprávnený bez predchádzajúceho písomného súhlasu Mandanta postúpiť pohľadávky vzniknuté na základe tejto Zmluvy tretím osobám.</w:t>
      </w:r>
    </w:p>
    <w:p w14:paraId="2FEC44A4" w14:textId="02BF3663" w:rsidR="009A79C9" w:rsidRPr="00BC5B9A" w:rsidRDefault="009A79C9" w:rsidP="00EA0046">
      <w:pPr>
        <w:numPr>
          <w:ilvl w:val="0"/>
          <w:numId w:val="37"/>
        </w:numPr>
        <w:spacing w:after="200" w:line="276" w:lineRule="auto"/>
        <w:ind w:left="426" w:hanging="426"/>
        <w:contextualSpacing/>
        <w:jc w:val="both"/>
        <w:rPr>
          <w:rFonts w:ascii="Arial Narrow" w:eastAsia="Calibri" w:hAnsi="Arial Narrow"/>
          <w:sz w:val="22"/>
          <w:szCs w:val="22"/>
          <w:lang w:eastAsia="en-US"/>
        </w:rPr>
      </w:pPr>
      <w:r w:rsidRPr="00BC5B9A">
        <w:rPr>
          <w:rFonts w:ascii="Arial Narrow" w:eastAsia="Calibri" w:hAnsi="Arial Narrow"/>
          <w:sz w:val="22"/>
          <w:szCs w:val="22"/>
          <w:lang w:eastAsia="en-US"/>
        </w:rPr>
        <w:t>Zmluva je vyhotovená v </w:t>
      </w:r>
      <w:r w:rsidR="00310210" w:rsidRPr="00BC5B9A">
        <w:rPr>
          <w:rFonts w:ascii="Arial Narrow" w:eastAsia="Calibri" w:hAnsi="Arial Narrow"/>
          <w:sz w:val="22"/>
          <w:szCs w:val="22"/>
          <w:lang w:eastAsia="en-US"/>
        </w:rPr>
        <w:t>3</w:t>
      </w:r>
      <w:r w:rsidRPr="00BC5B9A">
        <w:rPr>
          <w:rFonts w:ascii="Arial Narrow" w:eastAsia="Calibri" w:hAnsi="Arial Narrow"/>
          <w:sz w:val="22"/>
          <w:szCs w:val="22"/>
          <w:lang w:eastAsia="en-US"/>
        </w:rPr>
        <w:t xml:space="preserve"> (</w:t>
      </w:r>
      <w:r w:rsidR="00310210" w:rsidRPr="00BC5B9A">
        <w:rPr>
          <w:rFonts w:ascii="Arial Narrow" w:eastAsia="Calibri" w:hAnsi="Arial Narrow"/>
          <w:sz w:val="22"/>
          <w:szCs w:val="22"/>
          <w:lang w:eastAsia="en-US"/>
        </w:rPr>
        <w:t>tro</w:t>
      </w:r>
      <w:r w:rsidR="00D81129" w:rsidRPr="00BC5B9A">
        <w:rPr>
          <w:rFonts w:ascii="Arial Narrow" w:eastAsia="Calibri" w:hAnsi="Arial Narrow"/>
          <w:sz w:val="22"/>
          <w:szCs w:val="22"/>
          <w:lang w:eastAsia="en-US"/>
        </w:rPr>
        <w:t>ch</w:t>
      </w:r>
      <w:r w:rsidRPr="00BC5B9A">
        <w:rPr>
          <w:rFonts w:ascii="Arial Narrow" w:eastAsia="Calibri" w:hAnsi="Arial Narrow"/>
          <w:sz w:val="22"/>
          <w:szCs w:val="22"/>
          <w:lang w:eastAsia="en-US"/>
        </w:rPr>
        <w:t xml:space="preserve">) rovnopisoch, </w:t>
      </w:r>
      <w:r w:rsidR="00310210" w:rsidRPr="00BC5B9A">
        <w:rPr>
          <w:rFonts w:ascii="Arial Narrow" w:eastAsia="Calibri" w:hAnsi="Arial Narrow"/>
          <w:sz w:val="22"/>
          <w:szCs w:val="22"/>
          <w:lang w:eastAsia="en-US"/>
        </w:rPr>
        <w:t>2</w:t>
      </w:r>
      <w:r w:rsidRPr="00BC5B9A">
        <w:rPr>
          <w:rFonts w:ascii="Arial Narrow" w:eastAsia="Calibri" w:hAnsi="Arial Narrow"/>
          <w:sz w:val="22"/>
          <w:szCs w:val="22"/>
          <w:lang w:eastAsia="en-US"/>
        </w:rPr>
        <w:t xml:space="preserve"> (</w:t>
      </w:r>
      <w:r w:rsidR="00310210" w:rsidRPr="00BC5B9A">
        <w:rPr>
          <w:rFonts w:ascii="Arial Narrow" w:eastAsia="Calibri" w:hAnsi="Arial Narrow"/>
          <w:sz w:val="22"/>
          <w:szCs w:val="22"/>
          <w:lang w:eastAsia="en-US"/>
        </w:rPr>
        <w:t>dva</w:t>
      </w:r>
      <w:r w:rsidRPr="00BC5B9A">
        <w:rPr>
          <w:rFonts w:ascii="Arial Narrow" w:eastAsia="Calibri" w:hAnsi="Arial Narrow"/>
          <w:sz w:val="22"/>
          <w:szCs w:val="22"/>
          <w:lang w:eastAsia="en-US"/>
        </w:rPr>
        <w:t xml:space="preserve">) pre Mandanta a 1 (jeden) pre Mandatára. </w:t>
      </w:r>
    </w:p>
    <w:p w14:paraId="16121A60" w14:textId="77777777" w:rsidR="009A79C9" w:rsidRPr="00B678BB" w:rsidRDefault="009A79C9" w:rsidP="009A79C9">
      <w:pPr>
        <w:ind w:left="567" w:hanging="567"/>
        <w:rPr>
          <w:rFonts w:ascii="Arial Narrow" w:eastAsia="Calibri" w:hAnsi="Arial Narrow"/>
          <w:sz w:val="22"/>
          <w:szCs w:val="22"/>
          <w:lang w:eastAsia="en-US"/>
        </w:rPr>
      </w:pPr>
    </w:p>
    <w:p w14:paraId="4F8AA3B3" w14:textId="77777777" w:rsidR="009A79C9" w:rsidRPr="00B678BB" w:rsidRDefault="009A79C9" w:rsidP="009A79C9">
      <w:pPr>
        <w:rPr>
          <w:rFonts w:ascii="Arial Narrow" w:eastAsia="Calibri" w:hAnsi="Arial Narrow"/>
          <w:sz w:val="22"/>
          <w:szCs w:val="22"/>
          <w:lang w:eastAsia="en-US"/>
        </w:rPr>
      </w:pPr>
    </w:p>
    <w:p w14:paraId="14B6E72B" w14:textId="77777777" w:rsidR="009A79C9" w:rsidRPr="00B678BB" w:rsidRDefault="009A79C9" w:rsidP="009A79C9">
      <w:pPr>
        <w:tabs>
          <w:tab w:val="left" w:pos="567"/>
        </w:tabs>
        <w:jc w:val="both"/>
        <w:rPr>
          <w:rFonts w:ascii="Arial Narrow" w:eastAsia="Calibri" w:hAnsi="Arial Narrow"/>
          <w:sz w:val="22"/>
          <w:szCs w:val="22"/>
          <w:lang w:eastAsia="en-US"/>
        </w:rPr>
      </w:pPr>
    </w:p>
    <w:p w14:paraId="47CF07A1" w14:textId="77777777" w:rsidR="009A79C9" w:rsidRPr="00B678BB" w:rsidRDefault="009A79C9" w:rsidP="009A79C9">
      <w:pPr>
        <w:tabs>
          <w:tab w:val="left" w:pos="567"/>
        </w:tabs>
        <w:jc w:val="both"/>
        <w:rPr>
          <w:rFonts w:ascii="Arial Narrow" w:eastAsia="Calibri" w:hAnsi="Arial Narrow"/>
          <w:sz w:val="22"/>
          <w:szCs w:val="22"/>
          <w:lang w:eastAsia="en-US"/>
        </w:rPr>
      </w:pPr>
    </w:p>
    <w:p w14:paraId="6C648F5E" w14:textId="77777777" w:rsidR="009A79C9" w:rsidRPr="00B678BB" w:rsidRDefault="009A79C9" w:rsidP="009A79C9">
      <w:pPr>
        <w:tabs>
          <w:tab w:val="left" w:pos="567"/>
        </w:tabs>
        <w:jc w:val="both"/>
        <w:rPr>
          <w:rFonts w:ascii="Arial Narrow" w:eastAsia="Calibri" w:hAnsi="Arial Narrow"/>
          <w:sz w:val="22"/>
          <w:szCs w:val="22"/>
          <w:lang w:eastAsia="en-US"/>
        </w:rPr>
      </w:pPr>
    </w:p>
    <w:p w14:paraId="32D6B22D" w14:textId="3DB67440" w:rsidR="0026110F" w:rsidRPr="0069072F" w:rsidRDefault="0026110F" w:rsidP="0026110F">
      <w:pPr>
        <w:pStyle w:val="Textkomentra"/>
        <w:rPr>
          <w:rFonts w:ascii="Arial Narrow" w:hAnsi="Arial Narrow"/>
          <w:sz w:val="22"/>
          <w:szCs w:val="22"/>
        </w:rPr>
      </w:pPr>
      <w:r w:rsidRPr="0069072F">
        <w:rPr>
          <w:rFonts w:ascii="Arial Narrow" w:hAnsi="Arial Narrow"/>
          <w:sz w:val="22"/>
          <w:szCs w:val="22"/>
        </w:rPr>
        <w:t>V Bratislave, dňa ....................................</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t>V </w:t>
      </w:r>
      <w:r>
        <w:rPr>
          <w:rFonts w:ascii="Arial Narrow" w:hAnsi="Arial Narrow"/>
          <w:sz w:val="22"/>
          <w:szCs w:val="22"/>
          <w:lang w:val="sk-SK"/>
        </w:rPr>
        <w:t xml:space="preserve">                                  </w:t>
      </w:r>
      <w:r w:rsidRPr="0069072F">
        <w:rPr>
          <w:rFonts w:ascii="Arial Narrow" w:hAnsi="Arial Narrow"/>
          <w:sz w:val="22"/>
          <w:szCs w:val="22"/>
        </w:rPr>
        <w:t xml:space="preserve">, dňa </w:t>
      </w:r>
    </w:p>
    <w:p w14:paraId="717E3F09" w14:textId="77777777" w:rsidR="0026110F" w:rsidRPr="0069072F" w:rsidRDefault="0026110F" w:rsidP="0026110F">
      <w:pPr>
        <w:pStyle w:val="Textkomentra"/>
        <w:rPr>
          <w:rFonts w:ascii="Arial Narrow" w:hAnsi="Arial Narrow"/>
          <w:sz w:val="22"/>
          <w:szCs w:val="22"/>
          <w:lang w:val="sk-SK"/>
        </w:rPr>
      </w:pPr>
    </w:p>
    <w:p w14:paraId="1345428B" w14:textId="77777777" w:rsidR="0026110F" w:rsidRPr="0069072F" w:rsidRDefault="0026110F" w:rsidP="0026110F">
      <w:pPr>
        <w:pStyle w:val="Textkomentra"/>
        <w:rPr>
          <w:rFonts w:ascii="Arial Narrow" w:hAnsi="Arial Narrow"/>
          <w:sz w:val="22"/>
          <w:szCs w:val="22"/>
          <w:lang w:val="sk-SK"/>
        </w:rPr>
      </w:pPr>
    </w:p>
    <w:p w14:paraId="63169527" w14:textId="6523AE1E" w:rsidR="0026110F" w:rsidRPr="0069072F" w:rsidRDefault="0026110F" w:rsidP="0026110F">
      <w:pPr>
        <w:pStyle w:val="Textkomentra"/>
        <w:rPr>
          <w:rFonts w:ascii="Arial Narrow" w:hAnsi="Arial Narrow"/>
          <w:sz w:val="22"/>
          <w:szCs w:val="22"/>
        </w:rPr>
      </w:pPr>
      <w:r w:rsidRPr="0069072F">
        <w:rPr>
          <w:rFonts w:ascii="Arial Narrow" w:hAnsi="Arial Narrow"/>
          <w:sz w:val="22"/>
          <w:szCs w:val="22"/>
          <w:lang w:val="sk-SK"/>
        </w:rPr>
        <w:t xml:space="preserve">Za </w:t>
      </w:r>
      <w:r w:rsidR="00E060A1">
        <w:rPr>
          <w:rFonts w:ascii="Arial Narrow" w:hAnsi="Arial Narrow"/>
          <w:sz w:val="22"/>
          <w:szCs w:val="22"/>
          <w:lang w:val="sk-SK"/>
        </w:rPr>
        <w:t>Mandanta</w:t>
      </w:r>
      <w:r w:rsidRPr="0069072F">
        <w:rPr>
          <w:rFonts w:ascii="Arial Narrow" w:hAnsi="Arial Narrow"/>
          <w:sz w:val="22"/>
          <w:szCs w:val="22"/>
        </w:rPr>
        <w:t xml:space="preserve">: </w:t>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00E060A1">
        <w:rPr>
          <w:rFonts w:ascii="Arial Narrow" w:hAnsi="Arial Narrow"/>
          <w:sz w:val="22"/>
          <w:szCs w:val="22"/>
        </w:rPr>
        <w:tab/>
      </w:r>
      <w:r w:rsidRPr="0069072F">
        <w:rPr>
          <w:rFonts w:ascii="Arial Narrow" w:hAnsi="Arial Narrow"/>
          <w:sz w:val="22"/>
          <w:szCs w:val="22"/>
          <w:lang w:val="sk-SK"/>
        </w:rPr>
        <w:t xml:space="preserve">Za </w:t>
      </w:r>
      <w:r w:rsidR="00E060A1">
        <w:rPr>
          <w:rFonts w:ascii="Arial Narrow" w:hAnsi="Arial Narrow"/>
          <w:sz w:val="22"/>
          <w:szCs w:val="22"/>
          <w:lang w:val="sk-SK"/>
        </w:rPr>
        <w:t>Mandatára</w:t>
      </w:r>
      <w:r w:rsidRPr="0069072F">
        <w:rPr>
          <w:rFonts w:ascii="Arial Narrow" w:hAnsi="Arial Narrow"/>
          <w:sz w:val="22"/>
          <w:szCs w:val="22"/>
        </w:rPr>
        <w:t xml:space="preserve">:                                                                          </w:t>
      </w:r>
    </w:p>
    <w:p w14:paraId="7464DE05" w14:textId="38A7349B" w:rsidR="0026110F" w:rsidRPr="0058476B" w:rsidRDefault="00286EF6" w:rsidP="0026110F">
      <w:pPr>
        <w:pStyle w:val="Textkomentra"/>
        <w:rPr>
          <w:rFonts w:ascii="Arial Narrow" w:hAnsi="Arial Narrow"/>
          <w:sz w:val="22"/>
          <w:szCs w:val="22"/>
          <w:lang w:val="sk-SK"/>
        </w:rPr>
      </w:pPr>
      <w:r>
        <w:rPr>
          <w:rFonts w:ascii="Arial Narrow" w:hAnsi="Arial Narrow"/>
          <w:sz w:val="22"/>
          <w:szCs w:val="22"/>
          <w:lang w:val="sk-SK"/>
        </w:rPr>
        <w:t xml:space="preserve">Slovenská záručná a rozvojová banka, </w:t>
      </w:r>
      <w:proofErr w:type="spellStart"/>
      <w:r>
        <w:rPr>
          <w:rFonts w:ascii="Arial Narrow" w:hAnsi="Arial Narrow"/>
          <w:sz w:val="22"/>
          <w:szCs w:val="22"/>
          <w:lang w:val="sk-SK"/>
        </w:rPr>
        <w:t>a.s</w:t>
      </w:r>
      <w:proofErr w:type="spellEnd"/>
      <w:r>
        <w:rPr>
          <w:rFonts w:ascii="Arial Narrow" w:hAnsi="Arial Narrow"/>
          <w:sz w:val="22"/>
          <w:szCs w:val="22"/>
          <w:lang w:val="sk-SK"/>
        </w:rPr>
        <w:t>.</w:t>
      </w:r>
    </w:p>
    <w:p w14:paraId="5CA65263" w14:textId="77777777" w:rsidR="0026110F" w:rsidRPr="0069072F" w:rsidRDefault="0026110F" w:rsidP="0026110F">
      <w:pPr>
        <w:pStyle w:val="Textkomentra"/>
        <w:rPr>
          <w:rFonts w:ascii="Arial Narrow" w:hAnsi="Arial Narrow"/>
          <w:sz w:val="22"/>
          <w:szCs w:val="22"/>
        </w:rPr>
      </w:pPr>
    </w:p>
    <w:p w14:paraId="73B38172" w14:textId="77777777" w:rsidR="0026110F" w:rsidRPr="0069072F" w:rsidRDefault="0026110F" w:rsidP="0026110F">
      <w:pPr>
        <w:pStyle w:val="Textkomentra"/>
        <w:rPr>
          <w:rFonts w:ascii="Arial Narrow" w:hAnsi="Arial Narrow"/>
          <w:sz w:val="22"/>
          <w:szCs w:val="22"/>
        </w:rPr>
      </w:pPr>
    </w:p>
    <w:p w14:paraId="4879D851" w14:textId="77777777" w:rsidR="0026110F" w:rsidRPr="0069072F" w:rsidRDefault="0026110F" w:rsidP="0026110F">
      <w:pPr>
        <w:pStyle w:val="Textkomentra"/>
        <w:rPr>
          <w:rFonts w:ascii="Arial Narrow" w:hAnsi="Arial Narrow"/>
          <w:sz w:val="22"/>
          <w:szCs w:val="22"/>
          <w:lang w:val="sk-SK"/>
        </w:rPr>
      </w:pPr>
      <w:r w:rsidRPr="0069072F">
        <w:rPr>
          <w:rFonts w:ascii="Arial Narrow" w:hAnsi="Arial Narrow"/>
          <w:sz w:val="22"/>
          <w:szCs w:val="22"/>
          <w:lang w:val="sk-SK"/>
        </w:rPr>
        <w:t xml:space="preserve">.........................................................                            </w:t>
      </w:r>
      <w:r w:rsidRPr="0069072F">
        <w:rPr>
          <w:rFonts w:ascii="Arial Narrow" w:hAnsi="Arial Narrow"/>
          <w:sz w:val="22"/>
          <w:szCs w:val="22"/>
          <w:lang w:val="sk-SK"/>
        </w:rPr>
        <w:tab/>
        <w:t xml:space="preserve"> .................................................</w:t>
      </w:r>
    </w:p>
    <w:p w14:paraId="056C7678" w14:textId="77777777" w:rsidR="0026110F" w:rsidRDefault="0026110F" w:rsidP="0026110F">
      <w:pPr>
        <w:pStyle w:val="Textkomentra"/>
        <w:rPr>
          <w:rFonts w:ascii="Arial Narrow" w:hAnsi="Arial Narrow"/>
          <w:sz w:val="22"/>
          <w:szCs w:val="22"/>
          <w:lang w:val="sk-SK"/>
        </w:rPr>
      </w:pPr>
      <w:r>
        <w:rPr>
          <w:rFonts w:ascii="Arial Narrow" w:hAnsi="Arial Narrow"/>
          <w:sz w:val="22"/>
          <w:szCs w:val="22"/>
          <w:lang w:val="sk-SK"/>
        </w:rPr>
        <w:t>Mgr. Bc. Peter Dávid, MBA</w:t>
      </w:r>
    </w:p>
    <w:p w14:paraId="2D09814F" w14:textId="081CDAA6" w:rsidR="0026110F" w:rsidRDefault="00286EF6" w:rsidP="0026110F">
      <w:pPr>
        <w:pStyle w:val="Textkomentra"/>
        <w:rPr>
          <w:rFonts w:ascii="Arial Narrow" w:hAnsi="Arial Narrow"/>
          <w:sz w:val="22"/>
          <w:szCs w:val="22"/>
        </w:rPr>
      </w:pPr>
      <w:r>
        <w:rPr>
          <w:rFonts w:ascii="Arial Narrow" w:hAnsi="Arial Narrow"/>
          <w:sz w:val="22"/>
          <w:szCs w:val="22"/>
          <w:lang w:val="sk-SK"/>
        </w:rPr>
        <w:t>p</w:t>
      </w:r>
      <w:r w:rsidR="0026110F">
        <w:rPr>
          <w:rFonts w:ascii="Arial Narrow" w:hAnsi="Arial Narrow"/>
          <w:sz w:val="22"/>
          <w:szCs w:val="22"/>
          <w:lang w:val="sk-SK"/>
        </w:rPr>
        <w:t>redseda predstavenstva</w:t>
      </w:r>
      <w:r w:rsidR="0026110F">
        <w:rPr>
          <w:rFonts w:ascii="Arial Narrow" w:hAnsi="Arial Narrow"/>
          <w:sz w:val="22"/>
          <w:szCs w:val="22"/>
          <w:lang w:val="sk-SK"/>
        </w:rPr>
        <w:tab/>
      </w:r>
      <w:r w:rsidR="0026110F">
        <w:rPr>
          <w:rFonts w:ascii="Arial Narrow" w:hAnsi="Arial Narrow"/>
          <w:sz w:val="22"/>
          <w:szCs w:val="22"/>
          <w:lang w:val="sk-SK"/>
        </w:rPr>
        <w:tab/>
      </w:r>
      <w:r w:rsidR="0026110F">
        <w:rPr>
          <w:rFonts w:ascii="Arial Narrow" w:hAnsi="Arial Narrow"/>
          <w:sz w:val="22"/>
          <w:szCs w:val="22"/>
          <w:lang w:val="sk-SK"/>
        </w:rPr>
        <w:tab/>
        <w:t xml:space="preserve"> </w:t>
      </w:r>
    </w:p>
    <w:p w14:paraId="60B27183" w14:textId="77777777" w:rsidR="0026110F" w:rsidRPr="0069072F" w:rsidRDefault="0026110F" w:rsidP="0026110F">
      <w:pPr>
        <w:pStyle w:val="Textkomentra"/>
        <w:rPr>
          <w:rFonts w:ascii="Arial Narrow" w:hAnsi="Arial Narrow"/>
          <w:sz w:val="22"/>
          <w:szCs w:val="22"/>
        </w:rPr>
      </w:pP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r>
      <w:r w:rsidRPr="0069072F">
        <w:rPr>
          <w:rFonts w:ascii="Arial Narrow" w:hAnsi="Arial Narrow"/>
          <w:sz w:val="22"/>
          <w:szCs w:val="22"/>
        </w:rPr>
        <w:tab/>
        <w:t xml:space="preserve"> </w:t>
      </w:r>
    </w:p>
    <w:p w14:paraId="38B9A92C" w14:textId="77777777" w:rsidR="0026110F" w:rsidRPr="0069072F" w:rsidRDefault="0026110F" w:rsidP="0026110F">
      <w:pPr>
        <w:pStyle w:val="Textkomentra"/>
        <w:rPr>
          <w:rFonts w:ascii="Arial Narrow" w:hAnsi="Arial Narrow"/>
          <w:sz w:val="22"/>
          <w:szCs w:val="22"/>
        </w:rPr>
      </w:pPr>
    </w:p>
    <w:p w14:paraId="459BDD1E" w14:textId="77777777" w:rsidR="0026110F" w:rsidRPr="0069072F" w:rsidRDefault="0026110F" w:rsidP="0026110F">
      <w:pPr>
        <w:pStyle w:val="Textkomentra"/>
        <w:rPr>
          <w:rFonts w:ascii="Arial Narrow" w:hAnsi="Arial Narrow"/>
          <w:sz w:val="22"/>
          <w:szCs w:val="22"/>
        </w:rPr>
      </w:pPr>
    </w:p>
    <w:p w14:paraId="077EA377" w14:textId="77777777" w:rsidR="0026110F" w:rsidRPr="0069072F" w:rsidRDefault="0026110F" w:rsidP="0026110F">
      <w:pPr>
        <w:pStyle w:val="Textkomentra"/>
        <w:rPr>
          <w:rFonts w:ascii="Arial Narrow" w:hAnsi="Arial Narrow"/>
          <w:sz w:val="22"/>
          <w:szCs w:val="22"/>
        </w:rPr>
      </w:pPr>
    </w:p>
    <w:p w14:paraId="2051BE5C" w14:textId="77777777" w:rsidR="0026110F" w:rsidRPr="0069072F" w:rsidRDefault="0026110F" w:rsidP="0026110F">
      <w:pPr>
        <w:pStyle w:val="Textkomentra"/>
        <w:rPr>
          <w:rFonts w:ascii="Arial Narrow" w:hAnsi="Arial Narrow"/>
          <w:sz w:val="22"/>
          <w:szCs w:val="22"/>
          <w:lang w:val="sk-SK"/>
        </w:rPr>
      </w:pPr>
      <w:r w:rsidRPr="0069072F">
        <w:rPr>
          <w:rFonts w:ascii="Arial Narrow" w:hAnsi="Arial Narrow"/>
          <w:sz w:val="22"/>
          <w:szCs w:val="22"/>
          <w:lang w:val="sk-SK"/>
        </w:rPr>
        <w:t xml:space="preserve">.........................................................                            </w:t>
      </w:r>
      <w:r w:rsidRPr="0069072F">
        <w:rPr>
          <w:rFonts w:ascii="Arial Narrow" w:hAnsi="Arial Narrow"/>
          <w:sz w:val="22"/>
          <w:szCs w:val="22"/>
          <w:lang w:val="sk-SK"/>
        </w:rPr>
        <w:tab/>
        <w:t xml:space="preserve"> </w:t>
      </w:r>
    </w:p>
    <w:p w14:paraId="7B0096C0" w14:textId="77777777" w:rsidR="0026110F" w:rsidRDefault="0026110F" w:rsidP="0026110F">
      <w:pPr>
        <w:pStyle w:val="Textkomentra"/>
        <w:rPr>
          <w:rFonts w:ascii="Arial Narrow" w:hAnsi="Arial Narrow"/>
          <w:sz w:val="22"/>
          <w:szCs w:val="22"/>
          <w:lang w:val="sk-SK"/>
        </w:rPr>
      </w:pPr>
      <w:r>
        <w:rPr>
          <w:rFonts w:ascii="Arial Narrow" w:hAnsi="Arial Narrow"/>
          <w:sz w:val="22"/>
          <w:szCs w:val="22"/>
          <w:lang w:val="sk-SK"/>
        </w:rPr>
        <w:t xml:space="preserve">Ing. Roland </w:t>
      </w:r>
      <w:proofErr w:type="spellStart"/>
      <w:r>
        <w:rPr>
          <w:rFonts w:ascii="Arial Narrow" w:hAnsi="Arial Narrow"/>
          <w:sz w:val="22"/>
          <w:szCs w:val="22"/>
          <w:lang w:val="sk-SK"/>
        </w:rPr>
        <w:t>Štadler</w:t>
      </w:r>
      <w:proofErr w:type="spellEnd"/>
    </w:p>
    <w:p w14:paraId="60A440F4" w14:textId="5C874EFA" w:rsidR="0026110F" w:rsidRDefault="00286EF6" w:rsidP="0026110F">
      <w:pPr>
        <w:tabs>
          <w:tab w:val="left" w:pos="1935"/>
        </w:tabs>
        <w:rPr>
          <w:rFonts w:ascii="Arial Narrow" w:hAnsi="Arial Narrow"/>
          <w:b/>
          <w:color w:val="808080"/>
          <w:szCs w:val="40"/>
          <w:lang w:eastAsia="sk-SK"/>
        </w:rPr>
      </w:pPr>
      <w:r>
        <w:rPr>
          <w:rFonts w:ascii="Arial Narrow" w:hAnsi="Arial Narrow"/>
          <w:sz w:val="22"/>
          <w:szCs w:val="22"/>
        </w:rPr>
        <w:t>p</w:t>
      </w:r>
      <w:r w:rsidR="0026110F">
        <w:rPr>
          <w:rFonts w:ascii="Arial Narrow" w:hAnsi="Arial Narrow"/>
          <w:sz w:val="22"/>
          <w:szCs w:val="22"/>
        </w:rPr>
        <w:t>odpredseda predstavenstva</w:t>
      </w:r>
    </w:p>
    <w:p w14:paraId="185CBE90" w14:textId="77777777" w:rsidR="0026110F" w:rsidRDefault="0026110F" w:rsidP="0026110F">
      <w:pPr>
        <w:tabs>
          <w:tab w:val="left" w:pos="1935"/>
        </w:tabs>
        <w:rPr>
          <w:rFonts w:ascii="Arial Narrow" w:hAnsi="Arial Narrow"/>
          <w:b/>
          <w:color w:val="808080"/>
          <w:szCs w:val="40"/>
          <w:lang w:eastAsia="sk-SK"/>
        </w:rPr>
      </w:pPr>
    </w:p>
    <w:p w14:paraId="25350F02" w14:textId="19E360E0" w:rsidR="009A79C9" w:rsidRPr="009A79C9" w:rsidRDefault="009A79C9" w:rsidP="009A79C9">
      <w:pPr>
        <w:spacing w:after="200" w:line="276" w:lineRule="auto"/>
        <w:ind w:left="4956"/>
        <w:contextualSpacing/>
        <w:jc w:val="both"/>
        <w:rPr>
          <w:rFonts w:ascii="Arial Narrow" w:eastAsia="Calibri" w:hAnsi="Arial Narrow"/>
          <w:color w:val="000000"/>
          <w:sz w:val="22"/>
          <w:szCs w:val="22"/>
          <w:lang w:eastAsia="en-US"/>
        </w:rPr>
      </w:pPr>
      <w:r>
        <w:rPr>
          <w:rFonts w:ascii="Arial Narrow" w:eastAsia="Calibri" w:hAnsi="Arial Narrow"/>
          <w:color w:val="000000"/>
          <w:sz w:val="22"/>
          <w:szCs w:val="22"/>
          <w:lang w:eastAsia="en-US"/>
        </w:rPr>
        <w:t xml:space="preserve">            </w:t>
      </w:r>
    </w:p>
    <w:p w14:paraId="7F8D9691" w14:textId="1B967EEA" w:rsidR="009A79C9" w:rsidRDefault="009A79C9" w:rsidP="009A79C9">
      <w:pPr>
        <w:rPr>
          <w:rFonts w:ascii="Arial Narrow" w:eastAsia="Calibri" w:hAnsi="Arial Narrow"/>
          <w:b/>
          <w:bCs/>
          <w:color w:val="7F7F7F" w:themeColor="text1" w:themeTint="80"/>
          <w:sz w:val="22"/>
          <w:szCs w:val="22"/>
          <w:lang w:eastAsia="en-US"/>
        </w:rPr>
      </w:pPr>
    </w:p>
    <w:p w14:paraId="778F8B4E" w14:textId="58E0274C" w:rsidR="00BC5B9A" w:rsidRDefault="00BC5B9A" w:rsidP="009A79C9">
      <w:pPr>
        <w:rPr>
          <w:rFonts w:ascii="Arial Narrow" w:eastAsia="Calibri" w:hAnsi="Arial Narrow"/>
          <w:b/>
          <w:bCs/>
          <w:color w:val="7F7F7F" w:themeColor="text1" w:themeTint="80"/>
          <w:sz w:val="22"/>
          <w:szCs w:val="22"/>
          <w:lang w:eastAsia="en-US"/>
        </w:rPr>
      </w:pPr>
    </w:p>
    <w:p w14:paraId="2A50611B" w14:textId="68AA221F" w:rsidR="00BC5B9A" w:rsidRDefault="00BC5B9A" w:rsidP="009A79C9">
      <w:pPr>
        <w:rPr>
          <w:rFonts w:ascii="Arial Narrow" w:eastAsia="Calibri" w:hAnsi="Arial Narrow"/>
          <w:b/>
          <w:bCs/>
          <w:color w:val="7F7F7F" w:themeColor="text1" w:themeTint="80"/>
          <w:sz w:val="22"/>
          <w:szCs w:val="22"/>
          <w:lang w:eastAsia="en-US"/>
        </w:rPr>
      </w:pPr>
    </w:p>
    <w:p w14:paraId="61EBECE1" w14:textId="32EB69FA" w:rsidR="00BC5B9A" w:rsidRDefault="00BC5B9A" w:rsidP="009A79C9">
      <w:pPr>
        <w:rPr>
          <w:rFonts w:ascii="Arial Narrow" w:eastAsia="Calibri" w:hAnsi="Arial Narrow"/>
          <w:b/>
          <w:bCs/>
          <w:color w:val="7F7F7F" w:themeColor="text1" w:themeTint="80"/>
          <w:sz w:val="22"/>
          <w:szCs w:val="22"/>
          <w:lang w:eastAsia="en-US"/>
        </w:rPr>
      </w:pPr>
    </w:p>
    <w:p w14:paraId="0C4D676D" w14:textId="10857EA4" w:rsidR="00BC5B9A" w:rsidRDefault="00BC5B9A" w:rsidP="009A79C9">
      <w:pPr>
        <w:rPr>
          <w:rFonts w:ascii="Arial Narrow" w:eastAsia="Calibri" w:hAnsi="Arial Narrow"/>
          <w:b/>
          <w:bCs/>
          <w:color w:val="7F7F7F" w:themeColor="text1" w:themeTint="80"/>
          <w:sz w:val="22"/>
          <w:szCs w:val="22"/>
          <w:lang w:eastAsia="en-US"/>
        </w:rPr>
      </w:pPr>
    </w:p>
    <w:p w14:paraId="6C581C56" w14:textId="0B440961" w:rsidR="00BC5B9A" w:rsidRDefault="00BC5B9A" w:rsidP="009A79C9">
      <w:pPr>
        <w:rPr>
          <w:rFonts w:ascii="Arial Narrow" w:eastAsia="Calibri" w:hAnsi="Arial Narrow"/>
          <w:b/>
          <w:bCs/>
          <w:color w:val="7F7F7F" w:themeColor="text1" w:themeTint="80"/>
          <w:sz w:val="22"/>
          <w:szCs w:val="22"/>
          <w:lang w:eastAsia="en-US"/>
        </w:rPr>
      </w:pPr>
    </w:p>
    <w:p w14:paraId="4C2884B6" w14:textId="497815FB" w:rsidR="00BC5B9A" w:rsidRDefault="00BC5B9A" w:rsidP="009A79C9">
      <w:pPr>
        <w:rPr>
          <w:rFonts w:ascii="Arial Narrow" w:eastAsia="Calibri" w:hAnsi="Arial Narrow"/>
          <w:b/>
          <w:bCs/>
          <w:color w:val="7F7F7F" w:themeColor="text1" w:themeTint="80"/>
          <w:sz w:val="22"/>
          <w:szCs w:val="22"/>
          <w:lang w:eastAsia="en-US"/>
        </w:rPr>
      </w:pPr>
    </w:p>
    <w:p w14:paraId="1EF00C30" w14:textId="7A104448" w:rsidR="00BC5B9A" w:rsidRDefault="00BC5B9A" w:rsidP="009A79C9">
      <w:pPr>
        <w:rPr>
          <w:rFonts w:ascii="Arial Narrow" w:eastAsia="Calibri" w:hAnsi="Arial Narrow"/>
          <w:b/>
          <w:bCs/>
          <w:color w:val="7F7F7F" w:themeColor="text1" w:themeTint="80"/>
          <w:sz w:val="22"/>
          <w:szCs w:val="22"/>
          <w:lang w:eastAsia="en-US"/>
        </w:rPr>
      </w:pPr>
    </w:p>
    <w:p w14:paraId="5D187CDC" w14:textId="0F7AE3C2" w:rsidR="00BC5B9A" w:rsidRDefault="00BC5B9A" w:rsidP="009A79C9">
      <w:pPr>
        <w:rPr>
          <w:rFonts w:ascii="Arial Narrow" w:eastAsia="Calibri" w:hAnsi="Arial Narrow"/>
          <w:b/>
          <w:bCs/>
          <w:color w:val="7F7F7F" w:themeColor="text1" w:themeTint="80"/>
          <w:sz w:val="22"/>
          <w:szCs w:val="22"/>
          <w:lang w:eastAsia="en-US"/>
        </w:rPr>
      </w:pPr>
    </w:p>
    <w:p w14:paraId="7880492A" w14:textId="6C83B93B" w:rsidR="00BC5B9A" w:rsidRDefault="00BC5B9A" w:rsidP="009A79C9">
      <w:pPr>
        <w:rPr>
          <w:rFonts w:ascii="Arial Narrow" w:eastAsia="Calibri" w:hAnsi="Arial Narrow"/>
          <w:b/>
          <w:bCs/>
          <w:color w:val="7F7F7F" w:themeColor="text1" w:themeTint="80"/>
          <w:sz w:val="22"/>
          <w:szCs w:val="22"/>
          <w:lang w:eastAsia="en-US"/>
        </w:rPr>
      </w:pPr>
    </w:p>
    <w:p w14:paraId="1465F8B5" w14:textId="2702FD5D" w:rsidR="00BC5B9A" w:rsidRDefault="00BC5B9A" w:rsidP="009A79C9">
      <w:pPr>
        <w:rPr>
          <w:rFonts w:ascii="Arial Narrow" w:eastAsia="Calibri" w:hAnsi="Arial Narrow"/>
          <w:b/>
          <w:bCs/>
          <w:color w:val="7F7F7F" w:themeColor="text1" w:themeTint="80"/>
          <w:sz w:val="22"/>
          <w:szCs w:val="22"/>
          <w:lang w:eastAsia="en-US"/>
        </w:rPr>
      </w:pPr>
    </w:p>
    <w:p w14:paraId="38BEA8CF" w14:textId="055EE6BE" w:rsidR="00BC5B9A" w:rsidRDefault="00BC5B9A" w:rsidP="009A79C9">
      <w:pPr>
        <w:rPr>
          <w:rFonts w:ascii="Arial Narrow" w:eastAsia="Calibri" w:hAnsi="Arial Narrow"/>
          <w:b/>
          <w:bCs/>
          <w:color w:val="7F7F7F" w:themeColor="text1" w:themeTint="80"/>
          <w:sz w:val="22"/>
          <w:szCs w:val="22"/>
          <w:lang w:eastAsia="en-US"/>
        </w:rPr>
      </w:pPr>
    </w:p>
    <w:p w14:paraId="24C6BCD3" w14:textId="7746AE29" w:rsidR="00BC5B9A" w:rsidRDefault="00BC5B9A" w:rsidP="009A79C9">
      <w:pPr>
        <w:rPr>
          <w:rFonts w:ascii="Arial Narrow" w:eastAsia="Calibri" w:hAnsi="Arial Narrow"/>
          <w:b/>
          <w:bCs/>
          <w:color w:val="7F7F7F" w:themeColor="text1" w:themeTint="80"/>
          <w:sz w:val="22"/>
          <w:szCs w:val="22"/>
          <w:lang w:eastAsia="en-US"/>
        </w:rPr>
      </w:pPr>
    </w:p>
    <w:p w14:paraId="6D944DFB" w14:textId="6D809662" w:rsidR="00BC5B9A" w:rsidRDefault="00BC5B9A" w:rsidP="009A79C9">
      <w:pPr>
        <w:rPr>
          <w:rFonts w:ascii="Arial Narrow" w:eastAsia="Calibri" w:hAnsi="Arial Narrow"/>
          <w:b/>
          <w:bCs/>
          <w:color w:val="7F7F7F" w:themeColor="text1" w:themeTint="80"/>
          <w:sz w:val="22"/>
          <w:szCs w:val="22"/>
          <w:lang w:eastAsia="en-US"/>
        </w:rPr>
      </w:pPr>
    </w:p>
    <w:p w14:paraId="791625B5" w14:textId="61B1978C" w:rsidR="00BC5B9A" w:rsidRDefault="00BC5B9A" w:rsidP="009A79C9">
      <w:pPr>
        <w:rPr>
          <w:rFonts w:ascii="Arial Narrow" w:eastAsia="Calibri" w:hAnsi="Arial Narrow"/>
          <w:b/>
          <w:bCs/>
          <w:color w:val="7F7F7F" w:themeColor="text1" w:themeTint="80"/>
          <w:sz w:val="22"/>
          <w:szCs w:val="22"/>
          <w:lang w:eastAsia="en-US"/>
        </w:rPr>
      </w:pPr>
    </w:p>
    <w:p w14:paraId="750FCD5E" w14:textId="7A46847C" w:rsidR="00BC5B9A" w:rsidRDefault="00BC5B9A" w:rsidP="009A79C9">
      <w:pPr>
        <w:rPr>
          <w:rFonts w:ascii="Arial Narrow" w:eastAsia="Calibri" w:hAnsi="Arial Narrow"/>
          <w:b/>
          <w:bCs/>
          <w:color w:val="7F7F7F" w:themeColor="text1" w:themeTint="80"/>
          <w:sz w:val="22"/>
          <w:szCs w:val="22"/>
          <w:lang w:eastAsia="en-US"/>
        </w:rPr>
      </w:pPr>
    </w:p>
    <w:p w14:paraId="7E557444" w14:textId="77777777" w:rsidR="00BC5B9A" w:rsidRDefault="00BC5B9A" w:rsidP="009A79C9">
      <w:pPr>
        <w:rPr>
          <w:rFonts w:ascii="Arial Narrow" w:eastAsia="Calibri" w:hAnsi="Arial Narrow"/>
          <w:b/>
          <w:bCs/>
          <w:color w:val="7F7F7F" w:themeColor="text1" w:themeTint="80"/>
          <w:sz w:val="22"/>
          <w:szCs w:val="22"/>
          <w:lang w:eastAsia="en-US"/>
        </w:rPr>
      </w:pPr>
    </w:p>
    <w:p w14:paraId="75D62685" w14:textId="77777777" w:rsidR="009A79C9" w:rsidRPr="00DB2FF8" w:rsidRDefault="009A79C9" w:rsidP="009A79C9">
      <w:pPr>
        <w:rPr>
          <w:rFonts w:ascii="Arial Narrow" w:hAnsi="Arial Narrow"/>
          <w:sz w:val="22"/>
          <w:szCs w:val="22"/>
        </w:rPr>
      </w:pPr>
      <w:r>
        <w:rPr>
          <w:rFonts w:ascii="Arial Narrow" w:hAnsi="Arial Narrow"/>
          <w:b/>
          <w:color w:val="808080"/>
          <w:szCs w:val="40"/>
          <w:lang w:eastAsia="sk-SK"/>
        </w:rPr>
        <w:t>PRÍLOHA Č. 2</w:t>
      </w:r>
      <w:r>
        <w:rPr>
          <w:rFonts w:ascii="Arial Narrow" w:hAnsi="Arial Narrow"/>
          <w:b/>
          <w:color w:val="808080"/>
          <w:szCs w:val="40"/>
          <w:lang w:eastAsia="sk-SK"/>
        </w:rPr>
        <w:tab/>
      </w:r>
      <w:r>
        <w:rPr>
          <w:rFonts w:ascii="Arial Narrow" w:hAnsi="Arial Narrow"/>
          <w:b/>
          <w:color w:val="808080"/>
          <w:szCs w:val="40"/>
          <w:lang w:eastAsia="sk-SK"/>
        </w:rPr>
        <w:tab/>
        <w:t>Cenová ponuka Poskytovateľa</w:t>
      </w:r>
    </w:p>
    <w:p w14:paraId="3390A13F" w14:textId="77777777" w:rsidR="009A79C9" w:rsidRPr="00B678BB" w:rsidRDefault="009A79C9" w:rsidP="009A79C9">
      <w:pPr>
        <w:tabs>
          <w:tab w:val="left" w:pos="567"/>
        </w:tabs>
        <w:jc w:val="both"/>
        <w:rPr>
          <w:rFonts w:ascii="Arial Narrow" w:eastAsia="Calibri" w:hAnsi="Arial Narrow"/>
          <w:sz w:val="22"/>
          <w:szCs w:val="22"/>
          <w:lang w:eastAsia="en-US"/>
        </w:rPr>
      </w:pPr>
    </w:p>
    <w:p w14:paraId="4E86BB23" w14:textId="77777777" w:rsidR="009A79C9" w:rsidRPr="00B678BB" w:rsidRDefault="009A79C9" w:rsidP="009A79C9">
      <w:pPr>
        <w:tabs>
          <w:tab w:val="left" w:pos="567"/>
        </w:tabs>
        <w:jc w:val="both"/>
        <w:rPr>
          <w:rFonts w:ascii="Arial Narrow" w:eastAsia="Calibri" w:hAnsi="Arial Narrow"/>
          <w:sz w:val="22"/>
          <w:szCs w:val="22"/>
          <w:lang w:eastAsia="en-US"/>
        </w:rPr>
      </w:pPr>
    </w:p>
    <w:p w14:paraId="21C611F9" w14:textId="77777777" w:rsidR="009A79C9" w:rsidRPr="00B678BB" w:rsidRDefault="009A79C9" w:rsidP="009A79C9">
      <w:pPr>
        <w:jc w:val="both"/>
        <w:rPr>
          <w:rFonts w:ascii="Arial Narrow" w:eastAsia="Calibri" w:hAnsi="Arial Narrow"/>
          <w:sz w:val="22"/>
          <w:szCs w:val="22"/>
          <w:lang w:eastAsia="en-US"/>
        </w:rPr>
      </w:pPr>
    </w:p>
    <w:p w14:paraId="46AC3248" w14:textId="77777777" w:rsidR="009A79C9" w:rsidRPr="00B678BB" w:rsidRDefault="009A79C9" w:rsidP="009A79C9">
      <w:pPr>
        <w:jc w:val="both"/>
        <w:rPr>
          <w:rFonts w:ascii="Arial Narrow" w:eastAsia="Calibri" w:hAnsi="Arial Narrow"/>
          <w:sz w:val="22"/>
          <w:szCs w:val="22"/>
          <w:lang w:eastAsia="en-US"/>
        </w:rPr>
      </w:pPr>
    </w:p>
    <w:p w14:paraId="5711D02B" w14:textId="77777777" w:rsidR="009A79C9" w:rsidRPr="00B678BB" w:rsidRDefault="009A79C9" w:rsidP="009A79C9">
      <w:pPr>
        <w:jc w:val="both"/>
        <w:rPr>
          <w:rFonts w:ascii="Arial Narrow" w:eastAsia="Calibri" w:hAnsi="Arial Narrow"/>
          <w:sz w:val="22"/>
          <w:szCs w:val="22"/>
          <w:lang w:eastAsia="en-US"/>
        </w:rPr>
      </w:pPr>
    </w:p>
    <w:p w14:paraId="616BDD8E" w14:textId="77777777" w:rsidR="009A79C9" w:rsidRPr="00B678BB" w:rsidRDefault="009A79C9" w:rsidP="009A79C9">
      <w:pPr>
        <w:rPr>
          <w:rFonts w:ascii="Arial Narrow" w:eastAsia="Calibr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555"/>
        <w:gridCol w:w="1555"/>
        <w:gridCol w:w="1555"/>
        <w:gridCol w:w="1258"/>
        <w:gridCol w:w="1423"/>
      </w:tblGrid>
      <w:tr w:rsidR="009A79C9" w:rsidRPr="00AD65E1" w14:paraId="334889F2" w14:textId="77777777" w:rsidTr="00C56E21">
        <w:trPr>
          <w:trHeight w:val="1619"/>
        </w:trPr>
        <w:tc>
          <w:tcPr>
            <w:tcW w:w="947" w:type="pct"/>
            <w:tcBorders>
              <w:top w:val="nil"/>
              <w:left w:val="nil"/>
              <w:bottom w:val="single" w:sz="8" w:space="0" w:color="auto"/>
              <w:right w:val="single" w:sz="8" w:space="0" w:color="auto"/>
            </w:tcBorders>
            <w:tcMar>
              <w:top w:w="57" w:type="dxa"/>
              <w:left w:w="113" w:type="dxa"/>
              <w:bottom w:w="57" w:type="dxa"/>
            </w:tcMar>
            <w:vAlign w:val="center"/>
          </w:tcPr>
          <w:p w14:paraId="021F8BEC" w14:textId="77777777" w:rsidR="009A79C9" w:rsidRPr="00AD65E1" w:rsidRDefault="009A79C9" w:rsidP="00C56E21">
            <w:pPr>
              <w:spacing w:before="120"/>
              <w:jc w:val="center"/>
              <w:rPr>
                <w:rFonts w:ascii="Arial Narrow" w:hAnsi="Arial Narrow" w:cs="Arial"/>
                <w:b/>
                <w:color w:val="FF0000"/>
                <w:sz w:val="22"/>
                <w:szCs w:val="22"/>
              </w:rPr>
            </w:pPr>
          </w:p>
        </w:tc>
        <w:tc>
          <w:tcPr>
            <w:tcW w:w="858" w:type="pct"/>
            <w:tcBorders>
              <w:top w:val="single" w:sz="8" w:space="0" w:color="auto"/>
              <w:left w:val="single" w:sz="8" w:space="0" w:color="auto"/>
              <w:bottom w:val="single" w:sz="8" w:space="0" w:color="auto"/>
              <w:right w:val="single" w:sz="8" w:space="0" w:color="auto"/>
            </w:tcBorders>
            <w:shd w:val="clear" w:color="auto" w:fill="E0E0E0"/>
          </w:tcPr>
          <w:p w14:paraId="0F478F77" w14:textId="77777777" w:rsidR="009A79C9" w:rsidRDefault="009A79C9" w:rsidP="00C56E21">
            <w:pPr>
              <w:spacing w:before="120"/>
              <w:jc w:val="center"/>
              <w:rPr>
                <w:rFonts w:ascii="Arial Narrow" w:hAnsi="Arial Narrow" w:cs="Arial"/>
                <w:b/>
                <w:sz w:val="22"/>
                <w:szCs w:val="22"/>
              </w:rPr>
            </w:pPr>
          </w:p>
          <w:p w14:paraId="47577A96" w14:textId="77777777" w:rsidR="009A79C9" w:rsidRDefault="009A79C9" w:rsidP="00C56E21">
            <w:pPr>
              <w:spacing w:before="120"/>
              <w:rPr>
                <w:rFonts w:ascii="Arial Narrow" w:hAnsi="Arial Narrow" w:cs="Arial"/>
                <w:b/>
                <w:sz w:val="22"/>
                <w:szCs w:val="22"/>
              </w:rPr>
            </w:pPr>
            <w:r>
              <w:rPr>
                <w:rFonts w:ascii="Arial Narrow" w:hAnsi="Arial Narrow" w:cs="Arial"/>
                <w:b/>
                <w:sz w:val="22"/>
                <w:szCs w:val="22"/>
              </w:rPr>
              <w:t>Jednotková cena v EUR bez DPH</w:t>
            </w:r>
          </w:p>
        </w:tc>
        <w:tc>
          <w:tcPr>
            <w:tcW w:w="858" w:type="pct"/>
            <w:tcBorders>
              <w:top w:val="single" w:sz="8" w:space="0" w:color="auto"/>
              <w:left w:val="single" w:sz="8" w:space="0" w:color="auto"/>
              <w:bottom w:val="single" w:sz="8" w:space="0" w:color="auto"/>
              <w:right w:val="single" w:sz="8" w:space="0" w:color="auto"/>
            </w:tcBorders>
            <w:shd w:val="clear" w:color="auto" w:fill="E0E0E0"/>
          </w:tcPr>
          <w:p w14:paraId="0206995F" w14:textId="77777777" w:rsidR="009A79C9" w:rsidRDefault="009A79C9" w:rsidP="00C56E21">
            <w:pPr>
              <w:spacing w:before="120"/>
              <w:jc w:val="center"/>
              <w:rPr>
                <w:rFonts w:ascii="Arial Narrow" w:hAnsi="Arial Narrow" w:cs="Arial"/>
                <w:b/>
                <w:sz w:val="22"/>
                <w:szCs w:val="22"/>
              </w:rPr>
            </w:pPr>
          </w:p>
          <w:p w14:paraId="523692EC" w14:textId="77777777" w:rsidR="009A79C9" w:rsidRDefault="009A79C9" w:rsidP="00C56E21">
            <w:pPr>
              <w:spacing w:before="120"/>
              <w:rPr>
                <w:rFonts w:ascii="Arial Narrow" w:hAnsi="Arial Narrow" w:cs="Arial"/>
                <w:b/>
                <w:sz w:val="22"/>
                <w:szCs w:val="22"/>
              </w:rPr>
            </w:pPr>
            <w:r>
              <w:rPr>
                <w:rFonts w:ascii="Arial Narrow" w:hAnsi="Arial Narrow" w:cs="Arial"/>
                <w:b/>
                <w:sz w:val="22"/>
                <w:szCs w:val="22"/>
              </w:rPr>
              <w:t>Celý rozsah zákazky v zmysle Opisu predmetu zákazky (počet jednotiek)</w:t>
            </w:r>
          </w:p>
        </w:tc>
        <w:tc>
          <w:tcPr>
            <w:tcW w:w="858" w:type="pct"/>
            <w:tcBorders>
              <w:top w:val="single" w:sz="8" w:space="0" w:color="auto"/>
              <w:left w:val="single" w:sz="8" w:space="0" w:color="auto"/>
              <w:bottom w:val="single" w:sz="8" w:space="0" w:color="auto"/>
              <w:right w:val="single" w:sz="8" w:space="0" w:color="auto"/>
            </w:tcBorders>
            <w:shd w:val="clear" w:color="auto" w:fill="E0E0E0"/>
            <w:vAlign w:val="center"/>
          </w:tcPr>
          <w:p w14:paraId="12AF5788" w14:textId="77777777" w:rsidR="009A79C9" w:rsidRPr="00AD65E1" w:rsidRDefault="009A79C9" w:rsidP="00C56E21">
            <w:pPr>
              <w:spacing w:before="120"/>
              <w:jc w:val="center"/>
              <w:rPr>
                <w:rFonts w:ascii="Arial Narrow" w:hAnsi="Arial Narrow" w:cs="Arial"/>
                <w:b/>
                <w:sz w:val="22"/>
                <w:szCs w:val="22"/>
              </w:rPr>
            </w:pPr>
            <w:r>
              <w:rPr>
                <w:rFonts w:ascii="Arial Narrow" w:hAnsi="Arial Narrow" w:cs="Arial"/>
                <w:b/>
                <w:sz w:val="22"/>
                <w:szCs w:val="22"/>
              </w:rPr>
              <w:t>Celková</w:t>
            </w:r>
            <w:r w:rsidRPr="00AD65E1">
              <w:rPr>
                <w:rFonts w:ascii="Arial Narrow" w:hAnsi="Arial Narrow" w:cs="Arial"/>
                <w:b/>
                <w:sz w:val="22"/>
                <w:szCs w:val="22"/>
              </w:rPr>
              <w:t xml:space="preserve"> cena</w:t>
            </w:r>
            <w:r>
              <w:rPr>
                <w:rFonts w:ascii="Arial Narrow" w:hAnsi="Arial Narrow" w:cs="Arial"/>
                <w:b/>
                <w:sz w:val="22"/>
                <w:szCs w:val="22"/>
              </w:rPr>
              <w:t xml:space="preserve"> za predmet zákazky</w:t>
            </w:r>
            <w:r w:rsidRPr="00AD65E1">
              <w:rPr>
                <w:rFonts w:ascii="Arial Narrow" w:hAnsi="Arial Narrow" w:cs="Arial"/>
                <w:b/>
                <w:sz w:val="22"/>
                <w:szCs w:val="22"/>
              </w:rPr>
              <w:t xml:space="preserve"> v EUR bez DPH</w:t>
            </w:r>
            <w:r>
              <w:rPr>
                <w:rFonts w:ascii="Arial Narrow" w:hAnsi="Arial Narrow" w:cs="Arial"/>
                <w:b/>
                <w:sz w:val="22"/>
                <w:szCs w:val="22"/>
              </w:rPr>
              <w:t xml:space="preserve"> (jednotková cena x počet jednotiek)</w:t>
            </w:r>
          </w:p>
        </w:tc>
        <w:tc>
          <w:tcPr>
            <w:tcW w:w="694" w:type="pct"/>
            <w:tcBorders>
              <w:top w:val="single" w:sz="8" w:space="0" w:color="auto"/>
              <w:left w:val="single" w:sz="8" w:space="0" w:color="auto"/>
              <w:bottom w:val="single" w:sz="8" w:space="0" w:color="auto"/>
              <w:right w:val="single" w:sz="8" w:space="0" w:color="auto"/>
            </w:tcBorders>
            <w:shd w:val="clear" w:color="auto" w:fill="E0E0E0"/>
            <w:vAlign w:val="center"/>
          </w:tcPr>
          <w:p w14:paraId="6BBDC72F" w14:textId="77777777" w:rsidR="009A79C9" w:rsidRPr="00AD65E1" w:rsidRDefault="009A79C9" w:rsidP="00C56E21">
            <w:pPr>
              <w:spacing w:before="120"/>
              <w:jc w:val="center"/>
              <w:rPr>
                <w:rFonts w:ascii="Arial Narrow" w:hAnsi="Arial Narrow" w:cs="Arial"/>
                <w:b/>
                <w:sz w:val="22"/>
                <w:szCs w:val="22"/>
              </w:rPr>
            </w:pPr>
            <w:r>
              <w:rPr>
                <w:rFonts w:ascii="Arial Narrow" w:hAnsi="Arial Narrow" w:cs="Arial"/>
                <w:b/>
                <w:sz w:val="22"/>
                <w:szCs w:val="22"/>
              </w:rPr>
              <w:t>DPH</w:t>
            </w:r>
          </w:p>
        </w:tc>
        <w:tc>
          <w:tcPr>
            <w:tcW w:w="785" w:type="pct"/>
            <w:tcBorders>
              <w:top w:val="single" w:sz="8" w:space="0" w:color="auto"/>
              <w:left w:val="single" w:sz="8" w:space="0" w:color="auto"/>
              <w:bottom w:val="single" w:sz="8" w:space="0" w:color="auto"/>
              <w:right w:val="single" w:sz="8" w:space="0" w:color="auto"/>
            </w:tcBorders>
            <w:shd w:val="clear" w:color="auto" w:fill="E0E0E0"/>
          </w:tcPr>
          <w:p w14:paraId="6A8F3A8D" w14:textId="77777777" w:rsidR="009A79C9" w:rsidRDefault="009A79C9" w:rsidP="00C56E21">
            <w:pPr>
              <w:spacing w:before="120"/>
              <w:jc w:val="center"/>
              <w:rPr>
                <w:rFonts w:ascii="Arial Narrow" w:hAnsi="Arial Narrow" w:cs="Arial"/>
                <w:b/>
                <w:sz w:val="22"/>
                <w:szCs w:val="22"/>
              </w:rPr>
            </w:pPr>
          </w:p>
          <w:p w14:paraId="13C62365" w14:textId="77777777" w:rsidR="009A79C9" w:rsidRPr="00AD65E1" w:rsidRDefault="009A79C9" w:rsidP="00C56E21">
            <w:pPr>
              <w:spacing w:before="120"/>
              <w:rPr>
                <w:rFonts w:ascii="Arial Narrow" w:hAnsi="Arial Narrow" w:cs="Arial"/>
                <w:b/>
                <w:sz w:val="22"/>
                <w:szCs w:val="22"/>
              </w:rPr>
            </w:pPr>
            <w:r w:rsidRPr="00AD65E1">
              <w:rPr>
                <w:rFonts w:ascii="Arial Narrow" w:hAnsi="Arial Narrow" w:cs="Arial"/>
                <w:b/>
                <w:sz w:val="22"/>
                <w:szCs w:val="22"/>
              </w:rPr>
              <w:t xml:space="preserve">Cena za predmet zákazky v EUR </w:t>
            </w:r>
            <w:r>
              <w:rPr>
                <w:rFonts w:ascii="Arial Narrow" w:hAnsi="Arial Narrow" w:cs="Arial"/>
                <w:b/>
                <w:sz w:val="22"/>
                <w:szCs w:val="22"/>
              </w:rPr>
              <w:t>s </w:t>
            </w:r>
            <w:r w:rsidRPr="00AD65E1">
              <w:rPr>
                <w:rFonts w:ascii="Arial Narrow" w:hAnsi="Arial Narrow" w:cs="Arial"/>
                <w:b/>
                <w:sz w:val="22"/>
                <w:szCs w:val="22"/>
              </w:rPr>
              <w:t>DPH</w:t>
            </w:r>
            <w:r>
              <w:rPr>
                <w:rFonts w:ascii="Arial Narrow" w:hAnsi="Arial Narrow" w:cs="Arial"/>
                <w:b/>
                <w:sz w:val="22"/>
                <w:szCs w:val="22"/>
              </w:rPr>
              <w:t xml:space="preserve"> (jednotková cena x počet jednotiek) + DPH</w:t>
            </w:r>
          </w:p>
        </w:tc>
      </w:tr>
      <w:tr w:rsidR="009A79C9" w:rsidRPr="00AD65E1" w14:paraId="47EDEA43" w14:textId="77777777" w:rsidTr="00C56E21">
        <w:trPr>
          <w:trHeight w:val="15"/>
        </w:trPr>
        <w:tc>
          <w:tcPr>
            <w:tcW w:w="947" w:type="pct"/>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00E0E1DC" w14:textId="77777777" w:rsidR="009A79C9" w:rsidRPr="008E6247" w:rsidRDefault="009A79C9" w:rsidP="00C56E21">
            <w:pPr>
              <w:pStyle w:val="Normlnywebov"/>
              <w:spacing w:before="0" w:beforeAutospacing="0" w:after="0" w:afterAutospacing="0"/>
              <w:jc w:val="both"/>
              <w:rPr>
                <w:rFonts w:ascii="Arial Narrow" w:hAnsi="Arial Narrow" w:cs="Arial"/>
                <w:b/>
                <w:sz w:val="22"/>
                <w:szCs w:val="22"/>
              </w:rPr>
            </w:pPr>
            <w:r>
              <w:rPr>
                <w:rFonts w:ascii="Arial Narrow" w:hAnsi="Arial Narrow" w:cs="Arial"/>
                <w:b/>
                <w:sz w:val="22"/>
                <w:szCs w:val="22"/>
              </w:rPr>
              <w:t>Komplexná realizácia  nadlimitných zákaziek</w:t>
            </w:r>
          </w:p>
        </w:tc>
        <w:tc>
          <w:tcPr>
            <w:tcW w:w="858" w:type="pct"/>
            <w:tcBorders>
              <w:top w:val="single" w:sz="8" w:space="0" w:color="auto"/>
              <w:left w:val="single" w:sz="8" w:space="0" w:color="auto"/>
              <w:bottom w:val="single" w:sz="8" w:space="0" w:color="auto"/>
              <w:right w:val="single" w:sz="8" w:space="0" w:color="auto"/>
            </w:tcBorders>
          </w:tcPr>
          <w:p w14:paraId="4E455956" w14:textId="77777777" w:rsidR="009A79C9" w:rsidRPr="00AD65E1" w:rsidRDefault="009A79C9" w:rsidP="00C56E21">
            <w:pPr>
              <w:jc w:val="center"/>
              <w:rPr>
                <w:rFonts w:ascii="Arial Narrow" w:hAnsi="Arial Narrow" w:cs="Arial"/>
                <w:b/>
                <w:sz w:val="22"/>
                <w:szCs w:val="22"/>
              </w:rPr>
            </w:pPr>
          </w:p>
        </w:tc>
        <w:tc>
          <w:tcPr>
            <w:tcW w:w="858" w:type="pct"/>
            <w:tcBorders>
              <w:top w:val="single" w:sz="8" w:space="0" w:color="auto"/>
              <w:left w:val="single" w:sz="8" w:space="0" w:color="auto"/>
              <w:bottom w:val="single" w:sz="8" w:space="0" w:color="auto"/>
              <w:right w:val="single" w:sz="8" w:space="0" w:color="auto"/>
            </w:tcBorders>
          </w:tcPr>
          <w:p w14:paraId="55811CB9" w14:textId="77777777" w:rsidR="009A79C9" w:rsidRPr="00AD65E1" w:rsidRDefault="009A79C9" w:rsidP="00C56E21">
            <w:pPr>
              <w:jc w:val="center"/>
              <w:rPr>
                <w:rFonts w:ascii="Arial Narrow" w:hAnsi="Arial Narrow" w:cs="Arial"/>
                <w:b/>
                <w:sz w:val="22"/>
                <w:szCs w:val="22"/>
              </w:rPr>
            </w:pPr>
            <w:r>
              <w:rPr>
                <w:rFonts w:ascii="Arial Narrow" w:hAnsi="Arial Narrow" w:cs="Arial"/>
                <w:b/>
                <w:sz w:val="22"/>
                <w:szCs w:val="22"/>
              </w:rPr>
              <w:t>3</w:t>
            </w:r>
          </w:p>
        </w:tc>
        <w:tc>
          <w:tcPr>
            <w:tcW w:w="858" w:type="pct"/>
            <w:tcBorders>
              <w:top w:val="single" w:sz="8" w:space="0" w:color="auto"/>
              <w:left w:val="single" w:sz="8" w:space="0" w:color="auto"/>
              <w:bottom w:val="single" w:sz="8" w:space="0" w:color="auto"/>
              <w:right w:val="single" w:sz="8" w:space="0" w:color="auto"/>
            </w:tcBorders>
            <w:shd w:val="clear" w:color="auto" w:fill="auto"/>
            <w:vAlign w:val="center"/>
          </w:tcPr>
          <w:p w14:paraId="5537BA66" w14:textId="77777777" w:rsidR="009A79C9" w:rsidRPr="00AD65E1" w:rsidRDefault="009A79C9" w:rsidP="00C56E21">
            <w:pPr>
              <w:jc w:val="center"/>
              <w:rPr>
                <w:rFonts w:ascii="Arial Narrow" w:hAnsi="Arial Narrow" w:cs="Arial"/>
                <w:b/>
                <w:sz w:val="22"/>
                <w:szCs w:val="22"/>
              </w:rPr>
            </w:pP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14:paraId="55F6C90C" w14:textId="77777777" w:rsidR="009A79C9" w:rsidRPr="00AD65E1" w:rsidRDefault="009A79C9" w:rsidP="00C56E21">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778BC412" w14:textId="77777777" w:rsidR="009A79C9" w:rsidRPr="00AD65E1" w:rsidRDefault="009A79C9" w:rsidP="00C56E21">
            <w:pPr>
              <w:jc w:val="center"/>
              <w:rPr>
                <w:rFonts w:ascii="Arial Narrow" w:hAnsi="Arial Narrow" w:cs="Arial"/>
                <w:b/>
                <w:sz w:val="22"/>
                <w:szCs w:val="22"/>
              </w:rPr>
            </w:pPr>
          </w:p>
        </w:tc>
      </w:tr>
      <w:tr w:rsidR="009A79C9" w:rsidRPr="00AD65E1" w14:paraId="35B2FCB0" w14:textId="77777777" w:rsidTr="00C56E21">
        <w:trPr>
          <w:trHeight w:val="15"/>
        </w:trPr>
        <w:tc>
          <w:tcPr>
            <w:tcW w:w="947" w:type="pct"/>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0D40F2C5" w14:textId="6182C46D" w:rsidR="009A79C9" w:rsidRDefault="009A79C9" w:rsidP="00C56E21">
            <w:pPr>
              <w:pStyle w:val="Normlnywebov"/>
              <w:spacing w:before="0" w:beforeAutospacing="0" w:after="0" w:afterAutospacing="0"/>
              <w:jc w:val="both"/>
              <w:rPr>
                <w:rFonts w:ascii="Arial Narrow" w:hAnsi="Arial Narrow" w:cs="Arial"/>
                <w:b/>
                <w:sz w:val="22"/>
                <w:szCs w:val="22"/>
              </w:rPr>
            </w:pPr>
            <w:r>
              <w:rPr>
                <w:rFonts w:ascii="Arial Narrow" w:hAnsi="Arial Narrow" w:cs="Arial"/>
                <w:b/>
                <w:sz w:val="22"/>
                <w:szCs w:val="22"/>
              </w:rPr>
              <w:t xml:space="preserve">Komplexná realizácia </w:t>
            </w:r>
            <w:r w:rsidR="007F7483">
              <w:rPr>
                <w:rFonts w:ascii="Arial Narrow" w:hAnsi="Arial Narrow" w:cs="Arial"/>
                <w:b/>
                <w:sz w:val="22"/>
                <w:szCs w:val="22"/>
              </w:rPr>
              <w:t>podlimitných zákaziek</w:t>
            </w:r>
          </w:p>
        </w:tc>
        <w:tc>
          <w:tcPr>
            <w:tcW w:w="858" w:type="pct"/>
            <w:tcBorders>
              <w:top w:val="single" w:sz="8" w:space="0" w:color="auto"/>
              <w:left w:val="single" w:sz="8" w:space="0" w:color="auto"/>
              <w:bottom w:val="single" w:sz="8" w:space="0" w:color="auto"/>
              <w:right w:val="single" w:sz="8" w:space="0" w:color="auto"/>
            </w:tcBorders>
          </w:tcPr>
          <w:p w14:paraId="0FAE2EA9" w14:textId="77777777" w:rsidR="009A79C9" w:rsidRPr="00AD65E1" w:rsidRDefault="009A79C9" w:rsidP="00C56E21">
            <w:pPr>
              <w:jc w:val="center"/>
              <w:rPr>
                <w:rFonts w:ascii="Arial Narrow" w:hAnsi="Arial Narrow" w:cs="Arial"/>
                <w:b/>
                <w:sz w:val="22"/>
                <w:szCs w:val="22"/>
              </w:rPr>
            </w:pPr>
          </w:p>
        </w:tc>
        <w:tc>
          <w:tcPr>
            <w:tcW w:w="858" w:type="pct"/>
            <w:tcBorders>
              <w:top w:val="single" w:sz="8" w:space="0" w:color="auto"/>
              <w:left w:val="single" w:sz="8" w:space="0" w:color="auto"/>
              <w:bottom w:val="single" w:sz="8" w:space="0" w:color="auto"/>
              <w:right w:val="single" w:sz="8" w:space="0" w:color="auto"/>
            </w:tcBorders>
          </w:tcPr>
          <w:p w14:paraId="2840BAA0" w14:textId="77777777" w:rsidR="009A79C9" w:rsidRDefault="009A79C9" w:rsidP="00C56E21">
            <w:pPr>
              <w:jc w:val="center"/>
              <w:rPr>
                <w:rFonts w:ascii="Arial Narrow" w:hAnsi="Arial Narrow" w:cs="Arial"/>
                <w:b/>
                <w:sz w:val="22"/>
                <w:szCs w:val="22"/>
              </w:rPr>
            </w:pPr>
            <w:r>
              <w:rPr>
                <w:rFonts w:ascii="Arial Narrow" w:hAnsi="Arial Narrow" w:cs="Arial"/>
                <w:b/>
                <w:sz w:val="22"/>
                <w:szCs w:val="22"/>
              </w:rPr>
              <w:t>3</w:t>
            </w:r>
          </w:p>
        </w:tc>
        <w:tc>
          <w:tcPr>
            <w:tcW w:w="858" w:type="pct"/>
            <w:tcBorders>
              <w:top w:val="single" w:sz="8" w:space="0" w:color="auto"/>
              <w:left w:val="single" w:sz="8" w:space="0" w:color="auto"/>
              <w:bottom w:val="single" w:sz="8" w:space="0" w:color="auto"/>
              <w:right w:val="single" w:sz="8" w:space="0" w:color="auto"/>
            </w:tcBorders>
            <w:shd w:val="clear" w:color="auto" w:fill="auto"/>
            <w:vAlign w:val="center"/>
          </w:tcPr>
          <w:p w14:paraId="56444C90" w14:textId="77777777" w:rsidR="009A79C9" w:rsidRPr="00AD65E1" w:rsidRDefault="009A79C9" w:rsidP="00C56E21">
            <w:pPr>
              <w:jc w:val="center"/>
              <w:rPr>
                <w:rFonts w:ascii="Arial Narrow" w:hAnsi="Arial Narrow" w:cs="Arial"/>
                <w:b/>
                <w:sz w:val="22"/>
                <w:szCs w:val="22"/>
              </w:rPr>
            </w:pP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14:paraId="153A123F" w14:textId="77777777" w:rsidR="009A79C9" w:rsidRPr="00AD65E1" w:rsidRDefault="009A79C9" w:rsidP="00C56E21">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6FDABDDF" w14:textId="77777777" w:rsidR="009A79C9" w:rsidRPr="00AD65E1" w:rsidRDefault="009A79C9" w:rsidP="00C56E21">
            <w:pPr>
              <w:jc w:val="center"/>
              <w:rPr>
                <w:rFonts w:ascii="Arial Narrow" w:hAnsi="Arial Narrow" w:cs="Arial"/>
                <w:b/>
                <w:sz w:val="22"/>
                <w:szCs w:val="22"/>
              </w:rPr>
            </w:pPr>
          </w:p>
        </w:tc>
      </w:tr>
      <w:tr w:rsidR="009A79C9" w:rsidRPr="00AD65E1" w14:paraId="59387537" w14:textId="77777777" w:rsidTr="00C56E21">
        <w:trPr>
          <w:trHeight w:val="15"/>
        </w:trPr>
        <w:tc>
          <w:tcPr>
            <w:tcW w:w="947" w:type="pct"/>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2E94BC56" w14:textId="43EF3A02" w:rsidR="009A79C9" w:rsidRPr="008E6247" w:rsidRDefault="006C5F4A" w:rsidP="00C56E21">
            <w:pPr>
              <w:pStyle w:val="Normlnywebov"/>
              <w:spacing w:before="0" w:beforeAutospacing="0" w:after="0" w:afterAutospacing="0"/>
              <w:jc w:val="both"/>
              <w:rPr>
                <w:rFonts w:ascii="Arial Narrow" w:hAnsi="Arial Narrow" w:cs="Arial"/>
                <w:b/>
                <w:sz w:val="22"/>
                <w:szCs w:val="22"/>
              </w:rPr>
            </w:pPr>
            <w:r>
              <w:rPr>
                <w:rFonts w:ascii="Arial Narrow" w:hAnsi="Arial Narrow" w:cs="Arial"/>
                <w:b/>
                <w:sz w:val="22"/>
                <w:szCs w:val="22"/>
              </w:rPr>
              <w:t xml:space="preserve">Mesačný </w:t>
            </w:r>
            <w:r w:rsidR="00B53C17">
              <w:rPr>
                <w:rFonts w:ascii="Arial Narrow" w:hAnsi="Arial Narrow" w:cs="Arial"/>
                <w:b/>
                <w:sz w:val="22"/>
                <w:szCs w:val="22"/>
              </w:rPr>
              <w:t>paušál</w:t>
            </w:r>
            <w:r w:rsidR="00B53C17">
              <w:rPr>
                <w:rStyle w:val="Odkaznapoznmkupodiarou"/>
                <w:rFonts w:ascii="Arial Narrow" w:hAnsi="Arial Narrow" w:cs="Arial"/>
                <w:b/>
                <w:sz w:val="22"/>
                <w:szCs w:val="22"/>
              </w:rPr>
              <w:footnoteReference w:id="2"/>
            </w:r>
          </w:p>
        </w:tc>
        <w:tc>
          <w:tcPr>
            <w:tcW w:w="858" w:type="pct"/>
            <w:tcBorders>
              <w:top w:val="single" w:sz="8" w:space="0" w:color="auto"/>
              <w:left w:val="single" w:sz="8" w:space="0" w:color="auto"/>
              <w:bottom w:val="single" w:sz="8" w:space="0" w:color="auto"/>
              <w:right w:val="single" w:sz="8" w:space="0" w:color="auto"/>
            </w:tcBorders>
          </w:tcPr>
          <w:p w14:paraId="1B0A0543" w14:textId="77777777" w:rsidR="009A79C9" w:rsidRPr="00AD65E1" w:rsidRDefault="009A79C9" w:rsidP="00C56E21">
            <w:pPr>
              <w:jc w:val="center"/>
              <w:rPr>
                <w:rFonts w:ascii="Arial Narrow" w:hAnsi="Arial Narrow" w:cs="Arial"/>
                <w:b/>
                <w:sz w:val="22"/>
                <w:szCs w:val="22"/>
              </w:rPr>
            </w:pPr>
          </w:p>
        </w:tc>
        <w:tc>
          <w:tcPr>
            <w:tcW w:w="858" w:type="pct"/>
            <w:tcBorders>
              <w:top w:val="single" w:sz="8" w:space="0" w:color="auto"/>
              <w:left w:val="single" w:sz="8" w:space="0" w:color="auto"/>
              <w:bottom w:val="single" w:sz="8" w:space="0" w:color="auto"/>
              <w:right w:val="single" w:sz="8" w:space="0" w:color="auto"/>
            </w:tcBorders>
          </w:tcPr>
          <w:p w14:paraId="6A78A2E5" w14:textId="4E7AF04B" w:rsidR="009A79C9" w:rsidRPr="00AD65E1" w:rsidRDefault="007F7483" w:rsidP="00C56E21">
            <w:pPr>
              <w:jc w:val="center"/>
              <w:rPr>
                <w:rFonts w:ascii="Arial Narrow" w:hAnsi="Arial Narrow" w:cs="Arial"/>
                <w:b/>
                <w:sz w:val="22"/>
                <w:szCs w:val="22"/>
              </w:rPr>
            </w:pPr>
            <w:r>
              <w:rPr>
                <w:rFonts w:ascii="Arial Narrow" w:hAnsi="Arial Narrow" w:cs="Arial"/>
                <w:b/>
                <w:sz w:val="22"/>
                <w:szCs w:val="22"/>
              </w:rPr>
              <w:t>12</w:t>
            </w:r>
          </w:p>
        </w:tc>
        <w:tc>
          <w:tcPr>
            <w:tcW w:w="858" w:type="pct"/>
            <w:tcBorders>
              <w:top w:val="single" w:sz="8" w:space="0" w:color="auto"/>
              <w:left w:val="single" w:sz="8" w:space="0" w:color="auto"/>
              <w:bottom w:val="single" w:sz="8" w:space="0" w:color="auto"/>
              <w:right w:val="single" w:sz="8" w:space="0" w:color="auto"/>
            </w:tcBorders>
            <w:shd w:val="clear" w:color="auto" w:fill="auto"/>
            <w:vAlign w:val="center"/>
          </w:tcPr>
          <w:p w14:paraId="310E16F1" w14:textId="77777777" w:rsidR="009A79C9" w:rsidRPr="00AD65E1" w:rsidRDefault="009A79C9" w:rsidP="00C56E21">
            <w:pPr>
              <w:jc w:val="center"/>
              <w:rPr>
                <w:rFonts w:ascii="Arial Narrow" w:hAnsi="Arial Narrow" w:cs="Arial"/>
                <w:b/>
                <w:sz w:val="22"/>
                <w:szCs w:val="22"/>
              </w:rPr>
            </w:pP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14:paraId="0492D6AC" w14:textId="77777777" w:rsidR="009A79C9" w:rsidRPr="00AD65E1" w:rsidRDefault="009A79C9" w:rsidP="00C56E21">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10424407" w14:textId="77777777" w:rsidR="009A79C9" w:rsidRPr="00AD65E1" w:rsidRDefault="009A79C9" w:rsidP="00C56E21">
            <w:pPr>
              <w:jc w:val="center"/>
              <w:rPr>
                <w:rFonts w:ascii="Arial Narrow" w:hAnsi="Arial Narrow" w:cs="Arial"/>
                <w:b/>
                <w:sz w:val="22"/>
                <w:szCs w:val="22"/>
              </w:rPr>
            </w:pPr>
          </w:p>
        </w:tc>
      </w:tr>
      <w:tr w:rsidR="009A79C9" w:rsidRPr="00AD65E1" w14:paraId="17DA0B97" w14:textId="77777777" w:rsidTr="00C56E21">
        <w:trPr>
          <w:trHeight w:val="15"/>
        </w:trPr>
        <w:tc>
          <w:tcPr>
            <w:tcW w:w="947" w:type="pct"/>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65F5B36B" w14:textId="77777777" w:rsidR="009A79C9" w:rsidRPr="00AD65E1" w:rsidRDefault="009A79C9" w:rsidP="00C56E21">
            <w:pPr>
              <w:pStyle w:val="Normlnywebov"/>
              <w:spacing w:before="0" w:beforeAutospacing="0" w:after="0" w:afterAutospacing="0"/>
              <w:jc w:val="both"/>
              <w:rPr>
                <w:rFonts w:ascii="Arial Narrow" w:eastAsia="Times New Roman" w:hAnsi="Arial Narrow" w:cs="Arial"/>
                <w:b/>
                <w:color w:val="auto"/>
                <w:sz w:val="22"/>
                <w:szCs w:val="22"/>
              </w:rPr>
            </w:pPr>
            <w:r>
              <w:rPr>
                <w:rFonts w:ascii="Arial Narrow" w:hAnsi="Arial Narrow" w:cs="Arial"/>
                <w:b/>
                <w:sz w:val="22"/>
                <w:szCs w:val="22"/>
              </w:rPr>
              <w:t>Celkom</w:t>
            </w:r>
          </w:p>
        </w:tc>
        <w:tc>
          <w:tcPr>
            <w:tcW w:w="858" w:type="pct"/>
            <w:tcBorders>
              <w:top w:val="single" w:sz="8" w:space="0" w:color="auto"/>
              <w:left w:val="single" w:sz="8" w:space="0" w:color="auto"/>
              <w:bottom w:val="single" w:sz="8" w:space="0" w:color="auto"/>
              <w:right w:val="single" w:sz="8" w:space="0" w:color="auto"/>
            </w:tcBorders>
          </w:tcPr>
          <w:p w14:paraId="1DF0F40D" w14:textId="77777777" w:rsidR="009A79C9" w:rsidRPr="00AD65E1" w:rsidRDefault="009A79C9" w:rsidP="00C56E21">
            <w:pPr>
              <w:jc w:val="center"/>
              <w:rPr>
                <w:rFonts w:ascii="Arial Narrow" w:hAnsi="Arial Narrow" w:cs="Arial"/>
                <w:b/>
                <w:sz w:val="22"/>
                <w:szCs w:val="22"/>
              </w:rPr>
            </w:pPr>
          </w:p>
        </w:tc>
        <w:tc>
          <w:tcPr>
            <w:tcW w:w="858" w:type="pct"/>
            <w:tcBorders>
              <w:top w:val="single" w:sz="8" w:space="0" w:color="auto"/>
              <w:left w:val="single" w:sz="8" w:space="0" w:color="auto"/>
              <w:bottom w:val="single" w:sz="8" w:space="0" w:color="auto"/>
              <w:right w:val="single" w:sz="8" w:space="0" w:color="auto"/>
            </w:tcBorders>
          </w:tcPr>
          <w:p w14:paraId="3FCF6AF1" w14:textId="77777777" w:rsidR="009A79C9" w:rsidRPr="00AD65E1" w:rsidRDefault="009A79C9" w:rsidP="00C56E21">
            <w:pPr>
              <w:jc w:val="center"/>
              <w:rPr>
                <w:rFonts w:ascii="Arial Narrow" w:hAnsi="Arial Narrow" w:cs="Arial"/>
                <w:b/>
                <w:sz w:val="22"/>
                <w:szCs w:val="22"/>
              </w:rPr>
            </w:pPr>
            <w:r>
              <w:rPr>
                <w:rFonts w:ascii="Arial Narrow" w:hAnsi="Arial Narrow" w:cs="Arial"/>
                <w:b/>
                <w:sz w:val="22"/>
                <w:szCs w:val="22"/>
              </w:rPr>
              <w:t>-</w:t>
            </w:r>
          </w:p>
        </w:tc>
        <w:tc>
          <w:tcPr>
            <w:tcW w:w="858" w:type="pct"/>
            <w:tcBorders>
              <w:top w:val="single" w:sz="8" w:space="0" w:color="auto"/>
              <w:left w:val="single" w:sz="8" w:space="0" w:color="auto"/>
              <w:bottom w:val="single" w:sz="8" w:space="0" w:color="auto"/>
              <w:right w:val="single" w:sz="8" w:space="0" w:color="auto"/>
            </w:tcBorders>
            <w:shd w:val="clear" w:color="auto" w:fill="auto"/>
            <w:vAlign w:val="center"/>
          </w:tcPr>
          <w:p w14:paraId="13467FB0" w14:textId="77777777" w:rsidR="009A79C9" w:rsidRPr="00AD65E1" w:rsidRDefault="009A79C9" w:rsidP="00C56E21">
            <w:pPr>
              <w:jc w:val="center"/>
              <w:rPr>
                <w:rFonts w:ascii="Arial Narrow" w:hAnsi="Arial Narrow" w:cs="Arial"/>
                <w:b/>
                <w:sz w:val="22"/>
                <w:szCs w:val="22"/>
              </w:rPr>
            </w:pPr>
          </w:p>
        </w:tc>
        <w:tc>
          <w:tcPr>
            <w:tcW w:w="694" w:type="pct"/>
            <w:tcBorders>
              <w:top w:val="single" w:sz="8" w:space="0" w:color="auto"/>
              <w:left w:val="single" w:sz="8" w:space="0" w:color="auto"/>
              <w:bottom w:val="single" w:sz="8" w:space="0" w:color="auto"/>
              <w:right w:val="single" w:sz="8" w:space="0" w:color="auto"/>
            </w:tcBorders>
            <w:shd w:val="clear" w:color="auto" w:fill="auto"/>
            <w:vAlign w:val="center"/>
          </w:tcPr>
          <w:p w14:paraId="129D3824" w14:textId="77777777" w:rsidR="009A79C9" w:rsidRPr="00AD65E1" w:rsidRDefault="009A79C9" w:rsidP="00C56E21">
            <w:pPr>
              <w:jc w:val="center"/>
              <w:rPr>
                <w:rFonts w:ascii="Arial Narrow" w:hAnsi="Arial Narrow" w:cs="Arial"/>
                <w:b/>
                <w:sz w:val="22"/>
                <w:szCs w:val="22"/>
              </w:rPr>
            </w:pPr>
          </w:p>
        </w:tc>
        <w:tc>
          <w:tcPr>
            <w:tcW w:w="785" w:type="pct"/>
            <w:tcBorders>
              <w:top w:val="single" w:sz="8" w:space="0" w:color="auto"/>
              <w:left w:val="single" w:sz="8" w:space="0" w:color="auto"/>
              <w:bottom w:val="single" w:sz="8" w:space="0" w:color="auto"/>
              <w:right w:val="single" w:sz="8" w:space="0" w:color="auto"/>
            </w:tcBorders>
          </w:tcPr>
          <w:p w14:paraId="347F6F35" w14:textId="77777777" w:rsidR="009A79C9" w:rsidRPr="00AD65E1" w:rsidRDefault="009A79C9" w:rsidP="00C56E21">
            <w:pPr>
              <w:jc w:val="center"/>
              <w:rPr>
                <w:rFonts w:ascii="Arial Narrow" w:hAnsi="Arial Narrow" w:cs="Arial"/>
                <w:b/>
                <w:sz w:val="22"/>
                <w:szCs w:val="22"/>
              </w:rPr>
            </w:pPr>
          </w:p>
        </w:tc>
      </w:tr>
    </w:tbl>
    <w:p w14:paraId="22FB5056" w14:textId="77777777" w:rsidR="009A79C9" w:rsidRPr="001F5C1E" w:rsidRDefault="009A79C9" w:rsidP="009A79C9"/>
    <w:p w14:paraId="1678B878" w14:textId="6AEF1125" w:rsidR="0026110F" w:rsidRDefault="0026110F" w:rsidP="00B96FF0">
      <w:pPr>
        <w:rPr>
          <w:rFonts w:ascii="Arial Narrow" w:eastAsia="Calibri" w:hAnsi="Arial Narrow"/>
          <w:b/>
          <w:bCs/>
          <w:color w:val="7F7F7F" w:themeColor="text1" w:themeTint="80"/>
          <w:sz w:val="22"/>
          <w:szCs w:val="22"/>
          <w:lang w:eastAsia="en-US"/>
        </w:rPr>
      </w:pPr>
    </w:p>
    <w:p w14:paraId="5E0027E0" w14:textId="77777777" w:rsidR="0026110F" w:rsidRPr="0026110F" w:rsidRDefault="0026110F" w:rsidP="0026110F">
      <w:pPr>
        <w:rPr>
          <w:rFonts w:ascii="Arial Narrow" w:eastAsia="Calibri" w:hAnsi="Arial Narrow"/>
          <w:sz w:val="22"/>
          <w:szCs w:val="22"/>
          <w:lang w:eastAsia="en-US"/>
        </w:rPr>
      </w:pPr>
    </w:p>
    <w:p w14:paraId="65558FC7" w14:textId="77777777" w:rsidR="0026110F" w:rsidRPr="0026110F" w:rsidRDefault="0026110F" w:rsidP="0026110F">
      <w:pPr>
        <w:rPr>
          <w:rFonts w:ascii="Arial Narrow" w:eastAsia="Calibri" w:hAnsi="Arial Narrow"/>
          <w:sz w:val="22"/>
          <w:szCs w:val="22"/>
          <w:lang w:eastAsia="en-US"/>
        </w:rPr>
      </w:pPr>
    </w:p>
    <w:p w14:paraId="3BDA8184" w14:textId="77777777" w:rsidR="0026110F" w:rsidRPr="0026110F" w:rsidRDefault="0026110F" w:rsidP="0026110F">
      <w:pPr>
        <w:rPr>
          <w:rFonts w:ascii="Arial Narrow" w:eastAsia="Calibri" w:hAnsi="Arial Narrow"/>
          <w:sz w:val="22"/>
          <w:szCs w:val="22"/>
          <w:lang w:eastAsia="en-US"/>
        </w:rPr>
      </w:pPr>
    </w:p>
    <w:p w14:paraId="596DC94F" w14:textId="77777777" w:rsidR="0026110F" w:rsidRPr="0026110F" w:rsidRDefault="0026110F" w:rsidP="0026110F">
      <w:pPr>
        <w:rPr>
          <w:rFonts w:ascii="Arial Narrow" w:eastAsia="Calibri" w:hAnsi="Arial Narrow"/>
          <w:sz w:val="22"/>
          <w:szCs w:val="22"/>
          <w:lang w:eastAsia="en-US"/>
        </w:rPr>
      </w:pPr>
    </w:p>
    <w:p w14:paraId="5B7A8227" w14:textId="77777777" w:rsidR="0026110F" w:rsidRPr="0026110F" w:rsidRDefault="0026110F" w:rsidP="0026110F">
      <w:pPr>
        <w:rPr>
          <w:rFonts w:ascii="Arial Narrow" w:eastAsia="Calibri" w:hAnsi="Arial Narrow"/>
          <w:sz w:val="22"/>
          <w:szCs w:val="22"/>
          <w:lang w:eastAsia="en-US"/>
        </w:rPr>
      </w:pPr>
    </w:p>
    <w:p w14:paraId="7D78D759" w14:textId="77777777" w:rsidR="0026110F" w:rsidRPr="0026110F" w:rsidRDefault="0026110F" w:rsidP="0026110F">
      <w:pPr>
        <w:rPr>
          <w:rFonts w:ascii="Arial Narrow" w:eastAsia="Calibri" w:hAnsi="Arial Narrow"/>
          <w:sz w:val="22"/>
          <w:szCs w:val="22"/>
          <w:lang w:eastAsia="en-US"/>
        </w:rPr>
      </w:pPr>
    </w:p>
    <w:p w14:paraId="70719E57" w14:textId="1FEA6CD1" w:rsidR="0026110F" w:rsidRDefault="0026110F" w:rsidP="00B96FF0">
      <w:pPr>
        <w:rPr>
          <w:rFonts w:ascii="Arial Narrow" w:eastAsia="Calibri" w:hAnsi="Arial Narrow"/>
          <w:sz w:val="22"/>
          <w:szCs w:val="22"/>
          <w:lang w:eastAsia="en-US"/>
        </w:rPr>
      </w:pPr>
    </w:p>
    <w:p w14:paraId="7F5D4E96" w14:textId="399CC754" w:rsidR="0026110F" w:rsidRDefault="0026110F" w:rsidP="00B96FF0">
      <w:pPr>
        <w:rPr>
          <w:rFonts w:ascii="Arial Narrow" w:eastAsia="Calibri" w:hAnsi="Arial Narrow"/>
          <w:sz w:val="22"/>
          <w:szCs w:val="22"/>
          <w:lang w:eastAsia="en-US"/>
        </w:rPr>
      </w:pPr>
    </w:p>
    <w:p w14:paraId="14480984" w14:textId="1B1AE53B" w:rsidR="00B96FF0" w:rsidRDefault="00B96FF0" w:rsidP="00B96FF0">
      <w:pPr>
        <w:rPr>
          <w:rFonts w:ascii="Arial Narrow" w:eastAsia="Calibri" w:hAnsi="Arial Narrow"/>
          <w:b/>
          <w:bCs/>
          <w:color w:val="7F7F7F" w:themeColor="text1" w:themeTint="80"/>
          <w:sz w:val="22"/>
          <w:szCs w:val="22"/>
          <w:lang w:eastAsia="en-US"/>
        </w:rPr>
      </w:pPr>
    </w:p>
    <w:sectPr w:rsidR="00B96FF0" w:rsidSect="00F53736">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B40EC" w14:textId="77777777" w:rsidR="002D4742" w:rsidRDefault="002D4742">
      <w:r>
        <w:separator/>
      </w:r>
    </w:p>
  </w:endnote>
  <w:endnote w:type="continuationSeparator" w:id="0">
    <w:p w14:paraId="1B438F7A" w14:textId="77777777" w:rsidR="002D4742" w:rsidRDefault="002D4742">
      <w:r>
        <w:continuationSeparator/>
      </w:r>
    </w:p>
  </w:endnote>
  <w:endnote w:type="continuationNotice" w:id="1">
    <w:p w14:paraId="0BAE12DC" w14:textId="77777777" w:rsidR="002D4742" w:rsidRDefault="002D4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0DDF" w14:textId="77777777" w:rsidR="00FF6F76" w:rsidRDefault="00FF6F76" w:rsidP="00F5373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D140E42" w14:textId="77777777" w:rsidR="00FF6F76" w:rsidRDefault="00FF6F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652B" w14:textId="4F7DF4B2" w:rsidR="00FF6F76" w:rsidRPr="00AC6C6D" w:rsidRDefault="00FF6F76" w:rsidP="00F53736">
    <w:pPr>
      <w:pStyle w:val="Pta"/>
      <w:framePr w:wrap="around" w:vAnchor="text" w:hAnchor="margin" w:xAlign="center" w:y="1"/>
      <w:rPr>
        <w:rStyle w:val="slostrany"/>
        <w:rFonts w:ascii="Arial Narrow" w:hAnsi="Arial Narrow" w:cs="Arial"/>
        <w:sz w:val="18"/>
        <w:szCs w:val="18"/>
      </w:rPr>
    </w:pPr>
    <w:r w:rsidRPr="00AC6C6D">
      <w:rPr>
        <w:rStyle w:val="slostrany"/>
        <w:rFonts w:ascii="Arial Narrow" w:hAnsi="Arial Narrow" w:cs="Arial"/>
        <w:sz w:val="18"/>
        <w:szCs w:val="18"/>
      </w:rPr>
      <w:fldChar w:fldCharType="begin"/>
    </w:r>
    <w:r w:rsidRPr="00AC6C6D">
      <w:rPr>
        <w:rStyle w:val="slostrany"/>
        <w:rFonts w:ascii="Arial Narrow" w:hAnsi="Arial Narrow" w:cs="Arial"/>
        <w:sz w:val="18"/>
        <w:szCs w:val="18"/>
      </w:rPr>
      <w:instrText xml:space="preserve">PAGE  </w:instrText>
    </w:r>
    <w:r w:rsidRPr="00AC6C6D">
      <w:rPr>
        <w:rStyle w:val="slostrany"/>
        <w:rFonts w:ascii="Arial Narrow" w:hAnsi="Arial Narrow" w:cs="Arial"/>
        <w:sz w:val="18"/>
        <w:szCs w:val="18"/>
      </w:rPr>
      <w:fldChar w:fldCharType="separate"/>
    </w:r>
    <w:r>
      <w:rPr>
        <w:rStyle w:val="slostrany"/>
        <w:rFonts w:ascii="Arial Narrow" w:hAnsi="Arial Narrow" w:cs="Arial"/>
        <w:noProof/>
        <w:sz w:val="18"/>
        <w:szCs w:val="18"/>
      </w:rPr>
      <w:t>17</w:t>
    </w:r>
    <w:r w:rsidRPr="00AC6C6D">
      <w:rPr>
        <w:rStyle w:val="slostrany"/>
        <w:rFonts w:ascii="Arial Narrow" w:hAnsi="Arial Narrow" w:cs="Arial"/>
        <w:sz w:val="18"/>
        <w:szCs w:val="18"/>
      </w:rPr>
      <w:fldChar w:fldCharType="end"/>
    </w:r>
  </w:p>
  <w:p w14:paraId="5ADCFD22" w14:textId="77777777" w:rsidR="00FF6F76" w:rsidRDefault="00FF6F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9C89" w14:textId="6B612649" w:rsidR="00FF6F76" w:rsidRPr="0033533B" w:rsidRDefault="00FF6F76" w:rsidP="00F53736">
    <w:pPr>
      <w:pStyle w:val="Pt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452BE" w14:textId="77777777" w:rsidR="002D4742" w:rsidRDefault="002D4742">
      <w:r>
        <w:separator/>
      </w:r>
    </w:p>
  </w:footnote>
  <w:footnote w:type="continuationSeparator" w:id="0">
    <w:p w14:paraId="4BF06E1F" w14:textId="77777777" w:rsidR="002D4742" w:rsidRDefault="002D4742">
      <w:r>
        <w:continuationSeparator/>
      </w:r>
    </w:p>
  </w:footnote>
  <w:footnote w:type="continuationNotice" w:id="1">
    <w:p w14:paraId="3F9231F7" w14:textId="77777777" w:rsidR="002D4742" w:rsidRDefault="002D4742"/>
  </w:footnote>
  <w:footnote w:id="2">
    <w:p w14:paraId="3D80ED95" w14:textId="3E403F4C" w:rsidR="00FF6F76" w:rsidRPr="002C5697" w:rsidRDefault="00FF6F76">
      <w:pPr>
        <w:pStyle w:val="Textpoznmkypodiarou"/>
        <w:rPr>
          <w:rFonts w:ascii="Arial Narrow" w:hAnsi="Arial Narrow"/>
          <w:sz w:val="22"/>
          <w:szCs w:val="22"/>
        </w:rPr>
      </w:pPr>
      <w:r>
        <w:rPr>
          <w:rStyle w:val="Odkaznapoznmkupodiarou"/>
        </w:rPr>
        <w:footnoteRef/>
      </w:r>
      <w:r>
        <w:t xml:space="preserve"> </w:t>
      </w:r>
      <w:r w:rsidRPr="002C5697">
        <w:rPr>
          <w:rFonts w:ascii="Arial Narrow" w:hAnsi="Arial Narrow"/>
          <w:sz w:val="22"/>
          <w:szCs w:val="22"/>
        </w:rPr>
        <w:t xml:space="preserve">Mesačný paušál obsahuje: </w:t>
      </w:r>
    </w:p>
    <w:p w14:paraId="6C452E93" w14:textId="77777777" w:rsidR="00FF6F76" w:rsidRPr="002C5697" w:rsidRDefault="00FF6F76" w:rsidP="00E060A1">
      <w:pPr>
        <w:pStyle w:val="Textpoznmkypodiarou"/>
        <w:numPr>
          <w:ilvl w:val="0"/>
          <w:numId w:val="29"/>
        </w:numPr>
        <w:ind w:hanging="720"/>
        <w:rPr>
          <w:rFonts w:ascii="Arial Narrow" w:hAnsi="Arial Narrow"/>
          <w:sz w:val="22"/>
          <w:szCs w:val="22"/>
        </w:rPr>
      </w:pPr>
      <w:r w:rsidRPr="002C5697">
        <w:rPr>
          <w:rFonts w:ascii="Arial Narrow" w:hAnsi="Arial Narrow"/>
          <w:sz w:val="22"/>
          <w:szCs w:val="22"/>
        </w:rPr>
        <w:t xml:space="preserve">dostupnosť odborníka na verejné obstarávanie na telefóne (počas pracovných dní od 09:00 do 17:00 hod.) </w:t>
      </w:r>
    </w:p>
    <w:p w14:paraId="3518A5A1" w14:textId="77777777" w:rsidR="00FF6F76" w:rsidRPr="002C5697" w:rsidRDefault="00FF6F76" w:rsidP="00B53C17">
      <w:pPr>
        <w:pStyle w:val="Textpoznmkypodiarou"/>
        <w:rPr>
          <w:rFonts w:ascii="Arial Narrow" w:hAnsi="Arial Narrow"/>
          <w:sz w:val="22"/>
          <w:szCs w:val="22"/>
        </w:rPr>
      </w:pPr>
      <w:r w:rsidRPr="002C5697">
        <w:rPr>
          <w:rFonts w:ascii="Arial Narrow" w:hAnsi="Arial Narrow"/>
          <w:sz w:val="22"/>
          <w:szCs w:val="22"/>
        </w:rPr>
        <w:t>-</w:t>
      </w:r>
      <w:r w:rsidRPr="002C5697">
        <w:rPr>
          <w:rFonts w:ascii="Arial Narrow" w:hAnsi="Arial Narrow"/>
          <w:sz w:val="22"/>
          <w:szCs w:val="22"/>
        </w:rPr>
        <w:tab/>
        <w:t>dostupnosť odborníka na verejné obstarávanie na e-maile s odpoveďou do 24 hodín,</w:t>
      </w:r>
    </w:p>
    <w:p w14:paraId="0D96DE71" w14:textId="77777777" w:rsidR="00FF6F76" w:rsidRPr="002C5697" w:rsidRDefault="00FF6F76" w:rsidP="00B53C17">
      <w:pPr>
        <w:pStyle w:val="Textpoznmkypodiarou"/>
        <w:rPr>
          <w:rFonts w:ascii="Arial Narrow" w:hAnsi="Arial Narrow"/>
          <w:sz w:val="22"/>
          <w:szCs w:val="22"/>
        </w:rPr>
      </w:pPr>
      <w:r w:rsidRPr="002C5697">
        <w:rPr>
          <w:rFonts w:ascii="Arial Narrow" w:hAnsi="Arial Narrow"/>
          <w:sz w:val="22"/>
          <w:szCs w:val="22"/>
        </w:rPr>
        <w:t xml:space="preserve">- </w:t>
      </w:r>
      <w:r w:rsidRPr="002C5697">
        <w:rPr>
          <w:rFonts w:ascii="Arial Narrow" w:hAnsi="Arial Narrow"/>
          <w:sz w:val="22"/>
          <w:szCs w:val="22"/>
        </w:rPr>
        <w:tab/>
        <w:t>dostupnosť odborníka na konzultácie osobne, max. 2x do mesiaca</w:t>
      </w:r>
    </w:p>
    <w:p w14:paraId="41C92505" w14:textId="6FE05D6E" w:rsidR="00FF6F76" w:rsidRDefault="00FF6F76" w:rsidP="00B53C17">
      <w:pPr>
        <w:pStyle w:val="Textpoznmkypodiarou"/>
      </w:pPr>
      <w:r w:rsidRPr="002C5697">
        <w:rPr>
          <w:rFonts w:ascii="Arial Narrow" w:hAnsi="Arial Narrow"/>
          <w:sz w:val="22"/>
          <w:szCs w:val="22"/>
        </w:rPr>
        <w:t xml:space="preserve">- </w:t>
      </w:r>
      <w:r w:rsidRPr="002C5697">
        <w:rPr>
          <w:rFonts w:ascii="Arial Narrow" w:hAnsi="Arial Narrow"/>
          <w:sz w:val="22"/>
          <w:szCs w:val="22"/>
        </w:rPr>
        <w:tab/>
        <w:t>max. 40 osobohodín odborného poradenstva a činnosti (odborný dozor, všeobecná konzultačná a poradenská činnosť pri obstarávaní tovarov, služieb a stavebných prác podľa požiadaviek objednávateľa, príprava a predkladanie stanovísk zdôvodňujúcich výber postupu verejného obstarávania v konkrétnych prípadoch a 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ACB7" w14:textId="62B90BCA" w:rsidR="00FF6F76" w:rsidRPr="00C17744" w:rsidRDefault="00FF6F76" w:rsidP="00255970">
    <w:pPr>
      <w:pStyle w:val="Hlavika"/>
      <w:rPr>
        <w:rFonts w:ascii="Arial Narrow" w:hAnsi="Arial Narrow"/>
        <w:b/>
      </w:rPr>
    </w:pPr>
    <w:r>
      <w:rPr>
        <w:rFonts w:ascii="Arial Narrow" w:hAnsi="Arial Narrow"/>
        <w:b/>
      </w:rPr>
      <w:tab/>
    </w:r>
    <w:r>
      <w:rPr>
        <w:rFonts w:ascii="Arial Narrow" w:hAnsi="Arial Narrow"/>
        <w:b/>
      </w:rPr>
      <w:tab/>
    </w:r>
  </w:p>
  <w:p w14:paraId="3631BC09" w14:textId="77777777" w:rsidR="00FF6F76" w:rsidRDefault="00FF6F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F1E7" w14:textId="77777777" w:rsidR="00FF6F76" w:rsidRPr="00C654F1" w:rsidRDefault="00FF6F76" w:rsidP="00C654F1">
    <w:pPr>
      <w:pStyle w:val="Hlavika"/>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B9B"/>
    <w:multiLevelType w:val="hybridMultilevel"/>
    <w:tmpl w:val="9CB07D88"/>
    <w:lvl w:ilvl="0" w:tplc="041B0001">
      <w:start w:val="1"/>
      <w:numFmt w:val="bullet"/>
      <w:lvlText w:val=""/>
      <w:lvlJc w:val="left"/>
      <w:pPr>
        <w:ind w:left="1287" w:hanging="360"/>
      </w:pPr>
      <w:rPr>
        <w:rFonts w:ascii="Symbol" w:hAnsi="Symbol" w:hint="default"/>
      </w:rPr>
    </w:lvl>
    <w:lvl w:ilvl="1" w:tplc="605E9332">
      <w:numFmt w:val="bullet"/>
      <w:lvlText w:val="-"/>
      <w:lvlJc w:val="left"/>
      <w:pPr>
        <w:ind w:left="2007" w:hanging="360"/>
      </w:pPr>
      <w:rPr>
        <w:rFonts w:ascii="Arial Narrow" w:eastAsia="Calibri" w:hAnsi="Arial Narrow"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3C4164F"/>
    <w:multiLevelType w:val="multilevel"/>
    <w:tmpl w:val="952E92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F4E57"/>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 w15:restartNumberingAfterBreak="0">
    <w:nsid w:val="09EE1C75"/>
    <w:multiLevelType w:val="hybridMultilevel"/>
    <w:tmpl w:val="D234B3C6"/>
    <w:lvl w:ilvl="0" w:tplc="041B0017">
      <w:start w:val="1"/>
      <w:numFmt w:val="lowerLetter"/>
      <w:lvlText w:val="%1)"/>
      <w:lvlJc w:val="left"/>
      <w:pPr>
        <w:ind w:left="1789" w:hanging="360"/>
      </w:pPr>
      <w:rPr>
        <w:rFonts w:hint="default"/>
      </w:rPr>
    </w:lvl>
    <w:lvl w:ilvl="1" w:tplc="041B0003">
      <w:start w:val="1"/>
      <w:numFmt w:val="bullet"/>
      <w:lvlText w:val="o"/>
      <w:lvlJc w:val="left"/>
      <w:pPr>
        <w:ind w:left="2509" w:hanging="360"/>
      </w:pPr>
      <w:rPr>
        <w:rFonts w:ascii="Courier New" w:hAnsi="Courier New" w:cs="Courier New" w:hint="default"/>
      </w:rPr>
    </w:lvl>
    <w:lvl w:ilvl="2" w:tplc="041B0005">
      <w:start w:val="1"/>
      <w:numFmt w:val="bullet"/>
      <w:lvlText w:val=""/>
      <w:lvlJc w:val="left"/>
      <w:pPr>
        <w:ind w:left="3229" w:hanging="360"/>
      </w:pPr>
      <w:rPr>
        <w:rFonts w:ascii="Wingdings" w:hAnsi="Wingdings" w:hint="default"/>
      </w:rPr>
    </w:lvl>
    <w:lvl w:ilvl="3" w:tplc="041B0001">
      <w:start w:val="1"/>
      <w:numFmt w:val="bullet"/>
      <w:lvlText w:val=""/>
      <w:lvlJc w:val="left"/>
      <w:pPr>
        <w:ind w:left="3949" w:hanging="360"/>
      </w:pPr>
      <w:rPr>
        <w:rFonts w:ascii="Symbol" w:hAnsi="Symbol" w:hint="default"/>
      </w:rPr>
    </w:lvl>
    <w:lvl w:ilvl="4" w:tplc="041B0003">
      <w:start w:val="1"/>
      <w:numFmt w:val="bullet"/>
      <w:lvlText w:val="o"/>
      <w:lvlJc w:val="left"/>
      <w:pPr>
        <w:ind w:left="4669" w:hanging="360"/>
      </w:pPr>
      <w:rPr>
        <w:rFonts w:ascii="Courier New" w:hAnsi="Courier New" w:cs="Courier New" w:hint="default"/>
      </w:rPr>
    </w:lvl>
    <w:lvl w:ilvl="5" w:tplc="041B0005">
      <w:start w:val="1"/>
      <w:numFmt w:val="bullet"/>
      <w:lvlText w:val=""/>
      <w:lvlJc w:val="left"/>
      <w:pPr>
        <w:ind w:left="5389" w:hanging="360"/>
      </w:pPr>
      <w:rPr>
        <w:rFonts w:ascii="Wingdings" w:hAnsi="Wingdings" w:hint="default"/>
      </w:rPr>
    </w:lvl>
    <w:lvl w:ilvl="6" w:tplc="041B0001">
      <w:start w:val="1"/>
      <w:numFmt w:val="bullet"/>
      <w:lvlText w:val=""/>
      <w:lvlJc w:val="left"/>
      <w:pPr>
        <w:ind w:left="6109" w:hanging="360"/>
      </w:pPr>
      <w:rPr>
        <w:rFonts w:ascii="Symbol" w:hAnsi="Symbol" w:hint="default"/>
      </w:rPr>
    </w:lvl>
    <w:lvl w:ilvl="7" w:tplc="041B0003">
      <w:start w:val="1"/>
      <w:numFmt w:val="bullet"/>
      <w:lvlText w:val="o"/>
      <w:lvlJc w:val="left"/>
      <w:pPr>
        <w:ind w:left="6829" w:hanging="360"/>
      </w:pPr>
      <w:rPr>
        <w:rFonts w:ascii="Courier New" w:hAnsi="Courier New" w:cs="Courier New" w:hint="default"/>
      </w:rPr>
    </w:lvl>
    <w:lvl w:ilvl="8" w:tplc="041B0005">
      <w:start w:val="1"/>
      <w:numFmt w:val="bullet"/>
      <w:lvlText w:val=""/>
      <w:lvlJc w:val="left"/>
      <w:pPr>
        <w:ind w:left="7549" w:hanging="360"/>
      </w:pPr>
      <w:rPr>
        <w:rFonts w:ascii="Wingdings" w:hAnsi="Wingdings" w:hint="default"/>
      </w:rPr>
    </w:lvl>
  </w:abstractNum>
  <w:abstractNum w:abstractNumId="4" w15:restartNumberingAfterBreak="0">
    <w:nsid w:val="0F0D2042"/>
    <w:multiLevelType w:val="hybridMultilevel"/>
    <w:tmpl w:val="75047C7E"/>
    <w:lvl w:ilvl="0" w:tplc="4C3CE962">
      <w:start w:val="1"/>
      <w:numFmt w:val="lowerLetter"/>
      <w:lvlText w:val="%1)"/>
      <w:lvlJc w:val="left"/>
      <w:pPr>
        <w:ind w:left="1006"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16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3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0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38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45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2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59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66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44C683C"/>
    <w:multiLevelType w:val="hybridMultilevel"/>
    <w:tmpl w:val="DB4EFA9C"/>
    <w:lvl w:ilvl="0" w:tplc="6C1E558C">
      <w:start w:val="1"/>
      <w:numFmt w:val="decimal"/>
      <w:lvlText w:val="%1."/>
      <w:lvlJc w:val="left"/>
      <w:pPr>
        <w:ind w:left="720" w:hanging="360"/>
      </w:pPr>
      <w:rPr>
        <w:b w:val="0"/>
      </w:rPr>
    </w:lvl>
    <w:lvl w:ilvl="1" w:tplc="DF74F1B6">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BD38D3"/>
    <w:multiLevelType w:val="multilevel"/>
    <w:tmpl w:val="5520444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002AB3"/>
    <w:multiLevelType w:val="multilevel"/>
    <w:tmpl w:val="16002AB3"/>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3C875AF"/>
    <w:multiLevelType w:val="hybridMultilevel"/>
    <w:tmpl w:val="068C917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8201F6F"/>
    <w:multiLevelType w:val="multilevel"/>
    <w:tmpl w:val="7BE0DDAA"/>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CB44058"/>
    <w:multiLevelType w:val="multilevel"/>
    <w:tmpl w:val="456250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2D8344B5"/>
    <w:multiLevelType w:val="hybridMultilevel"/>
    <w:tmpl w:val="0F322F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256AAF"/>
    <w:multiLevelType w:val="multilevel"/>
    <w:tmpl w:val="34FC1EE2"/>
    <w:lvl w:ilvl="0">
      <w:start w:val="1"/>
      <w:numFmt w:val="decimal"/>
      <w:lvlText w:val="%1."/>
      <w:lvlJc w:val="left"/>
      <w:pPr>
        <w:ind w:left="717"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089" w:hanging="72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455" w:hanging="108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1821" w:hanging="1440"/>
      </w:pPr>
      <w:rPr>
        <w:rFonts w:hint="default"/>
      </w:rPr>
    </w:lvl>
  </w:abstractNum>
  <w:abstractNum w:abstractNumId="15" w15:restartNumberingAfterBreak="0">
    <w:nsid w:val="322A412E"/>
    <w:multiLevelType w:val="multilevel"/>
    <w:tmpl w:val="9B6046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3712BA"/>
    <w:multiLevelType w:val="hybridMultilevel"/>
    <w:tmpl w:val="94342CF6"/>
    <w:lvl w:ilvl="0" w:tplc="2FC89564">
      <w:start w:val="1"/>
      <w:numFmt w:val="decimal"/>
      <w:lvlText w:val="%1."/>
      <w:lvlJc w:val="left"/>
      <w:pPr>
        <w:ind w:left="360" w:hanging="360"/>
      </w:pPr>
      <w:rPr>
        <w:rFonts w:ascii="Arial Narrow" w:eastAsia="SimSun" w:hAnsi="Arial Narrow" w:cs="Times New Roman"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7F91978"/>
    <w:multiLevelType w:val="multilevel"/>
    <w:tmpl w:val="3410B5F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Arial Narrow" w:eastAsiaTheme="minorHAnsi" w:hAnsi="Arial Narrow"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F3DCA"/>
    <w:multiLevelType w:val="hybridMultilevel"/>
    <w:tmpl w:val="3E8C14E0"/>
    <w:lvl w:ilvl="0" w:tplc="041B0017">
      <w:start w:val="1"/>
      <w:numFmt w:val="lowerLetter"/>
      <w:lvlText w:val="%1)"/>
      <w:lvlJc w:val="left"/>
      <w:pPr>
        <w:ind w:left="1287" w:hanging="360"/>
      </w:pPr>
      <w:rPr>
        <w:rFonts w:hint="default"/>
      </w:rPr>
    </w:lvl>
    <w:lvl w:ilvl="1" w:tplc="605E9332">
      <w:numFmt w:val="bullet"/>
      <w:lvlText w:val="-"/>
      <w:lvlJc w:val="left"/>
      <w:pPr>
        <w:ind w:left="2007" w:hanging="360"/>
      </w:pPr>
      <w:rPr>
        <w:rFonts w:ascii="Arial Narrow" w:eastAsia="Calibri" w:hAnsi="Arial Narrow"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3F2817B1"/>
    <w:multiLevelType w:val="multilevel"/>
    <w:tmpl w:val="7A56AD84"/>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0"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930091"/>
    <w:multiLevelType w:val="hybridMultilevel"/>
    <w:tmpl w:val="AF08771A"/>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2" w15:restartNumberingAfterBreak="0">
    <w:nsid w:val="4D8779C7"/>
    <w:multiLevelType w:val="multilevel"/>
    <w:tmpl w:val="4D8779C7"/>
    <w:lvl w:ilvl="0">
      <w:start w:val="1"/>
      <w:numFmt w:val="decimal"/>
      <w:lvlText w:val="%1."/>
      <w:lvlJc w:val="left"/>
      <w:pPr>
        <w:tabs>
          <w:tab w:val="left" w:pos="360"/>
        </w:tabs>
        <w:ind w:left="360" w:hanging="360"/>
      </w:pPr>
      <w:rPr>
        <w:rFonts w:ascii="Times New Roman" w:hAnsi="Times New Roman" w:cs="Times New Roman" w:hint="default"/>
        <w:b w:val="0"/>
        <w:strike w:val="0"/>
        <w:color w:val="000000"/>
      </w:r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4F595806"/>
    <w:multiLevelType w:val="hybridMultilevel"/>
    <w:tmpl w:val="E8A240DC"/>
    <w:lvl w:ilvl="0" w:tplc="46EAE28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3B16635"/>
    <w:multiLevelType w:val="multilevel"/>
    <w:tmpl w:val="A22ACB42"/>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Arial Narrow" w:eastAsiaTheme="minorHAnsi" w:hAnsi="Arial Narrow"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E710FA"/>
    <w:multiLevelType w:val="multilevel"/>
    <w:tmpl w:val="9E3C145A"/>
    <w:lvl w:ilvl="0">
      <w:start w:val="1"/>
      <w:numFmt w:val="lowerLetter"/>
      <w:lvlText w:val="%1)"/>
      <w:lvlJc w:val="left"/>
      <w:pPr>
        <w:ind w:left="1006"/>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647"/>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367"/>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087"/>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807"/>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527"/>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5247"/>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967"/>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687"/>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7" w15:restartNumberingAfterBreak="0">
    <w:nsid w:val="59031D30"/>
    <w:multiLevelType w:val="hybridMultilevel"/>
    <w:tmpl w:val="CC320F92"/>
    <w:lvl w:ilvl="0" w:tplc="46EAE280">
      <w:start w:val="3"/>
      <w:numFmt w:val="bullet"/>
      <w:lvlText w:val="-"/>
      <w:lvlJc w:val="left"/>
      <w:pPr>
        <w:ind w:left="1789" w:hanging="360"/>
      </w:pPr>
      <w:rPr>
        <w:rFonts w:ascii="Times New Roman" w:eastAsia="Times New Roman" w:hAnsi="Times New Roman" w:cs="Times New Roman" w:hint="default"/>
      </w:rPr>
    </w:lvl>
    <w:lvl w:ilvl="1" w:tplc="041B0003">
      <w:start w:val="1"/>
      <w:numFmt w:val="bullet"/>
      <w:lvlText w:val="o"/>
      <w:lvlJc w:val="left"/>
      <w:pPr>
        <w:ind w:left="2509" w:hanging="360"/>
      </w:pPr>
      <w:rPr>
        <w:rFonts w:ascii="Courier New" w:hAnsi="Courier New" w:cs="Courier New" w:hint="default"/>
      </w:rPr>
    </w:lvl>
    <w:lvl w:ilvl="2" w:tplc="041B0005">
      <w:start w:val="1"/>
      <w:numFmt w:val="bullet"/>
      <w:lvlText w:val=""/>
      <w:lvlJc w:val="left"/>
      <w:pPr>
        <w:ind w:left="3229" w:hanging="360"/>
      </w:pPr>
      <w:rPr>
        <w:rFonts w:ascii="Wingdings" w:hAnsi="Wingdings" w:hint="default"/>
      </w:rPr>
    </w:lvl>
    <w:lvl w:ilvl="3" w:tplc="041B0001">
      <w:start w:val="1"/>
      <w:numFmt w:val="bullet"/>
      <w:lvlText w:val=""/>
      <w:lvlJc w:val="left"/>
      <w:pPr>
        <w:ind w:left="3949" w:hanging="360"/>
      </w:pPr>
      <w:rPr>
        <w:rFonts w:ascii="Symbol" w:hAnsi="Symbol" w:hint="default"/>
      </w:rPr>
    </w:lvl>
    <w:lvl w:ilvl="4" w:tplc="041B0003">
      <w:start w:val="1"/>
      <w:numFmt w:val="bullet"/>
      <w:lvlText w:val="o"/>
      <w:lvlJc w:val="left"/>
      <w:pPr>
        <w:ind w:left="4669" w:hanging="360"/>
      </w:pPr>
      <w:rPr>
        <w:rFonts w:ascii="Courier New" w:hAnsi="Courier New" w:cs="Courier New" w:hint="default"/>
      </w:rPr>
    </w:lvl>
    <w:lvl w:ilvl="5" w:tplc="041B0005">
      <w:start w:val="1"/>
      <w:numFmt w:val="bullet"/>
      <w:lvlText w:val=""/>
      <w:lvlJc w:val="left"/>
      <w:pPr>
        <w:ind w:left="5389" w:hanging="360"/>
      </w:pPr>
      <w:rPr>
        <w:rFonts w:ascii="Wingdings" w:hAnsi="Wingdings" w:hint="default"/>
      </w:rPr>
    </w:lvl>
    <w:lvl w:ilvl="6" w:tplc="041B0001">
      <w:start w:val="1"/>
      <w:numFmt w:val="bullet"/>
      <w:lvlText w:val=""/>
      <w:lvlJc w:val="left"/>
      <w:pPr>
        <w:ind w:left="6109" w:hanging="360"/>
      </w:pPr>
      <w:rPr>
        <w:rFonts w:ascii="Symbol" w:hAnsi="Symbol" w:hint="default"/>
      </w:rPr>
    </w:lvl>
    <w:lvl w:ilvl="7" w:tplc="041B0003">
      <w:start w:val="1"/>
      <w:numFmt w:val="bullet"/>
      <w:lvlText w:val="o"/>
      <w:lvlJc w:val="left"/>
      <w:pPr>
        <w:ind w:left="6829" w:hanging="360"/>
      </w:pPr>
      <w:rPr>
        <w:rFonts w:ascii="Courier New" w:hAnsi="Courier New" w:cs="Courier New" w:hint="default"/>
      </w:rPr>
    </w:lvl>
    <w:lvl w:ilvl="8" w:tplc="041B0005">
      <w:start w:val="1"/>
      <w:numFmt w:val="bullet"/>
      <w:lvlText w:val=""/>
      <w:lvlJc w:val="left"/>
      <w:pPr>
        <w:ind w:left="7549" w:hanging="360"/>
      </w:pPr>
      <w:rPr>
        <w:rFonts w:ascii="Wingdings" w:hAnsi="Wingdings" w:hint="default"/>
      </w:rPr>
    </w:lvl>
  </w:abstractNum>
  <w:abstractNum w:abstractNumId="28" w15:restartNumberingAfterBreak="0">
    <w:nsid w:val="5AEB27DB"/>
    <w:multiLevelType w:val="hybridMultilevel"/>
    <w:tmpl w:val="7B68BF9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F9B06BD"/>
    <w:multiLevelType w:val="hybridMultilevel"/>
    <w:tmpl w:val="7C8EC8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2D24A4"/>
    <w:multiLevelType w:val="hybridMultilevel"/>
    <w:tmpl w:val="B48CE1A2"/>
    <w:lvl w:ilvl="0" w:tplc="0D000D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7015B7"/>
    <w:multiLevelType w:val="multilevel"/>
    <w:tmpl w:val="B1F0E6B8"/>
    <w:lvl w:ilvl="0">
      <w:start w:val="1"/>
      <w:numFmt w:val="decimal"/>
      <w:lvlText w:val="%1."/>
      <w:lvlJc w:val="left"/>
      <w:pPr>
        <w:ind w:left="71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089" w:hanging="72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455" w:hanging="108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1821" w:hanging="1440"/>
      </w:pPr>
      <w:rPr>
        <w:rFonts w:hint="default"/>
      </w:rPr>
    </w:lvl>
  </w:abstractNum>
  <w:abstractNum w:abstractNumId="32"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75A172C4"/>
    <w:multiLevelType w:val="hybridMultilevel"/>
    <w:tmpl w:val="24F4F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621F5E"/>
    <w:multiLevelType w:val="hybridMultilevel"/>
    <w:tmpl w:val="24F4F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A41364"/>
    <w:multiLevelType w:val="hybridMultilevel"/>
    <w:tmpl w:val="C15EB068"/>
    <w:lvl w:ilvl="0" w:tplc="FF30991A">
      <w:start w:val="1"/>
      <w:numFmt w:val="decimal"/>
      <w:lvlText w:val="%1."/>
      <w:lvlJc w:val="left"/>
      <w:pPr>
        <w:ind w:left="720" w:hanging="360"/>
      </w:pPr>
      <w:rPr>
        <w:rFonts w:ascii="Arial Narrow" w:eastAsia="Calibri"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30"/>
  </w:num>
  <w:num w:numId="3">
    <w:abstractNumId w:val="24"/>
  </w:num>
  <w:num w:numId="4">
    <w:abstractNumId w:val="34"/>
  </w:num>
  <w:num w:numId="5">
    <w:abstractNumId w:val="6"/>
  </w:num>
  <w:num w:numId="6">
    <w:abstractNumId w:val="10"/>
  </w:num>
  <w:num w:numId="7">
    <w:abstractNumId w:val="7"/>
  </w:num>
  <w:num w:numId="8">
    <w:abstractNumId w:val="2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5"/>
  </w:num>
  <w:num w:numId="13">
    <w:abstractNumId w:val="2"/>
  </w:num>
  <w:num w:numId="14">
    <w:abstractNumId w:val="32"/>
  </w:num>
  <w:num w:numId="15">
    <w:abstractNumId w:val="26"/>
  </w:num>
  <w:num w:numId="16">
    <w:abstractNumId w:val="4"/>
  </w:num>
  <w:num w:numId="17">
    <w:abstractNumId w:val="2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5"/>
  </w:num>
  <w:num w:numId="22">
    <w:abstractNumId w:val="17"/>
  </w:num>
  <w:num w:numId="23">
    <w:abstractNumId w:val="33"/>
  </w:num>
  <w:num w:numId="24">
    <w:abstractNumId w:val="31"/>
  </w:num>
  <w:num w:numId="25">
    <w:abstractNumId w:val="29"/>
  </w:num>
  <w:num w:numId="26">
    <w:abstractNumId w:val="28"/>
  </w:num>
  <w:num w:numId="27">
    <w:abstractNumId w:val="13"/>
  </w:num>
  <w:num w:numId="28">
    <w:abstractNumId w:val="27"/>
  </w:num>
  <w:num w:numId="29">
    <w:abstractNumId w:val="23"/>
  </w:num>
  <w:num w:numId="30">
    <w:abstractNumId w:val="9"/>
  </w:num>
  <w:num w:numId="31">
    <w:abstractNumId w:val="0"/>
  </w:num>
  <w:num w:numId="32">
    <w:abstractNumId w:val="3"/>
  </w:num>
  <w:num w:numId="33">
    <w:abstractNumId w:val="18"/>
  </w:num>
  <w:num w:numId="34">
    <w:abstractNumId w:val="11"/>
  </w:num>
  <w:num w:numId="35">
    <w:abstractNumId w:val="14"/>
  </w:num>
  <w:num w:numId="36">
    <w:abstractNumId w:val="35"/>
  </w:num>
  <w:num w:numId="37">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36"/>
    <w:rsid w:val="00000885"/>
    <w:rsid w:val="000023C1"/>
    <w:rsid w:val="000042A8"/>
    <w:rsid w:val="000045BB"/>
    <w:rsid w:val="00004E40"/>
    <w:rsid w:val="00005500"/>
    <w:rsid w:val="00006E5C"/>
    <w:rsid w:val="00012751"/>
    <w:rsid w:val="0001370E"/>
    <w:rsid w:val="00014598"/>
    <w:rsid w:val="000155E4"/>
    <w:rsid w:val="000215E9"/>
    <w:rsid w:val="000246D3"/>
    <w:rsid w:val="00024B18"/>
    <w:rsid w:val="00025C8E"/>
    <w:rsid w:val="000274B0"/>
    <w:rsid w:val="00030BE4"/>
    <w:rsid w:val="000312BD"/>
    <w:rsid w:val="00031F41"/>
    <w:rsid w:val="00032231"/>
    <w:rsid w:val="00035274"/>
    <w:rsid w:val="000354A8"/>
    <w:rsid w:val="000356B3"/>
    <w:rsid w:val="00036496"/>
    <w:rsid w:val="00047720"/>
    <w:rsid w:val="00051E29"/>
    <w:rsid w:val="0005599F"/>
    <w:rsid w:val="000576B3"/>
    <w:rsid w:val="000600AD"/>
    <w:rsid w:val="000648D6"/>
    <w:rsid w:val="0006536C"/>
    <w:rsid w:val="0007038A"/>
    <w:rsid w:val="00074558"/>
    <w:rsid w:val="0007533F"/>
    <w:rsid w:val="00075559"/>
    <w:rsid w:val="000758A7"/>
    <w:rsid w:val="00076DDD"/>
    <w:rsid w:val="00081F06"/>
    <w:rsid w:val="00082126"/>
    <w:rsid w:val="00082ADE"/>
    <w:rsid w:val="00083829"/>
    <w:rsid w:val="00090682"/>
    <w:rsid w:val="0009408C"/>
    <w:rsid w:val="00094127"/>
    <w:rsid w:val="0009488E"/>
    <w:rsid w:val="0009778E"/>
    <w:rsid w:val="000978A7"/>
    <w:rsid w:val="000978B8"/>
    <w:rsid w:val="000A0FDA"/>
    <w:rsid w:val="000A2550"/>
    <w:rsid w:val="000A4FE0"/>
    <w:rsid w:val="000A68EF"/>
    <w:rsid w:val="000A7646"/>
    <w:rsid w:val="000B2EB8"/>
    <w:rsid w:val="000B363A"/>
    <w:rsid w:val="000B3884"/>
    <w:rsid w:val="000B3D03"/>
    <w:rsid w:val="000B4396"/>
    <w:rsid w:val="000C0C59"/>
    <w:rsid w:val="000C0EE9"/>
    <w:rsid w:val="000C212C"/>
    <w:rsid w:val="000C4393"/>
    <w:rsid w:val="000C5840"/>
    <w:rsid w:val="000C5FF1"/>
    <w:rsid w:val="000C614B"/>
    <w:rsid w:val="000C716B"/>
    <w:rsid w:val="000D6486"/>
    <w:rsid w:val="000E10D1"/>
    <w:rsid w:val="000E23CA"/>
    <w:rsid w:val="000E3B25"/>
    <w:rsid w:val="000E52A8"/>
    <w:rsid w:val="000E76E7"/>
    <w:rsid w:val="000F316F"/>
    <w:rsid w:val="000F7436"/>
    <w:rsid w:val="00103857"/>
    <w:rsid w:val="00105C7A"/>
    <w:rsid w:val="00107313"/>
    <w:rsid w:val="00113454"/>
    <w:rsid w:val="00113F68"/>
    <w:rsid w:val="00115035"/>
    <w:rsid w:val="00115379"/>
    <w:rsid w:val="001158FD"/>
    <w:rsid w:val="00115ABB"/>
    <w:rsid w:val="0012040D"/>
    <w:rsid w:val="00122404"/>
    <w:rsid w:val="001253BD"/>
    <w:rsid w:val="001348F4"/>
    <w:rsid w:val="00136AF2"/>
    <w:rsid w:val="0014039F"/>
    <w:rsid w:val="001405CE"/>
    <w:rsid w:val="001449E4"/>
    <w:rsid w:val="00146B4A"/>
    <w:rsid w:val="00146BC0"/>
    <w:rsid w:val="001516A3"/>
    <w:rsid w:val="00154689"/>
    <w:rsid w:val="00155CD7"/>
    <w:rsid w:val="0015601B"/>
    <w:rsid w:val="00156522"/>
    <w:rsid w:val="00157ED4"/>
    <w:rsid w:val="001619AB"/>
    <w:rsid w:val="00161E6B"/>
    <w:rsid w:val="0016277F"/>
    <w:rsid w:val="00164F9E"/>
    <w:rsid w:val="001650C5"/>
    <w:rsid w:val="00166773"/>
    <w:rsid w:val="001670D7"/>
    <w:rsid w:val="00172202"/>
    <w:rsid w:val="00180FA8"/>
    <w:rsid w:val="001817C0"/>
    <w:rsid w:val="00182245"/>
    <w:rsid w:val="00182B84"/>
    <w:rsid w:val="0018418B"/>
    <w:rsid w:val="0018615C"/>
    <w:rsid w:val="001862F9"/>
    <w:rsid w:val="00193032"/>
    <w:rsid w:val="001934F6"/>
    <w:rsid w:val="001A1B0B"/>
    <w:rsid w:val="001A3C52"/>
    <w:rsid w:val="001A4A6D"/>
    <w:rsid w:val="001A7634"/>
    <w:rsid w:val="001B06A5"/>
    <w:rsid w:val="001B13E8"/>
    <w:rsid w:val="001B1DE4"/>
    <w:rsid w:val="001B317A"/>
    <w:rsid w:val="001B424F"/>
    <w:rsid w:val="001B4715"/>
    <w:rsid w:val="001B6E32"/>
    <w:rsid w:val="001C2CE6"/>
    <w:rsid w:val="001C33A7"/>
    <w:rsid w:val="001C413D"/>
    <w:rsid w:val="001C4CAF"/>
    <w:rsid w:val="001C637F"/>
    <w:rsid w:val="001D1BA5"/>
    <w:rsid w:val="001D3F26"/>
    <w:rsid w:val="001E4B86"/>
    <w:rsid w:val="001E5084"/>
    <w:rsid w:val="001F095C"/>
    <w:rsid w:val="001F3CEB"/>
    <w:rsid w:val="001F5AC7"/>
    <w:rsid w:val="001F5C1E"/>
    <w:rsid w:val="001F6968"/>
    <w:rsid w:val="002030A2"/>
    <w:rsid w:val="0020512E"/>
    <w:rsid w:val="00207FCF"/>
    <w:rsid w:val="00215198"/>
    <w:rsid w:val="00215DB3"/>
    <w:rsid w:val="00216C90"/>
    <w:rsid w:val="002205FB"/>
    <w:rsid w:val="002225A5"/>
    <w:rsid w:val="002256B1"/>
    <w:rsid w:val="002264FF"/>
    <w:rsid w:val="002327AC"/>
    <w:rsid w:val="002327F3"/>
    <w:rsid w:val="00234C60"/>
    <w:rsid w:val="00241303"/>
    <w:rsid w:val="00243A40"/>
    <w:rsid w:val="002538BE"/>
    <w:rsid w:val="00255970"/>
    <w:rsid w:val="002560DF"/>
    <w:rsid w:val="0025775C"/>
    <w:rsid w:val="00257CB0"/>
    <w:rsid w:val="0026110F"/>
    <w:rsid w:val="0026135D"/>
    <w:rsid w:val="002613E5"/>
    <w:rsid w:val="00262881"/>
    <w:rsid w:val="00271721"/>
    <w:rsid w:val="00273FBD"/>
    <w:rsid w:val="00275288"/>
    <w:rsid w:val="00282D45"/>
    <w:rsid w:val="00286EF6"/>
    <w:rsid w:val="0029190F"/>
    <w:rsid w:val="00292DAD"/>
    <w:rsid w:val="0029396D"/>
    <w:rsid w:val="00293FDC"/>
    <w:rsid w:val="002A2427"/>
    <w:rsid w:val="002A4348"/>
    <w:rsid w:val="002A7736"/>
    <w:rsid w:val="002B0BA3"/>
    <w:rsid w:val="002B109D"/>
    <w:rsid w:val="002B167F"/>
    <w:rsid w:val="002B1A76"/>
    <w:rsid w:val="002B3442"/>
    <w:rsid w:val="002B3CAD"/>
    <w:rsid w:val="002B4F15"/>
    <w:rsid w:val="002C1D88"/>
    <w:rsid w:val="002C414C"/>
    <w:rsid w:val="002C42D8"/>
    <w:rsid w:val="002C5697"/>
    <w:rsid w:val="002C6CD6"/>
    <w:rsid w:val="002C6F47"/>
    <w:rsid w:val="002D18CE"/>
    <w:rsid w:val="002D408F"/>
    <w:rsid w:val="002D4347"/>
    <w:rsid w:val="002D4742"/>
    <w:rsid w:val="002D7C10"/>
    <w:rsid w:val="002E052F"/>
    <w:rsid w:val="002E07A1"/>
    <w:rsid w:val="002E14D0"/>
    <w:rsid w:val="002F26AF"/>
    <w:rsid w:val="002F4BB5"/>
    <w:rsid w:val="002F6F0F"/>
    <w:rsid w:val="00301EDE"/>
    <w:rsid w:val="00304E62"/>
    <w:rsid w:val="00310210"/>
    <w:rsid w:val="00311B54"/>
    <w:rsid w:val="00327B35"/>
    <w:rsid w:val="00331770"/>
    <w:rsid w:val="00332C30"/>
    <w:rsid w:val="003358A6"/>
    <w:rsid w:val="00341464"/>
    <w:rsid w:val="00353D37"/>
    <w:rsid w:val="0035561A"/>
    <w:rsid w:val="0035591F"/>
    <w:rsid w:val="003563C7"/>
    <w:rsid w:val="00365B74"/>
    <w:rsid w:val="00372918"/>
    <w:rsid w:val="00374C46"/>
    <w:rsid w:val="00375FBC"/>
    <w:rsid w:val="00392686"/>
    <w:rsid w:val="003929CB"/>
    <w:rsid w:val="00393DCF"/>
    <w:rsid w:val="00395931"/>
    <w:rsid w:val="003A0B7B"/>
    <w:rsid w:val="003A0B80"/>
    <w:rsid w:val="003A20E1"/>
    <w:rsid w:val="003A51A5"/>
    <w:rsid w:val="003A7C33"/>
    <w:rsid w:val="003B6A6C"/>
    <w:rsid w:val="003B7914"/>
    <w:rsid w:val="003C2949"/>
    <w:rsid w:val="003C5515"/>
    <w:rsid w:val="003C687A"/>
    <w:rsid w:val="003C6ADA"/>
    <w:rsid w:val="003D2D91"/>
    <w:rsid w:val="003D4518"/>
    <w:rsid w:val="003D51BC"/>
    <w:rsid w:val="003D7DDC"/>
    <w:rsid w:val="003E1A08"/>
    <w:rsid w:val="003E5599"/>
    <w:rsid w:val="003E5D9F"/>
    <w:rsid w:val="003E67A7"/>
    <w:rsid w:val="003F2E84"/>
    <w:rsid w:val="003F3160"/>
    <w:rsid w:val="003F446F"/>
    <w:rsid w:val="003F4778"/>
    <w:rsid w:val="003F4FAD"/>
    <w:rsid w:val="003F6CE1"/>
    <w:rsid w:val="00400D04"/>
    <w:rsid w:val="00400D8E"/>
    <w:rsid w:val="004018C5"/>
    <w:rsid w:val="0040266D"/>
    <w:rsid w:val="00404FE7"/>
    <w:rsid w:val="0040539F"/>
    <w:rsid w:val="0040540F"/>
    <w:rsid w:val="004061C8"/>
    <w:rsid w:val="004115A6"/>
    <w:rsid w:val="00412B5D"/>
    <w:rsid w:val="00412CB8"/>
    <w:rsid w:val="00413C4C"/>
    <w:rsid w:val="00413E7E"/>
    <w:rsid w:val="004243DE"/>
    <w:rsid w:val="00431F0C"/>
    <w:rsid w:val="00433484"/>
    <w:rsid w:val="00433A48"/>
    <w:rsid w:val="00434D4D"/>
    <w:rsid w:val="00436F2C"/>
    <w:rsid w:val="00441AC0"/>
    <w:rsid w:val="00444ED1"/>
    <w:rsid w:val="00445A31"/>
    <w:rsid w:val="00456829"/>
    <w:rsid w:val="00456986"/>
    <w:rsid w:val="004574E8"/>
    <w:rsid w:val="00463B90"/>
    <w:rsid w:val="00463CC1"/>
    <w:rsid w:val="00467A3C"/>
    <w:rsid w:val="00473318"/>
    <w:rsid w:val="00475886"/>
    <w:rsid w:val="0048038F"/>
    <w:rsid w:val="0048160E"/>
    <w:rsid w:val="00481B31"/>
    <w:rsid w:val="00485E78"/>
    <w:rsid w:val="00486017"/>
    <w:rsid w:val="00487FA1"/>
    <w:rsid w:val="00496C83"/>
    <w:rsid w:val="00497980"/>
    <w:rsid w:val="004979B6"/>
    <w:rsid w:val="004A26CC"/>
    <w:rsid w:val="004B59F6"/>
    <w:rsid w:val="004B7190"/>
    <w:rsid w:val="004C4464"/>
    <w:rsid w:val="004C7932"/>
    <w:rsid w:val="004D00A0"/>
    <w:rsid w:val="004D0699"/>
    <w:rsid w:val="004E154F"/>
    <w:rsid w:val="004E2BA1"/>
    <w:rsid w:val="004F0D31"/>
    <w:rsid w:val="004F2DB7"/>
    <w:rsid w:val="004F2F64"/>
    <w:rsid w:val="004F39C1"/>
    <w:rsid w:val="00502F69"/>
    <w:rsid w:val="005032E5"/>
    <w:rsid w:val="00504E5E"/>
    <w:rsid w:val="00506159"/>
    <w:rsid w:val="00506EF5"/>
    <w:rsid w:val="0050755A"/>
    <w:rsid w:val="0051134C"/>
    <w:rsid w:val="0051172F"/>
    <w:rsid w:val="0051367F"/>
    <w:rsid w:val="00513BF0"/>
    <w:rsid w:val="00525CF0"/>
    <w:rsid w:val="00526720"/>
    <w:rsid w:val="00527482"/>
    <w:rsid w:val="00527CD3"/>
    <w:rsid w:val="0053309B"/>
    <w:rsid w:val="005337CF"/>
    <w:rsid w:val="00535EF6"/>
    <w:rsid w:val="00536792"/>
    <w:rsid w:val="005378CD"/>
    <w:rsid w:val="00543206"/>
    <w:rsid w:val="00543EE7"/>
    <w:rsid w:val="00545D3E"/>
    <w:rsid w:val="005465A1"/>
    <w:rsid w:val="00547700"/>
    <w:rsid w:val="00551D89"/>
    <w:rsid w:val="00552BE2"/>
    <w:rsid w:val="0055335B"/>
    <w:rsid w:val="00560207"/>
    <w:rsid w:val="005655B0"/>
    <w:rsid w:val="00570D64"/>
    <w:rsid w:val="005711D7"/>
    <w:rsid w:val="00571FB3"/>
    <w:rsid w:val="00572101"/>
    <w:rsid w:val="00572AF3"/>
    <w:rsid w:val="00574887"/>
    <w:rsid w:val="005749C4"/>
    <w:rsid w:val="00576136"/>
    <w:rsid w:val="0058476B"/>
    <w:rsid w:val="00586001"/>
    <w:rsid w:val="0058607F"/>
    <w:rsid w:val="00586BC3"/>
    <w:rsid w:val="00587526"/>
    <w:rsid w:val="00590723"/>
    <w:rsid w:val="005957F8"/>
    <w:rsid w:val="0059772D"/>
    <w:rsid w:val="00597750"/>
    <w:rsid w:val="005A1028"/>
    <w:rsid w:val="005A109A"/>
    <w:rsid w:val="005A35B1"/>
    <w:rsid w:val="005A3BF3"/>
    <w:rsid w:val="005A5FBC"/>
    <w:rsid w:val="005B6644"/>
    <w:rsid w:val="005C0FFE"/>
    <w:rsid w:val="005C2D8A"/>
    <w:rsid w:val="005C35AD"/>
    <w:rsid w:val="005C4E5C"/>
    <w:rsid w:val="005C6FAD"/>
    <w:rsid w:val="005C7EF1"/>
    <w:rsid w:val="005D02C6"/>
    <w:rsid w:val="005D4B8D"/>
    <w:rsid w:val="005E753B"/>
    <w:rsid w:val="005F10BE"/>
    <w:rsid w:val="005F20A2"/>
    <w:rsid w:val="005F2895"/>
    <w:rsid w:val="005F3DE3"/>
    <w:rsid w:val="005F3E70"/>
    <w:rsid w:val="005F3EAE"/>
    <w:rsid w:val="005F43AD"/>
    <w:rsid w:val="0060003F"/>
    <w:rsid w:val="006048DF"/>
    <w:rsid w:val="00604B29"/>
    <w:rsid w:val="00605793"/>
    <w:rsid w:val="006109A1"/>
    <w:rsid w:val="00610AB4"/>
    <w:rsid w:val="006139F9"/>
    <w:rsid w:val="00614333"/>
    <w:rsid w:val="006159C0"/>
    <w:rsid w:val="0061785E"/>
    <w:rsid w:val="00620776"/>
    <w:rsid w:val="006240A6"/>
    <w:rsid w:val="00624CBD"/>
    <w:rsid w:val="006255D2"/>
    <w:rsid w:val="00625648"/>
    <w:rsid w:val="00625C05"/>
    <w:rsid w:val="00637FB0"/>
    <w:rsid w:val="006405F1"/>
    <w:rsid w:val="00640B21"/>
    <w:rsid w:val="00641F2D"/>
    <w:rsid w:val="00642A94"/>
    <w:rsid w:val="006478A9"/>
    <w:rsid w:val="00653BEF"/>
    <w:rsid w:val="00656AAB"/>
    <w:rsid w:val="00656BD9"/>
    <w:rsid w:val="00656EF9"/>
    <w:rsid w:val="006670C9"/>
    <w:rsid w:val="00672FA1"/>
    <w:rsid w:val="0067436A"/>
    <w:rsid w:val="00675097"/>
    <w:rsid w:val="006769C8"/>
    <w:rsid w:val="00676C8F"/>
    <w:rsid w:val="0067775A"/>
    <w:rsid w:val="00681D67"/>
    <w:rsid w:val="0069072F"/>
    <w:rsid w:val="00691247"/>
    <w:rsid w:val="00691D87"/>
    <w:rsid w:val="00697AC5"/>
    <w:rsid w:val="00697FD3"/>
    <w:rsid w:val="006A1985"/>
    <w:rsid w:val="006A31D8"/>
    <w:rsid w:val="006A3A3D"/>
    <w:rsid w:val="006A40FF"/>
    <w:rsid w:val="006A4A4F"/>
    <w:rsid w:val="006A531E"/>
    <w:rsid w:val="006B3E52"/>
    <w:rsid w:val="006B4CEA"/>
    <w:rsid w:val="006B55E1"/>
    <w:rsid w:val="006B70F8"/>
    <w:rsid w:val="006C383C"/>
    <w:rsid w:val="006C3DE5"/>
    <w:rsid w:val="006C49B6"/>
    <w:rsid w:val="006C5F4A"/>
    <w:rsid w:val="006C7F2F"/>
    <w:rsid w:val="006D188F"/>
    <w:rsid w:val="006D6131"/>
    <w:rsid w:val="006E05A5"/>
    <w:rsid w:val="006E1FBF"/>
    <w:rsid w:val="006E4274"/>
    <w:rsid w:val="006F15DA"/>
    <w:rsid w:val="006F6605"/>
    <w:rsid w:val="00704F32"/>
    <w:rsid w:val="00706E60"/>
    <w:rsid w:val="00712A7A"/>
    <w:rsid w:val="00716E91"/>
    <w:rsid w:val="00720556"/>
    <w:rsid w:val="007239D7"/>
    <w:rsid w:val="00726529"/>
    <w:rsid w:val="007304A2"/>
    <w:rsid w:val="00731399"/>
    <w:rsid w:val="00733507"/>
    <w:rsid w:val="00734C45"/>
    <w:rsid w:val="007353D6"/>
    <w:rsid w:val="00737AD5"/>
    <w:rsid w:val="00740AFD"/>
    <w:rsid w:val="00742FC1"/>
    <w:rsid w:val="00746D91"/>
    <w:rsid w:val="00747C8E"/>
    <w:rsid w:val="007512FD"/>
    <w:rsid w:val="00754EE2"/>
    <w:rsid w:val="007566BC"/>
    <w:rsid w:val="00756DAB"/>
    <w:rsid w:val="007601B2"/>
    <w:rsid w:val="00762C59"/>
    <w:rsid w:val="00764527"/>
    <w:rsid w:val="00764FA6"/>
    <w:rsid w:val="0076794A"/>
    <w:rsid w:val="0077074A"/>
    <w:rsid w:val="00770848"/>
    <w:rsid w:val="00770F74"/>
    <w:rsid w:val="00774F31"/>
    <w:rsid w:val="00776536"/>
    <w:rsid w:val="00781BA1"/>
    <w:rsid w:val="00785890"/>
    <w:rsid w:val="00792867"/>
    <w:rsid w:val="0079360B"/>
    <w:rsid w:val="00793B36"/>
    <w:rsid w:val="007959AF"/>
    <w:rsid w:val="00796B3A"/>
    <w:rsid w:val="007971D4"/>
    <w:rsid w:val="007A0F8A"/>
    <w:rsid w:val="007A3E82"/>
    <w:rsid w:val="007B0810"/>
    <w:rsid w:val="007B1C76"/>
    <w:rsid w:val="007B54F3"/>
    <w:rsid w:val="007B66F0"/>
    <w:rsid w:val="007C0052"/>
    <w:rsid w:val="007C7CC8"/>
    <w:rsid w:val="007D296F"/>
    <w:rsid w:val="007D42A5"/>
    <w:rsid w:val="007D5EA5"/>
    <w:rsid w:val="007D5EC8"/>
    <w:rsid w:val="007D76E0"/>
    <w:rsid w:val="007E252D"/>
    <w:rsid w:val="007F0CD4"/>
    <w:rsid w:val="007F123B"/>
    <w:rsid w:val="007F34F6"/>
    <w:rsid w:val="007F39AF"/>
    <w:rsid w:val="007F4270"/>
    <w:rsid w:val="007F457D"/>
    <w:rsid w:val="007F50C0"/>
    <w:rsid w:val="007F5B7F"/>
    <w:rsid w:val="007F7483"/>
    <w:rsid w:val="0080049C"/>
    <w:rsid w:val="008011D4"/>
    <w:rsid w:val="0080791E"/>
    <w:rsid w:val="00812F1B"/>
    <w:rsid w:val="008252E2"/>
    <w:rsid w:val="00830E4C"/>
    <w:rsid w:val="00833278"/>
    <w:rsid w:val="00834B12"/>
    <w:rsid w:val="00834ECD"/>
    <w:rsid w:val="0083569D"/>
    <w:rsid w:val="008369C7"/>
    <w:rsid w:val="00837CEB"/>
    <w:rsid w:val="00840033"/>
    <w:rsid w:val="00840562"/>
    <w:rsid w:val="008422FD"/>
    <w:rsid w:val="00850192"/>
    <w:rsid w:val="008506D8"/>
    <w:rsid w:val="0086316C"/>
    <w:rsid w:val="00863815"/>
    <w:rsid w:val="00864855"/>
    <w:rsid w:val="00865F6C"/>
    <w:rsid w:val="00870197"/>
    <w:rsid w:val="0087785D"/>
    <w:rsid w:val="008823E0"/>
    <w:rsid w:val="00884EA0"/>
    <w:rsid w:val="00887424"/>
    <w:rsid w:val="008904E8"/>
    <w:rsid w:val="008912BD"/>
    <w:rsid w:val="0089460F"/>
    <w:rsid w:val="008968FA"/>
    <w:rsid w:val="008A10D2"/>
    <w:rsid w:val="008A2266"/>
    <w:rsid w:val="008A34CB"/>
    <w:rsid w:val="008A38DD"/>
    <w:rsid w:val="008A71B7"/>
    <w:rsid w:val="008B0998"/>
    <w:rsid w:val="008B2605"/>
    <w:rsid w:val="008C13EB"/>
    <w:rsid w:val="008C560F"/>
    <w:rsid w:val="008C6BA9"/>
    <w:rsid w:val="008D5945"/>
    <w:rsid w:val="008D7824"/>
    <w:rsid w:val="008D7EE1"/>
    <w:rsid w:val="008F400F"/>
    <w:rsid w:val="008F405C"/>
    <w:rsid w:val="008F40B6"/>
    <w:rsid w:val="009005E4"/>
    <w:rsid w:val="00900FC5"/>
    <w:rsid w:val="00901083"/>
    <w:rsid w:val="00901DC5"/>
    <w:rsid w:val="00903453"/>
    <w:rsid w:val="00903B83"/>
    <w:rsid w:val="00905C3E"/>
    <w:rsid w:val="0092319D"/>
    <w:rsid w:val="00925446"/>
    <w:rsid w:val="009318DF"/>
    <w:rsid w:val="00933119"/>
    <w:rsid w:val="0093380B"/>
    <w:rsid w:val="0093469F"/>
    <w:rsid w:val="009357E2"/>
    <w:rsid w:val="00935EFB"/>
    <w:rsid w:val="0094148F"/>
    <w:rsid w:val="009434D1"/>
    <w:rsid w:val="0094722A"/>
    <w:rsid w:val="0094757B"/>
    <w:rsid w:val="0095184C"/>
    <w:rsid w:val="0096243C"/>
    <w:rsid w:val="009629DC"/>
    <w:rsid w:val="00963072"/>
    <w:rsid w:val="0096521B"/>
    <w:rsid w:val="00965A5C"/>
    <w:rsid w:val="00966366"/>
    <w:rsid w:val="009710BC"/>
    <w:rsid w:val="00977B71"/>
    <w:rsid w:val="00980195"/>
    <w:rsid w:val="00980820"/>
    <w:rsid w:val="00982F5D"/>
    <w:rsid w:val="009841D6"/>
    <w:rsid w:val="009948FE"/>
    <w:rsid w:val="00996912"/>
    <w:rsid w:val="00996C42"/>
    <w:rsid w:val="009979C7"/>
    <w:rsid w:val="009A25AE"/>
    <w:rsid w:val="009A3D1F"/>
    <w:rsid w:val="009A4B96"/>
    <w:rsid w:val="009A686C"/>
    <w:rsid w:val="009A79C9"/>
    <w:rsid w:val="009B1C69"/>
    <w:rsid w:val="009B2055"/>
    <w:rsid w:val="009B4F5E"/>
    <w:rsid w:val="009B7035"/>
    <w:rsid w:val="009C1022"/>
    <w:rsid w:val="009C25B8"/>
    <w:rsid w:val="009C2682"/>
    <w:rsid w:val="009C2B12"/>
    <w:rsid w:val="009D1BA6"/>
    <w:rsid w:val="009D3A85"/>
    <w:rsid w:val="009D4F9C"/>
    <w:rsid w:val="009D7FD9"/>
    <w:rsid w:val="009E147C"/>
    <w:rsid w:val="009E2972"/>
    <w:rsid w:val="009E6821"/>
    <w:rsid w:val="009E7577"/>
    <w:rsid w:val="00A05CF2"/>
    <w:rsid w:val="00A06226"/>
    <w:rsid w:val="00A06F04"/>
    <w:rsid w:val="00A06FC3"/>
    <w:rsid w:val="00A11571"/>
    <w:rsid w:val="00A13071"/>
    <w:rsid w:val="00A13403"/>
    <w:rsid w:val="00A135B2"/>
    <w:rsid w:val="00A170B1"/>
    <w:rsid w:val="00A208C5"/>
    <w:rsid w:val="00A23CCE"/>
    <w:rsid w:val="00A2509F"/>
    <w:rsid w:val="00A25BF7"/>
    <w:rsid w:val="00A3060A"/>
    <w:rsid w:val="00A308E8"/>
    <w:rsid w:val="00A30DCB"/>
    <w:rsid w:val="00A359FB"/>
    <w:rsid w:val="00A3692B"/>
    <w:rsid w:val="00A37462"/>
    <w:rsid w:val="00A37A82"/>
    <w:rsid w:val="00A4096A"/>
    <w:rsid w:val="00A42922"/>
    <w:rsid w:val="00A438F6"/>
    <w:rsid w:val="00A44CD3"/>
    <w:rsid w:val="00A47EB9"/>
    <w:rsid w:val="00A503BF"/>
    <w:rsid w:val="00A52AA3"/>
    <w:rsid w:val="00A56393"/>
    <w:rsid w:val="00A57AC0"/>
    <w:rsid w:val="00A64B9C"/>
    <w:rsid w:val="00A72D89"/>
    <w:rsid w:val="00A90A6A"/>
    <w:rsid w:val="00A91792"/>
    <w:rsid w:val="00A92ADD"/>
    <w:rsid w:val="00A93415"/>
    <w:rsid w:val="00A95758"/>
    <w:rsid w:val="00A96061"/>
    <w:rsid w:val="00A963A8"/>
    <w:rsid w:val="00AA18BB"/>
    <w:rsid w:val="00AA206D"/>
    <w:rsid w:val="00AA2129"/>
    <w:rsid w:val="00AA3248"/>
    <w:rsid w:val="00AB3E02"/>
    <w:rsid w:val="00AB4233"/>
    <w:rsid w:val="00AB4AD6"/>
    <w:rsid w:val="00AC064C"/>
    <w:rsid w:val="00AC146D"/>
    <w:rsid w:val="00AC3048"/>
    <w:rsid w:val="00AC65F4"/>
    <w:rsid w:val="00AC6C6D"/>
    <w:rsid w:val="00AD293C"/>
    <w:rsid w:val="00AD2C00"/>
    <w:rsid w:val="00AD5026"/>
    <w:rsid w:val="00AD760C"/>
    <w:rsid w:val="00AE036C"/>
    <w:rsid w:val="00AE6C4E"/>
    <w:rsid w:val="00AE7E7B"/>
    <w:rsid w:val="00AF63BA"/>
    <w:rsid w:val="00AF66B2"/>
    <w:rsid w:val="00B0034B"/>
    <w:rsid w:val="00B01141"/>
    <w:rsid w:val="00B06FEC"/>
    <w:rsid w:val="00B14FE5"/>
    <w:rsid w:val="00B17E15"/>
    <w:rsid w:val="00B26BCE"/>
    <w:rsid w:val="00B26FD8"/>
    <w:rsid w:val="00B301E1"/>
    <w:rsid w:val="00B328F9"/>
    <w:rsid w:val="00B37EB4"/>
    <w:rsid w:val="00B40972"/>
    <w:rsid w:val="00B43040"/>
    <w:rsid w:val="00B45496"/>
    <w:rsid w:val="00B469C6"/>
    <w:rsid w:val="00B504DE"/>
    <w:rsid w:val="00B50FE6"/>
    <w:rsid w:val="00B515F8"/>
    <w:rsid w:val="00B53C17"/>
    <w:rsid w:val="00B56ED9"/>
    <w:rsid w:val="00B637F7"/>
    <w:rsid w:val="00B6619D"/>
    <w:rsid w:val="00B678BB"/>
    <w:rsid w:val="00B73DCE"/>
    <w:rsid w:val="00B73E69"/>
    <w:rsid w:val="00B74BCC"/>
    <w:rsid w:val="00B74CEA"/>
    <w:rsid w:val="00B77186"/>
    <w:rsid w:val="00B80BAC"/>
    <w:rsid w:val="00B846E9"/>
    <w:rsid w:val="00B8512E"/>
    <w:rsid w:val="00B87FA2"/>
    <w:rsid w:val="00B90874"/>
    <w:rsid w:val="00B91C3A"/>
    <w:rsid w:val="00B9201F"/>
    <w:rsid w:val="00B95ECB"/>
    <w:rsid w:val="00B96FF0"/>
    <w:rsid w:val="00BA5516"/>
    <w:rsid w:val="00BA588D"/>
    <w:rsid w:val="00BA6241"/>
    <w:rsid w:val="00BB111B"/>
    <w:rsid w:val="00BB205A"/>
    <w:rsid w:val="00BB26CA"/>
    <w:rsid w:val="00BB414B"/>
    <w:rsid w:val="00BB4AF9"/>
    <w:rsid w:val="00BB55BF"/>
    <w:rsid w:val="00BB74D9"/>
    <w:rsid w:val="00BC4161"/>
    <w:rsid w:val="00BC5B9A"/>
    <w:rsid w:val="00BC77E0"/>
    <w:rsid w:val="00BD35F0"/>
    <w:rsid w:val="00BD45A3"/>
    <w:rsid w:val="00BD5782"/>
    <w:rsid w:val="00BE22F1"/>
    <w:rsid w:val="00BE6DCF"/>
    <w:rsid w:val="00BF3309"/>
    <w:rsid w:val="00BF54E0"/>
    <w:rsid w:val="00BF5715"/>
    <w:rsid w:val="00BF7D8B"/>
    <w:rsid w:val="00C04660"/>
    <w:rsid w:val="00C05E45"/>
    <w:rsid w:val="00C07027"/>
    <w:rsid w:val="00C11FBC"/>
    <w:rsid w:val="00C13E94"/>
    <w:rsid w:val="00C17744"/>
    <w:rsid w:val="00C21FB3"/>
    <w:rsid w:val="00C22000"/>
    <w:rsid w:val="00C2236E"/>
    <w:rsid w:val="00C22EC6"/>
    <w:rsid w:val="00C267B2"/>
    <w:rsid w:val="00C27A55"/>
    <w:rsid w:val="00C33E02"/>
    <w:rsid w:val="00C35A94"/>
    <w:rsid w:val="00C35B36"/>
    <w:rsid w:val="00C409B0"/>
    <w:rsid w:val="00C41AC8"/>
    <w:rsid w:val="00C46DD6"/>
    <w:rsid w:val="00C47AE1"/>
    <w:rsid w:val="00C55FF1"/>
    <w:rsid w:val="00C565BA"/>
    <w:rsid w:val="00C56E1A"/>
    <w:rsid w:val="00C56E21"/>
    <w:rsid w:val="00C6052C"/>
    <w:rsid w:val="00C6231C"/>
    <w:rsid w:val="00C654F1"/>
    <w:rsid w:val="00C70952"/>
    <w:rsid w:val="00C74380"/>
    <w:rsid w:val="00C90E97"/>
    <w:rsid w:val="00C92229"/>
    <w:rsid w:val="00C942FB"/>
    <w:rsid w:val="00C97128"/>
    <w:rsid w:val="00CA01A6"/>
    <w:rsid w:val="00CA2E96"/>
    <w:rsid w:val="00CA5806"/>
    <w:rsid w:val="00CA7CEA"/>
    <w:rsid w:val="00CB0395"/>
    <w:rsid w:val="00CB151F"/>
    <w:rsid w:val="00CB165C"/>
    <w:rsid w:val="00CB78DE"/>
    <w:rsid w:val="00CC3DAF"/>
    <w:rsid w:val="00CC3EAB"/>
    <w:rsid w:val="00CC3EBF"/>
    <w:rsid w:val="00CD35A3"/>
    <w:rsid w:val="00CD4BD8"/>
    <w:rsid w:val="00CD5331"/>
    <w:rsid w:val="00CD5537"/>
    <w:rsid w:val="00CD60F4"/>
    <w:rsid w:val="00CE06CD"/>
    <w:rsid w:val="00CE1AC8"/>
    <w:rsid w:val="00CE1DA6"/>
    <w:rsid w:val="00CE2A8A"/>
    <w:rsid w:val="00CE3210"/>
    <w:rsid w:val="00CE4AA4"/>
    <w:rsid w:val="00CE73AC"/>
    <w:rsid w:val="00CE7F39"/>
    <w:rsid w:val="00CF0FF0"/>
    <w:rsid w:val="00CF39C9"/>
    <w:rsid w:val="00CF3CF4"/>
    <w:rsid w:val="00CF50BB"/>
    <w:rsid w:val="00CF6228"/>
    <w:rsid w:val="00CF62A5"/>
    <w:rsid w:val="00CF78A8"/>
    <w:rsid w:val="00D03DE0"/>
    <w:rsid w:val="00D058EC"/>
    <w:rsid w:val="00D073F4"/>
    <w:rsid w:val="00D10223"/>
    <w:rsid w:val="00D21E41"/>
    <w:rsid w:val="00D22239"/>
    <w:rsid w:val="00D22330"/>
    <w:rsid w:val="00D257C2"/>
    <w:rsid w:val="00D30C42"/>
    <w:rsid w:val="00D342DF"/>
    <w:rsid w:val="00D4150A"/>
    <w:rsid w:val="00D44BA7"/>
    <w:rsid w:val="00D44D21"/>
    <w:rsid w:val="00D44E46"/>
    <w:rsid w:val="00D50D2F"/>
    <w:rsid w:val="00D50D64"/>
    <w:rsid w:val="00D513F8"/>
    <w:rsid w:val="00D51557"/>
    <w:rsid w:val="00D515E8"/>
    <w:rsid w:val="00D52065"/>
    <w:rsid w:val="00D55396"/>
    <w:rsid w:val="00D60EC1"/>
    <w:rsid w:val="00D63658"/>
    <w:rsid w:val="00D6499E"/>
    <w:rsid w:val="00D64DB7"/>
    <w:rsid w:val="00D71127"/>
    <w:rsid w:val="00D744D1"/>
    <w:rsid w:val="00D76276"/>
    <w:rsid w:val="00D76EC5"/>
    <w:rsid w:val="00D81129"/>
    <w:rsid w:val="00D82781"/>
    <w:rsid w:val="00D83711"/>
    <w:rsid w:val="00D90C85"/>
    <w:rsid w:val="00D9583A"/>
    <w:rsid w:val="00D97F27"/>
    <w:rsid w:val="00DA0A41"/>
    <w:rsid w:val="00DA0FE9"/>
    <w:rsid w:val="00DA3722"/>
    <w:rsid w:val="00DA3A03"/>
    <w:rsid w:val="00DA63B7"/>
    <w:rsid w:val="00DA7FC9"/>
    <w:rsid w:val="00DB16E2"/>
    <w:rsid w:val="00DB2FF8"/>
    <w:rsid w:val="00DB32F3"/>
    <w:rsid w:val="00DB4172"/>
    <w:rsid w:val="00DB6456"/>
    <w:rsid w:val="00DC23EE"/>
    <w:rsid w:val="00DC243D"/>
    <w:rsid w:val="00DC284B"/>
    <w:rsid w:val="00DC2851"/>
    <w:rsid w:val="00DC2A3B"/>
    <w:rsid w:val="00DC492B"/>
    <w:rsid w:val="00DC5F6E"/>
    <w:rsid w:val="00DC62B4"/>
    <w:rsid w:val="00DE0367"/>
    <w:rsid w:val="00DE0EFC"/>
    <w:rsid w:val="00DE28B0"/>
    <w:rsid w:val="00DE3779"/>
    <w:rsid w:val="00DE6523"/>
    <w:rsid w:val="00DE7F26"/>
    <w:rsid w:val="00DF3D13"/>
    <w:rsid w:val="00DF4644"/>
    <w:rsid w:val="00DF70A8"/>
    <w:rsid w:val="00E02435"/>
    <w:rsid w:val="00E060A1"/>
    <w:rsid w:val="00E122C9"/>
    <w:rsid w:val="00E132B2"/>
    <w:rsid w:val="00E14FFE"/>
    <w:rsid w:val="00E15B15"/>
    <w:rsid w:val="00E225E7"/>
    <w:rsid w:val="00E23651"/>
    <w:rsid w:val="00E24636"/>
    <w:rsid w:val="00E250A7"/>
    <w:rsid w:val="00E26B6B"/>
    <w:rsid w:val="00E30B7A"/>
    <w:rsid w:val="00E33DF6"/>
    <w:rsid w:val="00E355DF"/>
    <w:rsid w:val="00E377F0"/>
    <w:rsid w:val="00E42473"/>
    <w:rsid w:val="00E445C2"/>
    <w:rsid w:val="00E45B9A"/>
    <w:rsid w:val="00E45F44"/>
    <w:rsid w:val="00E46B80"/>
    <w:rsid w:val="00E509A2"/>
    <w:rsid w:val="00E525E4"/>
    <w:rsid w:val="00E530D4"/>
    <w:rsid w:val="00E570E5"/>
    <w:rsid w:val="00E57CAF"/>
    <w:rsid w:val="00E629EB"/>
    <w:rsid w:val="00E64B3E"/>
    <w:rsid w:val="00E64C8A"/>
    <w:rsid w:val="00E66585"/>
    <w:rsid w:val="00E66E1B"/>
    <w:rsid w:val="00E70EF7"/>
    <w:rsid w:val="00E7190B"/>
    <w:rsid w:val="00E73CCC"/>
    <w:rsid w:val="00E80D7A"/>
    <w:rsid w:val="00E81201"/>
    <w:rsid w:val="00E8365D"/>
    <w:rsid w:val="00E868D1"/>
    <w:rsid w:val="00E914AE"/>
    <w:rsid w:val="00E945FB"/>
    <w:rsid w:val="00E95053"/>
    <w:rsid w:val="00E97B04"/>
    <w:rsid w:val="00EA0046"/>
    <w:rsid w:val="00EA33F9"/>
    <w:rsid w:val="00EA4F74"/>
    <w:rsid w:val="00EA6A49"/>
    <w:rsid w:val="00EA74F1"/>
    <w:rsid w:val="00EB0C80"/>
    <w:rsid w:val="00EB2271"/>
    <w:rsid w:val="00EB5C4F"/>
    <w:rsid w:val="00EB7A0C"/>
    <w:rsid w:val="00EC044C"/>
    <w:rsid w:val="00EC05CC"/>
    <w:rsid w:val="00EC097B"/>
    <w:rsid w:val="00EC2DE6"/>
    <w:rsid w:val="00ED174E"/>
    <w:rsid w:val="00EE38F8"/>
    <w:rsid w:val="00EE3BE0"/>
    <w:rsid w:val="00EE5306"/>
    <w:rsid w:val="00EE56DF"/>
    <w:rsid w:val="00EE704B"/>
    <w:rsid w:val="00EF78C1"/>
    <w:rsid w:val="00EF7D9B"/>
    <w:rsid w:val="00F00CEE"/>
    <w:rsid w:val="00F03203"/>
    <w:rsid w:val="00F035C7"/>
    <w:rsid w:val="00F051C3"/>
    <w:rsid w:val="00F06DAA"/>
    <w:rsid w:val="00F10DF1"/>
    <w:rsid w:val="00F1435D"/>
    <w:rsid w:val="00F254BF"/>
    <w:rsid w:val="00F26CC4"/>
    <w:rsid w:val="00F321AD"/>
    <w:rsid w:val="00F3388A"/>
    <w:rsid w:val="00F34C42"/>
    <w:rsid w:val="00F35699"/>
    <w:rsid w:val="00F43016"/>
    <w:rsid w:val="00F4509C"/>
    <w:rsid w:val="00F50F7D"/>
    <w:rsid w:val="00F53736"/>
    <w:rsid w:val="00F54513"/>
    <w:rsid w:val="00F55E9A"/>
    <w:rsid w:val="00F61EF7"/>
    <w:rsid w:val="00F65FFA"/>
    <w:rsid w:val="00F72FDC"/>
    <w:rsid w:val="00F7564C"/>
    <w:rsid w:val="00F75A1F"/>
    <w:rsid w:val="00F761DC"/>
    <w:rsid w:val="00F767A9"/>
    <w:rsid w:val="00F80005"/>
    <w:rsid w:val="00F84039"/>
    <w:rsid w:val="00F86BD6"/>
    <w:rsid w:val="00F930D8"/>
    <w:rsid w:val="00F943DE"/>
    <w:rsid w:val="00FA0936"/>
    <w:rsid w:val="00FA0996"/>
    <w:rsid w:val="00FA126C"/>
    <w:rsid w:val="00FA420F"/>
    <w:rsid w:val="00FA51E8"/>
    <w:rsid w:val="00FA6A9F"/>
    <w:rsid w:val="00FA6DEA"/>
    <w:rsid w:val="00FA729F"/>
    <w:rsid w:val="00FA7F75"/>
    <w:rsid w:val="00FA7F8C"/>
    <w:rsid w:val="00FB2C59"/>
    <w:rsid w:val="00FB35C2"/>
    <w:rsid w:val="00FB38D4"/>
    <w:rsid w:val="00FB3FB3"/>
    <w:rsid w:val="00FB61E1"/>
    <w:rsid w:val="00FB6C5D"/>
    <w:rsid w:val="00FB7ADA"/>
    <w:rsid w:val="00FB7BFF"/>
    <w:rsid w:val="00FC4944"/>
    <w:rsid w:val="00FC5F8B"/>
    <w:rsid w:val="00FC6DA3"/>
    <w:rsid w:val="00FC703B"/>
    <w:rsid w:val="00FD1A8B"/>
    <w:rsid w:val="00FD4613"/>
    <w:rsid w:val="00FD60FC"/>
    <w:rsid w:val="00FE2B3B"/>
    <w:rsid w:val="00FF6F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3FC30"/>
  <w15:docId w15:val="{C68130B8-022E-4E89-B455-7EC4090F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53736"/>
    <w:rPr>
      <w:rFonts w:ascii="Times New Roman" w:eastAsia="Times New Roman" w:hAnsi="Times New Roman"/>
      <w:sz w:val="24"/>
      <w:szCs w:val="24"/>
      <w:lang w:eastAsia="cs-CZ"/>
    </w:rPr>
  </w:style>
  <w:style w:type="paragraph" w:styleId="Nadpis1">
    <w:name w:val="heading 1"/>
    <w:basedOn w:val="Normlny"/>
    <w:next w:val="Normlny"/>
    <w:link w:val="Nadpis1Char"/>
    <w:qFormat/>
    <w:rsid w:val="00F53736"/>
    <w:pPr>
      <w:keepNext/>
      <w:autoSpaceDE w:val="0"/>
      <w:autoSpaceDN w:val="0"/>
      <w:spacing w:before="120" w:line="240" w:lineRule="atLeast"/>
      <w:jc w:val="center"/>
      <w:outlineLvl w:val="0"/>
    </w:pPr>
    <w:rPr>
      <w:rFonts w:ascii="Lucida Sans Unicode" w:hAnsi="Lucida Sans Unicode"/>
      <w:b/>
      <w:bCs/>
      <w:smallCaps/>
      <w:sz w:val="20"/>
      <w:szCs w:val="20"/>
      <w:lang w:val="x-none"/>
    </w:rPr>
  </w:style>
  <w:style w:type="paragraph" w:styleId="Nadpis4">
    <w:name w:val="heading 4"/>
    <w:basedOn w:val="Normlny"/>
    <w:next w:val="Normlny"/>
    <w:link w:val="Nadpis4Char"/>
    <w:qFormat/>
    <w:rsid w:val="00F53736"/>
    <w:pPr>
      <w:keepNext/>
      <w:autoSpaceDE w:val="0"/>
      <w:autoSpaceDN w:val="0"/>
      <w:jc w:val="center"/>
      <w:outlineLvl w:val="3"/>
    </w:pPr>
    <w:rPr>
      <w:b/>
      <w:bCs/>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3736"/>
    <w:rPr>
      <w:rFonts w:ascii="Lucida Sans Unicode" w:eastAsia="Times New Roman" w:hAnsi="Lucida Sans Unicode" w:cs="Times New Roman"/>
      <w:b/>
      <w:bCs/>
      <w:smallCaps/>
      <w:lang w:eastAsia="cs-CZ"/>
    </w:rPr>
  </w:style>
  <w:style w:type="character" w:customStyle="1" w:styleId="Nadpis4Char">
    <w:name w:val="Nadpis 4 Char"/>
    <w:link w:val="Nadpis4"/>
    <w:rsid w:val="00F53736"/>
    <w:rPr>
      <w:rFonts w:ascii="Times New Roman" w:eastAsia="Times New Roman" w:hAnsi="Times New Roman" w:cs="Times New Roman"/>
      <w:b/>
      <w:bCs/>
      <w:sz w:val="24"/>
      <w:szCs w:val="24"/>
      <w:lang w:eastAsia="cs-CZ"/>
    </w:rPr>
  </w:style>
  <w:style w:type="paragraph" w:styleId="Nzov">
    <w:name w:val="Title"/>
    <w:basedOn w:val="Normlny"/>
    <w:link w:val="NzovChar"/>
    <w:qFormat/>
    <w:rsid w:val="00F53736"/>
    <w:pPr>
      <w:jc w:val="center"/>
    </w:pPr>
    <w:rPr>
      <w:rFonts w:ascii="Courier New" w:hAnsi="Courier New"/>
      <w:b/>
      <w:bCs/>
      <w:sz w:val="28"/>
      <w:lang w:val="x-none" w:eastAsia="sk-SK"/>
    </w:rPr>
  </w:style>
  <w:style w:type="character" w:customStyle="1" w:styleId="NzovChar">
    <w:name w:val="Názov Char"/>
    <w:link w:val="Nzov"/>
    <w:rsid w:val="00F53736"/>
    <w:rPr>
      <w:rFonts w:ascii="Courier New" w:eastAsia="Times New Roman" w:hAnsi="Courier New" w:cs="Times New Roman"/>
      <w:b/>
      <w:bCs/>
      <w:sz w:val="28"/>
      <w:szCs w:val="24"/>
      <w:lang w:eastAsia="sk-SK"/>
    </w:rPr>
  </w:style>
  <w:style w:type="paragraph" w:styleId="Zkladntext">
    <w:name w:val="Body Text"/>
    <w:basedOn w:val="Normlny"/>
    <w:link w:val="ZkladntextChar"/>
    <w:rsid w:val="00F53736"/>
    <w:pPr>
      <w:autoSpaceDE w:val="0"/>
      <w:autoSpaceDN w:val="0"/>
      <w:spacing w:before="120" w:line="240" w:lineRule="atLeast"/>
      <w:jc w:val="both"/>
    </w:pPr>
    <w:rPr>
      <w:lang w:val="x-none"/>
    </w:rPr>
  </w:style>
  <w:style w:type="character" w:customStyle="1" w:styleId="ZkladntextChar">
    <w:name w:val="Základný text Char"/>
    <w:link w:val="Zkladntext"/>
    <w:rsid w:val="00F5373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F53736"/>
    <w:pPr>
      <w:autoSpaceDE w:val="0"/>
      <w:autoSpaceDN w:val="0"/>
      <w:jc w:val="both"/>
    </w:pPr>
    <w:rPr>
      <w:lang w:val="x-none"/>
    </w:rPr>
  </w:style>
  <w:style w:type="character" w:customStyle="1" w:styleId="ZarkazkladnhotextuChar">
    <w:name w:val="Zarážka základného textu Char"/>
    <w:link w:val="Zarkazkladnhotextu"/>
    <w:rsid w:val="00F53736"/>
    <w:rPr>
      <w:rFonts w:ascii="Times New Roman" w:eastAsia="Times New Roman" w:hAnsi="Times New Roman" w:cs="Times New Roman"/>
      <w:sz w:val="24"/>
      <w:szCs w:val="24"/>
      <w:lang w:eastAsia="cs-CZ"/>
    </w:rPr>
  </w:style>
  <w:style w:type="paragraph" w:styleId="Zkladntext2">
    <w:name w:val="Body Text 2"/>
    <w:basedOn w:val="Normlny"/>
    <w:link w:val="Zkladntext2Char"/>
    <w:rsid w:val="00F53736"/>
    <w:pPr>
      <w:autoSpaceDE w:val="0"/>
      <w:autoSpaceDN w:val="0"/>
      <w:jc w:val="both"/>
    </w:pPr>
    <w:rPr>
      <w:rFonts w:ascii="Courier New" w:hAnsi="Courier New"/>
      <w:bCs/>
      <w:sz w:val="20"/>
      <w:szCs w:val="20"/>
      <w:lang w:val="x-none"/>
    </w:rPr>
  </w:style>
  <w:style w:type="character" w:customStyle="1" w:styleId="Zkladntext2Char">
    <w:name w:val="Základný text 2 Char"/>
    <w:link w:val="Zkladntext2"/>
    <w:rsid w:val="00F53736"/>
    <w:rPr>
      <w:rFonts w:ascii="Courier New" w:eastAsia="Times New Roman" w:hAnsi="Courier New" w:cs="Times New Roman"/>
      <w:bCs/>
      <w:szCs w:val="20"/>
      <w:lang w:eastAsia="cs-CZ"/>
    </w:rPr>
  </w:style>
  <w:style w:type="paragraph" w:customStyle="1" w:styleId="lnek2">
    <w:name w:val="článek 2"/>
    <w:basedOn w:val="Normlny"/>
    <w:next w:val="Normlny"/>
    <w:rsid w:val="00F53736"/>
    <w:pPr>
      <w:keepNext/>
      <w:autoSpaceDE w:val="0"/>
      <w:autoSpaceDN w:val="0"/>
      <w:spacing w:line="240" w:lineRule="atLeast"/>
      <w:jc w:val="center"/>
    </w:pPr>
    <w:rPr>
      <w:b/>
      <w:bCs/>
    </w:rPr>
  </w:style>
  <w:style w:type="paragraph" w:customStyle="1" w:styleId="lnek">
    <w:name w:val="článek"/>
    <w:basedOn w:val="Normlny"/>
    <w:next w:val="lnek2"/>
    <w:rsid w:val="00F53736"/>
    <w:pPr>
      <w:keepNext/>
      <w:autoSpaceDE w:val="0"/>
      <w:autoSpaceDN w:val="0"/>
      <w:jc w:val="center"/>
    </w:pPr>
    <w:rPr>
      <w:b/>
      <w:bCs/>
    </w:rPr>
  </w:style>
  <w:style w:type="paragraph" w:customStyle="1" w:styleId="odstavec">
    <w:name w:val="odstavec"/>
    <w:basedOn w:val="Normlny"/>
    <w:rsid w:val="00F53736"/>
    <w:pPr>
      <w:autoSpaceDE w:val="0"/>
      <w:autoSpaceDN w:val="0"/>
      <w:ind w:left="284" w:hanging="284"/>
      <w:jc w:val="both"/>
    </w:pPr>
  </w:style>
  <w:style w:type="paragraph" w:styleId="Zarkazkladnhotextu2">
    <w:name w:val="Body Text Indent 2"/>
    <w:basedOn w:val="Normlny"/>
    <w:link w:val="Zarkazkladnhotextu2Char"/>
    <w:rsid w:val="00F53736"/>
    <w:pPr>
      <w:ind w:left="360" w:hanging="360"/>
      <w:jc w:val="both"/>
    </w:pPr>
    <w:rPr>
      <w:rFonts w:ascii="Courier New" w:hAnsi="Courier New"/>
      <w:sz w:val="20"/>
      <w:lang w:val="x-none"/>
    </w:rPr>
  </w:style>
  <w:style w:type="character" w:customStyle="1" w:styleId="Zarkazkladnhotextu2Char">
    <w:name w:val="Zarážka základného textu 2 Char"/>
    <w:link w:val="Zarkazkladnhotextu2"/>
    <w:rsid w:val="00F53736"/>
    <w:rPr>
      <w:rFonts w:ascii="Courier New" w:eastAsia="Times New Roman" w:hAnsi="Courier New" w:cs="Courier New"/>
      <w:szCs w:val="24"/>
      <w:lang w:eastAsia="cs-CZ"/>
    </w:rPr>
  </w:style>
  <w:style w:type="paragraph" w:styleId="Pta">
    <w:name w:val="footer"/>
    <w:basedOn w:val="Normlny"/>
    <w:link w:val="PtaChar"/>
    <w:rsid w:val="00F53736"/>
    <w:pPr>
      <w:tabs>
        <w:tab w:val="center" w:pos="4536"/>
        <w:tab w:val="right" w:pos="9072"/>
      </w:tabs>
    </w:pPr>
    <w:rPr>
      <w:lang w:val="x-none"/>
    </w:rPr>
  </w:style>
  <w:style w:type="character" w:customStyle="1" w:styleId="PtaChar">
    <w:name w:val="Päta Char"/>
    <w:link w:val="Pta"/>
    <w:rsid w:val="00F53736"/>
    <w:rPr>
      <w:rFonts w:ascii="Times New Roman" w:eastAsia="Times New Roman" w:hAnsi="Times New Roman" w:cs="Times New Roman"/>
      <w:sz w:val="24"/>
      <w:szCs w:val="24"/>
      <w:lang w:eastAsia="cs-CZ"/>
    </w:rPr>
  </w:style>
  <w:style w:type="character" w:styleId="slostrany">
    <w:name w:val="page number"/>
    <w:rsid w:val="00F53736"/>
  </w:style>
  <w:style w:type="paragraph" w:styleId="Textkomentra">
    <w:name w:val="annotation text"/>
    <w:basedOn w:val="Normlny"/>
    <w:link w:val="TextkomentraChar"/>
    <w:rsid w:val="00F53736"/>
    <w:rPr>
      <w:sz w:val="20"/>
      <w:szCs w:val="20"/>
      <w:lang w:val="x-none"/>
    </w:rPr>
  </w:style>
  <w:style w:type="character" w:customStyle="1" w:styleId="TextkomentraChar">
    <w:name w:val="Text komentára Char"/>
    <w:link w:val="Textkomentra"/>
    <w:rsid w:val="00F53736"/>
    <w:rPr>
      <w:rFonts w:ascii="Times New Roman" w:eastAsia="Times New Roman" w:hAnsi="Times New Roman" w:cs="Times New Roman"/>
      <w:sz w:val="20"/>
      <w:szCs w:val="20"/>
      <w:lang w:eastAsia="cs-CZ"/>
    </w:rPr>
  </w:style>
  <w:style w:type="paragraph" w:styleId="Odsekzoznamu">
    <w:name w:val="List Paragraph"/>
    <w:basedOn w:val="Normlny"/>
    <w:link w:val="OdsekzoznamuChar"/>
    <w:uiPriority w:val="34"/>
    <w:qFormat/>
    <w:rsid w:val="00F53736"/>
    <w:pPr>
      <w:ind w:left="720"/>
    </w:pPr>
    <w:rPr>
      <w:lang w:val="x-none"/>
    </w:rPr>
  </w:style>
  <w:style w:type="paragraph" w:styleId="Bezriadkovania">
    <w:name w:val="No Spacing"/>
    <w:uiPriority w:val="1"/>
    <w:qFormat/>
    <w:rsid w:val="00F53736"/>
    <w:rPr>
      <w:rFonts w:ascii="Times New Roman" w:eastAsia="Times New Roman" w:hAnsi="Times New Roman"/>
      <w:sz w:val="24"/>
      <w:szCs w:val="24"/>
      <w:lang w:eastAsia="cs-CZ"/>
    </w:rPr>
  </w:style>
  <w:style w:type="paragraph" w:styleId="Textbubliny">
    <w:name w:val="Balloon Text"/>
    <w:basedOn w:val="Normlny"/>
    <w:link w:val="TextbublinyChar"/>
    <w:uiPriority w:val="99"/>
    <w:semiHidden/>
    <w:unhideWhenUsed/>
    <w:rsid w:val="00F53736"/>
    <w:rPr>
      <w:rFonts w:ascii="Tahoma" w:hAnsi="Tahoma"/>
      <w:sz w:val="16"/>
      <w:szCs w:val="16"/>
      <w:lang w:val="x-none"/>
    </w:rPr>
  </w:style>
  <w:style w:type="character" w:customStyle="1" w:styleId="TextbublinyChar">
    <w:name w:val="Text bubliny Char"/>
    <w:link w:val="Textbubliny"/>
    <w:uiPriority w:val="99"/>
    <w:semiHidden/>
    <w:rsid w:val="00F53736"/>
    <w:rPr>
      <w:rFonts w:ascii="Tahoma" w:eastAsia="Times New Roman" w:hAnsi="Tahoma" w:cs="Tahoma"/>
      <w:sz w:val="16"/>
      <w:szCs w:val="16"/>
      <w:lang w:eastAsia="cs-CZ"/>
    </w:rPr>
  </w:style>
  <w:style w:type="character" w:customStyle="1" w:styleId="OdsekzoznamuChar">
    <w:name w:val="Odsek zoznamu Char"/>
    <w:link w:val="Odsekzoznamu"/>
    <w:uiPriority w:val="34"/>
    <w:locked/>
    <w:rsid w:val="00332C30"/>
    <w:rPr>
      <w:rFonts w:ascii="Times New Roman" w:eastAsia="Times New Roman" w:hAnsi="Times New Roman"/>
      <w:sz w:val="24"/>
      <w:szCs w:val="24"/>
      <w:lang w:eastAsia="cs-CZ"/>
    </w:rPr>
  </w:style>
  <w:style w:type="character" w:customStyle="1" w:styleId="FontStyle20">
    <w:name w:val="Font Style20"/>
    <w:rsid w:val="00332C30"/>
    <w:rPr>
      <w:rFonts w:ascii="Arial" w:hAnsi="Arial" w:cs="Arial" w:hint="default"/>
    </w:rPr>
  </w:style>
  <w:style w:type="paragraph" w:customStyle="1" w:styleId="bod">
    <w:name w:val="bod"/>
    <w:basedOn w:val="Normlny"/>
    <w:rsid w:val="00B17E15"/>
    <w:pPr>
      <w:widowControl w:val="0"/>
      <w:numPr>
        <w:ilvl w:val="2"/>
        <w:numId w:val="3"/>
      </w:numPr>
      <w:spacing w:line="276" w:lineRule="auto"/>
      <w:jc w:val="both"/>
    </w:pPr>
    <w:rPr>
      <w:rFonts w:ascii="Calibri" w:eastAsia="Calibri" w:hAnsi="Calibri"/>
      <w:sz w:val="22"/>
      <w:szCs w:val="22"/>
      <w:lang w:eastAsia="en-US"/>
    </w:rPr>
  </w:style>
  <w:style w:type="paragraph" w:customStyle="1" w:styleId="lnok">
    <w:name w:val="článok"/>
    <w:basedOn w:val="Normlny"/>
    <w:next w:val="odsek"/>
    <w:rsid w:val="00B17E15"/>
    <w:pPr>
      <w:widowControl w:val="0"/>
      <w:numPr>
        <w:numId w:val="3"/>
      </w:numPr>
      <w:spacing w:before="240" w:line="276" w:lineRule="auto"/>
      <w:jc w:val="center"/>
    </w:pPr>
    <w:rPr>
      <w:rFonts w:ascii="Calibri" w:eastAsia="Calibri" w:hAnsi="Calibri"/>
      <w:b/>
      <w:sz w:val="22"/>
      <w:szCs w:val="22"/>
      <w:lang w:eastAsia="en-US"/>
    </w:rPr>
  </w:style>
  <w:style w:type="paragraph" w:customStyle="1" w:styleId="odsek">
    <w:name w:val="odsek"/>
    <w:basedOn w:val="Normlny"/>
    <w:rsid w:val="00B17E15"/>
    <w:pPr>
      <w:widowControl w:val="0"/>
      <w:numPr>
        <w:ilvl w:val="1"/>
        <w:numId w:val="3"/>
      </w:numPr>
      <w:spacing w:before="120" w:line="276" w:lineRule="auto"/>
      <w:jc w:val="both"/>
    </w:pPr>
    <w:rPr>
      <w:rFonts w:ascii="Calibri" w:eastAsia="Calibri" w:hAnsi="Calibri"/>
      <w:sz w:val="22"/>
      <w:szCs w:val="22"/>
      <w:lang w:eastAsia="en-US"/>
    </w:rPr>
  </w:style>
  <w:style w:type="paragraph" w:styleId="Zkladntext3">
    <w:name w:val="Body Text 3"/>
    <w:basedOn w:val="Normlny"/>
    <w:link w:val="Zkladntext3Char"/>
    <w:rsid w:val="00B17E15"/>
    <w:pPr>
      <w:spacing w:after="120" w:line="276" w:lineRule="auto"/>
      <w:jc w:val="both"/>
    </w:pPr>
    <w:rPr>
      <w:rFonts w:ascii="Calibri" w:hAnsi="Calibri"/>
      <w:sz w:val="16"/>
      <w:szCs w:val="16"/>
      <w:lang w:eastAsia="sk-SK"/>
    </w:rPr>
  </w:style>
  <w:style w:type="character" w:customStyle="1" w:styleId="Zkladntext3Char">
    <w:name w:val="Základný text 3 Char"/>
    <w:link w:val="Zkladntext3"/>
    <w:rsid w:val="00B17E15"/>
    <w:rPr>
      <w:rFonts w:eastAsia="Times New Roman"/>
      <w:sz w:val="16"/>
      <w:szCs w:val="16"/>
    </w:rPr>
  </w:style>
  <w:style w:type="paragraph" w:customStyle="1" w:styleId="Default">
    <w:name w:val="Default"/>
    <w:basedOn w:val="Normlny"/>
    <w:rsid w:val="001C413D"/>
    <w:pPr>
      <w:autoSpaceDE w:val="0"/>
      <w:autoSpaceDN w:val="0"/>
    </w:pPr>
    <w:rPr>
      <w:rFonts w:ascii="Arial" w:eastAsia="Calibri" w:hAnsi="Arial" w:cs="Arial"/>
      <w:color w:val="000000"/>
      <w:lang w:eastAsia="sk-SK"/>
    </w:rPr>
  </w:style>
  <w:style w:type="paragraph" w:styleId="Zarkazkladnhotextu3">
    <w:name w:val="Body Text Indent 3"/>
    <w:basedOn w:val="Normlny"/>
    <w:link w:val="Zarkazkladnhotextu3Char"/>
    <w:uiPriority w:val="99"/>
    <w:semiHidden/>
    <w:unhideWhenUsed/>
    <w:rsid w:val="00436F2C"/>
    <w:pPr>
      <w:spacing w:after="120"/>
      <w:ind w:left="283"/>
    </w:pPr>
    <w:rPr>
      <w:sz w:val="16"/>
      <w:szCs w:val="16"/>
    </w:rPr>
  </w:style>
  <w:style w:type="character" w:customStyle="1" w:styleId="Zarkazkladnhotextu3Char">
    <w:name w:val="Zarážka základného textu 3 Char"/>
    <w:link w:val="Zarkazkladnhotextu3"/>
    <w:uiPriority w:val="99"/>
    <w:semiHidden/>
    <w:rsid w:val="00436F2C"/>
    <w:rPr>
      <w:rFonts w:ascii="Times New Roman" w:eastAsia="Times New Roman" w:hAnsi="Times New Roman"/>
      <w:sz w:val="16"/>
      <w:szCs w:val="16"/>
      <w:lang w:eastAsia="cs-CZ"/>
    </w:rPr>
  </w:style>
  <w:style w:type="character" w:styleId="Odkaznakomentr">
    <w:name w:val="annotation reference"/>
    <w:unhideWhenUsed/>
    <w:rsid w:val="003E5599"/>
    <w:rPr>
      <w:sz w:val="16"/>
      <w:szCs w:val="16"/>
    </w:rPr>
  </w:style>
  <w:style w:type="paragraph" w:styleId="Predmetkomentra">
    <w:name w:val="annotation subject"/>
    <w:basedOn w:val="Textkomentra"/>
    <w:next w:val="Textkomentra"/>
    <w:link w:val="PredmetkomentraChar"/>
    <w:uiPriority w:val="99"/>
    <w:semiHidden/>
    <w:unhideWhenUsed/>
    <w:rsid w:val="003E5599"/>
    <w:rPr>
      <w:b/>
      <w:bCs/>
      <w:lang w:val="sk-SK"/>
    </w:rPr>
  </w:style>
  <w:style w:type="character" w:customStyle="1" w:styleId="PredmetkomentraChar">
    <w:name w:val="Predmet komentára Char"/>
    <w:link w:val="Predmetkomentra"/>
    <w:uiPriority w:val="99"/>
    <w:semiHidden/>
    <w:rsid w:val="003E5599"/>
    <w:rPr>
      <w:rFonts w:ascii="Times New Roman" w:eastAsia="Times New Roman" w:hAnsi="Times New Roman" w:cs="Times New Roman"/>
      <w:b/>
      <w:bCs/>
      <w:sz w:val="20"/>
      <w:szCs w:val="20"/>
      <w:lang w:eastAsia="cs-CZ"/>
    </w:rPr>
  </w:style>
  <w:style w:type="paragraph" w:customStyle="1" w:styleId="Bullet">
    <w:name w:val="Bullet"/>
    <w:basedOn w:val="Normlny"/>
    <w:qFormat/>
    <w:rsid w:val="00CB151F"/>
    <w:pPr>
      <w:tabs>
        <w:tab w:val="left" w:pos="340"/>
      </w:tabs>
      <w:spacing w:after="60"/>
      <w:jc w:val="both"/>
    </w:pPr>
    <w:rPr>
      <w:sz w:val="18"/>
      <w:szCs w:val="20"/>
      <w:lang w:eastAsia="sk-SK"/>
    </w:rPr>
  </w:style>
  <w:style w:type="character" w:styleId="Hypertextovprepojenie">
    <w:name w:val="Hyperlink"/>
    <w:uiPriority w:val="99"/>
    <w:unhideWhenUsed/>
    <w:rsid w:val="00812F1B"/>
    <w:rPr>
      <w:color w:val="0563C1"/>
      <w:u w:val="single"/>
    </w:rPr>
  </w:style>
  <w:style w:type="paragraph" w:customStyle="1" w:styleId="Odsekzoznamu1">
    <w:name w:val="Odsek zoznamu1"/>
    <w:basedOn w:val="Normlny"/>
    <w:uiPriority w:val="34"/>
    <w:qFormat/>
    <w:rsid w:val="00B328F9"/>
    <w:pPr>
      <w:spacing w:after="200" w:line="276" w:lineRule="auto"/>
      <w:ind w:left="720"/>
      <w:contextualSpacing/>
    </w:pPr>
    <w:rPr>
      <w:rFonts w:ascii="Calibri" w:eastAsia="Calibri" w:hAnsi="Calibri"/>
      <w:sz w:val="22"/>
      <w:szCs w:val="22"/>
      <w:lang w:eastAsia="en-US"/>
    </w:rPr>
  </w:style>
  <w:style w:type="paragraph" w:styleId="Obyajntext">
    <w:name w:val="Plain Text"/>
    <w:basedOn w:val="Normlny"/>
    <w:link w:val="ObyajntextChar"/>
    <w:uiPriority w:val="99"/>
    <w:unhideWhenUsed/>
    <w:rsid w:val="00C2236E"/>
    <w:rPr>
      <w:rFonts w:ascii="Courier New" w:eastAsia="Calibri" w:hAnsi="Courier New"/>
      <w:sz w:val="20"/>
      <w:szCs w:val="20"/>
    </w:rPr>
  </w:style>
  <w:style w:type="character" w:customStyle="1" w:styleId="ObyajntextChar">
    <w:name w:val="Obyčajný text Char"/>
    <w:link w:val="Obyajntext"/>
    <w:uiPriority w:val="99"/>
    <w:rsid w:val="00C2236E"/>
    <w:rPr>
      <w:rFonts w:ascii="Courier New" w:hAnsi="Courier New"/>
      <w:lang w:eastAsia="cs-CZ"/>
    </w:rPr>
  </w:style>
  <w:style w:type="paragraph" w:customStyle="1" w:styleId="FSC-normal">
    <w:name w:val="FSC-normal"/>
    <w:qFormat/>
    <w:rsid w:val="00C13E94"/>
    <w:rPr>
      <w:rFonts w:ascii="Times New Roman" w:eastAsia="Times New Roman" w:hAnsi="Times New Roman"/>
      <w:sz w:val="24"/>
    </w:rPr>
  </w:style>
  <w:style w:type="paragraph" w:styleId="Hlavika">
    <w:name w:val="header"/>
    <w:basedOn w:val="Normlny"/>
    <w:link w:val="HlavikaChar"/>
    <w:uiPriority w:val="99"/>
    <w:unhideWhenUsed/>
    <w:rsid w:val="00572AF3"/>
    <w:pPr>
      <w:tabs>
        <w:tab w:val="center" w:pos="4536"/>
        <w:tab w:val="right" w:pos="9072"/>
      </w:tabs>
    </w:pPr>
  </w:style>
  <w:style w:type="character" w:customStyle="1" w:styleId="HlavikaChar">
    <w:name w:val="Hlavička Char"/>
    <w:basedOn w:val="Predvolenpsmoodseku"/>
    <w:link w:val="Hlavika"/>
    <w:uiPriority w:val="99"/>
    <w:rsid w:val="00572AF3"/>
    <w:rPr>
      <w:rFonts w:ascii="Times New Roman" w:eastAsia="Times New Roman" w:hAnsi="Times New Roman"/>
      <w:sz w:val="24"/>
      <w:szCs w:val="24"/>
      <w:lang w:eastAsia="cs-CZ"/>
    </w:rPr>
  </w:style>
  <w:style w:type="paragraph" w:styleId="Revzia">
    <w:name w:val="Revision"/>
    <w:hidden/>
    <w:uiPriority w:val="99"/>
    <w:semiHidden/>
    <w:rsid w:val="00572AF3"/>
    <w:rPr>
      <w:rFonts w:ascii="Times New Roman" w:eastAsia="Times New Roman" w:hAnsi="Times New Roman"/>
      <w:sz w:val="24"/>
      <w:szCs w:val="24"/>
      <w:lang w:eastAsia="cs-CZ"/>
    </w:rPr>
  </w:style>
  <w:style w:type="paragraph" w:styleId="Normlnywebov">
    <w:name w:val="Normal (Web)"/>
    <w:basedOn w:val="Normlny"/>
    <w:uiPriority w:val="99"/>
    <w:rsid w:val="00935EFB"/>
    <w:pPr>
      <w:spacing w:before="100" w:beforeAutospacing="1" w:after="100" w:afterAutospacing="1"/>
    </w:pPr>
    <w:rPr>
      <w:rFonts w:ascii="Arial Unicode MS" w:eastAsia="Arial Unicode MS" w:hAnsi="Arial Unicode MS"/>
      <w:color w:val="000000"/>
      <w:lang w:eastAsia="sk-SK"/>
    </w:rPr>
  </w:style>
  <w:style w:type="paragraph" w:styleId="Textpoznmkypodiarou">
    <w:name w:val="footnote text"/>
    <w:basedOn w:val="Normlny"/>
    <w:link w:val="TextpoznmkypodiarouChar"/>
    <w:uiPriority w:val="99"/>
    <w:semiHidden/>
    <w:unhideWhenUsed/>
    <w:rsid w:val="00B53C17"/>
    <w:rPr>
      <w:sz w:val="20"/>
      <w:szCs w:val="20"/>
    </w:rPr>
  </w:style>
  <w:style w:type="character" w:customStyle="1" w:styleId="TextpoznmkypodiarouChar">
    <w:name w:val="Text poznámky pod čiarou Char"/>
    <w:basedOn w:val="Predvolenpsmoodseku"/>
    <w:link w:val="Textpoznmkypodiarou"/>
    <w:uiPriority w:val="99"/>
    <w:semiHidden/>
    <w:rsid w:val="00B53C17"/>
    <w:rPr>
      <w:rFonts w:ascii="Times New Roman" w:eastAsia="Times New Roman" w:hAnsi="Times New Roman"/>
      <w:lang w:eastAsia="cs-CZ"/>
    </w:rPr>
  </w:style>
  <w:style w:type="character" w:styleId="Odkaznapoznmkupodiarou">
    <w:name w:val="footnote reference"/>
    <w:basedOn w:val="Predvolenpsmoodseku"/>
    <w:uiPriority w:val="99"/>
    <w:semiHidden/>
    <w:unhideWhenUsed/>
    <w:rsid w:val="00B53C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9662">
      <w:bodyDiv w:val="1"/>
      <w:marLeft w:val="0"/>
      <w:marRight w:val="0"/>
      <w:marTop w:val="0"/>
      <w:marBottom w:val="0"/>
      <w:divBdr>
        <w:top w:val="none" w:sz="0" w:space="0" w:color="auto"/>
        <w:left w:val="none" w:sz="0" w:space="0" w:color="auto"/>
        <w:bottom w:val="none" w:sz="0" w:space="0" w:color="auto"/>
        <w:right w:val="none" w:sz="0" w:space="0" w:color="auto"/>
      </w:divBdr>
    </w:div>
    <w:div w:id="182134607">
      <w:bodyDiv w:val="1"/>
      <w:marLeft w:val="0"/>
      <w:marRight w:val="0"/>
      <w:marTop w:val="0"/>
      <w:marBottom w:val="0"/>
      <w:divBdr>
        <w:top w:val="none" w:sz="0" w:space="0" w:color="auto"/>
        <w:left w:val="none" w:sz="0" w:space="0" w:color="auto"/>
        <w:bottom w:val="none" w:sz="0" w:space="0" w:color="auto"/>
        <w:right w:val="none" w:sz="0" w:space="0" w:color="auto"/>
      </w:divBdr>
    </w:div>
    <w:div w:id="237523887">
      <w:bodyDiv w:val="1"/>
      <w:marLeft w:val="0"/>
      <w:marRight w:val="0"/>
      <w:marTop w:val="0"/>
      <w:marBottom w:val="0"/>
      <w:divBdr>
        <w:top w:val="none" w:sz="0" w:space="0" w:color="auto"/>
        <w:left w:val="none" w:sz="0" w:space="0" w:color="auto"/>
        <w:bottom w:val="none" w:sz="0" w:space="0" w:color="auto"/>
        <w:right w:val="none" w:sz="0" w:space="0" w:color="auto"/>
      </w:divBdr>
    </w:div>
    <w:div w:id="897280842">
      <w:bodyDiv w:val="1"/>
      <w:marLeft w:val="0"/>
      <w:marRight w:val="0"/>
      <w:marTop w:val="0"/>
      <w:marBottom w:val="0"/>
      <w:divBdr>
        <w:top w:val="none" w:sz="0" w:space="0" w:color="auto"/>
        <w:left w:val="none" w:sz="0" w:space="0" w:color="auto"/>
        <w:bottom w:val="none" w:sz="0" w:space="0" w:color="auto"/>
        <w:right w:val="none" w:sz="0" w:space="0" w:color="auto"/>
      </w:divBdr>
    </w:div>
    <w:div w:id="982003402">
      <w:bodyDiv w:val="1"/>
      <w:marLeft w:val="0"/>
      <w:marRight w:val="0"/>
      <w:marTop w:val="0"/>
      <w:marBottom w:val="0"/>
      <w:divBdr>
        <w:top w:val="none" w:sz="0" w:space="0" w:color="auto"/>
        <w:left w:val="none" w:sz="0" w:space="0" w:color="auto"/>
        <w:bottom w:val="none" w:sz="0" w:space="0" w:color="auto"/>
        <w:right w:val="none" w:sz="0" w:space="0" w:color="auto"/>
      </w:divBdr>
    </w:div>
    <w:div w:id="1019697029">
      <w:bodyDiv w:val="1"/>
      <w:marLeft w:val="0"/>
      <w:marRight w:val="0"/>
      <w:marTop w:val="0"/>
      <w:marBottom w:val="0"/>
      <w:divBdr>
        <w:top w:val="none" w:sz="0" w:space="0" w:color="auto"/>
        <w:left w:val="none" w:sz="0" w:space="0" w:color="auto"/>
        <w:bottom w:val="none" w:sz="0" w:space="0" w:color="auto"/>
        <w:right w:val="none" w:sz="0" w:space="0" w:color="auto"/>
      </w:divBdr>
    </w:div>
    <w:div w:id="1105536130">
      <w:bodyDiv w:val="1"/>
      <w:marLeft w:val="0"/>
      <w:marRight w:val="0"/>
      <w:marTop w:val="0"/>
      <w:marBottom w:val="0"/>
      <w:divBdr>
        <w:top w:val="none" w:sz="0" w:space="0" w:color="auto"/>
        <w:left w:val="none" w:sz="0" w:space="0" w:color="auto"/>
        <w:bottom w:val="none" w:sz="0" w:space="0" w:color="auto"/>
        <w:right w:val="none" w:sz="0" w:space="0" w:color="auto"/>
      </w:divBdr>
    </w:div>
    <w:div w:id="1180126149">
      <w:bodyDiv w:val="1"/>
      <w:marLeft w:val="0"/>
      <w:marRight w:val="0"/>
      <w:marTop w:val="0"/>
      <w:marBottom w:val="0"/>
      <w:divBdr>
        <w:top w:val="none" w:sz="0" w:space="0" w:color="auto"/>
        <w:left w:val="none" w:sz="0" w:space="0" w:color="auto"/>
        <w:bottom w:val="none" w:sz="0" w:space="0" w:color="auto"/>
        <w:right w:val="none" w:sz="0" w:space="0" w:color="auto"/>
      </w:divBdr>
    </w:div>
    <w:div w:id="1308629059">
      <w:bodyDiv w:val="1"/>
      <w:marLeft w:val="0"/>
      <w:marRight w:val="0"/>
      <w:marTop w:val="0"/>
      <w:marBottom w:val="0"/>
      <w:divBdr>
        <w:top w:val="none" w:sz="0" w:space="0" w:color="auto"/>
        <w:left w:val="none" w:sz="0" w:space="0" w:color="auto"/>
        <w:bottom w:val="none" w:sz="0" w:space="0" w:color="auto"/>
        <w:right w:val="none" w:sz="0" w:space="0" w:color="auto"/>
      </w:divBdr>
    </w:div>
    <w:div w:id="1481850581">
      <w:bodyDiv w:val="1"/>
      <w:marLeft w:val="0"/>
      <w:marRight w:val="0"/>
      <w:marTop w:val="0"/>
      <w:marBottom w:val="0"/>
      <w:divBdr>
        <w:top w:val="none" w:sz="0" w:space="0" w:color="auto"/>
        <w:left w:val="none" w:sz="0" w:space="0" w:color="auto"/>
        <w:bottom w:val="none" w:sz="0" w:space="0" w:color="auto"/>
        <w:right w:val="none" w:sz="0" w:space="0" w:color="auto"/>
      </w:divBdr>
    </w:div>
    <w:div w:id="1559241277">
      <w:bodyDiv w:val="1"/>
      <w:marLeft w:val="0"/>
      <w:marRight w:val="0"/>
      <w:marTop w:val="0"/>
      <w:marBottom w:val="0"/>
      <w:divBdr>
        <w:top w:val="none" w:sz="0" w:space="0" w:color="auto"/>
        <w:left w:val="none" w:sz="0" w:space="0" w:color="auto"/>
        <w:bottom w:val="none" w:sz="0" w:space="0" w:color="auto"/>
        <w:right w:val="none" w:sz="0" w:space="0" w:color="auto"/>
      </w:divBdr>
    </w:div>
    <w:div w:id="1625889343">
      <w:bodyDiv w:val="1"/>
      <w:marLeft w:val="0"/>
      <w:marRight w:val="0"/>
      <w:marTop w:val="0"/>
      <w:marBottom w:val="0"/>
      <w:divBdr>
        <w:top w:val="none" w:sz="0" w:space="0" w:color="auto"/>
        <w:left w:val="none" w:sz="0" w:space="0" w:color="auto"/>
        <w:bottom w:val="none" w:sz="0" w:space="0" w:color="auto"/>
        <w:right w:val="none" w:sz="0" w:space="0" w:color="auto"/>
      </w:divBdr>
    </w:div>
    <w:div w:id="1659847221">
      <w:bodyDiv w:val="1"/>
      <w:marLeft w:val="0"/>
      <w:marRight w:val="0"/>
      <w:marTop w:val="0"/>
      <w:marBottom w:val="0"/>
      <w:divBdr>
        <w:top w:val="none" w:sz="0" w:space="0" w:color="auto"/>
        <w:left w:val="none" w:sz="0" w:space="0" w:color="auto"/>
        <w:bottom w:val="none" w:sz="0" w:space="0" w:color="auto"/>
        <w:right w:val="none" w:sz="0" w:space="0" w:color="auto"/>
      </w:divBdr>
    </w:div>
    <w:div w:id="1697002462">
      <w:bodyDiv w:val="1"/>
      <w:marLeft w:val="0"/>
      <w:marRight w:val="0"/>
      <w:marTop w:val="0"/>
      <w:marBottom w:val="0"/>
      <w:divBdr>
        <w:top w:val="none" w:sz="0" w:space="0" w:color="auto"/>
        <w:left w:val="none" w:sz="0" w:space="0" w:color="auto"/>
        <w:bottom w:val="none" w:sz="0" w:space="0" w:color="auto"/>
        <w:right w:val="none" w:sz="0" w:space="0" w:color="auto"/>
      </w:divBdr>
    </w:div>
    <w:div w:id="1768620483">
      <w:bodyDiv w:val="1"/>
      <w:marLeft w:val="0"/>
      <w:marRight w:val="0"/>
      <w:marTop w:val="0"/>
      <w:marBottom w:val="0"/>
      <w:divBdr>
        <w:top w:val="none" w:sz="0" w:space="0" w:color="auto"/>
        <w:left w:val="none" w:sz="0" w:space="0" w:color="auto"/>
        <w:bottom w:val="none" w:sz="0" w:space="0" w:color="auto"/>
        <w:right w:val="none" w:sz="0" w:space="0" w:color="auto"/>
      </w:divBdr>
    </w:div>
    <w:div w:id="213871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inancnasprava.sk/sk/elektronicke-sluzby/verejne-sluzby/zoznamy/detail/_3a11bae5-4c60-46fd-b57e-ae0700a98ee7" TargetMode="External"/><Relationship Id="rId4" Type="http://schemas.openxmlformats.org/officeDocument/2006/relationships/styles" Target="styles.xml"/><Relationship Id="rId9" Type="http://schemas.openxmlformats.org/officeDocument/2006/relationships/hyperlink" Target="https://www.financnasprava.sk/sk/elektronicke-sluzby/verejne-sluzby/zoznamy/detail/_3a11bae5-4c60-46fd-b57e-ae0700a98ee7" TargetMode="Externa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UN_ZMLUVA" edit="true"/>
    <f:field ref="objsubject" par="" text="" edit="true"/>
    <f:field ref="objcreatedby" par="" text="Veselá, Eliška, Ing."/>
    <f:field ref="objcreatedat" par="" date="2020-05-15T12:28:34" text="15.5.2020 12:28:34"/>
    <f:field ref="objchangedby" par="" text="Veselá, Eliška, Ing."/>
    <f:field ref="objmodifiedat" par="" date="2020-05-15T12:28:35" text="15.5.2020 12:28:35"/>
    <f:field ref="doc_FSCFOLIO_1_1001_FieldDocumentNumber" par="" text=""/>
    <f:field ref="doc_FSCFOLIO_1_1001_FieldSubject" par="" text=""/>
    <f:field ref="FSCFOLIO_1_1001_FieldCurrentUser" par="" text="Mgr. Miloš Paška"/>
    <f:field ref="CCAPRECONFIG_15_1001_Objektname" par="" text="FUN_ZMLU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689D86-0CB0-45F4-9E4C-B5F905F6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10208</Words>
  <Characters>58192</Characters>
  <Application>Microsoft Office Word</Application>
  <DocSecurity>0</DocSecurity>
  <Lines>484</Lines>
  <Paragraphs>136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68264</CharactersWithSpaces>
  <SharedDoc>false</SharedDoc>
  <HLinks>
    <vt:vector size="12" baseType="variant">
      <vt:variant>
        <vt:i4>6488083</vt:i4>
      </vt:variant>
      <vt:variant>
        <vt:i4>3</vt:i4>
      </vt:variant>
      <vt:variant>
        <vt:i4>0</vt:i4>
      </vt:variant>
      <vt:variant>
        <vt:i4>5</vt:i4>
      </vt:variant>
      <vt:variant>
        <vt:lpwstr>mailto:eliska.vesela@mindop.sk</vt:lpwstr>
      </vt:variant>
      <vt:variant>
        <vt:lpwstr/>
      </vt:variant>
      <vt:variant>
        <vt:i4>7864414</vt:i4>
      </vt:variant>
      <vt:variant>
        <vt:i4>0</vt:i4>
      </vt:variant>
      <vt:variant>
        <vt:i4>0</vt:i4>
      </vt:variant>
      <vt:variant>
        <vt:i4>5</vt:i4>
      </vt:variant>
      <vt:variant>
        <vt:lpwstr>mailto:strakaa@ta3.com%20,%20T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SACR</dc:creator>
  <cp:lastModifiedBy>Chocholova Jana</cp:lastModifiedBy>
  <cp:revision>7</cp:revision>
  <cp:lastPrinted>2021-08-26T11:35:00Z</cp:lastPrinted>
  <dcterms:created xsi:type="dcterms:W3CDTF">2022-06-17T11:23:00Z</dcterms:created>
  <dcterms:modified xsi:type="dcterms:W3CDTF">2022-06-22T11:51:00Z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Eliška Veselá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15. 5. 2020, 12:28</vt:lpwstr>
  </property>
  <property fmtid="{D5CDD505-2E9C-101B-9397-08002B2CF9AE}" pid="56" name="FSC#SKEDITIONREG@103.510:curruserrolegroup">
    <vt:lpwstr>D192 Oddelenie právnej podpory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a výstavby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10">
    <vt:lpwstr/>
  </property>
  <property fmtid="{D5CDD505-2E9C-101B-9397-08002B2CF9AE}" pid="193" name="FSC#SKEDITIONREG@103.510:zaznam_vonk_adresati_11">
    <vt:lpwstr/>
  </property>
  <property fmtid="{D5CDD505-2E9C-101B-9397-08002B2CF9AE}" pid="194" name="FSC#SKEDITIONREG@103.510:zaznam_vonk_adresati_12">
    <vt:lpwstr/>
  </property>
  <property fmtid="{D5CDD505-2E9C-101B-9397-08002B2CF9AE}" pid="195" name="FSC#SKEDITIONREG@103.510:zaznam_vonk_adresati_13">
    <vt:lpwstr/>
  </property>
  <property fmtid="{D5CDD505-2E9C-101B-9397-08002B2CF9AE}" pid="196" name="FSC#SKEDITIONREG@103.510:zaznam_vonk_adresati_14">
    <vt:lpwstr/>
  </property>
  <property fmtid="{D5CDD505-2E9C-101B-9397-08002B2CF9AE}" pid="197" name="FSC#SKEDITIONREG@103.510:zaznam_vonk_adresati_15">
    <vt:lpwstr/>
  </property>
  <property fmtid="{D5CDD505-2E9C-101B-9397-08002B2CF9AE}" pid="198" name="FSC#SKEDITIONREG@103.510:zaznam_vonk_adresati_16">
    <vt:lpwstr/>
  </property>
  <property fmtid="{D5CDD505-2E9C-101B-9397-08002B2CF9AE}" pid="199" name="FSC#SKEDITIONREG@103.510:zaznam_vonk_adresati_17">
    <vt:lpwstr/>
  </property>
  <property fmtid="{D5CDD505-2E9C-101B-9397-08002B2CF9AE}" pid="200" name="FSC#SKEDITIONREG@103.510:zaznam_vonk_adresati_18">
    <vt:lpwstr/>
  </property>
  <property fmtid="{D5CDD505-2E9C-101B-9397-08002B2CF9AE}" pid="201" name="FSC#SKEDITIONREG@103.510:zaznam_vonk_adresati_19">
    <vt:lpwstr/>
  </property>
  <property fmtid="{D5CDD505-2E9C-101B-9397-08002B2CF9AE}" pid="202" name="FSC#SKEDITIONREG@103.510:zaznam_vonk_adresati_2">
    <vt:lpwstr/>
  </property>
  <property fmtid="{D5CDD505-2E9C-101B-9397-08002B2CF9AE}" pid="203" name="FSC#SKEDITIONREG@103.510:zaznam_vonk_adresati_20">
    <vt:lpwstr/>
  </property>
  <property fmtid="{D5CDD505-2E9C-101B-9397-08002B2CF9AE}" pid="204" name="FSC#SKEDITIONREG@103.510:zaznam_vonk_adresati_21">
    <vt:lpwstr/>
  </property>
  <property fmtid="{D5CDD505-2E9C-101B-9397-08002B2CF9AE}" pid="205" name="FSC#SKEDITIONREG@103.510:zaznam_vonk_adresati_22">
    <vt:lpwstr/>
  </property>
  <property fmtid="{D5CDD505-2E9C-101B-9397-08002B2CF9AE}" pid="206" name="FSC#SKEDITIONREG@103.510:zaznam_vonk_adresati_23">
    <vt:lpwstr/>
  </property>
  <property fmtid="{D5CDD505-2E9C-101B-9397-08002B2CF9AE}" pid="207" name="FSC#SKEDITIONREG@103.510:zaznam_vonk_adresati_24">
    <vt:lpwstr/>
  </property>
  <property fmtid="{D5CDD505-2E9C-101B-9397-08002B2CF9AE}" pid="208" name="FSC#SKEDITIONREG@103.510:zaznam_vonk_adresati_25">
    <vt:lpwstr/>
  </property>
  <property fmtid="{D5CDD505-2E9C-101B-9397-08002B2CF9AE}" pid="209" name="FSC#SKEDITIONREG@103.510:zaznam_vonk_adresati_26">
    <vt:lpwstr/>
  </property>
  <property fmtid="{D5CDD505-2E9C-101B-9397-08002B2CF9AE}" pid="210" name="FSC#SKEDITIONREG@103.510:zaznam_vonk_adresati_27">
    <vt:lpwstr/>
  </property>
  <property fmtid="{D5CDD505-2E9C-101B-9397-08002B2CF9AE}" pid="211" name="FSC#SKEDITIONREG@103.510:zaznam_vonk_adresati_28">
    <vt:lpwstr/>
  </property>
  <property fmtid="{D5CDD505-2E9C-101B-9397-08002B2CF9AE}" pid="212" name="FSC#SKEDITIONREG@103.510:zaznam_vonk_adresati_29">
    <vt:lpwstr/>
  </property>
  <property fmtid="{D5CDD505-2E9C-101B-9397-08002B2CF9AE}" pid="213" name="FSC#SKEDITIONREG@103.510:zaznam_vonk_adresati_3">
    <vt:lpwstr/>
  </property>
  <property fmtid="{D5CDD505-2E9C-101B-9397-08002B2CF9AE}" pid="214" name="FSC#SKEDITIONREG@103.510:zaznam_vonk_adresati_30">
    <vt:lpwstr/>
  </property>
  <property fmtid="{D5CDD505-2E9C-101B-9397-08002B2CF9AE}" pid="215" name="FSC#SKEDITIONREG@103.510:zaznam_vonk_adresati_31">
    <vt:lpwstr/>
  </property>
  <property fmtid="{D5CDD505-2E9C-101B-9397-08002B2CF9AE}" pid="216" name="FSC#SKEDITIONREG@103.510:zaznam_vonk_adresati_32">
    <vt:lpwstr/>
  </property>
  <property fmtid="{D5CDD505-2E9C-101B-9397-08002B2CF9AE}" pid="217" name="FSC#SKEDITIONREG@103.510:zaznam_vonk_adresati_33">
    <vt:lpwstr/>
  </property>
  <property fmtid="{D5CDD505-2E9C-101B-9397-08002B2CF9AE}" pid="218" name="FSC#SKEDITIONREG@103.510:zaznam_vonk_adresati_34">
    <vt:lpwstr/>
  </property>
  <property fmtid="{D5CDD505-2E9C-101B-9397-08002B2CF9AE}" pid="219" name="FSC#SKEDITIONREG@103.510:zaznam_vonk_adresati_35">
    <vt:lpwstr/>
  </property>
  <property fmtid="{D5CDD505-2E9C-101B-9397-08002B2CF9AE}" pid="220" name="FSC#SKEDITIONREG@103.510:zaznam_vonk_adresati_4">
    <vt:lpwstr/>
  </property>
  <property fmtid="{D5CDD505-2E9C-101B-9397-08002B2CF9AE}" pid="221" name="FSC#SKEDITIONREG@103.510:zaznam_vonk_adresati_5">
    <vt:lpwstr/>
  </property>
  <property fmtid="{D5CDD505-2E9C-101B-9397-08002B2CF9AE}" pid="222" name="FSC#SKEDITIONREG@103.510:zaznam_vonk_adresati_6">
    <vt:lpwstr/>
  </property>
  <property fmtid="{D5CDD505-2E9C-101B-9397-08002B2CF9AE}" pid="223" name="FSC#SKEDITIONREG@103.510:zaznam_vonk_adresati_7">
    <vt:lpwstr/>
  </property>
  <property fmtid="{D5CDD505-2E9C-101B-9397-08002B2CF9AE}" pid="224" name="FSC#SKEDITIONREG@103.510:zaznam_vonk_adresati_8">
    <vt:lpwstr/>
  </property>
  <property fmtid="{D5CDD505-2E9C-101B-9397-08002B2CF9AE}" pid="225" name="FSC#SKEDITIONREG@103.510:zaznam_vonk_adresati_9">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ListDovod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extension">
    <vt:lpwstr/>
  </property>
  <property fmtid="{D5CDD505-2E9C-101B-9397-08002B2CF9AE}" pid="236" name="FSC#SKEDITIONREG@103.510:jod_faxou">
    <vt:lpwstr/>
  </property>
  <property fmtid="{D5CDD505-2E9C-101B-9397-08002B2CF9AE}" pid="237" name="FSC#SKEDITIONREG@103.510:jod_lu">
    <vt:lpwstr/>
  </property>
  <property fmtid="{D5CDD505-2E9C-101B-9397-08002B2CF9AE}" pid="238" name="FSC#SKEDITIONREG@103.510:jod_nazov">
    <vt:lpwstr/>
  </property>
  <property fmtid="{D5CDD505-2E9C-101B-9397-08002B2CF9AE}" pid="239" name="FSC#SKEDITIONREG@103.510:jod_sAttrBoolDozRadaSchvaluje">
    <vt:lpwstr/>
  </property>
  <property fmtid="{D5CDD505-2E9C-101B-9397-08002B2CF9AE}" pid="240" name="FSC#SKEDITIONREG@103.510:jod_sAttrBoolSuvDocPrevBezp">
    <vt:lpwstr/>
  </property>
  <property fmtid="{D5CDD505-2E9C-101B-9397-08002B2CF9AE}" pid="241" name="FSC#SKEDITIONREG@103.510:jod_sAttrDateDatum">
    <vt:lpwstr/>
  </property>
  <property fmtid="{D5CDD505-2E9C-101B-9397-08002B2CF9AE}" pid="242" name="FSC#SKEDITIONREG@103.510:jod_sAttrDateDatumDodania">
    <vt:lpwstr/>
  </property>
  <property fmtid="{D5CDD505-2E9C-101B-9397-08002B2CF9AE}" pid="243" name="FSC#SKEDITIONREG@103.510:jod_sAttrDateDatumPrevierky">
    <vt:lpwstr/>
  </property>
  <property fmtid="{D5CDD505-2E9C-101B-9397-08002B2CF9AE}" pid="244" name="FSC#SKEDITIONREG@103.510:jod_sAttrDateDatumPrijatia">
    <vt:lpwstr/>
  </property>
  <property fmtid="{D5CDD505-2E9C-101B-9397-08002B2CF9AE}" pid="245" name="FSC#SKEDITIONREG@103.510:jod_sAttrDateDatumVzniku">
    <vt:lpwstr/>
  </property>
  <property fmtid="{D5CDD505-2E9C-101B-9397-08002B2CF9AE}" pid="246" name="FSC#SKEDITIONREG@103.510:jod_sAttrDateDatumZaradeniaPouz">
    <vt:lpwstr/>
  </property>
  <property fmtid="{D5CDD505-2E9C-101B-9397-08002B2CF9AE}" pid="247" name="FSC#SKEDITIONREG@103.510:jod_sAttrDateDatumZverejnenia">
    <vt:lpwstr/>
  </property>
  <property fmtid="{D5CDD505-2E9C-101B-9397-08002B2CF9AE}" pid="248" name="FSC#SKEDITIONREG@103.510:jod_sAttrDateOdoslZodpOsobe">
    <vt:lpwstr/>
  </property>
  <property fmtid="{D5CDD505-2E9C-101B-9397-08002B2CF9AE}" pid="249" name="FSC#SKEDITIONREG@103.510:jod_sAttrDateOdovzdanieReal">
    <vt:lpwstr/>
  </property>
  <property fmtid="{D5CDD505-2E9C-101B-9397-08002B2CF9AE}" pid="250" name="FSC#SKEDITIONREG@103.510:jod_sAttrDatePlatnostDo">
    <vt:lpwstr/>
  </property>
  <property fmtid="{D5CDD505-2E9C-101B-9397-08002B2CF9AE}" pid="251" name="FSC#SKEDITIONREG@103.510:jod_sAttrDatePlatnostOd">
    <vt:lpwstr/>
  </property>
  <property fmtid="{D5CDD505-2E9C-101B-9397-08002B2CF9AE}" pid="252" name="FSC#SKEDITIONREG@103.510:jod_sAttrDatePodpis">
    <vt:lpwstr/>
  </property>
  <property fmtid="{D5CDD505-2E9C-101B-9397-08002B2CF9AE}" pid="253" name="FSC#SKEDITIONREG@103.510:jod_sAttrDatePredlozenieNaPodpis">
    <vt:lpwstr/>
  </property>
  <property fmtid="{D5CDD505-2E9C-101B-9397-08002B2CF9AE}" pid="254" name="FSC#SKEDITIONREG@103.510:jod_sAttrDatePredlTechSpec">
    <vt:lpwstr/>
  </property>
  <property fmtid="{D5CDD505-2E9C-101B-9397-08002B2CF9AE}" pid="255" name="FSC#SKEDITIONREG@103.510:jod_sAttrDateRealizaciaPrac">
    <vt:lpwstr/>
  </property>
  <property fmtid="{D5CDD505-2E9C-101B-9397-08002B2CF9AE}" pid="256" name="FSC#SKEDITIONREG@103.510:jod_sAttrDateTerminZPC">
    <vt:lpwstr/>
  </property>
  <property fmtid="{D5CDD505-2E9C-101B-9397-08002B2CF9AE}" pid="257" name="FSC#SKEDITIONREG@103.510:jod_sAttrDateUcinnostDoc">
    <vt:lpwstr/>
  </property>
  <property fmtid="{D5CDD505-2E9C-101B-9397-08002B2CF9AE}" pid="258" name="FSC#SKEDITIONREG@103.510:jod_sAttrDateUcinnostPoslZmeny">
    <vt:lpwstr/>
  </property>
  <property fmtid="{D5CDD505-2E9C-101B-9397-08002B2CF9AE}" pid="259" name="FSC#SKEDITIONREG@103.510:jod_sAttrDateUdalost">
    <vt:lpwstr/>
  </property>
  <property fmtid="{D5CDD505-2E9C-101B-9397-08002B2CF9AE}" pid="260" name="FSC#SKEDITIONREG@103.510:jod_sAttrDateUkonPlatnostZmluvy">
    <vt:lpwstr/>
  </property>
  <property fmtid="{D5CDD505-2E9C-101B-9397-08002B2CF9AE}" pid="261" name="FSC#SKEDITIONREG@103.510:jod_sAttrDateUzatvNezhody">
    <vt:lpwstr/>
  </property>
  <property fmtid="{D5CDD505-2E9C-101B-9397-08002B2CF9AE}" pid="262" name="FSC#SKEDITIONREG@103.510:jod_sAttrDateVydanie">
    <vt:lpwstr/>
  </property>
  <property fmtid="{D5CDD505-2E9C-101B-9397-08002B2CF9AE}" pid="263" name="FSC#SKEDITIONREG@103.510:jod_sAttrDateVyhotovenie">
    <vt:lpwstr/>
  </property>
  <property fmtid="{D5CDD505-2E9C-101B-9397-08002B2CF9AE}" pid="264" name="FSC#SKEDITIONREG@103.510:jod_sAttrDateVyhotovenieProt">
    <vt:lpwstr/>
  </property>
  <property fmtid="{D5CDD505-2E9C-101B-9397-08002B2CF9AE}" pid="265" name="FSC#SKEDITIONREG@103.510:jod_sAttrDateVykonanieAuditu">
    <vt:lpwstr/>
  </property>
  <property fmtid="{D5CDD505-2E9C-101B-9397-08002B2CF9AE}" pid="266" name="FSC#SKEDITIONREG@103.510:jod_sAttrDateVystaveneDna">
    <vt:lpwstr/>
  </property>
  <property fmtid="{D5CDD505-2E9C-101B-9397-08002B2CF9AE}" pid="267" name="FSC#SKEDITIONREG@103.510:jod_sAttrDateVznikUdalosti">
    <vt:lpwstr/>
  </property>
  <property fmtid="{D5CDD505-2E9C-101B-9397-08002B2CF9AE}" pid="268" name="FSC#SKEDITIONREG@103.510:jod_sAttrDateZaciatokObehu">
    <vt:lpwstr/>
  </property>
  <property fmtid="{D5CDD505-2E9C-101B-9397-08002B2CF9AE}" pid="269" name="FSC#SKEDITIONREG@103.510:jod_sAttrEnumCisloStrediska">
    <vt:lpwstr/>
  </property>
  <property fmtid="{D5CDD505-2E9C-101B-9397-08002B2CF9AE}" pid="270" name="FSC#SKEDITIONREG@103.510:jod_sAttrEnumMena">
    <vt:lpwstr/>
  </property>
  <property fmtid="{D5CDD505-2E9C-101B-9397-08002B2CF9AE}" pid="271" name="FSC#SKEDITIONREG@103.510:jod_sAttrEnumPripomienkyZapracov">
    <vt:lpwstr/>
  </property>
  <property fmtid="{D5CDD505-2E9C-101B-9397-08002B2CF9AE}" pid="272" name="FSC#SKEDITIONREG@103.510:jod_sAttrEnumStHierZaclen">
    <vt:lpwstr/>
  </property>
  <property fmtid="{D5CDD505-2E9C-101B-9397-08002B2CF9AE}" pid="273" name="FSC#SKEDITIONREG@103.510:jod_sAttrNumCisloAkcie">
    <vt:lpwstr/>
  </property>
  <property fmtid="{D5CDD505-2E9C-101B-9397-08002B2CF9AE}" pid="274" name="FSC#SKEDITIONREG@103.510:jod_sAttrNumCisloCD">
    <vt:lpwstr/>
  </property>
  <property fmtid="{D5CDD505-2E9C-101B-9397-08002B2CF9AE}" pid="275" name="FSC#SKEDITIONREG@103.510:jod_sAttrNumCisloCyklu">
    <vt:lpwstr/>
  </property>
  <property fmtid="{D5CDD505-2E9C-101B-9397-08002B2CF9AE}" pid="276" name="FSC#SKEDITIONREG@103.510:jod_sAttrNumCisloPoslZmenyDoc">
    <vt:lpwstr/>
  </property>
  <property fmtid="{D5CDD505-2E9C-101B-9397-08002B2CF9AE}" pid="277" name="FSC#SKEDITIONREG@103.510:jod_sAttrNumCisloUtvaru">
    <vt:lpwstr/>
  </property>
  <property fmtid="{D5CDD505-2E9C-101B-9397-08002B2CF9AE}" pid="278" name="FSC#SKEDITIONREG@103.510:jod_sAttrNumCisloVydania">
    <vt:lpwstr/>
  </property>
  <property fmtid="{D5CDD505-2E9C-101B-9397-08002B2CF9AE}" pid="279" name="FSC#SKEDITIONREG@103.510:jod_sAttrNumCisloZamestnanca">
    <vt:lpwstr/>
  </property>
  <property fmtid="{D5CDD505-2E9C-101B-9397-08002B2CF9AE}" pid="280" name="FSC#SKEDITIONREG@103.510:jod_sAttrNumCisloZmeny">
    <vt:lpwstr/>
  </property>
  <property fmtid="{D5CDD505-2E9C-101B-9397-08002B2CF9AE}" pid="281" name="FSC#SKEDITIONREG@103.510:jod_sAttrNumPorCislo">
    <vt:lpwstr/>
  </property>
  <property fmtid="{D5CDD505-2E9C-101B-9397-08002B2CF9AE}" pid="282" name="FSC#SKEDITIONREG@103.510:jod_sAttrNumRok">
    <vt:lpwstr/>
  </property>
  <property fmtid="{D5CDD505-2E9C-101B-9397-08002B2CF9AE}" pid="283" name="FSC#SKEDITIONREG@103.510:jod_sAttrNumSuma">
    <vt:lpwstr/>
  </property>
  <property fmtid="{D5CDD505-2E9C-101B-9397-08002B2CF9AE}" pid="284" name="FSC#SKEDITIONREG@103.510:jod_sAttrNumSumaBezDPH">
    <vt:lpwstr/>
  </property>
  <property fmtid="{D5CDD505-2E9C-101B-9397-08002B2CF9AE}" pid="285" name="FSC#SKEDITIONREG@103.510:jod_sAttrNumSumaDPH">
    <vt:lpwstr/>
  </property>
  <property fmtid="{D5CDD505-2E9C-101B-9397-08002B2CF9AE}" pid="286" name="FSC#SKEDITIONREG@103.510:jod_sAttrNumSumaZahrMena">
    <vt:lpwstr/>
  </property>
  <property fmtid="{D5CDD505-2E9C-101B-9397-08002B2CF9AE}" pid="287" name="FSC#SKEDITIONREG@103.510:jod_sAttrPtrAuditOrgUtvar">
    <vt:lpwstr/>
  </property>
  <property fmtid="{D5CDD505-2E9C-101B-9397-08002B2CF9AE}" pid="288" name="FSC#SKEDITIONREG@103.510:jod_sAttrPtrBanka">
    <vt:lpwstr/>
  </property>
  <property fmtid="{D5CDD505-2E9C-101B-9397-08002B2CF9AE}" pid="289" name="FSC#SKEDITIONREG@103.510:jod_sAttrPtrCisloStrediska_Utvar">
    <vt:lpwstr/>
  </property>
  <property fmtid="{D5CDD505-2E9C-101B-9397-08002B2CF9AE}" pid="290" name="FSC#SKEDITIONREG@103.510:jod_sAttrPtrDodavatel">
    <vt:lpwstr/>
  </property>
  <property fmtid="{D5CDD505-2E9C-101B-9397-08002B2CF9AE}" pid="291" name="FSC#SKEDITIONREG@103.510:jod_sAttrPtrDodavateladdr">
    <vt:lpwstr/>
  </property>
  <property fmtid="{D5CDD505-2E9C-101B-9397-08002B2CF9AE}" pid="292" name="FSC#SKEDITIONREG@103.510:jod_sAttrPtrGestor">
    <vt:lpwstr/>
  </property>
  <property fmtid="{D5CDD505-2E9C-101B-9397-08002B2CF9AE}" pid="293" name="FSC#SKEDITIONREG@103.510:jod_sAttrPtrListClenoviaPreverTi">
    <vt:lpwstr/>
  </property>
  <property fmtid="{D5CDD505-2E9C-101B-9397-08002B2CF9AE}" pid="294" name="FSC#SKEDITIONREG@103.510:jod_sAttrPtrListZmluvaPrerokoval">
    <vt:lpwstr/>
  </property>
  <property fmtid="{D5CDD505-2E9C-101B-9397-08002B2CF9AE}" pid="295" name="FSC#SKEDITIONREG@103.510:jod_sAttrPtrOdosielatel">
    <vt:lpwstr/>
  </property>
  <property fmtid="{D5CDD505-2E9C-101B-9397-08002B2CF9AE}" pid="296" name="FSC#SKEDITIONREG@103.510:jod_sAttrPtrOdosielOrgUtv">
    <vt:lpwstr/>
  </property>
  <property fmtid="{D5CDD505-2E9C-101B-9397-08002B2CF9AE}" pid="297" name="FSC#SKEDITIONREG@103.510:jod_sAttrPtrOrgUtvarGestora">
    <vt:lpwstr/>
  </property>
  <property fmtid="{D5CDD505-2E9C-101B-9397-08002B2CF9AE}" pid="298" name="FSC#SKEDITIONREG@103.510:jod_sAttrPtrOrgUtvSchvalovatela">
    <vt:lpwstr/>
  </property>
  <property fmtid="{D5CDD505-2E9C-101B-9397-08002B2CF9AE}" pid="299" name="FSC#SKEDITIONREG@103.510:jod_sAttrPtrPovinnaOsoba">
    <vt:lpwstr/>
  </property>
  <property fmtid="{D5CDD505-2E9C-101B-9397-08002B2CF9AE}" pid="300" name="FSC#SKEDITIONREG@103.510:jod_sAttrPtrPreverovanyOrgUtv">
    <vt:lpwstr/>
  </property>
  <property fmtid="{D5CDD505-2E9C-101B-9397-08002B2CF9AE}" pid="301" name="FSC#SKEDITIONREG@103.510:jod_sAttrPtrRozdelDistribucia">
    <vt:lpwstr/>
  </property>
  <property fmtid="{D5CDD505-2E9C-101B-9397-08002B2CF9AE}" pid="302" name="FSC#SKEDITIONREG@103.510:jod_sAttrPtrSchvalil">
    <vt:lpwstr/>
  </property>
  <property fmtid="{D5CDD505-2E9C-101B-9397-08002B2CF9AE}" pid="303" name="FSC#SKEDITIONREG@103.510:jod_sAttrPtrSchvalovatel">
    <vt:lpwstr/>
  </property>
  <property fmtid="{D5CDD505-2E9C-101B-9397-08002B2CF9AE}" pid="304" name="FSC#SKEDITIONREG@103.510:jod_sAttrPtrSchvalovatel_Fnct">
    <vt:lpwstr/>
  </property>
  <property fmtid="{D5CDD505-2E9C-101B-9397-08002B2CF9AE}" pid="305" name="FSC#SKEDITIONREG@103.510:jod_sAttrPtrSplnomocnenaOsoba">
    <vt:lpwstr/>
  </property>
  <property fmtid="{D5CDD505-2E9C-101B-9397-08002B2CF9AE}" pid="306" name="FSC#SKEDITIONREG@103.510:jod_sAttrPtrSplnomocnitel">
    <vt:lpwstr/>
  </property>
  <property fmtid="{D5CDD505-2E9C-101B-9397-08002B2CF9AE}" pid="307" name="FSC#SKEDITIONREG@103.510:jod_sAttrPtrSpracoval">
    <vt:lpwstr/>
  </property>
  <property fmtid="{D5CDD505-2E9C-101B-9397-08002B2CF9AE}" pid="308" name="FSC#SKEDITIONREG@103.510:jod_sAttrPtrStatutar">
    <vt:lpwstr/>
  </property>
  <property fmtid="{D5CDD505-2E9C-101B-9397-08002B2CF9AE}" pid="309" name="FSC#SKEDITIONREG@103.510:jod_sAttrPtrUrcenyZamestnanec">
    <vt:lpwstr/>
  </property>
  <property fmtid="{D5CDD505-2E9C-101B-9397-08002B2CF9AE}" pid="310" name="FSC#SKEDITIONREG@103.510:jod_sAttrPtrVeduciAuditTim">
    <vt:lpwstr/>
  </property>
  <property fmtid="{D5CDD505-2E9C-101B-9397-08002B2CF9AE}" pid="311" name="FSC#SKEDITIONREG@103.510:jod_sAttrPtrVeduciPrevTimu">
    <vt:lpwstr/>
  </property>
  <property fmtid="{D5CDD505-2E9C-101B-9397-08002B2CF9AE}" pid="312" name="FSC#SKEDITIONREG@103.510:jod_sAttrPtrVeduciZamestnanec">
    <vt:lpwstr/>
  </property>
  <property fmtid="{D5CDD505-2E9C-101B-9397-08002B2CF9AE}" pid="313" name="FSC#SKEDITIONREG@103.510:jod_sAttrPtrVybavuje">
    <vt:lpwstr/>
  </property>
  <property fmtid="{D5CDD505-2E9C-101B-9397-08002B2CF9AE}" pid="314" name="FSC#SKEDITIONREG@103.510:jod_sAttrPtrVykonavatel">
    <vt:lpwstr/>
  </property>
  <property fmtid="{D5CDD505-2E9C-101B-9397-08002B2CF9AE}" pid="315" name="FSC#SKEDITIONREG@103.510:jod_sAttrPtrVystavitel">
    <vt:lpwstr/>
  </property>
  <property fmtid="{D5CDD505-2E9C-101B-9397-08002B2CF9AE}" pid="316" name="FSC#SKEDITIONREG@103.510:jod_sAttrPtrZamestnanecUdrziavan">
    <vt:lpwstr/>
  </property>
  <property fmtid="{D5CDD505-2E9C-101B-9397-08002B2CF9AE}" pid="317" name="FSC#SKEDITIONREG@103.510:jod_sAttrPtrZamRiesIdentZistenie">
    <vt:lpwstr/>
  </property>
  <property fmtid="{D5CDD505-2E9C-101B-9397-08002B2CF9AE}" pid="318" name="FSC#SKEDITIONREG@103.510:jod_sAttrPtrZiadatel">
    <vt:lpwstr/>
  </property>
  <property fmtid="{D5CDD505-2E9C-101B-9397-08002B2CF9AE}" pid="319" name="FSC#SKEDITIONREG@103.510:jod_sAttrPtrZiadatel_Fnct">
    <vt:lpwstr/>
  </property>
  <property fmtid="{D5CDD505-2E9C-101B-9397-08002B2CF9AE}" pid="320" name="FSC#SKEDITIONREG@103.510:jod_sAttrPtrZiadatel_Tel">
    <vt:lpwstr/>
  </property>
  <property fmtid="{D5CDD505-2E9C-101B-9397-08002B2CF9AE}" pid="321" name="FSC#SKEDITIONREG@103.510:jod_sAttrPtrZmlPrtnrDod">
    <vt:lpwstr/>
  </property>
  <property fmtid="{D5CDD505-2E9C-101B-9397-08002B2CF9AE}" pid="322" name="FSC#SKEDITIONREG@103.510:jod_sAttrStrAutor">
    <vt:lpwstr/>
  </property>
  <property fmtid="{D5CDD505-2E9C-101B-9397-08002B2CF9AE}" pid="323" name="FSC#SKEDITIONREG@103.510:jod_sAttrStrCena">
    <vt:lpwstr/>
  </property>
  <property fmtid="{D5CDD505-2E9C-101B-9397-08002B2CF9AE}" pid="324" name="FSC#SKEDITIONREG@103.510:jod_sAttrStrCisloCP">
    <vt:lpwstr/>
  </property>
  <property fmtid="{D5CDD505-2E9C-101B-9397-08002B2CF9AE}" pid="325" name="FSC#SKEDITIONREG@103.510:jod_sAttrStrCisloDHM">
    <vt:lpwstr/>
  </property>
  <property fmtid="{D5CDD505-2E9C-101B-9397-08002B2CF9AE}" pid="326" name="FSC#SKEDITIONREG@103.510:jod_sAttrStrCisloFaktury">
    <vt:lpwstr/>
  </property>
  <property fmtid="{D5CDD505-2E9C-101B-9397-08002B2CF9AE}" pid="327" name="FSC#SKEDITIONREG@103.510:jod_sAttrStrCisloFakturyLPS">
    <vt:lpwstr/>
  </property>
  <property fmtid="{D5CDD505-2E9C-101B-9397-08002B2CF9AE}" pid="328" name="FSC#SKEDITIONREG@103.510:jod_sAttrStrCisloNalezu">
    <vt:lpwstr/>
  </property>
  <property fmtid="{D5CDD505-2E9C-101B-9397-08002B2CF9AE}" pid="329" name="FSC#SKEDITIONREG@103.510:jod_sAttrStrCisloObjednavky">
    <vt:lpwstr/>
  </property>
  <property fmtid="{D5CDD505-2E9C-101B-9397-08002B2CF9AE}" pid="330" name="FSC#SKEDITIONREG@103.510:jod_sAttrStrCisloProtokolOprava">
    <vt:lpwstr/>
  </property>
  <property fmtid="{D5CDD505-2E9C-101B-9397-08002B2CF9AE}" pid="331" name="FSC#SKEDITIONREG@103.510:jod_sAttrStrCisloProtokoluPB">
    <vt:lpwstr/>
  </property>
  <property fmtid="{D5CDD505-2E9C-101B-9397-08002B2CF9AE}" pid="332" name="FSC#SKEDITIONREG@103.510:jod_sAttrStrCisloSpisOznUdalost">
    <vt:lpwstr/>
  </property>
  <property fmtid="{D5CDD505-2E9C-101B-9397-08002B2CF9AE}" pid="333" name="FSC#SKEDITIONREG@103.510:jod_sAttrStrCisloSplnomocnenia">
    <vt:lpwstr/>
  </property>
  <property fmtid="{D5CDD505-2E9C-101B-9397-08002B2CF9AE}" pid="334" name="FSC#SKEDITIONREG@103.510:jod_sAttrStrCisloUznesDozRady">
    <vt:lpwstr/>
  </property>
  <property fmtid="{D5CDD505-2E9C-101B-9397-08002B2CF9AE}" pid="335" name="FSC#SKEDITIONREG@103.510:jod_sAttrStrDruhUdalostLetPrev">
    <vt:lpwstr/>
  </property>
  <property fmtid="{D5CDD505-2E9C-101B-9397-08002B2CF9AE}" pid="336" name="FSC#SKEDITIONREG@103.510:jod_sAttrStrECZmluvy">
    <vt:lpwstr/>
  </property>
  <property fmtid="{D5CDD505-2E9C-101B-9397-08002B2CF9AE}" pid="337" name="FSC#SKEDITIONREG@103.510:jod_sAttrStrEnergetickeVyjadreni">
    <vt:lpwstr/>
  </property>
  <property fmtid="{D5CDD505-2E9C-101B-9397-08002B2CF9AE}" pid="338" name="FSC#SKEDITIONREG@103.510:jod_sAttrStrEvCisloMLK">
    <vt:lpwstr/>
  </property>
  <property fmtid="{D5CDD505-2E9C-101B-9397-08002B2CF9AE}" pid="339" name="FSC#SKEDITIONREG@103.510:jod_sAttrStrICO">
    <vt:lpwstr/>
  </property>
  <property fmtid="{D5CDD505-2E9C-101B-9397-08002B2CF9AE}" pid="340" name="FSC#SKEDITIONREG@103.510:jod_sAttrStrInventarneCislo">
    <vt:lpwstr/>
  </property>
  <property fmtid="{D5CDD505-2E9C-101B-9397-08002B2CF9AE}" pid="341" name="FSC#SKEDITIONREG@103.510:jod_sAttrStrKatUdalostLetPrev">
    <vt:lpwstr/>
  </property>
  <property fmtid="{D5CDD505-2E9C-101B-9397-08002B2CF9AE}" pid="342" name="FSC#SKEDITIONREG@103.510:jod_sAttrStrListDovodyUzavZml">
    <vt:lpwstr/>
  </property>
  <property fmtid="{D5CDD505-2E9C-101B-9397-08002B2CF9AE}" pid="343" name="FSC#SKEDITIONREG@103.510:jod_sAttrStrListKlucoveSlova">
    <vt:lpwstr/>
  </property>
  <property fmtid="{D5CDD505-2E9C-101B-9397-08002B2CF9AE}" pid="344" name="FSC#SKEDITIONREG@103.510:jod_sAttrStrListObsahTest">
    <vt:lpwstr/>
  </property>
  <property fmtid="{D5CDD505-2E9C-101B-9397-08002B2CF9AE}" pid="345" name="FSC#SKEDITIONREG@103.510:jod_sAttrStrListOpis">
    <vt:lpwstr/>
  </property>
  <property fmtid="{D5CDD505-2E9C-101B-9397-08002B2CF9AE}" pid="346" name="FSC#SKEDITIONREG@103.510:jod_sAttrStrListPoznamka">
    <vt:lpwstr/>
  </property>
  <property fmtid="{D5CDD505-2E9C-101B-9397-08002B2CF9AE}" pid="347" name="FSC#SKEDITIONREG@103.510:jod_sAttrStrListTechSpecPopis">
    <vt:lpwstr/>
  </property>
  <property fmtid="{D5CDD505-2E9C-101B-9397-08002B2CF9AE}" pid="348" name="FSC#SKEDITIONREG@103.510:jod_sAttrStrListUdalostLP">
    <vt:lpwstr/>
  </property>
  <property fmtid="{D5CDD505-2E9C-101B-9397-08002B2CF9AE}" pid="349" name="FSC#SKEDITIONREG@103.510:jod_sAttrStrListVyjadrenieIK">
    <vt:lpwstr/>
  </property>
  <property fmtid="{D5CDD505-2E9C-101B-9397-08002B2CF9AE}" pid="350" name="FSC#SKEDITIONREG@103.510:jod_sAttrStrListVysetrovaciTim">
    <vt:lpwstr/>
  </property>
  <property fmtid="{D5CDD505-2E9C-101B-9397-08002B2CF9AE}" pid="351" name="FSC#SKEDITIONREG@103.510:jod_sAttrStrListVysledokTest">
    <vt:lpwstr/>
  </property>
  <property fmtid="{D5CDD505-2E9C-101B-9397-08002B2CF9AE}" pid="352" name="FSC#SKEDITIONREG@103.510:jod_sAttrStrLokalita">
    <vt:lpwstr/>
  </property>
  <property fmtid="{D5CDD505-2E9C-101B-9397-08002B2CF9AE}" pid="353" name="FSC#SKEDITIONREG@103.510:jod_sAttrStrMesiacRok">
    <vt:lpwstr/>
  </property>
  <property fmtid="{D5CDD505-2E9C-101B-9397-08002B2CF9AE}" pid="354" name="FSC#SKEDITIONREG@103.510:jod_sAttrStrMiestoPrevierky">
    <vt:lpwstr/>
  </property>
  <property fmtid="{D5CDD505-2E9C-101B-9397-08002B2CF9AE}" pid="355" name="FSC#SKEDITIONREG@103.510:jod_sAttrStrMiestoUdalosti">
    <vt:lpwstr/>
  </property>
  <property fmtid="{D5CDD505-2E9C-101B-9397-08002B2CF9AE}" pid="356" name="FSC#SKEDITIONREG@103.510:jod_sAttrStrMiestoVzniku">
    <vt:lpwstr/>
  </property>
  <property fmtid="{D5CDD505-2E9C-101B-9397-08002B2CF9AE}" pid="357" name="FSC#SKEDITIONREG@103.510:jod_sAttrStrMiestoZPC">
    <vt:lpwstr/>
  </property>
  <property fmtid="{D5CDD505-2E9C-101B-9397-08002B2CF9AE}" pid="358" name="FSC#SKEDITIONREG@103.510:jod_sAttrStrNazovMajetku">
    <vt:lpwstr/>
  </property>
  <property fmtid="{D5CDD505-2E9C-101B-9397-08002B2CF9AE}" pid="359" name="FSC#SKEDITIONREG@103.510:jod_sAttrStrNazovMaterialu">
    <vt:lpwstr/>
  </property>
  <property fmtid="{D5CDD505-2E9C-101B-9397-08002B2CF9AE}" pid="360" name="FSC#SKEDITIONREG@103.510:jod_sAttrStrNazovPL">
    <vt:lpwstr/>
  </property>
  <property fmtid="{D5CDD505-2E9C-101B-9397-08002B2CF9AE}" pid="361" name="FSC#SKEDITIONREG@103.510:jod_sAttrStrNazovPoskodenehoMaje">
    <vt:lpwstr/>
  </property>
  <property fmtid="{D5CDD505-2E9C-101B-9397-08002B2CF9AE}" pid="362" name="FSC#SKEDITIONREG@103.510:jod_sAttrStrNazovTovaru">
    <vt:lpwstr/>
  </property>
  <property fmtid="{D5CDD505-2E9C-101B-9397-08002B2CF9AE}" pid="363" name="FSC#SKEDITIONREG@103.510:jod_sAttrStrNazovZariadenia">
    <vt:lpwstr/>
  </property>
  <property fmtid="{D5CDD505-2E9C-101B-9397-08002B2CF9AE}" pid="364" name="FSC#SKEDITIONREG@103.510:jod_sAttrStrNovaFunkcia">
    <vt:lpwstr/>
  </property>
  <property fmtid="{D5CDD505-2E9C-101B-9397-08002B2CF9AE}" pid="365" name="FSC#SKEDITIONREG@103.510:jod_sAttrStrObjekt">
    <vt:lpwstr/>
  </property>
  <property fmtid="{D5CDD505-2E9C-101B-9397-08002B2CF9AE}" pid="366" name="FSC#SKEDITIONREG@103.510:jod_sAttrStrPozicia">
    <vt:lpwstr/>
  </property>
  <property fmtid="{D5CDD505-2E9C-101B-9397-08002B2CF9AE}" pid="367" name="FSC#SKEDITIONREG@103.510:jod_sAttrStrPredmet">
    <vt:lpwstr/>
  </property>
  <property fmtid="{D5CDD505-2E9C-101B-9397-08002B2CF9AE}" pid="368" name="FSC#SKEDITIONREG@103.510:jod_sAttrStrPredmetDodavky">
    <vt:lpwstr/>
  </property>
  <property fmtid="{D5CDD505-2E9C-101B-9397-08002B2CF9AE}" pid="369" name="FSC#SKEDITIONREG@103.510:jod_sAttrStrPredmetFakturacie">
    <vt:lpwstr/>
  </property>
  <property fmtid="{D5CDD505-2E9C-101B-9397-08002B2CF9AE}" pid="370" name="FSC#SKEDITIONREG@103.510:jod_sAttrStrPredmetObjednavky">
    <vt:lpwstr/>
  </property>
  <property fmtid="{D5CDD505-2E9C-101B-9397-08002B2CF9AE}" pid="371" name="FSC#SKEDITIONREG@103.510:jod_sAttrStrPredmetObstaravania">
    <vt:lpwstr/>
  </property>
  <property fmtid="{D5CDD505-2E9C-101B-9397-08002B2CF9AE}" pid="372" name="FSC#SKEDITIONREG@103.510:jod_sAttrStrPredmetPrevierky">
    <vt:lpwstr/>
  </property>
  <property fmtid="{D5CDD505-2E9C-101B-9397-08002B2CF9AE}" pid="373" name="FSC#SKEDITIONREG@103.510:jod_sAttrStrPredmetZmluvy">
    <vt:lpwstr/>
  </property>
  <property fmtid="{D5CDD505-2E9C-101B-9397-08002B2CF9AE}" pid="374" name="FSC#SKEDITIONREG@103.510:jod_sAttrStrSAF">
    <vt:lpwstr/>
  </property>
  <property fmtid="{D5CDD505-2E9C-101B-9397-08002B2CF9AE}" pid="375" name="FSC#SKEDITIONREG@103.510:jod_sAttrStrSkratkaOUVznikNar">
    <vt:lpwstr/>
  </property>
  <property fmtid="{D5CDD505-2E9C-101B-9397-08002B2CF9AE}" pid="376" name="FSC#SKEDITIONREG@103.510:jod_sAttrStrSkratkaUtvaru">
    <vt:lpwstr/>
  </property>
  <property fmtid="{D5CDD505-2E9C-101B-9397-08002B2CF9AE}" pid="377" name="FSC#SKEDITIONREG@103.510:jod_sAttrStrSplatnost">
    <vt:lpwstr/>
  </property>
  <property fmtid="{D5CDD505-2E9C-101B-9397-08002B2CF9AE}" pid="378" name="FSC#SKEDITIONREG@103.510:jod_sAttrStrSposobPrijatia">
    <vt:lpwstr/>
  </property>
  <property fmtid="{D5CDD505-2E9C-101B-9397-08002B2CF9AE}" pid="379" name="FSC#SKEDITIONREG@103.510:jod_sAttrStrSPZ">
    <vt:lpwstr/>
  </property>
  <property fmtid="{D5CDD505-2E9C-101B-9397-08002B2CF9AE}" pid="380" name="FSC#SKEDITIONREG@103.510:jod_sAttrStrStanoviste">
    <vt:lpwstr/>
  </property>
  <property fmtid="{D5CDD505-2E9C-101B-9397-08002B2CF9AE}" pid="381" name="FSC#SKEDITIONREG@103.510:jod_sAttrStrStav">
    <vt:lpwstr/>
  </property>
  <property fmtid="{D5CDD505-2E9C-101B-9397-08002B2CF9AE}" pid="382" name="FSC#SKEDITIONREG@103.510:jod_sAttrStrStredisko">
    <vt:lpwstr/>
  </property>
  <property fmtid="{D5CDD505-2E9C-101B-9397-08002B2CF9AE}" pid="383" name="FSC#SKEDITIONREG@103.510:jod_sAttrStrSucasnaFunkcia">
    <vt:lpwstr/>
  </property>
  <property fmtid="{D5CDD505-2E9C-101B-9397-08002B2CF9AE}" pid="384" name="FSC#SKEDITIONREG@103.510:jod_sAttrStrTovarPozadujeZam">
    <vt:lpwstr/>
  </property>
  <property fmtid="{D5CDD505-2E9C-101B-9397-08002B2CF9AE}" pid="385" name="FSC#SKEDITIONREG@103.510:jod_sAttrStrTyp">
    <vt:lpwstr/>
  </property>
  <property fmtid="{D5CDD505-2E9C-101B-9397-08002B2CF9AE}" pid="386" name="FSC#SKEDITIONREG@103.510:jod_sAttrStrTypCyklu">
    <vt:lpwstr/>
  </property>
  <property fmtid="{D5CDD505-2E9C-101B-9397-08002B2CF9AE}" pid="387" name="FSC#SKEDITIONREG@103.510:jod_sAttrStrTypMT">
    <vt:lpwstr/>
  </property>
  <property fmtid="{D5CDD505-2E9C-101B-9397-08002B2CF9AE}" pid="388" name="FSC#SKEDITIONREG@103.510:jod_sAttrStrTypVozidla">
    <vt:lpwstr/>
  </property>
  <property fmtid="{D5CDD505-2E9C-101B-9397-08002B2CF9AE}" pid="389" name="FSC#SKEDITIONREG@103.510:jod_sAttrStrUcelPrevierky">
    <vt:lpwstr/>
  </property>
  <property fmtid="{D5CDD505-2E9C-101B-9397-08002B2CF9AE}" pid="390" name="FSC#SKEDITIONREG@103.510:jod_sAttrStrUtvar">
    <vt:lpwstr/>
  </property>
  <property fmtid="{D5CDD505-2E9C-101B-9397-08002B2CF9AE}" pid="391" name="FSC#SKEDITIONREG@103.510:jod_sAttrStrVeduciVysetrTimu">
    <vt:lpwstr/>
  </property>
  <property fmtid="{D5CDD505-2E9C-101B-9397-08002B2CF9AE}" pid="392" name="FSC#SKEDITIONREG@103.510:jod_sAttrStrVydanie">
    <vt:lpwstr/>
  </property>
  <property fmtid="{D5CDD505-2E9C-101B-9397-08002B2CF9AE}" pid="393" name="FSC#SKEDITIONREG@103.510:jod_sAttrStrZamestnanecHlasenie">
    <vt:lpwstr/>
  </property>
  <property fmtid="{D5CDD505-2E9C-101B-9397-08002B2CF9AE}" pid="394" name="FSC#SKEDITIONREG@103.510:jod_sAttrStrZariadenie">
    <vt:lpwstr/>
  </property>
  <property fmtid="{D5CDD505-2E9C-101B-9397-08002B2CF9AE}" pid="395" name="FSC#SKEDITIONREG@103.510:jod_sAttrStrZdrojZistenia">
    <vt:lpwstr/>
  </property>
  <property fmtid="{D5CDD505-2E9C-101B-9397-08002B2CF9AE}" pid="396" name="FSC#SKEDITIONREG@103.510:jod_sAttrStrZmluvaOpravneniePodp">
    <vt:lpwstr/>
  </property>
  <property fmtid="{D5CDD505-2E9C-101B-9397-08002B2CF9AE}" pid="397" name="FSC#SKEDITIONREG@103.510:jod_sAttrStrZnacka">
    <vt:lpwstr/>
  </property>
  <property fmtid="{D5CDD505-2E9C-101B-9397-08002B2CF9AE}" pid="398" name="FSC#SKEDITIONREG@103.510:jod_typ">
    <vt:lpwstr/>
  </property>
  <property fmtid="{D5CDD505-2E9C-101B-9397-08002B2CF9AE}" pid="399" name="FSC#SKEDITIONREG@103.510:jod_zh">
    <vt:lpwstr/>
  </property>
  <property fmtid="{D5CDD505-2E9C-101B-9397-08002B2CF9AE}" pid="400" name="FSC#SKEDITIONREG@103.510:jod_zmluvnacena">
    <vt:lpwstr/>
  </property>
  <property fmtid="{D5CDD505-2E9C-101B-9397-08002B2CF9AE}" pid="401" name="FSC#SKEDITIONREG@103.510:jod_zmluvnacenasdodatkami">
    <vt:lpwstr/>
  </property>
  <property fmtid="{D5CDD505-2E9C-101B-9397-08002B2CF9AE}" pid="402" name="FSC#SKEDITIONREG@103.510:jod_sAttrPtrOrgUtvar">
    <vt:lpwstr/>
  </property>
  <property fmtid="{D5CDD505-2E9C-101B-9397-08002B2CF9AE}" pid="403" name="FSC#SKEDITIONREG@103.510:jod_sAttrPtrOrgUtvarFAX">
    <vt:lpwstr/>
  </property>
  <property fmtid="{D5CDD505-2E9C-101B-9397-08002B2CF9AE}" pid="404" name="FSC#SKEDITIONREG@103.510:jod_sAttrPtrOrgUtvarVED">
    <vt:lpwstr/>
  </property>
  <property fmtid="{D5CDD505-2E9C-101B-9397-08002B2CF9AE}" pid="405" name="FSC#SKEDITIONREG@103.510:jod_sAttrPtrZamestnanec">
    <vt:lpwstr/>
  </property>
  <property fmtid="{D5CDD505-2E9C-101B-9397-08002B2CF9AE}" pid="406" name="FSC#SKEDITIONREG@103.510:jod_sAttrPtrZamestnanecFNC">
    <vt:lpwstr/>
  </property>
  <property fmtid="{D5CDD505-2E9C-101B-9397-08002B2CF9AE}" pid="407" name="FSC#SKEDITIONREG@103.510:jod_sAttrPtrZamestnanecTEL">
    <vt:lpwstr/>
  </property>
  <property fmtid="{D5CDD505-2E9C-101B-9397-08002B2CF9AE}" pid="408" name="FSC#SKEDITIONREG@103.510:jod_sAttrPtrZamestnanecOSC">
    <vt:lpwstr/>
  </property>
  <property fmtid="{D5CDD505-2E9C-101B-9397-08002B2CF9AE}" pid="409" name="FSC#SKEDITIONREG@103.510:jod_sAttrPtrZamestnanecEML">
    <vt:lpwstr/>
  </property>
  <property fmtid="{D5CDD505-2E9C-101B-9397-08002B2CF9AE}" pid="410" name="FSC#SKEDITIONREG@103.510:jod_sAttrPtrZamestnanecOU">
    <vt:lpwstr/>
  </property>
  <property fmtid="{D5CDD505-2E9C-101B-9397-08002B2CF9AE}" pid="411" name="FSC#SKEDITIONREG@103.510:jod_AttrStrICODodavatela">
    <vt:lpwstr/>
  </property>
  <property fmtid="{D5CDD505-2E9C-101B-9397-08002B2CF9AE}" pid="412" name="FSC#SKEDITIONREG@103.510:jod_AttrDateSchvalenie">
    <vt:lpwstr/>
  </property>
  <property fmtid="{D5CDD505-2E9C-101B-9397-08002B2CF9AE}" pid="413" name="FSC#SKEDITIONREG@103.510:a_telephone">
    <vt:lpwstr/>
  </property>
  <property fmtid="{D5CDD505-2E9C-101B-9397-08002B2CF9AE}" pid="414" name="FSC#SKEDITIONREG@103.510:a_email">
    <vt:lpwstr/>
  </property>
  <property fmtid="{D5CDD505-2E9C-101B-9397-08002B2CF9AE}" pid="415" name="FSC#SKEDITIONREG@103.510:a_nazovOU">
    <vt:lpwstr/>
  </property>
  <property fmtid="{D5CDD505-2E9C-101B-9397-08002B2CF9AE}" pid="416" name="FSC#SKEDITIONREG@103.510:a_veduciOU">
    <vt:lpwstr/>
  </property>
  <property fmtid="{D5CDD505-2E9C-101B-9397-08002B2CF9AE}" pid="417" name="FSC#SKEDITIONREG@103.510:a_nadradeneOU">
    <vt:lpwstr/>
  </property>
  <property fmtid="{D5CDD505-2E9C-101B-9397-08002B2CF9AE}" pid="418" name="FSC#SKEDITIONREG@103.510:a_veduciOd">
    <vt:lpwstr/>
  </property>
  <property fmtid="{D5CDD505-2E9C-101B-9397-08002B2CF9AE}" pid="419" name="FSC#SKEDITIONREG@103.510:a_komu">
    <vt:lpwstr/>
  </property>
  <property fmtid="{D5CDD505-2E9C-101B-9397-08002B2CF9AE}" pid="420" name="FSC#SKEDITIONREG@103.510:a_nasecislo">
    <vt:lpwstr/>
  </property>
  <property fmtid="{D5CDD505-2E9C-101B-9397-08002B2CF9AE}" pid="421" name="FSC#SKEDITIONREG@103.510:a_riaditelOdboru">
    <vt:lpwstr/>
  </property>
  <property fmtid="{D5CDD505-2E9C-101B-9397-08002B2CF9AE}" pid="422" name="FSC#COOELAK@1.1001:Subject">
    <vt:lpwstr/>
  </property>
  <property fmtid="{D5CDD505-2E9C-101B-9397-08002B2CF9AE}" pid="423" name="FSC#COOELAK@1.1001:FileReference">
    <vt:lpwstr/>
  </property>
  <property fmtid="{D5CDD505-2E9C-101B-9397-08002B2CF9AE}" pid="424" name="FSC#COOELAK@1.1001:FileRefYear">
    <vt:lpwstr/>
  </property>
  <property fmtid="{D5CDD505-2E9C-101B-9397-08002B2CF9AE}" pid="425" name="FSC#COOELAK@1.1001:FileRefOrdinal">
    <vt:lpwstr/>
  </property>
  <property fmtid="{D5CDD505-2E9C-101B-9397-08002B2CF9AE}" pid="426" name="FSC#COOELAK@1.1001:FileRefOU">
    <vt:lpwstr/>
  </property>
  <property fmtid="{D5CDD505-2E9C-101B-9397-08002B2CF9AE}" pid="427" name="FSC#COOELAK@1.1001:Organization">
    <vt:lpwstr/>
  </property>
  <property fmtid="{D5CDD505-2E9C-101B-9397-08002B2CF9AE}" pid="428" name="FSC#COOELAK@1.1001:Owner">
    <vt:lpwstr>Veselá, Eliška, Ing.</vt:lpwstr>
  </property>
  <property fmtid="{D5CDD505-2E9C-101B-9397-08002B2CF9AE}" pid="429" name="FSC#COOELAK@1.1001:OwnerExtension">
    <vt:lpwstr/>
  </property>
  <property fmtid="{D5CDD505-2E9C-101B-9397-08002B2CF9AE}" pid="430" name="FSC#COOELAK@1.1001:OwnerFaxExtension">
    <vt:lpwstr/>
  </property>
  <property fmtid="{D5CDD505-2E9C-101B-9397-08002B2CF9AE}" pid="431" name="FSC#COOELAK@1.1001:DispatchedBy">
    <vt:lpwstr/>
  </property>
  <property fmtid="{D5CDD505-2E9C-101B-9397-08002B2CF9AE}" pid="432" name="FSC#COOELAK@1.1001:DispatchedAt">
    <vt:lpwstr/>
  </property>
  <property fmtid="{D5CDD505-2E9C-101B-9397-08002B2CF9AE}" pid="433" name="FSC#COOELAK@1.1001:ApprovedBy">
    <vt:lpwstr/>
  </property>
  <property fmtid="{D5CDD505-2E9C-101B-9397-08002B2CF9AE}" pid="434" name="FSC#COOELAK@1.1001:ApprovedAt">
    <vt:lpwstr/>
  </property>
  <property fmtid="{D5CDD505-2E9C-101B-9397-08002B2CF9AE}" pid="435" name="FSC#COOELAK@1.1001:Department">
    <vt:lpwstr>BB22-SCR (BB22 Oddelenie marketingu a propagácie)</vt:lpwstr>
  </property>
  <property fmtid="{D5CDD505-2E9C-101B-9397-08002B2CF9AE}" pid="436" name="FSC#COOELAK@1.1001:CreatedAt">
    <vt:lpwstr>15.05.2020</vt:lpwstr>
  </property>
  <property fmtid="{D5CDD505-2E9C-101B-9397-08002B2CF9AE}" pid="437" name="FSC#COOELAK@1.1001:OU">
    <vt:lpwstr>D190-OVOPP (D190 Odbor verejného obstarávania a právnej podpory)</vt:lpwstr>
  </property>
  <property fmtid="{D5CDD505-2E9C-101B-9397-08002B2CF9AE}" pid="438" name="FSC#COOELAK@1.1001:Priority">
    <vt:lpwstr> ()</vt:lpwstr>
  </property>
  <property fmtid="{D5CDD505-2E9C-101B-9397-08002B2CF9AE}" pid="439" name="FSC#COOELAK@1.1001:ObjBarCode">
    <vt:lpwstr>*COO.2178.100.12.4351523*</vt:lpwstr>
  </property>
  <property fmtid="{D5CDD505-2E9C-101B-9397-08002B2CF9AE}" pid="440" name="FSC#COOELAK@1.1001:RefBarCode">
    <vt:lpwstr/>
  </property>
  <property fmtid="{D5CDD505-2E9C-101B-9397-08002B2CF9AE}" pid="441" name="FSC#COOELAK@1.1001:FileRefBarCode">
    <vt:lpwstr>**</vt:lpwstr>
  </property>
  <property fmtid="{D5CDD505-2E9C-101B-9397-08002B2CF9AE}" pid="442" name="FSC#COOELAK@1.1001:ExternalRef">
    <vt:lpwstr/>
  </property>
  <property fmtid="{D5CDD505-2E9C-101B-9397-08002B2CF9AE}" pid="443" name="FSC#COOELAK@1.1001:IncomingNumber">
    <vt:lpwstr/>
  </property>
  <property fmtid="{D5CDD505-2E9C-101B-9397-08002B2CF9AE}" pid="444" name="FSC#COOELAK@1.1001:IncomingSubject">
    <vt:lpwstr/>
  </property>
  <property fmtid="{D5CDD505-2E9C-101B-9397-08002B2CF9AE}" pid="445" name="FSC#COOELAK@1.1001:ProcessResponsible">
    <vt:lpwstr/>
  </property>
  <property fmtid="{D5CDD505-2E9C-101B-9397-08002B2CF9AE}" pid="446" name="FSC#COOELAK@1.1001:ProcessResponsiblePhone">
    <vt:lpwstr/>
  </property>
  <property fmtid="{D5CDD505-2E9C-101B-9397-08002B2CF9AE}" pid="447" name="FSC#COOELAK@1.1001:ProcessResponsibleMail">
    <vt:lpwstr/>
  </property>
  <property fmtid="{D5CDD505-2E9C-101B-9397-08002B2CF9AE}" pid="448" name="FSC#COOELAK@1.1001:ProcessResponsibleFax">
    <vt:lpwstr/>
  </property>
  <property fmtid="{D5CDD505-2E9C-101B-9397-08002B2CF9AE}" pid="449" name="FSC#COOELAK@1.1001:ApproverFirstName">
    <vt:lpwstr/>
  </property>
  <property fmtid="{D5CDD505-2E9C-101B-9397-08002B2CF9AE}" pid="450" name="FSC#COOELAK@1.1001:ApproverSurName">
    <vt:lpwstr/>
  </property>
  <property fmtid="{D5CDD505-2E9C-101B-9397-08002B2CF9AE}" pid="451" name="FSC#COOELAK@1.1001:ApproverTitle">
    <vt:lpwstr/>
  </property>
  <property fmtid="{D5CDD505-2E9C-101B-9397-08002B2CF9AE}" pid="452" name="FSC#COOELAK@1.1001:ExternalDate">
    <vt:lpwstr/>
  </property>
  <property fmtid="{D5CDD505-2E9C-101B-9397-08002B2CF9AE}" pid="453" name="FSC#COOELAK@1.1001:SettlementApprovedAt">
    <vt:lpwstr/>
  </property>
  <property fmtid="{D5CDD505-2E9C-101B-9397-08002B2CF9AE}" pid="454" name="FSC#COOELAK@1.1001:BaseNumber">
    <vt:lpwstr/>
  </property>
  <property fmtid="{D5CDD505-2E9C-101B-9397-08002B2CF9AE}" pid="455" name="FSC#COOELAK@1.1001:CurrentUserRolePos">
    <vt:lpwstr>referent 4</vt:lpwstr>
  </property>
  <property fmtid="{D5CDD505-2E9C-101B-9397-08002B2CF9AE}" pid="456" name="FSC#COOELAK@1.1001:CurrentUserEmail">
    <vt:lpwstr>milos.paska@mindop.sk</vt:lpwstr>
  </property>
  <property fmtid="{D5CDD505-2E9C-101B-9397-08002B2CF9AE}" pid="457" name="FSC#ELAKGOV@1.1001:PersonalSubjGender">
    <vt:lpwstr/>
  </property>
  <property fmtid="{D5CDD505-2E9C-101B-9397-08002B2CF9AE}" pid="458" name="FSC#ELAKGOV@1.1001:PersonalSubjFirstName">
    <vt:lpwstr/>
  </property>
  <property fmtid="{D5CDD505-2E9C-101B-9397-08002B2CF9AE}" pid="459" name="FSC#ELAKGOV@1.1001:PersonalSubjSurName">
    <vt:lpwstr/>
  </property>
  <property fmtid="{D5CDD505-2E9C-101B-9397-08002B2CF9AE}" pid="460" name="FSC#ELAKGOV@1.1001:PersonalSubjSalutation">
    <vt:lpwstr/>
  </property>
  <property fmtid="{D5CDD505-2E9C-101B-9397-08002B2CF9AE}" pid="461" name="FSC#ELAKGOV@1.1001:PersonalSubjAddress">
    <vt:lpwstr/>
  </property>
  <property fmtid="{D5CDD505-2E9C-101B-9397-08002B2CF9AE}" pid="462" name="FSC#ATSTATECFG@1.1001:Office">
    <vt:lpwstr/>
  </property>
  <property fmtid="{D5CDD505-2E9C-101B-9397-08002B2CF9AE}" pid="463" name="FSC#ATSTATECFG@1.1001:Agent">
    <vt:lpwstr/>
  </property>
  <property fmtid="{D5CDD505-2E9C-101B-9397-08002B2CF9AE}" pid="464" name="FSC#ATSTATECFG@1.1001:AgentPhone">
    <vt:lpwstr/>
  </property>
  <property fmtid="{D5CDD505-2E9C-101B-9397-08002B2CF9AE}" pid="465" name="FSC#ATSTATECFG@1.1001:DepartmentFax">
    <vt:lpwstr/>
  </property>
  <property fmtid="{D5CDD505-2E9C-101B-9397-08002B2CF9AE}" pid="466" name="FSC#ATSTATECFG@1.1001:DepartmentEmail">
    <vt:lpwstr/>
  </property>
  <property fmtid="{D5CDD505-2E9C-101B-9397-08002B2CF9AE}" pid="467" name="FSC#ATSTATECFG@1.1001:SubfileDate">
    <vt:lpwstr/>
  </property>
  <property fmtid="{D5CDD505-2E9C-101B-9397-08002B2CF9AE}" pid="468" name="FSC#ATSTATECFG@1.1001:SubfileSubject">
    <vt:lpwstr/>
  </property>
  <property fmtid="{D5CDD505-2E9C-101B-9397-08002B2CF9AE}" pid="469" name="FSC#ATSTATECFG@1.1001:DepartmentZipCode">
    <vt:lpwstr/>
  </property>
  <property fmtid="{D5CDD505-2E9C-101B-9397-08002B2CF9AE}" pid="470" name="FSC#ATSTATECFG@1.1001:DepartmentCountry">
    <vt:lpwstr/>
  </property>
  <property fmtid="{D5CDD505-2E9C-101B-9397-08002B2CF9AE}" pid="471" name="FSC#ATSTATECFG@1.1001:DepartmentCity">
    <vt:lpwstr/>
  </property>
  <property fmtid="{D5CDD505-2E9C-101B-9397-08002B2CF9AE}" pid="472" name="FSC#ATSTATECFG@1.1001:DepartmentStreet">
    <vt:lpwstr/>
  </property>
  <property fmtid="{D5CDD505-2E9C-101B-9397-08002B2CF9AE}" pid="473" name="FSC#ATSTATECFG@1.1001:DepartmentDVR">
    <vt:lpwstr/>
  </property>
  <property fmtid="{D5CDD505-2E9C-101B-9397-08002B2CF9AE}" pid="474" name="FSC#ATSTATECFG@1.1001:DepartmentUID">
    <vt:lpwstr/>
  </property>
  <property fmtid="{D5CDD505-2E9C-101B-9397-08002B2CF9AE}" pid="475" name="FSC#ATSTATECFG@1.1001:SubfileReference">
    <vt:lpwstr/>
  </property>
  <property fmtid="{D5CDD505-2E9C-101B-9397-08002B2CF9AE}" pid="476" name="FSC#ATSTATECFG@1.1001:Clause">
    <vt:lpwstr/>
  </property>
  <property fmtid="{D5CDD505-2E9C-101B-9397-08002B2CF9AE}" pid="477" name="FSC#ATSTATECFG@1.1001:ApprovedSignature">
    <vt:lpwstr/>
  </property>
  <property fmtid="{D5CDD505-2E9C-101B-9397-08002B2CF9AE}" pid="478" name="FSC#ATSTATECFG@1.1001:BankAccount">
    <vt:lpwstr/>
  </property>
  <property fmtid="{D5CDD505-2E9C-101B-9397-08002B2CF9AE}" pid="479" name="FSC#ATSTATECFG@1.1001:BankAccountOwner">
    <vt:lpwstr/>
  </property>
  <property fmtid="{D5CDD505-2E9C-101B-9397-08002B2CF9AE}" pid="480" name="FSC#ATSTATECFG@1.1001:BankInstitute">
    <vt:lpwstr/>
  </property>
  <property fmtid="{D5CDD505-2E9C-101B-9397-08002B2CF9AE}" pid="481" name="FSC#ATSTATECFG@1.1001:BankAccountID">
    <vt:lpwstr/>
  </property>
  <property fmtid="{D5CDD505-2E9C-101B-9397-08002B2CF9AE}" pid="482" name="FSC#ATSTATECFG@1.1001:BankAccountIBAN">
    <vt:lpwstr/>
  </property>
  <property fmtid="{D5CDD505-2E9C-101B-9397-08002B2CF9AE}" pid="483" name="FSC#ATSTATECFG@1.1001:BankAccountBIC">
    <vt:lpwstr/>
  </property>
  <property fmtid="{D5CDD505-2E9C-101B-9397-08002B2CF9AE}" pid="484" name="FSC#ATSTATECFG@1.1001:BankName">
    <vt:lpwstr/>
  </property>
  <property fmtid="{D5CDD505-2E9C-101B-9397-08002B2CF9AE}" pid="485" name="FSC#COOSYSTEM@1.1:Container">
    <vt:lpwstr>COO.2178.100.12.4351523</vt:lpwstr>
  </property>
  <property fmtid="{D5CDD505-2E9C-101B-9397-08002B2CF9AE}" pid="486" name="FSC#FSCFOLIO@1.1001:docpropproject">
    <vt:lpwstr/>
  </property>
  <property fmtid="{D5CDD505-2E9C-101B-9397-08002B2CF9AE}" pid="487" name="FSC#SKEDITIONREG@103.510:viz_tel_number2">
    <vt:lpwstr/>
  </property>
  <property fmtid="{D5CDD505-2E9C-101B-9397-08002B2CF9AE}" pid="488" name="FSC#SKEDITIONREG@103.510:zaz_fileresporg_addrstreet">
    <vt:lpwstr/>
  </property>
  <property fmtid="{D5CDD505-2E9C-101B-9397-08002B2CF9AE}" pid="489" name="FSC#SKEDITIONREG@103.510:zaz_fileresporg_addrzipcode">
    <vt:lpwstr/>
  </property>
  <property fmtid="{D5CDD505-2E9C-101B-9397-08002B2CF9AE}" pid="490" name="FSC#SKEDITIONREG@103.510:zaz_fileresporg_addrcity">
    <vt:lpwstr/>
  </property>
  <property fmtid="{D5CDD505-2E9C-101B-9397-08002B2CF9AE}" pid="491" name="FSC#COOELAK@1.1001:ObjectAddressees">
    <vt:lpwstr/>
  </property>
</Properties>
</file>