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057AE" w14:textId="77777777" w:rsidR="00E35B5B" w:rsidRPr="00D027AC" w:rsidRDefault="00E35B5B" w:rsidP="00E35B5B">
      <w:pPr>
        <w:pStyle w:val="Odsekzoznamu"/>
        <w:spacing w:after="0"/>
        <w:ind w:left="0"/>
        <w:rPr>
          <w:b/>
          <w:bCs/>
        </w:rPr>
      </w:pPr>
      <w:bookmarkStart w:id="0" w:name="_Hlk513186108"/>
      <w:r w:rsidRPr="00D027AC">
        <w:rPr>
          <w:b/>
          <w:bCs/>
        </w:rPr>
        <w:t xml:space="preserve">Identifikácia </w:t>
      </w:r>
      <w:r>
        <w:rPr>
          <w:b/>
          <w:bCs/>
        </w:rPr>
        <w:t>predkladateľa cenovej ponuky</w:t>
      </w:r>
      <w:r w:rsidRPr="00D027AC">
        <w:rPr>
          <w:b/>
          <w:bCs/>
        </w:rPr>
        <w:t>:</w:t>
      </w:r>
    </w:p>
    <w:p w14:paraId="2760844E" w14:textId="77777777" w:rsidR="00E35B5B" w:rsidRDefault="00E35B5B" w:rsidP="00E35B5B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1"/>
        <w:tblW w:w="0" w:type="auto"/>
        <w:tblInd w:w="-5" w:type="dxa"/>
        <w:tblLook w:val="04A0" w:firstRow="1" w:lastRow="0" w:firstColumn="1" w:lastColumn="0" w:noHBand="0" w:noVBand="1"/>
      </w:tblPr>
      <w:tblGrid>
        <w:gridCol w:w="2500"/>
        <w:gridCol w:w="6283"/>
      </w:tblGrid>
      <w:tr w:rsidR="00E35B5B" w:rsidRPr="00AB5F48" w14:paraId="11968BDD" w14:textId="77777777" w:rsidTr="0064005D">
        <w:trPr>
          <w:trHeight w:val="340"/>
        </w:trPr>
        <w:tc>
          <w:tcPr>
            <w:tcW w:w="2552" w:type="dxa"/>
            <w:vAlign w:val="center"/>
          </w:tcPr>
          <w:p w14:paraId="3CC072DC" w14:textId="77777777" w:rsidR="00E35B5B" w:rsidRPr="00AB5F48" w:rsidRDefault="00E35B5B" w:rsidP="0064005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B5F48">
              <w:rPr>
                <w:rFonts w:ascii="Calibri" w:eastAsia="Calibri" w:hAnsi="Calibri"/>
                <w:sz w:val="22"/>
                <w:szCs w:val="22"/>
                <w:lang w:eastAsia="en-US"/>
              </w:rPr>
              <w:t>Obchodné meno</w:t>
            </w:r>
          </w:p>
          <w:p w14:paraId="3E03498C" w14:textId="77777777" w:rsidR="00E35B5B" w:rsidRPr="00AB5F48" w:rsidRDefault="00E35B5B" w:rsidP="0064005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515" w:type="dxa"/>
          </w:tcPr>
          <w:p w14:paraId="1F2961B8" w14:textId="77777777" w:rsidR="00E35B5B" w:rsidRPr="00AB5F48" w:rsidRDefault="00E35B5B" w:rsidP="0064005D">
            <w:pPr>
              <w:contextualSpacing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35B5B" w:rsidRPr="00AB5F48" w14:paraId="41EB6ADC" w14:textId="77777777" w:rsidTr="0064005D">
        <w:trPr>
          <w:trHeight w:val="340"/>
        </w:trPr>
        <w:tc>
          <w:tcPr>
            <w:tcW w:w="2552" w:type="dxa"/>
            <w:vAlign w:val="center"/>
          </w:tcPr>
          <w:p w14:paraId="578063B7" w14:textId="77777777" w:rsidR="00E35B5B" w:rsidRPr="00AB5F48" w:rsidRDefault="00E35B5B" w:rsidP="0064005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B5F48">
              <w:rPr>
                <w:rFonts w:ascii="Calibri" w:eastAsia="Calibri" w:hAnsi="Calibri"/>
                <w:sz w:val="22"/>
                <w:szCs w:val="22"/>
                <w:lang w:eastAsia="en-US"/>
              </w:rPr>
              <w:t>Sídlo</w:t>
            </w:r>
          </w:p>
          <w:p w14:paraId="737E59CA" w14:textId="77777777" w:rsidR="00E35B5B" w:rsidRPr="00AB5F48" w:rsidRDefault="00E35B5B" w:rsidP="0064005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515" w:type="dxa"/>
          </w:tcPr>
          <w:p w14:paraId="51479351" w14:textId="77777777" w:rsidR="00E35B5B" w:rsidRPr="00AB5F48" w:rsidRDefault="00E35B5B" w:rsidP="0064005D">
            <w:pPr>
              <w:contextualSpacing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35B5B" w:rsidRPr="00AB5F48" w14:paraId="78A56EA1" w14:textId="77777777" w:rsidTr="0064005D">
        <w:trPr>
          <w:trHeight w:val="340"/>
        </w:trPr>
        <w:tc>
          <w:tcPr>
            <w:tcW w:w="2552" w:type="dxa"/>
            <w:vAlign w:val="center"/>
          </w:tcPr>
          <w:p w14:paraId="7F6F4AFE" w14:textId="77777777" w:rsidR="00E35B5B" w:rsidRPr="00AB5F48" w:rsidRDefault="00E35B5B" w:rsidP="0064005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B5F48">
              <w:rPr>
                <w:rFonts w:ascii="Calibri" w:eastAsia="Calibri" w:hAnsi="Calibri"/>
                <w:sz w:val="22"/>
                <w:szCs w:val="22"/>
                <w:lang w:eastAsia="en-US"/>
              </w:rPr>
              <w:t>IČO</w:t>
            </w:r>
          </w:p>
          <w:p w14:paraId="6B9CE0A4" w14:textId="77777777" w:rsidR="00E35B5B" w:rsidRPr="00AB5F48" w:rsidRDefault="00E35B5B" w:rsidP="0064005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515" w:type="dxa"/>
          </w:tcPr>
          <w:p w14:paraId="7C62E2D8" w14:textId="77777777" w:rsidR="00E35B5B" w:rsidRPr="00AB5F48" w:rsidRDefault="00E35B5B" w:rsidP="0064005D">
            <w:pPr>
              <w:contextualSpacing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35B5B" w:rsidRPr="00AB5F48" w14:paraId="37DDE5A4" w14:textId="77777777" w:rsidTr="0064005D">
        <w:trPr>
          <w:trHeight w:val="340"/>
        </w:trPr>
        <w:tc>
          <w:tcPr>
            <w:tcW w:w="2552" w:type="dxa"/>
            <w:vAlign w:val="center"/>
          </w:tcPr>
          <w:p w14:paraId="7D92018F" w14:textId="77777777" w:rsidR="00E35B5B" w:rsidRPr="00AB5F48" w:rsidRDefault="00E35B5B" w:rsidP="0064005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B5F48">
              <w:rPr>
                <w:rFonts w:ascii="Calibri" w:eastAsia="Calibri" w:hAnsi="Calibri"/>
                <w:sz w:val="22"/>
                <w:szCs w:val="22"/>
                <w:lang w:eastAsia="en-US"/>
              </w:rPr>
              <w:t>Štatutárny zástupca</w:t>
            </w:r>
          </w:p>
          <w:p w14:paraId="6552BA84" w14:textId="77777777" w:rsidR="00E35B5B" w:rsidRPr="00AB5F48" w:rsidRDefault="00E35B5B" w:rsidP="0064005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515" w:type="dxa"/>
          </w:tcPr>
          <w:p w14:paraId="31CA45A0" w14:textId="77777777" w:rsidR="00E35B5B" w:rsidRPr="00AB5F48" w:rsidRDefault="00E35B5B" w:rsidP="0064005D">
            <w:pPr>
              <w:contextualSpacing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35B5B" w:rsidRPr="00AB5F48" w14:paraId="01A32FAD" w14:textId="77777777" w:rsidTr="0064005D">
        <w:trPr>
          <w:trHeight w:val="340"/>
        </w:trPr>
        <w:tc>
          <w:tcPr>
            <w:tcW w:w="2552" w:type="dxa"/>
            <w:vAlign w:val="center"/>
          </w:tcPr>
          <w:p w14:paraId="56BF883D" w14:textId="77777777" w:rsidR="00E35B5B" w:rsidRPr="00AB5F48" w:rsidRDefault="00E35B5B" w:rsidP="0064005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B5F48">
              <w:rPr>
                <w:rFonts w:ascii="Calibri" w:eastAsia="Calibri" w:hAnsi="Calibri"/>
                <w:sz w:val="22"/>
                <w:szCs w:val="22"/>
                <w:lang w:eastAsia="en-US"/>
              </w:rPr>
              <w:t>Kontaktná osoba</w:t>
            </w:r>
          </w:p>
          <w:p w14:paraId="0CDA66D4" w14:textId="77777777" w:rsidR="00E35B5B" w:rsidRPr="00AB5F48" w:rsidRDefault="00E35B5B" w:rsidP="0064005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515" w:type="dxa"/>
          </w:tcPr>
          <w:p w14:paraId="31A77E40" w14:textId="77777777" w:rsidR="00E35B5B" w:rsidRPr="00AB5F48" w:rsidRDefault="00E35B5B" w:rsidP="0064005D">
            <w:pPr>
              <w:contextualSpacing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35B5B" w:rsidRPr="00AB5F48" w14:paraId="29A5EC08" w14:textId="77777777" w:rsidTr="0064005D">
        <w:trPr>
          <w:trHeight w:val="340"/>
        </w:trPr>
        <w:tc>
          <w:tcPr>
            <w:tcW w:w="2552" w:type="dxa"/>
            <w:vAlign w:val="center"/>
          </w:tcPr>
          <w:p w14:paraId="6C68ABD4" w14:textId="77777777" w:rsidR="00E35B5B" w:rsidRPr="00AB5F48" w:rsidRDefault="00E35B5B" w:rsidP="0064005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B5F48">
              <w:rPr>
                <w:rFonts w:ascii="Calibri" w:eastAsia="Calibri" w:hAnsi="Calibri"/>
                <w:sz w:val="22"/>
                <w:szCs w:val="22"/>
                <w:lang w:eastAsia="en-US"/>
              </w:rPr>
              <w:t>Kontakt (tel., mail)</w:t>
            </w:r>
          </w:p>
          <w:p w14:paraId="0694D5C3" w14:textId="77777777" w:rsidR="00E35B5B" w:rsidRPr="00AB5F48" w:rsidRDefault="00E35B5B" w:rsidP="0064005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515" w:type="dxa"/>
          </w:tcPr>
          <w:p w14:paraId="16D94E84" w14:textId="77777777" w:rsidR="00E35B5B" w:rsidRPr="00AB5F48" w:rsidRDefault="00E35B5B" w:rsidP="0064005D">
            <w:pPr>
              <w:contextualSpacing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5D5CACB8" w14:textId="77777777" w:rsidR="00E35B5B" w:rsidRDefault="00E35B5B" w:rsidP="00E35B5B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p w14:paraId="17FB90D7" w14:textId="77777777" w:rsidR="00E35B5B" w:rsidRDefault="00E35B5B" w:rsidP="0087673F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p w14:paraId="637E69D4" w14:textId="22D9C8DD" w:rsidR="0087673F" w:rsidRPr="00030C36" w:rsidRDefault="0087673F" w:rsidP="0087673F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  <w:r w:rsidRPr="00030C36">
        <w:rPr>
          <w:rFonts w:ascii="Tahoma" w:hAnsi="Tahoma" w:cs="Tahoma"/>
          <w:b/>
          <w:color w:val="000000"/>
          <w:sz w:val="24"/>
          <w:szCs w:val="24"/>
          <w:lang w:eastAsia="sk-SK"/>
        </w:rPr>
        <w:t xml:space="preserve">1) </w:t>
      </w:r>
      <w:r w:rsidR="00BF7FEB" w:rsidRPr="00BF7FEB">
        <w:rPr>
          <w:rFonts w:ascii="Tahoma" w:hAnsi="Tahoma" w:cs="Tahoma"/>
          <w:b/>
          <w:color w:val="000000"/>
          <w:sz w:val="24"/>
          <w:szCs w:val="24"/>
          <w:lang w:eastAsia="sk-SK"/>
        </w:rPr>
        <w:t>n</w:t>
      </w:r>
      <w:r w:rsidR="00BB0A36">
        <w:rPr>
          <w:rFonts w:ascii="Tahoma" w:hAnsi="Tahoma" w:cs="Tahoma"/>
          <w:b/>
          <w:color w:val="000000"/>
          <w:sz w:val="24"/>
          <w:szCs w:val="24"/>
          <w:lang w:eastAsia="sk-SK"/>
        </w:rPr>
        <w:t>esené</w:t>
      </w:r>
      <w:r w:rsidR="00BF7FEB" w:rsidRPr="00BF7FEB">
        <w:rPr>
          <w:rFonts w:ascii="Tahoma" w:hAnsi="Tahoma" w:cs="Tahoma"/>
          <w:b/>
          <w:color w:val="000000"/>
          <w:sz w:val="24"/>
          <w:szCs w:val="24"/>
          <w:lang w:eastAsia="sk-SK"/>
        </w:rPr>
        <w:t xml:space="preserve"> </w:t>
      </w:r>
      <w:proofErr w:type="spellStart"/>
      <w:r w:rsidR="00BF7FEB" w:rsidRPr="00BF7FEB">
        <w:rPr>
          <w:rFonts w:ascii="Tahoma" w:hAnsi="Tahoma" w:cs="Tahoma"/>
          <w:b/>
          <w:color w:val="000000"/>
          <w:sz w:val="24"/>
          <w:szCs w:val="24"/>
          <w:lang w:eastAsia="sk-SK"/>
        </w:rPr>
        <w:t>rozmetadlo</w:t>
      </w:r>
      <w:proofErr w:type="spellEnd"/>
      <w:r w:rsidR="00BF7FEB" w:rsidRPr="00BF7FEB">
        <w:rPr>
          <w:rFonts w:ascii="Tahoma" w:hAnsi="Tahoma" w:cs="Tahoma"/>
          <w:b/>
          <w:color w:val="000000"/>
          <w:sz w:val="24"/>
          <w:szCs w:val="24"/>
          <w:lang w:eastAsia="sk-SK"/>
        </w:rPr>
        <w:t xml:space="preserve"> priemysel</w:t>
      </w:r>
      <w:r w:rsidR="00BB0A36">
        <w:rPr>
          <w:rFonts w:ascii="Tahoma" w:hAnsi="Tahoma" w:cs="Tahoma"/>
          <w:b/>
          <w:color w:val="000000"/>
          <w:sz w:val="24"/>
          <w:szCs w:val="24"/>
          <w:lang w:eastAsia="sk-SK"/>
        </w:rPr>
        <w:t>n</w:t>
      </w:r>
      <w:r w:rsidR="00BF7FEB" w:rsidRPr="00BF7FEB">
        <w:rPr>
          <w:rFonts w:ascii="Tahoma" w:hAnsi="Tahoma" w:cs="Tahoma"/>
          <w:b/>
          <w:color w:val="000000"/>
          <w:sz w:val="24"/>
          <w:szCs w:val="24"/>
          <w:lang w:eastAsia="sk-SK"/>
        </w:rPr>
        <w:t>ých hnojív</w:t>
      </w:r>
      <w:r w:rsidR="0026221E">
        <w:rPr>
          <w:rFonts w:ascii="Tahoma" w:hAnsi="Tahoma" w:cs="Tahoma"/>
          <w:b/>
          <w:color w:val="000000"/>
          <w:sz w:val="24"/>
          <w:szCs w:val="24"/>
          <w:lang w:eastAsia="sk-SK"/>
        </w:rPr>
        <w:t xml:space="preserve"> </w:t>
      </w:r>
      <w:r w:rsidRPr="00030C36">
        <w:rPr>
          <w:rFonts w:ascii="Tahoma" w:hAnsi="Tahoma" w:cs="Tahoma"/>
          <w:b/>
          <w:color w:val="000000"/>
          <w:sz w:val="24"/>
          <w:szCs w:val="24"/>
          <w:lang w:eastAsia="sk-SK"/>
        </w:rPr>
        <w:t>– 1 ks</w:t>
      </w:r>
    </w:p>
    <w:p w14:paraId="03AED637" w14:textId="77777777" w:rsidR="0087673F" w:rsidRPr="00030C36" w:rsidRDefault="0087673F" w:rsidP="0087673F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sz w:val="24"/>
          <w:szCs w:val="24"/>
          <w:lang w:eastAsia="sk-SK"/>
        </w:rPr>
      </w:pPr>
    </w:p>
    <w:tbl>
      <w:tblPr>
        <w:tblW w:w="51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8"/>
        <w:gridCol w:w="2730"/>
        <w:gridCol w:w="2914"/>
      </w:tblGrid>
      <w:tr w:rsidR="0087673F" w:rsidRPr="00CA374E" w14:paraId="4B23E88E" w14:textId="77777777" w:rsidTr="00CA374E">
        <w:trPr>
          <w:trHeight w:val="546"/>
        </w:trPr>
        <w:tc>
          <w:tcPr>
            <w:tcW w:w="3374" w:type="pct"/>
            <w:gridSpan w:val="2"/>
            <w:shd w:val="clear" w:color="auto" w:fill="FFFFFF"/>
            <w:vAlign w:val="center"/>
          </w:tcPr>
          <w:p w14:paraId="655CBA8B" w14:textId="77777777" w:rsidR="0087673F" w:rsidRPr="00CA374E" w:rsidRDefault="0087673F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CA374E">
              <w:rPr>
                <w:rFonts w:ascii="Tahoma" w:hAnsi="Tahoma" w:cs="Tahoma"/>
                <w:b/>
                <w:color w:val="000000"/>
                <w:lang w:eastAsia="sk-SK"/>
              </w:rPr>
              <w:t>Technické požiadavky</w:t>
            </w:r>
          </w:p>
        </w:tc>
        <w:tc>
          <w:tcPr>
            <w:tcW w:w="1626" w:type="pct"/>
            <w:shd w:val="clear" w:color="auto" w:fill="FFFFFF"/>
            <w:vAlign w:val="center"/>
          </w:tcPr>
          <w:p w14:paraId="316D5A09" w14:textId="77777777" w:rsidR="0087673F" w:rsidRPr="00CA374E" w:rsidRDefault="0087673F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CA374E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>Splnenie</w:t>
            </w:r>
            <w:r w:rsidRPr="00CA374E">
              <w:rPr>
                <w:rFonts w:ascii="Tahoma" w:hAnsi="Tahoma" w:cs="Tahoma"/>
                <w:b/>
                <w:color w:val="000000"/>
                <w:lang w:eastAsia="sk-SK"/>
              </w:rPr>
              <w:t xml:space="preserve"> požiadavky / parametre *</w:t>
            </w:r>
          </w:p>
        </w:tc>
      </w:tr>
      <w:tr w:rsidR="0087673F" w:rsidRPr="00CA374E" w14:paraId="16A8FE7A" w14:textId="77777777" w:rsidTr="0087347B">
        <w:tc>
          <w:tcPr>
            <w:tcW w:w="3374" w:type="pct"/>
            <w:gridSpan w:val="2"/>
            <w:vAlign w:val="center"/>
          </w:tcPr>
          <w:p w14:paraId="3B9D6EE5" w14:textId="1AF29B64" w:rsidR="0087673F" w:rsidRPr="005018FB" w:rsidRDefault="00BF7FEB" w:rsidP="0087347B">
            <w:pPr>
              <w:rPr>
                <w:rFonts w:ascii="Tahoma" w:eastAsia="Calibri" w:hAnsi="Tahoma" w:cs="Tahoma"/>
                <w:b/>
                <w:lang w:eastAsia="en-US"/>
              </w:rPr>
            </w:pPr>
            <w:r w:rsidRPr="00BF7FEB">
              <w:rPr>
                <w:rFonts w:ascii="Tahoma" w:eastAsia="Calibri" w:hAnsi="Tahoma" w:cs="Tahoma"/>
                <w:b/>
                <w:lang w:eastAsia="en-US"/>
              </w:rPr>
              <w:t>n</w:t>
            </w:r>
            <w:r w:rsidR="00BB0A36">
              <w:rPr>
                <w:rFonts w:ascii="Tahoma" w:eastAsia="Calibri" w:hAnsi="Tahoma" w:cs="Tahoma"/>
                <w:b/>
                <w:lang w:eastAsia="en-US"/>
              </w:rPr>
              <w:t>ese</w:t>
            </w:r>
            <w:r w:rsidRPr="00BF7FEB">
              <w:rPr>
                <w:rFonts w:ascii="Tahoma" w:eastAsia="Calibri" w:hAnsi="Tahoma" w:cs="Tahoma"/>
                <w:b/>
                <w:lang w:eastAsia="en-US"/>
              </w:rPr>
              <w:t xml:space="preserve">né </w:t>
            </w:r>
            <w:proofErr w:type="spellStart"/>
            <w:r w:rsidRPr="00BF7FEB">
              <w:rPr>
                <w:rFonts w:ascii="Tahoma" w:eastAsia="Calibri" w:hAnsi="Tahoma" w:cs="Tahoma"/>
                <w:b/>
                <w:lang w:eastAsia="en-US"/>
              </w:rPr>
              <w:t>rozmetadlo</w:t>
            </w:r>
            <w:proofErr w:type="spellEnd"/>
            <w:r w:rsidRPr="00BF7FEB">
              <w:rPr>
                <w:rFonts w:ascii="Tahoma" w:eastAsia="Calibri" w:hAnsi="Tahoma" w:cs="Tahoma"/>
                <w:b/>
                <w:lang w:eastAsia="en-US"/>
              </w:rPr>
              <w:t xml:space="preserve"> priemysel</w:t>
            </w:r>
            <w:r w:rsidR="00BB0A36">
              <w:rPr>
                <w:rFonts w:ascii="Tahoma" w:eastAsia="Calibri" w:hAnsi="Tahoma" w:cs="Tahoma"/>
                <w:b/>
                <w:lang w:eastAsia="en-US"/>
              </w:rPr>
              <w:t>n</w:t>
            </w:r>
            <w:r w:rsidRPr="00BF7FEB">
              <w:rPr>
                <w:rFonts w:ascii="Tahoma" w:eastAsia="Calibri" w:hAnsi="Tahoma" w:cs="Tahoma"/>
                <w:b/>
                <w:lang w:eastAsia="en-US"/>
              </w:rPr>
              <w:t>ých hnojív</w:t>
            </w:r>
          </w:p>
        </w:tc>
        <w:tc>
          <w:tcPr>
            <w:tcW w:w="1626" w:type="pct"/>
            <w:vAlign w:val="center"/>
          </w:tcPr>
          <w:p w14:paraId="21B422D5" w14:textId="77777777" w:rsidR="0087673F" w:rsidRPr="00CA374E" w:rsidRDefault="0087673F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BF7FEB" w:rsidRPr="00CA374E" w14:paraId="21C1AF16" w14:textId="77777777" w:rsidTr="00B76BAD">
        <w:tc>
          <w:tcPr>
            <w:tcW w:w="337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C375187" w14:textId="4A2D0F45" w:rsidR="00BF7FEB" w:rsidRPr="003E53FE" w:rsidRDefault="00BF7FEB" w:rsidP="00BF7FEB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Zásobník objem min. </w:t>
            </w:r>
            <w:r w:rsidR="000134C9">
              <w:rPr>
                <w:rFonts w:ascii="Calibri" w:hAnsi="Calibri" w:cs="Calibri"/>
                <w:color w:val="000000"/>
                <w:sz w:val="22"/>
                <w:szCs w:val="22"/>
              </w:rPr>
              <w:t>1500</w:t>
            </w:r>
            <w:r w:rsidR="00BB0A3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</w:t>
            </w:r>
          </w:p>
        </w:tc>
        <w:tc>
          <w:tcPr>
            <w:tcW w:w="1626" w:type="pct"/>
            <w:vAlign w:val="center"/>
          </w:tcPr>
          <w:p w14:paraId="213FA5A0" w14:textId="77777777" w:rsidR="00BF7FEB" w:rsidRPr="00CA374E" w:rsidRDefault="00BF7FEB" w:rsidP="00BF7FE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BF7FEB" w:rsidRPr="00CA374E" w14:paraId="09609138" w14:textId="77777777" w:rsidTr="00B76BAD">
        <w:tc>
          <w:tcPr>
            <w:tcW w:w="3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6AF2B" w14:textId="091398DA" w:rsidR="00BF7FEB" w:rsidRPr="003E53FE" w:rsidRDefault="000134C9" w:rsidP="00BF7FEB">
            <w:pPr>
              <w:rPr>
                <w:rFonts w:ascii="Tahoma" w:eastAsia="Calibri" w:hAnsi="Tahoma" w:cs="Tahoma"/>
                <w:lang w:eastAsia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Sada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pre rýchle vyprázdňovanie násypky</w:t>
            </w:r>
          </w:p>
        </w:tc>
        <w:tc>
          <w:tcPr>
            <w:tcW w:w="1626" w:type="pct"/>
            <w:vAlign w:val="center"/>
          </w:tcPr>
          <w:p w14:paraId="645AC5BB" w14:textId="77777777" w:rsidR="00BF7FEB" w:rsidRPr="00CA374E" w:rsidRDefault="00BF7FEB" w:rsidP="00BF7FE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40348D" w:rsidRPr="00CA374E" w14:paraId="16B62AE0" w14:textId="77777777" w:rsidTr="00B76BAD">
        <w:tc>
          <w:tcPr>
            <w:tcW w:w="3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499EC" w14:textId="3DD5B14A" w:rsidR="0040348D" w:rsidRDefault="0040348D" w:rsidP="00BF7F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Nadstavba násypky min 600 l 2x</w:t>
            </w:r>
          </w:p>
        </w:tc>
        <w:tc>
          <w:tcPr>
            <w:tcW w:w="1626" w:type="pct"/>
            <w:vAlign w:val="center"/>
          </w:tcPr>
          <w:p w14:paraId="5391AD67" w14:textId="77777777" w:rsidR="0040348D" w:rsidRPr="00CA374E" w:rsidRDefault="0040348D" w:rsidP="00BF7FE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BF7FEB" w:rsidRPr="00CA374E" w14:paraId="2C6FC744" w14:textId="77777777" w:rsidTr="00B76BAD">
        <w:tc>
          <w:tcPr>
            <w:tcW w:w="33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FD59A" w14:textId="6DA2498E" w:rsidR="00BF7FEB" w:rsidRPr="003E53FE" w:rsidRDefault="0040348D" w:rsidP="00BF7FEB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Senzor nízkej hladiny v zásobníku</w:t>
            </w:r>
          </w:p>
        </w:tc>
        <w:tc>
          <w:tcPr>
            <w:tcW w:w="1626" w:type="pct"/>
            <w:vAlign w:val="center"/>
          </w:tcPr>
          <w:p w14:paraId="6CA260FD" w14:textId="77777777" w:rsidR="00BF7FEB" w:rsidRPr="00CA374E" w:rsidRDefault="00BF7FEB" w:rsidP="00BF7FE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BF7FEB" w:rsidRPr="00CA374E" w14:paraId="775DD1EE" w14:textId="77777777" w:rsidTr="00B76BAD">
        <w:tc>
          <w:tcPr>
            <w:tcW w:w="33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6538D" w14:textId="132EC8DD" w:rsidR="00BF7FEB" w:rsidRPr="003E53FE" w:rsidRDefault="00BF7FEB" w:rsidP="00BF7FEB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Pripojenie ISOBUS</w:t>
            </w:r>
          </w:p>
        </w:tc>
        <w:tc>
          <w:tcPr>
            <w:tcW w:w="1626" w:type="pct"/>
            <w:vAlign w:val="center"/>
          </w:tcPr>
          <w:p w14:paraId="1D7046EE" w14:textId="77777777" w:rsidR="00BF7FEB" w:rsidRPr="00CA374E" w:rsidRDefault="00BF7FEB" w:rsidP="00BF7FE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BF7FEB" w:rsidRPr="00CA374E" w14:paraId="51048740" w14:textId="77777777" w:rsidTr="00B76BAD">
        <w:tc>
          <w:tcPr>
            <w:tcW w:w="33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B7D83" w14:textId="6E25EB57" w:rsidR="00BF7FEB" w:rsidRPr="003E53FE" w:rsidRDefault="00BB0A36" w:rsidP="00BF7FEB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ISOBUS ovládací terminál</w:t>
            </w:r>
          </w:p>
        </w:tc>
        <w:tc>
          <w:tcPr>
            <w:tcW w:w="1626" w:type="pct"/>
            <w:vAlign w:val="center"/>
          </w:tcPr>
          <w:p w14:paraId="1C1AF3B7" w14:textId="77777777" w:rsidR="00BF7FEB" w:rsidRPr="00CA374E" w:rsidRDefault="00BF7FEB" w:rsidP="00BF7FE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BB0A36" w:rsidRPr="00CA374E" w14:paraId="411CADC7" w14:textId="77777777" w:rsidTr="00B76BAD">
        <w:tc>
          <w:tcPr>
            <w:tcW w:w="33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57EF0" w14:textId="3A82CD7D" w:rsidR="00BB0A36" w:rsidRPr="003E53FE" w:rsidRDefault="00BB0A36" w:rsidP="00BB0A36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Variabilná aplikácia</w:t>
            </w:r>
          </w:p>
        </w:tc>
        <w:tc>
          <w:tcPr>
            <w:tcW w:w="1626" w:type="pct"/>
            <w:vAlign w:val="center"/>
          </w:tcPr>
          <w:p w14:paraId="74A38B1C" w14:textId="77777777" w:rsidR="00BB0A36" w:rsidRPr="00CA374E" w:rsidRDefault="00BB0A36" w:rsidP="00BB0A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BB0A36" w:rsidRPr="00CA374E" w14:paraId="086712A3" w14:textId="77777777" w:rsidTr="00B76BAD">
        <w:tc>
          <w:tcPr>
            <w:tcW w:w="33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387D5" w14:textId="4711F4D9" w:rsidR="00BB0A36" w:rsidRPr="003E53FE" w:rsidRDefault="00BB0A36" w:rsidP="00BB0A36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Automatický systém váženia a kalibrácie</w:t>
            </w:r>
          </w:p>
        </w:tc>
        <w:tc>
          <w:tcPr>
            <w:tcW w:w="1626" w:type="pct"/>
            <w:vAlign w:val="center"/>
          </w:tcPr>
          <w:p w14:paraId="2DBEB65E" w14:textId="77777777" w:rsidR="00BB0A36" w:rsidRPr="00CA374E" w:rsidRDefault="00BB0A36" w:rsidP="00BB0A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BB0A36" w:rsidRPr="00CA374E" w14:paraId="300F4F95" w14:textId="77777777" w:rsidTr="00B76BAD">
        <w:tc>
          <w:tcPr>
            <w:tcW w:w="337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9E827" w14:textId="7CD8DA27" w:rsidR="00BB0A36" w:rsidRDefault="000134C9" w:rsidP="00BB0A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Kontrolný software pre ISOBUS</w:t>
            </w:r>
          </w:p>
        </w:tc>
        <w:tc>
          <w:tcPr>
            <w:tcW w:w="1626" w:type="pct"/>
            <w:vAlign w:val="center"/>
          </w:tcPr>
          <w:p w14:paraId="5C1BC2DC" w14:textId="77777777" w:rsidR="00BB0A36" w:rsidRPr="00CA374E" w:rsidRDefault="00BB0A36" w:rsidP="00BB0A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BB0A36" w:rsidRPr="00CA374E" w14:paraId="388F9338" w14:textId="77777777" w:rsidTr="0087347B">
        <w:trPr>
          <w:trHeight w:hRule="exact" w:val="567"/>
        </w:trPr>
        <w:tc>
          <w:tcPr>
            <w:tcW w:w="1851" w:type="pct"/>
            <w:shd w:val="clear" w:color="auto" w:fill="FFFFFF"/>
            <w:vAlign w:val="center"/>
          </w:tcPr>
          <w:p w14:paraId="51F63A84" w14:textId="77777777" w:rsidR="00BB0A36" w:rsidRPr="00CA374E" w:rsidRDefault="00BB0A36" w:rsidP="00BB0A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CA374E">
              <w:rPr>
                <w:rFonts w:ascii="Tahoma" w:eastAsia="Calibri" w:hAnsi="Tahoma" w:cs="Tahoma"/>
                <w:b/>
                <w:color w:val="000000"/>
                <w:lang w:eastAsia="en-US"/>
              </w:rPr>
              <w:t>Typové označenie stroja:</w:t>
            </w:r>
          </w:p>
        </w:tc>
        <w:tc>
          <w:tcPr>
            <w:tcW w:w="3149" w:type="pct"/>
            <w:gridSpan w:val="2"/>
            <w:shd w:val="clear" w:color="auto" w:fill="FFFFFF"/>
            <w:vAlign w:val="center"/>
          </w:tcPr>
          <w:p w14:paraId="6E2FBDC1" w14:textId="77777777" w:rsidR="00BB0A36" w:rsidRPr="00CA374E" w:rsidRDefault="00BB0A36" w:rsidP="00BB0A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tr w:rsidR="00BB0A36" w:rsidRPr="00CA374E" w14:paraId="0D53128C" w14:textId="77777777" w:rsidTr="0087347B">
        <w:trPr>
          <w:trHeight w:hRule="exact" w:val="567"/>
        </w:trPr>
        <w:tc>
          <w:tcPr>
            <w:tcW w:w="1851" w:type="pct"/>
            <w:shd w:val="clear" w:color="auto" w:fill="FFFFFF"/>
            <w:vAlign w:val="center"/>
          </w:tcPr>
          <w:p w14:paraId="770F99CA" w14:textId="77777777" w:rsidR="00BB0A36" w:rsidRPr="00CA374E" w:rsidRDefault="00BB0A36" w:rsidP="00BB0A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CA374E">
              <w:rPr>
                <w:rFonts w:ascii="Tahoma" w:eastAsia="Calibri" w:hAnsi="Tahoma" w:cs="Tahoma"/>
                <w:b/>
                <w:color w:val="000000"/>
                <w:lang w:eastAsia="en-US"/>
              </w:rPr>
              <w:t>Názov výrobcu:</w:t>
            </w:r>
          </w:p>
        </w:tc>
        <w:tc>
          <w:tcPr>
            <w:tcW w:w="3149" w:type="pct"/>
            <w:gridSpan w:val="2"/>
            <w:shd w:val="clear" w:color="auto" w:fill="FFFFFF"/>
            <w:vAlign w:val="center"/>
          </w:tcPr>
          <w:p w14:paraId="2C8BE168" w14:textId="77777777" w:rsidR="00BB0A36" w:rsidRPr="00CA374E" w:rsidRDefault="00BB0A36" w:rsidP="00BB0A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highlight w:val="yellow"/>
                <w:lang w:eastAsia="sk-SK"/>
              </w:rPr>
            </w:pPr>
          </w:p>
        </w:tc>
      </w:tr>
      <w:tr w:rsidR="00BB0A36" w:rsidRPr="00CA374E" w14:paraId="52F94C24" w14:textId="77777777" w:rsidTr="0087347B">
        <w:trPr>
          <w:trHeight w:hRule="exact" w:val="766"/>
        </w:trPr>
        <w:tc>
          <w:tcPr>
            <w:tcW w:w="1851" w:type="pct"/>
            <w:shd w:val="clear" w:color="auto" w:fill="FFFFFF"/>
            <w:vAlign w:val="center"/>
          </w:tcPr>
          <w:p w14:paraId="46FB4E70" w14:textId="77777777" w:rsidR="00BB0A36" w:rsidRPr="00CA374E" w:rsidRDefault="00BB0A36" w:rsidP="00BB0A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CA374E">
              <w:rPr>
                <w:rFonts w:ascii="Tahoma" w:eastAsia="Calibri" w:hAnsi="Tahoma" w:cs="Tahoma"/>
                <w:b/>
                <w:color w:val="000000"/>
                <w:lang w:eastAsia="en-US"/>
              </w:rPr>
              <w:t>Cena spolu bez DPH v EUR</w:t>
            </w:r>
          </w:p>
        </w:tc>
        <w:tc>
          <w:tcPr>
            <w:tcW w:w="3149" w:type="pct"/>
            <w:gridSpan w:val="2"/>
            <w:shd w:val="clear" w:color="auto" w:fill="FFFFFF"/>
            <w:vAlign w:val="center"/>
          </w:tcPr>
          <w:p w14:paraId="31FD06C4" w14:textId="77777777" w:rsidR="00BB0A36" w:rsidRPr="00CA374E" w:rsidRDefault="00BB0A36" w:rsidP="00BB0A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bookmarkEnd w:id="0"/>
    </w:tbl>
    <w:p w14:paraId="40EAF119" w14:textId="22851382" w:rsidR="0087673F" w:rsidRDefault="0087673F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664A3206" w14:textId="476DFB2D" w:rsidR="00C97546" w:rsidRDefault="00C97546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6149D5DF" w14:textId="689EB4C2" w:rsidR="00C97546" w:rsidRDefault="00C97546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53390747" w14:textId="5975B945" w:rsidR="00C97546" w:rsidRPr="00CA374E" w:rsidRDefault="00C97546" w:rsidP="00C97546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  <w:r w:rsidRPr="00CA374E">
        <w:rPr>
          <w:rFonts w:ascii="Tahoma" w:hAnsi="Tahoma" w:cs="Tahoma"/>
          <w:b/>
          <w:color w:val="000000"/>
          <w:lang w:eastAsia="sk-SK"/>
        </w:rPr>
        <w:t>*</w:t>
      </w:r>
      <w:r>
        <w:rPr>
          <w:rFonts w:ascii="Tahoma" w:hAnsi="Tahoma" w:cs="Tahoma"/>
          <w:b/>
          <w:color w:val="000000"/>
          <w:lang w:eastAsia="sk-SK"/>
        </w:rPr>
        <w:t xml:space="preserve"> vyplniť podľa pokynov vo výzve.</w:t>
      </w:r>
    </w:p>
    <w:sectPr w:rsidR="00C97546" w:rsidRPr="00CA374E" w:rsidSect="0087673F">
      <w:headerReference w:type="default" r:id="rId6"/>
      <w:footerReference w:type="even" r:id="rId7"/>
      <w:footerReference w:type="default" r:id="rId8"/>
      <w:pgSz w:w="11907" w:h="16840" w:code="9"/>
      <w:pgMar w:top="1418" w:right="1701" w:bottom="1134" w:left="1418" w:header="624" w:footer="578" w:gutter="0"/>
      <w:cols w:space="708" w:equalWidth="0">
        <w:col w:w="8788" w:space="708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03131" w14:textId="77777777" w:rsidR="001A5BE7" w:rsidRDefault="001A5BE7" w:rsidP="007D1E52">
      <w:r>
        <w:separator/>
      </w:r>
    </w:p>
  </w:endnote>
  <w:endnote w:type="continuationSeparator" w:id="0">
    <w:p w14:paraId="2A567D8F" w14:textId="77777777" w:rsidR="001A5BE7" w:rsidRDefault="001A5BE7" w:rsidP="007D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33E3A" w14:textId="77777777" w:rsidR="00127253" w:rsidRDefault="006849C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87673F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AC714CE" w14:textId="77777777" w:rsidR="00127253" w:rsidRDefault="001A5BE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15B22" w14:textId="77777777" w:rsidR="00DC0CDB" w:rsidRDefault="006849CD">
    <w:pPr>
      <w:pStyle w:val="Pta"/>
      <w:jc w:val="center"/>
    </w:pPr>
    <w:r>
      <w:fldChar w:fldCharType="begin"/>
    </w:r>
    <w:r w:rsidR="0087673F">
      <w:instrText>PAGE   \* MERGEFORMAT</w:instrText>
    </w:r>
    <w:r>
      <w:fldChar w:fldCharType="separate"/>
    </w:r>
    <w:r w:rsidR="00B33B2A">
      <w:rPr>
        <w:noProof/>
      </w:rPr>
      <w:t>1</w:t>
    </w:r>
    <w:r>
      <w:fldChar w:fldCharType="end"/>
    </w:r>
  </w:p>
  <w:p w14:paraId="08D1E2B3" w14:textId="77777777" w:rsidR="00DC0CDB" w:rsidRDefault="001A5BE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8F4D5" w14:textId="77777777" w:rsidR="001A5BE7" w:rsidRDefault="001A5BE7" w:rsidP="007D1E52">
      <w:r>
        <w:separator/>
      </w:r>
    </w:p>
  </w:footnote>
  <w:footnote w:type="continuationSeparator" w:id="0">
    <w:p w14:paraId="2EF60836" w14:textId="77777777" w:rsidR="001A5BE7" w:rsidRDefault="001A5BE7" w:rsidP="007D1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42E25" w14:textId="77777777" w:rsidR="00E730FE" w:rsidRDefault="001A5BE7">
    <w:pPr>
      <w:pStyle w:val="Pta"/>
      <w:tabs>
        <w:tab w:val="clear" w:pos="4536"/>
        <w:tab w:val="clear" w:pos="9072"/>
      </w:tabs>
      <w:ind w:left="-142" w:firstLine="142"/>
      <w:rPr>
        <w:snapToGrid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3F"/>
    <w:rsid w:val="000134C9"/>
    <w:rsid w:val="00097237"/>
    <w:rsid w:val="001A5BE7"/>
    <w:rsid w:val="001C7475"/>
    <w:rsid w:val="0026221E"/>
    <w:rsid w:val="00296A4A"/>
    <w:rsid w:val="0031439C"/>
    <w:rsid w:val="003E53FE"/>
    <w:rsid w:val="003E5E05"/>
    <w:rsid w:val="004021D9"/>
    <w:rsid w:val="0040348D"/>
    <w:rsid w:val="004205C3"/>
    <w:rsid w:val="0046500F"/>
    <w:rsid w:val="004811D0"/>
    <w:rsid w:val="005018FB"/>
    <w:rsid w:val="00597070"/>
    <w:rsid w:val="0060732D"/>
    <w:rsid w:val="006546C6"/>
    <w:rsid w:val="006849CD"/>
    <w:rsid w:val="0069479D"/>
    <w:rsid w:val="00737FA2"/>
    <w:rsid w:val="00744D70"/>
    <w:rsid w:val="00745BE8"/>
    <w:rsid w:val="00785639"/>
    <w:rsid w:val="007D1E52"/>
    <w:rsid w:val="007E03B3"/>
    <w:rsid w:val="0080524E"/>
    <w:rsid w:val="00846DA6"/>
    <w:rsid w:val="0087673F"/>
    <w:rsid w:val="008B145D"/>
    <w:rsid w:val="008E5519"/>
    <w:rsid w:val="009107DC"/>
    <w:rsid w:val="0093220A"/>
    <w:rsid w:val="009615BD"/>
    <w:rsid w:val="009C1D3D"/>
    <w:rsid w:val="00A57FD4"/>
    <w:rsid w:val="00A906DE"/>
    <w:rsid w:val="00B33B2A"/>
    <w:rsid w:val="00BB0A36"/>
    <w:rsid w:val="00BE6B41"/>
    <w:rsid w:val="00BF7FEB"/>
    <w:rsid w:val="00C97546"/>
    <w:rsid w:val="00CA374E"/>
    <w:rsid w:val="00D621C0"/>
    <w:rsid w:val="00DA2A05"/>
    <w:rsid w:val="00E3119E"/>
    <w:rsid w:val="00E35B5B"/>
    <w:rsid w:val="00E4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697BA"/>
  <w15:docId w15:val="{2F862246-51EA-4429-90F9-40437EF7D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7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7673F"/>
    <w:pPr>
      <w:jc w:val="both"/>
    </w:pPr>
    <w:rPr>
      <w:snapToGrid w:val="0"/>
      <w:color w:val="000000"/>
      <w:sz w:val="24"/>
    </w:rPr>
  </w:style>
  <w:style w:type="character" w:customStyle="1" w:styleId="ZkladntextChar">
    <w:name w:val="Základný text Char"/>
    <w:basedOn w:val="Predvolenpsmoodseku"/>
    <w:link w:val="Zkladntext"/>
    <w:rsid w:val="0087673F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87673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67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any">
    <w:name w:val="page number"/>
    <w:basedOn w:val="Predvolenpsmoodseku"/>
    <w:rsid w:val="0087673F"/>
  </w:style>
  <w:style w:type="table" w:customStyle="1" w:styleId="Mriekatabuky1">
    <w:name w:val="Mriežka tabuľky1"/>
    <w:basedOn w:val="Normlnatabuka"/>
    <w:next w:val="Mriekatabuky"/>
    <w:uiPriority w:val="39"/>
    <w:rsid w:val="00E35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35B5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59"/>
    <w:rsid w:val="00E35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Milos Mihok</cp:lastModifiedBy>
  <cp:revision>5</cp:revision>
  <dcterms:created xsi:type="dcterms:W3CDTF">2022-06-20T09:39:00Z</dcterms:created>
  <dcterms:modified xsi:type="dcterms:W3CDTF">2022-06-23T21:17:00Z</dcterms:modified>
</cp:coreProperties>
</file>