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400F4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D400F4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A048C1" w:rsidRDefault="00A048C1" w:rsidP="00A048C1">
      <w:pPr>
        <w:spacing w:line="276" w:lineRule="auto"/>
        <w:rPr>
          <w:rFonts w:asciiTheme="minorHAnsi" w:hAnsiTheme="minorHAnsi" w:cstheme="minorHAnsi"/>
          <w:b/>
        </w:rPr>
      </w:pPr>
    </w:p>
    <w:p w:rsidR="00A7569C" w:rsidRPr="00A7569C" w:rsidRDefault="00A7569C" w:rsidP="00A7569C">
      <w:pPr>
        <w:tabs>
          <w:tab w:val="left" w:pos="540"/>
        </w:tabs>
        <w:jc w:val="both"/>
        <w:rPr>
          <w:rFonts w:ascii="Calibri" w:hAnsi="Calibri" w:cs="Calibri"/>
          <w:sz w:val="20"/>
          <w:szCs w:val="20"/>
        </w:rPr>
      </w:pPr>
      <w:r w:rsidRPr="00A7569C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A7569C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A7569C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A7569C">
        <w:rPr>
          <w:rFonts w:ascii="Calibri" w:hAnsi="Calibri" w:cs="Calibri"/>
          <w:sz w:val="20"/>
          <w:szCs w:val="20"/>
        </w:rPr>
        <w:t xml:space="preserve">dodanie chirurgických elektrických </w:t>
      </w:r>
      <w:proofErr w:type="spellStart"/>
      <w:r w:rsidRPr="00A7569C">
        <w:rPr>
          <w:rFonts w:ascii="Calibri" w:hAnsi="Calibri" w:cs="Calibri"/>
          <w:sz w:val="20"/>
          <w:szCs w:val="20"/>
        </w:rPr>
        <w:t>odsávačiek</w:t>
      </w:r>
      <w:proofErr w:type="spellEnd"/>
      <w:r w:rsidRPr="00A7569C">
        <w:rPr>
          <w:rFonts w:ascii="Calibri" w:hAnsi="Calibri" w:cs="Calibri"/>
          <w:sz w:val="20"/>
          <w:szCs w:val="20"/>
        </w:rPr>
        <w:t xml:space="preserve">, doprava na miesto určenia, montáž a inštalácia, kompletná užívateľská dokumentácia v slovenskom/českom jazyku a zabezpečenie záručného servisu, vrátane povinných preventívnych prehliadok a kontrol, ktoré sú stanovené právnymi predpismi a výrobcom pre predmet zmluvy </w:t>
      </w:r>
      <w:r w:rsidRPr="00A7569C">
        <w:rPr>
          <w:rFonts w:asciiTheme="minorHAnsi" w:hAnsiTheme="minorHAnsi" w:cstheme="minorHAnsi"/>
          <w:sz w:val="20"/>
          <w:szCs w:val="20"/>
        </w:rPr>
        <w:t xml:space="preserve">pre potreby </w:t>
      </w:r>
      <w:r w:rsidRPr="00A7569C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Pr="00A7569C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Pr="00A7569C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</w:t>
      </w:r>
      <w:r w:rsidRPr="00A7569C">
        <w:rPr>
          <w:rFonts w:asciiTheme="minorHAnsi" w:hAnsiTheme="minorHAnsi" w:cstheme="minorHAnsi"/>
          <w:sz w:val="20"/>
          <w:szCs w:val="20"/>
        </w:rPr>
        <w:t>pracoviská spoločných operačných sál a jednotky intenzívnej starostlivosti v pavilóne 4/3</w:t>
      </w:r>
      <w:r w:rsidRPr="00A7569C">
        <w:rPr>
          <w:rFonts w:asciiTheme="minorHAnsi" w:hAnsiTheme="minorHAnsi" w:cstheme="minorHAnsi"/>
          <w:sz w:val="20"/>
          <w:szCs w:val="20"/>
          <w:lang w:bidi="he-IL"/>
        </w:rPr>
        <w:t>) Univerzitnej nemocnice Martin.</w:t>
      </w:r>
    </w:p>
    <w:p w:rsidR="00A7569C" w:rsidRDefault="00A7569C" w:rsidP="00691B88">
      <w:pPr>
        <w:spacing w:line="276" w:lineRule="auto"/>
        <w:rPr>
          <w:rFonts w:asciiTheme="minorHAnsi" w:hAnsiTheme="minorHAnsi" w:cstheme="minorHAnsi"/>
          <w:b/>
          <w:sz w:val="20"/>
        </w:rPr>
      </w:pPr>
    </w:p>
    <w:p w:rsidR="00691B88" w:rsidRPr="00691B88" w:rsidRDefault="00A048C1" w:rsidP="00691B88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691B88" w:rsidRPr="00691B88">
        <w:rPr>
          <w:rFonts w:asciiTheme="minorHAnsi" w:hAnsiTheme="minorHAnsi" w:cstheme="minorHAnsi"/>
          <w:sz w:val="20"/>
        </w:rPr>
        <w:t xml:space="preserve">Chirurgická elektrická </w:t>
      </w:r>
      <w:proofErr w:type="spellStart"/>
      <w:r w:rsidR="00691B88" w:rsidRPr="00691B88">
        <w:rPr>
          <w:rFonts w:asciiTheme="minorHAnsi" w:hAnsiTheme="minorHAnsi" w:cstheme="minorHAnsi"/>
          <w:sz w:val="20"/>
        </w:rPr>
        <w:t>odsávačka</w:t>
      </w:r>
      <w:proofErr w:type="spellEnd"/>
      <w:r w:rsidR="00691B88" w:rsidRPr="00691B88">
        <w:rPr>
          <w:rFonts w:asciiTheme="minorHAnsi" w:hAnsiTheme="minorHAnsi" w:cstheme="minorHAnsi"/>
          <w:sz w:val="20"/>
        </w:rPr>
        <w:t xml:space="preserve"> – 3ks</w:t>
      </w:r>
    </w:p>
    <w:p w:rsidR="00A048C1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</w:p>
    <w:p w:rsidR="00A048C1" w:rsidRPr="00D400F4" w:rsidRDefault="00A048C1" w:rsidP="00A048C1">
      <w:pPr>
        <w:spacing w:line="276" w:lineRule="auto"/>
        <w:rPr>
          <w:b/>
          <w:i/>
        </w:rPr>
      </w:pPr>
      <w:r w:rsidRPr="00D400F4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110CF0" w:rsidRPr="00D400F4" w:rsidRDefault="00A048C1" w:rsidP="0097454B">
      <w:pPr>
        <w:spacing w:line="276" w:lineRule="auto"/>
        <w:rPr>
          <w:rFonts w:asciiTheme="minorHAnsi" w:hAnsiTheme="minorHAnsi" w:cstheme="minorHAnsi"/>
          <w:sz w:val="20"/>
        </w:rPr>
      </w:pPr>
      <w:r w:rsidRPr="00D400F4">
        <w:rPr>
          <w:rFonts w:asciiTheme="minorHAnsi" w:hAnsiTheme="minorHAnsi" w:cstheme="minorHAnsi"/>
          <w:sz w:val="20"/>
        </w:rPr>
        <w:t>-požaduje sa nový nepoužívaný a </w:t>
      </w:r>
      <w:proofErr w:type="spellStart"/>
      <w:r w:rsidRPr="00D400F4">
        <w:rPr>
          <w:rFonts w:asciiTheme="minorHAnsi" w:hAnsiTheme="minorHAnsi" w:cstheme="minorHAnsi"/>
          <w:sz w:val="20"/>
        </w:rPr>
        <w:t>nerepasovaný</w:t>
      </w:r>
      <w:proofErr w:type="spellEnd"/>
      <w:r w:rsidRPr="00D400F4">
        <w:rPr>
          <w:rFonts w:asciiTheme="minorHAnsi" w:hAnsiTheme="minorHAnsi" w:cstheme="minorHAnsi"/>
          <w:sz w:val="20"/>
        </w:rPr>
        <w:t xml:space="preserve"> tovar.</w:t>
      </w:r>
    </w:p>
    <w:p w:rsidR="002C15BD" w:rsidRPr="00D400F4" w:rsidRDefault="002C15BD" w:rsidP="002C15BD">
      <w:pPr>
        <w:jc w:val="both"/>
        <w:rPr>
          <w:b/>
          <w:i/>
        </w:rPr>
      </w:pPr>
    </w:p>
    <w:tbl>
      <w:tblPr>
        <w:tblW w:w="44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40"/>
        <w:gridCol w:w="3520"/>
      </w:tblGrid>
      <w:tr w:rsidR="002C15BD" w:rsidRPr="00D400F4" w:rsidTr="002C15BD">
        <w:trPr>
          <w:cantSplit/>
          <w:trHeight w:val="354"/>
        </w:trPr>
        <w:tc>
          <w:tcPr>
            <w:tcW w:w="2944" w:type="pct"/>
            <w:vAlign w:val="center"/>
          </w:tcPr>
          <w:p w:rsidR="002C15BD" w:rsidRPr="00D400F4" w:rsidRDefault="002C15BD" w:rsidP="00D400F4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Požadovaný technicko-medicínsky parameter / opis / požadovaná hodnota</w:t>
            </w:r>
          </w:p>
        </w:tc>
        <w:tc>
          <w:tcPr>
            <w:tcW w:w="2056" w:type="pct"/>
            <w:vAlign w:val="center"/>
          </w:tcPr>
          <w:p w:rsidR="002C15BD" w:rsidRPr="00D400F4" w:rsidRDefault="002C15BD" w:rsidP="00D400F4">
            <w:pPr>
              <w:jc w:val="center"/>
              <w:rPr>
                <w:b/>
                <w:sz w:val="22"/>
              </w:rPr>
            </w:pPr>
            <w:r w:rsidRPr="00D400F4">
              <w:rPr>
                <w:b/>
                <w:sz w:val="22"/>
              </w:rPr>
              <w:t>Vlastný návrh na plnenie predmetu zákazky</w:t>
            </w:r>
          </w:p>
        </w:tc>
      </w:tr>
      <w:tr w:rsidR="002C15BD" w:rsidRPr="00D400F4" w:rsidTr="002C15BD">
        <w:trPr>
          <w:cantSplit/>
          <w:trHeight w:val="354"/>
        </w:trPr>
        <w:tc>
          <w:tcPr>
            <w:tcW w:w="2944" w:type="pct"/>
          </w:tcPr>
          <w:p w:rsidR="002C15BD" w:rsidRPr="00D400F4" w:rsidRDefault="00691B88" w:rsidP="002C15BD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proofErr w:type="spellStart"/>
            <w:r w:rsidRPr="00691B88">
              <w:rPr>
                <w:sz w:val="22"/>
              </w:rPr>
              <w:t>odsávačka</w:t>
            </w:r>
            <w:proofErr w:type="spellEnd"/>
            <w:r w:rsidRPr="00691B88">
              <w:rPr>
                <w:sz w:val="22"/>
              </w:rPr>
              <w:t xml:space="preserve"> s minimálnymi nárokmi na obsluhu</w:t>
            </w:r>
          </w:p>
        </w:tc>
        <w:tc>
          <w:tcPr>
            <w:tcW w:w="2056" w:type="pct"/>
          </w:tcPr>
          <w:p w:rsidR="002C15BD" w:rsidRPr="00D400F4" w:rsidRDefault="002C15BD" w:rsidP="00D400F4">
            <w:pPr>
              <w:pStyle w:val="Odsekzoznamu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podtlak min. -90 kPa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rýchlosť odsávania min. 50 l/min.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membránový regulátor podtlaku alebo membránová klávesnica s elektronickým prepojením na tlakový snímač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691B88">
        <w:trPr>
          <w:cantSplit/>
          <w:trHeight w:val="28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konektor nožný ON/OFF vypínač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proofErr w:type="spellStart"/>
            <w:r w:rsidRPr="00691B88">
              <w:rPr>
                <w:sz w:val="22"/>
              </w:rPr>
              <w:t>AP-verzia</w:t>
            </w:r>
            <w:proofErr w:type="spellEnd"/>
            <w:r w:rsidRPr="00691B88">
              <w:rPr>
                <w:sz w:val="22"/>
              </w:rPr>
              <w:t xml:space="preserve"> / trieda bezpečnosti II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 xml:space="preserve">bezpečnostná nádoba, PSU, viečko s plavákovým mechanizmom proti </w:t>
            </w:r>
            <w:proofErr w:type="spellStart"/>
            <w:r w:rsidRPr="00691B88">
              <w:rPr>
                <w:sz w:val="22"/>
              </w:rPr>
              <w:t>presatiu</w:t>
            </w:r>
            <w:proofErr w:type="spellEnd"/>
            <w:r w:rsidRPr="00691B88">
              <w:rPr>
                <w:sz w:val="22"/>
              </w:rPr>
              <w:t xml:space="preserve"> so silikónovou hadicou cca Ø 7/12 mm, min. 60 cm, v prípade potreby s 2 spojkami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vozík so štandardnými koľajničkami, integrovaný držiak zbernej nádoby, 4 antistatické kolieska, 2 poistné zariadenia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nožný spínač zabudovaný vo vozíku alebo v prístroji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 xml:space="preserve">možnosť vybavenia všetkými veľkosťami odsávacích nádob, </w:t>
            </w:r>
            <w:proofErr w:type="spellStart"/>
            <w:r w:rsidRPr="00691B88">
              <w:rPr>
                <w:sz w:val="22"/>
              </w:rPr>
              <w:t>znovupoužiteľným</w:t>
            </w:r>
            <w:proofErr w:type="spellEnd"/>
            <w:r w:rsidRPr="00691B88">
              <w:rPr>
                <w:sz w:val="22"/>
              </w:rPr>
              <w:t xml:space="preserve"> a </w:t>
            </w:r>
            <w:proofErr w:type="spellStart"/>
            <w:r w:rsidRPr="00691B88">
              <w:rPr>
                <w:sz w:val="22"/>
              </w:rPr>
              <w:t>jednorázovým</w:t>
            </w:r>
            <w:proofErr w:type="spellEnd"/>
            <w:r w:rsidRPr="00691B88">
              <w:rPr>
                <w:sz w:val="22"/>
              </w:rPr>
              <w:t xml:space="preserve"> systémom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proofErr w:type="spellStart"/>
            <w:r w:rsidRPr="00691B88">
              <w:rPr>
                <w:sz w:val="22"/>
              </w:rPr>
              <w:t>polykarbonátová</w:t>
            </w:r>
            <w:proofErr w:type="spellEnd"/>
            <w:r w:rsidRPr="00691B88">
              <w:rPr>
                <w:sz w:val="22"/>
              </w:rPr>
              <w:t xml:space="preserve"> fľaša s objemom 2,5 l s ľahkou údržbou, odolná voči teplote min. do 100°C, vhodná pre automatické čistenie a dezinfekciu studenou vodou, určená pre použitie s </w:t>
            </w:r>
            <w:proofErr w:type="spellStart"/>
            <w:r w:rsidRPr="00691B88">
              <w:rPr>
                <w:sz w:val="22"/>
              </w:rPr>
              <w:t>jednorázovými</w:t>
            </w:r>
            <w:proofErr w:type="spellEnd"/>
            <w:r w:rsidRPr="00691B88">
              <w:rPr>
                <w:sz w:val="22"/>
              </w:rPr>
              <w:t xml:space="preserve"> vakmi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9B3784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2 ks odsávacích nádob s objemom 2,5 l súčasťou dodávky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  <w:tr w:rsidR="00691B88" w:rsidRPr="00D400F4" w:rsidTr="002C15BD">
        <w:trPr>
          <w:cantSplit/>
          <w:trHeight w:val="354"/>
        </w:trPr>
        <w:tc>
          <w:tcPr>
            <w:tcW w:w="2944" w:type="pct"/>
          </w:tcPr>
          <w:p w:rsidR="00691B88" w:rsidRPr="00691B88" w:rsidRDefault="00691B88" w:rsidP="00691B88">
            <w:pPr>
              <w:pStyle w:val="Odsekzoznamu"/>
              <w:numPr>
                <w:ilvl w:val="0"/>
                <w:numId w:val="33"/>
              </w:numPr>
              <w:contextualSpacing/>
              <w:rPr>
                <w:sz w:val="22"/>
              </w:rPr>
            </w:pPr>
            <w:r w:rsidRPr="00691B88">
              <w:rPr>
                <w:sz w:val="22"/>
              </w:rPr>
              <w:t>ďalšie príslušenstvo potrebné pre uvedenie prístroja do prevádzky</w:t>
            </w:r>
          </w:p>
        </w:tc>
        <w:tc>
          <w:tcPr>
            <w:tcW w:w="2056" w:type="pct"/>
          </w:tcPr>
          <w:p w:rsidR="00691B88" w:rsidRPr="00D400F4" w:rsidRDefault="00691B88" w:rsidP="00D400F4">
            <w:pPr>
              <w:pStyle w:val="Odsekzoznamu"/>
              <w:widowControl w:val="0"/>
              <w:ind w:left="360"/>
              <w:contextualSpacing/>
              <w:rPr>
                <w:sz w:val="22"/>
              </w:rPr>
            </w:pPr>
          </w:p>
        </w:tc>
      </w:tr>
    </w:tbl>
    <w:p w:rsidR="00DE3BDD" w:rsidRPr="00D400F4" w:rsidRDefault="00DE3BDD" w:rsidP="00DE3BDD">
      <w:pPr>
        <w:spacing w:line="276" w:lineRule="auto"/>
        <w:rPr>
          <w:rFonts w:asciiTheme="minorHAnsi" w:hAnsiTheme="minorHAnsi" w:cstheme="minorHAnsi"/>
        </w:rPr>
      </w:pPr>
    </w:p>
    <w:p w:rsidR="00DE3BDD" w:rsidRPr="00D400F4" w:rsidRDefault="00DE3BDD">
      <w:pPr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D400F4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40" w:rsidRDefault="00E83F40">
      <w:r>
        <w:separator/>
      </w:r>
    </w:p>
  </w:endnote>
  <w:endnote w:type="continuationSeparator" w:id="0">
    <w:p w:rsidR="00E83F40" w:rsidRDefault="00E83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676BF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E286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E286F" w:rsidRDefault="00BE286F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596C74" w:rsidRDefault="00676BF6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BE286F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2E55E6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BE286F" w:rsidRDefault="00BE286F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BE286F" w:rsidRDefault="00BE286F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BE286F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BE286F" w:rsidRPr="00596C74" w:rsidRDefault="00BE286F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40" w:rsidRDefault="00E83F40">
      <w:r>
        <w:separator/>
      </w:r>
    </w:p>
  </w:footnote>
  <w:footnote w:type="continuationSeparator" w:id="0">
    <w:p w:rsidR="00E83F40" w:rsidRDefault="00E83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Pr="00107917" w:rsidRDefault="00BE286F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smallCaps/>
        <w:color w:val="808080"/>
        <w:sz w:val="16"/>
      </w:rPr>
    </w:pPr>
  </w:p>
  <w:p w:rsidR="00BE286F" w:rsidRDefault="00BE286F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2692F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8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377BA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49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2"/>
  </w:num>
  <w:num w:numId="8">
    <w:abstractNumId w:val="33"/>
  </w:num>
  <w:num w:numId="9">
    <w:abstractNumId w:val="26"/>
  </w:num>
  <w:num w:numId="10">
    <w:abstractNumId w:val="43"/>
  </w:num>
  <w:num w:numId="11">
    <w:abstractNumId w:val="35"/>
  </w:num>
  <w:num w:numId="12">
    <w:abstractNumId w:val="36"/>
  </w:num>
  <w:num w:numId="13">
    <w:abstractNumId w:val="54"/>
  </w:num>
  <w:num w:numId="14">
    <w:abstractNumId w:val="23"/>
  </w:num>
  <w:num w:numId="15">
    <w:abstractNumId w:val="47"/>
  </w:num>
  <w:num w:numId="16">
    <w:abstractNumId w:val="57"/>
  </w:num>
  <w:num w:numId="17">
    <w:abstractNumId w:val="30"/>
  </w:num>
  <w:num w:numId="18">
    <w:abstractNumId w:val="41"/>
  </w:num>
  <w:num w:numId="19">
    <w:abstractNumId w:val="37"/>
  </w:num>
  <w:num w:numId="20">
    <w:abstractNumId w:val="38"/>
  </w:num>
  <w:num w:numId="21">
    <w:abstractNumId w:val="34"/>
  </w:num>
  <w:num w:numId="22">
    <w:abstractNumId w:val="24"/>
  </w:num>
  <w:num w:numId="23">
    <w:abstractNumId w:val="44"/>
  </w:num>
  <w:num w:numId="24">
    <w:abstractNumId w:val="53"/>
  </w:num>
  <w:num w:numId="25">
    <w:abstractNumId w:val="42"/>
  </w:num>
  <w:num w:numId="26">
    <w:abstractNumId w:val="29"/>
  </w:num>
  <w:num w:numId="27">
    <w:abstractNumId w:val="50"/>
  </w:num>
  <w:num w:numId="28">
    <w:abstractNumId w:val="56"/>
  </w:num>
  <w:num w:numId="29">
    <w:abstractNumId w:val="48"/>
  </w:num>
  <w:num w:numId="30">
    <w:abstractNumId w:val="55"/>
  </w:num>
  <w:num w:numId="31">
    <w:abstractNumId w:val="28"/>
  </w:num>
  <w:num w:numId="32">
    <w:abstractNumId w:val="27"/>
  </w:num>
  <w:num w:numId="33">
    <w:abstractNumId w:val="4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1AA0"/>
    <w:rsid w:val="0000219A"/>
    <w:rsid w:val="00002992"/>
    <w:rsid w:val="00004189"/>
    <w:rsid w:val="00004317"/>
    <w:rsid w:val="000047E3"/>
    <w:rsid w:val="0000636C"/>
    <w:rsid w:val="00006393"/>
    <w:rsid w:val="00006997"/>
    <w:rsid w:val="00007C7A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57CA1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87612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0F6C0E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350A"/>
    <w:rsid w:val="0012443C"/>
    <w:rsid w:val="00125238"/>
    <w:rsid w:val="00125282"/>
    <w:rsid w:val="00125531"/>
    <w:rsid w:val="001263E8"/>
    <w:rsid w:val="00126C48"/>
    <w:rsid w:val="00126DA6"/>
    <w:rsid w:val="001275A3"/>
    <w:rsid w:val="00131BAE"/>
    <w:rsid w:val="00131F85"/>
    <w:rsid w:val="0013377B"/>
    <w:rsid w:val="00134460"/>
    <w:rsid w:val="00134572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9CD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2647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AEE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0DDC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4D7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5BD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80"/>
    <w:rsid w:val="002D37C7"/>
    <w:rsid w:val="002D42E2"/>
    <w:rsid w:val="002D4B0F"/>
    <w:rsid w:val="002D658A"/>
    <w:rsid w:val="002D6645"/>
    <w:rsid w:val="002D7C79"/>
    <w:rsid w:val="002E0178"/>
    <w:rsid w:val="002E07A7"/>
    <w:rsid w:val="002E0F16"/>
    <w:rsid w:val="002E22C3"/>
    <w:rsid w:val="002E244C"/>
    <w:rsid w:val="002E3C01"/>
    <w:rsid w:val="002E4398"/>
    <w:rsid w:val="002E4864"/>
    <w:rsid w:val="002E4CA8"/>
    <w:rsid w:val="002E55A9"/>
    <w:rsid w:val="002E55E6"/>
    <w:rsid w:val="002E5647"/>
    <w:rsid w:val="002E66C6"/>
    <w:rsid w:val="002F00BF"/>
    <w:rsid w:val="002F03B6"/>
    <w:rsid w:val="002F0F91"/>
    <w:rsid w:val="002F16E8"/>
    <w:rsid w:val="002F2A4E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5CCB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3EE1"/>
    <w:rsid w:val="00384311"/>
    <w:rsid w:val="00384A4C"/>
    <w:rsid w:val="00384A91"/>
    <w:rsid w:val="00384BB8"/>
    <w:rsid w:val="00385D11"/>
    <w:rsid w:val="00386A36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97E0B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40214F"/>
    <w:rsid w:val="004034E7"/>
    <w:rsid w:val="004034EC"/>
    <w:rsid w:val="004047DA"/>
    <w:rsid w:val="00405CFF"/>
    <w:rsid w:val="00405D5E"/>
    <w:rsid w:val="00406288"/>
    <w:rsid w:val="00406494"/>
    <w:rsid w:val="0040672B"/>
    <w:rsid w:val="00407620"/>
    <w:rsid w:val="00407869"/>
    <w:rsid w:val="00407950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6A2E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47AA"/>
    <w:rsid w:val="004B48F1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11F2"/>
    <w:rsid w:val="004E1C60"/>
    <w:rsid w:val="004E4ECE"/>
    <w:rsid w:val="004E5EC8"/>
    <w:rsid w:val="004E678B"/>
    <w:rsid w:val="004E6E44"/>
    <w:rsid w:val="004E6F6E"/>
    <w:rsid w:val="004E6F74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40FB"/>
    <w:rsid w:val="00504EAB"/>
    <w:rsid w:val="00506128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776"/>
    <w:rsid w:val="005A5274"/>
    <w:rsid w:val="005A5C6F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2B5A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3F"/>
    <w:rsid w:val="00620688"/>
    <w:rsid w:val="00621198"/>
    <w:rsid w:val="00621A4A"/>
    <w:rsid w:val="00621C6B"/>
    <w:rsid w:val="00622ECD"/>
    <w:rsid w:val="0062332B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76BF6"/>
    <w:rsid w:val="0068071C"/>
    <w:rsid w:val="00682D1A"/>
    <w:rsid w:val="006831EB"/>
    <w:rsid w:val="00683317"/>
    <w:rsid w:val="00683D80"/>
    <w:rsid w:val="00684B89"/>
    <w:rsid w:val="00685870"/>
    <w:rsid w:val="00685949"/>
    <w:rsid w:val="00685DF8"/>
    <w:rsid w:val="00686250"/>
    <w:rsid w:val="00691338"/>
    <w:rsid w:val="00691B88"/>
    <w:rsid w:val="006920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1B1F"/>
    <w:rsid w:val="006D49FD"/>
    <w:rsid w:val="006D4D26"/>
    <w:rsid w:val="006D5085"/>
    <w:rsid w:val="006D515A"/>
    <w:rsid w:val="006D6757"/>
    <w:rsid w:val="006E0420"/>
    <w:rsid w:val="006E043C"/>
    <w:rsid w:val="006E06F0"/>
    <w:rsid w:val="006E3437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E04"/>
    <w:rsid w:val="007B65EF"/>
    <w:rsid w:val="007B6F7D"/>
    <w:rsid w:val="007C0A42"/>
    <w:rsid w:val="007C0AE2"/>
    <w:rsid w:val="007C0C5C"/>
    <w:rsid w:val="007C1200"/>
    <w:rsid w:val="007C19E9"/>
    <w:rsid w:val="007C39D1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81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70B"/>
    <w:rsid w:val="00877C88"/>
    <w:rsid w:val="00877CFE"/>
    <w:rsid w:val="008800D3"/>
    <w:rsid w:val="00881A8C"/>
    <w:rsid w:val="00882163"/>
    <w:rsid w:val="00883161"/>
    <w:rsid w:val="00883FFE"/>
    <w:rsid w:val="00884454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A3F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2EA"/>
    <w:rsid w:val="008E3535"/>
    <w:rsid w:val="008E3AD5"/>
    <w:rsid w:val="008E4F3D"/>
    <w:rsid w:val="008E6F8C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706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3784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8C1"/>
    <w:rsid w:val="00A058C6"/>
    <w:rsid w:val="00A06011"/>
    <w:rsid w:val="00A06529"/>
    <w:rsid w:val="00A0733E"/>
    <w:rsid w:val="00A07398"/>
    <w:rsid w:val="00A0754A"/>
    <w:rsid w:val="00A12314"/>
    <w:rsid w:val="00A12BE8"/>
    <w:rsid w:val="00A13F48"/>
    <w:rsid w:val="00A15DB8"/>
    <w:rsid w:val="00A16EC6"/>
    <w:rsid w:val="00A17098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3BD6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69C"/>
    <w:rsid w:val="00A75C88"/>
    <w:rsid w:val="00A76ECD"/>
    <w:rsid w:val="00A777CF"/>
    <w:rsid w:val="00A7781C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D68"/>
    <w:rsid w:val="00AB3F46"/>
    <w:rsid w:val="00AB3FD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7934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DB9"/>
    <w:rsid w:val="00B419EB"/>
    <w:rsid w:val="00B41FFC"/>
    <w:rsid w:val="00B42863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286F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0F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196F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1000"/>
    <w:rsid w:val="00DB4462"/>
    <w:rsid w:val="00DB5A02"/>
    <w:rsid w:val="00DB5FA1"/>
    <w:rsid w:val="00DB7C3E"/>
    <w:rsid w:val="00DB7EF4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2D45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87A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2052C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E39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3DBE"/>
    <w:rsid w:val="00E7522D"/>
    <w:rsid w:val="00E8000A"/>
    <w:rsid w:val="00E802C2"/>
    <w:rsid w:val="00E818EC"/>
    <w:rsid w:val="00E81F59"/>
    <w:rsid w:val="00E830D8"/>
    <w:rsid w:val="00E830E6"/>
    <w:rsid w:val="00E83F40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29D8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612A"/>
    <w:rsid w:val="00EB704C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4FE5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D06E5"/>
    <w:rsid w:val="00FD201F"/>
    <w:rsid w:val="00FD541E"/>
    <w:rsid w:val="00FD624A"/>
    <w:rsid w:val="00FD6B2B"/>
    <w:rsid w:val="00FD6B32"/>
    <w:rsid w:val="00FD701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qFormat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26A2E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84B64-C22B-4DA8-8237-3E13EE39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1893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kristina.blazickova</cp:lastModifiedBy>
  <cp:revision>30</cp:revision>
  <cp:lastPrinted>2022-06-29T11:30:00Z</cp:lastPrinted>
  <dcterms:created xsi:type="dcterms:W3CDTF">2022-04-07T08:06:00Z</dcterms:created>
  <dcterms:modified xsi:type="dcterms:W3CDTF">2022-06-29T11:32:00Z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