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523" w:rsidRPr="00AC27C2" w:rsidRDefault="00BF262E" w:rsidP="00BF262E">
      <w:pPr>
        <w:pStyle w:val="Nadpis6"/>
        <w:rPr>
          <w:rFonts w:asciiTheme="minorHAnsi" w:hAnsiTheme="minorHAnsi" w:cstheme="minorHAnsi"/>
          <w:color w:val="0070C0"/>
          <w:sz w:val="28"/>
          <w:szCs w:val="28"/>
        </w:rPr>
      </w:pPr>
      <w:r w:rsidRPr="00AC27C2">
        <w:rPr>
          <w:rFonts w:asciiTheme="minorHAnsi" w:hAnsiTheme="minorHAnsi" w:cstheme="minorHAnsi"/>
          <w:color w:val="0070C0"/>
          <w:sz w:val="28"/>
          <w:szCs w:val="28"/>
        </w:rPr>
        <w:t xml:space="preserve">                          </w:t>
      </w:r>
      <w:r w:rsidR="00F24543" w:rsidRPr="00AC27C2">
        <w:rPr>
          <w:rFonts w:asciiTheme="minorHAnsi" w:hAnsiTheme="minorHAnsi" w:cstheme="minorHAnsi"/>
          <w:color w:val="0070C0"/>
          <w:sz w:val="28"/>
          <w:szCs w:val="28"/>
        </w:rPr>
        <w:t xml:space="preserve">    </w:t>
      </w:r>
      <w:r w:rsidRPr="00AC27C2">
        <w:rPr>
          <w:rFonts w:asciiTheme="minorHAnsi" w:hAnsiTheme="minorHAnsi" w:cstheme="minorHAnsi"/>
          <w:color w:val="0070C0"/>
          <w:sz w:val="28"/>
          <w:szCs w:val="28"/>
        </w:rPr>
        <w:t xml:space="preserve">   </w:t>
      </w:r>
    </w:p>
    <w:p w:rsidR="00A37523" w:rsidRPr="00AC27C2" w:rsidRDefault="00A37523" w:rsidP="00BF262E">
      <w:pPr>
        <w:pStyle w:val="Nadpis6"/>
        <w:rPr>
          <w:rFonts w:asciiTheme="minorHAnsi" w:hAnsiTheme="minorHAnsi" w:cstheme="minorHAnsi"/>
          <w:color w:val="0070C0"/>
          <w:sz w:val="28"/>
          <w:szCs w:val="28"/>
        </w:rPr>
      </w:pPr>
    </w:p>
    <w:p w:rsidR="00501DE7" w:rsidRPr="00AC27C2" w:rsidRDefault="00501DE7" w:rsidP="00FC276B">
      <w:pPr>
        <w:pStyle w:val="Normlnywebov"/>
        <w:rPr>
          <w:rFonts w:asciiTheme="minorHAnsi" w:hAnsiTheme="minorHAnsi" w:cstheme="minorHAnsi"/>
          <w:b/>
          <w:color w:val="0070C0"/>
          <w:sz w:val="28"/>
          <w:szCs w:val="28"/>
        </w:rPr>
      </w:pPr>
    </w:p>
    <w:p w:rsidR="00AC27C2" w:rsidRPr="00AC27C2" w:rsidRDefault="00AC27C2" w:rsidP="00AC27C2">
      <w:pPr>
        <w:keepNext/>
        <w:jc w:val="both"/>
        <w:outlineLvl w:val="5"/>
        <w:rPr>
          <w:rFonts w:asciiTheme="minorHAnsi" w:hAnsiTheme="minorHAnsi" w:cstheme="minorHAnsi"/>
          <w:b/>
          <w:bCs/>
          <w:sz w:val="32"/>
          <w:szCs w:val="22"/>
        </w:rPr>
      </w:pPr>
      <w:r w:rsidRPr="00AC27C2">
        <w:rPr>
          <w:rFonts w:asciiTheme="minorHAnsi" w:hAnsiTheme="minorHAnsi" w:cstheme="minorHAnsi"/>
          <w:b/>
          <w:bCs/>
          <w:sz w:val="32"/>
          <w:szCs w:val="22"/>
        </w:rPr>
        <w:t xml:space="preserve">KRYCÍ LIST PONUKY - NÁVRH PLNENIA KRITÉRIÍ 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i/>
          <w:iCs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i/>
          <w:iCs/>
          <w:snapToGrid w:val="0"/>
          <w:sz w:val="22"/>
          <w:szCs w:val="22"/>
        </w:rPr>
        <w:t>Vyplní uchádzač a predloží na začiatku svojej ponuky za obsahom ponuky.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i/>
          <w:iCs/>
          <w:snapToGrid w:val="0"/>
          <w:sz w:val="22"/>
          <w:szCs w:val="22"/>
        </w:rPr>
      </w:pP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UCHÁDZAČ: 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snapToGrid w:val="0"/>
          <w:sz w:val="22"/>
          <w:szCs w:val="22"/>
        </w:rPr>
        <w:t xml:space="preserve">názov 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snapToGrid w:val="0"/>
          <w:sz w:val="22"/>
          <w:szCs w:val="22"/>
        </w:rPr>
        <w:t xml:space="preserve">adresa 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snapToGrid w:val="0"/>
          <w:sz w:val="22"/>
          <w:szCs w:val="22"/>
        </w:rPr>
        <w:t>štatutár (i)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snapToGrid w:val="0"/>
          <w:sz w:val="22"/>
          <w:szCs w:val="22"/>
        </w:rPr>
        <w:t xml:space="preserve">IČO 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snapToGrid w:val="0"/>
          <w:sz w:val="22"/>
          <w:szCs w:val="22"/>
        </w:rPr>
        <w:t xml:space="preserve">DIČ 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snapToGrid w:val="0"/>
          <w:sz w:val="22"/>
          <w:szCs w:val="22"/>
        </w:rPr>
        <w:t>telefón</w:t>
      </w:r>
    </w:p>
    <w:p w:rsidR="00AC27C2" w:rsidRPr="00AC27C2" w:rsidRDefault="00AC27C2" w:rsidP="00AC27C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C27C2">
        <w:rPr>
          <w:rFonts w:asciiTheme="minorHAnsi" w:hAnsiTheme="minorHAnsi" w:cstheme="minorHAnsi"/>
          <w:snapToGrid w:val="0"/>
          <w:sz w:val="22"/>
          <w:szCs w:val="22"/>
        </w:rPr>
        <w:t>e-mail</w:t>
      </w:r>
    </w:p>
    <w:p w:rsidR="00414222" w:rsidRPr="00AC27C2" w:rsidRDefault="00414222" w:rsidP="003F2679">
      <w:pPr>
        <w:pStyle w:val="Bezriadkovania"/>
        <w:jc w:val="center"/>
        <w:rPr>
          <w:rFonts w:cstheme="minorHAnsi"/>
          <w:sz w:val="20"/>
          <w:szCs w:val="20"/>
        </w:rPr>
      </w:pPr>
    </w:p>
    <w:p w:rsidR="00FC276B" w:rsidRPr="00AC27C2" w:rsidRDefault="003B2C89" w:rsidP="003F2679">
      <w:pPr>
        <w:pStyle w:val="Bezriadkovania"/>
        <w:jc w:val="center"/>
        <w:rPr>
          <w:rFonts w:cstheme="minorHAnsi"/>
          <w:sz w:val="32"/>
          <w:szCs w:val="32"/>
        </w:rPr>
      </w:pPr>
      <w:r w:rsidRPr="00AC27C2">
        <w:rPr>
          <w:rFonts w:cstheme="minorHAnsi"/>
          <w:sz w:val="32"/>
          <w:szCs w:val="32"/>
        </w:rPr>
        <w:t>ZŠ s MŠ J</w:t>
      </w:r>
      <w:r w:rsidR="003F2679" w:rsidRPr="00AC27C2">
        <w:rPr>
          <w:rFonts w:cstheme="minorHAnsi"/>
          <w:sz w:val="32"/>
          <w:szCs w:val="32"/>
        </w:rPr>
        <w:t xml:space="preserve">. </w:t>
      </w:r>
      <w:proofErr w:type="spellStart"/>
      <w:r w:rsidR="003F2679" w:rsidRPr="00AC27C2">
        <w:rPr>
          <w:rFonts w:cstheme="minorHAnsi"/>
          <w:sz w:val="32"/>
          <w:szCs w:val="32"/>
        </w:rPr>
        <w:t>Bottu</w:t>
      </w:r>
      <w:proofErr w:type="spellEnd"/>
      <w:r w:rsidR="003F2679" w:rsidRPr="00AC27C2">
        <w:rPr>
          <w:rFonts w:cstheme="minorHAnsi"/>
          <w:sz w:val="32"/>
          <w:szCs w:val="32"/>
        </w:rPr>
        <w:t xml:space="preserve"> 27 – </w:t>
      </w:r>
      <w:r w:rsidR="005922D8" w:rsidRPr="00AC27C2">
        <w:rPr>
          <w:rFonts w:cstheme="minorHAnsi"/>
          <w:sz w:val="32"/>
          <w:szCs w:val="32"/>
        </w:rPr>
        <w:t xml:space="preserve">novostavba </w:t>
      </w:r>
      <w:r w:rsidR="003F2679" w:rsidRPr="00AC27C2">
        <w:rPr>
          <w:rFonts w:cstheme="minorHAnsi"/>
          <w:sz w:val="32"/>
          <w:szCs w:val="32"/>
        </w:rPr>
        <w:t>školsk</w:t>
      </w:r>
      <w:r w:rsidR="005922D8" w:rsidRPr="00AC27C2">
        <w:rPr>
          <w:rFonts w:cstheme="minorHAnsi"/>
          <w:sz w:val="32"/>
          <w:szCs w:val="32"/>
        </w:rPr>
        <w:t>ej</w:t>
      </w:r>
      <w:r w:rsidR="003F2679" w:rsidRPr="00AC27C2">
        <w:rPr>
          <w:rFonts w:cstheme="minorHAnsi"/>
          <w:sz w:val="32"/>
          <w:szCs w:val="32"/>
        </w:rPr>
        <w:t xml:space="preserve"> jedál</w:t>
      </w:r>
      <w:r w:rsidR="005922D8" w:rsidRPr="00AC27C2">
        <w:rPr>
          <w:rFonts w:cstheme="minorHAnsi"/>
          <w:sz w:val="32"/>
          <w:szCs w:val="32"/>
        </w:rPr>
        <w:t>ne a učební</w:t>
      </w:r>
      <w:r w:rsidRPr="00AC27C2">
        <w:rPr>
          <w:rFonts w:cstheme="minorHAnsi"/>
          <w:sz w:val="32"/>
          <w:szCs w:val="32"/>
        </w:rPr>
        <w:t>, PD</w:t>
      </w:r>
    </w:p>
    <w:p w:rsidR="00FC276B" w:rsidRPr="00AC27C2" w:rsidRDefault="00FC276B" w:rsidP="00FC276B">
      <w:pPr>
        <w:pStyle w:val="Bezriadkovania"/>
        <w:jc w:val="both"/>
        <w:rPr>
          <w:rFonts w:cstheme="minorHAnsi"/>
          <w:sz w:val="18"/>
          <w:szCs w:val="18"/>
        </w:rPr>
      </w:pPr>
      <w:r w:rsidRPr="00AC27C2">
        <w:rPr>
          <w:rFonts w:cstheme="minorHAnsi"/>
          <w:b/>
          <w:sz w:val="18"/>
          <w:szCs w:val="18"/>
        </w:rPr>
        <w:t>*</w:t>
      </w:r>
      <w:r w:rsidRPr="00AC27C2">
        <w:rPr>
          <w:rFonts w:cstheme="minorHAnsi"/>
          <w:sz w:val="18"/>
          <w:szCs w:val="18"/>
        </w:rPr>
        <w:t xml:space="preserve"> projektová dokumentácia musí obsahovať všetky súčasti (profesie), ktoré budú potrebné pre vydanie stavebného povolenia a realizáciu stavby a tie musia byť zahrnuté v celkovej cene za dielo</w:t>
      </w:r>
    </w:p>
    <w:p w:rsidR="007E0E5C" w:rsidRPr="00AC27C2" w:rsidRDefault="007E0E5C" w:rsidP="00FC276B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right="144" w:hanging="709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5922D8" w:rsidRPr="00AC27C2" w:rsidTr="00AB308F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AB308F" w:rsidRPr="00AC27C2" w:rsidRDefault="005922D8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Geodetické zameranie územia</w:t>
            </w:r>
            <w:r w:rsidR="001D5A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(GZ)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9A603B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Cena </w:t>
            </w:r>
            <w:r w:rsidR="005922D8" w:rsidRPr="00AC27C2">
              <w:rPr>
                <w:rFonts w:asciiTheme="minorHAnsi" w:hAnsiTheme="minorHAnsi" w:cstheme="minorHAnsi"/>
                <w:bCs/>
                <w:sz w:val="20"/>
                <w:szCs w:val="20"/>
              </w:rPr>
              <w:t>geodetického</w:t>
            </w:r>
            <w:r w:rsidRPr="00AC27C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zamerania</w:t>
            </w:r>
            <w:r w:rsidR="00AB308F" w:rsidRPr="00AC27C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AB308F" w:rsidRPr="00AC27C2" w:rsidRDefault="009A603B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Cena </w:t>
            </w:r>
            <w:r w:rsidR="005922D8"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geodetického</w:t>
            </w:r>
            <w:r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zamerania</w:t>
            </w:r>
            <w:r w:rsidR="00AB308F"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sz w:val="20"/>
                <w:szCs w:val="20"/>
              </w:rPr>
              <w:t>€</w:t>
            </w:r>
          </w:p>
        </w:tc>
      </w:tr>
    </w:tbl>
    <w:p w:rsidR="00AB308F" w:rsidRPr="00AC27C2" w:rsidRDefault="00AB308F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Theme="minorHAnsi" w:hAnsiTheme="minorHAnsi" w:cstheme="minorHAnsi"/>
          <w:b/>
          <w:sz w:val="14"/>
          <w:szCs w:val="20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5922D8" w:rsidRPr="00AC27C2" w:rsidTr="00AE6FC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Dokumentácia pre územné rozhodnutie (DÚR)</w:t>
            </w:r>
          </w:p>
        </w:tc>
      </w:tr>
      <w:tr w:rsidR="005922D8" w:rsidRPr="00AC27C2" w:rsidTr="00AE6FC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Cs/>
                <w:sz w:val="20"/>
                <w:szCs w:val="20"/>
              </w:rPr>
              <w:t>Cena DÚR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E6FC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E6FC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Cena podrobného zamerania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5922D8" w:rsidRPr="00AC27C2" w:rsidRDefault="005922D8" w:rsidP="00AE6FC0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sz w:val="20"/>
                <w:szCs w:val="20"/>
              </w:rPr>
              <w:t>€</w:t>
            </w:r>
          </w:p>
        </w:tc>
      </w:tr>
    </w:tbl>
    <w:p w:rsidR="005922D8" w:rsidRPr="00AC27C2" w:rsidRDefault="005922D8" w:rsidP="009A603B">
      <w:pPr>
        <w:numPr>
          <w:ilvl w:val="12"/>
          <w:numId w:val="0"/>
        </w:numPr>
        <w:suppressAutoHyphens/>
        <w:spacing w:line="230" w:lineRule="auto"/>
        <w:jc w:val="both"/>
        <w:rPr>
          <w:rFonts w:asciiTheme="minorHAnsi" w:hAnsiTheme="minorHAnsi" w:cstheme="minorHAnsi"/>
          <w:b/>
          <w:color w:val="0070C0"/>
          <w:sz w:val="14"/>
          <w:szCs w:val="20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5922D8" w:rsidRPr="00AC27C2" w:rsidTr="00AB308F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AB308F" w:rsidRPr="00AC27C2" w:rsidRDefault="00C17082" w:rsidP="00C17082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Projektová dokumentácia</w:t>
            </w:r>
            <w:r w:rsidR="005922D8"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pre vydanie stavebného povolenia a realizáciu stavby</w:t>
            </w:r>
            <w:r w:rsidR="00AB308F"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007BFA"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922D8"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SPa</w:t>
            </w:r>
            <w:r w:rsidR="00AB308F"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</w:t>
            </w:r>
            <w:proofErr w:type="spellEnd"/>
            <w:r w:rsidR="00AB308F"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9A603B" w:rsidP="00CB7710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Architektonické a stavebné riešenie</w:t>
            </w:r>
            <w:r w:rsidR="001D5A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D5ADE" w:rsidRPr="001D5ADE">
              <w:rPr>
                <w:rFonts w:asciiTheme="minorHAnsi" w:hAnsiTheme="minorHAnsi" w:cstheme="minorHAnsi"/>
                <w:sz w:val="20"/>
                <w:szCs w:val="20"/>
              </w:rPr>
              <w:t>– vrátane PD asanácie južného pavilónu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54728" w:rsidRPr="00AC27C2" w:rsidRDefault="009A603B" w:rsidP="00FD3743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Statika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F54728" w:rsidRPr="00AC27C2" w:rsidRDefault="00F54728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728" w:rsidRPr="00AC27C2" w:rsidRDefault="00F54728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B7710" w:rsidRPr="00AC27C2" w:rsidRDefault="009A603B" w:rsidP="00F472BF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Zdravotechnika</w:t>
            </w:r>
            <w:r w:rsidR="00CB7710" w:rsidRPr="00AC27C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CB7710" w:rsidRPr="00AC27C2" w:rsidRDefault="00CB7710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10" w:rsidRPr="00AC27C2" w:rsidRDefault="00501DE7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8C6C0C" w:rsidRPr="00AC27C2" w:rsidRDefault="008C6C0C" w:rsidP="00F472BF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Vykurovanie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C0C" w:rsidRPr="00AC27C2" w:rsidRDefault="008C6C0C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0C" w:rsidRPr="00AC27C2" w:rsidRDefault="008C6C0C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E8605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Elektroinštalácia - slaboprúd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E8605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Elektroinštalácia - silnoprúd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E8605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Vzduchotechnika a chladenie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B8" w:rsidRPr="00AC27C2" w:rsidRDefault="00E850B8" w:rsidP="00E86052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E8605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F2679" w:rsidP="00E86052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Meranie a regulácia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F2679" w:rsidRPr="00AC27C2" w:rsidRDefault="003F2679" w:rsidP="00E86052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42F62" w:rsidP="00E86052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B7D00" w:rsidRPr="00AC27C2" w:rsidRDefault="00925502" w:rsidP="00FD3743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Kuchynská technológia a vybavenie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B7D00" w:rsidRPr="00AC27C2" w:rsidRDefault="006B7D00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D00" w:rsidRPr="00AC27C2" w:rsidRDefault="00501DE7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DD7450" w:rsidRPr="00AC27C2" w:rsidRDefault="00DD7450" w:rsidP="00FD3743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Monitoring HACCP - príprava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DD7450" w:rsidRPr="00AC27C2" w:rsidRDefault="00DD7450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450" w:rsidRPr="00AC27C2" w:rsidRDefault="00DD7450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F2679" w:rsidP="00FD3743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Výťah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F2679" w:rsidRPr="00AC27C2" w:rsidRDefault="003F2679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F2679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D16E6" w:rsidRPr="00AC27C2" w:rsidRDefault="00F00234" w:rsidP="00FD3743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Protipožiarna bezpečnosť stavby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9D16E6" w:rsidRPr="00AC27C2" w:rsidRDefault="009D16E6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6E6" w:rsidRPr="00AC27C2" w:rsidRDefault="00501DE7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F2679" w:rsidP="00FD3743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Spevnené plochy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F2679" w:rsidRPr="00AC27C2" w:rsidRDefault="003F2679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F2679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F2679" w:rsidP="00FD3743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Tepelno-technický posudok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F2679" w:rsidRPr="00AC27C2" w:rsidRDefault="003F2679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42F62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F2679" w:rsidP="00FD3743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Vizualizácie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F2679" w:rsidRPr="00AC27C2" w:rsidRDefault="003F2679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679" w:rsidRPr="00AC27C2" w:rsidRDefault="00342F62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3C2BF0" w:rsidP="003C2BF0">
            <w:pPr>
              <w:suppressAutoHyphens/>
              <w:spacing w:line="23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AB308F" w:rsidRPr="00AC27C2">
              <w:rPr>
                <w:rFonts w:asciiTheme="minorHAnsi" w:hAnsiTheme="minorHAnsi" w:cstheme="minorHAnsi"/>
                <w:sz w:val="20"/>
                <w:szCs w:val="20"/>
              </w:rPr>
              <w:t>lán organizácie výstavby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3C2BF0" w:rsidP="003C2BF0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AB308F" w:rsidRPr="00AC27C2">
              <w:rPr>
                <w:rFonts w:asciiTheme="minorHAnsi" w:hAnsiTheme="minorHAnsi" w:cstheme="minorHAnsi"/>
                <w:sz w:val="20"/>
                <w:szCs w:val="20"/>
              </w:rPr>
              <w:t>ávrh plánu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3C2BF0" w:rsidP="003C2BF0">
            <w:pPr>
              <w:suppressAutoHyphens/>
              <w:spacing w:line="23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AB308F" w:rsidRPr="00AC27C2">
              <w:rPr>
                <w:rFonts w:asciiTheme="minorHAnsi" w:hAnsiTheme="minorHAnsi" w:cstheme="minorHAnsi"/>
                <w:sz w:val="20"/>
                <w:szCs w:val="20"/>
              </w:rPr>
              <w:t>áklady stavby (výkaz výmer a rozpočet)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Cs/>
                <w:sz w:val="20"/>
                <w:szCs w:val="20"/>
              </w:rPr>
              <w:t>Cena RP spolu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Cena </w:t>
            </w:r>
            <w:proofErr w:type="spellStart"/>
            <w:r w:rsidR="001D5AD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DSPaR</w:t>
            </w:r>
            <w:proofErr w:type="spellEnd"/>
            <w:r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sz w:val="20"/>
                <w:szCs w:val="20"/>
              </w:rPr>
              <w:t>€</w:t>
            </w:r>
          </w:p>
        </w:tc>
      </w:tr>
    </w:tbl>
    <w:p w:rsidR="00AB308F" w:rsidRPr="00AC27C2" w:rsidRDefault="00AB308F" w:rsidP="00AB308F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b/>
          <w:sz w:val="20"/>
          <w:szCs w:val="20"/>
        </w:rPr>
      </w:pPr>
      <w:r w:rsidRPr="00AC27C2">
        <w:rPr>
          <w:rFonts w:asciiTheme="minorHAnsi" w:hAnsiTheme="minorHAnsi" w:cstheme="minorHAnsi"/>
          <w:sz w:val="20"/>
          <w:szCs w:val="20"/>
        </w:rPr>
        <w:tab/>
      </w:r>
      <w:r w:rsidRPr="00AC27C2">
        <w:rPr>
          <w:rFonts w:asciiTheme="minorHAnsi" w:hAnsiTheme="minorHAnsi" w:cstheme="minorHAnsi"/>
          <w:sz w:val="20"/>
          <w:szCs w:val="20"/>
        </w:rPr>
        <w:tab/>
      </w:r>
      <w:r w:rsidRPr="00AC27C2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5922D8" w:rsidRPr="00AC27C2" w:rsidTr="00AB308F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Odborný autorský dohľad (OAD)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Cs/>
                <w:sz w:val="20"/>
                <w:szCs w:val="20"/>
              </w:rPr>
              <w:t>Cena OAD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Cena OAD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sz w:val="20"/>
                <w:szCs w:val="20"/>
              </w:rPr>
              <w:t>€</w:t>
            </w:r>
          </w:p>
        </w:tc>
      </w:tr>
    </w:tbl>
    <w:p w:rsidR="00034C66" w:rsidRPr="00AC27C2" w:rsidRDefault="00BF262E" w:rsidP="007C08DD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AC27C2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8789" w:type="dxa"/>
        <w:tblInd w:w="738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5922D8" w:rsidRPr="00AC27C2" w:rsidTr="00643076">
        <w:trPr>
          <w:trHeight w:val="307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B308F" w:rsidRPr="00AC27C2" w:rsidRDefault="00AB308F" w:rsidP="00350BFA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27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CELKOVÁ CENA ZA DIELO</w:t>
            </w:r>
          </w:p>
        </w:tc>
      </w:tr>
      <w:tr w:rsidR="005922D8" w:rsidRPr="00AC27C2" w:rsidTr="0076293E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Cs/>
                <w:sz w:val="20"/>
                <w:szCs w:val="20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350BFA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350BFA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76293E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350BFA">
            <w:pPr>
              <w:suppressAutoHyphens/>
              <w:spacing w:line="23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08F" w:rsidRPr="00AC27C2" w:rsidRDefault="00AB308F" w:rsidP="00350BFA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08F" w:rsidRPr="00AC27C2" w:rsidRDefault="00AB308F" w:rsidP="00350BFA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</w:p>
        </w:tc>
      </w:tr>
      <w:tr w:rsidR="005922D8" w:rsidRPr="00AC27C2" w:rsidTr="00AB308F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308F" w:rsidRPr="00AC27C2" w:rsidRDefault="00AB308F" w:rsidP="00AB308F">
            <w:pPr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Cena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AB308F" w:rsidRPr="00AC27C2" w:rsidRDefault="00AB308F" w:rsidP="00350BFA">
            <w:pPr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308F" w:rsidRPr="00AC27C2" w:rsidRDefault="00AB308F" w:rsidP="00350BFA">
            <w:pPr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27C2">
              <w:rPr>
                <w:rFonts w:asciiTheme="minorHAnsi" w:hAnsiTheme="minorHAnsi" w:cstheme="minorHAnsi"/>
                <w:b/>
                <w:sz w:val="20"/>
                <w:szCs w:val="20"/>
              </w:rPr>
              <w:t>€</w:t>
            </w:r>
          </w:p>
        </w:tc>
      </w:tr>
    </w:tbl>
    <w:p w:rsidR="00643076" w:rsidRPr="00AC27C2" w:rsidRDefault="00643076" w:rsidP="0064307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01DE7" w:rsidRPr="00AC27C2" w:rsidRDefault="00501DE7" w:rsidP="0064307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C27C2" w:rsidRPr="00BF42CF" w:rsidRDefault="00AC27C2" w:rsidP="00AC27C2">
      <w:pPr>
        <w:widowControl w:val="0"/>
        <w:numPr>
          <w:ilvl w:val="0"/>
          <w:numId w:val="7"/>
        </w:numPr>
        <w:tabs>
          <w:tab w:val="clear" w:pos="930"/>
          <w:tab w:val="num" w:pos="570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ind w:left="142" w:right="144" w:hanging="142"/>
        <w:jc w:val="both"/>
        <w:rPr>
          <w:rFonts w:ascii="Calibri" w:hAnsi="Calibri" w:cs="Calibri"/>
          <w:snapToGrid w:val="0"/>
          <w:sz w:val="20"/>
          <w:szCs w:val="20"/>
        </w:rPr>
      </w:pPr>
      <w:r w:rsidRPr="00BF42CF">
        <w:rPr>
          <w:rFonts w:ascii="Calibri" w:hAnsi="Calibri" w:cs="Calibri"/>
          <w:bCs/>
          <w:snapToGrid w:val="0"/>
          <w:sz w:val="20"/>
          <w:szCs w:val="20"/>
        </w:rPr>
        <w:t>Uchádzač z</w:t>
      </w:r>
      <w:r w:rsidRPr="00BF42CF">
        <w:rPr>
          <w:rFonts w:ascii="Calibri" w:hAnsi="Calibri" w:cs="Calibri"/>
          <w:snapToGrid w:val="0"/>
          <w:sz w:val="20"/>
          <w:szCs w:val="20"/>
        </w:rPr>
        <w:t>ároveň prehlasuje, že údaje uvedené v jeho ponuke sú pravdivé. V opačnom prípade nepravdivosť údajov bude obstarávateľ považovať ako nesplnenie požiadaviek obstarávateľa.</w:t>
      </w:r>
    </w:p>
    <w:p w:rsidR="00AC27C2" w:rsidRPr="00BF42CF" w:rsidRDefault="00AC27C2" w:rsidP="00AC27C2">
      <w:pPr>
        <w:widowControl w:val="0"/>
        <w:numPr>
          <w:ilvl w:val="0"/>
          <w:numId w:val="7"/>
        </w:numPr>
        <w:tabs>
          <w:tab w:val="clear" w:pos="930"/>
          <w:tab w:val="num" w:pos="570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autoSpaceDE w:val="0"/>
        <w:autoSpaceDN w:val="0"/>
        <w:ind w:left="142" w:right="144" w:hanging="142"/>
        <w:jc w:val="both"/>
        <w:rPr>
          <w:rFonts w:ascii="Calibri" w:hAnsi="Calibri" w:cs="Calibri"/>
          <w:snapToGrid w:val="0"/>
          <w:sz w:val="20"/>
          <w:szCs w:val="20"/>
        </w:rPr>
      </w:pPr>
      <w:r w:rsidRPr="00BF42CF">
        <w:rPr>
          <w:rFonts w:ascii="Calibri" w:hAnsi="Calibri" w:cs="Calibri"/>
          <w:bCs/>
          <w:snapToGrid w:val="0"/>
          <w:sz w:val="20"/>
          <w:szCs w:val="20"/>
        </w:rPr>
        <w:t>Uchádzač z</w:t>
      </w:r>
      <w:r w:rsidRPr="00BF42CF">
        <w:rPr>
          <w:rFonts w:ascii="Calibri" w:hAnsi="Calibri" w:cs="Calibri"/>
          <w:snapToGrid w:val="0"/>
          <w:sz w:val="20"/>
          <w:szCs w:val="20"/>
        </w:rPr>
        <w:t xml:space="preserve">ároveň prehlasuje, </w:t>
      </w:r>
      <w:r w:rsidRPr="00BF42CF">
        <w:rPr>
          <w:rFonts w:ascii="Calibri" w:hAnsi="Calibri" w:cs="Calibri"/>
          <w:sz w:val="20"/>
          <w:szCs w:val="20"/>
        </w:rPr>
        <w:t>že porozumel týmto súťažným podkladom</w:t>
      </w:r>
      <w:r w:rsidRPr="00BF42CF">
        <w:rPr>
          <w:rFonts w:ascii="Calibri" w:hAnsi="Calibri" w:cs="Calibri"/>
          <w:snapToGrid w:val="0"/>
          <w:sz w:val="20"/>
          <w:szCs w:val="20"/>
        </w:rPr>
        <w:t xml:space="preserve"> a že súhlasí s obchodnými podmienkami, uvedenými v tomto výberovom konaní.</w:t>
      </w:r>
    </w:p>
    <w:p w:rsidR="00414222" w:rsidRPr="00AC27C2" w:rsidRDefault="00414222" w:rsidP="00414222">
      <w:pPr>
        <w:pStyle w:val="Normlnywebov"/>
        <w:ind w:right="23"/>
        <w:rPr>
          <w:rFonts w:asciiTheme="minorHAnsi" w:hAnsiTheme="minorHAnsi" w:cstheme="minorHAnsi"/>
          <w:sz w:val="20"/>
          <w:szCs w:val="20"/>
        </w:rPr>
      </w:pPr>
    </w:p>
    <w:p w:rsidR="00414222" w:rsidRPr="00AC27C2" w:rsidRDefault="00414222" w:rsidP="00414222">
      <w:pPr>
        <w:pStyle w:val="Normlnywebov"/>
        <w:ind w:right="23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414222" w:rsidRPr="00AC27C2" w:rsidRDefault="00414222" w:rsidP="00414222">
      <w:pPr>
        <w:pStyle w:val="Normlnywebov"/>
        <w:ind w:right="23"/>
        <w:rPr>
          <w:rFonts w:asciiTheme="minorHAnsi" w:hAnsiTheme="minorHAnsi" w:cstheme="minorHAnsi"/>
          <w:sz w:val="20"/>
          <w:szCs w:val="20"/>
        </w:rPr>
      </w:pPr>
    </w:p>
    <w:p w:rsidR="00414222" w:rsidRPr="00AC27C2" w:rsidRDefault="00414222" w:rsidP="00414222">
      <w:pPr>
        <w:pStyle w:val="Normlnywebov"/>
        <w:ind w:right="23"/>
        <w:rPr>
          <w:rFonts w:asciiTheme="minorHAnsi" w:hAnsiTheme="minorHAnsi" w:cstheme="minorHAnsi"/>
          <w:sz w:val="20"/>
          <w:szCs w:val="20"/>
        </w:rPr>
      </w:pPr>
    </w:p>
    <w:p w:rsidR="00414222" w:rsidRPr="00AC27C2" w:rsidRDefault="00414222" w:rsidP="00414222">
      <w:pPr>
        <w:pStyle w:val="Normlnywebov"/>
        <w:ind w:right="23"/>
        <w:rPr>
          <w:rFonts w:asciiTheme="minorHAnsi" w:hAnsiTheme="minorHAnsi" w:cstheme="minorHAnsi"/>
          <w:sz w:val="20"/>
          <w:szCs w:val="20"/>
        </w:rPr>
      </w:pPr>
    </w:p>
    <w:p w:rsidR="00414222" w:rsidRPr="00AC27C2" w:rsidRDefault="00414222" w:rsidP="0041422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14"/>
        </w:rPr>
      </w:pPr>
    </w:p>
    <w:p w:rsidR="00414222" w:rsidRPr="00AC27C2" w:rsidRDefault="00414222" w:rsidP="0041422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14"/>
        </w:rPr>
      </w:pPr>
    </w:p>
    <w:p w:rsidR="00414222" w:rsidRPr="00AC27C2" w:rsidRDefault="00414222" w:rsidP="0041422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color w:val="FF0000"/>
          <w:sz w:val="14"/>
        </w:rPr>
      </w:pPr>
    </w:p>
    <w:p w:rsidR="00414222" w:rsidRPr="00AC27C2" w:rsidRDefault="00414222" w:rsidP="0041422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color w:val="FF0000"/>
          <w:sz w:val="14"/>
        </w:rPr>
      </w:pPr>
    </w:p>
    <w:p w:rsidR="00414222" w:rsidRPr="00AC27C2" w:rsidRDefault="00414222" w:rsidP="0041422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color w:val="FF0000"/>
          <w:sz w:val="14"/>
        </w:rPr>
      </w:pPr>
    </w:p>
    <w:p w:rsidR="00414222" w:rsidRPr="00AC27C2" w:rsidRDefault="00414222" w:rsidP="0041422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0"/>
        </w:rPr>
      </w:pPr>
      <w:r w:rsidRPr="00AC27C2">
        <w:rPr>
          <w:rFonts w:asciiTheme="minorHAnsi" w:hAnsiTheme="minorHAnsi" w:cstheme="minorHAnsi"/>
          <w:snapToGrid w:val="0"/>
          <w:sz w:val="20"/>
        </w:rPr>
        <w:t xml:space="preserve">Dátum: ...................                                                                                      </w:t>
      </w:r>
      <w:r w:rsidR="00AC27C2">
        <w:rPr>
          <w:rFonts w:asciiTheme="minorHAnsi" w:hAnsiTheme="minorHAnsi" w:cstheme="minorHAnsi"/>
          <w:snapToGrid w:val="0"/>
          <w:sz w:val="20"/>
        </w:rPr>
        <w:t xml:space="preserve">                          </w:t>
      </w:r>
      <w:r w:rsidRPr="00AC27C2">
        <w:rPr>
          <w:rFonts w:asciiTheme="minorHAnsi" w:hAnsiTheme="minorHAnsi" w:cstheme="minorHAnsi"/>
          <w:snapToGrid w:val="0"/>
          <w:sz w:val="20"/>
        </w:rPr>
        <w:t xml:space="preserve">     ………………………</w:t>
      </w:r>
    </w:p>
    <w:p w:rsidR="00414222" w:rsidRPr="00AC27C2" w:rsidRDefault="00414222" w:rsidP="0041422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Theme="minorHAnsi" w:hAnsiTheme="minorHAnsi" w:cstheme="minorHAnsi"/>
        </w:rPr>
      </w:pPr>
      <w:r w:rsidRPr="00AC27C2">
        <w:rPr>
          <w:rFonts w:asciiTheme="minorHAnsi" w:hAnsiTheme="minorHAnsi" w:cstheme="minorHAnsi"/>
          <w:snapToGrid w:val="0"/>
          <w:sz w:val="20"/>
        </w:rPr>
        <w:t xml:space="preserve">          pečiatka a podpis</w:t>
      </w:r>
    </w:p>
    <w:p w:rsidR="00501DE7" w:rsidRPr="00AC27C2" w:rsidRDefault="00501DE7" w:rsidP="0064307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501DE7" w:rsidRPr="00AC27C2" w:rsidSect="00C4159E">
      <w:headerReference w:type="default" r:id="rId8"/>
      <w:footerReference w:type="default" r:id="rId9"/>
      <w:pgSz w:w="11906" w:h="16838"/>
      <w:pgMar w:top="85" w:right="1021" w:bottom="851" w:left="1134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7E4" w:rsidRDefault="006E27E4">
      <w:r>
        <w:separator/>
      </w:r>
    </w:p>
  </w:endnote>
  <w:endnote w:type="continuationSeparator" w:id="0">
    <w:p w:rsidR="006E27E4" w:rsidRDefault="006E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426" w:rsidRPr="00AB308F" w:rsidRDefault="00BF262E">
    <w:pPr>
      <w:pStyle w:val="Pta"/>
      <w:rPr>
        <w:rFonts w:ascii="Arial" w:hAnsi="Arial" w:cs="Arial"/>
        <w:color w:val="808080"/>
        <w:sz w:val="16"/>
      </w:rPr>
    </w:pPr>
    <w:r w:rsidRPr="00AB308F">
      <w:rPr>
        <w:rFonts w:ascii="Arial" w:hAnsi="Arial" w:cs="Arial"/>
        <w:color w:val="808080"/>
        <w:sz w:val="16"/>
      </w:rPr>
      <w:t xml:space="preserve">                                </w:t>
    </w:r>
  </w:p>
  <w:p w:rsidR="006C6426" w:rsidRDefault="006E27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7E4" w:rsidRDefault="006E27E4">
      <w:r>
        <w:separator/>
      </w:r>
    </w:p>
  </w:footnote>
  <w:footnote w:type="continuationSeparator" w:id="0">
    <w:p w:rsidR="006E27E4" w:rsidRDefault="006E2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5754C87"/>
    <w:multiLevelType w:val="hybridMultilevel"/>
    <w:tmpl w:val="465A3F56"/>
    <w:lvl w:ilvl="0" w:tplc="1EE8082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96F6F"/>
    <w:multiLevelType w:val="hybridMultilevel"/>
    <w:tmpl w:val="9CB08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23047"/>
    <w:multiLevelType w:val="hybridMultilevel"/>
    <w:tmpl w:val="20D280A4"/>
    <w:lvl w:ilvl="0" w:tplc="4A7C076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52"/>
    <w:rsid w:val="00007BFA"/>
    <w:rsid w:val="0002685F"/>
    <w:rsid w:val="00031458"/>
    <w:rsid w:val="00034C66"/>
    <w:rsid w:val="00062B4B"/>
    <w:rsid w:val="00073570"/>
    <w:rsid w:val="00075396"/>
    <w:rsid w:val="000A0438"/>
    <w:rsid w:val="000B23B0"/>
    <w:rsid w:val="000B7918"/>
    <w:rsid w:val="000D279D"/>
    <w:rsid w:val="0010573A"/>
    <w:rsid w:val="0011278B"/>
    <w:rsid w:val="001304C9"/>
    <w:rsid w:val="00133A3E"/>
    <w:rsid w:val="001B111C"/>
    <w:rsid w:val="001B3C2E"/>
    <w:rsid w:val="001C02D3"/>
    <w:rsid w:val="001C4BE4"/>
    <w:rsid w:val="001D5ADE"/>
    <w:rsid w:val="001D7CF8"/>
    <w:rsid w:val="001E3FF7"/>
    <w:rsid w:val="001F3830"/>
    <w:rsid w:val="001F5E9A"/>
    <w:rsid w:val="0020429D"/>
    <w:rsid w:val="0021257D"/>
    <w:rsid w:val="002176A3"/>
    <w:rsid w:val="002418F4"/>
    <w:rsid w:val="00247598"/>
    <w:rsid w:val="00253448"/>
    <w:rsid w:val="00260787"/>
    <w:rsid w:val="002C6231"/>
    <w:rsid w:val="003350DD"/>
    <w:rsid w:val="00342F62"/>
    <w:rsid w:val="003450C5"/>
    <w:rsid w:val="003869DD"/>
    <w:rsid w:val="003A06CD"/>
    <w:rsid w:val="003A7375"/>
    <w:rsid w:val="003B2C89"/>
    <w:rsid w:val="003B4258"/>
    <w:rsid w:val="003C2BF0"/>
    <w:rsid w:val="003D30E1"/>
    <w:rsid w:val="003D5DDF"/>
    <w:rsid w:val="003D5DFB"/>
    <w:rsid w:val="003F2679"/>
    <w:rsid w:val="0040074F"/>
    <w:rsid w:val="00405D75"/>
    <w:rsid w:val="00414222"/>
    <w:rsid w:val="00421073"/>
    <w:rsid w:val="00442352"/>
    <w:rsid w:val="00453BC5"/>
    <w:rsid w:val="00463468"/>
    <w:rsid w:val="00473E05"/>
    <w:rsid w:val="0048176A"/>
    <w:rsid w:val="004C6882"/>
    <w:rsid w:val="004D04BD"/>
    <w:rsid w:val="004F3B89"/>
    <w:rsid w:val="00501DE7"/>
    <w:rsid w:val="00505A72"/>
    <w:rsid w:val="00512BAB"/>
    <w:rsid w:val="00525DD7"/>
    <w:rsid w:val="00531F0D"/>
    <w:rsid w:val="00532D75"/>
    <w:rsid w:val="005551AB"/>
    <w:rsid w:val="00575216"/>
    <w:rsid w:val="005769FD"/>
    <w:rsid w:val="00576B97"/>
    <w:rsid w:val="00586FCB"/>
    <w:rsid w:val="005922D8"/>
    <w:rsid w:val="005966C9"/>
    <w:rsid w:val="005A055A"/>
    <w:rsid w:val="005A0D74"/>
    <w:rsid w:val="005A2555"/>
    <w:rsid w:val="005A6CB7"/>
    <w:rsid w:val="0060065E"/>
    <w:rsid w:val="00607CBF"/>
    <w:rsid w:val="0061489D"/>
    <w:rsid w:val="00622A70"/>
    <w:rsid w:val="00631F59"/>
    <w:rsid w:val="0063493C"/>
    <w:rsid w:val="00643076"/>
    <w:rsid w:val="0064357B"/>
    <w:rsid w:val="006537EF"/>
    <w:rsid w:val="00664303"/>
    <w:rsid w:val="00675A92"/>
    <w:rsid w:val="00676FE5"/>
    <w:rsid w:val="0068497D"/>
    <w:rsid w:val="006902F4"/>
    <w:rsid w:val="006B7D00"/>
    <w:rsid w:val="006C5FAC"/>
    <w:rsid w:val="006E27E4"/>
    <w:rsid w:val="007169EC"/>
    <w:rsid w:val="007169FD"/>
    <w:rsid w:val="00720A2C"/>
    <w:rsid w:val="00735075"/>
    <w:rsid w:val="0076293E"/>
    <w:rsid w:val="00783778"/>
    <w:rsid w:val="00785ADA"/>
    <w:rsid w:val="00795674"/>
    <w:rsid w:val="007C08DD"/>
    <w:rsid w:val="007C1362"/>
    <w:rsid w:val="007D441A"/>
    <w:rsid w:val="007E0E5C"/>
    <w:rsid w:val="00863117"/>
    <w:rsid w:val="00875AAE"/>
    <w:rsid w:val="00881A60"/>
    <w:rsid w:val="008A187F"/>
    <w:rsid w:val="008B4791"/>
    <w:rsid w:val="008B5B61"/>
    <w:rsid w:val="008C6C0C"/>
    <w:rsid w:val="00902C48"/>
    <w:rsid w:val="0091585A"/>
    <w:rsid w:val="009239FA"/>
    <w:rsid w:val="00925502"/>
    <w:rsid w:val="00952A57"/>
    <w:rsid w:val="00962252"/>
    <w:rsid w:val="00983CA2"/>
    <w:rsid w:val="00993854"/>
    <w:rsid w:val="00994227"/>
    <w:rsid w:val="009A603B"/>
    <w:rsid w:val="009A7564"/>
    <w:rsid w:val="009B0733"/>
    <w:rsid w:val="009B1834"/>
    <w:rsid w:val="009D16E6"/>
    <w:rsid w:val="009E156E"/>
    <w:rsid w:val="00A21DA9"/>
    <w:rsid w:val="00A37523"/>
    <w:rsid w:val="00A57865"/>
    <w:rsid w:val="00A71985"/>
    <w:rsid w:val="00A9737B"/>
    <w:rsid w:val="00AB308F"/>
    <w:rsid w:val="00AB7783"/>
    <w:rsid w:val="00AC27C2"/>
    <w:rsid w:val="00AE1F15"/>
    <w:rsid w:val="00B077A6"/>
    <w:rsid w:val="00B258D4"/>
    <w:rsid w:val="00B273E3"/>
    <w:rsid w:val="00B364DB"/>
    <w:rsid w:val="00B578B9"/>
    <w:rsid w:val="00BC3B55"/>
    <w:rsid w:val="00BE1245"/>
    <w:rsid w:val="00BF262E"/>
    <w:rsid w:val="00BF49A0"/>
    <w:rsid w:val="00BF6292"/>
    <w:rsid w:val="00C0238C"/>
    <w:rsid w:val="00C17082"/>
    <w:rsid w:val="00C32A59"/>
    <w:rsid w:val="00C330F2"/>
    <w:rsid w:val="00C37D33"/>
    <w:rsid w:val="00C4159E"/>
    <w:rsid w:val="00C47ED5"/>
    <w:rsid w:val="00C57B8A"/>
    <w:rsid w:val="00C94479"/>
    <w:rsid w:val="00CB7710"/>
    <w:rsid w:val="00CF4242"/>
    <w:rsid w:val="00D117F9"/>
    <w:rsid w:val="00D20911"/>
    <w:rsid w:val="00D20C86"/>
    <w:rsid w:val="00D413D2"/>
    <w:rsid w:val="00D53094"/>
    <w:rsid w:val="00D72001"/>
    <w:rsid w:val="00D8178D"/>
    <w:rsid w:val="00D85480"/>
    <w:rsid w:val="00D92AD4"/>
    <w:rsid w:val="00DD7450"/>
    <w:rsid w:val="00DE0AF3"/>
    <w:rsid w:val="00DE2B43"/>
    <w:rsid w:val="00E2739F"/>
    <w:rsid w:val="00E36B3C"/>
    <w:rsid w:val="00E469D1"/>
    <w:rsid w:val="00E515CF"/>
    <w:rsid w:val="00E850B8"/>
    <w:rsid w:val="00E856DA"/>
    <w:rsid w:val="00E91A42"/>
    <w:rsid w:val="00E94CC3"/>
    <w:rsid w:val="00EA26A6"/>
    <w:rsid w:val="00EB6BD8"/>
    <w:rsid w:val="00EC11C1"/>
    <w:rsid w:val="00EC4243"/>
    <w:rsid w:val="00ED2900"/>
    <w:rsid w:val="00F00234"/>
    <w:rsid w:val="00F1497A"/>
    <w:rsid w:val="00F24543"/>
    <w:rsid w:val="00F472BF"/>
    <w:rsid w:val="00F54728"/>
    <w:rsid w:val="00F75F3C"/>
    <w:rsid w:val="00FB519B"/>
    <w:rsid w:val="00FB7DC6"/>
    <w:rsid w:val="00FC276B"/>
    <w:rsid w:val="00FC6867"/>
    <w:rsid w:val="00FD3743"/>
    <w:rsid w:val="00FD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359A5"/>
  <w15:docId w15:val="{A4CB172D-7394-439C-ADD9-9701A1EC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F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9A60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FFB3-D01A-4542-9031-22F58731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Mgr. Renata Gregušová</cp:lastModifiedBy>
  <cp:revision>8</cp:revision>
  <cp:lastPrinted>2018-10-18T07:45:00Z</cp:lastPrinted>
  <dcterms:created xsi:type="dcterms:W3CDTF">2019-02-15T12:51:00Z</dcterms:created>
  <dcterms:modified xsi:type="dcterms:W3CDTF">2019-02-19T13:46:00Z</dcterms:modified>
</cp:coreProperties>
</file>