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5D4219" w:rsidRDefault="00DA4DE4" w:rsidP="00B677B8">
      <w:pPr>
        <w:pStyle w:val="Default"/>
        <w:spacing w:line="276" w:lineRule="auto"/>
        <w:jc w:val="center"/>
        <w:rPr>
          <w:b/>
          <w:bCs/>
          <w:color w:val="auto"/>
          <w:sz w:val="28"/>
          <w:szCs w:val="28"/>
        </w:rPr>
      </w:pPr>
      <w:r>
        <w:rPr>
          <w:b/>
          <w:bCs/>
          <w:color w:val="auto"/>
          <w:sz w:val="28"/>
          <w:szCs w:val="28"/>
        </w:rPr>
        <w:t xml:space="preserve"> </w:t>
      </w:r>
      <w:r w:rsidR="00FA2086" w:rsidRPr="005D4219">
        <w:rPr>
          <w:b/>
          <w:bCs/>
          <w:color w:val="auto"/>
          <w:sz w:val="28"/>
          <w:szCs w:val="28"/>
        </w:rPr>
        <w:t xml:space="preserve">Oznámenie o zadaní zákazky </w:t>
      </w:r>
      <w:r w:rsidR="00FE67BD" w:rsidRPr="005D4219">
        <w:rPr>
          <w:b/>
          <w:bCs/>
          <w:color w:val="auto"/>
          <w:sz w:val="28"/>
          <w:szCs w:val="28"/>
        </w:rPr>
        <w:t>podľa</w:t>
      </w:r>
      <w:r w:rsidR="00FA2086" w:rsidRPr="005D4219">
        <w:rPr>
          <w:b/>
          <w:bCs/>
          <w:color w:val="auto"/>
          <w:sz w:val="28"/>
          <w:szCs w:val="28"/>
        </w:rPr>
        <w:t xml:space="preserve"> § 117</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30DE" w:rsidRPr="005D4219" w:rsidTr="00AC6B1F">
        <w:trPr>
          <w:trHeight w:val="508"/>
        </w:trPr>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AC6B1F">
        <w:trPr>
          <w:trHeight w:val="105"/>
        </w:trPr>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AC6B1F">
        <w:trPr>
          <w:trHeight w:val="105"/>
        </w:trPr>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AC6B1F">
        <w:trPr>
          <w:trHeight w:val="105"/>
        </w:trPr>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AC6B1F">
        <w:trPr>
          <w:trHeight w:val="598"/>
        </w:trPr>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503" w:type="dxa"/>
            <w:vAlign w:val="center"/>
          </w:tcPr>
          <w:p w:rsidR="00AB0BCD"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D4219">
              <w:rPr>
                <w:rFonts w:ascii="Times New Roman" w:eastAsia="Times New Roman" w:hAnsi="Times New Roman" w:cs="Times New Roman"/>
              </w:rPr>
              <w:t xml:space="preserve">,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D4219">
              <w:rPr>
                <w:rFonts w:ascii="Times New Roman" w:hAnsi="Times New Roman" w:cs="Times New Roman"/>
                <w:color w:val="000000"/>
                <w:lang w:eastAsia="sk-SK"/>
              </w:rPr>
              <w:t xml:space="preserve">, </w:t>
            </w:r>
          </w:p>
          <w:p w:rsidR="00AC6B1F" w:rsidRDefault="00FE2D6C" w:rsidP="00913605">
            <w:pPr>
              <w:spacing w:after="0"/>
              <w:rPr>
                <w:rFonts w:ascii="Times New Roman" w:eastAsia="Times New Roman" w:hAnsi="Times New Roman" w:cs="Times New Roman"/>
              </w:rPr>
            </w:pPr>
            <w:hyperlink r:id="rId8" w:history="1">
              <w:r w:rsidR="00AC6B1F" w:rsidRPr="00B71DA8">
                <w:rPr>
                  <w:rStyle w:val="Hypertextovprepojenie"/>
                  <w:rFonts w:ascii="Times New Roman" w:eastAsia="Times New Roman" w:hAnsi="Times New Roman" w:cs="Times New Roman"/>
                </w:rPr>
                <w:t>helena.krajcirikova@nczisk.sk</w:t>
              </w:r>
            </w:hyperlink>
          </w:p>
          <w:p w:rsidR="00AC6B1F" w:rsidRPr="00AC6B1F" w:rsidRDefault="00AC6B1F" w:rsidP="00913605">
            <w:pPr>
              <w:spacing w:after="0"/>
              <w:rPr>
                <w:rFonts w:ascii="Times New Roman" w:eastAsia="Times New Roman" w:hAnsi="Times New Roman" w:cs="Times New Roman"/>
              </w:rPr>
            </w:pPr>
          </w:p>
        </w:tc>
      </w:tr>
      <w:tr w:rsidR="002A30DE" w:rsidRPr="005D4219" w:rsidTr="00AC6B1F">
        <w:trPr>
          <w:trHeight w:val="105"/>
        </w:trPr>
        <w:tc>
          <w:tcPr>
            <w:tcW w:w="4503"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503"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AC6B1F" w:rsidRDefault="00FA2086" w:rsidP="00B677B8">
      <w:pPr>
        <w:spacing w:after="0"/>
        <w:ind w:right="-142"/>
        <w:jc w:val="both"/>
        <w:rPr>
          <w:rFonts w:ascii="Times New Roman" w:hAnsi="Times New Roman" w:cs="Times New Roman"/>
          <w:b/>
          <w:sz w:val="24"/>
          <w:szCs w:val="24"/>
        </w:rPr>
      </w:pPr>
      <w:r w:rsidRPr="00AC6B1F">
        <w:rPr>
          <w:rFonts w:ascii="Times New Roman" w:hAnsi="Times New Roman" w:cs="Times New Roman"/>
          <w:b/>
        </w:rPr>
        <w:t>„</w:t>
      </w:r>
      <w:r w:rsidR="00AC6B1F" w:rsidRPr="00AC6B1F">
        <w:rPr>
          <w:rFonts w:ascii="Times New Roman" w:hAnsi="Times New Roman" w:cs="Times New Roman"/>
          <w:b/>
          <w:sz w:val="24"/>
          <w:szCs w:val="24"/>
        </w:rPr>
        <w:t>Neuniverzálne poštové služby</w:t>
      </w:r>
      <w:r w:rsidR="00C50AE0" w:rsidRPr="00AC6B1F">
        <w:rPr>
          <w:rFonts w:ascii="Times New Roman" w:hAnsi="Times New Roman" w:cs="Times New Roman"/>
          <w:b/>
          <w:sz w:val="24"/>
          <w:szCs w:val="24"/>
        </w:rPr>
        <w:t>“</w:t>
      </w:r>
    </w:p>
    <w:p w:rsidR="00266158" w:rsidRPr="005D4219" w:rsidRDefault="00266158" w:rsidP="00B677B8">
      <w:pPr>
        <w:spacing w:after="0"/>
        <w:ind w:right="-142"/>
        <w:jc w:val="both"/>
        <w:rPr>
          <w:rFonts w:ascii="Times New Roman" w:hAnsi="Times New Roman" w:cs="Times New Roman"/>
          <w:b/>
          <w:sz w:val="24"/>
          <w:szCs w:val="24"/>
        </w:rPr>
      </w:pPr>
    </w:p>
    <w:p w:rsidR="00FA2086"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AC6B1F" w:rsidRPr="00AC6B1F" w:rsidRDefault="00AC6B1F" w:rsidP="00523272">
      <w:pPr>
        <w:numPr>
          <w:ilvl w:val="0"/>
          <w:numId w:val="3"/>
        </w:numPr>
        <w:spacing w:after="0"/>
        <w:rPr>
          <w:rFonts w:ascii="Times New Roman" w:hAnsi="Times New Roman" w:cs="Times New Roman"/>
          <w:sz w:val="24"/>
          <w:szCs w:val="24"/>
        </w:rPr>
      </w:pPr>
      <w:r w:rsidRPr="00AC6B1F">
        <w:rPr>
          <w:rFonts w:ascii="Times New Roman" w:hAnsi="Times New Roman" w:cs="Times New Roman"/>
          <w:sz w:val="24"/>
          <w:szCs w:val="24"/>
        </w:rPr>
        <w:t>vyzdvihnutie a odvoz zásielok na distribúciu</w:t>
      </w:r>
    </w:p>
    <w:p w:rsidR="00AC6B1F" w:rsidRPr="00AC6B1F" w:rsidRDefault="00AC6B1F" w:rsidP="00523272">
      <w:pPr>
        <w:numPr>
          <w:ilvl w:val="0"/>
          <w:numId w:val="3"/>
        </w:numPr>
        <w:spacing w:after="0"/>
        <w:rPr>
          <w:rFonts w:ascii="Times New Roman" w:hAnsi="Times New Roman" w:cs="Times New Roman"/>
          <w:b/>
          <w:sz w:val="24"/>
          <w:szCs w:val="24"/>
        </w:rPr>
      </w:pPr>
      <w:r w:rsidRPr="00AC6B1F">
        <w:rPr>
          <w:rFonts w:ascii="Times New Roman" w:hAnsi="Times New Roman" w:cs="Times New Roman"/>
          <w:sz w:val="24"/>
          <w:szCs w:val="24"/>
        </w:rPr>
        <w:t>vytlačenie a odoslanie zašifrovaných súborov koncovým adresátom (do zásielky bez obálky)</w:t>
      </w:r>
    </w:p>
    <w:p w:rsidR="00AC6B1F" w:rsidRPr="00AC6B1F" w:rsidRDefault="00AC6B1F" w:rsidP="00523272">
      <w:pPr>
        <w:numPr>
          <w:ilvl w:val="0"/>
          <w:numId w:val="3"/>
        </w:numPr>
        <w:spacing w:after="0"/>
        <w:rPr>
          <w:rFonts w:ascii="Times New Roman" w:hAnsi="Times New Roman" w:cs="Times New Roman"/>
          <w:b/>
          <w:sz w:val="24"/>
          <w:szCs w:val="24"/>
        </w:rPr>
      </w:pPr>
      <w:r w:rsidRPr="00AC6B1F">
        <w:rPr>
          <w:rFonts w:ascii="Times New Roman" w:hAnsi="Times New Roman" w:cs="Times New Roman"/>
          <w:sz w:val="24"/>
          <w:szCs w:val="24"/>
        </w:rPr>
        <w:t>podaj tovaru u poskytovateľa prepravnej služby do 24 hodín</w:t>
      </w:r>
    </w:p>
    <w:p w:rsidR="00AC6B1F" w:rsidRPr="00AC6B1F" w:rsidRDefault="00AC6B1F" w:rsidP="00523272">
      <w:pPr>
        <w:numPr>
          <w:ilvl w:val="0"/>
          <w:numId w:val="3"/>
        </w:numPr>
        <w:spacing w:after="0"/>
        <w:rPr>
          <w:rFonts w:ascii="Times New Roman" w:hAnsi="Times New Roman" w:cs="Times New Roman"/>
          <w:b/>
          <w:sz w:val="24"/>
          <w:szCs w:val="24"/>
        </w:rPr>
      </w:pPr>
      <w:r w:rsidRPr="00AC6B1F">
        <w:rPr>
          <w:rFonts w:ascii="Times New Roman" w:hAnsi="Times New Roman" w:cs="Times New Roman"/>
          <w:sz w:val="24"/>
          <w:szCs w:val="24"/>
        </w:rPr>
        <w:t>distribúcia tovaru výlučne adresátovi do 24 hodín s potvrdením priloženej dokumentácie</w:t>
      </w:r>
    </w:p>
    <w:p w:rsidR="00551724" w:rsidRPr="00AC6B1F" w:rsidRDefault="00AC6B1F" w:rsidP="00523272">
      <w:pPr>
        <w:numPr>
          <w:ilvl w:val="0"/>
          <w:numId w:val="3"/>
        </w:numPr>
        <w:spacing w:after="0"/>
        <w:rPr>
          <w:rFonts w:ascii="Times New Roman" w:hAnsi="Times New Roman" w:cs="Times New Roman"/>
          <w:b/>
          <w:sz w:val="24"/>
          <w:szCs w:val="24"/>
        </w:rPr>
      </w:pPr>
      <w:r w:rsidRPr="00AC6B1F">
        <w:rPr>
          <w:rFonts w:ascii="Times New Roman" w:hAnsi="Times New Roman" w:cs="Times New Roman"/>
          <w:sz w:val="24"/>
          <w:szCs w:val="24"/>
        </w:rPr>
        <w:t>vrátenie potvrdenej dokumentácie</w:t>
      </w:r>
      <w:r w:rsidR="00551724" w:rsidRPr="00AC6B1F">
        <w:rPr>
          <w:rFonts w:ascii="Times New Roman" w:hAnsi="Times New Roman" w:cs="Times New Roman"/>
          <w:sz w:val="24"/>
          <w:szCs w:val="24"/>
        </w:rPr>
        <w:t>.</w:t>
      </w:r>
    </w:p>
    <w:p w:rsidR="002740D6" w:rsidRDefault="002740D6" w:rsidP="00523272">
      <w:pPr>
        <w:spacing w:after="0"/>
        <w:jc w:val="both"/>
        <w:rPr>
          <w:rFonts w:ascii="Times New Roman" w:hAnsi="Times New Roman" w:cs="Times New Roman"/>
          <w:sz w:val="24"/>
          <w:szCs w:val="24"/>
        </w:rPr>
      </w:pPr>
    </w:p>
    <w:p w:rsidR="00523272" w:rsidRDefault="00AC6B1F" w:rsidP="00013DF1">
      <w:pPr>
        <w:spacing w:after="0"/>
        <w:jc w:val="both"/>
        <w:rPr>
          <w:rFonts w:ascii="Times New Roman" w:hAnsi="Times New Roman" w:cs="Times New Roman"/>
          <w:sz w:val="24"/>
          <w:szCs w:val="24"/>
        </w:rPr>
      </w:pPr>
      <w:r w:rsidRPr="00AC6B1F">
        <w:rPr>
          <w:rFonts w:ascii="Times New Roman" w:hAnsi="Times New Roman" w:cs="Times New Roman"/>
          <w:sz w:val="24"/>
          <w:szCs w:val="24"/>
        </w:rPr>
        <w:t>Podmienkou obstarania služieb je nasledovné:</w:t>
      </w:r>
    </w:p>
    <w:p w:rsidR="00523272" w:rsidRPr="0000428F" w:rsidRDefault="00AC6B1F" w:rsidP="00013DF1">
      <w:pPr>
        <w:pStyle w:val="Odsekzoznamu"/>
        <w:numPr>
          <w:ilvl w:val="0"/>
          <w:numId w:val="4"/>
        </w:numPr>
        <w:spacing w:after="0"/>
        <w:jc w:val="both"/>
        <w:rPr>
          <w:rFonts w:ascii="Times New Roman" w:hAnsi="Times New Roman" w:cs="Times New Roman"/>
          <w:sz w:val="24"/>
          <w:szCs w:val="24"/>
        </w:rPr>
      </w:pPr>
      <w:r w:rsidRPr="0000428F">
        <w:rPr>
          <w:rFonts w:ascii="Times New Roman" w:hAnsi="Times New Roman" w:cs="Times New Roman"/>
          <w:sz w:val="24"/>
          <w:szCs w:val="24"/>
        </w:rPr>
        <w:t>Podmienkou je evidencia životnéh</w:t>
      </w:r>
      <w:r w:rsidR="00523272" w:rsidRPr="0000428F">
        <w:rPr>
          <w:rFonts w:ascii="Times New Roman" w:hAnsi="Times New Roman" w:cs="Times New Roman"/>
          <w:sz w:val="24"/>
          <w:szCs w:val="24"/>
        </w:rPr>
        <w:t>o cyklu zásielok v internom Card Management systeme (dalej ako CMS)</w:t>
      </w:r>
      <w:r w:rsidRPr="0000428F">
        <w:rPr>
          <w:rFonts w:ascii="Times New Roman" w:hAnsi="Times New Roman" w:cs="Times New Roman"/>
          <w:sz w:val="24"/>
          <w:szCs w:val="24"/>
        </w:rPr>
        <w:t>, resp. v</w:t>
      </w:r>
      <w:r w:rsidR="00523272" w:rsidRPr="0000428F">
        <w:rPr>
          <w:rFonts w:ascii="Times New Roman" w:hAnsi="Times New Roman" w:cs="Times New Roman"/>
          <w:sz w:val="24"/>
          <w:szCs w:val="24"/>
        </w:rPr>
        <w:t xml:space="preserve"> Informačnom systéme zdravotníckych indikátorov (ďalej ako </w:t>
      </w:r>
      <w:r w:rsidRPr="0000428F">
        <w:rPr>
          <w:rFonts w:ascii="Times New Roman" w:hAnsi="Times New Roman" w:cs="Times New Roman"/>
          <w:sz w:val="24"/>
          <w:szCs w:val="24"/>
        </w:rPr>
        <w:t>ISZI</w:t>
      </w:r>
      <w:r w:rsidR="00523272" w:rsidRPr="0000428F">
        <w:rPr>
          <w:rFonts w:ascii="Times New Roman" w:hAnsi="Times New Roman" w:cs="Times New Roman"/>
          <w:sz w:val="24"/>
          <w:szCs w:val="24"/>
        </w:rPr>
        <w:t>)</w:t>
      </w:r>
      <w:r w:rsidRPr="0000428F">
        <w:rPr>
          <w:rFonts w:ascii="Times New Roman" w:hAnsi="Times New Roman" w:cs="Times New Roman"/>
          <w:sz w:val="24"/>
          <w:szCs w:val="24"/>
        </w:rPr>
        <w:t>.</w:t>
      </w:r>
    </w:p>
    <w:p w:rsidR="00523272" w:rsidRPr="0000428F" w:rsidRDefault="00AC6B1F" w:rsidP="00013DF1">
      <w:pPr>
        <w:pStyle w:val="Odsekzoznamu"/>
        <w:numPr>
          <w:ilvl w:val="0"/>
          <w:numId w:val="4"/>
        </w:numPr>
        <w:spacing w:after="0"/>
        <w:jc w:val="both"/>
        <w:rPr>
          <w:rFonts w:ascii="Times New Roman" w:hAnsi="Times New Roman" w:cs="Times New Roman"/>
          <w:sz w:val="24"/>
          <w:szCs w:val="24"/>
        </w:rPr>
      </w:pPr>
      <w:r w:rsidRPr="0000428F">
        <w:rPr>
          <w:rFonts w:ascii="Times New Roman" w:hAnsi="Times New Roman" w:cs="Times New Roman"/>
          <w:sz w:val="24"/>
          <w:szCs w:val="24"/>
        </w:rPr>
        <w:t>Elektronické generovanie podacieho hárku na základe zadaných informácií o adresátovi do systému. Možnosť tlače podacieho hárku.</w:t>
      </w:r>
    </w:p>
    <w:p w:rsidR="00523272" w:rsidRPr="0000428F" w:rsidRDefault="00AC6B1F" w:rsidP="00013DF1">
      <w:pPr>
        <w:pStyle w:val="Odsekzoznamu"/>
        <w:numPr>
          <w:ilvl w:val="0"/>
          <w:numId w:val="4"/>
        </w:numPr>
        <w:spacing w:after="0"/>
        <w:jc w:val="both"/>
        <w:rPr>
          <w:rFonts w:ascii="Times New Roman" w:hAnsi="Times New Roman" w:cs="Times New Roman"/>
          <w:sz w:val="24"/>
          <w:szCs w:val="24"/>
        </w:rPr>
      </w:pPr>
      <w:r w:rsidRPr="0000428F">
        <w:rPr>
          <w:rFonts w:ascii="Times New Roman" w:hAnsi="Times New Roman" w:cs="Times New Roman"/>
          <w:sz w:val="24"/>
          <w:szCs w:val="24"/>
        </w:rPr>
        <w:t>Evidencia podanej zásielky v internom IS NCZI -  ISZI, v module Žiadosti ePZP</w:t>
      </w:r>
      <w:r w:rsidR="00523272" w:rsidRPr="0000428F">
        <w:rPr>
          <w:rFonts w:ascii="Times New Roman" w:hAnsi="Times New Roman" w:cs="Times New Roman"/>
          <w:sz w:val="24"/>
          <w:szCs w:val="24"/>
        </w:rPr>
        <w:t xml:space="preserve"> (elektronický preukaz zdravotníckeho pracovníka)</w:t>
      </w:r>
      <w:r w:rsidRPr="0000428F">
        <w:rPr>
          <w:rFonts w:ascii="Times New Roman" w:hAnsi="Times New Roman" w:cs="Times New Roman"/>
          <w:sz w:val="24"/>
          <w:szCs w:val="24"/>
        </w:rPr>
        <w:t>. Monitorovanie a evidovanie jedn</w:t>
      </w:r>
      <w:r w:rsidR="00523272" w:rsidRPr="0000428F">
        <w:rPr>
          <w:rFonts w:ascii="Times New Roman" w:hAnsi="Times New Roman" w:cs="Times New Roman"/>
          <w:sz w:val="24"/>
          <w:szCs w:val="24"/>
        </w:rPr>
        <w:t>otlivej zásielky v ISZI, modul Ž</w:t>
      </w:r>
      <w:r w:rsidRPr="0000428F">
        <w:rPr>
          <w:rFonts w:ascii="Times New Roman" w:hAnsi="Times New Roman" w:cs="Times New Roman"/>
          <w:sz w:val="24"/>
          <w:szCs w:val="24"/>
        </w:rPr>
        <w:t>iadosti ePZP, časť Zásielky kariet: dátum podania, dátum prevzatia, dátum neprevzatia, stav zásielky, evidencia a vyhľadávania podľa čísla žiadosti o ePZP.</w:t>
      </w:r>
    </w:p>
    <w:p w:rsidR="00523272" w:rsidRPr="0000428F" w:rsidRDefault="00AC6B1F" w:rsidP="00013DF1">
      <w:pPr>
        <w:pStyle w:val="Odsekzoznamu"/>
        <w:numPr>
          <w:ilvl w:val="0"/>
          <w:numId w:val="4"/>
        </w:numPr>
        <w:spacing w:after="0"/>
        <w:jc w:val="both"/>
        <w:rPr>
          <w:rFonts w:ascii="Times New Roman" w:hAnsi="Times New Roman" w:cs="Times New Roman"/>
          <w:sz w:val="24"/>
          <w:szCs w:val="24"/>
        </w:rPr>
      </w:pPr>
      <w:r w:rsidRPr="0000428F">
        <w:rPr>
          <w:rFonts w:ascii="Times New Roman" w:hAnsi="Times New Roman" w:cs="Times New Roman"/>
          <w:sz w:val="24"/>
          <w:szCs w:val="24"/>
        </w:rPr>
        <w:lastRenderedPageBreak/>
        <w:t>Možnosť elektronickej hromadnej požiadavky generovania PINov na základe požiadavky. Monitorovanie a evidovanie jednotlivej zásielky PINu v ISZI, modul žiadosti ePZP, časť Zásielky PINu: dátum podania, dátum prevzatia, dátum neprevzatia, stav zásielky, evidencia a vyhľadávania podľa čísla žiadosti o ePZP.</w:t>
      </w:r>
    </w:p>
    <w:p w:rsidR="00523272" w:rsidRPr="0000428F" w:rsidRDefault="00AC6B1F" w:rsidP="00013DF1">
      <w:pPr>
        <w:pStyle w:val="Odsekzoznamu"/>
        <w:numPr>
          <w:ilvl w:val="0"/>
          <w:numId w:val="4"/>
        </w:numPr>
        <w:spacing w:after="0"/>
        <w:jc w:val="both"/>
        <w:rPr>
          <w:rFonts w:ascii="Times New Roman" w:hAnsi="Times New Roman" w:cs="Times New Roman"/>
          <w:sz w:val="24"/>
          <w:szCs w:val="24"/>
        </w:rPr>
      </w:pPr>
      <w:r w:rsidRPr="0000428F">
        <w:rPr>
          <w:rFonts w:ascii="Times New Roman" w:hAnsi="Times New Roman" w:cs="Times New Roman"/>
          <w:sz w:val="24"/>
          <w:szCs w:val="24"/>
        </w:rPr>
        <w:t>Možnosť opakovaného zaslania PINu k ePZP na zadanú adresu a jeho evidencia.</w:t>
      </w:r>
    </w:p>
    <w:p w:rsidR="00AC6B1F" w:rsidRPr="0000428F" w:rsidRDefault="00AC6B1F" w:rsidP="00013DF1">
      <w:pPr>
        <w:pStyle w:val="Odsekzoznamu"/>
        <w:numPr>
          <w:ilvl w:val="0"/>
          <w:numId w:val="4"/>
        </w:numPr>
        <w:spacing w:after="0"/>
        <w:jc w:val="both"/>
        <w:rPr>
          <w:rFonts w:ascii="Times New Roman" w:hAnsi="Times New Roman" w:cs="Times New Roman"/>
          <w:sz w:val="24"/>
          <w:szCs w:val="24"/>
        </w:rPr>
      </w:pPr>
      <w:r w:rsidRPr="0000428F">
        <w:rPr>
          <w:rFonts w:ascii="Times New Roman" w:hAnsi="Times New Roman" w:cs="Times New Roman"/>
          <w:sz w:val="24"/>
          <w:szCs w:val="24"/>
        </w:rPr>
        <w:t>Elektronické generovanie podacieho hárku pre zásie</w:t>
      </w:r>
      <w:r w:rsidR="00523272" w:rsidRPr="0000428F">
        <w:rPr>
          <w:rFonts w:ascii="Times New Roman" w:hAnsi="Times New Roman" w:cs="Times New Roman"/>
          <w:sz w:val="24"/>
          <w:szCs w:val="24"/>
        </w:rPr>
        <w:t>lky evidované v ISZI</w:t>
      </w:r>
      <w:r w:rsidRPr="0000428F">
        <w:rPr>
          <w:rFonts w:ascii="Times New Roman" w:hAnsi="Times New Roman" w:cs="Times New Roman"/>
          <w:sz w:val="24"/>
          <w:szCs w:val="24"/>
        </w:rPr>
        <w:t>. Evidencia odoslania zásielok a podacích čísel</w:t>
      </w:r>
      <w:r w:rsidR="00523272" w:rsidRPr="0000428F">
        <w:rPr>
          <w:rFonts w:ascii="Times New Roman" w:hAnsi="Times New Roman" w:cs="Times New Roman"/>
          <w:sz w:val="24"/>
          <w:szCs w:val="24"/>
        </w:rPr>
        <w:t xml:space="preserve"> zásielok evidovaných v ISZI</w:t>
      </w:r>
      <w:r w:rsidRPr="0000428F">
        <w:rPr>
          <w:rFonts w:ascii="Times New Roman" w:hAnsi="Times New Roman" w:cs="Times New Roman"/>
          <w:sz w:val="24"/>
          <w:szCs w:val="24"/>
        </w:rPr>
        <w:t>.</w:t>
      </w:r>
    </w:p>
    <w:p w:rsidR="00B95BCC" w:rsidRPr="002A3542" w:rsidRDefault="002A3542" w:rsidP="00013DF1">
      <w:pPr>
        <w:spacing w:after="0"/>
        <w:jc w:val="both"/>
        <w:rPr>
          <w:rFonts w:ascii="Times New Roman" w:hAnsi="Times New Roman" w:cs="Times New Roman"/>
          <w:sz w:val="24"/>
          <w:szCs w:val="24"/>
        </w:rPr>
      </w:pPr>
      <w:r w:rsidRPr="002A3542">
        <w:rPr>
          <w:rFonts w:ascii="Times New Roman" w:hAnsi="Times New Roman" w:cs="Times New Roman"/>
          <w:sz w:val="24"/>
          <w:szCs w:val="24"/>
        </w:rPr>
        <w:t>Rozpis jednotkových služieb  - Podľa prílohy</w:t>
      </w:r>
      <w:r w:rsidR="001551CC">
        <w:rPr>
          <w:rFonts w:ascii="Times New Roman" w:hAnsi="Times New Roman" w:cs="Times New Roman"/>
          <w:sz w:val="24"/>
          <w:szCs w:val="24"/>
        </w:rPr>
        <w:t xml:space="preserve"> </w:t>
      </w:r>
      <w:bookmarkStart w:id="0" w:name="_GoBack"/>
      <w:bookmarkEnd w:id="0"/>
    </w:p>
    <w:p w:rsidR="002A3542" w:rsidRPr="00B95BCC" w:rsidRDefault="002A3542" w:rsidP="00B95BCC">
      <w:pPr>
        <w:spacing w:after="0"/>
        <w:jc w:val="both"/>
        <w:rPr>
          <w:rFonts w:ascii="Times New Roman" w:hAnsi="Times New Roman" w:cs="Times New Roman"/>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B95BCC" w:rsidRPr="00B95BCC" w:rsidRDefault="00B95BCC" w:rsidP="00B95BCC">
      <w:pPr>
        <w:spacing w:after="0"/>
        <w:jc w:val="both"/>
        <w:rPr>
          <w:rFonts w:ascii="Times New Roman" w:hAnsi="Times New Roman" w:cs="Times New Roman"/>
          <w:sz w:val="24"/>
          <w:szCs w:val="24"/>
        </w:rPr>
      </w:pPr>
      <w:r w:rsidRPr="00B95BCC">
        <w:rPr>
          <w:rFonts w:ascii="Times New Roman" w:hAnsi="Times New Roman" w:cs="Times New Roman"/>
          <w:sz w:val="24"/>
          <w:szCs w:val="24"/>
        </w:rPr>
        <w:t>NIE, uchádzač predloží ponuku na celý predmet zákazky.</w:t>
      </w:r>
    </w:p>
    <w:p w:rsidR="00B95BCC" w:rsidRDefault="00FA1BF2"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B95BCC" w:rsidRPr="00B95BCC" w:rsidRDefault="00B95BCC" w:rsidP="00085C74">
      <w:pPr>
        <w:spacing w:after="0"/>
        <w:jc w:val="both"/>
        <w:rPr>
          <w:rFonts w:ascii="Times New Roman" w:hAnsi="Times New Roman" w:cs="Times New Roman"/>
          <w:b/>
          <w:sz w:val="24"/>
          <w:szCs w:val="24"/>
        </w:rPr>
      </w:pPr>
      <w:r w:rsidRPr="00B95BCC">
        <w:rPr>
          <w:rFonts w:ascii="Times New Roman" w:hAnsi="Times New Roman" w:cs="Times New Roman"/>
          <w:sz w:val="24"/>
          <w:szCs w:val="24"/>
        </w:rPr>
        <w:t>Neprekročiteľný finančný limit zákazky:</w:t>
      </w:r>
      <w:r>
        <w:rPr>
          <w:rFonts w:ascii="Times New Roman" w:hAnsi="Times New Roman" w:cs="Times New Roman"/>
          <w:sz w:val="24"/>
          <w:szCs w:val="24"/>
        </w:rPr>
        <w:t xml:space="preserve"> </w:t>
      </w:r>
      <w:r w:rsidR="00AC6B1F">
        <w:rPr>
          <w:rFonts w:ascii="Times New Roman" w:hAnsi="Times New Roman" w:cs="Times New Roman"/>
          <w:b/>
          <w:sz w:val="24"/>
          <w:szCs w:val="24"/>
        </w:rPr>
        <w:t>23 402,50</w:t>
      </w:r>
      <w:r w:rsidRPr="00B95BCC">
        <w:rPr>
          <w:rFonts w:ascii="Times New Roman" w:hAnsi="Times New Roman" w:cs="Times New Roman"/>
          <w:b/>
          <w:sz w:val="24"/>
          <w:szCs w:val="24"/>
        </w:rPr>
        <w:t>€ bez DPH</w:t>
      </w:r>
      <w:r w:rsidR="00551724">
        <w:rPr>
          <w:rFonts w:ascii="Times New Roman" w:hAnsi="Times New Roman" w:cs="Times New Roman"/>
          <w:b/>
          <w:sz w:val="24"/>
          <w:szCs w:val="24"/>
        </w:rPr>
        <w:t xml:space="preserve"> </w:t>
      </w: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t xml:space="preserve">7. </w:t>
      </w:r>
      <w:r w:rsidR="00551356" w:rsidRPr="00B95BCC">
        <w:rPr>
          <w:rFonts w:ascii="Times New Roman" w:hAnsi="Times New Roman" w:cs="Times New Roman"/>
          <w:b/>
          <w:sz w:val="24"/>
          <w:szCs w:val="24"/>
        </w:rPr>
        <w:t xml:space="preserve">Kódy CPV: Hlavný slovník: </w:t>
      </w:r>
    </w:p>
    <w:p w:rsidR="00551724" w:rsidRPr="00BC1073" w:rsidRDefault="00551724" w:rsidP="00551724">
      <w:pPr>
        <w:autoSpaceDE w:val="0"/>
        <w:autoSpaceDN w:val="0"/>
        <w:adjustRightInd w:val="0"/>
        <w:spacing w:after="0" w:line="240" w:lineRule="auto"/>
        <w:rPr>
          <w:rFonts w:ascii="Times New Roman" w:hAnsi="Times New Roman" w:cs="Times New Roman"/>
          <w:color w:val="000000" w:themeColor="text1"/>
          <w:sz w:val="24"/>
          <w:szCs w:val="24"/>
        </w:rPr>
      </w:pPr>
      <w:r w:rsidRPr="00012448">
        <w:rPr>
          <w:rFonts w:ascii="Times New Roman" w:hAnsi="Times New Roman" w:cs="Times New Roman"/>
          <w:color w:val="FF0000"/>
          <w:sz w:val="24"/>
          <w:szCs w:val="24"/>
        </w:rPr>
        <w:t xml:space="preserve">       </w:t>
      </w:r>
      <w:r w:rsidR="00AC6B1F">
        <w:rPr>
          <w:rFonts w:ascii="Times New Roman" w:hAnsi="Times New Roman" w:cs="Times New Roman"/>
          <w:color w:val="000000" w:themeColor="text1"/>
          <w:sz w:val="24"/>
          <w:szCs w:val="24"/>
        </w:rPr>
        <w:t>64112000-4 Poštové služby súvisiace s listami</w:t>
      </w:r>
    </w:p>
    <w:p w:rsidR="00551724" w:rsidRPr="00551724" w:rsidRDefault="00551724" w:rsidP="00551724">
      <w:pPr>
        <w:autoSpaceDE w:val="0"/>
        <w:autoSpaceDN w:val="0"/>
        <w:adjustRightInd w:val="0"/>
        <w:spacing w:after="0" w:line="240" w:lineRule="auto"/>
        <w:rPr>
          <w:rFonts w:ascii="Times New Roman" w:hAnsi="Times New Roman" w:cs="Times New Roman"/>
          <w:color w:val="000000" w:themeColor="text1"/>
          <w:sz w:val="24"/>
          <w:szCs w:val="24"/>
        </w:rPr>
      </w:pPr>
      <w:r w:rsidRPr="00BC1073">
        <w:rPr>
          <w:rFonts w:ascii="Times New Roman" w:hAnsi="Times New Roman" w:cs="Times New Roman"/>
          <w:color w:val="000000" w:themeColor="text1"/>
          <w:sz w:val="24"/>
          <w:szCs w:val="24"/>
        </w:rPr>
        <w:t xml:space="preserve">       </w:t>
      </w:r>
      <w:r w:rsidR="00AC6B1F">
        <w:rPr>
          <w:rFonts w:ascii="Times New Roman" w:hAnsi="Times New Roman" w:cs="Times New Roman"/>
          <w:color w:val="000000" w:themeColor="text1"/>
          <w:sz w:val="24"/>
          <w:szCs w:val="24"/>
        </w:rPr>
        <w:t>64113000-1 Poštové služby súvisiace s balíkmi</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t>10. Miesto plnenia</w:t>
      </w:r>
      <w:r w:rsidR="00551356" w:rsidRPr="005D4219">
        <w:rPr>
          <w:rFonts w:ascii="Times New Roman" w:hAnsi="Times New Roman" w:cs="Times New Roman"/>
          <w:b/>
          <w:sz w:val="24"/>
          <w:szCs w:val="24"/>
        </w:rPr>
        <w:t xml:space="preserve"> predmetu zákazky:</w:t>
      </w:r>
    </w:p>
    <w:p w:rsidR="00B95BCC"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ejného obstarávateľa: Národné centrum zdravotníckych informácií, L</w:t>
      </w:r>
      <w:r w:rsidR="00745FFE" w:rsidRPr="005D4219">
        <w:rPr>
          <w:rFonts w:ascii="Times New Roman" w:eastAsia="Times New Roman" w:hAnsi="Times New Roman" w:cs="Times New Roman"/>
          <w:sz w:val="24"/>
          <w:szCs w:val="24"/>
          <w:lang w:eastAsia="sk-SK"/>
        </w:rPr>
        <w:t xml:space="preserve">azaretská 26, 811 09 Bratislava, </w:t>
      </w:r>
      <w:r w:rsidR="005D4D32" w:rsidRPr="00B95BCC">
        <w:rPr>
          <w:rFonts w:ascii="Times New Roman" w:eastAsia="Times New Roman" w:hAnsi="Times New Roman" w:cs="Times New Roman"/>
          <w:b/>
          <w:sz w:val="24"/>
          <w:szCs w:val="24"/>
          <w:u w:val="single"/>
          <w:lang w:eastAsia="sk-SK"/>
        </w:rPr>
        <w:t>kontaktná osoba:</w:t>
      </w:r>
      <w:r w:rsidR="000D301E" w:rsidRPr="005D4219">
        <w:rPr>
          <w:rFonts w:ascii="Times New Roman" w:eastAsia="Times New Roman" w:hAnsi="Times New Roman" w:cs="Times New Roman"/>
          <w:sz w:val="24"/>
          <w:szCs w:val="24"/>
          <w:lang w:eastAsia="sk-SK"/>
        </w:rPr>
        <w:t xml:space="preserve"> </w:t>
      </w:r>
      <w:r w:rsidR="002E1B8A" w:rsidRPr="002E1B8A">
        <w:rPr>
          <w:rFonts w:ascii="Times New Roman" w:eastAsia="Times New Roman" w:hAnsi="Times New Roman" w:cs="Times New Roman"/>
          <w:sz w:val="24"/>
          <w:szCs w:val="24"/>
          <w:lang w:eastAsia="sk-SK"/>
        </w:rPr>
        <w:t>Mgr. Katarína Nachtmanová, PhD.</w:t>
      </w:r>
    </w:p>
    <w:p w:rsidR="00B95BCC" w:rsidRDefault="00B95BCC" w:rsidP="00B677B8">
      <w:pPr>
        <w:spacing w:after="0"/>
        <w:jc w:val="both"/>
        <w:rPr>
          <w:rFonts w:ascii="Times New Roman" w:eastAsia="Times New Roman" w:hAnsi="Times New Roman" w:cs="Times New Roman"/>
          <w:sz w:val="24"/>
          <w:szCs w:val="24"/>
          <w:lang w:eastAsia="sk-SK"/>
        </w:rPr>
      </w:pPr>
      <w:r w:rsidRPr="00B95BCC">
        <w:rPr>
          <w:rFonts w:ascii="Times New Roman" w:eastAsia="Times New Roman" w:hAnsi="Times New Roman" w:cs="Times New Roman"/>
          <w:b/>
          <w:sz w:val="24"/>
          <w:szCs w:val="24"/>
          <w:u w:val="single"/>
          <w:lang w:eastAsia="sk-SK"/>
        </w:rPr>
        <w:t>tel.číslo:</w:t>
      </w:r>
      <w:r w:rsidR="00C50636">
        <w:rPr>
          <w:rFonts w:ascii="Times New Roman" w:eastAsia="Times New Roman" w:hAnsi="Times New Roman" w:cs="Times New Roman"/>
          <w:sz w:val="24"/>
          <w:szCs w:val="24"/>
          <w:lang w:eastAsia="sk-SK"/>
        </w:rPr>
        <w:t>0904 856 361</w:t>
      </w:r>
      <w:r w:rsidRPr="00B95BCC">
        <w:rPr>
          <w:rFonts w:ascii="Times New Roman" w:eastAsia="Times New Roman" w:hAnsi="Times New Roman" w:cs="Times New Roman"/>
          <w:sz w:val="24"/>
          <w:szCs w:val="24"/>
          <w:lang w:eastAsia="sk-SK"/>
        </w:rPr>
        <w:t xml:space="preserve">, </w:t>
      </w:r>
      <w:r w:rsidRPr="00B95BCC">
        <w:rPr>
          <w:rFonts w:ascii="Times New Roman" w:eastAsia="Times New Roman" w:hAnsi="Times New Roman" w:cs="Times New Roman"/>
          <w:b/>
          <w:sz w:val="24"/>
          <w:szCs w:val="24"/>
          <w:u w:val="single"/>
          <w:lang w:eastAsia="sk-SK"/>
        </w:rPr>
        <w:t>email:</w:t>
      </w:r>
      <w:r w:rsidRPr="00B95BCC">
        <w:rPr>
          <w:rFonts w:ascii="Times New Roman" w:eastAsia="Times New Roman" w:hAnsi="Times New Roman" w:cs="Times New Roman"/>
          <w:sz w:val="24"/>
          <w:szCs w:val="24"/>
          <w:lang w:eastAsia="sk-SK"/>
        </w:rPr>
        <w:t xml:space="preserve"> </w:t>
      </w:r>
      <w:hyperlink r:id="rId9" w:history="1">
        <w:r w:rsidR="00C50636" w:rsidRPr="00B71DA8">
          <w:rPr>
            <w:rStyle w:val="Hypertextovprepojenie"/>
            <w:rFonts w:ascii="Times New Roman" w:eastAsia="Times New Roman" w:hAnsi="Times New Roman" w:cs="Times New Roman"/>
            <w:sz w:val="24"/>
            <w:szCs w:val="24"/>
            <w:lang w:eastAsia="sk-SK"/>
          </w:rPr>
          <w:t>katarina.nachtmanova@nczisk.sk</w:t>
        </w:r>
      </w:hyperlink>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C50636" w:rsidP="001C0FBE">
      <w:pPr>
        <w:jc w:val="both"/>
        <w:rPr>
          <w:rFonts w:ascii="Times New Roman" w:hAnsi="Times New Roman" w:cs="Times New Roman"/>
          <w:sz w:val="24"/>
          <w:szCs w:val="24"/>
        </w:rPr>
      </w:pPr>
      <w:r>
        <w:rPr>
          <w:rFonts w:ascii="Times New Roman" w:hAnsi="Times New Roman" w:cs="Times New Roman"/>
          <w:sz w:val="24"/>
          <w:szCs w:val="24"/>
        </w:rPr>
        <w:t>Rámcová dohoda na 12</w:t>
      </w:r>
      <w:r w:rsidR="00B95BCC">
        <w:rPr>
          <w:rFonts w:ascii="Times New Roman" w:hAnsi="Times New Roman" w:cs="Times New Roman"/>
          <w:sz w:val="24"/>
          <w:szCs w:val="24"/>
        </w:rPr>
        <w:t xml:space="preserve"> mesiacov</w:t>
      </w:r>
      <w:r>
        <w:rPr>
          <w:rFonts w:ascii="Times New Roman" w:hAnsi="Times New Roman" w:cs="Times New Roman"/>
          <w:sz w:val="24"/>
          <w:szCs w:val="24"/>
        </w:rPr>
        <w:t xml:space="preserve"> odo dňa nadobudnutia účinnosti RD </w:t>
      </w:r>
      <w:r w:rsidR="00B95BCC">
        <w:rPr>
          <w:rFonts w:ascii="Times New Roman" w:hAnsi="Times New Roman" w:cs="Times New Roman"/>
          <w:sz w:val="24"/>
          <w:szCs w:val="24"/>
        </w:rPr>
        <w:t>alebo do vyčerpania finančného limitu</w:t>
      </w:r>
      <w:r w:rsidR="00497EA9">
        <w:rPr>
          <w:rFonts w:ascii="Times New Roman" w:hAnsi="Times New Roman" w:cs="Times New Roman"/>
          <w:sz w:val="24"/>
          <w:szCs w:val="24"/>
        </w:rPr>
        <w:t>.</w:t>
      </w:r>
      <w:r w:rsidR="001C0FBE" w:rsidRPr="005D4219">
        <w:rPr>
          <w:rFonts w:ascii="Times New Roman" w:hAnsi="Times New Roman" w:cs="Times New Roman"/>
          <w:sz w:val="24"/>
          <w:szCs w:val="24"/>
        </w:rPr>
        <w:t xml:space="preserve"> </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C50636">
        <w:rPr>
          <w:rFonts w:ascii="Times New Roman" w:hAnsi="Times New Roman" w:cs="Times New Roman"/>
          <w:sz w:val="24"/>
          <w:szCs w:val="24"/>
        </w:rPr>
        <w:t>31.10</w:t>
      </w:r>
      <w:r w:rsidR="00F806AA">
        <w:rPr>
          <w:rFonts w:ascii="Times New Roman" w:hAnsi="Times New Roman" w:cs="Times New Roman"/>
          <w:sz w:val="24"/>
          <w:szCs w:val="24"/>
        </w:rPr>
        <w:t>.2022</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 xml:space="preserve">Kritériom na vyhodnotenie ponúk je najnižšia </w:t>
      </w:r>
      <w:r w:rsidR="00F6059A">
        <w:rPr>
          <w:rFonts w:ascii="Times New Roman" w:hAnsi="Times New Roman" w:cs="Times New Roman"/>
          <w:sz w:val="24"/>
          <w:szCs w:val="24"/>
        </w:rPr>
        <w:t>cena s</w:t>
      </w:r>
      <w:r w:rsidRPr="00497EA9">
        <w:rPr>
          <w:rFonts w:ascii="Times New Roman" w:hAnsi="Times New Roman" w:cs="Times New Roman"/>
          <w:sz w:val="24"/>
          <w:szCs w:val="24"/>
        </w:rPr>
        <w:t xml:space="preserve"> DPH za </w:t>
      </w:r>
      <w:r w:rsidR="00F6059A">
        <w:rPr>
          <w:rFonts w:ascii="Times New Roman" w:hAnsi="Times New Roman" w:cs="Times New Roman"/>
          <w:sz w:val="24"/>
          <w:szCs w:val="24"/>
        </w:rPr>
        <w:t>celý predpokladaný obsah a rozsah predmetu zákazky – tabuľka č.1</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Cena musí zahŕňať všetky ekonomicky odôvodnené náklady na predmet zmluvy a primeraný zisk.</w:t>
      </w:r>
    </w:p>
    <w:p w:rsid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C50636" w:rsidRDefault="00C50636" w:rsidP="00497EA9">
      <w:pPr>
        <w:spacing w:after="0"/>
        <w:jc w:val="both"/>
        <w:rPr>
          <w:rFonts w:ascii="Times New Roman" w:hAnsi="Times New Roman" w:cs="Times New Roman"/>
          <w:sz w:val="24"/>
          <w:szCs w:val="24"/>
        </w:rPr>
      </w:pPr>
    </w:p>
    <w:p w:rsidR="002740D6" w:rsidRPr="00497EA9" w:rsidRDefault="002740D6" w:rsidP="00497EA9">
      <w:pPr>
        <w:spacing w:after="0"/>
        <w:jc w:val="both"/>
        <w:rPr>
          <w:rFonts w:ascii="Times New Roman" w:hAnsi="Times New Roman" w:cs="Times New Roman"/>
          <w:sz w:val="24"/>
          <w:szCs w:val="24"/>
        </w:rPr>
      </w:pP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14. Pravidlá uplatnenia kritérií: </w:t>
      </w:r>
    </w:p>
    <w:p w:rsidR="00497EA9" w:rsidRDefault="00497EA9" w:rsidP="00624BFE">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624BFE">
      <w:pPr>
        <w:spacing w:after="0" w:line="240" w:lineRule="auto"/>
        <w:jc w:val="both"/>
        <w:rPr>
          <w:rFonts w:ascii="Times New Roman" w:hAnsi="Times New Roman" w:cs="Times New Roman"/>
          <w:sz w:val="24"/>
          <w:szCs w:val="24"/>
        </w:rPr>
      </w:pPr>
    </w:p>
    <w:p w:rsidR="00551356" w:rsidRPr="00497EA9" w:rsidRDefault="00551356" w:rsidP="00624BFE">
      <w:pPr>
        <w:spacing w:line="240" w:lineRule="auto"/>
        <w:jc w:val="both"/>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624BFE">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F07313">
        <w:rPr>
          <w:rFonts w:ascii="Times New Roman" w:hAnsi="Times New Roman" w:cs="Times New Roman"/>
          <w:color w:val="FF0000"/>
          <w:sz w:val="24"/>
          <w:szCs w:val="24"/>
        </w:rPr>
        <w:t>12</w:t>
      </w:r>
      <w:r w:rsidR="00025379" w:rsidRPr="002E58A6">
        <w:rPr>
          <w:rFonts w:ascii="Times New Roman" w:hAnsi="Times New Roman" w:cs="Times New Roman"/>
          <w:color w:val="FF0000"/>
          <w:sz w:val="24"/>
          <w:szCs w:val="24"/>
        </w:rPr>
        <w:t>.</w:t>
      </w:r>
      <w:r w:rsidR="00C50636">
        <w:rPr>
          <w:rFonts w:ascii="Times New Roman" w:hAnsi="Times New Roman" w:cs="Times New Roman"/>
          <w:color w:val="FF0000"/>
          <w:sz w:val="24"/>
          <w:szCs w:val="24"/>
        </w:rPr>
        <w:t>07</w:t>
      </w:r>
      <w:r w:rsidR="00025379" w:rsidRPr="002E58A6">
        <w:rPr>
          <w:rFonts w:ascii="Times New Roman" w:hAnsi="Times New Roman" w:cs="Times New Roman"/>
          <w:color w:val="FF0000"/>
          <w:sz w:val="24"/>
          <w:szCs w:val="24"/>
        </w:rPr>
        <w:t>.2022</w:t>
      </w:r>
      <w:r w:rsidR="00756AB3" w:rsidRPr="002E58A6">
        <w:rPr>
          <w:rFonts w:ascii="Times New Roman" w:hAnsi="Times New Roman" w:cs="Times New Roman"/>
          <w:color w:val="FF0000"/>
          <w:sz w:val="24"/>
          <w:szCs w:val="24"/>
        </w:rPr>
        <w:t xml:space="preserve"> </w:t>
      </w:r>
      <w:r w:rsidRPr="002E58A6">
        <w:rPr>
          <w:rFonts w:ascii="Times New Roman" w:hAnsi="Times New Roman" w:cs="Times New Roman"/>
          <w:color w:val="FF0000"/>
          <w:sz w:val="24"/>
          <w:szCs w:val="24"/>
        </w:rPr>
        <w:t>do 1</w:t>
      </w:r>
      <w:r w:rsidR="00F07313">
        <w:rPr>
          <w:rFonts w:ascii="Times New Roman" w:hAnsi="Times New Roman" w:cs="Times New Roman"/>
          <w:color w:val="FF0000"/>
          <w:sz w:val="24"/>
          <w:szCs w:val="24"/>
        </w:rPr>
        <w:t>0</w:t>
      </w:r>
      <w:r w:rsidRPr="002E58A6">
        <w:rPr>
          <w:rFonts w:ascii="Times New Roman" w:hAnsi="Times New Roman" w:cs="Times New Roman"/>
          <w:color w:val="FF0000"/>
          <w:sz w:val="24"/>
          <w:szCs w:val="24"/>
        </w:rPr>
        <w:t>:00 hod</w:t>
      </w:r>
      <w:r w:rsidR="00524EBA" w:rsidRPr="002E58A6">
        <w:rPr>
          <w:rFonts w:ascii="Times New Roman" w:hAnsi="Times New Roman" w:cs="Times New Roman"/>
          <w:color w:val="FF0000"/>
          <w:sz w:val="24"/>
          <w:szCs w:val="24"/>
        </w:rPr>
        <w:t>.</w:t>
      </w:r>
      <w:r w:rsidR="00395077" w:rsidRPr="002E58A6">
        <w:rPr>
          <w:rFonts w:ascii="Times New Roman" w:hAnsi="Times New Roman" w:cs="Times New Roman"/>
          <w:color w:val="FF0000"/>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624BFE">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C50636" w:rsidP="00624BFE">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Rámcová dohoda</w:t>
      </w:r>
      <w:r w:rsidR="00497EA9">
        <w:rPr>
          <w:rFonts w:ascii="Times New Roman" w:eastAsia="Times New Roman" w:hAnsi="Times New Roman" w:cs="Times New Roman"/>
          <w:sz w:val="24"/>
          <w:szCs w:val="24"/>
          <w:lang w:eastAsia="sk-SK"/>
        </w:rPr>
        <w:t xml:space="preserve">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624BFE">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C50636" w:rsidRPr="005D4219" w:rsidRDefault="00C50636" w:rsidP="00624BFE">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atramentom rukopisom, písacím strojom alebo tlačiarenským výstupným zariadením výpočtovej techniky, ktorej obsah je pre fyzickú osobu čitateľný.</w:t>
      </w:r>
    </w:p>
    <w:p w:rsidR="00C50636" w:rsidRDefault="00C50636" w:rsidP="00624BFE">
      <w:pPr>
        <w:spacing w:before="160" w:after="0"/>
        <w:jc w:val="both"/>
        <w:rPr>
          <w:rFonts w:cs="Times New Roman"/>
          <w:b/>
          <w:sz w:val="24"/>
          <w:szCs w:val="24"/>
        </w:rPr>
      </w:pPr>
      <w:r>
        <w:rPr>
          <w:rFonts w:ascii="Times New Roman" w:hAnsi="Times New Roman" w:cs="Times New Roman"/>
          <w:sz w:val="24"/>
          <w:szCs w:val="24"/>
        </w:rPr>
        <w:t>17.2</w:t>
      </w:r>
      <w:r w:rsidRPr="005D4219">
        <w:rPr>
          <w:rFonts w:ascii="Times New Roman" w:hAnsi="Times New Roman" w:cs="Times New Roman"/>
          <w:sz w:val="24"/>
          <w:szCs w:val="24"/>
        </w:rPr>
        <w:t xml:space="preserve"> Ak ponuka obsahuje dôverné informácie a/alebo informácie, ktoré sú obchodným tajomstvom podľa platných právnych noriem Slovenskej republiky (ďalej len dôverné informácie, resp. informácie, ktoré sú obchodným tajomstvom), záujemca ich v ponuke viditeľne označí. Verejný obstarávateľ odporúča záujemcovi vypracovať „Zoznam všetkých informácií, ktoré sú dôverné, resp. sú obchodným tajomstvom“ a  ktoré sú  v ponuke záujemcu s identifikáciou čísla strany, čísla odseku, bodu a  textu obsahujúceho informácie, ktoré sú dôverné, resp. sú obchodným tajomstvom</w:t>
      </w:r>
      <w:r w:rsidRPr="00B345FF">
        <w:rPr>
          <w:rFonts w:cs="Times New Roman"/>
          <w:b/>
          <w:sz w:val="24"/>
          <w:szCs w:val="24"/>
        </w:rPr>
        <w:t xml:space="preserve"> </w:t>
      </w:r>
    </w:p>
    <w:p w:rsidR="00551356" w:rsidRPr="005D4219" w:rsidRDefault="00551356" w:rsidP="00624BFE">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sken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(elektronicky zaslaný doklad – postačuje sken dokladu).</w:t>
      </w:r>
    </w:p>
    <w:p w:rsidR="00551356" w:rsidRPr="00497EA9" w:rsidRDefault="00551356" w:rsidP="007F1F8D">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C50636">
        <w:rPr>
          <w:rFonts w:ascii="Times New Roman" w:eastAsia="Times New Roman" w:hAnsi="Times New Roman" w:cs="Times New Roman"/>
          <w:sz w:val="24"/>
          <w:szCs w:val="24"/>
          <w:lang w:eastAsia="sk-SK"/>
        </w:rPr>
        <w:t>5</w:t>
      </w:r>
      <w:r w:rsidRPr="005D4219">
        <w:rPr>
          <w:rFonts w:ascii="Times New Roman" w:eastAsia="Times New Roman" w:hAnsi="Times New Roman" w:cs="Times New Roman"/>
          <w:sz w:val="24"/>
          <w:szCs w:val="24"/>
          <w:lang w:eastAsia="sk-SK"/>
        </w:rPr>
        <w:t xml:space="preserve">. </w:t>
      </w:r>
      <w:r w:rsidR="00025379">
        <w:rPr>
          <w:rFonts w:ascii="Times New Roman" w:eastAsia="Times New Roman" w:hAnsi="Times New Roman" w:cs="Times New Roman"/>
          <w:i/>
          <w:sz w:val="24"/>
          <w:szCs w:val="24"/>
          <w:lang w:eastAsia="sk-SK"/>
        </w:rPr>
        <w:t xml:space="preserve">Návrh </w:t>
      </w:r>
      <w:r w:rsidR="00C50636">
        <w:rPr>
          <w:rFonts w:ascii="Times New Roman" w:eastAsia="Times New Roman" w:hAnsi="Times New Roman" w:cs="Times New Roman"/>
          <w:i/>
          <w:sz w:val="24"/>
          <w:szCs w:val="24"/>
          <w:lang w:eastAsia="sk-SK"/>
        </w:rPr>
        <w:t>Rámcovej dohody</w:t>
      </w:r>
      <w:r w:rsidR="00025379" w:rsidRPr="00F40A4E">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 xml:space="preserve">podpísaný štatutárnym zástupcom </w:t>
      </w:r>
      <w:r w:rsidR="00E5490C">
        <w:rPr>
          <w:rFonts w:ascii="Times New Roman" w:hAnsi="Times New Roman" w:cs="Times New Roman"/>
          <w:spacing w:val="-6"/>
          <w:sz w:val="24"/>
          <w:szCs w:val="24"/>
        </w:rPr>
        <w:t>poskytovateľa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podpísaný sken dokladu</w:t>
      </w:r>
      <w:r w:rsidR="00AB0BCD" w:rsidRPr="005D4219">
        <w:rPr>
          <w:rFonts w:ascii="Times New Roman" w:hAnsi="Times New Roman" w:cs="Times New Roman"/>
          <w:spacing w:val="-6"/>
          <w:sz w:val="24"/>
          <w:szCs w:val="24"/>
          <w:u w:val="single"/>
        </w:rPr>
        <w:t xml:space="preserve"> </w:t>
      </w:r>
      <w:r w:rsidRPr="005D4219">
        <w:rPr>
          <w:rFonts w:ascii="Times New Roman" w:hAnsi="Times New Roman" w:cs="Times New Roman"/>
          <w:spacing w:val="-6"/>
          <w:sz w:val="24"/>
          <w:szCs w:val="24"/>
        </w:rPr>
        <w:t>+</w:t>
      </w:r>
      <w:r w:rsidR="00AB0BCD" w:rsidRPr="005D4219">
        <w:rPr>
          <w:rFonts w:ascii="Times New Roman" w:hAnsi="Times New Roman" w:cs="Times New Roman"/>
          <w:spacing w:val="-6"/>
          <w:sz w:val="24"/>
          <w:szCs w:val="24"/>
        </w:rPr>
        <w:t xml:space="preserve"> </w:t>
      </w:r>
      <w:r w:rsidR="008E6D5A" w:rsidRPr="005D4219">
        <w:rPr>
          <w:rFonts w:ascii="Times New Roman" w:hAnsi="Times New Roman" w:cs="Times New Roman"/>
          <w:spacing w:val="-6"/>
          <w:sz w:val="24"/>
          <w:szCs w:val="24"/>
        </w:rPr>
        <w:t>vo formáte word</w:t>
      </w:r>
      <w:r w:rsidR="00497EA9">
        <w:rPr>
          <w:rFonts w:ascii="Times New Roman" w:eastAsia="Times New Roman" w:hAnsi="Times New Roman" w:cs="Times New Roman"/>
          <w:spacing w:val="-6"/>
          <w:sz w:val="24"/>
          <w:szCs w:val="24"/>
          <w:lang w:eastAsia="sk-SK"/>
        </w:rPr>
        <w:t xml:space="preserve">, </w:t>
      </w:r>
      <w:r w:rsidR="00497EA9" w:rsidRPr="00497EA9">
        <w:rPr>
          <w:rFonts w:ascii="Times New Roman" w:hAnsi="Times New Roman" w:cs="Times New Roman"/>
          <w:b/>
          <w:sz w:val="24"/>
          <w:szCs w:val="24"/>
        </w:rPr>
        <w:t>predloží iba úspešný uchádzač.</w:t>
      </w:r>
      <w:r w:rsidR="00497EA9" w:rsidRPr="00B345FF">
        <w:rPr>
          <w:rFonts w:eastAsia="Times New Roman" w:cs="Times New Roman"/>
          <w:spacing w:val="-6"/>
          <w:sz w:val="24"/>
          <w:szCs w:val="24"/>
          <w:lang w:eastAsia="sk-SK"/>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497EA9" w:rsidRDefault="00497EA9" w:rsidP="00497EA9">
      <w:pPr>
        <w:rPr>
          <w:rFonts w:ascii="Times New Roman" w:hAnsi="Times New Roman" w:cs="Times New Roman"/>
          <w:b/>
          <w:sz w:val="24"/>
          <w:szCs w:val="24"/>
        </w:rPr>
      </w:pPr>
    </w:p>
    <w:p w:rsidR="00C50636" w:rsidRDefault="00C50636" w:rsidP="00497EA9">
      <w:pPr>
        <w:rPr>
          <w:rFonts w:ascii="Times New Roman" w:hAnsi="Times New Roman" w:cs="Times New Roman"/>
          <w:b/>
          <w:sz w:val="24"/>
          <w:szCs w:val="24"/>
        </w:rPr>
      </w:pPr>
    </w:p>
    <w:p w:rsidR="00551356" w:rsidRPr="005D4219" w:rsidRDefault="00551356" w:rsidP="00497EA9">
      <w:pPr>
        <w:rPr>
          <w:rFonts w:ascii="Times New Roman" w:hAnsi="Times New Roman" w:cs="Times New Roman"/>
          <w:b/>
          <w:sz w:val="24"/>
          <w:szCs w:val="24"/>
        </w:rPr>
      </w:pPr>
      <w:r w:rsidRPr="005D4219">
        <w:rPr>
          <w:rFonts w:ascii="Times New Roman" w:hAnsi="Times New Roman" w:cs="Times New Roman"/>
          <w:b/>
          <w:sz w:val="24"/>
          <w:szCs w:val="24"/>
        </w:rPr>
        <w:lastRenderedPageBreak/>
        <w:t>19. Spôsob predloženia ponúk</w:t>
      </w:r>
    </w:p>
    <w:p w:rsidR="00C50AE0"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624BFE" w:rsidRDefault="00551356" w:rsidP="007F1F8D">
      <w:pPr>
        <w:spacing w:after="0"/>
        <w:rPr>
          <w:rFonts w:ascii="Times New Roman" w:hAnsi="Times New Roman" w:cs="Times New Roman"/>
          <w:color w:val="FF0000"/>
          <w:sz w:val="24"/>
          <w:szCs w:val="24"/>
        </w:rPr>
      </w:pPr>
      <w:r w:rsidRPr="005D4219">
        <w:rPr>
          <w:rFonts w:ascii="Times New Roman" w:hAnsi="Times New Roman" w:cs="Times New Roman"/>
          <w:sz w:val="24"/>
          <w:szCs w:val="24"/>
        </w:rPr>
        <w:t xml:space="preserve">20.1. Miesto dodania predmetu zákazky – adresa sídla </w:t>
      </w:r>
      <w:r w:rsidR="00EF0DB1">
        <w:rPr>
          <w:rFonts w:ascii="Times New Roman" w:hAnsi="Times New Roman" w:cs="Times New Roman"/>
          <w:sz w:val="24"/>
          <w:szCs w:val="24"/>
        </w:rPr>
        <w:t>Verejného obstarávateľa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A17D75" w:rsidRDefault="00551356" w:rsidP="007F1F8D">
      <w:pPr>
        <w:spacing w:after="0"/>
        <w:rPr>
          <w:rFonts w:ascii="Times New Roman" w:hAnsi="Times New Roman" w:cs="Times New Roman"/>
          <w:spacing w:val="-6"/>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w:t>
      </w:r>
      <w:r w:rsidR="00914401">
        <w:rPr>
          <w:rFonts w:ascii="Times New Roman" w:hAnsi="Times New Roman" w:cs="Times New Roman"/>
          <w:spacing w:val="-6"/>
          <w:sz w:val="24"/>
          <w:szCs w:val="24"/>
        </w:rPr>
        <w:t xml:space="preserve">učiť na adresu sídla </w:t>
      </w:r>
      <w:r w:rsidR="00F4147A">
        <w:rPr>
          <w:rFonts w:ascii="Times New Roman" w:hAnsi="Times New Roman" w:cs="Times New Roman"/>
          <w:sz w:val="24"/>
          <w:szCs w:val="24"/>
        </w:rPr>
        <w:t>Verejného obstarávateľa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r w:rsidR="0078173A">
        <w:rPr>
          <w:rFonts w:ascii="Times New Roman" w:hAnsi="Times New Roman" w:cs="Times New Roman"/>
          <w:spacing w:val="-6"/>
          <w:sz w:val="24"/>
          <w:szCs w:val="24"/>
        </w:rPr>
        <w:t xml:space="preserve"> (alebo elektronicky na </w:t>
      </w:r>
      <w:hyperlink r:id="rId10" w:history="1">
        <w:r w:rsidR="00A17D75" w:rsidRPr="002515D3">
          <w:rPr>
            <w:rStyle w:val="Hypertextovprepojenie"/>
            <w:rFonts w:ascii="Times New Roman" w:hAnsi="Times New Roman" w:cs="Times New Roman"/>
            <w:spacing w:val="-6"/>
            <w:sz w:val="24"/>
            <w:szCs w:val="24"/>
          </w:rPr>
          <w:t>faktury@nczisk.sk´</w:t>
        </w:r>
      </w:hyperlink>
      <w:r w:rsidR="00A17D75">
        <w:rPr>
          <w:rFonts w:ascii="Times New Roman" w:hAnsi="Times New Roman" w:cs="Times New Roman"/>
          <w:spacing w:val="-6"/>
          <w:sz w:val="24"/>
          <w:szCs w:val="24"/>
        </w:rPr>
        <w:t>).</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c</w:t>
      </w:r>
      <w:r w:rsidR="00551356" w:rsidRPr="005D4219">
        <w:rPr>
          <w:rFonts w:ascii="Times New Roman" w:hAnsi="Times New Roman" w:cs="Times New Roman"/>
          <w:sz w:val="24"/>
          <w:szCs w:val="24"/>
        </w:rPr>
        <w:t>) Záruka a uplatňovanie reklamácií</w:t>
      </w:r>
    </w:p>
    <w:p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Pr="005D4219">
        <w:rPr>
          <w:rFonts w:ascii="Times New Roman" w:hAnsi="Times New Roman" w:cs="Times New Roman"/>
          <w:sz w:val="24"/>
          <w:szCs w:val="24"/>
        </w:rPr>
        <w:t xml:space="preserve">poskytnuté služby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255C4E" w:rsidRPr="005358EC" w:rsidRDefault="00255C4E" w:rsidP="008306E6">
      <w:pPr>
        <w:spacing w:after="0" w:line="240" w:lineRule="atLeast"/>
        <w:jc w:val="both"/>
        <w:rPr>
          <w:rFonts w:ascii="Times New Roman" w:hAnsi="Times New Roman" w:cs="Times New Roman"/>
          <w:sz w:val="24"/>
          <w:szCs w:val="24"/>
        </w:rPr>
      </w:pPr>
    </w:p>
    <w:p w:rsidR="002740D6" w:rsidRDefault="002740D6" w:rsidP="00801636">
      <w:pPr>
        <w:jc w:val="both"/>
        <w:rPr>
          <w:rFonts w:ascii="Times New Roman" w:hAnsi="Times New Roman" w:cs="Times New Roman"/>
          <w:b/>
          <w:sz w:val="24"/>
          <w:szCs w:val="24"/>
        </w:rPr>
      </w:pPr>
    </w:p>
    <w:p w:rsidR="002740D6" w:rsidRDefault="002740D6" w:rsidP="00801636">
      <w:pPr>
        <w:jc w:val="both"/>
        <w:rPr>
          <w:rFonts w:ascii="Times New Roman" w:hAnsi="Times New Roman" w:cs="Times New Roman"/>
          <w:b/>
          <w:sz w:val="24"/>
          <w:szCs w:val="24"/>
        </w:rPr>
      </w:pPr>
    </w:p>
    <w:p w:rsidR="002740D6" w:rsidRDefault="002740D6" w:rsidP="00801636">
      <w:pPr>
        <w:jc w:val="both"/>
        <w:rPr>
          <w:rFonts w:ascii="Times New Roman" w:hAnsi="Times New Roman" w:cs="Times New Roman"/>
          <w:b/>
          <w:sz w:val="24"/>
          <w:szCs w:val="24"/>
        </w:rPr>
      </w:pPr>
    </w:p>
    <w:p w:rsidR="002740D6" w:rsidRDefault="002740D6" w:rsidP="00801636">
      <w:pPr>
        <w:jc w:val="both"/>
        <w:rPr>
          <w:rFonts w:ascii="Times New Roman" w:hAnsi="Times New Roman" w:cs="Times New Roman"/>
          <w:b/>
          <w:sz w:val="24"/>
          <w:szCs w:val="24"/>
        </w:rPr>
      </w:pP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lastRenderedPageBreak/>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C50636">
        <w:rPr>
          <w:rFonts w:ascii="Times New Roman" w:hAnsi="Times New Roman" w:cs="Times New Roman"/>
          <w:sz w:val="24"/>
          <w:szCs w:val="24"/>
        </w:rPr>
        <w:t>Rámcová dohoda</w:t>
      </w:r>
      <w:r w:rsidR="001C0FBE" w:rsidRPr="005D4219">
        <w:rPr>
          <w:rFonts w:ascii="Times New Roman" w:hAnsi="Times New Roman" w:cs="Times New Roman"/>
          <w:sz w:val="24"/>
          <w:szCs w:val="24"/>
        </w:rPr>
        <w:t>.</w:t>
      </w: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E77A2F" w:rsidP="00E77A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Mgr. Peter Lukáč, PhD.,</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lastRenderedPageBreak/>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1" w:name="_Toc242603127"/>
      <w:r w:rsidRPr="005D4219">
        <w:rPr>
          <w:rFonts w:ascii="Times New Roman" w:eastAsia="Times New Roman" w:hAnsi="Times New Roman" w:cs="Times New Roman"/>
          <w:b/>
          <w:bCs/>
          <w:noProof/>
          <w:sz w:val="24"/>
          <w:szCs w:val="24"/>
          <w:lang w:eastAsia="sk-SK"/>
        </w:rPr>
        <w:t xml:space="preserve"> návrh na plnenie kritérií</w:t>
      </w:r>
      <w:bookmarkEnd w:id="1"/>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1"/>
        <w:gridCol w:w="433"/>
        <w:gridCol w:w="2589"/>
        <w:gridCol w:w="338"/>
        <w:gridCol w:w="2681"/>
      </w:tblGrid>
      <w:tr w:rsidR="00C923E7" w:rsidRPr="005D4219" w:rsidTr="00475BE7">
        <w:trPr>
          <w:trHeight w:val="680"/>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475BE7">
        <w:trPr>
          <w:trHeight w:val="465"/>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475BE7">
        <w:trPr>
          <w:trHeight w:val="501"/>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gridSpan w:val="2"/>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475BE7">
        <w:trPr>
          <w:trHeight w:val="44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0"/>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7"/>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475BE7">
        <w:trPr>
          <w:trHeight w:val="552"/>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475BE7" w:rsidRPr="005D4219" w:rsidTr="00475BE7">
        <w:trPr>
          <w:trHeight w:val="1140"/>
        </w:trPr>
        <w:tc>
          <w:tcPr>
            <w:tcW w:w="3454" w:type="dxa"/>
            <w:gridSpan w:val="2"/>
            <w:vMerge w:val="restart"/>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p>
        </w:tc>
        <w:tc>
          <w:tcPr>
            <w:tcW w:w="2927" w:type="dxa"/>
            <w:gridSpan w:val="2"/>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Celková cena v EUR bez DPH</w:t>
            </w:r>
          </w:p>
        </w:tc>
        <w:tc>
          <w:tcPr>
            <w:tcW w:w="2681" w:type="dxa"/>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Celková cena v EUR s DPH</w:t>
            </w:r>
          </w:p>
        </w:tc>
      </w:tr>
      <w:tr w:rsidR="00475BE7" w:rsidRPr="005D4219" w:rsidTr="00475BE7">
        <w:trPr>
          <w:trHeight w:val="1140"/>
        </w:trPr>
        <w:tc>
          <w:tcPr>
            <w:tcW w:w="3454" w:type="dxa"/>
            <w:gridSpan w:val="2"/>
            <w:vMerge/>
            <w:vAlign w:val="center"/>
          </w:tcPr>
          <w:p w:rsidR="00475BE7" w:rsidRPr="005D4219" w:rsidRDefault="00475BE7" w:rsidP="001F200A">
            <w:pPr>
              <w:rPr>
                <w:rFonts w:ascii="Times New Roman" w:hAnsi="Times New Roman" w:cs="Times New Roman"/>
                <w:b/>
                <w:bCs/>
                <w:sz w:val="24"/>
                <w:szCs w:val="24"/>
              </w:rPr>
            </w:pPr>
          </w:p>
        </w:tc>
        <w:tc>
          <w:tcPr>
            <w:tcW w:w="2927" w:type="dxa"/>
            <w:gridSpan w:val="2"/>
            <w:vAlign w:val="center"/>
          </w:tcPr>
          <w:p w:rsidR="00475BE7" w:rsidRPr="005D4219" w:rsidRDefault="00475BE7" w:rsidP="00B677B8">
            <w:pPr>
              <w:rPr>
                <w:rFonts w:ascii="Times New Roman" w:hAnsi="Times New Roman" w:cs="Times New Roman"/>
                <w:sz w:val="24"/>
                <w:szCs w:val="24"/>
                <w:lang w:eastAsia="sk-SK"/>
              </w:rPr>
            </w:pPr>
          </w:p>
        </w:tc>
        <w:tc>
          <w:tcPr>
            <w:tcW w:w="2681" w:type="dxa"/>
          </w:tcPr>
          <w:p w:rsidR="00475BE7" w:rsidRPr="005D4219" w:rsidRDefault="00475BE7" w:rsidP="00B677B8">
            <w:pPr>
              <w:rPr>
                <w:rFonts w:ascii="Times New Roman" w:hAnsi="Times New Roman" w:cs="Times New Roman"/>
                <w:sz w:val="24"/>
                <w:szCs w:val="24"/>
                <w:lang w:eastAsia="sk-SK"/>
              </w:rPr>
            </w:pPr>
          </w:p>
        </w:tc>
      </w:tr>
    </w:tbl>
    <w:p w:rsidR="00230C95" w:rsidRDefault="00F740B2" w:rsidP="00230C95">
      <w:pPr>
        <w:rPr>
          <w:rFonts w:ascii="Times New Roman" w:hAnsi="Times New Roman"/>
          <w:sz w:val="24"/>
          <w:szCs w:val="24"/>
          <w:lang w:eastAsia="sk-SK"/>
        </w:rPr>
      </w:pPr>
      <w:r w:rsidRPr="00230C95">
        <w:rPr>
          <w:rFonts w:ascii="Times New Roman" w:hAnsi="Times New Roman"/>
          <w:sz w:val="24"/>
          <w:szCs w:val="24"/>
          <w:lang w:eastAsia="sk-SK"/>
        </w:rPr>
        <w:t>*</w:t>
      </w:r>
      <w:r>
        <w:rPr>
          <w:rFonts w:ascii="Times New Roman" w:hAnsi="Times New Roman"/>
          <w:sz w:val="24"/>
          <w:szCs w:val="24"/>
          <w:lang w:eastAsia="sk-SK"/>
        </w:rPr>
        <w:t xml:space="preserve">Verejný obstarávateľ požaduje vyplniť detailnejšie </w:t>
      </w:r>
      <w:r>
        <w:rPr>
          <w:rFonts w:ascii="Times New Roman" w:hAnsi="Times New Roman"/>
          <w:b/>
          <w:sz w:val="24"/>
          <w:szCs w:val="24"/>
          <w:lang w:eastAsia="sk-SK"/>
        </w:rPr>
        <w:t>prílohu č.4</w:t>
      </w:r>
    </w:p>
    <w:p w:rsidR="00E81B1E" w:rsidRPr="005D4219" w:rsidRDefault="00E81B1E" w:rsidP="00E81B1E">
      <w:pPr>
        <w:spacing w:after="0"/>
        <w:ind w:left="284"/>
        <w:rPr>
          <w:rFonts w:ascii="Times New Roman" w:hAnsi="Times New Roman" w:cs="Times New Roman"/>
          <w:color w:val="FF0000"/>
          <w:sz w:val="24"/>
          <w:szCs w:val="24"/>
          <w:lang w:eastAsia="sk-SK"/>
        </w:rPr>
      </w:pPr>
    </w:p>
    <w:p w:rsidR="00E81B1E" w:rsidRDefault="00E81B1E" w:rsidP="00E81B1E">
      <w:pPr>
        <w:spacing w:after="0"/>
        <w:rPr>
          <w:rFonts w:ascii="Times New Roman" w:hAnsi="Times New Roman" w:cs="Times New Roman"/>
          <w:color w:val="FF0000"/>
          <w:sz w:val="24"/>
          <w:szCs w:val="24"/>
          <w:lang w:eastAsia="sk-SK"/>
        </w:rPr>
      </w:pPr>
    </w:p>
    <w:p w:rsidR="00691061" w:rsidRPr="005D4219" w:rsidRDefault="00691061"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5351C2"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556B02" w:rsidRPr="00A31833" w:rsidRDefault="00C923E7" w:rsidP="00A31833">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556B02" w:rsidRDefault="00135D0F" w:rsidP="00556B02">
      <w:pPr>
        <w:spacing w:after="0" w:line="240" w:lineRule="atLeast"/>
        <w:jc w:val="right"/>
        <w:rPr>
          <w:rFonts w:ascii="Times New Roman" w:hAnsi="Times New Roman" w:cs="Times New Roman"/>
          <w:b/>
          <w:sz w:val="24"/>
          <w:szCs w:val="24"/>
        </w:rPr>
      </w:pPr>
      <w:r>
        <w:rPr>
          <w:rFonts w:ascii="Times New Roman" w:hAnsi="Times New Roman" w:cs="Times New Roman"/>
          <w:b/>
          <w:sz w:val="24"/>
          <w:szCs w:val="24"/>
        </w:rPr>
        <w:lastRenderedPageBreak/>
        <w:t>Príloha č.1</w:t>
      </w:r>
    </w:p>
    <w:p w:rsidR="00135D0F" w:rsidRDefault="00135D0F" w:rsidP="00556B02">
      <w:pPr>
        <w:spacing w:after="0" w:line="240" w:lineRule="atLeast"/>
        <w:jc w:val="right"/>
        <w:rPr>
          <w:rFonts w:ascii="Times New Roman" w:hAnsi="Times New Roman" w:cs="Times New Roman"/>
          <w:b/>
          <w:sz w:val="24"/>
          <w:szCs w:val="24"/>
        </w:rPr>
      </w:pPr>
    </w:p>
    <w:p w:rsidR="00135D0F" w:rsidRDefault="00135D0F" w:rsidP="00135D0F">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Opis predmetu zákazky</w:t>
      </w:r>
    </w:p>
    <w:p w:rsidR="00135D0F" w:rsidRDefault="00135D0F" w:rsidP="00135D0F">
      <w:pPr>
        <w:spacing w:after="0" w:line="240" w:lineRule="atLeast"/>
        <w:jc w:val="center"/>
        <w:rPr>
          <w:rFonts w:ascii="Times New Roman" w:hAnsi="Times New Roman" w:cs="Times New Roman"/>
          <w:b/>
          <w:sz w:val="24"/>
          <w:szCs w:val="24"/>
        </w:rPr>
      </w:pPr>
    </w:p>
    <w:tbl>
      <w:tblPr>
        <w:tblW w:w="5000" w:type="pct"/>
        <w:tblCellMar>
          <w:left w:w="70" w:type="dxa"/>
          <w:right w:w="70" w:type="dxa"/>
        </w:tblCellMar>
        <w:tblLook w:val="04A0" w:firstRow="1" w:lastRow="0" w:firstColumn="1" w:lastColumn="0" w:noHBand="0" w:noVBand="1"/>
      </w:tblPr>
      <w:tblGrid>
        <w:gridCol w:w="3257"/>
        <w:gridCol w:w="3543"/>
        <w:gridCol w:w="1118"/>
        <w:gridCol w:w="1144"/>
      </w:tblGrid>
      <w:tr w:rsidR="00BE0776" w:rsidRPr="00135D0F" w:rsidTr="00BE0776">
        <w:trPr>
          <w:trHeight w:val="972"/>
        </w:trPr>
        <w:tc>
          <w:tcPr>
            <w:tcW w:w="1797"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poštové služby súvisiace s listami</w:t>
            </w:r>
            <w:r w:rsidRPr="00BE0776">
              <w:rPr>
                <w:rFonts w:ascii="Calibri" w:eastAsia="Times New Roman" w:hAnsi="Calibri" w:cs="Calibri"/>
                <w:color w:val="000000"/>
                <w:szCs w:val="24"/>
                <w:lang w:eastAsia="sk-SK"/>
              </w:rPr>
              <w:br/>
              <w:t>poštové služby súvisiace s balíkmi</w:t>
            </w:r>
          </w:p>
        </w:tc>
        <w:tc>
          <w:tcPr>
            <w:tcW w:w="1955"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Vyzdvihnutie a odvoz zásielok na distribúciu</w:t>
            </w:r>
          </w:p>
        </w:tc>
        <w:tc>
          <w:tcPr>
            <w:tcW w:w="617"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200 ks</w:t>
            </w:r>
          </w:p>
        </w:tc>
        <w:tc>
          <w:tcPr>
            <w:tcW w:w="631"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18.07.2022 18.07.2023</w:t>
            </w:r>
          </w:p>
        </w:tc>
      </w:tr>
      <w:tr w:rsidR="00BE0776" w:rsidRPr="00135D0F" w:rsidTr="00BE0776">
        <w:trPr>
          <w:trHeight w:val="972"/>
        </w:trPr>
        <w:tc>
          <w:tcPr>
            <w:tcW w:w="17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poštové služby súvisiace s listami</w:t>
            </w:r>
            <w:r w:rsidRPr="00BE0776">
              <w:rPr>
                <w:rFonts w:ascii="Calibri" w:eastAsia="Times New Roman" w:hAnsi="Calibri" w:cs="Calibri"/>
                <w:color w:val="000000"/>
                <w:szCs w:val="24"/>
                <w:lang w:eastAsia="sk-SK"/>
              </w:rPr>
              <w:br/>
              <w:t>poštové služby súvisiace s balíkmi</w:t>
            </w:r>
          </w:p>
        </w:tc>
        <w:tc>
          <w:tcPr>
            <w:tcW w:w="19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Vytlačenie a odoslanie  zašifrovaných súborov koncovým adresátom (do  zásielky bez obálky)</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 xml:space="preserve">100 000 ks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18.07.2022 18.07.2023</w:t>
            </w:r>
          </w:p>
        </w:tc>
      </w:tr>
      <w:tr w:rsidR="00BE0776" w:rsidRPr="00135D0F" w:rsidTr="00BE0776">
        <w:trPr>
          <w:trHeight w:val="972"/>
        </w:trPr>
        <w:tc>
          <w:tcPr>
            <w:tcW w:w="1797"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poštové služby súvisiace s listami</w:t>
            </w:r>
            <w:r w:rsidRPr="00BE0776">
              <w:rPr>
                <w:rFonts w:ascii="Calibri" w:eastAsia="Times New Roman" w:hAnsi="Calibri" w:cs="Calibri"/>
                <w:color w:val="000000"/>
                <w:szCs w:val="24"/>
                <w:lang w:eastAsia="sk-SK"/>
              </w:rPr>
              <w:br/>
              <w:t>poštové služby súvisiace s balíkmi</w:t>
            </w:r>
          </w:p>
        </w:tc>
        <w:tc>
          <w:tcPr>
            <w:tcW w:w="1955"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Podaj  tovaru  u poskytovateľa prepravnej služby do  24 hodín</w:t>
            </w:r>
          </w:p>
        </w:tc>
        <w:tc>
          <w:tcPr>
            <w:tcW w:w="617"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200 ks</w:t>
            </w:r>
          </w:p>
        </w:tc>
        <w:tc>
          <w:tcPr>
            <w:tcW w:w="631"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18.07.2022 18.07.2023</w:t>
            </w:r>
          </w:p>
        </w:tc>
      </w:tr>
      <w:tr w:rsidR="00BE0776" w:rsidRPr="00135D0F" w:rsidTr="00BE0776">
        <w:trPr>
          <w:trHeight w:val="972"/>
        </w:trPr>
        <w:tc>
          <w:tcPr>
            <w:tcW w:w="17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poštové služby súvisiace s listami</w:t>
            </w:r>
            <w:r w:rsidRPr="00BE0776">
              <w:rPr>
                <w:rFonts w:ascii="Calibri" w:eastAsia="Times New Roman" w:hAnsi="Calibri" w:cs="Calibri"/>
                <w:color w:val="000000"/>
                <w:szCs w:val="24"/>
                <w:lang w:eastAsia="sk-SK"/>
              </w:rPr>
              <w:br/>
              <w:t>poštové služby súvisiace s balíkmi</w:t>
            </w:r>
          </w:p>
        </w:tc>
        <w:tc>
          <w:tcPr>
            <w:tcW w:w="19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Distribúcia tovaru výlučne adresátovi do 24 hodín s potvrdením priloženej dokumentácie</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1 000 ks</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18.07.2022 18.07.2023</w:t>
            </w:r>
          </w:p>
        </w:tc>
      </w:tr>
      <w:tr w:rsidR="00BE0776" w:rsidRPr="00135D0F" w:rsidTr="00BE0776">
        <w:trPr>
          <w:trHeight w:val="972"/>
        </w:trPr>
        <w:tc>
          <w:tcPr>
            <w:tcW w:w="1797"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poštové služby súvisiace s listami</w:t>
            </w:r>
            <w:r w:rsidRPr="00BE0776">
              <w:rPr>
                <w:rFonts w:ascii="Calibri" w:eastAsia="Times New Roman" w:hAnsi="Calibri" w:cs="Calibri"/>
                <w:color w:val="000000"/>
                <w:szCs w:val="24"/>
                <w:lang w:eastAsia="sk-SK"/>
              </w:rPr>
              <w:br/>
              <w:t>poštové služby súvisiace s balíkmi</w:t>
            </w:r>
          </w:p>
        </w:tc>
        <w:tc>
          <w:tcPr>
            <w:tcW w:w="1955"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Vrátenie potvrdenej dokumentácie</w:t>
            </w:r>
          </w:p>
        </w:tc>
        <w:tc>
          <w:tcPr>
            <w:tcW w:w="617"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1 000 ks</w:t>
            </w:r>
          </w:p>
        </w:tc>
        <w:tc>
          <w:tcPr>
            <w:tcW w:w="631" w:type="pct"/>
            <w:tcBorders>
              <w:top w:val="single" w:sz="4" w:space="0" w:color="auto"/>
              <w:left w:val="single" w:sz="4" w:space="0" w:color="auto"/>
              <w:bottom w:val="single" w:sz="4" w:space="0" w:color="auto"/>
              <w:right w:val="single" w:sz="4" w:space="0" w:color="auto"/>
            </w:tcBorders>
            <w:shd w:val="clear" w:color="DDEBF7" w:fill="DDEBF7"/>
            <w:vAlign w:val="center"/>
            <w:hideMark/>
          </w:tcPr>
          <w:p w:rsidR="00BE0776" w:rsidRPr="00BE0776" w:rsidRDefault="00BE0776" w:rsidP="00BE0776">
            <w:pPr>
              <w:spacing w:after="0" w:line="240" w:lineRule="auto"/>
              <w:jc w:val="center"/>
              <w:rPr>
                <w:rFonts w:ascii="Calibri" w:eastAsia="Times New Roman" w:hAnsi="Calibri" w:cs="Calibri"/>
                <w:color w:val="000000"/>
                <w:szCs w:val="24"/>
                <w:lang w:eastAsia="sk-SK"/>
              </w:rPr>
            </w:pPr>
            <w:r w:rsidRPr="00BE0776">
              <w:rPr>
                <w:rFonts w:ascii="Calibri" w:eastAsia="Times New Roman" w:hAnsi="Calibri" w:cs="Calibri"/>
                <w:color w:val="000000"/>
                <w:szCs w:val="24"/>
                <w:lang w:eastAsia="sk-SK"/>
              </w:rPr>
              <w:t>18.07.2022 18.07.2023</w:t>
            </w:r>
          </w:p>
        </w:tc>
      </w:tr>
    </w:tbl>
    <w:p w:rsidR="00135D0F" w:rsidRDefault="00135D0F" w:rsidP="00135D0F">
      <w:pPr>
        <w:spacing w:after="0" w:line="240" w:lineRule="atLeast"/>
        <w:rPr>
          <w:rFonts w:ascii="Times New Roman" w:hAnsi="Times New Roman" w:cs="Times New Roman"/>
          <w:b/>
          <w:sz w:val="24"/>
          <w:szCs w:val="24"/>
        </w:rPr>
      </w:pPr>
    </w:p>
    <w:p w:rsidR="00135D0F" w:rsidRPr="00135D0F" w:rsidRDefault="00135D0F" w:rsidP="00135D0F">
      <w:pPr>
        <w:spacing w:after="0" w:line="240" w:lineRule="atLeast"/>
        <w:rPr>
          <w:rFonts w:ascii="Times New Roman" w:hAnsi="Times New Roman" w:cs="Times New Roman"/>
          <w:sz w:val="24"/>
          <w:szCs w:val="24"/>
        </w:rPr>
      </w:pPr>
      <w:r w:rsidRPr="00135D0F">
        <w:rPr>
          <w:rFonts w:ascii="Times New Roman" w:hAnsi="Times New Roman" w:cs="Times New Roman"/>
          <w:sz w:val="24"/>
          <w:szCs w:val="24"/>
        </w:rPr>
        <w:t>Podmienkou obstarania služieb je nasledovné:</w:t>
      </w:r>
    </w:p>
    <w:p w:rsidR="00624BFE" w:rsidRPr="002740D6" w:rsidRDefault="00624BFE" w:rsidP="00624BFE">
      <w:pPr>
        <w:pStyle w:val="Odsekzoznamu"/>
        <w:numPr>
          <w:ilvl w:val="0"/>
          <w:numId w:val="5"/>
        </w:numPr>
        <w:spacing w:after="0"/>
        <w:jc w:val="both"/>
        <w:rPr>
          <w:rFonts w:ascii="Times New Roman" w:hAnsi="Times New Roman" w:cs="Times New Roman"/>
          <w:sz w:val="24"/>
          <w:szCs w:val="24"/>
        </w:rPr>
      </w:pPr>
      <w:r w:rsidRPr="002740D6">
        <w:rPr>
          <w:rFonts w:ascii="Times New Roman" w:hAnsi="Times New Roman" w:cs="Times New Roman"/>
          <w:sz w:val="24"/>
          <w:szCs w:val="24"/>
        </w:rPr>
        <w:t>Podmienkou je evidencia životného cyklu zásielok v internom Card Management systeme (dalej ako CMS), resp. v Informačnom systéme zdravotníckych indikátorov (ďalej ako ISZI).</w:t>
      </w:r>
    </w:p>
    <w:p w:rsidR="00624BFE" w:rsidRPr="002740D6" w:rsidRDefault="00624BFE" w:rsidP="00624BFE">
      <w:pPr>
        <w:pStyle w:val="Odsekzoznamu"/>
        <w:numPr>
          <w:ilvl w:val="0"/>
          <w:numId w:val="5"/>
        </w:numPr>
        <w:spacing w:after="0"/>
        <w:jc w:val="both"/>
        <w:rPr>
          <w:rFonts w:ascii="Times New Roman" w:hAnsi="Times New Roman" w:cs="Times New Roman"/>
          <w:sz w:val="24"/>
          <w:szCs w:val="24"/>
        </w:rPr>
      </w:pPr>
      <w:r w:rsidRPr="002740D6">
        <w:rPr>
          <w:rFonts w:ascii="Times New Roman" w:hAnsi="Times New Roman" w:cs="Times New Roman"/>
          <w:sz w:val="24"/>
          <w:szCs w:val="24"/>
        </w:rPr>
        <w:t>Elektronické generovanie podacieho hárku na základe zadaných informácií o adresátovi do systému. Možnosť tlače podacieho hárku.</w:t>
      </w:r>
    </w:p>
    <w:p w:rsidR="00624BFE" w:rsidRPr="002740D6" w:rsidRDefault="00624BFE" w:rsidP="00624BFE">
      <w:pPr>
        <w:pStyle w:val="Odsekzoznamu"/>
        <w:numPr>
          <w:ilvl w:val="0"/>
          <w:numId w:val="5"/>
        </w:numPr>
        <w:spacing w:after="0"/>
        <w:jc w:val="both"/>
        <w:rPr>
          <w:rFonts w:ascii="Times New Roman" w:hAnsi="Times New Roman" w:cs="Times New Roman"/>
          <w:sz w:val="24"/>
          <w:szCs w:val="24"/>
        </w:rPr>
      </w:pPr>
      <w:r w:rsidRPr="002740D6">
        <w:rPr>
          <w:rFonts w:ascii="Times New Roman" w:hAnsi="Times New Roman" w:cs="Times New Roman"/>
          <w:sz w:val="24"/>
          <w:szCs w:val="24"/>
        </w:rPr>
        <w:t>Evidencia podanej zásielky v internom IS NCZI -  ISZI, v module Žiadosti ePZP (elektronický preukaz zdravotníckeho pracovníka). Monitorovanie a evidovanie jednotlivej zásielky v ISZI, modul Žiadosti ePZP, časť Zásielky kariet: dátum podania, dátum prevzatia, dátum neprevzatia, stav zásielky, evidencia a vyhľadávania podľa čísla žiadosti o ePZP.</w:t>
      </w:r>
    </w:p>
    <w:p w:rsidR="00624BFE" w:rsidRPr="002740D6" w:rsidRDefault="00624BFE" w:rsidP="00624BFE">
      <w:pPr>
        <w:pStyle w:val="Odsekzoznamu"/>
        <w:numPr>
          <w:ilvl w:val="0"/>
          <w:numId w:val="5"/>
        </w:numPr>
        <w:spacing w:after="0"/>
        <w:jc w:val="both"/>
        <w:rPr>
          <w:rFonts w:ascii="Times New Roman" w:hAnsi="Times New Roman" w:cs="Times New Roman"/>
          <w:sz w:val="24"/>
          <w:szCs w:val="24"/>
        </w:rPr>
      </w:pPr>
      <w:r w:rsidRPr="002740D6">
        <w:rPr>
          <w:rFonts w:ascii="Times New Roman" w:hAnsi="Times New Roman" w:cs="Times New Roman"/>
          <w:sz w:val="24"/>
          <w:szCs w:val="24"/>
        </w:rPr>
        <w:t>Možnosť elektronickej hromadnej požiadavky generovania PINov na základe požiadavky. Monitorovanie a evidovanie jednotlivej zásielky PINu v ISZI, modul žiadosti ePZP, časť Zásielky PINu: dátum podania, dátum prevzatia, dátum neprevzatia, stav zásielky, evidencia a vyhľadávania podľa čísla žiadosti o ePZP.</w:t>
      </w:r>
    </w:p>
    <w:p w:rsidR="002740D6" w:rsidRDefault="00624BFE" w:rsidP="002740D6">
      <w:pPr>
        <w:pStyle w:val="Odsekzoznamu"/>
        <w:numPr>
          <w:ilvl w:val="0"/>
          <w:numId w:val="5"/>
        </w:numPr>
        <w:spacing w:after="0"/>
        <w:jc w:val="both"/>
        <w:rPr>
          <w:rFonts w:ascii="Times New Roman" w:hAnsi="Times New Roman" w:cs="Times New Roman"/>
          <w:sz w:val="24"/>
          <w:szCs w:val="24"/>
        </w:rPr>
      </w:pPr>
      <w:r w:rsidRPr="002740D6">
        <w:rPr>
          <w:rFonts w:ascii="Times New Roman" w:hAnsi="Times New Roman" w:cs="Times New Roman"/>
          <w:sz w:val="24"/>
          <w:szCs w:val="24"/>
        </w:rPr>
        <w:t>Možnosť opakovaného zaslania PINu k ePZP na zadanú adresu a jeho evidencia.</w:t>
      </w:r>
    </w:p>
    <w:p w:rsidR="00624BFE" w:rsidRPr="002740D6" w:rsidRDefault="00624BFE" w:rsidP="002740D6">
      <w:pPr>
        <w:pStyle w:val="Odsekzoznamu"/>
        <w:numPr>
          <w:ilvl w:val="0"/>
          <w:numId w:val="5"/>
        </w:numPr>
        <w:spacing w:after="0"/>
        <w:jc w:val="both"/>
        <w:rPr>
          <w:rFonts w:ascii="Times New Roman" w:hAnsi="Times New Roman" w:cs="Times New Roman"/>
          <w:sz w:val="24"/>
          <w:szCs w:val="24"/>
        </w:rPr>
      </w:pPr>
      <w:r w:rsidRPr="002740D6">
        <w:rPr>
          <w:rFonts w:ascii="Times New Roman" w:hAnsi="Times New Roman" w:cs="Times New Roman"/>
          <w:sz w:val="24"/>
          <w:szCs w:val="24"/>
        </w:rPr>
        <w:t>Elektronické generovanie podacieho hárku pre zásielky evidované v ISZI. Evidencia odoslania zásielok a podacích čísel zásielok evidovaných v ISZI.</w:t>
      </w:r>
      <w:r w:rsidRPr="002740D6">
        <w:rPr>
          <w:rFonts w:ascii="Times New Roman" w:hAnsi="Times New Roman" w:cs="Times New Roman"/>
          <w:sz w:val="24"/>
          <w:szCs w:val="24"/>
        </w:rPr>
        <w:br w:type="page"/>
      </w:r>
    </w:p>
    <w:p w:rsidR="008A4758" w:rsidRPr="00135D0F" w:rsidRDefault="008A4758" w:rsidP="00624BFE">
      <w:pPr>
        <w:spacing w:after="0"/>
        <w:jc w:val="right"/>
        <w:rPr>
          <w:rFonts w:ascii="Times New Roman" w:eastAsia="Times New Roman" w:hAnsi="Times New Roman" w:cs="Times New Roman"/>
          <w:sz w:val="24"/>
          <w:szCs w:val="24"/>
        </w:rPr>
      </w:pPr>
      <w:r w:rsidRPr="005D4219">
        <w:rPr>
          <w:rFonts w:ascii="Times New Roman" w:hAnsi="Times New Roman" w:cs="Times New Roman"/>
          <w:b/>
          <w:sz w:val="24"/>
          <w:szCs w:val="24"/>
        </w:rPr>
        <w:lastRenderedPageBreak/>
        <w:t>Príloha č. 2</w:t>
      </w:r>
    </w:p>
    <w:p w:rsidR="0011571B" w:rsidRPr="005D4219" w:rsidRDefault="0011571B" w:rsidP="00C50636">
      <w:pPr>
        <w:spacing w:before="40" w:after="80"/>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(t.j.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9E407F" w:rsidRDefault="0011571B" w:rsidP="006103CC">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523272">
      <w:pPr>
        <w:pStyle w:val="Odsekzoznamu"/>
        <w:numPr>
          <w:ilvl w:val="0"/>
          <w:numId w:val="2"/>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523272">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523272">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523272">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6C" w:rsidRDefault="00FE2D6C" w:rsidP="00C50636">
      <w:pPr>
        <w:spacing w:after="0" w:line="240" w:lineRule="auto"/>
      </w:pPr>
      <w:r>
        <w:separator/>
      </w:r>
    </w:p>
  </w:endnote>
  <w:endnote w:type="continuationSeparator" w:id="0">
    <w:p w:rsidR="00FE2D6C" w:rsidRDefault="00FE2D6C" w:rsidP="00C5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6C" w:rsidRDefault="00FE2D6C" w:rsidP="00C50636">
      <w:pPr>
        <w:spacing w:after="0" w:line="240" w:lineRule="auto"/>
      </w:pPr>
      <w:r>
        <w:separator/>
      </w:r>
    </w:p>
  </w:footnote>
  <w:footnote w:type="continuationSeparator" w:id="0">
    <w:p w:rsidR="00FE2D6C" w:rsidRDefault="00FE2D6C" w:rsidP="00C50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37D79"/>
    <w:multiLevelType w:val="hybridMultilevel"/>
    <w:tmpl w:val="BB0EBB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2" w15:restartNumberingAfterBreak="0">
    <w:nsid w:val="67A20187"/>
    <w:multiLevelType w:val="hybridMultilevel"/>
    <w:tmpl w:val="3AAEAA1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68E859BB"/>
    <w:multiLevelType w:val="hybridMultilevel"/>
    <w:tmpl w:val="C2B8A088"/>
    <w:lvl w:ilvl="0" w:tplc="19AAFB14">
      <w:start w:val="1"/>
      <w:numFmt w:val="decimal"/>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0428F"/>
    <w:rsid w:val="00013DF1"/>
    <w:rsid w:val="00022E6E"/>
    <w:rsid w:val="00025379"/>
    <w:rsid w:val="00026CA3"/>
    <w:rsid w:val="00031330"/>
    <w:rsid w:val="000332CC"/>
    <w:rsid w:val="00047259"/>
    <w:rsid w:val="000570E8"/>
    <w:rsid w:val="000620E5"/>
    <w:rsid w:val="00066032"/>
    <w:rsid w:val="00085C74"/>
    <w:rsid w:val="00097D93"/>
    <w:rsid w:val="000A4D5F"/>
    <w:rsid w:val="000A555C"/>
    <w:rsid w:val="000B6A90"/>
    <w:rsid w:val="000C2B49"/>
    <w:rsid w:val="000D301E"/>
    <w:rsid w:val="000E1F45"/>
    <w:rsid w:val="000E2DE7"/>
    <w:rsid w:val="000E4256"/>
    <w:rsid w:val="00102D8A"/>
    <w:rsid w:val="001063DC"/>
    <w:rsid w:val="00107692"/>
    <w:rsid w:val="001122DE"/>
    <w:rsid w:val="0011571B"/>
    <w:rsid w:val="00132747"/>
    <w:rsid w:val="00135D0F"/>
    <w:rsid w:val="001551CC"/>
    <w:rsid w:val="00162A45"/>
    <w:rsid w:val="001649C0"/>
    <w:rsid w:val="00181196"/>
    <w:rsid w:val="00186A9E"/>
    <w:rsid w:val="00187343"/>
    <w:rsid w:val="00197482"/>
    <w:rsid w:val="00197765"/>
    <w:rsid w:val="001A02A0"/>
    <w:rsid w:val="001B2FF3"/>
    <w:rsid w:val="001B3FE2"/>
    <w:rsid w:val="001C0FBE"/>
    <w:rsid w:val="001D25BC"/>
    <w:rsid w:val="001F200A"/>
    <w:rsid w:val="001F7202"/>
    <w:rsid w:val="0020048E"/>
    <w:rsid w:val="002130F7"/>
    <w:rsid w:val="002159CD"/>
    <w:rsid w:val="00224AB0"/>
    <w:rsid w:val="002275D5"/>
    <w:rsid w:val="00230C95"/>
    <w:rsid w:val="002319AE"/>
    <w:rsid w:val="002553F2"/>
    <w:rsid w:val="00255C4E"/>
    <w:rsid w:val="00257D52"/>
    <w:rsid w:val="00263B50"/>
    <w:rsid w:val="00266158"/>
    <w:rsid w:val="002740D6"/>
    <w:rsid w:val="0028690A"/>
    <w:rsid w:val="00293ACF"/>
    <w:rsid w:val="002A2402"/>
    <w:rsid w:val="002A30DE"/>
    <w:rsid w:val="002A3542"/>
    <w:rsid w:val="002B662B"/>
    <w:rsid w:val="002C56D2"/>
    <w:rsid w:val="002C774D"/>
    <w:rsid w:val="002C7BED"/>
    <w:rsid w:val="002D21B5"/>
    <w:rsid w:val="002D7E05"/>
    <w:rsid w:val="002E1B8A"/>
    <w:rsid w:val="002E58A6"/>
    <w:rsid w:val="002F3D17"/>
    <w:rsid w:val="00301E7E"/>
    <w:rsid w:val="00326D12"/>
    <w:rsid w:val="0033309A"/>
    <w:rsid w:val="003376C0"/>
    <w:rsid w:val="00341FAD"/>
    <w:rsid w:val="00364A59"/>
    <w:rsid w:val="0037781B"/>
    <w:rsid w:val="00395077"/>
    <w:rsid w:val="003957DF"/>
    <w:rsid w:val="003B0098"/>
    <w:rsid w:val="003B22F5"/>
    <w:rsid w:val="003C7FC3"/>
    <w:rsid w:val="003D4232"/>
    <w:rsid w:val="003D6257"/>
    <w:rsid w:val="003F0C30"/>
    <w:rsid w:val="003F7B0D"/>
    <w:rsid w:val="0040628F"/>
    <w:rsid w:val="00423558"/>
    <w:rsid w:val="00432000"/>
    <w:rsid w:val="00440DF8"/>
    <w:rsid w:val="004519BC"/>
    <w:rsid w:val="00454529"/>
    <w:rsid w:val="0046577F"/>
    <w:rsid w:val="00475BE7"/>
    <w:rsid w:val="00483BD9"/>
    <w:rsid w:val="0048569D"/>
    <w:rsid w:val="00497EA9"/>
    <w:rsid w:val="004A366D"/>
    <w:rsid w:val="004C0005"/>
    <w:rsid w:val="004F04B3"/>
    <w:rsid w:val="004F79EE"/>
    <w:rsid w:val="005006DB"/>
    <w:rsid w:val="0050407E"/>
    <w:rsid w:val="00504364"/>
    <w:rsid w:val="005078C9"/>
    <w:rsid w:val="00512750"/>
    <w:rsid w:val="005231CE"/>
    <w:rsid w:val="00523272"/>
    <w:rsid w:val="00524EBA"/>
    <w:rsid w:val="005345A0"/>
    <w:rsid w:val="005351C2"/>
    <w:rsid w:val="005358EC"/>
    <w:rsid w:val="00550E01"/>
    <w:rsid w:val="005512FC"/>
    <w:rsid w:val="00551356"/>
    <w:rsid w:val="00551724"/>
    <w:rsid w:val="00551F78"/>
    <w:rsid w:val="0055248F"/>
    <w:rsid w:val="005550FE"/>
    <w:rsid w:val="00556B02"/>
    <w:rsid w:val="00565D04"/>
    <w:rsid w:val="00572096"/>
    <w:rsid w:val="005749DD"/>
    <w:rsid w:val="005758C3"/>
    <w:rsid w:val="00584F11"/>
    <w:rsid w:val="00587630"/>
    <w:rsid w:val="00595D64"/>
    <w:rsid w:val="005A490E"/>
    <w:rsid w:val="005A69B4"/>
    <w:rsid w:val="005B3C04"/>
    <w:rsid w:val="005B752E"/>
    <w:rsid w:val="005C0F70"/>
    <w:rsid w:val="005D4219"/>
    <w:rsid w:val="005D4D32"/>
    <w:rsid w:val="005E0CC2"/>
    <w:rsid w:val="005E13E8"/>
    <w:rsid w:val="005E2033"/>
    <w:rsid w:val="005E7902"/>
    <w:rsid w:val="0060236C"/>
    <w:rsid w:val="006103CC"/>
    <w:rsid w:val="00616394"/>
    <w:rsid w:val="00624BFE"/>
    <w:rsid w:val="00632AA3"/>
    <w:rsid w:val="006450E5"/>
    <w:rsid w:val="00650945"/>
    <w:rsid w:val="006529A8"/>
    <w:rsid w:val="006541FC"/>
    <w:rsid w:val="00672EAD"/>
    <w:rsid w:val="00691061"/>
    <w:rsid w:val="006942B2"/>
    <w:rsid w:val="006A2C90"/>
    <w:rsid w:val="006A3340"/>
    <w:rsid w:val="006B0664"/>
    <w:rsid w:val="006E0255"/>
    <w:rsid w:val="006F0333"/>
    <w:rsid w:val="0070027F"/>
    <w:rsid w:val="00715FA9"/>
    <w:rsid w:val="00726C6D"/>
    <w:rsid w:val="00735C9C"/>
    <w:rsid w:val="00745FFE"/>
    <w:rsid w:val="00747758"/>
    <w:rsid w:val="007527FF"/>
    <w:rsid w:val="00756AB3"/>
    <w:rsid w:val="0078173A"/>
    <w:rsid w:val="00781913"/>
    <w:rsid w:val="00784ACB"/>
    <w:rsid w:val="00792A56"/>
    <w:rsid w:val="007A1D0C"/>
    <w:rsid w:val="007A3841"/>
    <w:rsid w:val="007A5BE9"/>
    <w:rsid w:val="007B5C9D"/>
    <w:rsid w:val="007B7247"/>
    <w:rsid w:val="007C561B"/>
    <w:rsid w:val="007C5956"/>
    <w:rsid w:val="007D097C"/>
    <w:rsid w:val="007D16A4"/>
    <w:rsid w:val="007E4C53"/>
    <w:rsid w:val="007F1F8D"/>
    <w:rsid w:val="00801636"/>
    <w:rsid w:val="00803017"/>
    <w:rsid w:val="008072AD"/>
    <w:rsid w:val="008075A8"/>
    <w:rsid w:val="00823B60"/>
    <w:rsid w:val="00825FD9"/>
    <w:rsid w:val="008306E6"/>
    <w:rsid w:val="008312CE"/>
    <w:rsid w:val="00831736"/>
    <w:rsid w:val="00837498"/>
    <w:rsid w:val="00851C6D"/>
    <w:rsid w:val="00877912"/>
    <w:rsid w:val="00880624"/>
    <w:rsid w:val="0088672D"/>
    <w:rsid w:val="008A4758"/>
    <w:rsid w:val="008B0DDE"/>
    <w:rsid w:val="008B0E56"/>
    <w:rsid w:val="008B4FCA"/>
    <w:rsid w:val="008C4249"/>
    <w:rsid w:val="008D6858"/>
    <w:rsid w:val="008E6145"/>
    <w:rsid w:val="008E6D5A"/>
    <w:rsid w:val="008F0619"/>
    <w:rsid w:val="008F4EF6"/>
    <w:rsid w:val="00913605"/>
    <w:rsid w:val="00914401"/>
    <w:rsid w:val="00914C80"/>
    <w:rsid w:val="0092152D"/>
    <w:rsid w:val="009304BD"/>
    <w:rsid w:val="00952CA9"/>
    <w:rsid w:val="009547F6"/>
    <w:rsid w:val="00976FC1"/>
    <w:rsid w:val="0098690C"/>
    <w:rsid w:val="009C4583"/>
    <w:rsid w:val="009D2A7E"/>
    <w:rsid w:val="009E407F"/>
    <w:rsid w:val="009E6BFF"/>
    <w:rsid w:val="009F3EA6"/>
    <w:rsid w:val="009F45D0"/>
    <w:rsid w:val="00A04664"/>
    <w:rsid w:val="00A10462"/>
    <w:rsid w:val="00A14916"/>
    <w:rsid w:val="00A17D75"/>
    <w:rsid w:val="00A31833"/>
    <w:rsid w:val="00A337BC"/>
    <w:rsid w:val="00A42A21"/>
    <w:rsid w:val="00A46B92"/>
    <w:rsid w:val="00A5572D"/>
    <w:rsid w:val="00A62989"/>
    <w:rsid w:val="00A654DB"/>
    <w:rsid w:val="00A84C18"/>
    <w:rsid w:val="00A978EC"/>
    <w:rsid w:val="00AA3A61"/>
    <w:rsid w:val="00AB0274"/>
    <w:rsid w:val="00AB049C"/>
    <w:rsid w:val="00AB0BCD"/>
    <w:rsid w:val="00AC1006"/>
    <w:rsid w:val="00AC6B1F"/>
    <w:rsid w:val="00AE1372"/>
    <w:rsid w:val="00AE6E61"/>
    <w:rsid w:val="00AE7A7B"/>
    <w:rsid w:val="00AF4DCA"/>
    <w:rsid w:val="00AF7384"/>
    <w:rsid w:val="00B15664"/>
    <w:rsid w:val="00B317FB"/>
    <w:rsid w:val="00B32192"/>
    <w:rsid w:val="00B345FF"/>
    <w:rsid w:val="00B368BF"/>
    <w:rsid w:val="00B46FF1"/>
    <w:rsid w:val="00B63198"/>
    <w:rsid w:val="00B677B8"/>
    <w:rsid w:val="00B95BCC"/>
    <w:rsid w:val="00B95E32"/>
    <w:rsid w:val="00BA501E"/>
    <w:rsid w:val="00BB0D03"/>
    <w:rsid w:val="00BB0F5E"/>
    <w:rsid w:val="00BC4AC7"/>
    <w:rsid w:val="00BD66D5"/>
    <w:rsid w:val="00BE0736"/>
    <w:rsid w:val="00BE0776"/>
    <w:rsid w:val="00BE1E90"/>
    <w:rsid w:val="00BE41E6"/>
    <w:rsid w:val="00BE6EA5"/>
    <w:rsid w:val="00BF0718"/>
    <w:rsid w:val="00BF1DB8"/>
    <w:rsid w:val="00C00F08"/>
    <w:rsid w:val="00C2449F"/>
    <w:rsid w:val="00C32238"/>
    <w:rsid w:val="00C501B9"/>
    <w:rsid w:val="00C50636"/>
    <w:rsid w:val="00C50AE0"/>
    <w:rsid w:val="00C53822"/>
    <w:rsid w:val="00C635D2"/>
    <w:rsid w:val="00C6711B"/>
    <w:rsid w:val="00C77D74"/>
    <w:rsid w:val="00C81C69"/>
    <w:rsid w:val="00C923E7"/>
    <w:rsid w:val="00C9718E"/>
    <w:rsid w:val="00CC1763"/>
    <w:rsid w:val="00CC2D0A"/>
    <w:rsid w:val="00CC6B6B"/>
    <w:rsid w:val="00CF3D34"/>
    <w:rsid w:val="00D220C6"/>
    <w:rsid w:val="00D37D5A"/>
    <w:rsid w:val="00D54E3E"/>
    <w:rsid w:val="00D56CE1"/>
    <w:rsid w:val="00D57966"/>
    <w:rsid w:val="00D776A8"/>
    <w:rsid w:val="00D845FD"/>
    <w:rsid w:val="00D85FE2"/>
    <w:rsid w:val="00DA4DE4"/>
    <w:rsid w:val="00DB4BCC"/>
    <w:rsid w:val="00DC1C5E"/>
    <w:rsid w:val="00DC2D70"/>
    <w:rsid w:val="00DC3572"/>
    <w:rsid w:val="00DD1239"/>
    <w:rsid w:val="00DD2624"/>
    <w:rsid w:val="00DE6839"/>
    <w:rsid w:val="00E01E3D"/>
    <w:rsid w:val="00E03F54"/>
    <w:rsid w:val="00E06DFB"/>
    <w:rsid w:val="00E1234C"/>
    <w:rsid w:val="00E2257D"/>
    <w:rsid w:val="00E444B5"/>
    <w:rsid w:val="00E53022"/>
    <w:rsid w:val="00E53FE3"/>
    <w:rsid w:val="00E5490C"/>
    <w:rsid w:val="00E54F99"/>
    <w:rsid w:val="00E56475"/>
    <w:rsid w:val="00E6221D"/>
    <w:rsid w:val="00E7105C"/>
    <w:rsid w:val="00E77A2F"/>
    <w:rsid w:val="00E81B1E"/>
    <w:rsid w:val="00E845DE"/>
    <w:rsid w:val="00E94D22"/>
    <w:rsid w:val="00E961F1"/>
    <w:rsid w:val="00EA3014"/>
    <w:rsid w:val="00EB5AEE"/>
    <w:rsid w:val="00EB6FF4"/>
    <w:rsid w:val="00ED23A4"/>
    <w:rsid w:val="00EE0B7E"/>
    <w:rsid w:val="00EE1220"/>
    <w:rsid w:val="00EF0DB1"/>
    <w:rsid w:val="00F0697A"/>
    <w:rsid w:val="00F07313"/>
    <w:rsid w:val="00F33A6E"/>
    <w:rsid w:val="00F40A4E"/>
    <w:rsid w:val="00F4147A"/>
    <w:rsid w:val="00F43BC6"/>
    <w:rsid w:val="00F52688"/>
    <w:rsid w:val="00F57624"/>
    <w:rsid w:val="00F6059A"/>
    <w:rsid w:val="00F67FBE"/>
    <w:rsid w:val="00F70D70"/>
    <w:rsid w:val="00F740B2"/>
    <w:rsid w:val="00F806AA"/>
    <w:rsid w:val="00F81F35"/>
    <w:rsid w:val="00F95082"/>
    <w:rsid w:val="00F97C33"/>
    <w:rsid w:val="00FA1BF2"/>
    <w:rsid w:val="00FA2086"/>
    <w:rsid w:val="00FA2A66"/>
    <w:rsid w:val="00FD3985"/>
    <w:rsid w:val="00FE2D6C"/>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F326"/>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styleId="Odkaznakomentr">
    <w:name w:val="annotation reference"/>
    <w:basedOn w:val="Predvolenpsmoodseku"/>
    <w:uiPriority w:val="99"/>
    <w:semiHidden/>
    <w:unhideWhenUsed/>
    <w:rsid w:val="0078173A"/>
    <w:rPr>
      <w:sz w:val="16"/>
      <w:szCs w:val="16"/>
    </w:rPr>
  </w:style>
  <w:style w:type="paragraph" w:styleId="Textkomentra">
    <w:name w:val="annotation text"/>
    <w:basedOn w:val="Normlny"/>
    <w:link w:val="TextkomentraChar"/>
    <w:uiPriority w:val="99"/>
    <w:semiHidden/>
    <w:unhideWhenUsed/>
    <w:rsid w:val="0078173A"/>
    <w:pPr>
      <w:spacing w:line="240" w:lineRule="auto"/>
    </w:pPr>
    <w:rPr>
      <w:sz w:val="20"/>
      <w:szCs w:val="20"/>
    </w:rPr>
  </w:style>
  <w:style w:type="character" w:customStyle="1" w:styleId="TextkomentraChar">
    <w:name w:val="Text komentára Char"/>
    <w:basedOn w:val="Predvolenpsmoodseku"/>
    <w:link w:val="Textkomentra"/>
    <w:uiPriority w:val="99"/>
    <w:semiHidden/>
    <w:rsid w:val="0078173A"/>
    <w:rPr>
      <w:sz w:val="20"/>
      <w:szCs w:val="20"/>
    </w:rPr>
  </w:style>
  <w:style w:type="paragraph" w:styleId="Predmetkomentra">
    <w:name w:val="annotation subject"/>
    <w:basedOn w:val="Textkomentra"/>
    <w:next w:val="Textkomentra"/>
    <w:link w:val="PredmetkomentraChar"/>
    <w:uiPriority w:val="99"/>
    <w:semiHidden/>
    <w:unhideWhenUsed/>
    <w:rsid w:val="0078173A"/>
    <w:rPr>
      <w:b/>
      <w:bCs/>
    </w:rPr>
  </w:style>
  <w:style w:type="character" w:customStyle="1" w:styleId="PredmetkomentraChar">
    <w:name w:val="Predmet komentára Char"/>
    <w:basedOn w:val="TextkomentraChar"/>
    <w:link w:val="Predmetkomentra"/>
    <w:uiPriority w:val="99"/>
    <w:semiHidden/>
    <w:rsid w:val="0078173A"/>
    <w:rPr>
      <w:b/>
      <w:bCs/>
      <w:sz w:val="20"/>
      <w:szCs w:val="20"/>
    </w:rPr>
  </w:style>
  <w:style w:type="paragraph" w:styleId="Hlavika">
    <w:name w:val="header"/>
    <w:basedOn w:val="Normlny"/>
    <w:link w:val="HlavikaChar"/>
    <w:uiPriority w:val="99"/>
    <w:unhideWhenUsed/>
    <w:rsid w:val="00C506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636"/>
  </w:style>
  <w:style w:type="paragraph" w:styleId="Pta">
    <w:name w:val="footer"/>
    <w:basedOn w:val="Normlny"/>
    <w:link w:val="PtaChar"/>
    <w:uiPriority w:val="99"/>
    <w:unhideWhenUsed/>
    <w:rsid w:val="00C50636"/>
    <w:pPr>
      <w:tabs>
        <w:tab w:val="center" w:pos="4536"/>
        <w:tab w:val="right" w:pos="9072"/>
      </w:tabs>
      <w:spacing w:after="0" w:line="240" w:lineRule="auto"/>
    </w:pPr>
  </w:style>
  <w:style w:type="character" w:customStyle="1" w:styleId="PtaChar">
    <w:name w:val="Päta Char"/>
    <w:basedOn w:val="Predvolenpsmoodseku"/>
    <w:link w:val="Pta"/>
    <w:uiPriority w:val="99"/>
    <w:rsid w:val="00C5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613176992">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439908736">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 w:id="19081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rajcirikova@nczi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nczisk.sk&#180;" TargetMode="External"/><Relationship Id="rId4" Type="http://schemas.openxmlformats.org/officeDocument/2006/relationships/settings" Target="settings.xml"/><Relationship Id="rId9" Type="http://schemas.openxmlformats.org/officeDocument/2006/relationships/hyperlink" Target="mailto:katarina.nachtmanova@nczi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41353-DA0F-448F-9FEE-A9F27798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2495</Words>
  <Characters>14228</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36</cp:revision>
  <cp:lastPrinted>2022-06-29T10:02:00Z</cp:lastPrinted>
  <dcterms:created xsi:type="dcterms:W3CDTF">2022-04-06T11:00:00Z</dcterms:created>
  <dcterms:modified xsi:type="dcterms:W3CDTF">2022-06-30T13:27:00Z</dcterms:modified>
</cp:coreProperties>
</file>