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5FB48D9" w14:textId="77777777" w:rsidR="00F1725A" w:rsidRPr="004F63AD"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4F63AD">
        <w:rPr>
          <w:rStyle w:val="iadne"/>
          <w:rFonts w:ascii="Calibri" w:eastAsia="Calibri" w:hAnsi="Calibri" w:cs="Calibri"/>
          <w:b/>
          <w:bCs/>
          <w:color w:val="auto"/>
          <w:sz w:val="22"/>
          <w:szCs w:val="22"/>
        </w:rPr>
        <w:t xml:space="preserve">Návrh </w:t>
      </w:r>
      <w:r w:rsidR="00D4238D" w:rsidRPr="004F63AD">
        <w:rPr>
          <w:rStyle w:val="iadne"/>
          <w:rFonts w:ascii="Calibri" w:eastAsia="Calibri" w:hAnsi="Calibri" w:cs="Calibri"/>
          <w:b/>
          <w:bCs/>
          <w:color w:val="auto"/>
          <w:sz w:val="22"/>
          <w:szCs w:val="22"/>
        </w:rPr>
        <w:t>zmluvy o dielo</w:t>
      </w:r>
    </w:p>
    <w:p w14:paraId="64267C8E" w14:textId="77777777" w:rsidR="00F1725A" w:rsidRPr="004F63AD" w:rsidRDefault="00F1725A">
      <w:pPr>
        <w:rPr>
          <w:rFonts w:ascii="Calibri" w:eastAsia="Calibri" w:hAnsi="Calibri" w:cs="Calibri"/>
          <w:i/>
          <w:iCs/>
          <w:color w:val="auto"/>
          <w:sz w:val="18"/>
          <w:szCs w:val="18"/>
        </w:rPr>
      </w:pPr>
    </w:p>
    <w:p w14:paraId="3385379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4F63AD">
        <w:rPr>
          <w:rFonts w:ascii="Calibri" w:eastAsia="Times New Roman" w:hAnsi="Calibri" w:cs="Times New Roman"/>
          <w:b/>
          <w:color w:val="auto"/>
          <w:sz w:val="28"/>
          <w:szCs w:val="28"/>
          <w:bdr w:val="none" w:sz="0" w:space="0" w:color="auto"/>
        </w:rPr>
        <w:t xml:space="preserve">Formulár zmluvy o dielo č.:           </w:t>
      </w:r>
    </w:p>
    <w:p w14:paraId="18B36EA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uzatvorená podľa § 536 a </w:t>
      </w:r>
      <w:proofErr w:type="spellStart"/>
      <w:r w:rsidRPr="004F63AD">
        <w:rPr>
          <w:rFonts w:ascii="Calibri" w:eastAsia="Times New Roman" w:hAnsi="Calibri" w:cs="Times New Roman"/>
          <w:color w:val="auto"/>
          <w:bdr w:val="none" w:sz="0" w:space="0" w:color="auto"/>
        </w:rPr>
        <w:t>nasl</w:t>
      </w:r>
      <w:proofErr w:type="spellEnd"/>
      <w:r w:rsidRPr="004F63AD">
        <w:rPr>
          <w:rFonts w:ascii="Calibri" w:eastAsia="Times New Roman" w:hAnsi="Calibri" w:cs="Times New Roman"/>
          <w:color w:val="auto"/>
          <w:bdr w:val="none" w:sz="0" w:space="0" w:color="auto"/>
        </w:rPr>
        <w:t>. zákona č. 513/1991 Zb. Obchodný zákonník</w:t>
      </w:r>
    </w:p>
    <w:p w14:paraId="36A9F19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(ďalej len „zmluva“)</w:t>
      </w:r>
    </w:p>
    <w:p w14:paraId="30A5E24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66E7A9D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w:t>
      </w:r>
    </w:p>
    <w:p w14:paraId="606C9A3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Zmluvné strany</w:t>
      </w:r>
    </w:p>
    <w:p w14:paraId="41641CE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38B567E4"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b/>
          <w:color w:val="auto"/>
          <w:sz w:val="22"/>
          <w:szCs w:val="22"/>
          <w:bdr w:val="none" w:sz="0" w:space="0" w:color="auto"/>
        </w:rPr>
        <w:t>Zhotoviteľ:</w:t>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p>
    <w:p w14:paraId="225F627B" w14:textId="77777777" w:rsidR="00F21F08" w:rsidRPr="004F63AD"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Sídlo:</w:t>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p>
    <w:p w14:paraId="4051DB8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Právna forma:</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1F60AC6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IČO:</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5AC1DE4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 DPH:</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5A78355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DIČ:</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50A3EAC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Zapísaná v:</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 xml:space="preserve"> </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3B72C4C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Zastúpená:</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3CF338F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IBAN:</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59DD4A8C" w14:textId="77777777" w:rsidR="00F21F08" w:rsidRPr="004F63AD"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4F63AD">
        <w:rPr>
          <w:rFonts w:ascii="Calibri" w:eastAsia="Times New Roman" w:hAnsi="Calibri" w:cs="Arial"/>
          <w:color w:val="auto"/>
          <w:sz w:val="22"/>
          <w:szCs w:val="22"/>
          <w:bdr w:val="none" w:sz="0" w:space="0" w:color="auto"/>
        </w:rPr>
        <w:t>Telefón:</w:t>
      </w:r>
      <w:r w:rsidRPr="004F63AD">
        <w:rPr>
          <w:rFonts w:ascii="Calibri" w:eastAsia="Times New Roman" w:hAnsi="Calibri" w:cs="Arial"/>
          <w:color w:val="auto"/>
          <w:sz w:val="22"/>
          <w:szCs w:val="22"/>
          <w:bdr w:val="none" w:sz="0" w:space="0" w:color="auto"/>
        </w:rPr>
        <w:tab/>
      </w:r>
      <w:r w:rsidRPr="004F63AD">
        <w:rPr>
          <w:rFonts w:ascii="Calibri" w:eastAsia="Times New Roman" w:hAnsi="Calibri" w:cs="Arial"/>
          <w:color w:val="auto"/>
          <w:sz w:val="22"/>
          <w:szCs w:val="22"/>
          <w:bdr w:val="none" w:sz="0" w:space="0" w:color="auto"/>
        </w:rPr>
        <w:tab/>
      </w:r>
      <w:r w:rsidRPr="004F63AD">
        <w:rPr>
          <w:rFonts w:ascii="Calibri" w:eastAsia="Times New Roman" w:hAnsi="Calibri" w:cs="Arial"/>
          <w:color w:val="auto"/>
          <w:sz w:val="22"/>
          <w:szCs w:val="22"/>
          <w:bdr w:val="none" w:sz="0" w:space="0" w:color="auto"/>
        </w:rPr>
        <w:tab/>
      </w:r>
      <w:r w:rsidRPr="004F63AD">
        <w:rPr>
          <w:rFonts w:ascii="Calibri" w:eastAsia="Times New Roman" w:hAnsi="Calibri" w:cs="Arial"/>
          <w:color w:val="auto"/>
          <w:sz w:val="22"/>
          <w:szCs w:val="22"/>
          <w:bdr w:val="none" w:sz="0" w:space="0" w:color="auto"/>
        </w:rPr>
        <w:tab/>
      </w:r>
    </w:p>
    <w:p w14:paraId="1981CF8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4F63AD">
        <w:rPr>
          <w:rFonts w:ascii="Calibri" w:eastAsia="Times New Roman" w:hAnsi="Calibri" w:cs="Times New Roman"/>
          <w:color w:val="auto"/>
          <w:sz w:val="22"/>
          <w:szCs w:val="22"/>
          <w:bdr w:val="none" w:sz="0" w:space="0" w:color="auto"/>
        </w:rPr>
        <w:t>E-mail:</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Arial"/>
          <w:color w:val="auto"/>
          <w:sz w:val="22"/>
          <w:szCs w:val="22"/>
          <w:bdr w:val="none" w:sz="0" w:space="0" w:color="auto"/>
        </w:rPr>
        <w:t xml:space="preserve"> </w:t>
      </w:r>
    </w:p>
    <w:p w14:paraId="240237E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(ďalej len „</w:t>
      </w:r>
      <w:r w:rsidRPr="004F63AD">
        <w:rPr>
          <w:rFonts w:ascii="Calibri" w:eastAsia="Times New Roman" w:hAnsi="Calibri" w:cs="Times New Roman"/>
          <w:b/>
          <w:color w:val="auto"/>
          <w:sz w:val="22"/>
          <w:szCs w:val="22"/>
          <w:bdr w:val="none" w:sz="0" w:space="0" w:color="auto"/>
        </w:rPr>
        <w:t>zhotoviteľ</w:t>
      </w:r>
      <w:r w:rsidRPr="004F63AD">
        <w:rPr>
          <w:rFonts w:ascii="Calibri" w:eastAsia="Times New Roman" w:hAnsi="Calibri" w:cs="Times New Roman"/>
          <w:color w:val="auto"/>
          <w:sz w:val="22"/>
          <w:szCs w:val="22"/>
          <w:bdr w:val="none" w:sz="0" w:space="0" w:color="auto"/>
        </w:rPr>
        <w:t>“)</w:t>
      </w:r>
    </w:p>
    <w:p w14:paraId="0427103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69A6583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b/>
          <w:color w:val="auto"/>
          <w:sz w:val="22"/>
          <w:szCs w:val="22"/>
          <w:bdr w:val="none" w:sz="0" w:space="0" w:color="auto"/>
        </w:rPr>
        <w:t>a</w:t>
      </w:r>
    </w:p>
    <w:p w14:paraId="2D92F2F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79800EC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b/>
          <w:color w:val="auto"/>
          <w:sz w:val="22"/>
          <w:szCs w:val="22"/>
          <w:bdr w:val="none" w:sz="0" w:space="0" w:color="auto"/>
        </w:rPr>
        <w:t xml:space="preserve">2. </w:t>
      </w:r>
      <w:r w:rsidRPr="004F63AD">
        <w:rPr>
          <w:rFonts w:ascii="Calibri" w:eastAsia="Times New Roman" w:hAnsi="Calibri" w:cs="Times New Roman"/>
          <w:b/>
          <w:color w:val="auto"/>
          <w:sz w:val="22"/>
          <w:szCs w:val="22"/>
          <w:bdr w:val="none" w:sz="0" w:space="0" w:color="auto"/>
        </w:rPr>
        <w:tab/>
        <w:t>Objednávateľ:</w:t>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t xml:space="preserve">Východoslovenská vodárenská spoločnosť, </w:t>
      </w:r>
      <w:proofErr w:type="spellStart"/>
      <w:r w:rsidRPr="004F63AD">
        <w:rPr>
          <w:rFonts w:ascii="Calibri" w:eastAsia="Times New Roman" w:hAnsi="Calibri" w:cs="Times New Roman"/>
          <w:b/>
          <w:color w:val="auto"/>
          <w:sz w:val="22"/>
          <w:szCs w:val="22"/>
          <w:bdr w:val="none" w:sz="0" w:space="0" w:color="auto"/>
        </w:rPr>
        <w:t>a.s</w:t>
      </w:r>
      <w:proofErr w:type="spellEnd"/>
      <w:r w:rsidRPr="004F63AD">
        <w:rPr>
          <w:rFonts w:ascii="Calibri" w:eastAsia="Times New Roman" w:hAnsi="Calibri" w:cs="Times New Roman"/>
          <w:b/>
          <w:color w:val="auto"/>
          <w:sz w:val="22"/>
          <w:szCs w:val="22"/>
          <w:bdr w:val="none" w:sz="0" w:space="0" w:color="auto"/>
        </w:rPr>
        <w:t>.</w:t>
      </w:r>
    </w:p>
    <w:p w14:paraId="40C2C2D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Sídlo:</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Komenského 50, 042 48 Košice</w:t>
      </w:r>
    </w:p>
    <w:p w14:paraId="0AB9FCA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Právna forma:</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Akciová spoločnosť</w:t>
      </w:r>
    </w:p>
    <w:p w14:paraId="1C1DD21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IČO:</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36 570 460</w:t>
      </w:r>
    </w:p>
    <w:p w14:paraId="3F11337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 DPH:</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SK2020063518</w:t>
      </w:r>
    </w:p>
    <w:p w14:paraId="11EF384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DIČ:</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2020063518</w:t>
      </w:r>
    </w:p>
    <w:p w14:paraId="214F383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Zapísaná v:</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OR Okresného súdu Košice I, Oddiel: Sa, Vložka č.: 1243/V</w:t>
      </w:r>
    </w:p>
    <w:p w14:paraId="772D4F54" w14:textId="48C66FDC"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Zastúpená:</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i/>
          <w:color w:val="auto"/>
          <w:sz w:val="22"/>
          <w:szCs w:val="22"/>
          <w:bdr w:val="none" w:sz="0" w:space="0" w:color="auto"/>
        </w:rPr>
        <w:t xml:space="preserve">Ing. Stanislav </w:t>
      </w:r>
      <w:proofErr w:type="spellStart"/>
      <w:r w:rsidR="00E40821">
        <w:rPr>
          <w:rFonts w:ascii="Calibri" w:eastAsia="Times New Roman" w:hAnsi="Calibri" w:cs="Times New Roman"/>
          <w:b/>
          <w:i/>
          <w:color w:val="auto"/>
          <w:sz w:val="22"/>
          <w:szCs w:val="22"/>
          <w:bdr w:val="none" w:sz="0" w:space="0" w:color="auto"/>
        </w:rPr>
        <w:t>Prcúch</w:t>
      </w:r>
      <w:proofErr w:type="spellEnd"/>
      <w:r w:rsidRPr="004F63AD">
        <w:rPr>
          <w:rFonts w:ascii="Calibri" w:eastAsia="Times New Roman" w:hAnsi="Calibri" w:cs="Times New Roman"/>
          <w:color w:val="auto"/>
          <w:sz w:val="22"/>
          <w:szCs w:val="22"/>
          <w:bdr w:val="none" w:sz="0" w:space="0" w:color="auto"/>
        </w:rPr>
        <w:t xml:space="preserve"> - </w:t>
      </w:r>
      <w:r w:rsidR="00C91854" w:rsidRPr="00C91854">
        <w:rPr>
          <w:rFonts w:ascii="Calibri" w:eastAsia="Times New Roman" w:hAnsi="Calibri" w:cs="Times New Roman"/>
          <w:i/>
          <w:color w:val="FF0000"/>
          <w:sz w:val="22"/>
          <w:szCs w:val="22"/>
          <w:bdr w:val="none" w:sz="0" w:space="0" w:color="auto"/>
        </w:rPr>
        <w:t>podpredseda</w:t>
      </w:r>
      <w:r w:rsidRPr="00C91854">
        <w:rPr>
          <w:rFonts w:ascii="Calibri" w:eastAsia="Times New Roman" w:hAnsi="Calibri" w:cs="Times New Roman"/>
          <w:i/>
          <w:color w:val="FF0000"/>
          <w:sz w:val="22"/>
          <w:szCs w:val="22"/>
          <w:bdr w:val="none" w:sz="0" w:space="0" w:color="auto"/>
        </w:rPr>
        <w:t xml:space="preserve"> predstavenstva</w:t>
      </w:r>
    </w:p>
    <w:p w14:paraId="20493B2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i/>
          <w:color w:val="auto"/>
          <w:sz w:val="22"/>
          <w:szCs w:val="22"/>
          <w:bdr w:val="none" w:sz="0" w:space="0" w:color="auto"/>
        </w:rPr>
        <w:t xml:space="preserve">Ing. </w:t>
      </w:r>
      <w:r w:rsidR="00E40821">
        <w:rPr>
          <w:rFonts w:ascii="Calibri" w:eastAsia="Times New Roman" w:hAnsi="Calibri" w:cs="Times New Roman"/>
          <w:b/>
          <w:i/>
          <w:color w:val="auto"/>
          <w:sz w:val="22"/>
          <w:szCs w:val="22"/>
          <w:bdr w:val="none" w:sz="0" w:space="0" w:color="auto"/>
        </w:rPr>
        <w:t xml:space="preserve">Tibor </w:t>
      </w:r>
      <w:proofErr w:type="spellStart"/>
      <w:r w:rsidR="00E40821">
        <w:rPr>
          <w:rFonts w:ascii="Calibri" w:eastAsia="Times New Roman" w:hAnsi="Calibri" w:cs="Times New Roman"/>
          <w:b/>
          <w:i/>
          <w:color w:val="auto"/>
          <w:sz w:val="22"/>
          <w:szCs w:val="22"/>
          <w:bdr w:val="none" w:sz="0" w:space="0" w:color="auto"/>
        </w:rPr>
        <w:t>Jačman</w:t>
      </w:r>
      <w:proofErr w:type="spellEnd"/>
      <w:r w:rsidRPr="004F63AD">
        <w:rPr>
          <w:rFonts w:ascii="Calibri" w:eastAsia="Times New Roman" w:hAnsi="Calibri" w:cs="Times New Roman"/>
          <w:color w:val="auto"/>
          <w:sz w:val="22"/>
          <w:szCs w:val="22"/>
          <w:bdr w:val="none" w:sz="0" w:space="0" w:color="auto"/>
        </w:rPr>
        <w:t xml:space="preserve"> - </w:t>
      </w:r>
      <w:r w:rsidRPr="004F63AD">
        <w:rPr>
          <w:rFonts w:ascii="Calibri" w:eastAsia="Times New Roman" w:hAnsi="Calibri" w:cs="Times New Roman"/>
          <w:i/>
          <w:color w:val="auto"/>
          <w:sz w:val="22"/>
          <w:szCs w:val="22"/>
          <w:bdr w:val="none" w:sz="0" w:space="0" w:color="auto"/>
        </w:rPr>
        <w:t>člen predstavenstva</w:t>
      </w:r>
    </w:p>
    <w:p w14:paraId="347042A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Telefón:</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00E40821">
        <w:rPr>
          <w:rFonts w:ascii="Calibri" w:eastAsia="Times New Roman" w:hAnsi="Calibri" w:cs="Times New Roman"/>
          <w:color w:val="auto"/>
          <w:sz w:val="22"/>
          <w:szCs w:val="22"/>
          <w:bdr w:val="none" w:sz="0" w:space="0" w:color="auto"/>
        </w:rPr>
        <w:t>055/7924111</w:t>
      </w:r>
    </w:p>
    <w:p w14:paraId="51BAE76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(ďalej len „</w:t>
      </w:r>
      <w:r w:rsidRPr="004F63AD">
        <w:rPr>
          <w:rFonts w:ascii="Calibri" w:eastAsia="Times New Roman" w:hAnsi="Calibri" w:cs="Times New Roman"/>
          <w:b/>
          <w:color w:val="auto"/>
          <w:sz w:val="22"/>
          <w:szCs w:val="22"/>
          <w:bdr w:val="none" w:sz="0" w:space="0" w:color="auto"/>
        </w:rPr>
        <w:t>objednávateľ</w:t>
      </w:r>
      <w:r w:rsidRPr="004F63AD">
        <w:rPr>
          <w:rFonts w:ascii="Calibri" w:eastAsia="Times New Roman" w:hAnsi="Calibri" w:cs="Times New Roman"/>
          <w:color w:val="auto"/>
          <w:sz w:val="22"/>
          <w:szCs w:val="22"/>
          <w:bdr w:val="none" w:sz="0" w:space="0" w:color="auto"/>
        </w:rPr>
        <w:t xml:space="preserve">“ alebo </w:t>
      </w:r>
      <w:r w:rsidRPr="004F63AD">
        <w:rPr>
          <w:rFonts w:ascii="Calibri" w:eastAsia="Times New Roman" w:hAnsi="Calibri" w:cs="Times New Roman"/>
          <w:b/>
          <w:color w:val="auto"/>
          <w:sz w:val="22"/>
          <w:szCs w:val="22"/>
          <w:bdr w:val="none" w:sz="0" w:space="0" w:color="auto"/>
        </w:rPr>
        <w:t xml:space="preserve">„VVS, </w:t>
      </w:r>
      <w:proofErr w:type="spellStart"/>
      <w:r w:rsidRPr="004F63AD">
        <w:rPr>
          <w:rFonts w:ascii="Calibri" w:eastAsia="Times New Roman" w:hAnsi="Calibri" w:cs="Times New Roman"/>
          <w:b/>
          <w:color w:val="auto"/>
          <w:sz w:val="22"/>
          <w:szCs w:val="22"/>
          <w:bdr w:val="none" w:sz="0" w:space="0" w:color="auto"/>
        </w:rPr>
        <w:t>a.s</w:t>
      </w:r>
      <w:proofErr w:type="spellEnd"/>
      <w:r w:rsidRPr="004F63AD">
        <w:rPr>
          <w:rFonts w:ascii="Calibri" w:eastAsia="Times New Roman" w:hAnsi="Calibri" w:cs="Times New Roman"/>
          <w:b/>
          <w:color w:val="auto"/>
          <w:sz w:val="22"/>
          <w:szCs w:val="22"/>
          <w:bdr w:val="none" w:sz="0" w:space="0" w:color="auto"/>
        </w:rPr>
        <w:t>.“</w:t>
      </w:r>
      <w:r w:rsidRPr="004F63AD">
        <w:rPr>
          <w:rFonts w:ascii="Calibri" w:eastAsia="Times New Roman" w:hAnsi="Calibri" w:cs="Times New Roman"/>
          <w:color w:val="auto"/>
          <w:sz w:val="22"/>
          <w:szCs w:val="22"/>
          <w:bdr w:val="none" w:sz="0" w:space="0" w:color="auto"/>
        </w:rPr>
        <w:t>)</w:t>
      </w:r>
    </w:p>
    <w:p w14:paraId="0A4D0EC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93BA08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(ďalej spolu tiež ako „</w:t>
      </w:r>
      <w:r w:rsidRPr="004F63AD">
        <w:rPr>
          <w:rFonts w:ascii="Calibri" w:eastAsia="Times New Roman" w:hAnsi="Calibri" w:cs="Times New Roman"/>
          <w:b/>
          <w:color w:val="auto"/>
          <w:sz w:val="22"/>
          <w:szCs w:val="22"/>
          <w:bdr w:val="none" w:sz="0" w:space="0" w:color="auto"/>
        </w:rPr>
        <w:t>zmluvné strany</w:t>
      </w:r>
      <w:r w:rsidRPr="004F63AD">
        <w:rPr>
          <w:rFonts w:ascii="Calibri" w:eastAsia="Times New Roman" w:hAnsi="Calibri" w:cs="Times New Roman"/>
          <w:color w:val="auto"/>
          <w:sz w:val="22"/>
          <w:szCs w:val="22"/>
          <w:bdr w:val="none" w:sz="0" w:space="0" w:color="auto"/>
        </w:rPr>
        <w:t>“)</w:t>
      </w:r>
    </w:p>
    <w:p w14:paraId="0F8A77D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E25602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AE6B693" w14:textId="77777777" w:rsidR="00A17796" w:rsidRPr="004F63AD"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FF6E94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PREAMBULA</w:t>
      </w:r>
    </w:p>
    <w:p w14:paraId="4E60851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14:paraId="67DE8896" w14:textId="77777777" w:rsidR="00F21F08" w:rsidRPr="0025478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5F2ADC66"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strike/>
          <w:color w:val="auto"/>
          <w:bdr w:val="none" w:sz="0" w:space="0" w:color="auto"/>
        </w:rPr>
      </w:pPr>
      <w:r w:rsidRPr="00F212E2">
        <w:rPr>
          <w:rFonts w:ascii="Calibri" w:eastAsia="Times New Roman" w:hAnsi="Calibri" w:cs="Times New Roman"/>
          <w:color w:val="auto"/>
          <w:bdr w:val="none" w:sz="0" w:space="0" w:color="auto"/>
        </w:rPr>
        <w:t xml:space="preserve">Objednávateľ, za účelom zabezpečenia finančných prostriedkov pre realizáciu </w:t>
      </w:r>
      <w:r w:rsidR="001E3002" w:rsidRPr="00F212E2">
        <w:rPr>
          <w:rFonts w:ascii="Calibri" w:eastAsia="Times New Roman" w:hAnsi="Calibri" w:cs="Times New Roman"/>
          <w:color w:val="auto"/>
          <w:bdr w:val="none" w:sz="0" w:space="0" w:color="auto"/>
        </w:rPr>
        <w:t>tejto z</w:t>
      </w:r>
      <w:r w:rsidRPr="00F212E2">
        <w:rPr>
          <w:rFonts w:ascii="Calibri" w:eastAsia="Times New Roman" w:hAnsi="Calibri" w:cs="Times New Roman"/>
          <w:color w:val="auto"/>
          <w:bdr w:val="none" w:sz="0" w:space="0" w:color="auto"/>
        </w:rPr>
        <w:t xml:space="preserve">mluvy o </w:t>
      </w:r>
      <w:r w:rsidR="001E3002" w:rsidRPr="00F212E2">
        <w:rPr>
          <w:rFonts w:ascii="Calibri" w:eastAsia="Times New Roman" w:hAnsi="Calibri" w:cs="Times New Roman"/>
          <w:color w:val="auto"/>
          <w:bdr w:val="none" w:sz="0" w:space="0" w:color="auto"/>
        </w:rPr>
        <w:t>d</w:t>
      </w:r>
      <w:r w:rsidRPr="00F212E2">
        <w:rPr>
          <w:rFonts w:ascii="Calibri" w:eastAsia="Times New Roman" w:hAnsi="Calibri" w:cs="Times New Roman"/>
          <w:color w:val="auto"/>
          <w:bdr w:val="none" w:sz="0" w:space="0" w:color="auto"/>
        </w:rPr>
        <w:t>ielo, u</w:t>
      </w:r>
      <w:r w:rsidR="008E61DF" w:rsidRPr="00F212E2">
        <w:rPr>
          <w:rFonts w:ascii="Calibri" w:eastAsia="Times New Roman" w:hAnsi="Calibri" w:cs="Times New Roman"/>
          <w:color w:val="auto"/>
          <w:bdr w:val="none" w:sz="0" w:space="0" w:color="auto"/>
        </w:rPr>
        <w:t>zatvoril zmluvu s</w:t>
      </w:r>
      <w:r w:rsidR="007451B1" w:rsidRPr="00F212E2">
        <w:rPr>
          <w:rFonts w:ascii="Calibri" w:eastAsia="Times New Roman" w:hAnsi="Calibri" w:cs="Times New Roman"/>
          <w:color w:val="auto"/>
          <w:bdr w:val="none" w:sz="0" w:space="0" w:color="auto"/>
        </w:rPr>
        <w:t> </w:t>
      </w:r>
      <w:r w:rsidR="009111E9" w:rsidRPr="00F212E2">
        <w:rPr>
          <w:rFonts w:ascii="Calibri" w:eastAsia="Times New Roman" w:hAnsi="Calibri" w:cs="Times New Roman"/>
          <w:color w:val="auto"/>
          <w:bdr w:val="none" w:sz="0" w:space="0" w:color="auto"/>
        </w:rPr>
        <w:t>Ministerstv</w:t>
      </w:r>
      <w:r w:rsidR="007451B1" w:rsidRPr="00F212E2">
        <w:rPr>
          <w:rFonts w:ascii="Calibri" w:eastAsia="Times New Roman" w:hAnsi="Calibri" w:cs="Times New Roman"/>
          <w:color w:val="auto"/>
          <w:bdr w:val="none" w:sz="0" w:space="0" w:color="auto"/>
        </w:rPr>
        <w:t xml:space="preserve">om investícií, regionálneho rozvoja a informatizácie  </w:t>
      </w:r>
      <w:r w:rsidR="00A17796" w:rsidRPr="00F212E2">
        <w:rPr>
          <w:rFonts w:ascii="Calibri" w:eastAsia="Times New Roman" w:hAnsi="Calibri" w:cs="Times New Roman"/>
          <w:color w:val="auto"/>
          <w:bdr w:val="none" w:sz="0" w:space="0" w:color="auto"/>
        </w:rPr>
        <w:t>Slovenskej republiky</w:t>
      </w:r>
      <w:r w:rsidR="00610631" w:rsidRPr="00F212E2">
        <w:rPr>
          <w:rFonts w:ascii="Calibri" w:eastAsia="Times New Roman" w:hAnsi="Calibri" w:cs="Times New Roman"/>
          <w:color w:val="auto"/>
          <w:bdr w:val="none" w:sz="0" w:space="0" w:color="auto"/>
        </w:rPr>
        <w:t xml:space="preserve"> </w:t>
      </w:r>
      <w:r w:rsidRPr="00F212E2">
        <w:rPr>
          <w:rFonts w:ascii="Calibri" w:eastAsia="Times New Roman" w:hAnsi="Calibri" w:cs="Times New Roman"/>
          <w:color w:val="auto"/>
          <w:bdr w:val="none" w:sz="0" w:space="0" w:color="auto"/>
        </w:rPr>
        <w:t>(ďalej len „poskytovateľ”) o</w:t>
      </w:r>
      <w:r w:rsidR="007451B1" w:rsidRPr="00F212E2">
        <w:rPr>
          <w:rFonts w:ascii="Calibri" w:eastAsia="Times New Roman" w:hAnsi="Calibri" w:cs="Times New Roman"/>
          <w:color w:val="auto"/>
          <w:bdr w:val="none" w:sz="0" w:space="0" w:color="auto"/>
        </w:rPr>
        <w:t> </w:t>
      </w:r>
      <w:r w:rsidRPr="00F212E2">
        <w:rPr>
          <w:rFonts w:ascii="Calibri" w:eastAsia="Times New Roman" w:hAnsi="Calibri" w:cs="Times New Roman"/>
          <w:color w:val="auto"/>
          <w:bdr w:val="none" w:sz="0" w:space="0" w:color="auto"/>
        </w:rPr>
        <w:t>poskytnut</w:t>
      </w:r>
      <w:r w:rsidR="007451B1" w:rsidRPr="00F212E2">
        <w:rPr>
          <w:rFonts w:ascii="Calibri" w:eastAsia="Times New Roman" w:hAnsi="Calibri" w:cs="Times New Roman"/>
          <w:color w:val="auto"/>
          <w:bdr w:val="none" w:sz="0" w:space="0" w:color="auto"/>
        </w:rPr>
        <w:t xml:space="preserve">í </w:t>
      </w:r>
      <w:r w:rsidRPr="00F212E2">
        <w:rPr>
          <w:rFonts w:ascii="Calibri" w:eastAsia="Times New Roman" w:hAnsi="Calibri" w:cs="Times New Roman"/>
          <w:color w:val="auto"/>
          <w:bdr w:val="none" w:sz="0" w:space="0" w:color="auto"/>
        </w:rPr>
        <w:t xml:space="preserve">nenávratného finančného príspevku v rámci </w:t>
      </w:r>
      <w:r w:rsidR="00E1724F" w:rsidRPr="00F212E2">
        <w:rPr>
          <w:rFonts w:ascii="Calibri" w:eastAsia="Times New Roman" w:hAnsi="Calibri" w:cs="Times New Roman"/>
          <w:color w:val="auto"/>
          <w:bdr w:val="none" w:sz="0" w:space="0" w:color="auto"/>
        </w:rPr>
        <w:t>Integrovaného regionálneho operačného programu</w:t>
      </w:r>
      <w:r w:rsidRPr="00F212E2">
        <w:rPr>
          <w:rFonts w:ascii="Calibri" w:eastAsia="Times New Roman" w:hAnsi="Calibri" w:cs="Times New Roman"/>
          <w:strike/>
          <w:color w:val="auto"/>
          <w:bdr w:val="none" w:sz="0" w:space="0" w:color="auto"/>
        </w:rPr>
        <w:t xml:space="preserve"> </w:t>
      </w:r>
    </w:p>
    <w:p w14:paraId="0A562334"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259135D1"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ECA680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F212E2">
        <w:rPr>
          <w:rFonts w:ascii="Calibri" w:eastAsia="Times New Roman" w:hAnsi="Calibri" w:cs="Times New Roman"/>
          <w:b/>
          <w:color w:val="auto"/>
          <w:bdr w:val="none" w:sz="0" w:space="0" w:color="auto"/>
        </w:rPr>
        <w:lastRenderedPageBreak/>
        <w:t>II.</w:t>
      </w:r>
    </w:p>
    <w:p w14:paraId="46065506"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F212E2">
        <w:rPr>
          <w:rFonts w:ascii="Calibri" w:eastAsia="Times New Roman" w:hAnsi="Calibri" w:cs="Times New Roman"/>
          <w:b/>
          <w:color w:val="auto"/>
          <w:bdr w:val="none" w:sz="0" w:space="0" w:color="auto"/>
        </w:rPr>
        <w:t>Predmet zmluvy</w:t>
      </w:r>
    </w:p>
    <w:p w14:paraId="7BF897A6" w14:textId="77777777" w:rsidR="00F21F08" w:rsidRPr="003737E5"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Predmetom tejto zmluvy je vykonanie diela </w:t>
      </w:r>
      <w:r w:rsidRPr="00F212E2">
        <w:rPr>
          <w:rFonts w:ascii="Calibri" w:eastAsia="Times New Roman" w:hAnsi="Calibri" w:cs="Times New Roman"/>
          <w:b/>
          <w:color w:val="auto"/>
          <w:sz w:val="22"/>
          <w:szCs w:val="22"/>
          <w:bdr w:val="none" w:sz="0" w:space="0" w:color="auto"/>
        </w:rPr>
        <w:t>„</w:t>
      </w:r>
      <w:r w:rsidR="00B80247" w:rsidRPr="00F212E2">
        <w:rPr>
          <w:rFonts w:ascii="Calibri" w:hAnsi="Calibri" w:cs="Calibri"/>
          <w:b/>
          <w:sz w:val="22"/>
          <w:szCs w:val="22"/>
        </w:rPr>
        <w:t>Košická Polianka - vodovod</w:t>
      </w:r>
      <w:r w:rsidRPr="00F212E2">
        <w:rPr>
          <w:rFonts w:ascii="Calibri" w:eastAsia="Times New Roman" w:hAnsi="Calibri" w:cs="Times New Roman"/>
          <w:b/>
          <w:color w:val="auto"/>
          <w:sz w:val="22"/>
          <w:szCs w:val="22"/>
          <w:bdr w:val="none" w:sz="0" w:space="0" w:color="auto"/>
        </w:rPr>
        <w:t xml:space="preserve">“ </w:t>
      </w:r>
      <w:r w:rsidRPr="00F212E2">
        <w:rPr>
          <w:rFonts w:ascii="Calibri" w:eastAsia="Times New Roman" w:hAnsi="Calibri" w:cs="Times New Roman"/>
          <w:color w:val="auto"/>
          <w:sz w:val="22"/>
          <w:szCs w:val="22"/>
          <w:bdr w:val="none" w:sz="0" w:space="0" w:color="auto"/>
        </w:rPr>
        <w:t>(ďalej len ako „dielo“ alebo „predmet zmluvy“).</w:t>
      </w:r>
      <w:r w:rsidRPr="00F212E2">
        <w:rPr>
          <w:rFonts w:ascii="Calibri" w:eastAsia="Times New Roman" w:hAnsi="Calibri" w:cs="Times New Roman"/>
          <w:b/>
          <w:color w:val="auto"/>
          <w:sz w:val="22"/>
          <w:szCs w:val="22"/>
          <w:bdr w:val="none" w:sz="0" w:space="0" w:color="auto"/>
        </w:rPr>
        <w:t xml:space="preserve"> </w:t>
      </w:r>
      <w:r w:rsidRPr="00F212E2">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pozostávajúca z</w:t>
      </w:r>
      <w:r w:rsidR="00DF161A" w:rsidRPr="00F212E2">
        <w:rPr>
          <w:rFonts w:ascii="Calibri" w:eastAsia="Times New Roman" w:hAnsi="Calibri" w:cs="Times New Roman"/>
          <w:color w:val="auto"/>
          <w:sz w:val="22"/>
          <w:szCs w:val="22"/>
          <w:bdr w:val="none" w:sz="0" w:space="0" w:color="auto"/>
        </w:rPr>
        <w:t> </w:t>
      </w:r>
      <w:r w:rsidR="00DF161A" w:rsidRPr="00F212E2">
        <w:rPr>
          <w:rFonts w:ascii="Calibri" w:hAnsi="Calibri"/>
          <w:color w:val="auto"/>
          <w:sz w:val="22"/>
          <w:bdr w:val="none" w:sz="0" w:space="0" w:color="auto"/>
        </w:rPr>
        <w:t>Návrhu na plnenie kritérií</w:t>
      </w:r>
      <w:r w:rsidRPr="00F212E2">
        <w:rPr>
          <w:rFonts w:ascii="Calibri" w:eastAsia="Times New Roman" w:hAnsi="Calibri" w:cs="Times New Roman"/>
          <w:color w:val="auto"/>
          <w:sz w:val="22"/>
          <w:szCs w:val="22"/>
          <w:bdr w:val="none" w:sz="0" w:space="0" w:color="auto"/>
        </w:rPr>
        <w:t xml:space="preserve"> a</w:t>
      </w:r>
      <w:r w:rsidR="001A403A" w:rsidRPr="00F212E2">
        <w:rPr>
          <w:rFonts w:ascii="Calibri" w:eastAsia="Times New Roman" w:hAnsi="Calibri" w:cs="Times New Roman"/>
          <w:color w:val="auto"/>
          <w:sz w:val="22"/>
          <w:szCs w:val="22"/>
          <w:bdr w:val="none" w:sz="0" w:space="0" w:color="auto"/>
        </w:rPr>
        <w:t xml:space="preserve"> oceneného </w:t>
      </w:r>
      <w:r w:rsidRPr="00F212E2">
        <w:rPr>
          <w:rFonts w:ascii="Calibri" w:eastAsia="Times New Roman" w:hAnsi="Calibri" w:cs="Times New Roman"/>
          <w:color w:val="auto"/>
          <w:sz w:val="22"/>
          <w:szCs w:val="22"/>
          <w:bdr w:val="none" w:sz="0" w:space="0" w:color="auto"/>
        </w:rPr>
        <w:t xml:space="preserve">výkazu výmer (ďalej len „Príloha č. 1“), v Prílohe č. 2 </w:t>
      </w:r>
      <w:r w:rsidR="009111E9" w:rsidRPr="00F212E2">
        <w:rPr>
          <w:rFonts w:ascii="Calibri" w:eastAsia="Times New Roman" w:hAnsi="Calibri" w:cs="Times New Roman"/>
          <w:color w:val="auto"/>
          <w:sz w:val="22"/>
          <w:szCs w:val="22"/>
          <w:bdr w:val="none" w:sz="0" w:space="0" w:color="auto"/>
        </w:rPr>
        <w:t>-</w:t>
      </w:r>
      <w:r w:rsidRPr="00F212E2">
        <w:rPr>
          <w:rFonts w:ascii="Calibri" w:eastAsia="Times New Roman" w:hAnsi="Calibri" w:cs="Times New Roman"/>
          <w:color w:val="auto"/>
          <w:sz w:val="22"/>
          <w:szCs w:val="22"/>
          <w:bdr w:val="none" w:sz="0" w:space="0" w:color="auto"/>
        </w:rPr>
        <w:t xml:space="preserve"> Dokumentácia</w:t>
      </w:r>
      <w:r w:rsidR="00B900ED" w:rsidRPr="00F212E2">
        <w:rPr>
          <w:rFonts w:ascii="Calibri" w:eastAsia="Times New Roman" w:hAnsi="Calibri" w:cs="Times New Roman"/>
          <w:color w:val="auto"/>
          <w:sz w:val="22"/>
          <w:szCs w:val="22"/>
          <w:bdr w:val="none" w:sz="0" w:space="0" w:color="auto"/>
        </w:rPr>
        <w:t xml:space="preserve"> pre realizáciu stavby</w:t>
      </w:r>
      <w:r w:rsidRPr="00F212E2">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F212E2">
        <w:rPr>
          <w:rFonts w:ascii="Calibri" w:eastAsia="Calibri" w:hAnsi="Calibri" w:cs="Calibri"/>
          <w:color w:val="auto"/>
          <w:sz w:val="22"/>
          <w:bdr w:val="none" w:sz="0" w:space="0" w:color="auto"/>
        </w:rPr>
        <w:t xml:space="preserve">zverejnenia vo Vestníku ÚVO </w:t>
      </w:r>
      <w:r w:rsidRPr="00F212E2">
        <w:rPr>
          <w:rFonts w:ascii="Calibri" w:eastAsia="Times New Roman" w:hAnsi="Calibri" w:cs="Times New Roman"/>
          <w:color w:val="auto"/>
          <w:sz w:val="22"/>
          <w:szCs w:val="22"/>
          <w:bdr w:val="none" w:sz="0" w:space="0" w:color="auto"/>
        </w:rPr>
        <w:t xml:space="preserve">.... </w:t>
      </w:r>
      <w:r w:rsidR="00A23A84" w:rsidRPr="00F212E2">
        <w:rPr>
          <w:rFonts w:ascii="Calibri" w:eastAsia="Times New Roman" w:hAnsi="Calibri" w:cs="Times New Roman"/>
          <w:color w:val="auto"/>
          <w:sz w:val="22"/>
          <w:szCs w:val="22"/>
          <w:bdr w:val="none" w:sz="0" w:space="0" w:color="auto"/>
        </w:rPr>
        <w:t>vrátane</w:t>
      </w:r>
      <w:r w:rsidR="00A23A84" w:rsidRPr="003737E5">
        <w:rPr>
          <w:rFonts w:ascii="Calibri" w:eastAsia="Times New Roman" w:hAnsi="Calibri" w:cs="Times New Roman"/>
          <w:color w:val="auto"/>
          <w:sz w:val="22"/>
          <w:szCs w:val="22"/>
          <w:bdr w:val="none" w:sz="0" w:space="0" w:color="auto"/>
        </w:rPr>
        <w:t xml:space="preserve"> prípadných vysvetlení </w:t>
      </w:r>
      <w:r w:rsidRPr="003737E5">
        <w:rPr>
          <w:rFonts w:ascii="Calibri" w:eastAsia="Times New Roman" w:hAnsi="Calibri" w:cs="Times New Roman"/>
          <w:color w:val="auto"/>
          <w:sz w:val="22"/>
          <w:szCs w:val="22"/>
          <w:bdr w:val="none" w:sz="0" w:space="0" w:color="auto"/>
        </w:rPr>
        <w:t xml:space="preserve">(ďalej len „súťažné podklady“). Vykonaním diela sa rozumie zhotovenie a odovzdanie diela v požadovanom rozsahu a kvalite v stanovenej lehote výstavby a splnenie všetkých povinností </w:t>
      </w:r>
      <w:r w:rsidR="009111E9" w:rsidRPr="003737E5">
        <w:rPr>
          <w:rFonts w:ascii="Calibri" w:eastAsia="Times New Roman" w:hAnsi="Calibri" w:cs="Times New Roman"/>
          <w:color w:val="auto"/>
          <w:sz w:val="22"/>
          <w:szCs w:val="22"/>
          <w:bdr w:val="none" w:sz="0" w:space="0" w:color="auto"/>
        </w:rPr>
        <w:t>v zmysle tejto zmluvy</w:t>
      </w:r>
      <w:r w:rsidR="003737E5" w:rsidRPr="003737E5">
        <w:rPr>
          <w:rFonts w:ascii="Calibri" w:eastAsia="Times New Roman" w:hAnsi="Calibri" w:cs="Times New Roman"/>
          <w:color w:val="auto"/>
          <w:sz w:val="22"/>
          <w:szCs w:val="22"/>
          <w:bdr w:val="none" w:sz="0" w:space="0" w:color="auto"/>
        </w:rPr>
        <w:t>.</w:t>
      </w:r>
    </w:p>
    <w:p w14:paraId="0ADEBEA8" w14:textId="77777777" w:rsidR="00F21F08" w:rsidRPr="003737E5"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3737E5">
        <w:rPr>
          <w:rFonts w:ascii="Calibri" w:eastAsia="Times New Roman" w:hAnsi="Calibri" w:cs="Times New Roman"/>
          <w:color w:val="auto"/>
          <w:sz w:val="22"/>
          <w:szCs w:val="22"/>
          <w:bdr w:val="none" w:sz="0" w:space="0" w:color="auto"/>
        </w:rPr>
        <w:t>Nasledovné dokumenty tvoria súčasť tejto Zmluvy o dielo a majú poradie dôležitosti uvedené v zostupnom poradí:</w:t>
      </w:r>
    </w:p>
    <w:p w14:paraId="1E44F68B" w14:textId="77777777" w:rsidR="00F21F08" w:rsidRPr="003737E5"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3737E5">
        <w:rPr>
          <w:rFonts w:ascii="Calibri" w:eastAsia="Times New Roman" w:hAnsi="Calibri" w:cs="Times New Roman"/>
          <w:color w:val="auto"/>
          <w:sz w:val="22"/>
          <w:szCs w:val="22"/>
          <w:bdr w:val="none" w:sz="0" w:space="0" w:color="auto"/>
        </w:rPr>
        <w:t>T</w:t>
      </w:r>
      <w:r w:rsidR="006A1612">
        <w:rPr>
          <w:rFonts w:ascii="Calibri" w:eastAsia="Times New Roman" w:hAnsi="Calibri" w:cs="Times New Roman"/>
          <w:color w:val="auto"/>
          <w:sz w:val="22"/>
          <w:szCs w:val="22"/>
          <w:bdr w:val="none" w:sz="0" w:space="0" w:color="auto"/>
        </w:rPr>
        <w:t>áto zmluva</w:t>
      </w:r>
      <w:r w:rsidRPr="003737E5">
        <w:rPr>
          <w:rFonts w:ascii="Calibri" w:eastAsia="Times New Roman" w:hAnsi="Calibri" w:cs="Times New Roman"/>
          <w:color w:val="auto"/>
          <w:sz w:val="22"/>
          <w:szCs w:val="22"/>
          <w:bdr w:val="none" w:sz="0" w:space="0" w:color="auto"/>
        </w:rPr>
        <w:t xml:space="preserve"> o dielo</w:t>
      </w:r>
    </w:p>
    <w:p w14:paraId="56B2FF39"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Príloha č. 1 - </w:t>
      </w:r>
      <w:r w:rsidR="00F15317" w:rsidRPr="00F212E2">
        <w:rPr>
          <w:rFonts w:ascii="Calibri" w:hAnsi="Calibri"/>
          <w:color w:val="auto"/>
          <w:sz w:val="22"/>
          <w:bdr w:val="none" w:sz="0" w:space="0" w:color="auto"/>
        </w:rPr>
        <w:t>Návrh na plnenie kritérií</w:t>
      </w:r>
    </w:p>
    <w:p w14:paraId="2BF6078C"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Príloha č. 4 - </w:t>
      </w:r>
      <w:r w:rsidRPr="00F212E2">
        <w:rPr>
          <w:rFonts w:ascii="Calibri" w:hAnsi="Calibri"/>
          <w:color w:val="auto"/>
          <w:sz w:val="22"/>
          <w:bdr w:val="none" w:sz="0" w:space="0" w:color="auto"/>
        </w:rPr>
        <w:t>Zoznam technologických zariadení a materiálov</w:t>
      </w:r>
    </w:p>
    <w:p w14:paraId="188C5789"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Príloha č. 2 - Dokumentácia pre realizáciu stavby - textová časť (technická špecifikácia)</w:t>
      </w:r>
    </w:p>
    <w:p w14:paraId="5B06D5CB"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Príloha č. 2 - Dokumentácia pre realizáciu stavby - výkresová časť (PD)</w:t>
      </w:r>
    </w:p>
    <w:p w14:paraId="3044C156" w14:textId="77777777" w:rsidR="00F21F08" w:rsidRPr="00F212E2"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Príloha č. 1 </w:t>
      </w:r>
      <w:r w:rsidR="00E64595" w:rsidRPr="00F212E2">
        <w:rPr>
          <w:rFonts w:ascii="Calibri" w:eastAsia="Times New Roman" w:hAnsi="Calibri" w:cs="Times New Roman"/>
          <w:color w:val="auto"/>
          <w:sz w:val="22"/>
          <w:szCs w:val="22"/>
          <w:bdr w:val="none" w:sz="0" w:space="0" w:color="auto"/>
        </w:rPr>
        <w:t>-</w:t>
      </w:r>
      <w:r w:rsidRPr="00F212E2">
        <w:rPr>
          <w:rFonts w:ascii="Calibri" w:eastAsia="Times New Roman" w:hAnsi="Calibri" w:cs="Times New Roman"/>
          <w:color w:val="auto"/>
          <w:sz w:val="22"/>
          <w:szCs w:val="22"/>
          <w:bdr w:val="none" w:sz="0" w:space="0" w:color="auto"/>
        </w:rPr>
        <w:t xml:space="preserve"> </w:t>
      </w:r>
      <w:r w:rsidR="00F15317" w:rsidRPr="00F212E2">
        <w:rPr>
          <w:rFonts w:ascii="Calibri" w:eastAsia="Times New Roman" w:hAnsi="Calibri" w:cs="Times New Roman"/>
          <w:color w:val="auto"/>
          <w:sz w:val="22"/>
          <w:szCs w:val="22"/>
          <w:bdr w:val="none" w:sz="0" w:space="0" w:color="auto"/>
        </w:rPr>
        <w:t>Ocenený v</w:t>
      </w:r>
      <w:r w:rsidRPr="00F212E2">
        <w:rPr>
          <w:rFonts w:ascii="Calibri" w:eastAsia="Times New Roman" w:hAnsi="Calibri" w:cs="Times New Roman"/>
          <w:color w:val="auto"/>
          <w:sz w:val="22"/>
          <w:szCs w:val="22"/>
          <w:bdr w:val="none" w:sz="0" w:space="0" w:color="auto"/>
        </w:rPr>
        <w:t>ýkaz výmer (Rozpočet)</w:t>
      </w:r>
    </w:p>
    <w:p w14:paraId="58B9CBFE" w14:textId="77777777" w:rsidR="00F21F08" w:rsidRPr="004F63AD" w:rsidRDefault="00F21F08" w:rsidP="00F42DBC">
      <w:pPr>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Ostatná súvisiaca dokumentácia</w:t>
      </w:r>
    </w:p>
    <w:p w14:paraId="6AD3C19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58B784EB" w14:textId="77777777" w:rsidR="00F21F08" w:rsidRPr="004F63AD"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4F63AD">
        <w:rPr>
          <w:rFonts w:ascii="Calibri" w:eastAsia="Times New Roman" w:hAnsi="Calibri" w:cs="Times New Roman"/>
          <w:color w:val="auto"/>
          <w:sz w:val="22"/>
          <w:szCs w:val="22"/>
          <w:bdr w:val="none" w:sz="0" w:space="0" w:color="auto"/>
        </w:rPr>
        <w:t>, ak nie je uvedené inak</w:t>
      </w:r>
      <w:r w:rsidRPr="004F63AD">
        <w:rPr>
          <w:rFonts w:ascii="Calibri" w:eastAsia="Times New Roman" w:hAnsi="Calibri" w:cs="Times New Roman"/>
          <w:color w:val="auto"/>
          <w:sz w:val="22"/>
          <w:szCs w:val="22"/>
          <w:bdr w:val="none" w:sz="0" w:space="0" w:color="auto"/>
        </w:rPr>
        <w:t>.</w:t>
      </w:r>
    </w:p>
    <w:p w14:paraId="1372FFF8" w14:textId="77777777" w:rsidR="00F21F08" w:rsidRPr="003737E5"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w:t>
      </w:r>
      <w:r w:rsidR="00AE2869" w:rsidRPr="00AE2869">
        <w:rPr>
          <w:rFonts w:ascii="Calibri" w:eastAsia="Times New Roman" w:hAnsi="Calibri" w:cs="Times New Roman"/>
          <w:color w:val="auto"/>
          <w:sz w:val="22"/>
          <w:szCs w:val="22"/>
          <w:bdr w:val="none" w:sz="0" w:space="0" w:color="auto"/>
        </w:rPr>
        <w:t>záznam o zaškolení obsluhy</w:t>
      </w:r>
      <w:r w:rsidR="00AE2869">
        <w:rPr>
          <w:rFonts w:ascii="Calibri" w:eastAsia="Times New Roman" w:hAnsi="Calibri" w:cs="Times New Roman"/>
          <w:color w:val="auto"/>
          <w:sz w:val="22"/>
          <w:szCs w:val="22"/>
          <w:bdr w:val="none" w:sz="0" w:space="0" w:color="auto"/>
        </w:rPr>
        <w:t>,</w:t>
      </w:r>
      <w:r w:rsidR="00AE2869"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návody na montáž, obsluhu a údržbu jednotlivých zariadení, ktoré sú súčasťou diela, záručné listy, zoznamy náhradných dielov a vyhlásení o</w:t>
      </w:r>
      <w:r w:rsidR="00AE2869">
        <w:rPr>
          <w:rFonts w:ascii="Calibri" w:eastAsia="Times New Roman" w:hAnsi="Calibri" w:cs="Times New Roman"/>
          <w:color w:val="auto"/>
          <w:sz w:val="22"/>
          <w:szCs w:val="22"/>
          <w:bdr w:val="none" w:sz="0" w:space="0" w:color="auto"/>
        </w:rPr>
        <w:t> </w:t>
      </w:r>
      <w:r w:rsidRPr="004F63AD">
        <w:rPr>
          <w:rFonts w:ascii="Calibri" w:eastAsia="Times New Roman" w:hAnsi="Calibri" w:cs="Times New Roman"/>
          <w:color w:val="auto"/>
          <w:sz w:val="22"/>
          <w:szCs w:val="22"/>
          <w:bdr w:val="none" w:sz="0" w:space="0" w:color="auto"/>
        </w:rPr>
        <w:t>zhode</w:t>
      </w:r>
      <w:r w:rsidR="00AE2869">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či iných dokladov potrebných podľa právnych predpisov a ďalších dokladov požadovaných v záväzných rozhodnutiach, stanoviskách alebo iných opatreniach orgánov verejnej moci alebo nevyhnutné ku kolaudácii </w:t>
      </w:r>
      <w:r w:rsidRPr="003737E5">
        <w:rPr>
          <w:rFonts w:ascii="Calibri" w:eastAsia="Times New Roman" w:hAnsi="Calibri" w:cs="Times New Roman"/>
          <w:color w:val="auto"/>
          <w:sz w:val="22"/>
          <w:szCs w:val="22"/>
          <w:bdr w:val="none" w:sz="0" w:space="0" w:color="auto"/>
        </w:rPr>
        <w:t xml:space="preserve">stavby či k užívaniu diela, </w:t>
      </w:r>
      <w:r w:rsidR="00684EA3" w:rsidRPr="003737E5">
        <w:rPr>
          <w:rFonts w:ascii="Calibri" w:eastAsia="Times New Roman" w:hAnsi="Calibri" w:cs="Times New Roman"/>
          <w:color w:val="auto"/>
          <w:sz w:val="22"/>
          <w:szCs w:val="22"/>
          <w:bdr w:val="none" w:sz="0" w:space="0" w:color="auto"/>
        </w:rPr>
        <w:t xml:space="preserve">a </w:t>
      </w:r>
      <w:r w:rsidRPr="003737E5">
        <w:rPr>
          <w:rFonts w:ascii="Calibri" w:eastAsia="Times New Roman" w:hAnsi="Calibri" w:cs="Times New Roman"/>
          <w:color w:val="auto"/>
          <w:sz w:val="22"/>
          <w:szCs w:val="22"/>
          <w:bdr w:val="none" w:sz="0" w:space="0" w:color="auto"/>
        </w:rPr>
        <w:t>najmä doklady podľa článku IX. bod 9.1. tejto zmluvy.</w:t>
      </w:r>
    </w:p>
    <w:p w14:paraId="3DD28358" w14:textId="77777777" w:rsidR="00F21F08" w:rsidRPr="004F63AD"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50058DED" w14:textId="77777777" w:rsidR="00F21F08" w:rsidRPr="004F63AD" w:rsidRDefault="00F21F08" w:rsidP="00F42DBC">
      <w:pPr>
        <w:numPr>
          <w:ilvl w:val="1"/>
          <w:numId w:val="66"/>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7109CB">
        <w:rPr>
          <w:rFonts w:ascii="Calibri" w:hAnsi="Calibri"/>
          <w:color w:val="auto"/>
          <w:sz w:val="22"/>
          <w:bdr w:val="none" w:sz="0" w:space="0" w:color="auto"/>
        </w:rPr>
        <w:t>právoplatného stavebného povolenia, vyjadrení orgánov štátnej správy a vyjadrení ostatných dotknutých orgánov a organizácií;</w:t>
      </w:r>
    </w:p>
    <w:p w14:paraId="00229777" w14:textId="77777777" w:rsidR="00F21F08" w:rsidRPr="004F63AD" w:rsidRDefault="00F21F08" w:rsidP="00F42DBC">
      <w:pPr>
        <w:numPr>
          <w:ilvl w:val="1"/>
          <w:numId w:val="66"/>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súlade so súťažnými podkladmi; </w:t>
      </w:r>
    </w:p>
    <w:p w14:paraId="4A1965F4" w14:textId="77777777" w:rsidR="00F21F08" w:rsidRPr="004F63AD" w:rsidRDefault="00F21F08" w:rsidP="00F42DBC">
      <w:pPr>
        <w:numPr>
          <w:ilvl w:val="1"/>
          <w:numId w:val="66"/>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Harmonogramu prác odsúhlaseného stavebným dozorom;</w:t>
      </w:r>
    </w:p>
    <w:p w14:paraId="4B69248C" w14:textId="77777777" w:rsidR="00F21F08" w:rsidRPr="004F63AD" w:rsidRDefault="00F21F08" w:rsidP="00F42DBC">
      <w:pPr>
        <w:numPr>
          <w:ilvl w:val="1"/>
          <w:numId w:val="66"/>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4F63AD">
        <w:rPr>
          <w:rFonts w:ascii="Calibri" w:eastAsia="Times New Roman" w:hAnsi="Calibri" w:cs="Times New Roman"/>
          <w:color w:val="auto"/>
          <w:sz w:val="22"/>
          <w:szCs w:val="22"/>
          <w:bdr w:val="none" w:sz="0" w:space="0" w:color="auto"/>
        </w:rPr>
        <w:t>cenovej špecifikácie prác a dodávok zhotoviteľa v zmysle súťažných podkladov</w:t>
      </w:r>
      <w:r w:rsidRPr="004F63AD">
        <w:rPr>
          <w:rFonts w:eastAsia="Times New Roman" w:cs="Times New Roman"/>
          <w:color w:val="auto"/>
          <w:bdr w:val="none" w:sz="0" w:space="0" w:color="auto"/>
        </w:rPr>
        <w:t>.</w:t>
      </w:r>
    </w:p>
    <w:p w14:paraId="1BABEE19" w14:textId="77777777" w:rsidR="00F21F08" w:rsidRPr="004F63AD"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2DD9E364" w14:textId="77777777" w:rsidR="00F21F08"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sa zaväzuje riadne zhotovené dielo zhotovené v súlade s touto zmluvou prevziať a zaplatiť za dielo dohodnutú cenu podľa platobných podmienok doho</w:t>
      </w:r>
      <w:r w:rsidR="00962D36">
        <w:rPr>
          <w:rFonts w:ascii="Calibri" w:eastAsia="Times New Roman" w:hAnsi="Calibri" w:cs="Times New Roman"/>
          <w:color w:val="auto"/>
          <w:sz w:val="22"/>
          <w:szCs w:val="22"/>
          <w:bdr w:val="none" w:sz="0" w:space="0" w:color="auto"/>
        </w:rPr>
        <w:t>dnutých v tejto zmluve. Bod 7.11</w:t>
      </w:r>
      <w:r w:rsidRPr="004F63AD">
        <w:rPr>
          <w:rFonts w:ascii="Calibri" w:eastAsia="Times New Roman" w:hAnsi="Calibri" w:cs="Times New Roman"/>
          <w:color w:val="auto"/>
          <w:sz w:val="22"/>
          <w:szCs w:val="22"/>
          <w:bdr w:val="none" w:sz="0" w:space="0" w:color="auto"/>
        </w:rPr>
        <w:t xml:space="preserve">. tejto zmluvy tým nie je dotknutý. </w:t>
      </w:r>
    </w:p>
    <w:p w14:paraId="1AF5308C" w14:textId="77777777" w:rsidR="00F21F08" w:rsidRPr="004F63AD" w:rsidRDefault="00F21F08"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vyhlasuje, že sa oboznámil s projektovou dokumentáciou, technickou špecifikáciou a ostatnými podkladmi týkajúcimi sa diela, ďalej že má všetky potrebné informácie a že tieto sú postačujúce pre </w:t>
      </w:r>
      <w:r w:rsidR="009A3076" w:rsidRPr="004F63AD">
        <w:rPr>
          <w:rFonts w:ascii="Calibri" w:eastAsia="Times New Roman" w:hAnsi="Calibri" w:cs="Times New Roman"/>
          <w:color w:val="auto"/>
          <w:sz w:val="22"/>
          <w:szCs w:val="22"/>
          <w:bdr w:val="none" w:sz="0" w:space="0" w:color="auto"/>
        </w:rPr>
        <w:t xml:space="preserve">vykonanie </w:t>
      </w:r>
      <w:r w:rsidRPr="004F63AD">
        <w:rPr>
          <w:rFonts w:ascii="Calibri" w:eastAsia="Times New Roman" w:hAnsi="Calibri" w:cs="Times New Roman"/>
          <w:color w:val="auto"/>
          <w:sz w:val="22"/>
          <w:szCs w:val="22"/>
          <w:bdr w:val="none" w:sz="0" w:space="0" w:color="auto"/>
        </w:rPr>
        <w:t xml:space="preserve">diela v rozsahu tejto zmluvy. Objednávateľ odovzdá zhotoviteľovi po </w:t>
      </w:r>
      <w:r w:rsidRPr="004F63AD">
        <w:rPr>
          <w:rFonts w:ascii="Calibri" w:eastAsia="Times New Roman" w:hAnsi="Calibri" w:cs="Times New Roman"/>
          <w:color w:val="auto"/>
          <w:sz w:val="22"/>
          <w:szCs w:val="22"/>
          <w:bdr w:val="none" w:sz="0" w:space="0" w:color="auto"/>
        </w:rPr>
        <w:lastRenderedPageBreak/>
        <w:t>podpise tejto zmluvy projektovú dokumentáciu v 2 vyhotoveniach v tlačenej forme a v 1 vyhotovení na CD nosiči.</w:t>
      </w:r>
    </w:p>
    <w:p w14:paraId="4B542DB2" w14:textId="77777777" w:rsidR="000C6076" w:rsidRPr="004F63AD" w:rsidRDefault="000C6076" w:rsidP="00F42DBC">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Na výkon činností stavebného dozoru v mene objednávateľa v zmysle príslušných ustanovení zákona č. 50/1976 Zb. o územnom plánovaní a stavebnom poriadku v znení neskorších predpisov pri realizácii predmetu diela objednávateľ vymenuje stavebný dozor. Pred začatím prác objednávateľ zašle písomnú informáciu zhotoviteľovi o stavebnom dozore. Stavebný dozor bude oprávnený odsúhlasovať súpisy prác zhotoviteľa a vydávať záväzné pokyny (ďalej „pokyny“) v mene objednávateľa, ktoré môžu byť potrebné pre realizáciu diela a</w:t>
      </w:r>
      <w:r w:rsidR="009A3076" w:rsidRPr="004F63AD">
        <w:rPr>
          <w:rFonts w:ascii="Calibri" w:eastAsia="Times New Roman" w:hAnsi="Calibri" w:cs="Times New Roman"/>
          <w:color w:val="auto"/>
          <w:sz w:val="22"/>
          <w:szCs w:val="22"/>
          <w:bdr w:val="none" w:sz="0" w:space="0" w:color="auto"/>
        </w:rPr>
        <w:t>/alebo</w:t>
      </w:r>
      <w:r w:rsidRPr="004F63AD">
        <w:rPr>
          <w:rFonts w:ascii="Calibri" w:eastAsia="Times New Roman" w:hAnsi="Calibri" w:cs="Times New Roman"/>
          <w:color w:val="auto"/>
          <w:sz w:val="22"/>
          <w:szCs w:val="22"/>
          <w:bdr w:val="none" w:sz="0" w:space="0" w:color="auto"/>
        </w:rPr>
        <w:t xml:space="preserve"> pre odstránenie akýchkoľvek vád. Zhotoviteľ je povinný dodržiavať pokyny a rozhodnutia stavebného dozoru počas celej doby trvania tejto zmluvy.</w:t>
      </w:r>
    </w:p>
    <w:p w14:paraId="7769E066" w14:textId="77777777" w:rsidR="0060645C" w:rsidRPr="004F63AD"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3D2A7F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III.</w:t>
      </w:r>
    </w:p>
    <w:p w14:paraId="33833CF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Miesto plnenia</w:t>
      </w:r>
    </w:p>
    <w:p w14:paraId="4CC7E34B"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3.1.</w:t>
      </w:r>
      <w:r w:rsidRPr="004F63AD">
        <w:rPr>
          <w:rFonts w:ascii="Calibri" w:eastAsia="Times New Roman" w:hAnsi="Calibri" w:cs="Times New Roman"/>
          <w:color w:val="auto"/>
          <w:sz w:val="22"/>
          <w:szCs w:val="22"/>
          <w:bdr w:val="none" w:sz="0" w:space="0" w:color="auto"/>
        </w:rPr>
        <w:tab/>
        <w:t xml:space="preserve">Miestom vykonávania diela </w:t>
      </w:r>
      <w:r w:rsidRPr="00F65E13">
        <w:rPr>
          <w:rFonts w:ascii="Calibri" w:eastAsia="Times New Roman" w:hAnsi="Calibri" w:cs="Times New Roman"/>
          <w:color w:val="auto"/>
          <w:sz w:val="22"/>
          <w:szCs w:val="22"/>
          <w:bdr w:val="none" w:sz="0" w:space="0" w:color="auto"/>
        </w:rPr>
        <w:t xml:space="preserve">je </w:t>
      </w:r>
      <w:r w:rsidR="002F1310" w:rsidRPr="00193F32">
        <w:rPr>
          <w:rFonts w:ascii="Calibri" w:hAnsi="Calibri"/>
          <w:color w:val="auto"/>
          <w:sz w:val="22"/>
          <w:szCs w:val="22"/>
          <w:bdr w:val="none" w:sz="0" w:space="0" w:color="auto"/>
        </w:rPr>
        <w:t xml:space="preserve">katastrálne </w:t>
      </w:r>
      <w:r w:rsidR="002F1310" w:rsidRPr="00F212E2">
        <w:rPr>
          <w:rFonts w:ascii="Calibri" w:hAnsi="Calibri"/>
          <w:color w:val="auto"/>
          <w:sz w:val="22"/>
          <w:szCs w:val="22"/>
          <w:bdr w:val="none" w:sz="0" w:space="0" w:color="auto"/>
        </w:rPr>
        <w:t xml:space="preserve">územie </w:t>
      </w:r>
      <w:r w:rsidR="00555187" w:rsidRPr="00F212E2">
        <w:rPr>
          <w:rFonts w:ascii="Calibri" w:eastAsia="Times New Roman" w:hAnsi="Calibri" w:cs="Times New Roman"/>
          <w:color w:val="auto"/>
          <w:sz w:val="22"/>
          <w:szCs w:val="22"/>
          <w:bdr w:val="none" w:sz="0" w:space="0" w:color="auto"/>
        </w:rPr>
        <w:t>obcí Košická Polianka a Sady nad Torysou.</w:t>
      </w:r>
    </w:p>
    <w:p w14:paraId="2B679A3A"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3.2.</w:t>
      </w:r>
      <w:r w:rsidRPr="00F212E2">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40945EB7" w14:textId="77777777" w:rsidR="00F21F08" w:rsidRPr="00F212E2"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3.3.</w:t>
      </w:r>
      <w:r w:rsidRPr="00F212E2">
        <w:rPr>
          <w:rFonts w:ascii="Calibri" w:eastAsia="Times New Roman" w:hAnsi="Calibri" w:cs="Times New Roman"/>
          <w:color w:val="auto"/>
          <w:sz w:val="22"/>
          <w:szCs w:val="22"/>
          <w:bdr w:val="none" w:sz="0" w:space="0" w:color="auto"/>
        </w:rPr>
        <w:tab/>
        <w:t>Zhotoviteľ prevzatím miesta vykonávania diela potvrdí pripravenosť staveniska potrebnú pre zhotovenie diela.</w:t>
      </w:r>
    </w:p>
    <w:p w14:paraId="17025C7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3.4.</w:t>
      </w:r>
      <w:r w:rsidRPr="00F212E2">
        <w:rPr>
          <w:rFonts w:ascii="Calibri" w:eastAsia="Times New Roman" w:hAnsi="Calibri" w:cs="Times New Roman"/>
          <w:color w:val="auto"/>
          <w:sz w:val="22"/>
          <w:szCs w:val="22"/>
          <w:bdr w:val="none" w:sz="0" w:space="0" w:color="auto"/>
        </w:rPr>
        <w:tab/>
        <w:t>Zhotoviteľ bude zodpovedať za to, že nepovolané osoby nebudú</w:t>
      </w:r>
      <w:r w:rsidRPr="004F63AD">
        <w:rPr>
          <w:rFonts w:ascii="Calibri" w:eastAsia="Times New Roman" w:hAnsi="Calibri" w:cs="Times New Roman"/>
          <w:color w:val="auto"/>
          <w:sz w:val="22"/>
          <w:szCs w:val="22"/>
          <w:bdr w:val="none" w:sz="0" w:space="0" w:color="auto"/>
        </w:rPr>
        <w:t xml:space="preserve"> mať jeho zavinením prístup na stavenisko a povolané osoby sa obmedzia na zamestnancov a subdodávateľov zhotoviteľa, personál objednávateľa a ďalšie osoby oznámené a schválené objednávateľom zhotoviteľovi.</w:t>
      </w:r>
    </w:p>
    <w:p w14:paraId="50A0F2E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3.5.</w:t>
      </w:r>
      <w:r w:rsidRPr="004F63AD">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w:t>
      </w:r>
      <w:r w:rsidRPr="00F65E13">
        <w:rPr>
          <w:rFonts w:ascii="Calibri" w:hAnsi="Calibri"/>
          <w:color w:val="auto"/>
          <w:sz w:val="22"/>
          <w:bdr w:val="none" w:sz="0" w:space="0" w:color="auto"/>
        </w:rPr>
        <w:t xml:space="preserve">Ryhy </w:t>
      </w:r>
      <w:r w:rsidR="000C6076" w:rsidRPr="00F65E13">
        <w:rPr>
          <w:rFonts w:ascii="Calibri" w:hAnsi="Calibri"/>
          <w:color w:val="auto"/>
          <w:sz w:val="22"/>
          <w:bdr w:val="none" w:sz="0" w:space="0" w:color="auto"/>
        </w:rPr>
        <w:t xml:space="preserve">a prípadné stavebné jamy </w:t>
      </w:r>
      <w:r w:rsidRPr="00F65E13">
        <w:rPr>
          <w:rFonts w:ascii="Calibri" w:hAnsi="Calibri"/>
          <w:color w:val="auto"/>
          <w:sz w:val="22"/>
          <w:bdr w:val="none" w:sz="0" w:space="0" w:color="auto"/>
        </w:rPr>
        <w:t xml:space="preserve">musia byť zabezpečené </w:t>
      </w:r>
      <w:proofErr w:type="spellStart"/>
      <w:r w:rsidRPr="00F65E13">
        <w:rPr>
          <w:rFonts w:ascii="Calibri" w:hAnsi="Calibri"/>
          <w:color w:val="auto"/>
          <w:sz w:val="22"/>
          <w:bdr w:val="none" w:sz="0" w:space="0" w:color="auto"/>
        </w:rPr>
        <w:t>pažením</w:t>
      </w:r>
      <w:proofErr w:type="spellEnd"/>
      <w:r w:rsidRPr="00F65E13">
        <w:rPr>
          <w:rFonts w:ascii="Calibri" w:hAnsi="Calibri"/>
          <w:color w:val="auto"/>
          <w:sz w:val="22"/>
          <w:bdr w:val="none" w:sz="0" w:space="0" w:color="auto"/>
        </w:rPr>
        <w:t xml:space="preserve"> proti zosunutiu stien ryhy a padaniu kameňov.</w:t>
      </w:r>
    </w:p>
    <w:p w14:paraId="49927270" w14:textId="77777777" w:rsidR="009D4F3F" w:rsidRPr="00F65E13" w:rsidRDefault="00F21F08" w:rsidP="00F65E13">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3.6.</w:t>
      </w:r>
      <w:r w:rsidRPr="004F63AD">
        <w:rPr>
          <w:rFonts w:ascii="Calibri" w:eastAsia="Times New Roman" w:hAnsi="Calibri" w:cs="Times New Roman"/>
          <w:color w:val="auto"/>
          <w:sz w:val="22"/>
          <w:szCs w:val="22"/>
          <w:bdr w:val="none" w:sz="0" w:space="0" w:color="auto"/>
        </w:rPr>
        <w:tab/>
        <w:t xml:space="preserve">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w:t>
      </w:r>
      <w:r w:rsidR="004F1058">
        <w:rPr>
          <w:rFonts w:ascii="Calibri" w:eastAsia="Times New Roman" w:hAnsi="Calibri" w:cs="Times New Roman"/>
          <w:color w:val="auto"/>
          <w:sz w:val="22"/>
          <w:szCs w:val="22"/>
          <w:bdr w:val="none" w:sz="0" w:space="0" w:color="auto"/>
        </w:rPr>
        <w:t>vykonania</w:t>
      </w:r>
      <w:r w:rsidR="004F1058"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diela. Žiadna podstatná zmena týchto opatrení a postupov nesmie byť vykonaná bez predchádzajúceho oznámenia stavebnému dozoru.</w:t>
      </w:r>
    </w:p>
    <w:p w14:paraId="123CFE38" w14:textId="77777777" w:rsidR="009D4F3F" w:rsidRPr="004F63AD" w:rsidRDefault="009D4F3F"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48F1616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IV.</w:t>
      </w:r>
    </w:p>
    <w:p w14:paraId="6F330CC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4F63AD">
        <w:rPr>
          <w:rFonts w:ascii="Calibri" w:eastAsia="Times New Roman" w:hAnsi="Calibri" w:cs="Times New Roman"/>
          <w:b/>
          <w:color w:val="auto"/>
          <w:bdr w:val="none" w:sz="0" w:space="0" w:color="auto"/>
        </w:rPr>
        <w:t>Čas plnenia</w:t>
      </w:r>
    </w:p>
    <w:p w14:paraId="147D1B83" w14:textId="77777777" w:rsidR="00F21F08" w:rsidRPr="00193F32"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193F32">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1E952A83" w14:textId="77777777" w:rsidR="00F21F08" w:rsidRPr="00F212E2"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193F32">
        <w:rPr>
          <w:rFonts w:ascii="Calibri" w:eastAsia="Times New Roman" w:hAnsi="Calibri" w:cs="Times New Roman"/>
          <w:color w:val="auto"/>
          <w:sz w:val="22"/>
          <w:szCs w:val="22"/>
          <w:bdr w:val="none" w:sz="0" w:space="0" w:color="auto"/>
        </w:rPr>
        <w:t xml:space="preserve">Začatie </w:t>
      </w:r>
      <w:r w:rsidRPr="00870F63">
        <w:rPr>
          <w:rFonts w:ascii="Calibri" w:eastAsia="Times New Roman" w:hAnsi="Calibri" w:cs="Times New Roman"/>
          <w:color w:val="auto"/>
          <w:sz w:val="22"/>
          <w:szCs w:val="22"/>
          <w:bdr w:val="none" w:sz="0" w:space="0" w:color="auto"/>
        </w:rPr>
        <w:t xml:space="preserve">realizácie </w:t>
      </w:r>
      <w:r w:rsidR="00EF3E8E" w:rsidRPr="00870F63">
        <w:rPr>
          <w:rFonts w:ascii="Calibri" w:eastAsia="Times New Roman" w:hAnsi="Calibri" w:cs="Times New Roman"/>
          <w:color w:val="auto"/>
          <w:sz w:val="22"/>
          <w:szCs w:val="22"/>
          <w:bdr w:val="none" w:sz="0" w:space="0" w:color="auto"/>
        </w:rPr>
        <w:t xml:space="preserve">- tzn. prevzatie staveniska: </w:t>
      </w:r>
      <w:r w:rsidR="00EF3E8E" w:rsidRPr="00870F63">
        <w:rPr>
          <w:rFonts w:ascii="Calibri" w:eastAsia="Times New Roman" w:hAnsi="Calibri" w:cs="Times New Roman"/>
          <w:color w:val="auto"/>
          <w:sz w:val="22"/>
          <w:szCs w:val="22"/>
          <w:bdr w:val="none" w:sz="0" w:space="0" w:color="auto"/>
        </w:rPr>
        <w:tab/>
      </w:r>
      <w:r w:rsidR="00EF3E8E" w:rsidRPr="00F212E2">
        <w:rPr>
          <w:rFonts w:ascii="Calibri" w:hAnsi="Calibri"/>
          <w:b/>
          <w:color w:val="auto"/>
          <w:sz w:val="22"/>
          <w:bdr w:val="none" w:sz="0" w:space="0" w:color="auto"/>
        </w:rPr>
        <w:t>do 14</w:t>
      </w:r>
      <w:r w:rsidRPr="00F212E2">
        <w:rPr>
          <w:rFonts w:ascii="Calibri" w:hAnsi="Calibri"/>
          <w:b/>
          <w:color w:val="auto"/>
          <w:sz w:val="22"/>
          <w:bdr w:val="none" w:sz="0" w:space="0" w:color="auto"/>
        </w:rPr>
        <w:t xml:space="preserve"> dní od </w:t>
      </w:r>
      <w:r w:rsidR="00EF3E8E" w:rsidRPr="00F212E2">
        <w:rPr>
          <w:rFonts w:ascii="Calibri" w:hAnsi="Calibri"/>
          <w:b/>
          <w:color w:val="auto"/>
          <w:sz w:val="22"/>
          <w:bdr w:val="none" w:sz="0" w:space="0" w:color="auto"/>
        </w:rPr>
        <w:t xml:space="preserve">vydania pokynu stavebného </w:t>
      </w:r>
      <w:proofErr w:type="spellStart"/>
      <w:r w:rsidR="00EF3E8E" w:rsidRPr="00F212E2">
        <w:rPr>
          <w:rFonts w:ascii="Calibri" w:hAnsi="Calibri"/>
          <w:b/>
          <w:color w:val="auto"/>
          <w:sz w:val="22"/>
          <w:bdr w:val="none" w:sz="0" w:space="0" w:color="auto"/>
        </w:rPr>
        <w:t>dozora</w:t>
      </w:r>
      <w:proofErr w:type="spellEnd"/>
    </w:p>
    <w:p w14:paraId="5B8CA6B9" w14:textId="77777777" w:rsidR="00891EF9" w:rsidRPr="00F212E2" w:rsidRDefault="00891EF9"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Vykonanie diela:</w:t>
      </w:r>
      <w:r w:rsidRPr="00F212E2">
        <w:rPr>
          <w:rFonts w:ascii="Calibri" w:eastAsia="Times New Roman" w:hAnsi="Calibri" w:cs="Times New Roman"/>
          <w:color w:val="auto"/>
          <w:sz w:val="22"/>
          <w:szCs w:val="22"/>
          <w:bdr w:val="none" w:sz="0" w:space="0" w:color="auto"/>
        </w:rPr>
        <w:tab/>
      </w:r>
      <w:r w:rsidRPr="00F212E2">
        <w:rPr>
          <w:rFonts w:ascii="Calibri" w:eastAsia="Times New Roman" w:hAnsi="Calibri" w:cs="Times New Roman"/>
          <w:color w:val="auto"/>
          <w:sz w:val="22"/>
          <w:szCs w:val="22"/>
          <w:bdr w:val="none" w:sz="0" w:space="0" w:color="auto"/>
        </w:rPr>
        <w:tab/>
      </w:r>
      <w:r w:rsidRPr="00F212E2">
        <w:rPr>
          <w:rFonts w:ascii="Calibri" w:eastAsia="Times New Roman" w:hAnsi="Calibri" w:cs="Times New Roman"/>
          <w:color w:val="auto"/>
          <w:sz w:val="22"/>
          <w:szCs w:val="22"/>
          <w:bdr w:val="none" w:sz="0" w:space="0" w:color="auto"/>
        </w:rPr>
        <w:tab/>
      </w:r>
      <w:r w:rsidRPr="00F212E2">
        <w:rPr>
          <w:rFonts w:ascii="Calibri" w:hAnsi="Calibri"/>
          <w:color w:val="auto"/>
          <w:sz w:val="22"/>
          <w:bdr w:val="none" w:sz="0" w:space="0" w:color="auto"/>
        </w:rPr>
        <w:t xml:space="preserve">do </w:t>
      </w:r>
      <w:r w:rsidR="003737E5" w:rsidRPr="00F212E2">
        <w:rPr>
          <w:rFonts w:ascii="Calibri" w:hAnsi="Calibri"/>
          <w:color w:val="auto"/>
          <w:sz w:val="22"/>
          <w:bdr w:val="none" w:sz="0" w:space="0" w:color="auto"/>
        </w:rPr>
        <w:t>1</w:t>
      </w:r>
      <w:r w:rsidR="008001D8" w:rsidRPr="00F212E2">
        <w:rPr>
          <w:rFonts w:ascii="Calibri" w:hAnsi="Calibri"/>
          <w:color w:val="auto"/>
          <w:sz w:val="22"/>
          <w:bdr w:val="none" w:sz="0" w:space="0" w:color="auto"/>
        </w:rPr>
        <w:t>9</w:t>
      </w:r>
      <w:r w:rsidR="00192B2F" w:rsidRPr="00F212E2">
        <w:rPr>
          <w:rFonts w:ascii="Calibri" w:hAnsi="Calibri"/>
          <w:color w:val="auto"/>
          <w:sz w:val="22"/>
          <w:bdr w:val="none" w:sz="0" w:space="0" w:color="auto"/>
        </w:rPr>
        <w:t xml:space="preserve"> </w:t>
      </w:r>
      <w:r w:rsidRPr="00F212E2">
        <w:rPr>
          <w:rFonts w:ascii="Calibri" w:hAnsi="Calibri"/>
          <w:color w:val="auto"/>
          <w:sz w:val="22"/>
          <w:bdr w:val="none" w:sz="0" w:space="0" w:color="auto"/>
        </w:rPr>
        <w:t>mesiacov od začatia</w:t>
      </w:r>
    </w:p>
    <w:p w14:paraId="3DE4FDD2" w14:textId="77777777" w:rsidR="00F21F08" w:rsidRPr="00F212E2" w:rsidRDefault="00DD2A9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F212E2">
        <w:rPr>
          <w:rFonts w:ascii="Calibri" w:eastAsia="Times New Roman" w:hAnsi="Calibri" w:cs="Times New Roman"/>
          <w:color w:val="auto"/>
          <w:sz w:val="22"/>
          <w:szCs w:val="22"/>
          <w:bdr w:val="none" w:sz="0" w:space="0" w:color="auto"/>
        </w:rPr>
        <w:t>L</w:t>
      </w:r>
      <w:r w:rsidR="00F21F08" w:rsidRPr="00F212E2">
        <w:rPr>
          <w:rFonts w:ascii="Calibri" w:eastAsia="Times New Roman" w:hAnsi="Calibri" w:cs="Times New Roman"/>
          <w:color w:val="auto"/>
          <w:sz w:val="22"/>
          <w:szCs w:val="22"/>
          <w:bdr w:val="none" w:sz="0" w:space="0" w:color="auto"/>
        </w:rPr>
        <w:t>ehota výstavby:</w:t>
      </w:r>
      <w:r w:rsidR="00F21F08" w:rsidRPr="00F212E2">
        <w:rPr>
          <w:rFonts w:ascii="Calibri" w:eastAsia="Times New Roman" w:hAnsi="Calibri" w:cs="Times New Roman"/>
          <w:color w:val="auto"/>
          <w:sz w:val="22"/>
          <w:szCs w:val="22"/>
          <w:bdr w:val="none" w:sz="0" w:space="0" w:color="auto"/>
        </w:rPr>
        <w:tab/>
      </w:r>
      <w:r w:rsidR="00EF3E8E" w:rsidRPr="00F212E2">
        <w:rPr>
          <w:rFonts w:ascii="Calibri" w:eastAsia="Times New Roman" w:hAnsi="Calibri" w:cs="Times New Roman"/>
          <w:color w:val="auto"/>
          <w:sz w:val="22"/>
          <w:szCs w:val="22"/>
          <w:bdr w:val="none" w:sz="0" w:space="0" w:color="auto"/>
        </w:rPr>
        <w:tab/>
      </w:r>
      <w:r w:rsidR="00EF3E8E" w:rsidRPr="00F212E2">
        <w:rPr>
          <w:rFonts w:ascii="Calibri" w:eastAsia="Times New Roman" w:hAnsi="Calibri" w:cs="Times New Roman"/>
          <w:color w:val="auto"/>
          <w:sz w:val="22"/>
          <w:szCs w:val="22"/>
          <w:bdr w:val="none" w:sz="0" w:space="0" w:color="auto"/>
        </w:rPr>
        <w:tab/>
      </w:r>
      <w:r w:rsidR="00F21F08" w:rsidRPr="00F212E2">
        <w:rPr>
          <w:rFonts w:ascii="Calibri" w:hAnsi="Calibri"/>
          <w:b/>
          <w:color w:val="auto"/>
          <w:sz w:val="22"/>
          <w:bdr w:val="none" w:sz="0" w:space="0" w:color="auto"/>
        </w:rPr>
        <w:t xml:space="preserve">do </w:t>
      </w:r>
      <w:r w:rsidR="004F63AD" w:rsidRPr="00F212E2">
        <w:rPr>
          <w:rFonts w:ascii="Calibri" w:eastAsia="Times New Roman" w:hAnsi="Calibri" w:cs="Times New Roman"/>
          <w:b/>
          <w:color w:val="auto"/>
          <w:sz w:val="22"/>
          <w:szCs w:val="22"/>
          <w:bdr w:val="none" w:sz="0" w:space="0" w:color="auto"/>
        </w:rPr>
        <w:t>1</w:t>
      </w:r>
      <w:r w:rsidR="008001D8" w:rsidRPr="00F212E2">
        <w:rPr>
          <w:rFonts w:ascii="Calibri" w:eastAsia="Times New Roman" w:hAnsi="Calibri" w:cs="Times New Roman"/>
          <w:b/>
          <w:color w:val="auto"/>
          <w:sz w:val="22"/>
          <w:szCs w:val="22"/>
          <w:bdr w:val="none" w:sz="0" w:space="0" w:color="auto"/>
        </w:rPr>
        <w:t>3</w:t>
      </w:r>
      <w:r w:rsidR="004F63AD" w:rsidRPr="00F212E2">
        <w:rPr>
          <w:rFonts w:ascii="Calibri" w:hAnsi="Calibri"/>
          <w:b/>
          <w:color w:val="auto"/>
          <w:sz w:val="22"/>
          <w:bdr w:val="none" w:sz="0" w:space="0" w:color="auto"/>
        </w:rPr>
        <w:t xml:space="preserve"> </w:t>
      </w:r>
      <w:r w:rsidR="00F21F08" w:rsidRPr="00F212E2">
        <w:rPr>
          <w:rFonts w:ascii="Calibri" w:hAnsi="Calibri"/>
          <w:b/>
          <w:color w:val="auto"/>
          <w:sz w:val="22"/>
          <w:bdr w:val="none" w:sz="0" w:space="0" w:color="auto"/>
        </w:rPr>
        <w:t>mesiacov od začatia</w:t>
      </w:r>
    </w:p>
    <w:p w14:paraId="14EA295F" w14:textId="77777777" w:rsidR="00F21F08" w:rsidRPr="00F212E2" w:rsidRDefault="003737E5"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Lehota na oznámenie vád</w:t>
      </w:r>
      <w:r w:rsidR="00691869" w:rsidRPr="00F212E2">
        <w:rPr>
          <w:rFonts w:ascii="Calibri" w:eastAsia="Times New Roman" w:hAnsi="Calibri" w:cs="Times New Roman"/>
          <w:color w:val="auto"/>
          <w:sz w:val="22"/>
          <w:szCs w:val="22"/>
          <w:bdr w:val="none" w:sz="0" w:space="0" w:color="auto"/>
        </w:rPr>
        <w:t xml:space="preserve">: </w:t>
      </w:r>
      <w:r w:rsidR="00691869" w:rsidRPr="00F212E2">
        <w:rPr>
          <w:rFonts w:ascii="Calibri" w:eastAsia="Times New Roman" w:hAnsi="Calibri" w:cs="Times New Roman"/>
          <w:color w:val="auto"/>
          <w:sz w:val="22"/>
          <w:szCs w:val="22"/>
          <w:bdr w:val="none" w:sz="0" w:space="0" w:color="auto"/>
        </w:rPr>
        <w:tab/>
      </w:r>
      <w:r w:rsidR="00193F32" w:rsidRPr="00F212E2">
        <w:rPr>
          <w:rFonts w:ascii="Calibri" w:hAnsi="Calibri"/>
          <w:color w:val="auto"/>
          <w:sz w:val="22"/>
          <w:bdr w:val="none" w:sz="0" w:space="0" w:color="auto"/>
        </w:rPr>
        <w:t>6</w:t>
      </w:r>
      <w:r w:rsidR="00F47B2A" w:rsidRPr="00F212E2">
        <w:rPr>
          <w:rFonts w:ascii="Calibri" w:hAnsi="Calibri"/>
          <w:color w:val="auto"/>
          <w:sz w:val="22"/>
          <w:bdr w:val="none" w:sz="0" w:space="0" w:color="auto"/>
        </w:rPr>
        <w:t xml:space="preserve"> mesiacov</w:t>
      </w:r>
      <w:r w:rsidR="00F47B2A" w:rsidRPr="00F212E2">
        <w:rPr>
          <w:rFonts w:ascii="Calibri" w:eastAsia="Times New Roman" w:hAnsi="Calibri" w:cs="Times New Roman"/>
          <w:color w:val="auto"/>
          <w:sz w:val="22"/>
          <w:szCs w:val="22"/>
          <w:bdr w:val="none" w:sz="0" w:space="0" w:color="auto"/>
        </w:rPr>
        <w:t xml:space="preserve"> </w:t>
      </w:r>
      <w:r w:rsidR="001A3341" w:rsidRPr="00F212E2">
        <w:rPr>
          <w:rFonts w:ascii="Calibri" w:hAnsi="Calibri"/>
          <w:color w:val="auto"/>
          <w:sz w:val="22"/>
          <w:bdr w:val="none" w:sz="0" w:space="0" w:color="auto"/>
        </w:rPr>
        <w:t>odo dňa prevzatia diela</w:t>
      </w:r>
      <w:r w:rsidR="00EF3E8E" w:rsidRPr="00F212E2">
        <w:rPr>
          <w:rFonts w:ascii="Calibri" w:eastAsia="Times New Roman" w:hAnsi="Calibri" w:cs="Times New Roman"/>
          <w:color w:val="auto"/>
          <w:sz w:val="22"/>
          <w:szCs w:val="22"/>
          <w:bdr w:val="none" w:sz="0" w:space="0" w:color="auto"/>
        </w:rPr>
        <w:tab/>
      </w:r>
    </w:p>
    <w:p w14:paraId="7641F14F" w14:textId="77777777" w:rsidR="00F21F08" w:rsidRPr="00F212E2"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preberacích skúšok, </w:t>
      </w:r>
      <w:r w:rsidRPr="00F212E2">
        <w:rPr>
          <w:rFonts w:ascii="Calibri" w:hAnsi="Calibri"/>
          <w:color w:val="auto"/>
          <w:sz w:val="22"/>
          <w:bdr w:val="none" w:sz="0" w:space="0" w:color="auto"/>
        </w:rPr>
        <w:t>dodanie Katastrálnym úradom overených Geometrických plánov trvale osadených objektov po ukončení stavebných prác a dodanie Geometrických plánov celej trasy líniovej stavby pre potreby zriadenia vecného bremena.</w:t>
      </w:r>
      <w:r w:rsidR="008C6907" w:rsidRPr="00F212E2">
        <w:rPr>
          <w:rFonts w:ascii="Calibri" w:eastAsia="Times New Roman" w:hAnsi="Calibri" w:cs="Times New Roman"/>
          <w:color w:val="auto"/>
          <w:sz w:val="22"/>
          <w:szCs w:val="22"/>
          <w:bdr w:val="none" w:sz="0" w:space="0" w:color="auto"/>
        </w:rPr>
        <w:t xml:space="preserve"> </w:t>
      </w:r>
    </w:p>
    <w:p w14:paraId="5AD34EB2"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Zhotoviteľ sa zaväzuje plniť túto zmluvu riadne a včas, postupovať pri vykonávan</w:t>
      </w:r>
      <w:r w:rsidRPr="004F63AD">
        <w:rPr>
          <w:rFonts w:ascii="Calibri" w:eastAsia="Times New Roman" w:hAnsi="Calibri" w:cs="Times New Roman"/>
          <w:color w:val="auto"/>
          <w:sz w:val="22"/>
          <w:szCs w:val="22"/>
          <w:bdr w:val="none" w:sz="0" w:space="0" w:color="auto"/>
        </w:rPr>
        <w:t>í diela s potrebnou odbornou starostlivosťou a v súlade s jemu známymi záujmami objednávateľa.</w:t>
      </w:r>
    </w:p>
    <w:p w14:paraId="777EEB30" w14:textId="77777777" w:rsidR="00F21F08" w:rsidRPr="009D0021"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000000" w:themeColor="text1"/>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odovzdať stavebnému </w:t>
      </w:r>
      <w:proofErr w:type="spellStart"/>
      <w:r w:rsidRPr="004F63AD">
        <w:rPr>
          <w:rFonts w:ascii="Calibri" w:eastAsia="Times New Roman" w:hAnsi="Calibri" w:cs="Times New Roman"/>
          <w:color w:val="auto"/>
          <w:sz w:val="22"/>
          <w:szCs w:val="22"/>
          <w:bdr w:val="none" w:sz="0" w:space="0" w:color="auto"/>
        </w:rPr>
        <w:t>dozorovi</w:t>
      </w:r>
      <w:proofErr w:type="spellEnd"/>
      <w:r w:rsidRPr="004F63AD">
        <w:rPr>
          <w:rFonts w:ascii="Calibri" w:eastAsia="Times New Roman" w:hAnsi="Calibri" w:cs="Times New Roman"/>
          <w:color w:val="auto"/>
          <w:sz w:val="22"/>
          <w:szCs w:val="22"/>
          <w:bdr w:val="none" w:sz="0" w:space="0" w:color="auto"/>
        </w:rPr>
        <w:t xml:space="preserve"> podrobný </w:t>
      </w:r>
      <w:r w:rsidRPr="004A3839">
        <w:rPr>
          <w:rFonts w:ascii="Calibri" w:hAnsi="Calibri"/>
          <w:b/>
          <w:color w:val="auto"/>
          <w:sz w:val="22"/>
          <w:bdr w:val="none" w:sz="0" w:space="0" w:color="auto"/>
        </w:rPr>
        <w:t>Harmonogram prác</w:t>
      </w:r>
      <w:r w:rsidR="00262747" w:rsidRPr="004F63AD">
        <w:rPr>
          <w:rFonts w:ascii="Calibri" w:eastAsia="Times New Roman" w:hAnsi="Calibri" w:cs="Times New Roman"/>
          <w:b/>
          <w:bCs/>
          <w:color w:val="auto"/>
          <w:sz w:val="22"/>
          <w:szCs w:val="22"/>
          <w:bdr w:val="none" w:sz="0" w:space="0" w:color="auto"/>
        </w:rPr>
        <w:t xml:space="preserve"> </w:t>
      </w:r>
      <w:r w:rsidR="00262747" w:rsidRPr="004F63AD">
        <w:rPr>
          <w:rFonts w:ascii="Calibri" w:hAnsi="Calibri" w:cs="Calibri"/>
          <w:bCs/>
          <w:color w:val="auto"/>
          <w:sz w:val="22"/>
          <w:szCs w:val="22"/>
          <w:lang w:eastAsia="en-US"/>
        </w:rPr>
        <w:t>s </w:t>
      </w:r>
      <w:r w:rsidR="00262747" w:rsidRPr="009D0021">
        <w:rPr>
          <w:rFonts w:ascii="Calibri" w:hAnsi="Calibri" w:cs="Calibri"/>
          <w:bCs/>
          <w:color w:val="000000" w:themeColor="text1"/>
          <w:sz w:val="22"/>
          <w:szCs w:val="22"/>
          <w:lang w:eastAsia="en-US"/>
        </w:rPr>
        <w:t>kalendárnym dátumom začatia a kalendárnym dátumom ukončenia každej pracovnej činnosti</w:t>
      </w:r>
      <w:r w:rsidRPr="009D0021">
        <w:rPr>
          <w:rFonts w:ascii="Calibri" w:eastAsia="Times New Roman" w:hAnsi="Calibri" w:cs="Times New Roman"/>
          <w:color w:val="000000" w:themeColor="text1"/>
          <w:sz w:val="22"/>
          <w:szCs w:val="22"/>
          <w:bdr w:val="none" w:sz="0" w:space="0" w:color="auto"/>
        </w:rPr>
        <w:t xml:space="preserve"> </w:t>
      </w:r>
      <w:r w:rsidRPr="009D0021">
        <w:rPr>
          <w:rFonts w:ascii="Calibri" w:hAnsi="Calibri"/>
          <w:color w:val="000000" w:themeColor="text1"/>
          <w:sz w:val="22"/>
          <w:bdr w:val="none" w:sz="0" w:space="0" w:color="auto"/>
        </w:rPr>
        <w:t xml:space="preserve">do </w:t>
      </w:r>
      <w:r w:rsidR="002A436B" w:rsidRPr="009D0021">
        <w:rPr>
          <w:rFonts w:ascii="Calibri" w:hAnsi="Calibri"/>
          <w:color w:val="000000" w:themeColor="text1"/>
          <w:sz w:val="22"/>
          <w:bdr w:val="none" w:sz="0" w:space="0" w:color="auto"/>
        </w:rPr>
        <w:t>3</w:t>
      </w:r>
      <w:r w:rsidRPr="009D0021">
        <w:rPr>
          <w:rFonts w:ascii="Calibri" w:hAnsi="Calibri"/>
          <w:color w:val="000000" w:themeColor="text1"/>
          <w:sz w:val="22"/>
          <w:bdr w:val="none" w:sz="0" w:space="0" w:color="auto"/>
        </w:rPr>
        <w:t>0 dní po prevzatí staveniska.</w:t>
      </w:r>
      <w:r w:rsidRPr="009D0021">
        <w:rPr>
          <w:rFonts w:ascii="Calibri" w:eastAsia="Times New Roman" w:hAnsi="Calibri" w:cs="Times New Roman"/>
          <w:color w:val="000000" w:themeColor="text1"/>
          <w:sz w:val="22"/>
          <w:szCs w:val="22"/>
          <w:bdr w:val="none" w:sz="0" w:space="0" w:color="auto"/>
        </w:rPr>
        <w:t xml:space="preserve"> </w:t>
      </w:r>
      <w:r w:rsidR="00034387" w:rsidRPr="009D0021">
        <w:rPr>
          <w:rFonts w:ascii="Calibri" w:hAnsi="Calibri" w:cs="Calibri"/>
          <w:color w:val="000000" w:themeColor="text1"/>
          <w:sz w:val="22"/>
          <w:szCs w:val="22"/>
          <w:bdr w:val="none" w:sz="0" w:space="0" w:color="auto" w:frame="1"/>
        </w:rPr>
        <w:t>Zhotoviteľ je zároveň povinný s podrobným harmonogramom prác odovzdať na neho nadväzujúce finančné vyjadrenie týchto prác - finančný harmonogram, a to v lehote do 30 dní po prevzatí staveniska.  </w:t>
      </w:r>
    </w:p>
    <w:p w14:paraId="5B117930"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4862FDE1"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odovzdá revidovaný Harmonogram prác obsahujúci všetky stavebné objekty a prevádzkové súbory diela stavebnému </w:t>
      </w:r>
      <w:proofErr w:type="spellStart"/>
      <w:r w:rsidRPr="004F63AD">
        <w:rPr>
          <w:rFonts w:ascii="Calibri" w:eastAsia="Times New Roman" w:hAnsi="Calibri" w:cs="Times New Roman"/>
          <w:color w:val="auto"/>
          <w:sz w:val="22"/>
          <w:szCs w:val="22"/>
          <w:bdr w:val="none" w:sz="0" w:space="0" w:color="auto"/>
        </w:rPr>
        <w:t>dozorovi</w:t>
      </w:r>
      <w:proofErr w:type="spellEnd"/>
      <w:r w:rsidRPr="004F63AD">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14:paraId="18B2799B"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A3839">
        <w:rPr>
          <w:rFonts w:ascii="Calibri" w:hAnsi="Calibri"/>
          <w:color w:val="auto"/>
          <w:sz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11EFF31F" w14:textId="77777777" w:rsidR="00F21F08" w:rsidRPr="004F63AD"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w:t>
      </w:r>
      <w:r w:rsidR="001E3002" w:rsidRPr="004F63AD">
        <w:rPr>
          <w:rFonts w:ascii="Calibri" w:eastAsia="Times New Roman" w:hAnsi="Calibri" w:cs="Times New Roman"/>
          <w:color w:val="auto"/>
          <w:sz w:val="22"/>
          <w:szCs w:val="22"/>
          <w:bdr w:val="none" w:sz="0" w:space="0" w:color="auto"/>
        </w:rPr>
        <w:t>edĺženie lehoty výstavby diela</w:t>
      </w:r>
      <w:r w:rsidRPr="004F63AD">
        <w:rPr>
          <w:rFonts w:ascii="Calibri" w:eastAsia="Times New Roman" w:hAnsi="Calibri" w:cs="Times New Roman"/>
          <w:color w:val="auto"/>
          <w:sz w:val="22"/>
          <w:szCs w:val="22"/>
          <w:bdr w:val="none" w:sz="0" w:space="0" w:color="auto"/>
        </w:rPr>
        <w:t xml:space="preserve"> uvedenej v bode 4.1. tohto článku </w:t>
      </w:r>
      <w:r w:rsidR="001E3002" w:rsidRPr="004F63AD">
        <w:rPr>
          <w:rFonts w:ascii="Calibri" w:eastAsia="Times New Roman" w:hAnsi="Calibri" w:cs="Times New Roman"/>
          <w:color w:val="auto"/>
          <w:sz w:val="22"/>
          <w:szCs w:val="22"/>
          <w:bdr w:val="none" w:sz="0" w:space="0" w:color="auto"/>
        </w:rPr>
        <w:t xml:space="preserve">na základe rozhodnutia stavebného dozoru a následného písomného dodatku k zmluve o dielo </w:t>
      </w:r>
      <w:r w:rsidRPr="004F63AD">
        <w:rPr>
          <w:rFonts w:ascii="Calibri" w:eastAsia="Times New Roman" w:hAnsi="Calibri" w:cs="Times New Roman"/>
          <w:color w:val="auto"/>
          <w:sz w:val="22"/>
          <w:szCs w:val="22"/>
          <w:bdr w:val="none" w:sz="0" w:space="0" w:color="auto"/>
        </w:rPr>
        <w:t>o takú dobu, počas ktorej nemohol vykonávať dielo z dôvodov na strane objednávateľa.</w:t>
      </w:r>
    </w:p>
    <w:p w14:paraId="3D4EAE80" w14:textId="77777777" w:rsidR="00F21F08" w:rsidRPr="00870F63"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w:t>
      </w:r>
      <w:r w:rsidRPr="00870F63">
        <w:rPr>
          <w:rFonts w:ascii="Calibri" w:eastAsia="Times New Roman" w:hAnsi="Calibri" w:cs="Times New Roman"/>
          <w:color w:val="auto"/>
          <w:sz w:val="22"/>
          <w:szCs w:val="22"/>
          <w:bdr w:val="none" w:sz="0" w:space="0" w:color="auto"/>
        </w:rPr>
        <w:t>objednávateľa k prerušeniu vykonávania diela bolo porušenie povinností zhotoviteľa, právo na predĺženie lehoty výstavby nevzniká.</w:t>
      </w:r>
      <w:r w:rsidR="001A3341" w:rsidRPr="00870F63">
        <w:rPr>
          <w:rFonts w:ascii="Calibri" w:eastAsia="Times New Roman" w:hAnsi="Calibri" w:cs="Times New Roman"/>
          <w:color w:val="auto"/>
          <w:sz w:val="22"/>
          <w:szCs w:val="22"/>
          <w:bdr w:val="none" w:sz="0" w:space="0" w:color="auto"/>
        </w:rPr>
        <w:t xml:space="preserve"> </w:t>
      </w:r>
      <w:r w:rsidRPr="00870F63">
        <w:rPr>
          <w:rFonts w:ascii="Calibri" w:eastAsia="Times New Roman" w:hAnsi="Calibri" w:cs="Times New Roman"/>
          <w:color w:val="auto"/>
          <w:sz w:val="22"/>
          <w:szCs w:val="22"/>
          <w:bdr w:val="none" w:sz="0" w:space="0" w:color="auto"/>
        </w:rPr>
        <w:t xml:space="preserve"> Počas prerušenia bude zhotoviteľ na svoje náklady chrániť, uchovávať a zabezpečovať dielo pred akýmkoľvek chátraním, stratou alebo poškodením. Zápis o prerušení vykonávania diela je súčasťou stavebného denníka.</w:t>
      </w:r>
    </w:p>
    <w:p w14:paraId="0E892DDC" w14:textId="77777777" w:rsidR="00F21F08" w:rsidRPr="00870F63"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870F63">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3FB0FDBB" w14:textId="77777777" w:rsidR="00F21F08" w:rsidRPr="00870F63"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870F63">
        <w:rPr>
          <w:rFonts w:ascii="Calibri" w:hAnsi="Calibri"/>
          <w:color w:val="auto"/>
          <w:sz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r w:rsidRPr="00870F63">
        <w:rPr>
          <w:rFonts w:ascii="Calibri" w:eastAsia="Times New Roman" w:hAnsi="Calibri" w:cs="Times New Roman"/>
          <w:color w:val="auto"/>
          <w:sz w:val="22"/>
          <w:szCs w:val="22"/>
          <w:bdr w:val="none" w:sz="0" w:space="0" w:color="auto"/>
        </w:rPr>
        <w:t>.</w:t>
      </w:r>
    </w:p>
    <w:p w14:paraId="0402BA3E" w14:textId="77777777" w:rsidR="00F21F08" w:rsidRPr="00F212E2"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870F63">
        <w:rPr>
          <w:rFonts w:ascii="Calibri" w:eastAsia="Times New Roman" w:hAnsi="Calibri" w:cs="Times New Roman"/>
          <w:color w:val="auto"/>
          <w:sz w:val="22"/>
          <w:szCs w:val="22"/>
          <w:bdr w:val="none" w:sz="0" w:space="0" w:color="auto"/>
        </w:rPr>
        <w:t xml:space="preserve">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w:t>
      </w:r>
      <w:r w:rsidRPr="00F212E2">
        <w:rPr>
          <w:rFonts w:ascii="Calibri" w:eastAsia="Times New Roman" w:hAnsi="Calibri" w:cs="Times New Roman"/>
          <w:color w:val="auto"/>
          <w:sz w:val="22"/>
          <w:szCs w:val="22"/>
          <w:bdr w:val="none" w:sz="0" w:space="0" w:color="auto"/>
        </w:rPr>
        <w:t>ďalších úloh</w:t>
      </w:r>
      <w:r w:rsidRPr="00F212E2">
        <w:rPr>
          <w:rFonts w:ascii="Calibri" w:hAnsi="Calibri"/>
          <w:color w:val="auto"/>
          <w:sz w:val="22"/>
          <w:bdr w:val="none" w:sz="0" w:space="0" w:color="auto"/>
        </w:rPr>
        <w:t>. Z kontrolných dní bude vyhotovený písomný záznam.</w:t>
      </w:r>
      <w:r w:rsidR="00EC1F4E" w:rsidRPr="00F212E2">
        <w:rPr>
          <w:rFonts w:ascii="Calibri" w:hAnsi="Calibri"/>
          <w:color w:val="auto"/>
          <w:sz w:val="22"/>
          <w:bdr w:val="none" w:sz="0" w:space="0" w:color="auto"/>
        </w:rPr>
        <w:t xml:space="preserve"> Kontrolné dni bude zvolávať stavebný dozor, ktorý bude vyhotovovať aj zápis z týchto kontrolných dní.</w:t>
      </w:r>
    </w:p>
    <w:p w14:paraId="77AF7EB0" w14:textId="77777777" w:rsidR="00F21F08" w:rsidRPr="00F212E2" w:rsidRDefault="00F21F08"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229C1F8C" w14:textId="77777777" w:rsidR="00245F15" w:rsidRPr="00245F15" w:rsidRDefault="00245F15" w:rsidP="000527B0">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Calibri"/>
          <w:color w:val="auto"/>
          <w:sz w:val="22"/>
          <w:szCs w:val="22"/>
          <w:bdr w:val="none" w:sz="0" w:space="0" w:color="auto"/>
        </w:rPr>
      </w:pPr>
      <w:r w:rsidRPr="00245F15">
        <w:rPr>
          <w:rFonts w:ascii="Calibri" w:eastAsia="Times New Roman" w:hAnsi="Calibri" w:cs="Calibri"/>
          <w:color w:val="auto"/>
          <w:sz w:val="22"/>
          <w:szCs w:val="22"/>
          <w:bdr w:val="none" w:sz="0" w:space="0" w:color="auto"/>
        </w:rPr>
        <w:t xml:space="preserve">Pred </w:t>
      </w:r>
      <w:r w:rsidRPr="00245F15">
        <w:rPr>
          <w:rFonts w:ascii="Calibri" w:hAnsi="Calibri" w:cs="Calibri"/>
          <w:color w:val="auto"/>
          <w:sz w:val="22"/>
          <w:szCs w:val="22"/>
          <w:bdr w:val="none" w:sz="0" w:space="0" w:color="auto" w:frame="1"/>
        </w:rPr>
        <w:t>odovzdaním diela zhotoviteľ poskytne objednávateľovi protokol o akreditovanom odbere vzorky odobratej z rozvodnej siete Košická Polianka/Sady nad Torysou a o výsledku akreditovaného  rozboru vzorky vody v rozsahu úplného rozboru  v zmysle vyhlášky č. 247/2017 Z. z. v platnom znení  a vyhlášky č. 636/2004 Z. z. (príloha č. 3 vyhlášky).</w:t>
      </w:r>
    </w:p>
    <w:p w14:paraId="5A731034" w14:textId="77777777" w:rsidR="008142D3" w:rsidRPr="00962D36" w:rsidRDefault="008142D3"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bdr w:val="none" w:sz="0" w:space="0" w:color="auto"/>
        </w:rPr>
      </w:pPr>
      <w:r w:rsidRPr="00962D36">
        <w:rPr>
          <w:rFonts w:ascii="Calibri" w:hAnsi="Calibri"/>
          <w:color w:val="auto"/>
          <w:sz w:val="22"/>
          <w:bdr w:val="none" w:sz="0" w:space="0" w:color="auto"/>
        </w:rPr>
        <w:t>V prípade, že sa zmluvné strany nedohodnú inak v písomnom dodatku k tejto zmluve o dielo, je zhotoviteľ povinný dodržať nasledovné vecné a časové míľniky stanovené objednávateľom:</w:t>
      </w:r>
    </w:p>
    <w:p w14:paraId="0B418CA3" w14:textId="77777777" w:rsidR="008142D3" w:rsidRPr="00962D36" w:rsidRDefault="008142D3" w:rsidP="00F42DBC">
      <w:pPr>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hAnsi="Calibri"/>
          <w:color w:val="auto"/>
          <w:sz w:val="22"/>
          <w:bdr w:val="none" w:sz="0" w:space="0" w:color="auto"/>
        </w:rPr>
      </w:pPr>
      <w:r w:rsidRPr="00962D36">
        <w:rPr>
          <w:rFonts w:ascii="Calibri" w:hAnsi="Calibri"/>
          <w:color w:val="auto"/>
          <w:sz w:val="22"/>
          <w:bdr w:val="none" w:sz="0" w:space="0" w:color="auto"/>
        </w:rPr>
        <w:t xml:space="preserve">do uplynutia </w:t>
      </w:r>
      <w:r w:rsidRPr="00962D36">
        <w:rPr>
          <w:rFonts w:ascii="Calibri" w:eastAsia="Times New Roman" w:hAnsi="Calibri" w:cs="Times New Roman"/>
          <w:color w:val="auto"/>
          <w:sz w:val="22"/>
          <w:szCs w:val="22"/>
          <w:bdr w:val="none" w:sz="0" w:space="0" w:color="auto"/>
        </w:rPr>
        <w:t>1</w:t>
      </w:r>
      <w:r w:rsidR="008001D8" w:rsidRPr="00962D36">
        <w:rPr>
          <w:rFonts w:ascii="Calibri" w:eastAsia="Times New Roman" w:hAnsi="Calibri" w:cs="Times New Roman"/>
          <w:color w:val="auto"/>
          <w:sz w:val="22"/>
          <w:szCs w:val="22"/>
          <w:bdr w:val="none" w:sz="0" w:space="0" w:color="auto"/>
        </w:rPr>
        <w:t>0</w:t>
      </w:r>
      <w:r w:rsidRPr="00962D36">
        <w:rPr>
          <w:rFonts w:ascii="Calibri" w:eastAsia="Times New Roman" w:hAnsi="Calibri" w:cs="Times New Roman"/>
          <w:color w:val="auto"/>
          <w:sz w:val="22"/>
          <w:szCs w:val="22"/>
          <w:bdr w:val="none" w:sz="0" w:space="0" w:color="auto"/>
        </w:rPr>
        <w:t xml:space="preserve"> mesiacov od začatia plynutia lehoty</w:t>
      </w:r>
      <w:r w:rsidRPr="00962D36">
        <w:rPr>
          <w:rFonts w:ascii="Calibri" w:hAnsi="Calibri"/>
          <w:color w:val="auto"/>
          <w:sz w:val="22"/>
          <w:bdr w:val="none" w:sz="0" w:space="0" w:color="auto"/>
        </w:rPr>
        <w:t xml:space="preserve"> výstavby odovzdať najmenej </w:t>
      </w:r>
      <w:r w:rsidR="008001D8" w:rsidRPr="00962D36">
        <w:rPr>
          <w:rFonts w:ascii="Calibri" w:hAnsi="Calibri"/>
          <w:color w:val="auto"/>
          <w:sz w:val="22"/>
          <w:bdr w:val="none" w:sz="0" w:space="0" w:color="auto"/>
        </w:rPr>
        <w:t>3</w:t>
      </w:r>
      <w:r w:rsidRPr="00962D36">
        <w:rPr>
          <w:rFonts w:ascii="Calibri" w:eastAsia="Times New Roman" w:hAnsi="Calibri" w:cs="Times New Roman"/>
          <w:color w:val="auto"/>
          <w:sz w:val="22"/>
          <w:szCs w:val="22"/>
          <w:bdr w:val="none" w:sz="0" w:space="0" w:color="auto"/>
        </w:rPr>
        <w:t>/</w:t>
      </w:r>
      <w:r w:rsidR="008001D8" w:rsidRPr="00962D36">
        <w:rPr>
          <w:rFonts w:ascii="Calibri" w:eastAsia="Times New Roman" w:hAnsi="Calibri" w:cs="Times New Roman"/>
          <w:color w:val="auto"/>
          <w:sz w:val="22"/>
          <w:szCs w:val="22"/>
          <w:bdr w:val="none" w:sz="0" w:space="0" w:color="auto"/>
        </w:rPr>
        <w:t>4</w:t>
      </w:r>
      <w:r w:rsidRPr="00962D36">
        <w:rPr>
          <w:rFonts w:ascii="Calibri" w:eastAsia="Times New Roman" w:hAnsi="Calibri" w:cs="Times New Roman"/>
          <w:color w:val="auto"/>
          <w:sz w:val="22"/>
          <w:szCs w:val="22"/>
          <w:bdr w:val="none" w:sz="0" w:space="0" w:color="auto"/>
        </w:rPr>
        <w:t xml:space="preserve"> rozsahu užívaniaschopnej</w:t>
      </w:r>
      <w:r w:rsidRPr="00962D36">
        <w:rPr>
          <w:rFonts w:ascii="Calibri" w:hAnsi="Calibri"/>
          <w:color w:val="auto"/>
          <w:sz w:val="22"/>
          <w:bdr w:val="none" w:sz="0" w:space="0" w:color="auto"/>
        </w:rPr>
        <w:t xml:space="preserve"> </w:t>
      </w:r>
      <w:r w:rsidR="00735DA4" w:rsidRPr="00962D36">
        <w:rPr>
          <w:rFonts w:ascii="Calibri" w:hAnsi="Calibri"/>
          <w:color w:val="auto"/>
          <w:sz w:val="22"/>
          <w:bdr w:val="none" w:sz="0" w:space="0" w:color="auto"/>
        </w:rPr>
        <w:t>vodovodnej siete</w:t>
      </w:r>
      <w:r w:rsidR="00F212E2" w:rsidRPr="00962D36">
        <w:rPr>
          <w:rFonts w:ascii="Calibri" w:hAnsi="Calibri"/>
          <w:color w:val="auto"/>
          <w:sz w:val="22"/>
          <w:bdr w:val="none" w:sz="0" w:space="0" w:color="auto"/>
        </w:rPr>
        <w:t>.</w:t>
      </w:r>
    </w:p>
    <w:p w14:paraId="6CBCF259" w14:textId="77777777" w:rsidR="008142D3" w:rsidRPr="00F212E2" w:rsidRDefault="008142D3"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bdr w:val="none" w:sz="0" w:space="0" w:color="auto"/>
        </w:rPr>
      </w:pPr>
      <w:r w:rsidRPr="00F212E2">
        <w:rPr>
          <w:rFonts w:ascii="Calibri" w:hAnsi="Calibri"/>
          <w:color w:val="auto"/>
          <w:sz w:val="22"/>
          <w:bdr w:val="none" w:sz="0" w:space="0" w:color="auto"/>
        </w:rPr>
        <w:t xml:space="preserve">Ak zhotoviteľ pre uvedený míľnik nesplní požiadavky uvedené v bode 4.14. zmluvy, zaplatí objednávateľovi </w:t>
      </w:r>
      <w:r w:rsidR="00637446">
        <w:rPr>
          <w:rFonts w:ascii="Calibri" w:hAnsi="Calibri"/>
          <w:color w:val="auto"/>
          <w:sz w:val="22"/>
          <w:bdr w:val="none" w:sz="0" w:space="0" w:color="auto"/>
        </w:rPr>
        <w:t xml:space="preserve">jednorazovú </w:t>
      </w:r>
      <w:r w:rsidR="005D0C63">
        <w:rPr>
          <w:rFonts w:ascii="Calibri" w:hAnsi="Calibri"/>
          <w:color w:val="auto"/>
          <w:sz w:val="22"/>
          <w:bdr w:val="none" w:sz="0" w:space="0" w:color="auto"/>
        </w:rPr>
        <w:t xml:space="preserve">zmluvnú pokutu </w:t>
      </w:r>
      <w:r w:rsidRPr="00F212E2">
        <w:rPr>
          <w:rFonts w:ascii="Calibri" w:hAnsi="Calibri"/>
          <w:color w:val="auto"/>
          <w:sz w:val="22"/>
          <w:bdr w:val="none" w:sz="0" w:space="0" w:color="auto"/>
        </w:rPr>
        <w:t>za nesplnenie finančného plnenia pre daný míľnik sumu 10 000 EUR.</w:t>
      </w:r>
    </w:p>
    <w:p w14:paraId="27AA35D2" w14:textId="77777777" w:rsidR="008142D3" w:rsidRPr="00F212E2" w:rsidRDefault="008142D3" w:rsidP="00F42DBC">
      <w:pPr>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lastRenderedPageBreak/>
        <w:t>Odškodnenie uvedené v bode 4.15.zmluvy je nenávratné a to aj v prípade splnenia lehoty výstavby</w:t>
      </w:r>
    </w:p>
    <w:p w14:paraId="47DF8BEF" w14:textId="77777777" w:rsidR="00AC730E" w:rsidRPr="004F63AD" w:rsidRDefault="00AC730E" w:rsidP="008142D3">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6608371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V.</w:t>
      </w:r>
    </w:p>
    <w:p w14:paraId="6435B94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4F63AD">
        <w:rPr>
          <w:rFonts w:ascii="Calibri" w:eastAsia="Times New Roman" w:hAnsi="Calibri" w:cs="Times New Roman"/>
          <w:b/>
          <w:color w:val="auto"/>
          <w:bdr w:val="none" w:sz="0" w:space="0" w:color="auto"/>
        </w:rPr>
        <w:t>Vlastnícke právo k uzatvorenej veci</w:t>
      </w:r>
    </w:p>
    <w:p w14:paraId="7C11CFC7"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25CF037"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2784F9C"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C930782"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F93FF62"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4BB947D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1E06CD6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VI.</w:t>
      </w:r>
    </w:p>
    <w:p w14:paraId="0602429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Cena diela</w:t>
      </w:r>
    </w:p>
    <w:p w14:paraId="1FC10C06"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14:paraId="4BF6F701" w14:textId="77777777" w:rsidR="00F21F08" w:rsidRPr="004F63AD"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color w:val="auto"/>
          <w:sz w:val="22"/>
          <w:szCs w:val="22"/>
          <w:bdr w:val="none" w:sz="0" w:space="0" w:color="auto"/>
        </w:rPr>
        <w:t>Cena bez DPH:</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Eur</w:t>
      </w:r>
    </w:p>
    <w:p w14:paraId="5C6EBD60"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DPH bude účtovaná podľa platných zákonov a predpisov SR.</w:t>
      </w:r>
    </w:p>
    <w:p w14:paraId="1F63E7D0"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56C0EB88"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sú obsiahnuté (rozpustené) v cene iných, v Prílohe č. 1 uvedených položiek.</w:t>
      </w:r>
    </w:p>
    <w:p w14:paraId="4218997F"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K zmene zmluvnej ceny môže dôjsť:</w:t>
      </w:r>
    </w:p>
    <w:p w14:paraId="44C575DA" w14:textId="77777777" w:rsidR="006F5A5B" w:rsidRPr="009D0021"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000000" w:themeColor="text1"/>
          <w:sz w:val="22"/>
          <w:bdr w:val="none" w:sz="0" w:space="0" w:color="auto"/>
        </w:rPr>
      </w:pPr>
      <w:r w:rsidRPr="009D0021">
        <w:rPr>
          <w:rFonts w:ascii="Calibri" w:hAnsi="Calibri"/>
          <w:color w:val="000000" w:themeColor="text1"/>
          <w:sz w:val="22"/>
          <w:bdr w:val="none" w:sz="0" w:space="0" w:color="auto"/>
        </w:rPr>
        <w:t>v prípade zmeny množstiev vykonaných prác z dôvodu premerania stavebným dozorom,</w:t>
      </w:r>
      <w:r w:rsidR="006F5A5B" w:rsidRPr="009D0021">
        <w:rPr>
          <w:rFonts w:ascii="Calibri" w:hAnsi="Calibri"/>
          <w:color w:val="000000" w:themeColor="text1"/>
          <w:sz w:val="22"/>
          <w:bdr w:val="none" w:sz="0" w:space="0" w:color="auto"/>
        </w:rPr>
        <w:t xml:space="preserve"> </w:t>
      </w:r>
      <w:r w:rsidR="006F5A5B" w:rsidRPr="009D0021">
        <w:rPr>
          <w:rFonts w:ascii="Calibri" w:eastAsia="Times New Roman" w:hAnsi="Calibri" w:cs="Times New Roman"/>
          <w:color w:val="000000" w:themeColor="text1"/>
          <w:sz w:val="22"/>
          <w:szCs w:val="22"/>
          <w:bdr w:val="none" w:sz="0" w:space="0" w:color="auto"/>
        </w:rPr>
        <w:t>v zmysle bodu 6.15. zmluvy,</w:t>
      </w:r>
    </w:p>
    <w:p w14:paraId="6647086E" w14:textId="77777777" w:rsidR="00F21F08" w:rsidRPr="004A3839"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hAnsi="Calibri"/>
          <w:color w:val="auto"/>
          <w:sz w:val="22"/>
          <w:bdr w:val="none" w:sz="0" w:space="0" w:color="auto"/>
        </w:rPr>
      </w:pPr>
      <w:r w:rsidRPr="004A3839">
        <w:rPr>
          <w:rFonts w:ascii="Calibri" w:hAnsi="Calibri"/>
          <w:color w:val="auto"/>
          <w:sz w:val="22"/>
          <w:bdr w:val="none" w:sz="0" w:space="0" w:color="auto"/>
        </w:rPr>
        <w:t>v prípade akejkoľvek zmeny diela (napr. zmeny technického riešenia, rozšírenia alebo zúženia predmetu zákazky) nariadeného alebo schváleného Objednávateľom,</w:t>
      </w:r>
    </w:p>
    <w:p w14:paraId="4E1B54CD"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A3839">
        <w:rPr>
          <w:rFonts w:ascii="Calibri" w:hAnsi="Calibri"/>
          <w:color w:val="auto"/>
          <w:sz w:val="22"/>
          <w:bdr w:val="none" w:sz="0" w:space="0" w:color="auto"/>
        </w:rPr>
        <w:t>v prípade výskytu nepredvídateľných podmienok a z nich vyplývajúcich nákladov na zhotovenie Diela</w:t>
      </w:r>
      <w:r w:rsidR="006354C6" w:rsidRPr="004A3839">
        <w:rPr>
          <w:rFonts w:ascii="Calibri" w:hAnsi="Calibri"/>
          <w:color w:val="auto"/>
          <w:sz w:val="22"/>
          <w:bdr w:val="none" w:sz="0" w:space="0" w:color="auto"/>
        </w:rPr>
        <w:t>.</w:t>
      </w:r>
    </w:p>
    <w:p w14:paraId="09912B72"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Postup úpravy zmluvnej ceny v dôsledku ods. 6.5.2</w:t>
      </w:r>
      <w:r w:rsidR="00DE4874" w:rsidRPr="004F63AD">
        <w:rPr>
          <w:rFonts w:ascii="Calibri" w:eastAsia="Times New Roman" w:hAnsi="Calibri" w:cs="Times New Roman"/>
          <w:color w:val="auto"/>
          <w:sz w:val="22"/>
          <w:szCs w:val="22"/>
          <w:bdr w:val="none" w:sz="0" w:space="0" w:color="auto"/>
        </w:rPr>
        <w:t xml:space="preserve"> a</w:t>
      </w:r>
      <w:r w:rsidRPr="004F63AD">
        <w:rPr>
          <w:rFonts w:ascii="Calibri" w:eastAsia="Times New Roman" w:hAnsi="Calibri" w:cs="Times New Roman"/>
          <w:color w:val="auto"/>
          <w:sz w:val="22"/>
          <w:szCs w:val="22"/>
          <w:bdr w:val="none" w:sz="0" w:space="0" w:color="auto"/>
        </w:rPr>
        <w:t xml:space="preserve"> 6.5.3 bude nasledovný:</w:t>
      </w:r>
    </w:p>
    <w:p w14:paraId="213C6844"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2578C6DB"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25718458"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0EEEF412"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rekapituláciu ceny dodatkov k rozpočtu,</w:t>
      </w:r>
    </w:p>
    <w:p w14:paraId="001610B0"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4F63AD">
        <w:rPr>
          <w:rFonts w:ascii="Calibri" w:eastAsia="Times New Roman" w:hAnsi="Calibri" w:cs="Times New Roman"/>
          <w:color w:val="auto"/>
          <w:sz w:val="22"/>
          <w:szCs w:val="22"/>
          <w:bdr w:val="none" w:sz="0" w:space="0" w:color="auto"/>
        </w:rPr>
        <w:t>položkovito</w:t>
      </w:r>
      <w:proofErr w:type="spellEnd"/>
      <w:r w:rsidRPr="004F63AD">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14:paraId="698AE19D"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4F63AD">
        <w:rPr>
          <w:rFonts w:ascii="Calibri" w:eastAsia="Times New Roman" w:hAnsi="Calibri" w:cs="Times New Roman"/>
          <w:color w:val="auto"/>
          <w:sz w:val="22"/>
          <w:szCs w:val="22"/>
          <w:bdr w:val="none" w:sz="0" w:space="0" w:color="auto"/>
        </w:rPr>
        <w:t>položkovitý</w:t>
      </w:r>
      <w:proofErr w:type="spellEnd"/>
      <w:r w:rsidRPr="004F63AD">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14:paraId="0FFE2E4A"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sprievodnú správu,</w:t>
      </w:r>
    </w:p>
    <w:p w14:paraId="25427D5D"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kópiu zápisov zo stavebného, resp. montážneho denníka,</w:t>
      </w:r>
    </w:p>
    <w:p w14:paraId="02D02045" w14:textId="77777777" w:rsidR="00F21F08" w:rsidRPr="004F63AD" w:rsidRDefault="00F21F08" w:rsidP="00F42DB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0572B57C"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prípade uplatnenia </w:t>
      </w:r>
      <w:r w:rsidR="009F1097" w:rsidRPr="004F63AD">
        <w:rPr>
          <w:rFonts w:ascii="Calibri" w:eastAsia="Times New Roman" w:hAnsi="Calibri" w:cs="Times New Roman"/>
          <w:color w:val="auto"/>
          <w:sz w:val="22"/>
          <w:szCs w:val="22"/>
          <w:bdr w:val="none" w:sz="0" w:space="0" w:color="auto"/>
        </w:rPr>
        <w:t>bodu</w:t>
      </w:r>
      <w:r w:rsidRPr="004F63AD">
        <w:rPr>
          <w:rFonts w:ascii="Calibri" w:eastAsia="Times New Roman" w:hAnsi="Calibri" w:cs="Times New Roman"/>
          <w:color w:val="auto"/>
          <w:sz w:val="22"/>
          <w:szCs w:val="22"/>
          <w:bdr w:val="none" w:sz="0" w:space="0" w:color="auto"/>
        </w:rPr>
        <w:t xml:space="preserve"> 6.5.2 a</w:t>
      </w:r>
      <w:r w:rsidR="009F1097" w:rsidRPr="004F63AD">
        <w:rPr>
          <w:rFonts w:ascii="Calibri" w:eastAsia="Times New Roman" w:hAnsi="Calibri" w:cs="Times New Roman"/>
          <w:color w:val="auto"/>
          <w:sz w:val="22"/>
          <w:szCs w:val="22"/>
          <w:bdr w:val="none" w:sz="0" w:space="0" w:color="auto"/>
        </w:rPr>
        <w:t>/alebo</w:t>
      </w:r>
      <w:r w:rsidRPr="004F63AD">
        <w:rPr>
          <w:rFonts w:ascii="Calibri" w:eastAsia="Times New Roman" w:hAnsi="Calibri" w:cs="Times New Roman"/>
          <w:color w:val="auto"/>
          <w:sz w:val="22"/>
          <w:szCs w:val="22"/>
          <w:bdr w:val="none" w:sz="0" w:space="0" w:color="auto"/>
        </w:rPr>
        <w:t> 6.5.3</w:t>
      </w:r>
      <w:r w:rsidR="009F1097" w:rsidRPr="004F63AD">
        <w:rPr>
          <w:rFonts w:ascii="Calibri" w:eastAsia="Times New Roman" w:hAnsi="Calibri" w:cs="Times New Roman"/>
          <w:color w:val="auto"/>
          <w:sz w:val="22"/>
          <w:szCs w:val="22"/>
          <w:bdr w:val="none" w:sz="0" w:space="0" w:color="auto"/>
        </w:rPr>
        <w:t xml:space="preserve"> zmluvy</w:t>
      </w:r>
      <w:r w:rsidRPr="004F63AD">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1CA9154B"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4F63AD">
        <w:rPr>
          <w:rFonts w:ascii="Calibri" w:eastAsia="Times New Roman" w:hAnsi="Calibri" w:cs="Times New Roman"/>
          <w:color w:val="auto"/>
          <w:sz w:val="22"/>
          <w:szCs w:val="22"/>
          <w:bdr w:val="none" w:sz="0" w:space="0" w:color="auto"/>
        </w:rPr>
        <w:t>ak</w:t>
      </w:r>
      <w:r w:rsidRPr="004F63AD">
        <w:rPr>
          <w:rFonts w:ascii="Calibri" w:eastAsia="Times New Roman" w:hAnsi="Calibri" w:cs="Times New Roman"/>
          <w:color w:val="auto"/>
          <w:sz w:val="22"/>
          <w:szCs w:val="22"/>
          <w:bdr w:val="none" w:sz="0" w:space="0" w:color="auto"/>
        </w:rPr>
        <w:t xml:space="preserve"> nie je možné </w:t>
      </w:r>
      <w:r w:rsidRPr="004F63AD">
        <w:rPr>
          <w:rFonts w:ascii="Calibri" w:eastAsia="Times New Roman" w:hAnsi="Calibri" w:cs="Times New Roman"/>
          <w:color w:val="auto"/>
          <w:sz w:val="22"/>
          <w:szCs w:val="22"/>
          <w:bdr w:val="none" w:sz="0" w:space="0" w:color="auto"/>
        </w:rPr>
        <w:lastRenderedPageBreak/>
        <w:t>použiť tieto existujúce položky, zhotoviteľ navrhne nové položky a predloží ich stavebnému dozoru na predchádzajúce odsúhlasenie spolu:</w:t>
      </w:r>
    </w:p>
    <w:p w14:paraId="1DA28E0B"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0030023F" w14:textId="77777777" w:rsidR="00F21F08" w:rsidRPr="004F63AD" w:rsidRDefault="00F21F08" w:rsidP="00F42DBC">
      <w:pPr>
        <w:numPr>
          <w:ilvl w:val="2"/>
          <w:numId w:val="49"/>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 odpočítaním prác, ktoré nebudú vykonané, od pôvodne oceneného rozpočtu.</w:t>
      </w:r>
    </w:p>
    <w:p w14:paraId="4CD2D63B"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bude predkladať dodatky k rozpočtom podľa objektov stavebnému dozoru na odsúhlasenie, pričom ten tieto odsúhlasí, prípadne vráti neodsúhlasené s odôvodnením nesúhlasu </w:t>
      </w:r>
      <w:r w:rsidRPr="004A3839">
        <w:rPr>
          <w:rFonts w:ascii="Calibri" w:hAnsi="Calibri"/>
          <w:color w:val="auto"/>
          <w:sz w:val="22"/>
          <w:bdr w:val="none" w:sz="0" w:space="0" w:color="auto"/>
        </w:rPr>
        <w:t>do 10 dní od ich obdržania</w:t>
      </w:r>
      <w:r w:rsidRPr="004F63AD">
        <w:rPr>
          <w:rFonts w:ascii="Calibri" w:eastAsia="Times New Roman" w:hAnsi="Calibri" w:cs="Times New Roman"/>
          <w:color w:val="auto"/>
          <w:sz w:val="22"/>
          <w:szCs w:val="22"/>
          <w:bdr w:val="none" w:sz="0" w:space="0" w:color="auto"/>
        </w:rPr>
        <w:t>. Dodatok k  rozpočtu odsúhlasený zo strany stavebného dozoru i zhotoviteľa bude podkladom pre zmenu zmluvnej ceny a podpisu dodatku k zmluve.</w:t>
      </w:r>
    </w:p>
    <w:p w14:paraId="4F71857D"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4F63AD">
        <w:rPr>
          <w:rFonts w:ascii="Calibri" w:eastAsia="Times New Roman" w:hAnsi="Calibri" w:cs="Times New Roman"/>
          <w:color w:val="auto"/>
          <w:sz w:val="22"/>
          <w:szCs w:val="22"/>
          <w:bdr w:val="none" w:sz="0" w:space="0" w:color="auto"/>
        </w:rPr>
        <w:t xml:space="preserve"> (z dôvodu premerania)</w:t>
      </w:r>
      <w:r w:rsidRPr="004F63AD">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511AFA1B"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14:paraId="12F9B4A7" w14:textId="77777777" w:rsidR="00F21F08" w:rsidRPr="004F63AD"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zabezpečiť v rámci ceny za dielo všetky povolenia, súhlasy, a iné potrebné dokumenty vrátane poplatkov, ktoré sú potrebné k riadnemu vykonaniu diela </w:t>
      </w:r>
      <w:r w:rsidRPr="004A3839">
        <w:rPr>
          <w:rFonts w:ascii="Calibri" w:hAnsi="Calibri"/>
          <w:color w:val="auto"/>
          <w:sz w:val="22"/>
          <w:bdr w:val="none" w:sz="0" w:space="0" w:color="auto"/>
        </w:rPr>
        <w:t>(napr. súhlas k </w:t>
      </w:r>
      <w:r w:rsidR="00032AD9" w:rsidRPr="004A3839">
        <w:rPr>
          <w:rFonts w:ascii="Calibri" w:hAnsi="Calibri"/>
          <w:color w:val="auto"/>
          <w:sz w:val="22"/>
          <w:bdr w:val="none" w:sz="0" w:space="0" w:color="auto"/>
        </w:rPr>
        <w:t>umiestneniu informačných tabúľ</w:t>
      </w:r>
      <w:r w:rsidRPr="004A3839">
        <w:rPr>
          <w:rFonts w:ascii="Calibri" w:hAnsi="Calibri"/>
          <w:color w:val="auto"/>
          <w:sz w:val="22"/>
          <w:bdr w:val="none" w:sz="0" w:space="0" w:color="auto"/>
        </w:rPr>
        <w:t>, zabezpečenie pripojenia na elektrickú energiu a pod.).</w:t>
      </w:r>
      <w:r w:rsidRPr="004F63AD">
        <w:rPr>
          <w:rFonts w:ascii="Calibri" w:eastAsia="Times New Roman" w:hAnsi="Calibri" w:cs="Times New Roman"/>
          <w:color w:val="auto"/>
          <w:sz w:val="22"/>
          <w:szCs w:val="22"/>
          <w:bdr w:val="none" w:sz="0" w:space="0" w:color="auto"/>
        </w:rPr>
        <w:t xml:space="preserve"> Týmto nie je dotknutý bod 6.13. tejto zmluvy.</w:t>
      </w:r>
    </w:p>
    <w:p w14:paraId="10943227" w14:textId="77777777" w:rsidR="00F21F08" w:rsidRPr="009D0021"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w:t>
      </w:r>
      <w:r w:rsidRPr="009D0021">
        <w:rPr>
          <w:rFonts w:ascii="Calibri" w:eastAsia="Times New Roman" w:hAnsi="Calibri" w:cs="Times New Roman"/>
          <w:color w:val="000000" w:themeColor="text1"/>
          <w:sz w:val="22"/>
          <w:szCs w:val="22"/>
          <w:bdr w:val="none" w:sz="0" w:space="0" w:color="auto"/>
        </w:rPr>
        <w:t>projektovej dokumentácie tak, aby dielo bolo dokončené pre účely a v kvalite, ako je to definované v zmluve.</w:t>
      </w:r>
    </w:p>
    <w:p w14:paraId="2054C096" w14:textId="77777777" w:rsidR="00F21F08" w:rsidRPr="009D0021" w:rsidRDefault="00F21F08" w:rsidP="00F42DBC">
      <w:pPr>
        <w:numPr>
          <w:ilvl w:val="1"/>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 xml:space="preserve">Zhotoviteľ berie na vedomie, že za oprávnené výdavky sa považujú len výdavky, ktoré sú vzhľadom na všetky okolnosti reálne, správne, aktuálne, uznané stavebným dozorom, ktoré sa navzájom neprekrývajú a ktoré v plnej miere súvisia s realizáciou projektu, </w:t>
      </w:r>
      <w:proofErr w:type="spellStart"/>
      <w:r w:rsidRPr="009D0021">
        <w:rPr>
          <w:rFonts w:ascii="Calibri" w:eastAsia="Times New Roman" w:hAnsi="Calibri" w:cs="Times New Roman"/>
          <w:color w:val="000000" w:themeColor="text1"/>
          <w:sz w:val="22"/>
          <w:szCs w:val="22"/>
          <w:bdr w:val="none" w:sz="0" w:space="0" w:color="auto"/>
        </w:rPr>
        <w:t>t.j</w:t>
      </w:r>
      <w:proofErr w:type="spellEnd"/>
      <w:r w:rsidRPr="009D0021">
        <w:rPr>
          <w:rFonts w:ascii="Calibri" w:eastAsia="Times New Roman" w:hAnsi="Calibri" w:cs="Times New Roman"/>
          <w:color w:val="000000" w:themeColor="text1"/>
          <w:sz w:val="22"/>
          <w:szCs w:val="22"/>
          <w:bdr w:val="none" w:sz="0" w:space="0" w:color="auto"/>
        </w:rPr>
        <w:t>.  bez „</w:t>
      </w:r>
      <w:proofErr w:type="spellStart"/>
      <w:r w:rsidRPr="009D0021">
        <w:rPr>
          <w:rFonts w:ascii="Calibri" w:eastAsia="Times New Roman" w:hAnsi="Calibri" w:cs="Times New Roman"/>
          <w:color w:val="000000" w:themeColor="text1"/>
          <w:sz w:val="22"/>
          <w:szCs w:val="22"/>
          <w:bdr w:val="none" w:sz="0" w:space="0" w:color="auto"/>
        </w:rPr>
        <w:t>stratného</w:t>
      </w:r>
      <w:proofErr w:type="spellEnd"/>
      <w:r w:rsidRPr="009D0021">
        <w:rPr>
          <w:rFonts w:ascii="Calibri" w:eastAsia="Times New Roman" w:hAnsi="Calibri" w:cs="Times New Roman"/>
          <w:color w:val="000000" w:themeColor="text1"/>
          <w:sz w:val="22"/>
          <w:szCs w:val="22"/>
          <w:bdr w:val="none" w:sz="0" w:space="0" w:color="auto"/>
        </w:rPr>
        <w:t>”.</w:t>
      </w:r>
    </w:p>
    <w:p w14:paraId="6E6CF9BB" w14:textId="77777777" w:rsidR="00561BE1" w:rsidRPr="00690533" w:rsidRDefault="00561BE1" w:rsidP="00690533">
      <w:pPr>
        <w:pStyle w:val="Odsekzoznamu"/>
        <w:numPr>
          <w:ilvl w:val="1"/>
          <w:numId w:val="49"/>
        </w:numPr>
        <w:ind w:left="567" w:hanging="567"/>
        <w:jc w:val="both"/>
        <w:rPr>
          <w:rFonts w:ascii="Calibri" w:eastAsia="Times New Roman" w:hAnsi="Calibri" w:cs="Times New Roman"/>
          <w:color w:val="000000" w:themeColor="text1"/>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Dielo bude merané a oceňované pre účely platby v súlade s touto zmluvou. Premeraním stavebným dozorom sa rozumie meranie netto skutočného množstva každej položky diela, ak je to vhodné. Metóda merania bude v súlade s výkazom výmer. Kedykoľvek stavebný dozor požiada, aby bola nejaká časť diela meraná, vydá v primeranom čase oznámenie stavbyvedúcemu zhotoviteľa, ktorý sa bezodkladne zúčastní merania a dodá všetky podrobnosti vyžadované stavebným dozorom. Ak sa zhotoviteľ nezúčastní merania, bude meranie vykonané stavebným dozorom (alebo v jeho mene) považované za správne.</w:t>
      </w:r>
    </w:p>
    <w:p w14:paraId="65B56076"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000000" w:themeColor="text1"/>
          <w:sz w:val="20"/>
          <w:szCs w:val="20"/>
          <w:bdr w:val="none" w:sz="0" w:space="0" w:color="auto"/>
        </w:rPr>
      </w:pPr>
    </w:p>
    <w:p w14:paraId="7A426D80" w14:textId="77777777" w:rsidR="00F21F08" w:rsidRPr="009D0021" w:rsidRDefault="00F21F08" w:rsidP="00F42DB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616FB126" w14:textId="77777777" w:rsidR="00F21F08" w:rsidRPr="009D0021" w:rsidRDefault="00F21F08" w:rsidP="00F42DB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4EBDD24"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378F7BDB"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68F48DE"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1EB2AFE"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5DD0A8C"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BEA6026"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397749A1"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30506554"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74C1811"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5D4401C4"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504A1E2"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000000" w:themeColor="text1"/>
          <w:bdr w:val="none" w:sz="0" w:space="0" w:color="auto"/>
        </w:rPr>
      </w:pPr>
      <w:r w:rsidRPr="009D0021">
        <w:rPr>
          <w:rFonts w:ascii="Calibri" w:eastAsia="Calibri" w:hAnsi="Calibri" w:cs="Times New Roman"/>
          <w:b/>
          <w:bCs/>
          <w:color w:val="000000" w:themeColor="text1"/>
          <w:bdr w:val="none" w:sz="0" w:space="0" w:color="auto"/>
        </w:rPr>
        <w:t>VII.</w:t>
      </w:r>
    </w:p>
    <w:p w14:paraId="6DC3213B"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000000" w:themeColor="text1"/>
          <w:bdr w:val="none" w:sz="0" w:space="0" w:color="auto"/>
        </w:rPr>
      </w:pPr>
      <w:r w:rsidRPr="009D0021">
        <w:rPr>
          <w:rFonts w:ascii="Calibri" w:eastAsia="Calibri" w:hAnsi="Calibri" w:cs="Times New Roman"/>
          <w:b/>
          <w:bCs/>
          <w:color w:val="000000" w:themeColor="text1"/>
          <w:bdr w:val="none" w:sz="0" w:space="0" w:color="auto"/>
        </w:rPr>
        <w:t>Podmienky platby</w:t>
      </w:r>
    </w:p>
    <w:p w14:paraId="71DED53C" w14:textId="77777777" w:rsidR="00F21F08" w:rsidRPr="009D0021" w:rsidRDefault="00F21F08" w:rsidP="00F42DB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CA741EE" w14:textId="77777777" w:rsidR="00F21F08" w:rsidRPr="009D0021" w:rsidRDefault="00F21F08" w:rsidP="00F42DBC">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79906EE"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4AB862C"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1346F1D2"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23B7C2BB"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5BB657AC"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7D4E5638"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414EA265"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00B8E6DE"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507D94E2"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7CC591D1" w14:textId="77777777" w:rsidR="00F21F08" w:rsidRPr="009D0021" w:rsidRDefault="00F21F08" w:rsidP="00F42DBC">
      <w:pPr>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000000" w:themeColor="text1"/>
          <w:sz w:val="22"/>
          <w:szCs w:val="22"/>
          <w:bdr w:val="none" w:sz="0" w:space="0" w:color="auto"/>
        </w:rPr>
      </w:pPr>
    </w:p>
    <w:p w14:paraId="427803EC" w14:textId="77777777" w:rsidR="006F5A5B" w:rsidRPr="009D0021" w:rsidRDefault="00F21F08" w:rsidP="00F42DB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000000" w:themeColor="text1"/>
          <w:sz w:val="22"/>
          <w:szCs w:val="22"/>
          <w:bdr w:val="none" w:sz="0" w:space="0" w:color="auto"/>
        </w:rPr>
      </w:pPr>
      <w:r w:rsidRPr="009D0021">
        <w:rPr>
          <w:rFonts w:ascii="Calibri" w:eastAsia="Calibri" w:hAnsi="Calibri" w:cs="Times New Roman"/>
          <w:color w:val="000000" w:themeColor="text1"/>
          <w:sz w:val="22"/>
          <w:szCs w:val="22"/>
          <w:bdr w:val="none" w:sz="0" w:space="0" w:color="auto"/>
        </w:rPr>
        <w:t xml:space="preserve">Za zrealizované práce zhotoviteľ vystaví </w:t>
      </w:r>
      <w:r w:rsidR="00065D04" w:rsidRPr="009D0021">
        <w:rPr>
          <w:rFonts w:ascii="Calibri" w:eastAsia="Calibri" w:hAnsi="Calibri" w:cs="Times New Roman"/>
          <w:color w:val="000000" w:themeColor="text1"/>
          <w:sz w:val="22"/>
          <w:szCs w:val="22"/>
          <w:bdr w:val="none" w:sz="0" w:space="0" w:color="auto"/>
        </w:rPr>
        <w:t xml:space="preserve">na konci každého kalendárneho mesiaca, avšak najneskôr do 15. dňa nasledujúceho mesiaca </w:t>
      </w:r>
      <w:r w:rsidRPr="009D0021">
        <w:rPr>
          <w:rFonts w:ascii="Calibri" w:eastAsia="Calibri" w:hAnsi="Calibri" w:cs="Times New Roman"/>
          <w:color w:val="000000" w:themeColor="text1"/>
          <w:sz w:val="22"/>
          <w:szCs w:val="22"/>
          <w:bdr w:val="none" w:sz="0" w:space="0" w:color="auto"/>
        </w:rPr>
        <w:t xml:space="preserve">faktúru na základe vopred odsúhlaseného súpisu skutočne vykonaných prác </w:t>
      </w:r>
      <w:r w:rsidR="00065D04" w:rsidRPr="009D0021">
        <w:rPr>
          <w:rFonts w:ascii="Calibri" w:eastAsia="Calibri" w:hAnsi="Calibri" w:cs="Times New Roman"/>
          <w:color w:val="000000" w:themeColor="text1"/>
          <w:sz w:val="22"/>
          <w:szCs w:val="22"/>
          <w:bdr w:val="none" w:sz="0" w:space="0" w:color="auto"/>
        </w:rPr>
        <w:t xml:space="preserve">za fakturované obdobie </w:t>
      </w:r>
      <w:r w:rsidRPr="009D0021">
        <w:rPr>
          <w:rFonts w:ascii="Calibri" w:eastAsia="Calibri" w:hAnsi="Calibri" w:cs="Times New Roman"/>
          <w:color w:val="000000" w:themeColor="text1"/>
          <w:sz w:val="22"/>
          <w:szCs w:val="22"/>
          <w:bdr w:val="none" w:sz="0" w:space="0" w:color="auto"/>
        </w:rPr>
        <w:t>potvrdeného stavebným dozorom. Zhotoviteľ doručí faktúru objednávateľovi v piatich (5) vyhotoveniach.</w:t>
      </w:r>
      <w:r w:rsidR="00D01600" w:rsidRPr="009D0021">
        <w:rPr>
          <w:rFonts w:ascii="Calibri" w:eastAsia="Calibri" w:hAnsi="Calibri" w:cs="Times New Roman"/>
          <w:color w:val="000000" w:themeColor="text1"/>
          <w:sz w:val="22"/>
          <w:szCs w:val="22"/>
          <w:bdr w:val="none" w:sz="0" w:space="0" w:color="auto"/>
        </w:rPr>
        <w:t xml:space="preserve"> </w:t>
      </w:r>
    </w:p>
    <w:p w14:paraId="113B5E76" w14:textId="77777777" w:rsidR="00F21F08" w:rsidRPr="009D0021" w:rsidRDefault="00D01600" w:rsidP="006F5A5B">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000000" w:themeColor="text1"/>
          <w:sz w:val="22"/>
          <w:szCs w:val="22"/>
          <w:bdr w:val="none" w:sz="0" w:space="0" w:color="auto"/>
        </w:rPr>
      </w:pPr>
      <w:r w:rsidRPr="009D0021">
        <w:rPr>
          <w:rFonts w:ascii="Calibri" w:hAnsi="Calibri" w:cs="Calibri"/>
          <w:color w:val="000000" w:themeColor="text1"/>
          <w:sz w:val="22"/>
          <w:szCs w:val="22"/>
          <w:bdr w:val="none" w:sz="0" w:space="0" w:color="auto" w:frame="1"/>
        </w:rPr>
        <w:t xml:space="preserve">Platby budú realizované na základe skutočne vykonaných prác odsúhlasených </w:t>
      </w:r>
      <w:r w:rsidR="00F56FE1" w:rsidRPr="009D0021">
        <w:rPr>
          <w:rFonts w:ascii="Calibri" w:hAnsi="Calibri" w:cs="Calibri"/>
          <w:color w:val="000000" w:themeColor="text1"/>
          <w:sz w:val="22"/>
          <w:szCs w:val="22"/>
          <w:bdr w:val="none" w:sz="0" w:space="0" w:color="auto" w:frame="1"/>
        </w:rPr>
        <w:t>s</w:t>
      </w:r>
      <w:r w:rsidRPr="009D0021">
        <w:rPr>
          <w:rFonts w:ascii="Calibri" w:hAnsi="Calibri" w:cs="Calibri"/>
          <w:color w:val="000000" w:themeColor="text1"/>
          <w:sz w:val="22"/>
          <w:szCs w:val="22"/>
          <w:bdr w:val="none" w:sz="0" w:space="0" w:color="auto" w:frame="1"/>
        </w:rPr>
        <w:t>tavebným dozorom v súlade s čl. VI. bod 6.15 tejto zmluvy.</w:t>
      </w:r>
      <w:r w:rsidRPr="009D0021">
        <w:rPr>
          <w:rFonts w:ascii="Calibri" w:eastAsia="Calibri" w:hAnsi="Calibri" w:cs="Times New Roman"/>
          <w:color w:val="000000" w:themeColor="text1"/>
          <w:sz w:val="22"/>
          <w:szCs w:val="22"/>
          <w:bdr w:val="none" w:sz="0" w:space="0" w:color="auto"/>
        </w:rPr>
        <w:tab/>
      </w:r>
    </w:p>
    <w:p w14:paraId="2DA393A9" w14:textId="77777777" w:rsidR="00F21F08" w:rsidRPr="00C76340"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9D0021">
        <w:rPr>
          <w:rFonts w:ascii="Calibri" w:eastAsia="Calibri" w:hAnsi="Calibri" w:cs="Times New Roman"/>
          <w:color w:val="000000" w:themeColor="text1"/>
          <w:sz w:val="22"/>
          <w:szCs w:val="22"/>
          <w:bdr w:val="none" w:sz="0" w:space="0" w:color="auto"/>
        </w:rPr>
        <w:t>7.2.</w:t>
      </w:r>
      <w:r w:rsidRPr="009D0021">
        <w:rPr>
          <w:rFonts w:ascii="Calibri" w:eastAsia="Calibri" w:hAnsi="Calibri" w:cs="Times New Roman"/>
          <w:color w:val="000000" w:themeColor="text1"/>
          <w:sz w:val="22"/>
          <w:szCs w:val="22"/>
          <w:bdr w:val="none" w:sz="0" w:space="0" w:color="auto"/>
        </w:rPr>
        <w:tab/>
      </w:r>
      <w:r w:rsidR="00F8025E" w:rsidRPr="009D0021">
        <w:rPr>
          <w:rFonts w:ascii="Calibri" w:eastAsia="Calibri" w:hAnsi="Calibri" w:cs="Times New Roman"/>
          <w:color w:val="000000" w:themeColor="text1"/>
          <w:sz w:val="22"/>
          <w:szCs w:val="22"/>
          <w:bdr w:val="none" w:sz="0" w:space="0" w:color="auto"/>
        </w:rPr>
        <w:t>Cenu za vykonané práce objednávateľ uhradí na základe faktúr/faktúry (ďalej len „faktúr</w:t>
      </w:r>
      <w:r w:rsidR="00F8025E" w:rsidRPr="00C4416B">
        <w:rPr>
          <w:rFonts w:ascii="Calibri" w:eastAsia="Calibri" w:hAnsi="Calibri" w:cs="Times New Roman"/>
          <w:color w:val="auto"/>
          <w:sz w:val="22"/>
          <w:szCs w:val="22"/>
          <w:bdr w:val="none" w:sz="0" w:space="0" w:color="auto"/>
        </w:rPr>
        <w:t xml:space="preserve">a“), ktorá musí mať náležitosti daňového dokladu podľa § 74 zákona č. 222/2004 Z. z. o DPH. Lehota splatnosti </w:t>
      </w:r>
      <w:r w:rsidR="00F8025E" w:rsidRPr="00F212E2">
        <w:rPr>
          <w:rFonts w:ascii="Calibri" w:eastAsia="Calibri" w:hAnsi="Calibri" w:cs="Times New Roman"/>
          <w:color w:val="auto"/>
          <w:sz w:val="22"/>
          <w:szCs w:val="22"/>
          <w:bdr w:val="none" w:sz="0" w:space="0" w:color="auto"/>
        </w:rPr>
        <w:t xml:space="preserve">faktúry je </w:t>
      </w:r>
      <w:r w:rsidR="00F8025E" w:rsidRPr="00F212E2">
        <w:rPr>
          <w:rFonts w:ascii="Calibri" w:eastAsia="Calibri" w:hAnsi="Calibri" w:cs="Times New Roman"/>
          <w:b/>
          <w:bCs/>
          <w:color w:val="auto"/>
          <w:sz w:val="22"/>
          <w:szCs w:val="22"/>
          <w:bdr w:val="none" w:sz="0" w:space="0" w:color="auto"/>
        </w:rPr>
        <w:t>60 dní</w:t>
      </w:r>
      <w:r w:rsidR="00F8025E" w:rsidRPr="00F212E2">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w:t>
      </w:r>
      <w:r w:rsidR="00F8025E" w:rsidRPr="00223AE8">
        <w:rPr>
          <w:rFonts w:ascii="Calibri" w:eastAsia="Calibri" w:hAnsi="Calibri" w:cs="Times New Roman"/>
          <w:color w:val="auto"/>
          <w:sz w:val="22"/>
          <w:szCs w:val="22"/>
          <w:bdr w:val="none" w:sz="0" w:space="0" w:color="auto"/>
        </w:rPr>
        <w:t xml:space="preserve"> </w:t>
      </w:r>
      <w:r w:rsidR="00F8025E" w:rsidRPr="00C76340">
        <w:rPr>
          <w:rFonts w:ascii="Calibri" w:eastAsia="Calibri" w:hAnsi="Calibri" w:cs="Times New Roman"/>
          <w:color w:val="auto"/>
          <w:sz w:val="22"/>
          <w:szCs w:val="22"/>
          <w:bdr w:val="none" w:sz="0" w:space="0" w:color="auto"/>
        </w:rPr>
        <w:t xml:space="preserve">po splnení podmienok zverejnených na webe  </w:t>
      </w:r>
      <w:hyperlink r:id="rId8" w:history="1">
        <w:r w:rsidR="00F8025E" w:rsidRPr="00C76340">
          <w:rPr>
            <w:rStyle w:val="Hypertextovprepojenie"/>
            <w:rFonts w:ascii="Calibri" w:eastAsia="Calibri" w:hAnsi="Calibri" w:cs="Times New Roman"/>
            <w:color w:val="auto"/>
            <w:sz w:val="22"/>
            <w:szCs w:val="22"/>
            <w:bdr w:val="none" w:sz="0" w:space="0" w:color="auto"/>
          </w:rPr>
          <w:t>http://www.vodarne.eu/spolocnost/dodavatelia–e-faktury</w:t>
        </w:r>
      </w:hyperlink>
      <w:r w:rsidR="00F8025E" w:rsidRPr="00C76340">
        <w:rPr>
          <w:rFonts w:ascii="Calibri" w:eastAsia="Calibri" w:hAnsi="Calibri" w:cs="Times New Roman"/>
          <w:color w:val="auto"/>
          <w:sz w:val="22"/>
          <w:szCs w:val="22"/>
          <w:bdr w:val="none" w:sz="0" w:space="0" w:color="auto"/>
        </w:rPr>
        <w:t xml:space="preserve"> súčasťou ktorých je vzor Dohody o elektronickom prijímaní faktúr.</w:t>
      </w:r>
    </w:p>
    <w:p w14:paraId="7764761C"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223AE8">
        <w:rPr>
          <w:rFonts w:ascii="Calibri" w:eastAsia="Calibri" w:hAnsi="Calibri" w:cs="Times New Roman"/>
          <w:color w:val="auto"/>
          <w:sz w:val="22"/>
          <w:szCs w:val="22"/>
          <w:bdr w:val="none" w:sz="0" w:space="0" w:color="auto"/>
        </w:rPr>
        <w:lastRenderedPageBreak/>
        <w:t xml:space="preserve">Každá faktúra </w:t>
      </w:r>
      <w:r w:rsidRPr="00223AE8">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sidRPr="00C76340">
        <w:rPr>
          <w:rFonts w:ascii="Calibri" w:eastAsia="Times New Roman" w:hAnsi="Calibri" w:cs="Times New Roman"/>
          <w:color w:val="auto"/>
          <w:sz w:val="22"/>
          <w:szCs w:val="22"/>
          <w:bdr w:val="none" w:sz="0" w:space="0" w:color="auto"/>
        </w:rPr>
        <w:t xml:space="preserve">, zákona č. 431/2002 </w:t>
      </w:r>
      <w:r w:rsidR="00DF161A" w:rsidRPr="004F63AD">
        <w:rPr>
          <w:rFonts w:ascii="Calibri" w:eastAsia="Times New Roman" w:hAnsi="Calibri" w:cs="Times New Roman"/>
          <w:color w:val="auto"/>
          <w:sz w:val="22"/>
          <w:szCs w:val="22"/>
          <w:bdr w:val="none" w:sz="0" w:space="0" w:color="auto"/>
        </w:rPr>
        <w:t>Z. z. o účtovníctve a zákona č. 513/1991 Z. z. Obchodný zákonník</w:t>
      </w:r>
      <w:r w:rsidRPr="004F63AD">
        <w:rPr>
          <w:rFonts w:ascii="Calibri" w:eastAsia="Times New Roman" w:hAnsi="Calibri" w:cs="Times New Roman"/>
          <w:color w:val="auto"/>
          <w:sz w:val="22"/>
          <w:szCs w:val="22"/>
          <w:bdr w:val="none" w:sz="0" w:space="0" w:color="auto"/>
        </w:rPr>
        <w:t xml:space="preserve"> aj:</w:t>
      </w:r>
    </w:p>
    <w:p w14:paraId="64140775"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číslo zmluvy</w:t>
      </w:r>
    </w:p>
    <w:p w14:paraId="6F6EF3EF"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deň splatnosti</w:t>
      </w:r>
    </w:p>
    <w:p w14:paraId="0E910F43"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označenie peňažného ústavu a číslo účtu, na ktorý sa má platiť</w:t>
      </w:r>
    </w:p>
    <w:p w14:paraId="6E03457E"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fakturovanú čiastku bez DPH, DPH a celkom, </w:t>
      </w:r>
    </w:p>
    <w:p w14:paraId="0E8DEFE8"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i</w:t>
      </w:r>
      <w:r w:rsidRPr="004F63AD">
        <w:rPr>
          <w:rFonts w:ascii="Calibri" w:eastAsia="Times New Roman" w:hAnsi="Calibri" w:cs="Times New Roman"/>
          <w:color w:val="auto"/>
          <w:sz w:val="22"/>
          <w:szCs w:val="22"/>
          <w:bdr w:val="none" w:sz="0" w:space="0" w:color="auto"/>
        </w:rPr>
        <w:t>nformáciu o odpočítaní zádržného a informáciu o sume k úhrade, a</w:t>
      </w:r>
    </w:p>
    <w:p w14:paraId="763957F1" w14:textId="77777777" w:rsidR="00F21F08" w:rsidRPr="004F63AD" w:rsidRDefault="00F21F08" w:rsidP="00F42DBC">
      <w:pPr>
        <w:numPr>
          <w:ilvl w:val="1"/>
          <w:numId w:val="60"/>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pečiatku a podpis oprávnenej osoby</w:t>
      </w:r>
    </w:p>
    <w:p w14:paraId="10EFAF64" w14:textId="77777777" w:rsidR="00F21F08" w:rsidRPr="004F63AD" w:rsidRDefault="00F21F08" w:rsidP="00F42DBC">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628461A" w14:textId="77777777" w:rsidR="00F21F08" w:rsidRPr="004F63AD" w:rsidRDefault="00F21F08" w:rsidP="00F42DBC">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21624D1"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68F49CF"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20F428C"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E78BF1D"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9489599"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9FF528"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38CF2EC" w14:textId="77777777" w:rsidR="00F21F08" w:rsidRPr="004F63AD" w:rsidRDefault="00F21F08" w:rsidP="00F42DBC">
      <w:pPr>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1501715"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892682E" w14:textId="77777777" w:rsidR="00F21F08" w:rsidRPr="004F63AD" w:rsidRDefault="00F21F08" w:rsidP="00F42DB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3B387C0"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96B9ED3"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0B8E8D4"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0C90799"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B3558B7"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899400B" w14:textId="77777777" w:rsidR="00F21F08" w:rsidRPr="004F63AD" w:rsidRDefault="00F21F08" w:rsidP="00F42DBC">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A3ABE7C"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AAA88BD"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B4CB7DE"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368721"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BEAE1C3"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E401CD"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226215D" w14:textId="77777777" w:rsidR="00F21F08" w:rsidRPr="004F63AD" w:rsidRDefault="00F21F08" w:rsidP="00F42DBC">
      <w:pPr>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BDACB6C"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BAB185"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391981"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59429B4"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010AEF1"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B141125" w14:textId="77777777" w:rsidR="00F21F08" w:rsidRPr="004F63AD" w:rsidRDefault="00F21F08" w:rsidP="00F42DBC">
      <w:pPr>
        <w:numPr>
          <w:ilvl w:val="1"/>
          <w:numId w:val="6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BE277C2" w14:textId="77777777" w:rsidR="00F21F08" w:rsidRPr="00C76340" w:rsidRDefault="00F8025E"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8025E">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w:t>
      </w:r>
      <w:r w:rsidRPr="00223AE8">
        <w:rPr>
          <w:rFonts w:ascii="Calibri" w:eastAsia="Calibri" w:hAnsi="Calibri" w:cs="Times New Roman"/>
          <w:color w:val="auto"/>
          <w:sz w:val="22"/>
          <w:szCs w:val="22"/>
          <w:bdr w:val="none" w:sz="0" w:space="0" w:color="auto"/>
        </w:rPr>
        <w:t xml:space="preserve">jedenkrát v písomnej listinnej forme a jedenkrát v elektronickej forme vo formáte </w:t>
      </w:r>
      <w:proofErr w:type="spellStart"/>
      <w:r w:rsidRPr="00223AE8">
        <w:rPr>
          <w:rFonts w:ascii="Calibri" w:eastAsia="Calibri" w:hAnsi="Calibri" w:cs="Times New Roman"/>
          <w:color w:val="auto"/>
          <w:sz w:val="22"/>
          <w:szCs w:val="22"/>
          <w:bdr w:val="none" w:sz="0" w:space="0" w:color="auto"/>
        </w:rPr>
        <w:t>excel</w:t>
      </w:r>
      <w:proofErr w:type="spellEnd"/>
      <w:r w:rsidRPr="00223AE8">
        <w:rPr>
          <w:rFonts w:ascii="Calibri" w:eastAsia="Calibri" w:hAnsi="Calibri" w:cs="Times New Roman"/>
          <w:color w:val="auto"/>
          <w:sz w:val="22"/>
          <w:szCs w:val="22"/>
          <w:bdr w:val="none" w:sz="0" w:space="0" w:color="auto"/>
        </w:rPr>
        <w:t xml:space="preserve"> na </w:t>
      </w:r>
      <w:r w:rsidRPr="00C76340">
        <w:rPr>
          <w:rFonts w:ascii="Calibri" w:eastAsia="Calibri" w:hAnsi="Calibri" w:cs="Times New Roman"/>
          <w:color w:val="auto"/>
          <w:sz w:val="22"/>
          <w:szCs w:val="22"/>
          <w:bdr w:val="none" w:sz="0" w:space="0" w:color="auto"/>
        </w:rPr>
        <w:t>USB nosiči.</w:t>
      </w:r>
    </w:p>
    <w:p w14:paraId="5A19139C"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223AE8">
        <w:rPr>
          <w:rFonts w:ascii="Calibri" w:eastAsia="Calibri" w:hAnsi="Calibri" w:cs="Times New Roman"/>
          <w:color w:val="auto"/>
          <w:sz w:val="22"/>
          <w:szCs w:val="22"/>
          <w:bdr w:val="none" w:sz="0" w:space="0" w:color="auto"/>
        </w:rPr>
        <w:t xml:space="preserve">V prípade, že faktúra nebude obsahovať </w:t>
      </w:r>
      <w:r w:rsidRPr="004F63AD">
        <w:rPr>
          <w:rFonts w:ascii="Calibri" w:eastAsia="Calibri" w:hAnsi="Calibri" w:cs="Times New Roman"/>
          <w:color w:val="auto"/>
          <w:sz w:val="22"/>
          <w:szCs w:val="22"/>
          <w:bdr w:val="none" w:sz="0" w:space="0" w:color="auto"/>
        </w:rPr>
        <w:t>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0F12221D"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Zhotoviteľ zodpovedá za správnosť a úplnosť každej faktúry.</w:t>
      </w:r>
    </w:p>
    <w:p w14:paraId="45B36F3A"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0FBEE2DC"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2911BCC8" w14:textId="77777777" w:rsidR="00F21F08" w:rsidRPr="004F63AD"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Prílohou každej faktúry bude:</w:t>
      </w:r>
    </w:p>
    <w:p w14:paraId="28841A9A" w14:textId="77777777" w:rsidR="00F21F08" w:rsidRPr="004F63AD" w:rsidRDefault="00F21F08"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6EFD4688" w14:textId="77777777" w:rsidR="00F21F08" w:rsidRPr="004F63AD" w:rsidRDefault="00F21F08"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4F63AD">
        <w:rPr>
          <w:rFonts w:ascii="Calibri" w:eastAsia="Calibri" w:hAnsi="Calibri" w:cs="Times New Roman"/>
          <w:color w:val="auto"/>
          <w:sz w:val="22"/>
          <w:szCs w:val="22"/>
          <w:bdr w:val="none" w:sz="0" w:space="0" w:color="auto"/>
        </w:rPr>
        <w:t>,</w:t>
      </w:r>
    </w:p>
    <w:p w14:paraId="0587BF47" w14:textId="77777777" w:rsidR="00F21F08" w:rsidRPr="004F63AD" w:rsidRDefault="00F21F08"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porovnanie skutočného a plánovaného postupu prác,</w:t>
      </w:r>
    </w:p>
    <w:p w14:paraId="43C1C19D" w14:textId="77777777" w:rsidR="00F21F08" w:rsidRPr="004F63AD" w:rsidRDefault="00F21F08"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 xml:space="preserve">výsledky predpísaných a úspešne vykonaných skúšok, </w:t>
      </w:r>
    </w:p>
    <w:p w14:paraId="7B2D6E10" w14:textId="77777777" w:rsidR="00F21F08" w:rsidRPr="00AA09FA" w:rsidRDefault="002F1310" w:rsidP="00F42D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A3839">
        <w:rPr>
          <w:rFonts w:ascii="Calibri" w:hAnsi="Calibri"/>
          <w:color w:val="auto"/>
          <w:sz w:val="22"/>
          <w:bdr w:val="none" w:sz="0" w:space="0" w:color="auto"/>
        </w:rPr>
        <w:t xml:space="preserve">vyhovujúci zápis o tlakovej skúške </w:t>
      </w:r>
      <w:r w:rsidR="00F657E6">
        <w:rPr>
          <w:rFonts w:ascii="Calibri" w:eastAsia="Calibri" w:hAnsi="Calibri" w:cs="Times New Roman"/>
          <w:color w:val="auto"/>
          <w:sz w:val="22"/>
          <w:szCs w:val="22"/>
          <w:bdr w:val="none" w:sz="0" w:space="0" w:color="auto"/>
        </w:rPr>
        <w:t>a skúške vodotesnosti</w:t>
      </w:r>
      <w:r w:rsidR="00F657E6" w:rsidRPr="004A3839">
        <w:rPr>
          <w:rFonts w:ascii="Calibri" w:hAnsi="Calibri"/>
          <w:color w:val="auto"/>
          <w:sz w:val="22"/>
          <w:bdr w:val="none" w:sz="0" w:space="0" w:color="auto"/>
        </w:rPr>
        <w:t xml:space="preserve"> potrubia </w:t>
      </w:r>
      <w:r w:rsidRPr="004F63AD">
        <w:rPr>
          <w:rFonts w:ascii="Calibri" w:eastAsia="Calibri" w:hAnsi="Calibri" w:cs="Times New Roman"/>
          <w:color w:val="auto"/>
          <w:sz w:val="22"/>
          <w:szCs w:val="22"/>
          <w:bdr w:val="none" w:sz="0" w:space="0" w:color="auto"/>
        </w:rPr>
        <w:t xml:space="preserve">v zmysle </w:t>
      </w:r>
      <w:r w:rsidR="00F657E6">
        <w:rPr>
          <w:rFonts w:ascii="Calibri" w:hAnsi="Calibri" w:cs="Calibri"/>
          <w:bCs/>
          <w:color w:val="auto"/>
          <w:sz w:val="22"/>
          <w:szCs w:val="22"/>
          <w:lang w:eastAsia="en-US"/>
        </w:rPr>
        <w:t xml:space="preserve">príslušných </w:t>
      </w:r>
      <w:r w:rsidR="00F657E6" w:rsidRPr="00AA09FA">
        <w:rPr>
          <w:rFonts w:ascii="Calibri" w:eastAsia="Calibri" w:hAnsi="Calibri" w:cs="Times New Roman"/>
          <w:color w:val="auto"/>
          <w:sz w:val="22"/>
          <w:szCs w:val="22"/>
          <w:bdr w:val="none" w:sz="0" w:space="0" w:color="auto"/>
        </w:rPr>
        <w:t>platných noriem</w:t>
      </w:r>
      <w:r w:rsidR="00D128E0" w:rsidRPr="00AA09FA">
        <w:rPr>
          <w:rFonts w:ascii="Calibri" w:eastAsia="Calibri" w:hAnsi="Calibri" w:cs="Times New Roman"/>
          <w:color w:val="auto"/>
          <w:sz w:val="22"/>
          <w:szCs w:val="22"/>
          <w:bdr w:val="none" w:sz="0" w:space="0" w:color="auto"/>
        </w:rPr>
        <w:t>,</w:t>
      </w:r>
      <w:r w:rsidR="00D84D4D" w:rsidRPr="00AA09FA">
        <w:rPr>
          <w:rFonts w:ascii="Calibri" w:eastAsia="Calibri" w:hAnsi="Calibri" w:cs="Times New Roman"/>
          <w:color w:val="auto"/>
          <w:sz w:val="22"/>
          <w:szCs w:val="22"/>
          <w:bdr w:val="none" w:sz="0" w:space="0" w:color="auto"/>
        </w:rPr>
        <w:t xml:space="preserve"> </w:t>
      </w:r>
      <w:r w:rsidR="00927D10">
        <w:rPr>
          <w:rFonts w:ascii="Calibri" w:eastAsia="Calibri" w:hAnsi="Calibri" w:cs="Times New Roman"/>
          <w:color w:val="auto"/>
          <w:sz w:val="22"/>
          <w:szCs w:val="22"/>
          <w:bdr w:val="none" w:sz="0" w:space="0" w:color="auto"/>
        </w:rPr>
        <w:t>ak sa príslušnej faktúry týka.</w:t>
      </w:r>
    </w:p>
    <w:p w14:paraId="18E44756" w14:textId="77777777" w:rsidR="00F21F08" w:rsidRPr="005738B1" w:rsidRDefault="000D2FE1"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Pr>
          <w:rFonts w:ascii="Calibri" w:eastAsia="Calibri" w:hAnsi="Calibri" w:cs="Times New Roman"/>
          <w:color w:val="auto"/>
          <w:sz w:val="22"/>
          <w:szCs w:val="22"/>
          <w:bdr w:val="none" w:sz="0" w:space="0" w:color="auto"/>
        </w:rPr>
        <w:t xml:space="preserve">Kópia tejto </w:t>
      </w:r>
      <w:r w:rsidR="00F21F08" w:rsidRPr="004F63AD">
        <w:rPr>
          <w:rFonts w:ascii="Calibri" w:eastAsia="Calibri" w:hAnsi="Calibri" w:cs="Times New Roman"/>
          <w:color w:val="auto"/>
          <w:sz w:val="22"/>
          <w:szCs w:val="22"/>
          <w:bdr w:val="none" w:sz="0" w:space="0" w:color="auto"/>
        </w:rPr>
        <w:t>zmluvy bude súčasťou prvej vystavenej a doručenej faktúry. V prípade prevzatia diela ako celku, súčasťou faktúry bude okrem uvedeného</w:t>
      </w:r>
      <w:r w:rsidR="00C33630">
        <w:rPr>
          <w:rFonts w:ascii="Calibri" w:eastAsia="Calibri" w:hAnsi="Calibri" w:cs="Times New Roman"/>
          <w:color w:val="auto"/>
          <w:sz w:val="22"/>
          <w:szCs w:val="22"/>
          <w:bdr w:val="none" w:sz="0" w:space="0" w:color="auto"/>
        </w:rPr>
        <w:t xml:space="preserve"> príslušný</w:t>
      </w:r>
      <w:r w:rsidR="00F21F08" w:rsidRPr="004F63AD">
        <w:rPr>
          <w:rFonts w:ascii="Calibri" w:eastAsia="Calibri" w:hAnsi="Calibri" w:cs="Times New Roman"/>
          <w:color w:val="auto"/>
          <w:sz w:val="22"/>
          <w:szCs w:val="22"/>
          <w:bdr w:val="none" w:sz="0" w:space="0" w:color="auto"/>
        </w:rPr>
        <w:t xml:space="preserve"> preberací </w:t>
      </w:r>
      <w:r w:rsidR="00F21F08" w:rsidRPr="005738B1">
        <w:rPr>
          <w:rFonts w:ascii="Calibri" w:eastAsia="Calibri" w:hAnsi="Calibri" w:cs="Times New Roman"/>
          <w:color w:val="auto"/>
          <w:sz w:val="22"/>
          <w:szCs w:val="22"/>
          <w:bdr w:val="none" w:sz="0" w:space="0" w:color="auto"/>
        </w:rPr>
        <w:t>protokol podpísaný stavebným dozorom a určeným zástupcom objednávateľa.</w:t>
      </w:r>
    </w:p>
    <w:p w14:paraId="08917AE6" w14:textId="77777777" w:rsidR="005738B1" w:rsidRPr="00F212E2" w:rsidRDefault="005738B1"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212E2">
        <w:rPr>
          <w:rFonts w:ascii="Calibri" w:eastAsia="Calibri" w:hAnsi="Calibri" w:cs="Times New Roman"/>
          <w:color w:val="auto"/>
          <w:sz w:val="22"/>
          <w:szCs w:val="22"/>
          <w:bdr w:val="none" w:sz="0" w:space="0" w:color="auto"/>
        </w:rPr>
        <w:t xml:space="preserve">Zmluvné strany sa dohodli, že objednávateľ zadrží z každej vystavenej a doručenej faktúry 10% (ďalej len „zádržné“). </w:t>
      </w:r>
      <w:r w:rsidRPr="00F212E2">
        <w:rPr>
          <w:rFonts w:ascii="Calibri" w:hAnsi="Calibri"/>
          <w:color w:val="auto"/>
          <w:sz w:val="22"/>
          <w:bdr w:val="none" w:sz="0" w:space="0" w:color="auto"/>
        </w:rPr>
        <w:t>50% zádržného bude uhradené objednávateľom zhotoviteľovi po podpise preberacieho protokolu</w:t>
      </w:r>
      <w:r w:rsidRPr="00F212E2">
        <w:rPr>
          <w:rFonts w:ascii="Calibri" w:eastAsia="Times New Roman" w:hAnsi="Calibri" w:cs="Times New Roman"/>
          <w:color w:val="auto"/>
          <w:sz w:val="22"/>
          <w:szCs w:val="22"/>
          <w:bdr w:val="none" w:sz="0" w:space="0" w:color="auto"/>
        </w:rPr>
        <w:t xml:space="preserve"> </w:t>
      </w:r>
      <w:r w:rsidRPr="00F212E2">
        <w:rPr>
          <w:rFonts w:ascii="Calibri" w:hAnsi="Calibri"/>
          <w:color w:val="auto"/>
          <w:sz w:val="22"/>
          <w:bdr w:val="none" w:sz="0" w:space="0" w:color="auto"/>
        </w:rPr>
        <w:t xml:space="preserve">do 60 dní odo dňa doručenia žiadosti o uvoľnenie 50 % zádržného, pričom súčasťou žiadosti bude </w:t>
      </w:r>
      <w:r w:rsidRPr="00F212E2">
        <w:rPr>
          <w:rFonts w:ascii="Calibri" w:eastAsia="Calibri" w:hAnsi="Calibri" w:cs="Times New Roman"/>
          <w:color w:val="auto"/>
          <w:sz w:val="22"/>
          <w:szCs w:val="22"/>
          <w:bdr w:val="none" w:sz="0" w:space="0" w:color="auto"/>
        </w:rPr>
        <w:t xml:space="preserve">tento </w:t>
      </w:r>
      <w:r w:rsidRPr="00F212E2">
        <w:rPr>
          <w:rFonts w:ascii="Calibri" w:hAnsi="Calibri"/>
          <w:color w:val="auto"/>
          <w:sz w:val="22"/>
          <w:bdr w:val="none" w:sz="0" w:space="0" w:color="auto"/>
        </w:rPr>
        <w:t>preberací protokol s vyznačením vád a nedorobkov nebrániacich v riadnom užívaní diela.</w:t>
      </w:r>
      <w:r w:rsidRPr="00F212E2">
        <w:rPr>
          <w:rFonts w:ascii="Calibri" w:eastAsia="Calibri" w:hAnsi="Calibri" w:cs="Times New Roman"/>
          <w:color w:val="auto"/>
          <w:sz w:val="22"/>
          <w:szCs w:val="22"/>
          <w:bdr w:val="none" w:sz="0" w:space="0" w:color="auto"/>
        </w:rPr>
        <w:t xml:space="preserve"> </w:t>
      </w:r>
    </w:p>
    <w:p w14:paraId="50247610" w14:textId="77777777" w:rsidR="00F21F08" w:rsidRPr="00F212E2" w:rsidRDefault="005738B1"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2E2">
        <w:rPr>
          <w:rFonts w:ascii="Calibri" w:hAnsi="Calibri"/>
          <w:color w:val="auto"/>
          <w:sz w:val="22"/>
          <w:bdr w:val="none" w:sz="0" w:space="0" w:color="auto"/>
        </w:rPr>
        <w:t>Po obdŕžaní preberacieho protokolu</w:t>
      </w:r>
      <w:r w:rsidRPr="00F212E2">
        <w:rPr>
          <w:rFonts w:ascii="Calibri" w:eastAsia="Calibri" w:hAnsi="Calibri" w:cs="Times New Roman"/>
          <w:color w:val="auto"/>
          <w:sz w:val="22"/>
          <w:szCs w:val="22"/>
          <w:bdr w:val="none" w:sz="0" w:space="0" w:color="auto"/>
        </w:rPr>
        <w:t xml:space="preserve"> </w:t>
      </w:r>
      <w:r w:rsidRPr="00F212E2">
        <w:rPr>
          <w:rFonts w:ascii="Calibri" w:hAnsi="Calibri"/>
          <w:color w:val="auto"/>
          <w:sz w:val="22"/>
          <w:bdr w:val="none" w:sz="0" w:space="0" w:color="auto"/>
        </w:rPr>
        <w:t>zhotoviteľ doručí objednávateľovi platnú a účinnú zábezpeku na zadržané platby (bankovú záruku) vo forme a od inštitúcie odsúhlasenej objednávateľom vo výške zostatku zádržného (50% zádržného) a objednávateľ po obdržaní tejto zábezpeky vyplatí zhotoviteľovi zostatok zádržného, na ktoré sa zábezpeka vzťahuje.</w:t>
      </w:r>
      <w:r w:rsidRPr="00F212E2">
        <w:rPr>
          <w:rFonts w:ascii="Calibri" w:eastAsia="Calibri" w:hAnsi="Calibri" w:cs="Times New Roman"/>
          <w:color w:val="auto"/>
          <w:sz w:val="22"/>
          <w:szCs w:val="22"/>
          <w:bdr w:val="none" w:sz="0" w:space="0" w:color="auto"/>
        </w:rPr>
        <w:t xml:space="preserve"> Poskytnutie bankovej záruky na zadržané platby sa musí riadiť ustanoveniami § 313 a </w:t>
      </w:r>
      <w:proofErr w:type="spellStart"/>
      <w:r w:rsidRPr="00F212E2">
        <w:rPr>
          <w:rFonts w:ascii="Calibri" w:eastAsia="Calibri" w:hAnsi="Calibri" w:cs="Times New Roman"/>
          <w:color w:val="auto"/>
          <w:sz w:val="22"/>
          <w:szCs w:val="22"/>
          <w:bdr w:val="none" w:sz="0" w:space="0" w:color="auto"/>
        </w:rPr>
        <w:t>násl</w:t>
      </w:r>
      <w:proofErr w:type="spellEnd"/>
      <w:r w:rsidRPr="00F212E2">
        <w:rPr>
          <w:rFonts w:ascii="Calibri" w:eastAsia="Calibri" w:hAnsi="Calibri" w:cs="Times New Roman"/>
          <w:color w:val="auto"/>
          <w:sz w:val="22"/>
          <w:szCs w:val="22"/>
          <w:bdr w:val="none" w:sz="0" w:space="0" w:color="auto"/>
        </w:rPr>
        <w:t xml:space="preserve">. zákona č. 513/1991 Zb. Obchodný zákonník v znení neskorších predpisov. </w:t>
      </w:r>
      <w:r w:rsidRPr="00F212E2">
        <w:rPr>
          <w:rFonts w:ascii="Calibri" w:hAnsi="Calibri"/>
          <w:color w:val="auto"/>
          <w:sz w:val="22"/>
          <w:bdr w:val="none" w:sz="0" w:space="0" w:color="auto"/>
        </w:rPr>
        <w:t xml:space="preserve">Zhotoviteľ zabezpečí, aby zábezpeka bola platná a účinná </w:t>
      </w:r>
      <w:r w:rsidRPr="00F212E2">
        <w:rPr>
          <w:rFonts w:ascii="Calibri" w:eastAsia="Calibri" w:hAnsi="Calibri" w:cs="Times New Roman"/>
          <w:color w:val="auto"/>
          <w:sz w:val="22"/>
          <w:szCs w:val="22"/>
          <w:bdr w:val="none" w:sz="0" w:space="0" w:color="auto"/>
        </w:rPr>
        <w:t xml:space="preserve">až do podpisu protokolu o vyhotovení diela oboma zmluvnými stranami. </w:t>
      </w:r>
      <w:r w:rsidRPr="00F212E2">
        <w:rPr>
          <w:rFonts w:ascii="Calibri" w:hAnsi="Calibri"/>
          <w:color w:val="auto"/>
          <w:sz w:val="22"/>
          <w:bdr w:val="none" w:sz="0" w:space="0" w:color="auto"/>
        </w:rPr>
        <w:t xml:space="preserve">Objednávateľ vráti zábezpeku pre zadržané platby zhotoviteľovi do 21 dní od obdržania </w:t>
      </w:r>
      <w:r w:rsidRPr="00F212E2">
        <w:rPr>
          <w:rFonts w:ascii="Calibri" w:eastAsia="Calibri" w:hAnsi="Calibri" w:cs="Times New Roman"/>
          <w:color w:val="auto"/>
          <w:sz w:val="22"/>
          <w:szCs w:val="22"/>
          <w:bdr w:val="none" w:sz="0" w:space="0" w:color="auto"/>
        </w:rPr>
        <w:t>žiadosti o vrátenie zábezpeky v zmysle uvedeného</w:t>
      </w:r>
      <w:r w:rsidRPr="00F212E2">
        <w:rPr>
          <w:rFonts w:ascii="Calibri" w:hAnsi="Calibri"/>
          <w:color w:val="auto"/>
          <w:sz w:val="22"/>
          <w:bdr w:val="none" w:sz="0" w:space="0" w:color="auto"/>
        </w:rPr>
        <w:t>.</w:t>
      </w:r>
    </w:p>
    <w:p w14:paraId="21D2199C" w14:textId="77777777" w:rsidR="00F21F08" w:rsidRPr="005738B1" w:rsidRDefault="00F21F08" w:rsidP="00F42DBC">
      <w:pPr>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212E2">
        <w:rPr>
          <w:rFonts w:ascii="Calibri" w:eastAsia="Calibri" w:hAnsi="Calibri" w:cs="Times New Roman"/>
          <w:color w:val="auto"/>
          <w:sz w:val="22"/>
          <w:szCs w:val="22"/>
          <w:bdr w:val="none" w:sz="0" w:space="0" w:color="auto"/>
        </w:rPr>
        <w:t xml:space="preserve">Faktúra bude doručená na adresu: </w:t>
      </w:r>
      <w:r w:rsidRPr="00F212E2">
        <w:rPr>
          <w:rFonts w:ascii="Calibri" w:eastAsia="Calibri" w:hAnsi="Calibri" w:cs="Times New Roman"/>
          <w:b/>
          <w:bCs/>
          <w:color w:val="auto"/>
          <w:sz w:val="22"/>
          <w:szCs w:val="22"/>
          <w:bdr w:val="none" w:sz="0" w:space="0" w:color="auto"/>
        </w:rPr>
        <w:t xml:space="preserve">Východoslovenská vodárenská spoločnosť, </w:t>
      </w:r>
      <w:proofErr w:type="spellStart"/>
      <w:r w:rsidRPr="00F212E2">
        <w:rPr>
          <w:rFonts w:ascii="Calibri" w:eastAsia="Calibri" w:hAnsi="Calibri" w:cs="Times New Roman"/>
          <w:b/>
          <w:bCs/>
          <w:color w:val="auto"/>
          <w:sz w:val="22"/>
          <w:szCs w:val="22"/>
          <w:bdr w:val="none" w:sz="0" w:space="0" w:color="auto"/>
        </w:rPr>
        <w:t>a.s</w:t>
      </w:r>
      <w:proofErr w:type="spellEnd"/>
      <w:r w:rsidRPr="00F212E2">
        <w:rPr>
          <w:rFonts w:ascii="Calibri" w:eastAsia="Calibri" w:hAnsi="Calibri" w:cs="Times New Roman"/>
          <w:b/>
          <w:bCs/>
          <w:color w:val="auto"/>
          <w:sz w:val="22"/>
          <w:szCs w:val="22"/>
          <w:bdr w:val="none" w:sz="0" w:space="0" w:color="auto"/>
        </w:rPr>
        <w:t>., GR</w:t>
      </w:r>
      <w:r w:rsidRPr="005738B1">
        <w:rPr>
          <w:rFonts w:ascii="Calibri" w:eastAsia="Calibri" w:hAnsi="Calibri" w:cs="Times New Roman"/>
          <w:b/>
          <w:bCs/>
          <w:color w:val="auto"/>
          <w:sz w:val="22"/>
          <w:szCs w:val="22"/>
          <w:bdr w:val="none" w:sz="0" w:space="0" w:color="auto"/>
        </w:rPr>
        <w:t xml:space="preserve"> Košice, Komenského 50, 042 48 Košice</w:t>
      </w:r>
      <w:r w:rsidRPr="005738B1">
        <w:rPr>
          <w:rFonts w:ascii="Calibri" w:eastAsia="Calibri" w:hAnsi="Calibri" w:cs="Times New Roman"/>
          <w:color w:val="auto"/>
          <w:sz w:val="22"/>
          <w:szCs w:val="22"/>
          <w:bdr w:val="none" w:sz="0" w:space="0" w:color="auto"/>
        </w:rPr>
        <w:t>.</w:t>
      </w:r>
    </w:p>
    <w:p w14:paraId="142D2854" w14:textId="77777777" w:rsidR="00F21F08" w:rsidRPr="005738B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2370C9E7" w14:textId="77777777" w:rsidR="00F21F08" w:rsidRPr="005738B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5738B1">
        <w:rPr>
          <w:rFonts w:ascii="Calibri" w:eastAsia="Times New Roman" w:hAnsi="Calibri" w:cs="Times New Roman"/>
          <w:b/>
          <w:color w:val="auto"/>
          <w:bdr w:val="none" w:sz="0" w:space="0" w:color="auto"/>
        </w:rPr>
        <w:lastRenderedPageBreak/>
        <w:t>VIII.</w:t>
      </w:r>
    </w:p>
    <w:p w14:paraId="38FE5CEA" w14:textId="77777777" w:rsidR="00F21F08" w:rsidRPr="005738B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5738B1">
        <w:rPr>
          <w:rFonts w:ascii="Calibri" w:eastAsia="Times New Roman" w:hAnsi="Calibri" w:cs="Times New Roman"/>
          <w:b/>
          <w:color w:val="auto"/>
          <w:bdr w:val="none" w:sz="0" w:space="0" w:color="auto"/>
        </w:rPr>
        <w:t>Povinnosti zmluvných strán</w:t>
      </w:r>
    </w:p>
    <w:p w14:paraId="113F471D"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738B1">
        <w:rPr>
          <w:rFonts w:ascii="Calibri" w:eastAsia="Times New Roman" w:hAnsi="Calibri" w:cs="Times New Roman"/>
          <w:color w:val="auto"/>
          <w:sz w:val="22"/>
          <w:szCs w:val="22"/>
          <w:bdr w:val="none" w:sz="0" w:space="0" w:color="auto"/>
        </w:rPr>
        <w:t>Pri plnení predmetu tejto zmluvy</w:t>
      </w:r>
      <w:r w:rsidRPr="004F63AD">
        <w:rPr>
          <w:rFonts w:ascii="Calibri" w:eastAsia="Times New Roman" w:hAnsi="Calibri" w:cs="Times New Roman"/>
          <w:color w:val="auto"/>
          <w:sz w:val="22"/>
          <w:szCs w:val="22"/>
          <w:bdr w:val="none" w:sz="0" w:space="0" w:color="auto"/>
        </w:rPr>
        <w:t xml:space="preserve"> sa zhotoviteľ zaväzuje dodržiavať všeobecne záväzné predpisy, technické normy, dojednania tejto zmluvy a bude rešpektovať pokyny objednávateľa</w:t>
      </w:r>
      <w:r w:rsidR="00EC1F4E" w:rsidRPr="004F63AD">
        <w:rPr>
          <w:rFonts w:ascii="Calibri" w:eastAsia="Times New Roman" w:hAnsi="Calibri" w:cs="Times New Roman"/>
          <w:color w:val="auto"/>
          <w:sz w:val="22"/>
          <w:szCs w:val="22"/>
          <w:bdr w:val="none" w:sz="0" w:space="0" w:color="auto"/>
        </w:rPr>
        <w:t xml:space="preserve"> a stavebného </w:t>
      </w:r>
      <w:proofErr w:type="spellStart"/>
      <w:r w:rsidR="00EC1F4E" w:rsidRPr="004F63AD">
        <w:rPr>
          <w:rFonts w:ascii="Calibri" w:eastAsia="Times New Roman" w:hAnsi="Calibri" w:cs="Times New Roman"/>
          <w:color w:val="auto"/>
          <w:sz w:val="22"/>
          <w:szCs w:val="22"/>
          <w:bdr w:val="none" w:sz="0" w:space="0" w:color="auto"/>
        </w:rPr>
        <w:t>dozora</w:t>
      </w:r>
      <w:proofErr w:type="spellEnd"/>
      <w:r w:rsidRPr="004F63AD">
        <w:rPr>
          <w:rFonts w:ascii="Calibri" w:eastAsia="Times New Roman" w:hAnsi="Calibri" w:cs="Times New Roman"/>
          <w:color w:val="auto"/>
          <w:sz w:val="22"/>
          <w:szCs w:val="22"/>
          <w:bdr w:val="none" w:sz="0" w:space="0" w:color="auto"/>
        </w:rPr>
        <w:t>. Plnenia povinností vyplývajúcich z právnych predpisov donucovacej povahy a zo záväzných rozhodnutí, stanovísk alebo iných opatrení orgánov verejnej moci majú v prípade rozporu s povinnosťami zhotoviteľa vždy prednosť.</w:t>
      </w:r>
    </w:p>
    <w:p w14:paraId="4397EFAA" w14:textId="77777777" w:rsidR="00F21F08" w:rsidRPr="00F212E2"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4A3839">
        <w:rPr>
          <w:rFonts w:ascii="Calibri" w:hAnsi="Calibri"/>
          <w:color w:val="auto"/>
          <w:sz w:val="22"/>
          <w:bdr w:val="none" w:sz="0" w:space="0" w:color="auto"/>
        </w:rPr>
        <w:t>Na mieste vykonávania diela (stavenisku) musí byť prítomný vždy aspoň jeden z nominovaných stavbyvedúcich alebo hlavný stavbyvedúci.</w:t>
      </w:r>
      <w:r w:rsidRPr="004F63AD">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w:t>
      </w:r>
      <w:r w:rsidRPr="00F212E2">
        <w:rPr>
          <w:rFonts w:ascii="Calibri" w:eastAsia="Times New Roman" w:hAnsi="Calibri" w:cs="Times New Roman"/>
          <w:color w:val="auto"/>
          <w:sz w:val="22"/>
          <w:szCs w:val="22"/>
          <w:bdr w:val="none" w:sz="0" w:space="0" w:color="auto"/>
        </w:rPr>
        <w:t>podľa zmluvy.</w:t>
      </w:r>
    </w:p>
    <w:p w14:paraId="36D21537" w14:textId="77777777" w:rsidR="00F21F08" w:rsidRPr="00F212E2" w:rsidRDefault="005738B1"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2E2">
        <w:rPr>
          <w:rFonts w:ascii="Calibri" w:hAnsi="Calibri"/>
          <w:color w:val="auto"/>
          <w:sz w:val="22"/>
          <w:bdr w:val="none" w:sz="0" w:space="0" w:color="auto"/>
        </w:rPr>
        <w:t>Zhotoviteľ je povinný najneskôr do prevzatia staveniska preukázať uzatvorenie poistnej zmluvy na zodpovednosť za škodu spôsobenú pri výkone svojej činnosti (všeobecnú) a zároveň poistnej zmluvy na poistenie stavby (diela). Poistná</w:t>
      </w:r>
      <w:r w:rsidRPr="00F212E2">
        <w:rPr>
          <w:rFonts w:ascii="Calibri" w:eastAsia="Times New Roman" w:hAnsi="Calibri" w:cs="Times New Roman"/>
          <w:color w:val="auto"/>
          <w:sz w:val="22"/>
          <w:szCs w:val="22"/>
          <w:bdr w:val="none" w:sz="0" w:space="0" w:color="auto"/>
        </w:rPr>
        <w:t xml:space="preserve"> zmluva na poistenie stavby (diela) aj poistná</w:t>
      </w:r>
      <w:r w:rsidRPr="00F212E2">
        <w:rPr>
          <w:rFonts w:ascii="Calibri" w:hAnsi="Calibri"/>
          <w:color w:val="auto"/>
          <w:sz w:val="22"/>
          <w:bdr w:val="none" w:sz="0" w:space="0" w:color="auto"/>
        </w:rPr>
        <w:t xml:space="preserve"> zmluva na poistenie zodpovednosti za škodu spôsobenú pri výkone svojej činnosti musí byť uzatvorená minimálne vo výške celkovej ceny diela bez DPH určenej v tejto zmluve a zároveň je zhotoviteľ povinný udržiavať poistenie stavby (diela) </w:t>
      </w:r>
      <w:r w:rsidRPr="00F212E2">
        <w:rPr>
          <w:rFonts w:ascii="Calibri" w:eastAsia="Times New Roman" w:hAnsi="Calibri" w:cs="Times New Roman"/>
          <w:color w:val="auto"/>
          <w:sz w:val="22"/>
          <w:szCs w:val="22"/>
          <w:bdr w:val="none" w:sz="0" w:space="0" w:color="auto"/>
        </w:rPr>
        <w:t>v platnosti do podpisu preberacieho protokolu</w:t>
      </w:r>
      <w:r w:rsidRPr="00F212E2">
        <w:rPr>
          <w:rFonts w:ascii="Calibri" w:hAnsi="Calibri"/>
          <w:color w:val="auto"/>
          <w:sz w:val="22"/>
          <w:bdr w:val="none" w:sz="0" w:space="0" w:color="auto"/>
        </w:rPr>
        <w:t xml:space="preserve"> a poistenie zodpovednosti za škodu spôsobenú pri výkone svojej činnosti </w:t>
      </w:r>
      <w:r w:rsidRPr="00F212E2">
        <w:rPr>
          <w:rFonts w:ascii="Calibri" w:eastAsia="Times New Roman" w:hAnsi="Calibri" w:cs="Times New Roman"/>
          <w:color w:val="auto"/>
          <w:sz w:val="22"/>
          <w:szCs w:val="22"/>
          <w:bdr w:val="none" w:sz="0" w:space="0" w:color="auto"/>
        </w:rPr>
        <w:t xml:space="preserve">v platnosti </w:t>
      </w:r>
      <w:r w:rsidRPr="00F212E2">
        <w:rPr>
          <w:rFonts w:ascii="Calibri" w:eastAsia="Calibri" w:hAnsi="Calibri" w:cs="Times New Roman"/>
          <w:color w:val="auto"/>
          <w:sz w:val="22"/>
          <w:szCs w:val="22"/>
          <w:bdr w:val="none" w:sz="0" w:space="0" w:color="auto"/>
        </w:rPr>
        <w:t xml:space="preserve">až do podpisu protokolu o vyhotovení diela oboma zmluvnými stranami. </w:t>
      </w:r>
      <w:r w:rsidRPr="00F212E2">
        <w:rPr>
          <w:rFonts w:ascii="Calibri" w:hAnsi="Calibri"/>
          <w:color w:val="auto"/>
          <w:sz w:val="22"/>
          <w:bdr w:val="none" w:sz="0" w:space="0" w:color="auto"/>
        </w:rPr>
        <w:t>Poistenie diela sa musí vzťahovať minimálne na prípad poškodenia, zničenia, odcudzenia alebo straty.</w:t>
      </w:r>
      <w:r w:rsidRPr="00F212E2">
        <w:rPr>
          <w:rFonts w:ascii="Calibri" w:eastAsia="Times New Roman" w:hAnsi="Calibri" w:cs="Times New Roman"/>
          <w:color w:val="auto"/>
          <w:sz w:val="22"/>
          <w:szCs w:val="22"/>
          <w:bdr w:val="none" w:sz="0" w:space="0" w:color="auto"/>
        </w:rPr>
        <w:t xml:space="preserve">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w:t>
      </w:r>
      <w:r w:rsidR="00F21F08" w:rsidRPr="00F212E2">
        <w:rPr>
          <w:rFonts w:ascii="Calibri" w:eastAsia="Times New Roman" w:hAnsi="Calibri" w:cs="Times New Roman"/>
          <w:color w:val="auto"/>
          <w:sz w:val="22"/>
          <w:szCs w:val="22"/>
          <w:bdr w:val="none" w:sz="0" w:space="0" w:color="auto"/>
        </w:rPr>
        <w:t xml:space="preserve"> </w:t>
      </w:r>
    </w:p>
    <w:p w14:paraId="3484AB42" w14:textId="77777777" w:rsidR="00F21F08" w:rsidRPr="00F212E2"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Zhotoviteľ </w:t>
      </w:r>
      <w:r w:rsidRPr="00F212E2">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60AAD95E" w14:textId="77777777" w:rsidR="00F21F08" w:rsidRPr="00F212E2"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212E2">
        <w:rPr>
          <w:rFonts w:ascii="Calibri" w:eastAsia="Times New Roman" w:hAnsi="Calibri" w:cs="Times New Roman"/>
          <w:color w:val="auto"/>
          <w:sz w:val="22"/>
          <w:szCs w:val="22"/>
          <w:bdr w:val="none" w:sz="0" w:space="0" w:color="auto"/>
        </w:rPr>
        <w:t xml:space="preserve">Zhotoviteľ je povinný najneskôr </w:t>
      </w:r>
      <w:r w:rsidR="00F64C8A" w:rsidRPr="00F212E2">
        <w:rPr>
          <w:rFonts w:ascii="Calibri" w:hAnsi="Calibri"/>
          <w:color w:val="auto"/>
          <w:sz w:val="22"/>
          <w:bdr w:val="none" w:sz="0" w:space="0" w:color="auto"/>
        </w:rPr>
        <w:t>do 10 dní po prevzatí staveniska</w:t>
      </w:r>
      <w:r w:rsidRPr="00F212E2">
        <w:rPr>
          <w:rFonts w:ascii="Calibri" w:hAnsi="Calibri"/>
          <w:color w:val="auto"/>
          <w:sz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1561D58D" w14:textId="77777777" w:rsidR="00F21F08" w:rsidRPr="00F212E2"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F212E2">
        <w:rPr>
          <w:rFonts w:ascii="Calibri" w:hAnsi="Calibri"/>
          <w:color w:val="auto"/>
          <w:sz w:val="22"/>
          <w:bdr w:val="none" w:sz="0" w:space="0" w:color="auto"/>
        </w:rPr>
        <w:t xml:space="preserve">Zhotoviteľ je povinný najneskôr do </w:t>
      </w:r>
      <w:r w:rsidR="00F64C8A" w:rsidRPr="00F212E2">
        <w:rPr>
          <w:rFonts w:ascii="Calibri" w:hAnsi="Calibri"/>
          <w:color w:val="auto"/>
          <w:sz w:val="22"/>
          <w:bdr w:val="none" w:sz="0" w:space="0" w:color="auto"/>
        </w:rPr>
        <w:t>10 dní po prevzatí</w:t>
      </w:r>
      <w:r w:rsidRPr="00F212E2">
        <w:rPr>
          <w:rFonts w:ascii="Calibri" w:hAnsi="Calibri"/>
          <w:color w:val="auto"/>
          <w:sz w:val="22"/>
          <w:bdr w:val="none" w:sz="0" w:space="0" w:color="auto"/>
        </w:rPr>
        <w:t xml:space="preserve"> staveniska predložiť Plán ochrany životného prostredia na písomné odsúhlasenie objednávateľovi.</w:t>
      </w:r>
      <w:r w:rsidRPr="00F212E2">
        <w:rPr>
          <w:rFonts w:ascii="Calibri" w:eastAsia="Times New Roman" w:hAnsi="Calibri" w:cs="Times New Roman"/>
          <w:bCs/>
          <w:color w:val="auto"/>
          <w:sz w:val="22"/>
          <w:szCs w:val="22"/>
          <w:bdr w:val="none" w:sz="0" w:space="0" w:color="auto"/>
        </w:rPr>
        <w:t xml:space="preserve"> Odsúhlasený plán je pre realizáciu zmluvy záväzný.</w:t>
      </w:r>
      <w:r w:rsidR="00654D36" w:rsidRPr="00F212E2">
        <w:rPr>
          <w:rFonts w:ascii="Calibri" w:eastAsia="Times New Roman" w:hAnsi="Calibri" w:cs="Times New Roman"/>
          <w:bCs/>
          <w:color w:val="auto"/>
          <w:sz w:val="22"/>
          <w:szCs w:val="22"/>
          <w:bdr w:val="none" w:sz="0" w:space="0" w:color="auto"/>
        </w:rPr>
        <w:t xml:space="preserve"> Predmetný plán </w:t>
      </w:r>
      <w:r w:rsidR="00654D36" w:rsidRPr="00F212E2">
        <w:rPr>
          <w:rFonts w:ascii="Calibri" w:hAnsi="Calibri"/>
          <w:color w:val="auto"/>
          <w:sz w:val="22"/>
          <w:bdr w:val="none" w:sz="0" w:space="0" w:color="auto"/>
        </w:rPr>
        <w:t>musí obsahovať najmä</w:t>
      </w:r>
      <w:r w:rsidR="00654D36" w:rsidRPr="00F212E2">
        <w:rPr>
          <w:rFonts w:ascii="Calibri" w:eastAsia="Times New Roman" w:hAnsi="Calibri" w:cs="Times New Roman"/>
          <w:bCs/>
          <w:color w:val="auto"/>
          <w:sz w:val="22"/>
          <w:szCs w:val="22"/>
          <w:bdr w:val="none" w:sz="0" w:space="0" w:color="auto"/>
        </w:rPr>
        <w:t xml:space="preserve">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w:t>
      </w:r>
      <w:r w:rsidR="00654D36" w:rsidRPr="004F63AD">
        <w:rPr>
          <w:rFonts w:ascii="Calibri" w:eastAsia="Times New Roman" w:hAnsi="Calibri" w:cs="Times New Roman"/>
          <w:bCs/>
          <w:color w:val="auto"/>
          <w:sz w:val="22"/>
          <w:szCs w:val="22"/>
          <w:bdr w:val="none" w:sz="0" w:space="0" w:color="auto"/>
        </w:rPr>
        <w:t xml:space="preserve"> vôd olejom, znečistenou vodou, stavebnými materiálmi a chemikáliami, znečistenie ovzdušia výfukovými plynmi zo stavebných strojov a v dôsledku </w:t>
      </w:r>
      <w:r w:rsidR="00654D36" w:rsidRPr="00D12343">
        <w:rPr>
          <w:rFonts w:ascii="Calibri" w:eastAsia="Times New Roman" w:hAnsi="Calibri" w:cs="Times New Roman"/>
          <w:bCs/>
          <w:color w:val="auto"/>
          <w:sz w:val="22"/>
          <w:szCs w:val="22"/>
          <w:bdr w:val="none" w:sz="0" w:space="0" w:color="auto"/>
        </w:rPr>
        <w:t xml:space="preserve">stavebných prác, odtok povrchovej vody z odvodňovacích systémov Staveniska </w:t>
      </w:r>
      <w:r w:rsidR="00654D36" w:rsidRPr="00F212E2">
        <w:rPr>
          <w:rFonts w:ascii="Calibri" w:eastAsia="Times New Roman" w:hAnsi="Calibri" w:cs="Times New Roman"/>
          <w:bCs/>
          <w:color w:val="auto"/>
          <w:sz w:val="22"/>
          <w:szCs w:val="22"/>
          <w:bdr w:val="none" w:sz="0" w:space="0" w:color="auto"/>
        </w:rPr>
        <w:t>do povrchových vôd, hluk a vibrácie na stavenisku a v okolí staveniska, poriadok na stavenisku, ...)</w:t>
      </w:r>
      <w:r w:rsidR="00D128E0" w:rsidRPr="00F212E2">
        <w:rPr>
          <w:rFonts w:ascii="Calibri" w:eastAsia="Times New Roman" w:hAnsi="Calibri" w:cs="Times New Roman"/>
          <w:bCs/>
          <w:color w:val="auto"/>
          <w:sz w:val="22"/>
          <w:szCs w:val="22"/>
          <w:bdr w:val="none" w:sz="0" w:space="0" w:color="auto"/>
        </w:rPr>
        <w:t>.</w:t>
      </w:r>
      <w:r w:rsidR="001647DE" w:rsidRPr="00F212E2">
        <w:rPr>
          <w:rFonts w:ascii="Calibri" w:eastAsia="Times New Roman" w:hAnsi="Calibri" w:cs="Times New Roman"/>
          <w:bCs/>
          <w:color w:val="auto"/>
          <w:sz w:val="22"/>
          <w:szCs w:val="22"/>
          <w:bdr w:val="none" w:sz="0" w:space="0" w:color="auto"/>
        </w:rPr>
        <w:t xml:space="preserve"> </w:t>
      </w:r>
      <w:r w:rsidR="00B11D75" w:rsidRPr="00F212E2">
        <w:rPr>
          <w:rFonts w:ascii="Calibri" w:eastAsia="Times New Roman" w:hAnsi="Calibri" w:cs="Times New Roman"/>
          <w:bCs/>
          <w:color w:val="auto"/>
          <w:sz w:val="22"/>
          <w:szCs w:val="22"/>
          <w:bdr w:val="none" w:sz="0" w:space="0" w:color="auto"/>
        </w:rPr>
        <w:t>Zhotoviteľ je povinný najneskôr do začatia prác, ktorých sa to týka, predložiť záväzný Povodňový plán zabezpečovacích prác odsúhlasený Slovenským vodohospodárskym podnikom. Povinnosť vypracovať tento Plán je uvedený v § 10 ods.2 písm. e) Zákona č.7/2010 Z. z. o ochrane pred povodňami</w:t>
      </w:r>
      <w:r w:rsidR="00D12343" w:rsidRPr="00F212E2">
        <w:rPr>
          <w:rFonts w:ascii="Calibri" w:eastAsia="Times New Roman" w:hAnsi="Calibri" w:cs="Times New Roman"/>
          <w:bCs/>
          <w:color w:val="auto"/>
          <w:sz w:val="22"/>
          <w:szCs w:val="22"/>
          <w:bdr w:val="none" w:sz="0" w:space="0" w:color="auto"/>
        </w:rPr>
        <w:t>.</w:t>
      </w:r>
    </w:p>
    <w:p w14:paraId="654A3300"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Zhotoviteľ je povinný najneskôr do 30 dní od prevzatia staveniska predložiť na písomné odsúhlasenie objednávateľovi Kontrolný a skúšobný plán</w:t>
      </w:r>
      <w:r w:rsidR="001F26BA" w:rsidRPr="00F212E2">
        <w:rPr>
          <w:rFonts w:ascii="Calibri" w:eastAsia="Times New Roman" w:hAnsi="Calibri" w:cs="Times New Roman"/>
          <w:color w:val="auto"/>
          <w:sz w:val="22"/>
          <w:szCs w:val="22"/>
          <w:bdr w:val="none" w:sz="0" w:space="0" w:color="auto"/>
        </w:rPr>
        <w:t xml:space="preserve"> (ďalej aj „</w:t>
      </w:r>
      <w:r w:rsidR="001F26BA" w:rsidRPr="00D12343">
        <w:rPr>
          <w:rFonts w:ascii="Calibri" w:eastAsia="Times New Roman" w:hAnsi="Calibri" w:cs="Times New Roman"/>
          <w:color w:val="auto"/>
          <w:sz w:val="22"/>
          <w:szCs w:val="22"/>
          <w:bdr w:val="none" w:sz="0" w:space="0" w:color="auto"/>
        </w:rPr>
        <w:t>KSP“)</w:t>
      </w:r>
      <w:r w:rsidRPr="00D12343">
        <w:rPr>
          <w:rFonts w:ascii="Calibri" w:eastAsia="Times New Roman" w:hAnsi="Calibri" w:cs="Times New Roman"/>
          <w:color w:val="auto"/>
          <w:sz w:val="22"/>
          <w:szCs w:val="22"/>
          <w:bdr w:val="none" w:sz="0" w:space="0" w:color="auto"/>
        </w:rPr>
        <w:t xml:space="preserve">. Táto dokumentácia musí </w:t>
      </w:r>
      <w:r w:rsidR="00BD203D" w:rsidRPr="00D12343">
        <w:rPr>
          <w:rFonts w:ascii="Calibri" w:eastAsia="Times New Roman" w:hAnsi="Calibri" w:cs="Times New Roman"/>
          <w:color w:val="auto"/>
          <w:sz w:val="22"/>
          <w:szCs w:val="22"/>
          <w:bdr w:val="none" w:sz="0" w:space="0" w:color="auto"/>
        </w:rPr>
        <w:t xml:space="preserve">byť vypracovaná podľa požiadaviek  zákona č. 254/1998  Z. z. o verejných prácach </w:t>
      </w:r>
      <w:r w:rsidR="004C0DDE" w:rsidRPr="00D12343">
        <w:rPr>
          <w:rFonts w:ascii="Calibri" w:eastAsia="Times New Roman" w:hAnsi="Calibri" w:cs="Times New Roman"/>
          <w:color w:val="auto"/>
          <w:sz w:val="22"/>
          <w:szCs w:val="22"/>
          <w:bdr w:val="none" w:sz="0" w:space="0" w:color="auto"/>
        </w:rPr>
        <w:t xml:space="preserve">s podpismi zhotoviteľa a stavebného </w:t>
      </w:r>
      <w:proofErr w:type="spellStart"/>
      <w:r w:rsidR="004C0DDE" w:rsidRPr="00D12343">
        <w:rPr>
          <w:rFonts w:ascii="Calibri" w:eastAsia="Times New Roman" w:hAnsi="Calibri" w:cs="Times New Roman"/>
          <w:color w:val="auto"/>
          <w:sz w:val="22"/>
          <w:szCs w:val="22"/>
          <w:bdr w:val="none" w:sz="0" w:space="0" w:color="auto"/>
        </w:rPr>
        <w:t>dozora</w:t>
      </w:r>
      <w:proofErr w:type="spellEnd"/>
      <w:r w:rsidR="00BD203D" w:rsidRPr="00D12343">
        <w:rPr>
          <w:rFonts w:ascii="Calibri" w:eastAsia="Times New Roman" w:hAnsi="Calibri" w:cs="Times New Roman"/>
          <w:color w:val="auto"/>
          <w:sz w:val="22"/>
          <w:szCs w:val="22"/>
          <w:bdr w:val="none" w:sz="0" w:space="0" w:color="auto"/>
        </w:rPr>
        <w:t>, jej obsahom bude počet</w:t>
      </w:r>
      <w:r w:rsidR="00BD203D" w:rsidRPr="004F63AD">
        <w:rPr>
          <w:rFonts w:ascii="Calibri" w:eastAsia="Times New Roman" w:hAnsi="Calibri" w:cs="Times New Roman"/>
          <w:color w:val="auto"/>
          <w:sz w:val="22"/>
          <w:szCs w:val="22"/>
          <w:bdr w:val="none" w:sz="0" w:space="0" w:color="auto"/>
        </w:rPr>
        <w:t xml:space="preserve"> a druhy skúšok pre všetky materiály a technológie použité pri výstavbe vrátane spôsobu predkladania a zodpovednosti za skúšky. Akékoľvek doplňovania alebo vyvolané zmeny musia byť schválené </w:t>
      </w:r>
      <w:r w:rsidR="00F56FE1">
        <w:rPr>
          <w:rFonts w:ascii="Calibri" w:eastAsia="Times New Roman" w:hAnsi="Calibri" w:cs="Times New Roman"/>
          <w:color w:val="auto"/>
          <w:sz w:val="22"/>
          <w:szCs w:val="22"/>
          <w:bdr w:val="none" w:sz="0" w:space="0" w:color="auto"/>
        </w:rPr>
        <w:t>s</w:t>
      </w:r>
      <w:r w:rsidR="00BD203D" w:rsidRPr="004F63AD">
        <w:rPr>
          <w:rFonts w:ascii="Calibri" w:eastAsia="Times New Roman" w:hAnsi="Calibri" w:cs="Times New Roman"/>
          <w:color w:val="auto"/>
          <w:sz w:val="22"/>
          <w:szCs w:val="22"/>
          <w:bdr w:val="none" w:sz="0" w:space="0" w:color="auto"/>
        </w:rPr>
        <w:t xml:space="preserve">tavebným dozorom stavby. KSP musí zahŕňať všetky kontroly a skúšky podľa Zmluvy o dielo, tiež ostatné bežné a </w:t>
      </w:r>
      <w:r w:rsidR="00BD203D" w:rsidRPr="004F63AD">
        <w:rPr>
          <w:rFonts w:ascii="Calibri" w:eastAsia="Times New Roman" w:hAnsi="Calibri" w:cs="Times New Roman"/>
          <w:color w:val="auto"/>
          <w:sz w:val="22"/>
          <w:szCs w:val="22"/>
          <w:bdr w:val="none" w:sz="0" w:space="0" w:color="auto"/>
        </w:rPr>
        <w:lastRenderedPageBreak/>
        <w:t>špeciálne kontroly/skúšky, ktoré Zhotoviteľ považuje za potrebné na zabezpečenie kvality jeho Práce.</w:t>
      </w:r>
      <w:r w:rsidR="004C0DDE" w:rsidRPr="004F63AD">
        <w:rPr>
          <w:rFonts w:ascii="Calibri" w:eastAsia="Times New Roman" w:hAnsi="Calibri" w:cs="Times New Roman"/>
          <w:color w:val="auto"/>
          <w:sz w:val="22"/>
          <w:szCs w:val="22"/>
          <w:bdr w:val="none" w:sz="0" w:space="0" w:color="auto"/>
        </w:rPr>
        <w:t xml:space="preserve"> </w:t>
      </w:r>
      <w:r w:rsidR="00BD203D" w:rsidRPr="004F63AD">
        <w:rPr>
          <w:rFonts w:ascii="Calibri" w:eastAsia="Times New Roman" w:hAnsi="Calibri" w:cs="Times New Roman"/>
          <w:color w:val="auto"/>
          <w:sz w:val="22"/>
          <w:szCs w:val="22"/>
          <w:bdr w:val="none" w:sz="0" w:space="0" w:color="auto"/>
        </w:rPr>
        <w:t xml:space="preserve">Plán uvedie pre každú kontrolnú činnosť typ, spôsob, interval vykonávania, odvolávky na príslušnú normu alebo predpis a dokumentáciu a kto </w:t>
      </w:r>
      <w:r w:rsidR="00C22945" w:rsidRPr="004F63AD">
        <w:rPr>
          <w:rFonts w:ascii="Calibri" w:eastAsia="Times New Roman" w:hAnsi="Calibri" w:cs="Times New Roman"/>
          <w:color w:val="auto"/>
          <w:sz w:val="22"/>
          <w:szCs w:val="22"/>
          <w:bdr w:val="none" w:sz="0" w:space="0" w:color="auto"/>
        </w:rPr>
        <w:t>je zodpovedný za výkon činnosti</w:t>
      </w:r>
      <w:r w:rsidR="00D128E0"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Skúšky môže zhotoviteľ vykonať až po obdržaní písomného súhlasu stavebného </w:t>
      </w:r>
      <w:proofErr w:type="spellStart"/>
      <w:r w:rsidRPr="004F63AD">
        <w:rPr>
          <w:rFonts w:ascii="Calibri" w:eastAsia="Times New Roman" w:hAnsi="Calibri" w:cs="Times New Roman"/>
          <w:color w:val="auto"/>
          <w:sz w:val="22"/>
          <w:szCs w:val="22"/>
          <w:bdr w:val="none" w:sz="0" w:space="0" w:color="auto"/>
        </w:rPr>
        <w:t>dozora</w:t>
      </w:r>
      <w:proofErr w:type="spellEnd"/>
      <w:r w:rsidRPr="004F63AD">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4F63AD">
        <w:rPr>
          <w:rFonts w:ascii="Calibri" w:eastAsia="Times New Roman" w:hAnsi="Calibri" w:cs="Times New Roman"/>
          <w:color w:val="auto"/>
          <w:sz w:val="22"/>
          <w:szCs w:val="22"/>
          <w:bdr w:val="none" w:sz="0" w:space="0" w:color="auto"/>
        </w:rPr>
        <w:t>dozora</w:t>
      </w:r>
      <w:proofErr w:type="spellEnd"/>
      <w:r w:rsidRPr="004F63AD">
        <w:rPr>
          <w:rFonts w:ascii="Calibri" w:eastAsia="Times New Roman" w:hAnsi="Calibri" w:cs="Times New Roman"/>
          <w:color w:val="auto"/>
          <w:sz w:val="22"/>
          <w:szCs w:val="22"/>
          <w:bdr w:val="none" w:sz="0" w:space="0" w:color="auto"/>
        </w:rPr>
        <w:t xml:space="preserve"> a/alebo objednávateľa. </w:t>
      </w:r>
      <w:r w:rsidRPr="004F63AD">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r w:rsidR="00E86ECF" w:rsidRPr="004F63AD">
        <w:rPr>
          <w:rFonts w:ascii="Calibri" w:eastAsia="Times New Roman" w:hAnsi="Calibri" w:cs="Times New Roman"/>
          <w:bCs/>
          <w:color w:val="auto"/>
          <w:sz w:val="22"/>
          <w:szCs w:val="22"/>
          <w:bdr w:val="none" w:sz="0" w:space="0" w:color="auto"/>
        </w:rPr>
        <w:t xml:space="preserve"> </w:t>
      </w:r>
    </w:p>
    <w:p w14:paraId="6A936A5A" w14:textId="77777777" w:rsidR="00F21F08" w:rsidRPr="003066E0" w:rsidRDefault="00017120"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017120">
        <w:rPr>
          <w:rFonts w:ascii="Calibri" w:eastAsia="Times New Roman" w:hAnsi="Calibri" w:cs="Times New Roman"/>
          <w:color w:val="auto"/>
          <w:sz w:val="22"/>
          <w:szCs w:val="22"/>
          <w:bdr w:val="none" w:sz="0" w:space="0" w:color="auto"/>
        </w:rPr>
        <w:t xml:space="preserve">Zhotoviteľ je povinný najneskôr </w:t>
      </w:r>
      <w:r w:rsidRPr="00017120">
        <w:rPr>
          <w:rFonts w:ascii="Calibri" w:hAnsi="Calibri"/>
          <w:color w:val="auto"/>
          <w:sz w:val="22"/>
          <w:bdr w:val="none" w:sz="0" w:space="0" w:color="auto"/>
        </w:rPr>
        <w:t>k prevzatiu staveniska predložiť Zábezpeku (bankovú záruku) na vykonanie prác (na splnenie zmluvných záväzkov) vo forme a od inštitúcie odsúhlasenej objednávateľom vo výške 10 % zmluvnej ceny.</w:t>
      </w:r>
      <w:r w:rsidRPr="00017120">
        <w:rPr>
          <w:rFonts w:ascii="Calibri" w:eastAsia="Times New Roman" w:hAnsi="Calibri" w:cs="Times New Roman"/>
          <w:color w:val="auto"/>
          <w:sz w:val="22"/>
          <w:szCs w:val="22"/>
          <w:bdr w:val="none" w:sz="0" w:space="0" w:color="auto"/>
        </w:rPr>
        <w:t xml:space="preserve"> Poskytnutie bankovej záruky na vykonanie prác sa musí riadiť ustanoveniami § 313 a </w:t>
      </w:r>
      <w:proofErr w:type="spellStart"/>
      <w:r w:rsidRPr="00017120">
        <w:rPr>
          <w:rFonts w:ascii="Calibri" w:eastAsia="Times New Roman" w:hAnsi="Calibri" w:cs="Times New Roman"/>
          <w:color w:val="auto"/>
          <w:sz w:val="22"/>
          <w:szCs w:val="22"/>
          <w:bdr w:val="none" w:sz="0" w:space="0" w:color="auto"/>
        </w:rPr>
        <w:t>násl</w:t>
      </w:r>
      <w:proofErr w:type="spellEnd"/>
      <w:r w:rsidRPr="00017120">
        <w:rPr>
          <w:rFonts w:ascii="Calibri" w:eastAsia="Times New Roman" w:hAnsi="Calibri" w:cs="Times New Roman"/>
          <w:color w:val="auto"/>
          <w:sz w:val="22"/>
          <w:szCs w:val="22"/>
          <w:bdr w:val="none" w:sz="0" w:space="0" w:color="auto"/>
        </w:rPr>
        <w:t xml:space="preserve">. zákona č. 513/1991 Zb. Obchodný zákonník v znení neskorších predpisov. Zhotoviteľ zabezpečí, aby zábezpeka bola platná a účinná </w:t>
      </w:r>
      <w:r w:rsidRPr="00017120">
        <w:rPr>
          <w:rFonts w:ascii="Calibri" w:hAnsi="Calibri"/>
          <w:color w:val="auto"/>
          <w:sz w:val="22"/>
          <w:bdr w:val="none" w:sz="0" w:space="0" w:color="auto"/>
        </w:rPr>
        <w:t xml:space="preserve">až do dátumu podpisu preberacieho protokolu oboma zmluvnými stranami. Objednávateľ vráti zábezpeku na vykonanie prác zhotoviteľovi do 21 dní od obdržania žiadosti o vrátenie a originálu tohto </w:t>
      </w:r>
      <w:r w:rsidRPr="003066E0">
        <w:rPr>
          <w:rFonts w:ascii="Calibri" w:hAnsi="Calibri"/>
          <w:color w:val="auto"/>
          <w:sz w:val="22"/>
          <w:bdr w:val="none" w:sz="0" w:space="0" w:color="auto"/>
        </w:rPr>
        <w:t>protokolu.</w:t>
      </w:r>
    </w:p>
    <w:p w14:paraId="3463F95B" w14:textId="77777777" w:rsidR="00643897" w:rsidRPr="00690533" w:rsidRDefault="00F21F08" w:rsidP="00690533">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066E0">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3066E0">
        <w:rPr>
          <w:rFonts w:ascii="Calibri" w:eastAsia="Times New Roman" w:hAnsi="Calibri" w:cs="Times New Roman"/>
          <w:color w:val="auto"/>
          <w:sz w:val="22"/>
          <w:szCs w:val="22"/>
          <w:bdr w:val="none" w:sz="0" w:space="0" w:color="auto"/>
        </w:rPr>
        <w:t>dozora</w:t>
      </w:r>
      <w:proofErr w:type="spellEnd"/>
      <w:r w:rsidRPr="003066E0">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 podpisom </w:t>
      </w:r>
      <w:r w:rsidR="004F1058" w:rsidRPr="003066E0">
        <w:rPr>
          <w:rFonts w:ascii="Calibri" w:eastAsia="Times New Roman" w:hAnsi="Calibri" w:cs="Times New Roman"/>
          <w:color w:val="auto"/>
          <w:sz w:val="22"/>
          <w:szCs w:val="22"/>
          <w:bdr w:val="none" w:sz="0" w:space="0" w:color="auto"/>
        </w:rPr>
        <w:t xml:space="preserve">príslušného </w:t>
      </w:r>
      <w:r w:rsidRPr="003066E0">
        <w:rPr>
          <w:rFonts w:ascii="Calibri" w:eastAsia="Times New Roman" w:hAnsi="Calibri" w:cs="Times New Roman"/>
          <w:color w:val="auto"/>
          <w:sz w:val="22"/>
          <w:szCs w:val="22"/>
          <w:bdr w:val="none" w:sz="0" w:space="0" w:color="auto"/>
        </w:rPr>
        <w:t>preberacieho protokolu opakovanie skúšok. Náklady na opakovanie skúšok znáša zhotoviteľ. Ak aj opakovaná skúška bude neúspešná, objednávateľ je oprávnený od tejto zmluvy odstúpiť.</w:t>
      </w:r>
    </w:p>
    <w:p w14:paraId="7A61D8CB"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3066E0">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w:t>
      </w:r>
      <w:r w:rsidRPr="003066E0">
        <w:rPr>
          <w:rFonts w:ascii="Calibri" w:hAnsi="Calibri"/>
          <w:color w:val="auto"/>
          <w:sz w:val="22"/>
          <w:bdr w:val="none" w:sz="0" w:space="0" w:color="auto"/>
        </w:rPr>
        <w:t xml:space="preserve">Aj napriek tomu musí mať zhotoviteľ pre takéto prípady pripravený havarijný plán, ktorý je povinný na požiadanie stavebného </w:t>
      </w:r>
      <w:proofErr w:type="spellStart"/>
      <w:r w:rsidRPr="003066E0">
        <w:rPr>
          <w:rFonts w:ascii="Calibri" w:hAnsi="Calibri"/>
          <w:color w:val="auto"/>
          <w:sz w:val="22"/>
          <w:bdr w:val="none" w:sz="0" w:space="0" w:color="auto"/>
        </w:rPr>
        <w:t>dozora</w:t>
      </w:r>
      <w:proofErr w:type="spellEnd"/>
      <w:r w:rsidRPr="003066E0">
        <w:rPr>
          <w:rFonts w:ascii="Calibri" w:hAnsi="Calibri"/>
          <w:color w:val="auto"/>
          <w:sz w:val="22"/>
          <w:bdr w:val="none" w:sz="0" w:space="0" w:color="auto"/>
        </w:rPr>
        <w:t xml:space="preserve"> alebo objednávateľa kedykoľvek predložiť</w:t>
      </w:r>
      <w:r w:rsidRPr="004A3839">
        <w:rPr>
          <w:rFonts w:ascii="Calibri" w:hAnsi="Calibri"/>
          <w:color w:val="auto"/>
          <w:sz w:val="22"/>
          <w:bdr w:val="none" w:sz="0" w:space="0" w:color="auto"/>
        </w:rPr>
        <w:t xml:space="preserve"> k nahliadnutiu.</w:t>
      </w:r>
    </w:p>
    <w:p w14:paraId="16C6E18E"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66C7B729"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a poddodávatelia zhotoviteľa </w:t>
      </w:r>
      <w:r w:rsidR="001E3002" w:rsidRPr="004F63AD">
        <w:rPr>
          <w:rFonts w:ascii="Calibri" w:eastAsia="Times New Roman" w:hAnsi="Calibri" w:cs="Times New Roman"/>
          <w:color w:val="auto"/>
          <w:sz w:val="22"/>
          <w:szCs w:val="22"/>
          <w:bdr w:val="none" w:sz="0" w:space="0" w:color="auto"/>
        </w:rPr>
        <w:t xml:space="preserve">v ktoromkoľvek rade </w:t>
      </w:r>
      <w:r w:rsidRPr="004F63AD">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16CA910A"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742AEABF"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w:t>
      </w:r>
    </w:p>
    <w:p w14:paraId="2D7C917B"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Objednávateľ </w:t>
      </w:r>
      <w:r w:rsidR="00D4651C" w:rsidRPr="004F63AD">
        <w:rPr>
          <w:rFonts w:ascii="Calibri" w:eastAsia="Times New Roman" w:hAnsi="Calibri" w:cs="Times New Roman"/>
          <w:color w:val="auto"/>
          <w:sz w:val="22"/>
          <w:szCs w:val="22"/>
          <w:bdr w:val="none" w:sz="0" w:space="0" w:color="auto"/>
        </w:rPr>
        <w:t xml:space="preserve">a/alebo stavebný dozor </w:t>
      </w:r>
      <w:r w:rsidRPr="004F63AD">
        <w:rPr>
          <w:rFonts w:ascii="Calibri" w:eastAsia="Times New Roman" w:hAnsi="Calibri" w:cs="Times New Roman"/>
          <w:color w:val="auto"/>
          <w:sz w:val="22"/>
          <w:szCs w:val="22"/>
          <w:bdr w:val="none" w:sz="0" w:space="0" w:color="auto"/>
        </w:rPr>
        <w:t xml:space="preserve">je oprávnený kedykoľvek kontrolovať zhotovovanie diela. Ak objednávateľ </w:t>
      </w:r>
      <w:r w:rsidR="007D5668" w:rsidRPr="004F63AD">
        <w:rPr>
          <w:rFonts w:ascii="Calibri" w:eastAsia="Times New Roman" w:hAnsi="Calibri" w:cs="Times New Roman"/>
          <w:color w:val="auto"/>
          <w:sz w:val="22"/>
          <w:szCs w:val="22"/>
          <w:bdr w:val="none" w:sz="0" w:space="0" w:color="auto"/>
        </w:rPr>
        <w:t xml:space="preserve">a/alebo stavebný dozor </w:t>
      </w:r>
      <w:r w:rsidRPr="004F63AD">
        <w:rPr>
          <w:rFonts w:ascii="Calibri" w:eastAsia="Times New Roman" w:hAnsi="Calibri" w:cs="Times New Roman"/>
          <w:color w:val="auto"/>
          <w:sz w:val="22"/>
          <w:szCs w:val="22"/>
          <w:bdr w:val="none" w:sz="0" w:space="0" w:color="auto"/>
        </w:rPr>
        <w:t xml:space="preserve">zistí, že zhotoviteľ zhotovuje dielo v rozpore so svojimi povinnosťami, resp. zhotoviteľ nerealizuje dielo v požadovanej kvalite, je objednávateľ </w:t>
      </w:r>
      <w:r w:rsidR="00D4651C" w:rsidRPr="004F63AD">
        <w:rPr>
          <w:rFonts w:ascii="Calibri" w:eastAsia="Times New Roman" w:hAnsi="Calibri" w:cs="Times New Roman"/>
          <w:color w:val="auto"/>
          <w:sz w:val="22"/>
          <w:szCs w:val="22"/>
          <w:bdr w:val="none" w:sz="0" w:space="0" w:color="auto"/>
        </w:rPr>
        <w:t xml:space="preserve">a/alebo stavebný dozor </w:t>
      </w:r>
      <w:r w:rsidRPr="004F63AD">
        <w:rPr>
          <w:rFonts w:ascii="Calibri" w:eastAsia="Times New Roman" w:hAnsi="Calibri" w:cs="Times New Roman"/>
          <w:color w:val="auto"/>
          <w:sz w:val="22"/>
          <w:szCs w:val="22"/>
          <w:bdr w:val="none" w:sz="0" w:space="0" w:color="auto"/>
        </w:rPr>
        <w:t xml:space="preserve">oprávnený dožadovať sa toho, aby zhotoviteľ diela ihneď odstránil vady </w:t>
      </w:r>
      <w:r w:rsidRPr="004F63AD">
        <w:rPr>
          <w:rFonts w:ascii="Calibri" w:eastAsia="Times New Roman" w:hAnsi="Calibri" w:cs="Times New Roman"/>
          <w:color w:val="auto"/>
          <w:sz w:val="22"/>
          <w:szCs w:val="22"/>
          <w:bdr w:val="none" w:sz="0" w:space="0" w:color="auto"/>
        </w:rPr>
        <w:lastRenderedPageBreak/>
        <w:t xml:space="preserve">vzniknuté </w:t>
      </w:r>
      <w:proofErr w:type="spellStart"/>
      <w:r w:rsidRPr="004F63AD">
        <w:rPr>
          <w:rFonts w:ascii="Calibri" w:eastAsia="Times New Roman" w:hAnsi="Calibri" w:cs="Times New Roman"/>
          <w:color w:val="auto"/>
          <w:sz w:val="22"/>
          <w:szCs w:val="22"/>
          <w:bdr w:val="none" w:sz="0" w:space="0" w:color="auto"/>
        </w:rPr>
        <w:t>vadným</w:t>
      </w:r>
      <w:proofErr w:type="spellEnd"/>
      <w:r w:rsidRPr="004F63AD">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w:t>
      </w:r>
      <w:r w:rsidR="00D4651C" w:rsidRPr="004F63AD">
        <w:rPr>
          <w:rFonts w:ascii="Calibri" w:eastAsia="Times New Roman" w:hAnsi="Calibri" w:cs="Times New Roman"/>
          <w:color w:val="auto"/>
          <w:sz w:val="22"/>
          <w:szCs w:val="22"/>
          <w:bdr w:val="none" w:sz="0" w:space="0" w:color="auto"/>
        </w:rPr>
        <w:t xml:space="preserve"> a/alebo stavebným dozorom</w:t>
      </w:r>
      <w:r w:rsidRPr="004F63AD">
        <w:rPr>
          <w:rFonts w:ascii="Calibri" w:eastAsia="Times New Roman" w:hAnsi="Calibri" w:cs="Times New Roman"/>
          <w:color w:val="auto"/>
          <w:sz w:val="22"/>
          <w:szCs w:val="22"/>
          <w:bdr w:val="none" w:sz="0" w:space="0" w:color="auto"/>
        </w:rPr>
        <w:t>,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1EE5EB56"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Nezhotovenie diela ako celku je podstatným porušením tejto zmluvy.</w:t>
      </w:r>
    </w:p>
    <w:p w14:paraId="7581F8F0"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1637FFF5"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w:t>
      </w:r>
      <w:r w:rsidRPr="00F212E2">
        <w:rPr>
          <w:rFonts w:ascii="Calibri" w:eastAsia="Times New Roman" w:hAnsi="Calibri" w:cs="Times New Roman"/>
          <w:color w:val="auto"/>
          <w:sz w:val="22"/>
          <w:szCs w:val="22"/>
          <w:bdr w:val="none" w:sz="0" w:space="0" w:color="auto"/>
        </w:rPr>
        <w:t xml:space="preserve">zamestnancov predpísanými osobnými ochrannými pracovnými prostriedkami (ďalej OOPP), </w:t>
      </w:r>
      <w:r w:rsidR="00DF2522" w:rsidRPr="00F212E2">
        <w:rPr>
          <w:rFonts w:ascii="Calibri" w:hAnsi="Calibri" w:cs="Calibri"/>
          <w:color w:val="auto"/>
          <w:sz w:val="22"/>
          <w:szCs w:val="22"/>
        </w:rPr>
        <w:t>v zmysle Nariadenia vlády Slovenskej republiky č. 395/2006 Z. z. o minimálnych požiadavkách na poskytovanie a používanie osobných ochranných pracovných prostriedkov</w:t>
      </w:r>
      <w:r w:rsidR="00DF2522" w:rsidRPr="00F212E2">
        <w:rPr>
          <w:color w:val="auto"/>
        </w:rPr>
        <w:t>,</w:t>
      </w:r>
      <w:r w:rsidR="00DF2522" w:rsidRPr="00F212E2">
        <w:rPr>
          <w:rFonts w:ascii="Calibri" w:eastAsia="Times New Roman" w:hAnsi="Calibri" w:cs="Times New Roman"/>
          <w:color w:val="auto"/>
          <w:sz w:val="22"/>
          <w:szCs w:val="22"/>
          <w:bdr w:val="none" w:sz="0" w:space="0" w:color="auto"/>
        </w:rPr>
        <w:t xml:space="preserve"> </w:t>
      </w:r>
      <w:r w:rsidRPr="00F212E2">
        <w:rPr>
          <w:rFonts w:ascii="Calibri" w:eastAsia="Times New Roman" w:hAnsi="Calibri" w:cs="Times New Roman"/>
          <w:color w:val="auto"/>
          <w:sz w:val="22"/>
          <w:szCs w:val="22"/>
          <w:bdr w:val="none" w:sz="0" w:space="0" w:color="auto"/>
        </w:rPr>
        <w:t>za používanie OOPP všetkými jeho zamestnancami a zamestnancami jeho poddodávateľov</w:t>
      </w:r>
      <w:r w:rsidR="001E3002" w:rsidRPr="00F212E2">
        <w:rPr>
          <w:rFonts w:ascii="Calibri" w:eastAsia="Times New Roman" w:hAnsi="Calibri" w:cs="Times New Roman"/>
          <w:color w:val="auto"/>
          <w:sz w:val="22"/>
          <w:szCs w:val="22"/>
          <w:bdr w:val="none" w:sz="0" w:space="0" w:color="auto"/>
        </w:rPr>
        <w:t xml:space="preserve"> v ktoromkoľvek rade</w:t>
      </w:r>
      <w:r w:rsidRPr="00F212E2">
        <w:rPr>
          <w:rFonts w:ascii="Calibri" w:eastAsia="Times New Roman" w:hAnsi="Calibri" w:cs="Times New Roman"/>
          <w:color w:val="auto"/>
          <w:sz w:val="22"/>
          <w:szCs w:val="22"/>
          <w:bdr w:val="none" w:sz="0" w:space="0" w:color="auto"/>
        </w:rPr>
        <w:t xml:space="preserve">, ktoré sú pre dané pracovisko a pracovné </w:t>
      </w:r>
      <w:r w:rsidRPr="004F63AD">
        <w:rPr>
          <w:rFonts w:ascii="Calibri" w:eastAsia="Times New Roman" w:hAnsi="Calibri" w:cs="Times New Roman"/>
          <w:color w:val="auto"/>
          <w:sz w:val="22"/>
          <w:szCs w:val="22"/>
          <w:bdr w:val="none" w:sz="0" w:space="0" w:color="auto"/>
        </w:rPr>
        <w:t>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7D631BB6"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5E2B20C8"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4F63AD">
        <w:rPr>
          <w:rFonts w:ascii="Calibri" w:eastAsia="Times New Roman" w:hAnsi="Calibri" w:cs="Times New Roman"/>
          <w:color w:val="auto"/>
          <w:sz w:val="22"/>
          <w:szCs w:val="22"/>
          <w:bdr w:val="none" w:sz="0" w:space="0" w:color="auto"/>
        </w:rPr>
        <w:t>ie vytýčenia</w:t>
      </w:r>
      <w:r w:rsidRPr="004F63AD">
        <w:rPr>
          <w:rFonts w:ascii="Calibri" w:eastAsia="Times New Roman" w:hAnsi="Calibri" w:cs="Times New Roman"/>
          <w:color w:val="auto"/>
          <w:sz w:val="22"/>
          <w:szCs w:val="22"/>
          <w:bdr w:val="none" w:sz="0" w:space="0" w:color="auto"/>
        </w:rPr>
        <w:t xml:space="preserve"> podzemných </w:t>
      </w:r>
      <w:r w:rsidRPr="004F63AD">
        <w:rPr>
          <w:rFonts w:ascii="Calibri" w:eastAsia="Times New Roman" w:hAnsi="Calibri" w:cs="Times New Roman"/>
          <w:color w:val="auto"/>
          <w:sz w:val="22"/>
          <w:szCs w:val="22"/>
          <w:bdr w:val="none" w:sz="0" w:space="0" w:color="auto"/>
        </w:rPr>
        <w:lastRenderedPageBreak/>
        <w:t>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379588AD" w14:textId="77777777" w:rsidR="00F21F08" w:rsidRPr="000527B0"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zodpovedá za ochranu pred požiarmi a za bezpečnosť a ochranu zdravia všetkých </w:t>
      </w:r>
      <w:r w:rsidRPr="000527B0">
        <w:rPr>
          <w:rFonts w:ascii="Calibri" w:eastAsia="Times New Roman" w:hAnsi="Calibri" w:cs="Times New Roman"/>
          <w:color w:val="auto"/>
          <w:sz w:val="22"/>
          <w:szCs w:val="22"/>
          <w:bdr w:val="none" w:sz="0" w:space="0" w:color="auto"/>
        </w:rPr>
        <w:t>osôb na stavenisku.</w:t>
      </w:r>
    </w:p>
    <w:p w14:paraId="7EA91D86" w14:textId="36FDFA5A" w:rsidR="00AA7525" w:rsidRPr="000527B0" w:rsidRDefault="00AA7525" w:rsidP="000527B0">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527B0">
        <w:rPr>
          <w:rFonts w:ascii="Calibri" w:eastAsia="Times New Roman" w:hAnsi="Calibri" w:cs="Calibri"/>
          <w:color w:val="auto"/>
          <w:sz w:val="22"/>
          <w:szCs w:val="22"/>
          <w:bdr w:val="none" w:sz="0" w:space="0" w:color="auto"/>
        </w:rPr>
        <w:t>Zhotoviteľ</w:t>
      </w:r>
      <w:r w:rsidRPr="000527B0">
        <w:rPr>
          <w:rFonts w:ascii="Calibri" w:hAnsi="Calibri" w:cs="Calibri"/>
          <w:color w:val="auto"/>
          <w:sz w:val="22"/>
          <w:szCs w:val="22"/>
        </w:rPr>
        <w:t xml:space="preserve"> je povinný vytvoriť a udržať minimálne dve pracovné miesta pre ním vybranú/é skupinu/y znevýhodnených osôb podľa ustanovenia §</w:t>
      </w:r>
      <w:r w:rsidR="00A24A88">
        <w:rPr>
          <w:rFonts w:ascii="Calibri" w:hAnsi="Calibri" w:cs="Calibri"/>
          <w:color w:val="auto"/>
          <w:sz w:val="22"/>
          <w:szCs w:val="22"/>
        </w:rPr>
        <w:t xml:space="preserve"> </w:t>
      </w:r>
      <w:r w:rsidRPr="000527B0">
        <w:rPr>
          <w:rFonts w:ascii="Calibri" w:hAnsi="Calibri" w:cs="Calibri"/>
          <w:color w:val="auto"/>
          <w:sz w:val="22"/>
          <w:szCs w:val="22"/>
        </w:rPr>
        <w:t xml:space="preserve"> </w:t>
      </w:r>
      <w:r w:rsidR="00A24A88">
        <w:rPr>
          <w:rFonts w:ascii="Calibri" w:hAnsi="Calibri" w:cs="Calibri"/>
          <w:color w:val="auto"/>
          <w:sz w:val="22"/>
          <w:szCs w:val="22"/>
        </w:rPr>
        <w:t xml:space="preserve">2 ods. </w:t>
      </w:r>
      <w:r w:rsidRPr="000527B0">
        <w:rPr>
          <w:rFonts w:ascii="Calibri" w:hAnsi="Calibri" w:cs="Calibri"/>
          <w:color w:val="auto"/>
          <w:sz w:val="22"/>
          <w:szCs w:val="22"/>
        </w:rPr>
        <w:t xml:space="preserve">5 písm. a) bod. 1 až 7 zákona č.112/2018 Z. z. o sociálnej ekonomike a sociálnych podnikoch a o zmene a doplnení niektorých zákonov, a to počas celej realizácie predmetu zmluvy. Objednávateľ je oprávnený kedykoľvek počas účinnosti tejto Zmluvy overovať plnenie tejto povinnosti. Zhotoviteľ na základe výzvy Objednávateľa predloží Objednávateľovi doklady preukazujúceho uzatvorenie pracovnoprávneho vzťahu na dobu neurčitú, resp. min. po dobu účinnosti tejto Zmluvy so  znevýhodnenými osobami definovanými v tomto bode Zmluvy. </w:t>
      </w:r>
    </w:p>
    <w:p w14:paraId="38DEA53A" w14:textId="77777777" w:rsidR="00F432D5" w:rsidRPr="004F63AD" w:rsidRDefault="00E22691"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527B0">
        <w:rPr>
          <w:rFonts w:ascii="Calibri" w:eastAsia="Times New Roman" w:hAnsi="Calibri" w:cs="Times New Roman"/>
          <w:color w:val="auto"/>
          <w:sz w:val="22"/>
          <w:szCs w:val="22"/>
          <w:bdr w:val="none" w:sz="0" w:space="0" w:color="auto"/>
        </w:rPr>
        <w:t>Objednáva</w:t>
      </w:r>
      <w:r w:rsidR="00F21F08" w:rsidRPr="000527B0">
        <w:rPr>
          <w:rFonts w:ascii="Calibri" w:eastAsia="Times New Roman" w:hAnsi="Calibri" w:cs="Times New Roman"/>
          <w:color w:val="auto"/>
          <w:sz w:val="22"/>
          <w:szCs w:val="22"/>
          <w:bdr w:val="none" w:sz="0" w:space="0" w:color="auto"/>
        </w:rPr>
        <w:t xml:space="preserve">teľ zabezpečí plnenie zákona č. 124/2006 Z. z. v znení </w:t>
      </w:r>
      <w:r w:rsidR="00F21F08" w:rsidRPr="004F63AD">
        <w:rPr>
          <w:rFonts w:ascii="Calibri" w:eastAsia="Times New Roman" w:hAnsi="Calibri" w:cs="Times New Roman"/>
          <w:color w:val="auto"/>
          <w:sz w:val="22"/>
          <w:szCs w:val="22"/>
          <w:bdr w:val="none" w:sz="0" w:space="0" w:color="auto"/>
        </w:rPr>
        <w:t xml:space="preserve">neskorších predpisov o bezpečnosti a ochrane zdravia pri práci  </w:t>
      </w:r>
      <w:r w:rsidR="00887E15" w:rsidRPr="004F63AD">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00F21F08" w:rsidRPr="004F63AD">
        <w:rPr>
          <w:rFonts w:ascii="Calibri" w:eastAsia="Times New Roman" w:hAnsi="Calibri" w:cs="Times New Roman"/>
          <w:color w:val="auto"/>
          <w:sz w:val="22"/>
          <w:szCs w:val="22"/>
          <w:bdr w:val="none" w:sz="0" w:space="0" w:color="auto"/>
        </w:rPr>
        <w:t>a</w:t>
      </w:r>
      <w:r>
        <w:rPr>
          <w:rFonts w:ascii="Calibri" w:eastAsia="Times New Roman" w:hAnsi="Calibri" w:cs="Times New Roman"/>
          <w:color w:val="auto"/>
          <w:sz w:val="22"/>
          <w:szCs w:val="22"/>
          <w:bdr w:val="none" w:sz="0" w:space="0" w:color="auto"/>
        </w:rPr>
        <w:t xml:space="preserve"> v zmysle § 3 ods. 1 </w:t>
      </w:r>
      <w:r w:rsidR="00F21F08" w:rsidRPr="004F63AD">
        <w:rPr>
          <w:rFonts w:ascii="Calibri" w:eastAsia="Times New Roman" w:hAnsi="Calibri" w:cs="Times New Roman"/>
          <w:color w:val="auto"/>
          <w:sz w:val="22"/>
          <w:szCs w:val="22"/>
          <w:bdr w:val="none" w:sz="0" w:space="0" w:color="auto"/>
        </w:rPr>
        <w:t xml:space="preserve">nariadenia vlády SR č. 396/2006 Z. z. o minimálnych bezpečnostných a zdravotných požiadavkách na stavenisko a </w:t>
      </w:r>
      <w:r w:rsidR="00786861" w:rsidRPr="004F63AD">
        <w:rPr>
          <w:rFonts w:ascii="Calibri" w:eastAsia="Times New Roman" w:hAnsi="Calibri" w:cs="Times New Roman"/>
          <w:color w:val="auto"/>
          <w:sz w:val="22"/>
          <w:szCs w:val="22"/>
          <w:bdr w:val="none" w:sz="0" w:space="0" w:color="auto"/>
        </w:rPr>
        <w:t>určí menovite Koordinátora bezpečnosti a Koordinátora ochrany pred požiarmi</w:t>
      </w:r>
      <w:r w:rsidR="00F21F08" w:rsidRPr="004F63AD">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4F63AD">
        <w:rPr>
          <w:rFonts w:ascii="Calibri" w:eastAsia="Times New Roman" w:hAnsi="Calibri" w:cs="Times New Roman"/>
          <w:color w:val="auto"/>
          <w:sz w:val="22"/>
          <w:szCs w:val="22"/>
          <w:bdr w:val="none" w:sz="0" w:space="0" w:color="auto"/>
        </w:rPr>
        <w:t xml:space="preserve">v ktoromkoľvek rade </w:t>
      </w:r>
      <w:r w:rsidR="00F21F08" w:rsidRPr="004F63AD">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50756C2C" w14:textId="77777777" w:rsidR="00F432D5" w:rsidRPr="004F63AD" w:rsidRDefault="00F432D5"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43C3C67A" w14:textId="77777777" w:rsidR="00F432D5" w:rsidRPr="005C4A57" w:rsidRDefault="00F432D5"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w:t>
      </w:r>
      <w:proofErr w:type="spellStart"/>
      <w:r w:rsidRPr="004F63AD">
        <w:rPr>
          <w:rFonts w:ascii="Calibri" w:eastAsia="Times New Roman" w:hAnsi="Calibri" w:cs="Times New Roman"/>
          <w:color w:val="auto"/>
          <w:sz w:val="22"/>
          <w:szCs w:val="22"/>
          <w:bdr w:val="none" w:sz="0" w:space="0" w:color="auto"/>
        </w:rPr>
        <w:t>dozorovi</w:t>
      </w:r>
      <w:proofErr w:type="spellEnd"/>
      <w:r w:rsidRPr="004F63AD">
        <w:rPr>
          <w:rFonts w:ascii="Calibri" w:eastAsia="Times New Roman" w:hAnsi="Calibri" w:cs="Times New Roman"/>
          <w:color w:val="auto"/>
          <w:sz w:val="22"/>
          <w:szCs w:val="22"/>
          <w:bdr w:val="none" w:sz="0" w:space="0" w:color="auto"/>
        </w:rPr>
        <w:t xml:space="preserve">.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hospodárstva v zmysle § 104 Zákona č. 79/2015 </w:t>
      </w:r>
      <w:proofErr w:type="spellStart"/>
      <w:r w:rsidRPr="004F63AD">
        <w:rPr>
          <w:rFonts w:ascii="Calibri" w:eastAsia="Times New Roman" w:hAnsi="Calibri" w:cs="Times New Roman"/>
          <w:color w:val="auto"/>
          <w:sz w:val="22"/>
          <w:szCs w:val="22"/>
          <w:bdr w:val="none" w:sz="0" w:space="0" w:color="auto"/>
        </w:rPr>
        <w:t>Z.z</w:t>
      </w:r>
      <w:proofErr w:type="spellEnd"/>
      <w:r w:rsidRPr="004F63AD">
        <w:rPr>
          <w:rFonts w:ascii="Calibri" w:eastAsia="Times New Roman" w:hAnsi="Calibri" w:cs="Times New Roman"/>
          <w:color w:val="auto"/>
          <w:sz w:val="22"/>
          <w:szCs w:val="22"/>
          <w:bdr w:val="none" w:sz="0" w:space="0" w:color="auto"/>
        </w:rPr>
        <w:t xml:space="preserve">. o odpadoch v platnom znení, </w:t>
      </w:r>
      <w:r w:rsidRPr="005C4A57">
        <w:rPr>
          <w:rFonts w:ascii="Calibri" w:eastAsia="Times New Roman" w:hAnsi="Calibri" w:cs="Times New Roman"/>
          <w:color w:val="auto"/>
          <w:sz w:val="22"/>
          <w:szCs w:val="22"/>
          <w:bdr w:val="none" w:sz="0" w:space="0" w:color="auto"/>
        </w:rPr>
        <w:t>objednávateľovi z dôvodu alebo v súvislosti s nedodržaním tejto povinnosti zhotoviteľom.</w:t>
      </w:r>
    </w:p>
    <w:p w14:paraId="48A1FEC7" w14:textId="77777777" w:rsidR="00F21F08" w:rsidRPr="005C4A57" w:rsidRDefault="00F432D5"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C4A57">
        <w:rPr>
          <w:rFonts w:ascii="Calibri" w:eastAsia="Times New Roman" w:hAnsi="Calibri" w:cs="Times New Roman"/>
          <w:color w:val="auto"/>
          <w:sz w:val="22"/>
          <w:szCs w:val="22"/>
          <w:bdr w:val="none" w:sz="0" w:space="0" w:color="auto"/>
        </w:rPr>
        <w:t>V prípade ak zhotoviteľ zabezpečuje nakladanie s vzniknutým stavebným</w:t>
      </w:r>
      <w:r w:rsidR="00BC2EA9" w:rsidRPr="005C4A57">
        <w:rPr>
          <w:rFonts w:ascii="Calibri" w:eastAsia="Times New Roman" w:hAnsi="Calibri" w:cs="Times New Roman"/>
          <w:color w:val="auto"/>
          <w:sz w:val="22"/>
          <w:szCs w:val="22"/>
          <w:bdr w:val="none" w:sz="0" w:space="0" w:color="auto"/>
        </w:rPr>
        <w:t xml:space="preserve"> odpadom v zmysle čl. 8 bod 2</w:t>
      </w:r>
      <w:r w:rsidR="00AA7525">
        <w:rPr>
          <w:rFonts w:ascii="Calibri" w:eastAsia="Times New Roman" w:hAnsi="Calibri" w:cs="Times New Roman"/>
          <w:color w:val="auto"/>
          <w:sz w:val="22"/>
          <w:szCs w:val="22"/>
          <w:bdr w:val="none" w:sz="0" w:space="0" w:color="auto"/>
        </w:rPr>
        <w:t>5</w:t>
      </w:r>
      <w:r w:rsidRPr="005C4A57">
        <w:rPr>
          <w:rFonts w:ascii="Calibri" w:eastAsia="Times New Roman" w:hAnsi="Calibri" w:cs="Times New Roman"/>
          <w:color w:val="auto"/>
          <w:sz w:val="22"/>
          <w:szCs w:val="22"/>
          <w:bdr w:val="none" w:sz="0" w:space="0" w:color="auto"/>
        </w:rPr>
        <w:t xml:space="preserve">. má povinnosť písomne oznámiť plánované miesto uloženia takýchto odpadov objednávateľovi najneskôr </w:t>
      </w:r>
      <w:r w:rsidR="003B4303" w:rsidRPr="005C4A57">
        <w:rPr>
          <w:rFonts w:ascii="Calibri" w:eastAsia="Times New Roman" w:hAnsi="Calibri" w:cs="Times New Roman"/>
          <w:color w:val="auto"/>
          <w:sz w:val="22"/>
          <w:szCs w:val="22"/>
          <w:bdr w:val="none" w:sz="0" w:space="0" w:color="auto"/>
        </w:rPr>
        <w:t>v deň</w:t>
      </w:r>
      <w:r w:rsidRPr="005C4A57">
        <w:rPr>
          <w:rFonts w:ascii="Calibri" w:eastAsia="Times New Roman" w:hAnsi="Calibri" w:cs="Times New Roman"/>
          <w:color w:val="auto"/>
          <w:sz w:val="22"/>
          <w:szCs w:val="22"/>
          <w:bdr w:val="none" w:sz="0" w:space="0" w:color="auto"/>
        </w:rPr>
        <w:t xml:space="preserve"> </w:t>
      </w:r>
      <w:r w:rsidR="003B4303" w:rsidRPr="005C4A57">
        <w:rPr>
          <w:rFonts w:ascii="Calibri" w:eastAsia="Times New Roman" w:hAnsi="Calibri" w:cs="Times New Roman"/>
          <w:color w:val="auto"/>
          <w:sz w:val="22"/>
          <w:szCs w:val="22"/>
          <w:bdr w:val="none" w:sz="0" w:space="0" w:color="auto"/>
        </w:rPr>
        <w:t xml:space="preserve">prevzatia </w:t>
      </w:r>
      <w:r w:rsidRPr="005C4A57">
        <w:rPr>
          <w:rFonts w:ascii="Calibri" w:eastAsia="Times New Roman" w:hAnsi="Calibri" w:cs="Times New Roman"/>
          <w:color w:val="auto"/>
          <w:sz w:val="22"/>
          <w:szCs w:val="22"/>
          <w:bdr w:val="none" w:sz="0" w:space="0" w:color="auto"/>
        </w:rPr>
        <w:t xml:space="preserve">staveniska. Súčasťou písomného oznámenia o </w:t>
      </w:r>
      <w:r w:rsidRPr="005C4A57">
        <w:rPr>
          <w:rFonts w:ascii="Calibri" w:eastAsia="Times New Roman" w:hAnsi="Calibri" w:cs="Times New Roman"/>
          <w:color w:val="auto"/>
          <w:sz w:val="22"/>
          <w:szCs w:val="22"/>
          <w:bdr w:val="none" w:sz="0" w:space="0" w:color="auto"/>
        </w:rPr>
        <w:lastRenderedPageBreak/>
        <w:t xml:space="preserve">plánovanom mieste uloženia odpadov budú platné vydané súhlasy pre dané miesta nakladania s odpadmi - zneškodnenie, príp. zhodnotenie. </w:t>
      </w:r>
    </w:p>
    <w:p w14:paraId="09B7E493" w14:textId="77777777" w:rsidR="00693B15" w:rsidRPr="005C4A57" w:rsidRDefault="00693B15" w:rsidP="00F42DBC">
      <w:pPr>
        <w:pStyle w:val="Odsekzoznamu"/>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rPr>
      </w:pPr>
      <w:r w:rsidRPr="005C4A57">
        <w:rPr>
          <w:rFonts w:ascii="Calibri" w:hAnsi="Calibri" w:cs="Calibri"/>
          <w:color w:val="auto"/>
          <w:sz w:val="22"/>
          <w:szCs w:val="22"/>
        </w:rPr>
        <w:t>Zhotoviteľ sa zaväzuje zabezpečiť nakladanie s vzniknutým stavebným odpadom – výkopová zemina a kamenivo (17 05 04 a 17 05 06 ) tak, že využije prednostne uloženie týchto odpadov na skládku odpadov na inertný odpad v súlade s položkou č. 1 uvedenou v Prílohe č. 2 k Nariadeniu vlády č. 330/2018 Z. z. V prípade, že to nebude možné, využije možnosť uložiť tento odpad v súlade s položkou č. 2 uvedenou v Prílohe č. 2 k Nariadeniu vlády č. 330/2018 Z. z.</w:t>
      </w:r>
    </w:p>
    <w:p w14:paraId="6EC88B6E" w14:textId="77777777" w:rsidR="00693B15" w:rsidRPr="005C4A57" w:rsidRDefault="00693B15" w:rsidP="00F42DBC">
      <w:pPr>
        <w:pStyle w:val="Odsekzoznamu"/>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Calibri"/>
          <w:color w:val="auto"/>
          <w:sz w:val="22"/>
          <w:szCs w:val="22"/>
          <w:bdr w:val="none" w:sz="0" w:space="0" w:color="auto"/>
        </w:rPr>
      </w:pPr>
      <w:r w:rsidRPr="005C4A57">
        <w:rPr>
          <w:rFonts w:ascii="Calibri" w:hAnsi="Calibri" w:cs="Calibri"/>
          <w:color w:val="auto"/>
          <w:sz w:val="22"/>
          <w:szCs w:val="22"/>
        </w:rPr>
        <w:t xml:space="preserve">Zhotoviteľ je povinný najneskôr ku </w:t>
      </w:r>
      <w:r w:rsidR="00782BE6" w:rsidRPr="005C4A57">
        <w:rPr>
          <w:rFonts w:ascii="Calibri" w:hAnsi="Calibri" w:cs="Calibri"/>
          <w:color w:val="auto"/>
          <w:sz w:val="22"/>
          <w:szCs w:val="22"/>
        </w:rPr>
        <w:t>prevzatiu staveniska</w:t>
      </w:r>
      <w:r w:rsidRPr="005C4A57">
        <w:rPr>
          <w:rFonts w:ascii="Calibri" w:hAnsi="Calibri" w:cs="Calibri"/>
          <w:color w:val="auto"/>
          <w:sz w:val="22"/>
          <w:szCs w:val="22"/>
        </w:rPr>
        <w:t xml:space="preserve"> doložiť objednávateľovi prehlásenie a/alebo potvrdenie a/alebo Zmluvu a/alebo Zmluvu o budúcej zmluve a a/alebo iný relevantný doklad</w:t>
      </w:r>
      <w:r w:rsidR="00782BE6" w:rsidRPr="005C4A57">
        <w:rPr>
          <w:rFonts w:ascii="Calibri" w:hAnsi="Calibri" w:cs="Calibri"/>
          <w:color w:val="auto"/>
          <w:sz w:val="22"/>
          <w:szCs w:val="22"/>
        </w:rPr>
        <w:t xml:space="preserve"> o možnosti uskladnenia stavebného odpadu </w:t>
      </w:r>
      <w:r w:rsidRPr="005C4A57">
        <w:rPr>
          <w:rFonts w:ascii="Calibri" w:hAnsi="Calibri" w:cs="Calibri"/>
          <w:color w:val="auto"/>
          <w:sz w:val="22"/>
          <w:szCs w:val="22"/>
        </w:rPr>
        <w:t>od subjektu, kde bude stavebný odpad vyvážaný a</w:t>
      </w:r>
      <w:r w:rsidR="006C69B3" w:rsidRPr="005C4A57">
        <w:rPr>
          <w:rFonts w:ascii="Calibri" w:hAnsi="Calibri" w:cs="Calibri"/>
          <w:color w:val="auto"/>
          <w:sz w:val="22"/>
          <w:szCs w:val="22"/>
        </w:rPr>
        <w:t> </w:t>
      </w:r>
      <w:r w:rsidR="00782BE6" w:rsidRPr="005C4A57">
        <w:rPr>
          <w:rFonts w:ascii="Calibri" w:hAnsi="Calibri" w:cs="Calibri"/>
          <w:color w:val="auto"/>
          <w:sz w:val="22"/>
          <w:szCs w:val="22"/>
        </w:rPr>
        <w:t>uskladnený</w:t>
      </w:r>
      <w:r w:rsidR="006C69B3" w:rsidRPr="005C4A57">
        <w:rPr>
          <w:rFonts w:ascii="Calibri" w:hAnsi="Calibri" w:cs="Calibri"/>
          <w:color w:val="auto"/>
          <w:sz w:val="22"/>
          <w:szCs w:val="22"/>
        </w:rPr>
        <w:t>.</w:t>
      </w:r>
      <w:r w:rsidR="006C69B3" w:rsidRPr="005C4A57">
        <w:rPr>
          <w:rFonts w:ascii="Calibri" w:hAnsi="Calibri"/>
          <w:color w:val="auto"/>
          <w:sz w:val="22"/>
          <w:bdr w:val="none" w:sz="0" w:space="0" w:color="auto"/>
        </w:rPr>
        <w:t xml:space="preserve"> </w:t>
      </w:r>
      <w:r w:rsidR="006C69B3" w:rsidRPr="005C4A57">
        <w:rPr>
          <w:rFonts w:ascii="Calibri" w:hAnsi="Calibri" w:cs="Calibri"/>
          <w:color w:val="auto"/>
          <w:sz w:val="22"/>
          <w:szCs w:val="22"/>
        </w:rPr>
        <w:t>V prípade nesplnenia tejto povinnosti je objednávateľ oprávnený účtovať zhotoviteľovi zmluvnú pokutu vo výške 300 Eur bez DPH za každý aj začatý deň omeškania. Týmto nie je dotknuté právo na náhradu škody.</w:t>
      </w:r>
      <w:r w:rsidR="00782BE6" w:rsidRPr="005C4A57">
        <w:rPr>
          <w:rFonts w:ascii="Calibri" w:hAnsi="Calibri" w:cs="Calibri"/>
          <w:color w:val="auto"/>
          <w:sz w:val="22"/>
          <w:szCs w:val="22"/>
        </w:rPr>
        <w:t xml:space="preserve"> </w:t>
      </w:r>
      <w:r w:rsidRPr="005C4A57">
        <w:rPr>
          <w:color w:val="auto"/>
        </w:rPr>
        <w:t xml:space="preserve"> </w:t>
      </w:r>
    </w:p>
    <w:p w14:paraId="1E99E55D"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C4A57">
        <w:rPr>
          <w:rFonts w:ascii="Calibri" w:eastAsia="Times New Roman" w:hAnsi="Calibri" w:cs="Times New Roman"/>
          <w:color w:val="auto"/>
          <w:sz w:val="22"/>
          <w:szCs w:val="22"/>
          <w:bdr w:val="none" w:sz="0" w:space="0" w:color="auto"/>
        </w:rPr>
        <w:t xml:space="preserve">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w:t>
      </w:r>
      <w:r w:rsidRPr="004F63AD">
        <w:rPr>
          <w:rFonts w:ascii="Calibri" w:eastAsia="Times New Roman" w:hAnsi="Calibri" w:cs="Times New Roman"/>
          <w:color w:val="auto"/>
          <w:sz w:val="22"/>
          <w:szCs w:val="22"/>
          <w:bdr w:val="none" w:sz="0" w:space="0" w:color="auto"/>
        </w:rPr>
        <w:t>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w:t>
      </w:r>
      <w:r w:rsidR="009A027F" w:rsidRPr="004F63AD">
        <w:rPr>
          <w:rFonts w:ascii="Calibri" w:eastAsia="Times New Roman" w:hAnsi="Calibri" w:cs="Times New Roman"/>
          <w:color w:val="auto"/>
          <w:sz w:val="22"/>
          <w:szCs w:val="22"/>
          <w:bdr w:val="none" w:sz="0" w:space="0" w:color="auto"/>
        </w:rPr>
        <w:t>, zákon o odpadoch</w:t>
      </w:r>
      <w:r w:rsidRPr="004F63AD">
        <w:rPr>
          <w:rFonts w:ascii="Calibri" w:eastAsia="Times New Roman" w:hAnsi="Calibri" w:cs="Times New Roman"/>
          <w:color w:val="auto"/>
          <w:sz w:val="22"/>
          <w:szCs w:val="22"/>
          <w:bdr w:val="none" w:sz="0" w:space="0" w:color="auto"/>
        </w:rPr>
        <w:t xml:space="preserve"> a pod.).</w:t>
      </w:r>
    </w:p>
    <w:p w14:paraId="1100D191"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A3839">
        <w:rPr>
          <w:rFonts w:ascii="Calibri" w:hAnsi="Calibri"/>
          <w:color w:val="auto"/>
          <w:sz w:val="22"/>
          <w:bdr w:val="none" w:sz="0" w:space="0" w:color="auto"/>
        </w:rPr>
        <w:t xml:space="preserve">Zhotoviteľ vyzve stavebného </w:t>
      </w:r>
      <w:proofErr w:type="spellStart"/>
      <w:r w:rsidRPr="004A3839">
        <w:rPr>
          <w:rFonts w:ascii="Calibri" w:hAnsi="Calibri"/>
          <w:color w:val="auto"/>
          <w:sz w:val="22"/>
          <w:bdr w:val="none" w:sz="0" w:space="0" w:color="auto"/>
        </w:rPr>
        <w:t>dozora</w:t>
      </w:r>
      <w:proofErr w:type="spellEnd"/>
      <w:r w:rsidRPr="004A3839">
        <w:rPr>
          <w:rFonts w:ascii="Calibri" w:hAnsi="Calibri"/>
          <w:color w:val="auto"/>
          <w:sz w:val="22"/>
          <w:bdr w:val="none" w:sz="0" w:space="0" w:color="auto"/>
        </w:rPr>
        <w:t xml:space="preserve"> a objednávateľa minimálne 3 dni dopredu k prevereniu všetkých stavebných prác, ktoré budú ďalším postupom zakryté.</w:t>
      </w:r>
      <w:r w:rsidRPr="004F63AD">
        <w:rPr>
          <w:rFonts w:ascii="Calibri" w:eastAsia="Times New Roman" w:hAnsi="Calibri" w:cs="Times New Roman"/>
          <w:color w:val="auto"/>
          <w:sz w:val="22"/>
          <w:szCs w:val="22"/>
          <w:bdr w:val="none" w:sz="0" w:space="0" w:color="auto"/>
        </w:rPr>
        <w:t xml:space="preserve"> Zo stavebných prác, materiálov, výrobkov a/alebo zariadení, ktoré majú byť ďalším postupom zakryté, zhotoviteľ vyhotoví písomný a obrazový záznam, ktorý bude súčasťou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 xml:space="preserve">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4F63AD">
        <w:rPr>
          <w:rFonts w:ascii="Calibri" w:eastAsia="Times New Roman" w:hAnsi="Calibri" w:cs="Times New Roman"/>
          <w:color w:val="auto"/>
          <w:sz w:val="22"/>
          <w:szCs w:val="22"/>
          <w:bdr w:val="none" w:sz="0" w:space="0" w:color="auto"/>
        </w:rPr>
        <w:t>vadné</w:t>
      </w:r>
      <w:proofErr w:type="spellEnd"/>
      <w:r w:rsidRPr="004F63AD">
        <w:rPr>
          <w:rFonts w:ascii="Calibri" w:eastAsia="Times New Roman" w:hAnsi="Calibri" w:cs="Times New Roman"/>
          <w:color w:val="auto"/>
          <w:sz w:val="22"/>
          <w:szCs w:val="22"/>
          <w:bdr w:val="none" w:sz="0" w:space="0" w:color="auto"/>
        </w:rPr>
        <w:t>, nesie náklady dodatočného odkrytia zhotoviteľ.</w:t>
      </w:r>
    </w:p>
    <w:p w14:paraId="677464AA"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w:t>
      </w:r>
      <w:r w:rsidRPr="004A3839">
        <w:rPr>
          <w:rFonts w:ascii="Calibri" w:hAnsi="Calibri"/>
          <w:color w:val="auto"/>
          <w:sz w:val="22"/>
          <w:bdr w:val="none" w:sz="0" w:space="0" w:color="auto"/>
        </w:rPr>
        <w:t xml:space="preserve">Objednávateľ si vyhradzuje právo prostredníctvom stavebného </w:t>
      </w:r>
      <w:proofErr w:type="spellStart"/>
      <w:r w:rsidRPr="004A3839">
        <w:rPr>
          <w:rFonts w:ascii="Calibri" w:hAnsi="Calibri"/>
          <w:color w:val="auto"/>
          <w:sz w:val="22"/>
          <w:bdr w:val="none" w:sz="0" w:space="0" w:color="auto"/>
        </w:rPr>
        <w:t>dozora</w:t>
      </w:r>
      <w:proofErr w:type="spellEnd"/>
      <w:r w:rsidRPr="004A3839">
        <w:rPr>
          <w:rFonts w:ascii="Calibri" w:hAnsi="Calibri"/>
          <w:color w:val="auto"/>
          <w:sz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w:t>
      </w:r>
      <w:r w:rsidRPr="004F63AD">
        <w:rPr>
          <w:rFonts w:ascii="Calibri" w:eastAsia="Times New Roman" w:hAnsi="Calibri" w:cs="Times New Roman"/>
          <w:color w:val="auto"/>
          <w:sz w:val="22"/>
          <w:szCs w:val="22"/>
          <w:bdr w:val="none" w:sz="0" w:space="0" w:color="auto"/>
        </w:rPr>
        <w:t xml:space="preserve">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sidRPr="004A3839">
        <w:rPr>
          <w:rFonts w:ascii="Calibri" w:hAnsi="Calibri"/>
          <w:color w:val="auto"/>
          <w:sz w:val="22"/>
          <w:bdr w:val="none" w:sz="0" w:space="0" w:color="auto"/>
        </w:rPr>
        <w:t xml:space="preserve">Objednávateľ je okrem uvedeného oprávnený vykonať overenie kvality materiálov, výrobkov a zariadení v certifikovanom laboratóriu na </w:t>
      </w:r>
      <w:r w:rsidR="000E7459" w:rsidRPr="004A3839">
        <w:rPr>
          <w:rFonts w:ascii="Calibri" w:hAnsi="Calibri"/>
          <w:color w:val="auto"/>
          <w:sz w:val="22"/>
          <w:bdr w:val="none" w:sz="0" w:space="0" w:color="auto"/>
        </w:rPr>
        <w:t>materiáloch, výrobkoch a zariadeniach</w:t>
      </w:r>
      <w:r w:rsidR="00190536" w:rsidRPr="004A3839">
        <w:rPr>
          <w:rFonts w:ascii="Calibri" w:hAnsi="Calibri"/>
          <w:color w:val="auto"/>
          <w:sz w:val="22"/>
          <w:bdr w:val="none" w:sz="0" w:space="0" w:color="auto"/>
        </w:rPr>
        <w:t xml:space="preserve"> dovezených na stavenisko za účelom ich použitia pred ich zabudovaním (tzn. nie na vzorkách predložených zhotoviteľom stavebnému </w:t>
      </w:r>
      <w:proofErr w:type="spellStart"/>
      <w:r w:rsidR="00190536" w:rsidRPr="004A3839">
        <w:rPr>
          <w:rFonts w:ascii="Calibri" w:hAnsi="Calibri"/>
          <w:color w:val="auto"/>
          <w:sz w:val="22"/>
          <w:bdr w:val="none" w:sz="0" w:space="0" w:color="auto"/>
        </w:rPr>
        <w:t>dozorovi</w:t>
      </w:r>
      <w:proofErr w:type="spellEnd"/>
      <w:r w:rsidR="00190536" w:rsidRPr="004A3839">
        <w:rPr>
          <w:rFonts w:ascii="Calibri" w:hAnsi="Calibri"/>
          <w:color w:val="auto"/>
          <w:sz w:val="22"/>
          <w:bdr w:val="none" w:sz="0" w:space="0" w:color="auto"/>
        </w:rPr>
        <w:t>).</w:t>
      </w:r>
      <w:r w:rsidR="00190536" w:rsidRPr="004F63AD">
        <w:rPr>
          <w:rFonts w:ascii="Calibri" w:eastAsia="Times New Roman" w:hAnsi="Calibri" w:cs="Times New Roman"/>
          <w:color w:val="auto"/>
          <w:sz w:val="22"/>
          <w:szCs w:val="22"/>
          <w:bdr w:val="none" w:sz="0" w:space="0" w:color="auto"/>
        </w:rPr>
        <w:t xml:space="preserve"> </w:t>
      </w:r>
      <w:r w:rsidR="000E7459" w:rsidRPr="004F63AD">
        <w:rPr>
          <w:rFonts w:ascii="Calibri" w:eastAsia="Times New Roman" w:hAnsi="Calibri" w:cs="Times New Roman"/>
          <w:color w:val="auto"/>
          <w:sz w:val="22"/>
          <w:szCs w:val="22"/>
          <w:bdr w:val="none" w:sz="0" w:space="0" w:color="auto"/>
        </w:rPr>
        <w:t>Z</w:t>
      </w:r>
      <w:r w:rsidR="00190536" w:rsidRPr="004F63AD">
        <w:rPr>
          <w:rFonts w:ascii="Calibri" w:eastAsia="Times New Roman" w:hAnsi="Calibri" w:cs="Times New Roman"/>
          <w:color w:val="auto"/>
          <w:sz w:val="22"/>
          <w:szCs w:val="22"/>
          <w:bdr w:val="none" w:sz="0" w:space="0" w:color="auto"/>
        </w:rPr>
        <w:t xml:space="preserve">hotoviteľ </w:t>
      </w:r>
      <w:r w:rsidR="000E7459" w:rsidRPr="004F63AD">
        <w:rPr>
          <w:rFonts w:ascii="Calibri" w:eastAsia="Times New Roman" w:hAnsi="Calibri" w:cs="Times New Roman"/>
          <w:color w:val="auto"/>
          <w:sz w:val="22"/>
          <w:szCs w:val="22"/>
          <w:bdr w:val="none" w:sz="0" w:space="0" w:color="auto"/>
        </w:rPr>
        <w:t xml:space="preserve">je </w:t>
      </w:r>
      <w:r w:rsidR="00190536" w:rsidRPr="004F63AD">
        <w:rPr>
          <w:rFonts w:ascii="Calibri" w:eastAsia="Times New Roman" w:hAnsi="Calibri" w:cs="Times New Roman"/>
          <w:color w:val="auto"/>
          <w:sz w:val="22"/>
          <w:szCs w:val="22"/>
          <w:bdr w:val="none" w:sz="0" w:space="0" w:color="auto"/>
        </w:rPr>
        <w:t>povinný objednávateľovi umožniť</w:t>
      </w:r>
      <w:r w:rsidR="000E7459" w:rsidRPr="004F63AD">
        <w:rPr>
          <w:rFonts w:ascii="Calibri" w:eastAsia="Times New Roman" w:hAnsi="Calibri" w:cs="Times New Roman"/>
          <w:color w:val="auto"/>
          <w:sz w:val="22"/>
          <w:szCs w:val="22"/>
          <w:bdr w:val="none" w:sz="0" w:space="0" w:color="auto"/>
        </w:rPr>
        <w:t xml:space="preserve"> uvedené kedykoľvek o to požiada.</w:t>
      </w:r>
      <w:r w:rsidR="00190536"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7746C86A" w14:textId="77777777" w:rsidR="00F21F08" w:rsidRPr="00690533" w:rsidRDefault="00F21F08" w:rsidP="00690533">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odsúhlasení objednávateľa, ak nastali po podpise zmluvy objektívne a nepredvídateľné okolnosti, ktoré znemožňujú pôvodne navrhnuté plnenie</w:t>
      </w:r>
      <w:r w:rsidR="00D4651C" w:rsidRPr="004F63AD">
        <w:rPr>
          <w:rFonts w:ascii="Calibri" w:eastAsia="Times New Roman" w:hAnsi="Calibri" w:cs="Times New Roman"/>
          <w:color w:val="auto"/>
          <w:sz w:val="22"/>
          <w:szCs w:val="22"/>
          <w:bdr w:val="none" w:sz="0" w:space="0" w:color="auto"/>
        </w:rPr>
        <w:t>, pričom nový materiál, výrobok alebo zariadenie musí mať minimálne také isté alebo vyššie kvalitatívne vlastnosti ako pôvodný materiál, výrobok alebo zariadenie</w:t>
      </w:r>
      <w:r w:rsidRPr="004F63AD">
        <w:rPr>
          <w:rFonts w:ascii="Calibri" w:eastAsia="Times New Roman" w:hAnsi="Calibri" w:cs="Times New Roman"/>
          <w:color w:val="auto"/>
          <w:sz w:val="22"/>
          <w:szCs w:val="22"/>
          <w:bdr w:val="none" w:sz="0" w:space="0" w:color="auto"/>
        </w:rPr>
        <w:t xml:space="preserve">. Zhotoviteľ pred zabudovaním materiálov, výrobkov a zariadení uvedených v Prílohe č. 4 do diela musí v každom prípade získať písomný súhlas od </w:t>
      </w:r>
      <w:r w:rsidRPr="004F63AD">
        <w:rPr>
          <w:rFonts w:ascii="Calibri" w:eastAsia="Times New Roman" w:hAnsi="Calibri" w:cs="Times New Roman"/>
          <w:color w:val="auto"/>
          <w:sz w:val="22"/>
          <w:szCs w:val="22"/>
          <w:bdr w:val="none" w:sz="0" w:space="0" w:color="auto"/>
        </w:rPr>
        <w:lastRenderedPageBreak/>
        <w:t xml:space="preserve">stavebného </w:t>
      </w:r>
      <w:proofErr w:type="spellStart"/>
      <w:r w:rsidRPr="004F63AD">
        <w:rPr>
          <w:rFonts w:ascii="Calibri" w:eastAsia="Times New Roman" w:hAnsi="Calibri" w:cs="Times New Roman"/>
          <w:color w:val="auto"/>
          <w:sz w:val="22"/>
          <w:szCs w:val="22"/>
          <w:bdr w:val="none" w:sz="0" w:space="0" w:color="auto"/>
        </w:rPr>
        <w:t>dozora</w:t>
      </w:r>
      <w:proofErr w:type="spellEnd"/>
      <w:r w:rsidRPr="004F63AD">
        <w:rPr>
          <w:rFonts w:ascii="Calibri" w:eastAsia="Times New Roman" w:hAnsi="Calibri" w:cs="Times New Roman"/>
          <w:color w:val="auto"/>
          <w:sz w:val="22"/>
          <w:szCs w:val="22"/>
          <w:bdr w:val="none" w:sz="0" w:space="0" w:color="auto"/>
        </w:rPr>
        <w:t xml:space="preserve"> a objednávateľa. Za týmto účelom zhotoviteľ predloží najmä certifikáty a prehlásenia zhody týchto výrobkov, materiálov a/alebo zariadení.</w:t>
      </w:r>
      <w:r w:rsidR="00DF161A" w:rsidRPr="004F63AD">
        <w:rPr>
          <w:rFonts w:ascii="Calibri" w:eastAsia="Times New Roman" w:hAnsi="Calibri" w:cs="Times New Roman"/>
          <w:color w:val="auto"/>
          <w:sz w:val="22"/>
          <w:szCs w:val="22"/>
          <w:bdr w:val="none" w:sz="0" w:space="0" w:color="auto"/>
        </w:rPr>
        <w:t xml:space="preserve"> </w:t>
      </w:r>
      <w:r w:rsidR="00B62657" w:rsidRPr="004F63AD">
        <w:rPr>
          <w:rFonts w:ascii="Calibri" w:eastAsia="Times New Roman" w:hAnsi="Calibri" w:cs="Times New Roman"/>
          <w:color w:val="auto"/>
          <w:sz w:val="22"/>
          <w:szCs w:val="22"/>
          <w:bdr w:val="none" w:sz="0" w:space="0" w:color="auto"/>
        </w:rPr>
        <w:t xml:space="preserve">Použité materiály a výrobky </w:t>
      </w:r>
      <w:r w:rsidR="00B62657" w:rsidRPr="004F63AD">
        <w:rPr>
          <w:rFonts w:ascii="Calibri" w:hAnsi="Calibri" w:cs="Calibri"/>
          <w:sz w:val="22"/>
          <w:szCs w:val="22"/>
        </w:rPr>
        <w:t xml:space="preserve">prichádzajúce do kontaktu  s pitnou vodou musia byť v súlade s požiadavkami §18 zákona č.355/2007 </w:t>
      </w:r>
      <w:proofErr w:type="spellStart"/>
      <w:r w:rsidR="00B62657" w:rsidRPr="004F63AD">
        <w:rPr>
          <w:rFonts w:ascii="Calibri" w:hAnsi="Calibri" w:cs="Calibri"/>
          <w:sz w:val="22"/>
          <w:szCs w:val="22"/>
        </w:rPr>
        <w:t>Z.z</w:t>
      </w:r>
      <w:proofErr w:type="spellEnd"/>
      <w:r w:rsidR="00B62657" w:rsidRPr="004F63AD">
        <w:rPr>
          <w:rFonts w:ascii="Calibri" w:hAnsi="Calibri" w:cs="Calibri"/>
          <w:sz w:val="22"/>
          <w:szCs w:val="22"/>
        </w:rPr>
        <w:t>. a čl. 11 Smernice EÚ 2020/2184 .</w:t>
      </w:r>
    </w:p>
    <w:p w14:paraId="7183719B"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4F63AD">
        <w:rPr>
          <w:rFonts w:ascii="Calibri" w:eastAsia="Times New Roman" w:hAnsi="Calibri" w:cs="Times New Roman"/>
          <w:color w:val="auto"/>
          <w:sz w:val="22"/>
          <w:szCs w:val="22"/>
          <w:bdr w:val="none" w:sz="0" w:space="0" w:color="auto"/>
        </w:rPr>
        <w:t>.</w:t>
      </w:r>
    </w:p>
    <w:p w14:paraId="5AAA451D"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vyhlasuje, že sa dôkladne oboznámil so všetkými relevantnými informáciami týkajúcimi sa vykonávania diela, najmä s rozsahom a povahou diela, vykonal obhliadku miesta vykonávania diela </w:t>
      </w:r>
      <w:r w:rsidR="007D5668" w:rsidRPr="004F63AD">
        <w:rPr>
          <w:rFonts w:ascii="Calibri" w:eastAsia="Times New Roman" w:hAnsi="Calibri" w:cs="Times New Roman"/>
          <w:color w:val="auto"/>
          <w:sz w:val="22"/>
          <w:szCs w:val="22"/>
          <w:bdr w:val="none" w:sz="0" w:space="0" w:color="auto"/>
        </w:rPr>
        <w:t xml:space="preserve">(ak je to relevantné) </w:t>
      </w:r>
      <w:r w:rsidRPr="004F63AD">
        <w:rPr>
          <w:rFonts w:ascii="Calibri" w:eastAsia="Times New Roman" w:hAnsi="Calibri" w:cs="Times New Roman"/>
          <w:color w:val="auto"/>
          <w:sz w:val="22"/>
          <w:szCs w:val="22"/>
          <w:bdr w:val="none" w:sz="0" w:space="0" w:color="auto"/>
        </w:rPr>
        <w:t>a je oprávnený a odborne spôsobilý vykonať dielo v požadovanom rozsahu.</w:t>
      </w:r>
    </w:p>
    <w:p w14:paraId="512A4279" w14:textId="77777777" w:rsidR="00643897" w:rsidRPr="00D16384"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sa zaväzuje podať určenému zástupcovi objednávateľa správu bez zbytočného odkladu, hneď ako sa dozvie, že vznikli/vzniknú akékoľvek prekážky pri zhotovovaní diela, ktoré </w:t>
      </w:r>
      <w:r w:rsidRPr="00D16384">
        <w:rPr>
          <w:rFonts w:ascii="Calibri" w:eastAsia="Times New Roman" w:hAnsi="Calibri" w:cs="Times New Roman"/>
          <w:color w:val="auto"/>
          <w:sz w:val="22"/>
          <w:szCs w:val="22"/>
          <w:bdr w:val="none" w:sz="0" w:space="0" w:color="auto"/>
        </w:rPr>
        <w:t>bránia alebo budú brániť v plnení povinností majúcich vplyv na cenu, lehotu vykonania diela a/alebo rozsah diela (tzn. okrem zmien, pri ktorých postačuje zápis v stavebnom denníku) a o dôsledkoch takejto skutočnosti.</w:t>
      </w:r>
    </w:p>
    <w:p w14:paraId="5D450D19" w14:textId="77777777" w:rsidR="00F21F08" w:rsidRPr="00D16384"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D16384">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3D145C90" w14:textId="77777777" w:rsidR="00643897" w:rsidRPr="004F63AD" w:rsidRDefault="00254ABD"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D16384">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sidRPr="00D16384">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Pr="00D16384">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w:t>
      </w:r>
      <w:r w:rsidRPr="004F63AD">
        <w:rPr>
          <w:rFonts w:ascii="Calibri" w:eastAsia="Times New Roman" w:hAnsi="Calibri" w:cs="Times New Roman"/>
          <w:color w:val="auto"/>
          <w:sz w:val="22"/>
          <w:szCs w:val="22"/>
          <w:bdr w:val="none" w:sz="0" w:space="0" w:color="auto"/>
        </w:rPr>
        <w:t xml:space="preserve"> archeologického výskumu/prieskumu a zabezpečiť archeologický výskumu/prieskumu v potrebnom rozsahu.</w:t>
      </w:r>
    </w:p>
    <w:p w14:paraId="512FCA0B"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3166D7A5"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vyhlasuje, že sa oboznámil s vhodnosťou a dostupnosťou prístupových ciest na stavenisko. Ak v súvislosti so začatím prác na stavenisku je potrebné požiadať o vydanie rozhodnutí na zvláštne užívanie komunikácií (</w:t>
      </w:r>
      <w:proofErr w:type="spellStart"/>
      <w:r w:rsidRPr="004F63AD">
        <w:rPr>
          <w:rFonts w:ascii="Calibri" w:eastAsia="Times New Roman" w:hAnsi="Calibri" w:cs="Times New Roman"/>
          <w:color w:val="auto"/>
          <w:sz w:val="22"/>
          <w:szCs w:val="22"/>
          <w:bdr w:val="none" w:sz="0" w:space="0" w:color="auto"/>
        </w:rPr>
        <w:t>rozkopávkové</w:t>
      </w:r>
      <w:proofErr w:type="spellEnd"/>
      <w:r w:rsidRPr="004F63AD">
        <w:rPr>
          <w:rFonts w:ascii="Calibri" w:eastAsia="Times New Roman" w:hAnsi="Calibri" w:cs="Times New Roman"/>
          <w:color w:val="auto"/>
          <w:sz w:val="22"/>
          <w:szCs w:val="22"/>
          <w:bdr w:val="none" w:sz="0" w:space="0" w:color="auto"/>
        </w:rPr>
        <w:t xml:space="preserve"> povolenie a pod.) za ich riadne a včasné obstarávanie zodp</w:t>
      </w:r>
      <w:r w:rsidR="00267EA0" w:rsidRPr="004F63AD">
        <w:rPr>
          <w:rFonts w:ascii="Calibri" w:eastAsia="Times New Roman" w:hAnsi="Calibri" w:cs="Times New Roman"/>
          <w:color w:val="auto"/>
          <w:sz w:val="22"/>
          <w:szCs w:val="22"/>
          <w:bdr w:val="none" w:sz="0" w:space="0" w:color="auto"/>
        </w:rPr>
        <w:t>ovedá</w:t>
      </w:r>
      <w:r w:rsidRPr="004F63AD">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516BB200"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2B989AC5"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18763935"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Zhotoviteľ je povinný strpieť výkon kontroly/auditu súvisiaceho s dodávaným tovarom, službami a stavebnými prácami, a to oprávnenými osobami na výkon tejto kontroly/auditu do lehoty urče</w:t>
      </w:r>
      <w:r w:rsidR="0000001D" w:rsidRPr="004F63AD">
        <w:rPr>
          <w:rFonts w:ascii="Calibri" w:eastAsia="Times New Roman" w:hAnsi="Calibri" w:cs="Times New Roman"/>
          <w:color w:val="auto"/>
          <w:sz w:val="22"/>
          <w:szCs w:val="22"/>
          <w:bdr w:val="none" w:sz="0" w:space="0" w:color="auto"/>
        </w:rPr>
        <w:t xml:space="preserve">nej riadiacou dokumentáciou OP </w:t>
      </w:r>
      <w:r w:rsidRPr="004F63AD">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0A7D5E3B" w14:textId="77777777" w:rsidR="007A713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Oprávnené osoby na výkon kontroly/auditu sú najmä: </w:t>
      </w:r>
    </w:p>
    <w:p w14:paraId="0694A4DA"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a) Poskytovateľ a ním poverené osoby,</w:t>
      </w:r>
    </w:p>
    <w:p w14:paraId="0F84E124"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b) Útvar vnútorného auditu RO/útvar vnútornej kontroly SO a ním poverené osoby,</w:t>
      </w:r>
    </w:p>
    <w:p w14:paraId="77BDE06A"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c) NKÚ SR, Úrad vládneho auditu a nimi poverené osoby,</w:t>
      </w:r>
    </w:p>
    <w:p w14:paraId="4A574781"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d) OA, jeho spolupracujúce orgány a osoby poverené na výkon kontroly/auditu,</w:t>
      </w:r>
    </w:p>
    <w:p w14:paraId="115F0997"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e) Splnomocnení zástupcovia EK a Európskeho dvora audítorov,</w:t>
      </w:r>
    </w:p>
    <w:p w14:paraId="05FFA4A6"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f) Orgán zabezpečujúci ochranu finančných záujmov EÚ,</w:t>
      </w:r>
    </w:p>
    <w:p w14:paraId="3B5C3006" w14:textId="77777777" w:rsidR="00F21F08" w:rsidRPr="004F63AD" w:rsidRDefault="00D4651C" w:rsidP="007A7138">
      <w:pPr>
        <w:pStyle w:val="Default"/>
        <w:ind w:left="567"/>
        <w:rPr>
          <w:rFonts w:ascii="Calibri" w:hAnsi="Calibri"/>
          <w:color w:val="auto"/>
          <w:sz w:val="22"/>
          <w:szCs w:val="22"/>
        </w:rPr>
      </w:pPr>
      <w:r w:rsidRPr="004F63AD">
        <w:rPr>
          <w:rFonts w:ascii="Calibri" w:hAnsi="Calibri"/>
          <w:color w:val="auto"/>
          <w:sz w:val="22"/>
          <w:szCs w:val="22"/>
        </w:rPr>
        <w:t>g) Osoby prizvané orgánmi uvedenými v písm. a) až e) v súlade s príslušnými právnymi predpismi SR a právnymi aktmi EÚ</w:t>
      </w:r>
      <w:r w:rsidR="007A7138" w:rsidRPr="004F63AD">
        <w:rPr>
          <w:rFonts w:ascii="Calibri" w:hAnsi="Calibri"/>
          <w:color w:val="auto"/>
          <w:sz w:val="22"/>
          <w:szCs w:val="22"/>
        </w:rPr>
        <w:t xml:space="preserve"> </w:t>
      </w:r>
    </w:p>
    <w:p w14:paraId="5AAB271A" w14:textId="77777777" w:rsidR="00F21F08" w:rsidRPr="004F63AD" w:rsidRDefault="00F21F08"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7307F0E0" w14:textId="77777777" w:rsidR="00F8006E" w:rsidRPr="00F212E2" w:rsidRDefault="00F8006E"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hAnsi="Calibri"/>
          <w:color w:val="auto"/>
          <w:sz w:val="22"/>
          <w:szCs w:val="22"/>
        </w:rPr>
        <w:t xml:space="preserve">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w:t>
      </w:r>
      <w:proofErr w:type="spellStart"/>
      <w:r w:rsidRPr="004F63AD">
        <w:rPr>
          <w:rFonts w:ascii="Calibri" w:hAnsi="Calibri"/>
          <w:color w:val="auto"/>
          <w:sz w:val="22"/>
          <w:szCs w:val="22"/>
        </w:rPr>
        <w:t>t.j</w:t>
      </w:r>
      <w:proofErr w:type="spellEnd"/>
      <w:r w:rsidRPr="004F63AD">
        <w:rPr>
          <w:rFonts w:ascii="Calibri" w:hAnsi="Calibri"/>
          <w:color w:val="auto"/>
          <w:sz w:val="22"/>
          <w:szCs w:val="22"/>
        </w:rPr>
        <w:t>. vykonať jeho spracovanie, preklad, adaptáciu, modifikáciu, aktualizáciu za účelom rozvoja a vývoja, ktoré nie je v rozpore s</w:t>
      </w:r>
      <w:r w:rsidR="00714EF6">
        <w:rPr>
          <w:rFonts w:ascii="Calibri" w:hAnsi="Calibri"/>
          <w:color w:val="auto"/>
          <w:sz w:val="22"/>
          <w:szCs w:val="22"/>
        </w:rPr>
        <w:t> </w:t>
      </w:r>
      <w:r w:rsidRPr="004F63AD">
        <w:rPr>
          <w:rFonts w:ascii="Calibri" w:hAnsi="Calibri"/>
          <w:color w:val="auto"/>
          <w:sz w:val="22"/>
          <w:szCs w:val="22"/>
        </w:rPr>
        <w:t xml:space="preserve">chránenými osobnostnými právami autorov autorského diela. Objednávateľ bude tiež oprávnený k výkonu majetkových práv aj k všetkým neskorším verziám a aktualizáciám </w:t>
      </w:r>
      <w:r w:rsidRPr="00F212E2">
        <w:rPr>
          <w:rFonts w:ascii="Calibri" w:hAnsi="Calibri"/>
          <w:color w:val="auto"/>
          <w:sz w:val="22"/>
          <w:szCs w:val="22"/>
        </w:rPr>
        <w:t>autorského diela.</w:t>
      </w:r>
    </w:p>
    <w:p w14:paraId="12B0B8D0" w14:textId="77777777" w:rsidR="00482E84" w:rsidRPr="00F212E2" w:rsidRDefault="00017120" w:rsidP="00F42DBC">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hAnsi="Calibri"/>
          <w:color w:val="auto"/>
          <w:sz w:val="22"/>
          <w:bdr w:val="none" w:sz="0" w:space="0" w:color="auto"/>
        </w:rPr>
      </w:pPr>
      <w:r w:rsidRPr="00F212E2">
        <w:rPr>
          <w:rFonts w:ascii="Calibri" w:hAnsi="Calibri"/>
          <w:color w:val="auto"/>
          <w:sz w:val="22"/>
          <w:bdr w:val="none" w:sz="0" w:space="0" w:color="auto"/>
        </w:rPr>
        <w:t xml:space="preserve">Pred uvedením stavby do trvalej </w:t>
      </w:r>
      <w:r w:rsidRPr="00F212E2">
        <w:rPr>
          <w:rFonts w:ascii="Calibri" w:eastAsia="Times New Roman" w:hAnsi="Calibri" w:cs="Times New Roman"/>
          <w:color w:val="auto"/>
          <w:sz w:val="22"/>
          <w:szCs w:val="22"/>
          <w:bdr w:val="none" w:sz="0" w:space="0" w:color="auto"/>
        </w:rPr>
        <w:t>prevádzky</w:t>
      </w:r>
      <w:r w:rsidRPr="00F212E2">
        <w:rPr>
          <w:rFonts w:ascii="Calibri" w:hAnsi="Calibri"/>
          <w:color w:val="auto"/>
          <w:sz w:val="22"/>
          <w:bdr w:val="none" w:sz="0" w:space="0" w:color="auto"/>
        </w:rPr>
        <w:t xml:space="preserve">, zhotoviteľ vypracuje kompletný návrh prevádzkového poriadku v zmysle </w:t>
      </w:r>
      <w:r w:rsidRPr="00F212E2">
        <w:rPr>
          <w:rFonts w:ascii="Calibri" w:eastAsia="Times New Roman" w:hAnsi="Calibri" w:cs="Times New Roman"/>
          <w:color w:val="auto"/>
          <w:sz w:val="22"/>
          <w:szCs w:val="22"/>
          <w:bdr w:val="none" w:sz="0" w:space="0" w:color="auto"/>
        </w:rPr>
        <w:t>príslušných platných právnych noriem</w:t>
      </w:r>
      <w:r w:rsidRPr="00F212E2">
        <w:rPr>
          <w:rFonts w:ascii="Calibri" w:hAnsi="Calibri"/>
          <w:color w:val="auto"/>
          <w:sz w:val="22"/>
          <w:bdr w:val="none" w:sz="0" w:space="0" w:color="auto"/>
        </w:rPr>
        <w:t xml:space="preserve"> a predloží ho </w:t>
      </w:r>
      <w:r w:rsidRPr="00A43191">
        <w:rPr>
          <w:rFonts w:ascii="Calibri" w:hAnsi="Calibri"/>
          <w:color w:val="auto"/>
          <w:sz w:val="22"/>
          <w:bdr w:val="none" w:sz="0" w:space="0" w:color="auto"/>
        </w:rPr>
        <w:t xml:space="preserve">objednávateľovi </w:t>
      </w:r>
      <w:r w:rsidR="00E34074" w:rsidRPr="00971D95">
        <w:rPr>
          <w:rFonts w:ascii="Calibri" w:eastAsia="Times New Roman" w:hAnsi="Calibri" w:cs="Times New Roman"/>
          <w:color w:val="auto"/>
          <w:sz w:val="22"/>
          <w:szCs w:val="22"/>
          <w:bdr w:val="none" w:sz="0" w:space="0" w:color="auto"/>
        </w:rPr>
        <w:t>4</w:t>
      </w:r>
      <w:r w:rsidR="00E34074">
        <w:rPr>
          <w:rFonts w:ascii="Calibri" w:eastAsia="Times New Roman" w:hAnsi="Calibri" w:cs="Times New Roman"/>
          <w:color w:val="auto"/>
          <w:sz w:val="22"/>
          <w:szCs w:val="22"/>
          <w:bdr w:val="none" w:sz="0" w:space="0" w:color="auto"/>
        </w:rPr>
        <w:t>x</w:t>
      </w:r>
      <w:r w:rsidR="00E34074" w:rsidRPr="00971D95">
        <w:rPr>
          <w:rFonts w:ascii="Calibri" w:eastAsia="Times New Roman" w:hAnsi="Calibri" w:cs="Times New Roman"/>
          <w:color w:val="auto"/>
          <w:sz w:val="22"/>
          <w:szCs w:val="22"/>
          <w:bdr w:val="none" w:sz="0" w:space="0" w:color="auto"/>
        </w:rPr>
        <w:t xml:space="preserve"> v papierovej forme a</w:t>
      </w:r>
      <w:r w:rsidR="00E34074">
        <w:rPr>
          <w:rFonts w:ascii="Calibri" w:eastAsia="Times New Roman" w:hAnsi="Calibri" w:cs="Times New Roman"/>
          <w:color w:val="auto"/>
          <w:sz w:val="22"/>
          <w:szCs w:val="22"/>
          <w:bdr w:val="none" w:sz="0" w:space="0" w:color="auto"/>
        </w:rPr>
        <w:t> </w:t>
      </w:r>
      <w:r w:rsidR="00E34074" w:rsidRPr="00971D95">
        <w:rPr>
          <w:rFonts w:ascii="Calibri" w:eastAsia="Times New Roman" w:hAnsi="Calibri" w:cs="Times New Roman"/>
          <w:color w:val="auto"/>
          <w:sz w:val="22"/>
          <w:szCs w:val="22"/>
          <w:bdr w:val="none" w:sz="0" w:space="0" w:color="auto"/>
        </w:rPr>
        <w:t>2</w:t>
      </w:r>
      <w:r w:rsidR="00E34074">
        <w:rPr>
          <w:rFonts w:ascii="Calibri" w:eastAsia="Times New Roman" w:hAnsi="Calibri" w:cs="Times New Roman"/>
          <w:color w:val="auto"/>
          <w:sz w:val="22"/>
          <w:szCs w:val="22"/>
          <w:bdr w:val="none" w:sz="0" w:space="0" w:color="auto"/>
        </w:rPr>
        <w:t>x</w:t>
      </w:r>
      <w:r w:rsidR="00E34074" w:rsidRPr="00971D95">
        <w:rPr>
          <w:rFonts w:ascii="Calibri" w:eastAsia="Times New Roman" w:hAnsi="Calibri" w:cs="Times New Roman"/>
          <w:color w:val="auto"/>
          <w:sz w:val="22"/>
          <w:szCs w:val="22"/>
          <w:bdr w:val="none" w:sz="0" w:space="0" w:color="auto"/>
        </w:rPr>
        <w:t xml:space="preserve"> na USB nosiči</w:t>
      </w:r>
      <w:r w:rsidR="00E34074" w:rsidRPr="00F212E2">
        <w:rPr>
          <w:rFonts w:ascii="Calibri" w:hAnsi="Calibri"/>
          <w:color w:val="auto"/>
          <w:sz w:val="22"/>
          <w:bdr w:val="none" w:sz="0" w:space="0" w:color="auto"/>
        </w:rPr>
        <w:t xml:space="preserve"> </w:t>
      </w:r>
      <w:r w:rsidRPr="00F212E2">
        <w:rPr>
          <w:rFonts w:ascii="Calibri" w:hAnsi="Calibri"/>
          <w:color w:val="auto"/>
          <w:sz w:val="22"/>
          <w:bdr w:val="none" w:sz="0" w:space="0" w:color="auto"/>
        </w:rPr>
        <w:t>k posúdeniu a</w:t>
      </w:r>
      <w:r w:rsidR="00714EF6">
        <w:rPr>
          <w:rFonts w:ascii="Calibri" w:hAnsi="Calibri"/>
          <w:color w:val="auto"/>
          <w:sz w:val="22"/>
          <w:bdr w:val="none" w:sz="0" w:space="0" w:color="auto"/>
        </w:rPr>
        <w:t> </w:t>
      </w:r>
      <w:r w:rsidRPr="00F212E2">
        <w:rPr>
          <w:rFonts w:ascii="Calibri" w:hAnsi="Calibri"/>
          <w:color w:val="auto"/>
          <w:sz w:val="22"/>
          <w:bdr w:val="none" w:sz="0" w:space="0" w:color="auto"/>
        </w:rPr>
        <w:t xml:space="preserve">pripomienkam najneskôr 28 dní pred plánovaným uvedením stavby do </w:t>
      </w:r>
      <w:r w:rsidRPr="00F212E2">
        <w:rPr>
          <w:rFonts w:ascii="Calibri" w:eastAsia="Times New Roman" w:hAnsi="Calibri" w:cs="Times New Roman"/>
          <w:color w:val="auto"/>
          <w:sz w:val="22"/>
          <w:szCs w:val="22"/>
          <w:bdr w:val="none" w:sz="0" w:space="0" w:color="auto"/>
        </w:rPr>
        <w:t>prevádzky.</w:t>
      </w:r>
      <w:r w:rsidRPr="00F212E2">
        <w:rPr>
          <w:rFonts w:ascii="Calibri" w:hAnsi="Calibri"/>
          <w:color w:val="auto"/>
          <w:sz w:val="22"/>
          <w:bdr w:val="none" w:sz="0" w:space="0" w:color="auto"/>
        </w:rPr>
        <w:t xml:space="preserve"> Objednávateľ sa vyjadrí k návrhu prevádzkového poriadku do 14 dní. Pripomienky objednávateľa zapracuje zhotoviteľ do doby uvedenia príslušnej časti stavby do trvalej </w:t>
      </w:r>
      <w:r w:rsidRPr="00F212E2">
        <w:rPr>
          <w:rFonts w:ascii="Calibri" w:eastAsia="Times New Roman" w:hAnsi="Calibri" w:cs="Times New Roman"/>
          <w:color w:val="auto"/>
          <w:sz w:val="22"/>
          <w:szCs w:val="22"/>
          <w:bdr w:val="none" w:sz="0" w:space="0" w:color="auto"/>
        </w:rPr>
        <w:t>prevádzky</w:t>
      </w:r>
      <w:r w:rsidR="00FC37B6" w:rsidRPr="00F212E2">
        <w:rPr>
          <w:rFonts w:ascii="Calibri" w:eastAsia="Times New Roman" w:hAnsi="Calibri" w:cs="Times New Roman"/>
          <w:color w:val="auto"/>
          <w:sz w:val="22"/>
          <w:szCs w:val="22"/>
          <w:bdr w:val="none" w:sz="0" w:space="0" w:color="auto"/>
        </w:rPr>
        <w:t xml:space="preserve">. </w:t>
      </w:r>
    </w:p>
    <w:p w14:paraId="20AECBB8" w14:textId="77777777" w:rsidR="002D0AD5" w:rsidRPr="004F63AD" w:rsidRDefault="002D0AD5" w:rsidP="002D0AD5">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6CCA289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IX.</w:t>
      </w:r>
    </w:p>
    <w:p w14:paraId="2284CF8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4F63AD">
        <w:rPr>
          <w:rFonts w:ascii="Calibri" w:eastAsia="Times New Roman" w:hAnsi="Calibri" w:cs="Times New Roman"/>
          <w:b/>
          <w:color w:val="auto"/>
          <w:bdr w:val="none" w:sz="0" w:space="0" w:color="auto"/>
        </w:rPr>
        <w:t>Odovzdanie a prevzatie</w:t>
      </w:r>
    </w:p>
    <w:p w14:paraId="5C1B16D5" w14:textId="77777777" w:rsidR="00F21F08" w:rsidRPr="004F63AD" w:rsidRDefault="00F21F08" w:rsidP="00F42DBC">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647D594" w14:textId="77777777" w:rsidR="00F21F08" w:rsidRPr="004F63AD" w:rsidRDefault="00F21F08" w:rsidP="00F42DBC">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CD94D54" w14:textId="77777777" w:rsidR="00F21F08" w:rsidRPr="00BD7CA4"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A5385B">
        <w:rPr>
          <w:rFonts w:ascii="Calibri" w:hAnsi="Calibri"/>
          <w:color w:val="auto"/>
          <w:sz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w:t>
      </w:r>
      <w:r w:rsidR="00C33630">
        <w:rPr>
          <w:rFonts w:ascii="Calibri" w:eastAsia="Times New Roman" w:hAnsi="Calibri" w:cs="Times New Roman"/>
          <w:color w:val="auto"/>
          <w:sz w:val="22"/>
          <w:szCs w:val="22"/>
          <w:bdr w:val="none" w:sz="0" w:space="0" w:color="auto"/>
        </w:rPr>
        <w:t xml:space="preserve">príslušného </w:t>
      </w:r>
      <w:r w:rsidRPr="00A5385B">
        <w:rPr>
          <w:rFonts w:ascii="Calibri" w:hAnsi="Calibri"/>
          <w:color w:val="auto"/>
          <w:sz w:val="22"/>
          <w:bdr w:val="none" w:sz="0" w:space="0" w:color="auto"/>
        </w:rPr>
        <w:t>preberacieho konania</w:t>
      </w:r>
      <w:r w:rsidRPr="004F63AD">
        <w:rPr>
          <w:rFonts w:ascii="Calibri" w:eastAsia="Times New Roman" w:hAnsi="Calibri" w:cs="Times New Roman"/>
          <w:color w:val="auto"/>
          <w:sz w:val="22"/>
          <w:szCs w:val="22"/>
          <w:bdr w:val="none" w:sz="0" w:space="0" w:color="auto"/>
        </w:rPr>
        <w:t xml:space="preserve">. K žiadosti je zhotoviteľ </w:t>
      </w:r>
      <w:r w:rsidRPr="00BD7CA4">
        <w:rPr>
          <w:rFonts w:ascii="Calibri" w:eastAsia="Times New Roman" w:hAnsi="Calibri" w:cs="Times New Roman"/>
          <w:color w:val="auto"/>
          <w:sz w:val="22"/>
          <w:szCs w:val="22"/>
          <w:bdr w:val="none" w:sz="0" w:space="0" w:color="auto"/>
        </w:rPr>
        <w:t xml:space="preserve">povinný odovzdať stavebnému </w:t>
      </w:r>
      <w:proofErr w:type="spellStart"/>
      <w:r w:rsidRPr="00BD7CA4">
        <w:rPr>
          <w:rFonts w:ascii="Calibri" w:eastAsia="Times New Roman" w:hAnsi="Calibri" w:cs="Times New Roman"/>
          <w:color w:val="auto"/>
          <w:sz w:val="22"/>
          <w:szCs w:val="22"/>
          <w:bdr w:val="none" w:sz="0" w:space="0" w:color="auto"/>
        </w:rPr>
        <w:t>dozorovi</w:t>
      </w:r>
      <w:proofErr w:type="spellEnd"/>
      <w:r w:rsidRPr="00BD7CA4">
        <w:rPr>
          <w:rFonts w:ascii="Calibri" w:eastAsia="Times New Roman" w:hAnsi="Calibri" w:cs="Times New Roman"/>
          <w:color w:val="auto"/>
          <w:sz w:val="22"/>
          <w:szCs w:val="22"/>
          <w:bdr w:val="none" w:sz="0" w:space="0" w:color="auto"/>
        </w:rPr>
        <w:t xml:space="preserve"> najmä podklady v súlade s Prílohou č. 6. Prípadné chýbajúce podklady doloží bezodkladne, najneskôr však ku dňu prevzatia a odovzdania diela.</w:t>
      </w:r>
    </w:p>
    <w:p w14:paraId="1778830F" w14:textId="77777777" w:rsidR="00F21F08" w:rsidRPr="00BD7CA4" w:rsidRDefault="00017120"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O odovzdaní a prevzatí diela bude spísaný preberací protokol, z ktorého bude zrejmý stav diela v okamihu jeho prevzatia objednávateľom. Preberací protokol spíšu zmluvné strany v šiestich vyhotoveniach. Zápis bude obsahovať minimálne:</w:t>
      </w:r>
    </w:p>
    <w:p w14:paraId="05488D60"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označenie stavby a popis diela</w:t>
      </w:r>
    </w:p>
    <w:p w14:paraId="4B6454D2"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označenie zmluvných strán</w:t>
      </w:r>
    </w:p>
    <w:p w14:paraId="6316D7ED"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vyjadrenie objednávateľa k prevzatiu diela</w:t>
      </w:r>
    </w:p>
    <w:p w14:paraId="7E667E8E"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prílohy</w:t>
      </w:r>
    </w:p>
    <w:p w14:paraId="3D11F729" w14:textId="77777777" w:rsidR="00F21F08" w:rsidRPr="00BD7CA4" w:rsidRDefault="00F21F08" w:rsidP="00F42DBC">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podpisy</w:t>
      </w:r>
    </w:p>
    <w:p w14:paraId="7543B72F"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1D7775E"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20B1D34"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F6C1560"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07CFAA3"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5A82C3D"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FB5DEBA"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F2E52C0"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F2946AC" w14:textId="77777777" w:rsidR="00F21F08" w:rsidRPr="00BD7CA4"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D8913CA" w14:textId="77777777" w:rsidR="00F21F08" w:rsidRPr="00BD7CA4"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EC92E63" w14:textId="77777777" w:rsidR="00F21F08" w:rsidRPr="00BD7CA4"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7054522" w14:textId="77777777" w:rsidR="00FD1354" w:rsidRPr="00F212E2" w:rsidRDefault="00FD1354"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D7CA4">
        <w:rPr>
          <w:rFonts w:ascii="Calibri" w:eastAsia="Times New Roman" w:hAnsi="Calibri" w:cs="Times New Roman"/>
          <w:color w:val="auto"/>
          <w:sz w:val="22"/>
          <w:szCs w:val="22"/>
          <w:bdr w:val="none" w:sz="0" w:space="0" w:color="auto"/>
        </w:rPr>
        <w:t>Zhotoviteľ vyhotoví a ur</w:t>
      </w:r>
      <w:r w:rsidR="00FC63DB" w:rsidRPr="00BD7CA4">
        <w:rPr>
          <w:rFonts w:ascii="Calibri" w:eastAsia="Times New Roman" w:hAnsi="Calibri" w:cs="Times New Roman"/>
          <w:color w:val="auto"/>
          <w:sz w:val="22"/>
          <w:szCs w:val="22"/>
          <w:bdr w:val="none" w:sz="0" w:space="0" w:color="auto"/>
        </w:rPr>
        <w:t>čení zástupcovia zmluvných strán</w:t>
      </w:r>
      <w:r w:rsidRPr="00BD7CA4">
        <w:rPr>
          <w:rFonts w:ascii="Calibri" w:eastAsia="Times New Roman" w:hAnsi="Calibri" w:cs="Times New Roman"/>
          <w:color w:val="auto"/>
          <w:sz w:val="22"/>
          <w:szCs w:val="22"/>
          <w:bdr w:val="none" w:sz="0" w:space="0" w:color="auto"/>
        </w:rPr>
        <w:t xml:space="preserve"> podpíšu</w:t>
      </w:r>
      <w:r w:rsidR="00535AED" w:rsidRPr="00BD7CA4">
        <w:rPr>
          <w:rFonts w:ascii="Calibri" w:eastAsia="Times New Roman" w:hAnsi="Calibri" w:cs="Times New Roman"/>
          <w:color w:val="auto"/>
          <w:sz w:val="22"/>
          <w:szCs w:val="22"/>
          <w:bdr w:val="none" w:sz="0" w:space="0" w:color="auto"/>
        </w:rPr>
        <w:t xml:space="preserve"> preberací protokol </w:t>
      </w:r>
      <w:r w:rsidR="0000001D" w:rsidRPr="00BD7CA4">
        <w:rPr>
          <w:rFonts w:ascii="Calibri" w:eastAsia="Times New Roman" w:hAnsi="Calibri" w:cs="Times New Roman"/>
          <w:color w:val="auto"/>
          <w:sz w:val="22"/>
          <w:szCs w:val="22"/>
          <w:bdr w:val="none" w:sz="0" w:space="0" w:color="auto"/>
        </w:rPr>
        <w:t>v troch vyhotoveniach</w:t>
      </w:r>
      <w:r w:rsidR="002A436B" w:rsidRPr="004F63AD">
        <w:rPr>
          <w:rFonts w:ascii="Calibri" w:eastAsia="Times New Roman" w:hAnsi="Calibri" w:cs="Times New Roman"/>
          <w:color w:val="auto"/>
          <w:sz w:val="22"/>
          <w:szCs w:val="22"/>
          <w:bdr w:val="none" w:sz="0" w:space="0" w:color="auto"/>
        </w:rPr>
        <w:t xml:space="preserve"> a</w:t>
      </w:r>
      <w:r w:rsidRPr="004F63AD">
        <w:rPr>
          <w:rFonts w:ascii="Calibri" w:eastAsia="Times New Roman" w:hAnsi="Calibri" w:cs="Times New Roman"/>
          <w:color w:val="auto"/>
          <w:sz w:val="22"/>
          <w:szCs w:val="22"/>
          <w:bdr w:val="none" w:sz="0" w:space="0" w:color="auto"/>
        </w:rPr>
        <w:t xml:space="preserve"> v súlade s vyhláškou č. 83/2008 Z.</w:t>
      </w:r>
      <w:r w:rsidR="00077F0B"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z., ktorou sa vykonáva zákon o verejných </w:t>
      </w:r>
      <w:r w:rsidRPr="00F212E2">
        <w:rPr>
          <w:rFonts w:ascii="Calibri" w:eastAsia="Times New Roman" w:hAnsi="Calibri" w:cs="Times New Roman"/>
          <w:color w:val="auto"/>
          <w:sz w:val="22"/>
          <w:szCs w:val="22"/>
          <w:bdr w:val="none" w:sz="0" w:space="0" w:color="auto"/>
        </w:rPr>
        <w:t>prácach.</w:t>
      </w:r>
    </w:p>
    <w:p w14:paraId="003A19E6" w14:textId="77777777" w:rsidR="00BD7CA4" w:rsidRPr="00F212E2" w:rsidRDefault="00BD7CA4" w:rsidP="00F42DBC">
      <w:pPr>
        <w:pStyle w:val="Odsekzoznamu"/>
        <w:numPr>
          <w:ilvl w:val="1"/>
          <w:numId w:val="55"/>
        </w:numPr>
        <w:ind w:left="567" w:hanging="567"/>
        <w:jc w:val="both"/>
        <w:rPr>
          <w:rFonts w:ascii="Calibri" w:hAnsi="Calibri"/>
          <w:color w:val="auto"/>
          <w:sz w:val="22"/>
          <w:bdr w:val="none" w:sz="0" w:space="0" w:color="auto"/>
        </w:rPr>
      </w:pPr>
      <w:r w:rsidRPr="00F212E2">
        <w:rPr>
          <w:rFonts w:ascii="Calibri" w:eastAsia="Times New Roman" w:hAnsi="Calibri" w:cs="Times New Roman"/>
          <w:color w:val="auto"/>
          <w:sz w:val="22"/>
          <w:szCs w:val="22"/>
          <w:bdr w:val="none" w:sz="0" w:space="0" w:color="auto"/>
        </w:rPr>
        <w:lastRenderedPageBreak/>
        <w:t xml:space="preserve">Dielo je zhotovené a odovzdané podpisom preberacieho protokolu. </w:t>
      </w:r>
      <w:r w:rsidRPr="00F212E2">
        <w:rPr>
          <w:rFonts w:ascii="Calibri" w:hAnsi="Calibri"/>
          <w:color w:val="auto"/>
          <w:sz w:val="22"/>
          <w:bdr w:val="none" w:sz="0" w:space="0" w:color="auto"/>
        </w:rPr>
        <w:t xml:space="preserve">Dielo je vykonané až vo chvíli podpisu protokolu o vyhotovení diela. Protokol o vyhotovení diela podpíšu zmluvné strany po uplynutí lehoty na oznámenie vád a po odstránení všetkých vád oznámených objednávateľom zhotoviteľovi v tejto lehote, ak objednávateľ v protokole o vyhotovení diela neurčí inak. </w:t>
      </w:r>
      <w:r w:rsidRPr="00F212E2">
        <w:rPr>
          <w:rFonts w:ascii="Calibri" w:eastAsia="Times New Roman" w:hAnsi="Calibri" w:cs="Times New Roman"/>
          <w:strike/>
          <w:color w:val="auto"/>
          <w:sz w:val="22"/>
          <w:szCs w:val="22"/>
          <w:bdr w:val="none" w:sz="0" w:space="0" w:color="auto"/>
        </w:rPr>
        <w:t xml:space="preserve"> </w:t>
      </w:r>
    </w:p>
    <w:p w14:paraId="50003949" w14:textId="77777777" w:rsidR="00F21F08" w:rsidRPr="00F212E2" w:rsidRDefault="00BD7CA4"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bdr w:val="none" w:sz="0" w:space="0" w:color="auto"/>
        </w:rPr>
      </w:pPr>
      <w:r w:rsidRPr="00F212E2">
        <w:rPr>
          <w:rFonts w:ascii="Calibri" w:hAnsi="Calibri"/>
          <w:color w:val="auto"/>
          <w:sz w:val="22"/>
          <w:bdr w:val="none" w:sz="0" w:space="0" w:color="auto"/>
        </w:rPr>
        <w:t>Zhotoviteľ je povinný vypratať stavenisko do 30 dní od podpisu preberacieho protokolu. V prípade nesplnenia tejto povinnosti je objednávateľ oprávnený účtovať zhotoviteľovi zmluvnú pokutu vo výške 300 Eur bez DPH za každý začatý deň omeškania s vyprataním staveniska. Týmto nie je dotknuté právo na náhradu škody.</w:t>
      </w:r>
    </w:p>
    <w:p w14:paraId="33A29038"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Objednávateľ sa zaväzuje</w:t>
      </w:r>
      <w:r w:rsidRPr="004F63AD">
        <w:rPr>
          <w:rFonts w:ascii="Calibri" w:eastAsia="Times New Roman" w:hAnsi="Calibri" w:cs="Times New Roman"/>
          <w:color w:val="auto"/>
          <w:sz w:val="22"/>
          <w:szCs w:val="22"/>
          <w:bdr w:val="none" w:sz="0" w:space="0" w:color="auto"/>
        </w:rPr>
        <w:t xml:space="preserve"> zabezpečiť preberanie diela, kontrolu, rozsah, akosť dodávok a prác v súlade s touto zmluvou, určen</w:t>
      </w:r>
      <w:r w:rsidR="00BC4A18" w:rsidRPr="004F63AD">
        <w:rPr>
          <w:rFonts w:ascii="Calibri" w:eastAsia="Times New Roman" w:hAnsi="Calibri" w:cs="Times New Roman"/>
          <w:color w:val="auto"/>
          <w:sz w:val="22"/>
          <w:szCs w:val="22"/>
          <w:bdr w:val="none" w:sz="0" w:space="0" w:color="auto"/>
        </w:rPr>
        <w:t>ý</w:t>
      </w:r>
      <w:r w:rsidRPr="004F63AD">
        <w:rPr>
          <w:rFonts w:ascii="Calibri" w:eastAsia="Times New Roman" w:hAnsi="Calibri" w:cs="Times New Roman"/>
          <w:color w:val="auto"/>
          <w:sz w:val="22"/>
          <w:szCs w:val="22"/>
          <w:bdr w:val="none" w:sz="0" w:space="0" w:color="auto"/>
        </w:rPr>
        <w:t>m zástupcom objednávateľa.</w:t>
      </w:r>
    </w:p>
    <w:p w14:paraId="7E838F61"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ak má dielo</w:t>
      </w:r>
      <w:r w:rsidR="00835D64">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pri jeho odovzdávaní vady a/alebo nedorobky, ktoré sťažujú a/alebo bránia riadnemu, bezpečnému a plne funkčnému užívaniu diela, objednávateľ nemá povinnosť ho prevziať a podpísať </w:t>
      </w:r>
      <w:r w:rsidR="00C33630">
        <w:rPr>
          <w:rFonts w:ascii="Calibri" w:eastAsia="Times New Roman" w:hAnsi="Calibri" w:cs="Times New Roman"/>
          <w:color w:val="auto"/>
          <w:sz w:val="22"/>
          <w:szCs w:val="22"/>
          <w:bdr w:val="none" w:sz="0" w:space="0" w:color="auto"/>
        </w:rPr>
        <w:t xml:space="preserve">príslušný </w:t>
      </w:r>
      <w:r w:rsidRPr="004F63AD">
        <w:rPr>
          <w:rFonts w:ascii="Calibri" w:eastAsia="Times New Roman" w:hAnsi="Calibri" w:cs="Times New Roman"/>
          <w:color w:val="auto"/>
          <w:sz w:val="22"/>
          <w:szCs w:val="22"/>
          <w:bdr w:val="none" w:sz="0" w:space="0" w:color="auto"/>
        </w:rPr>
        <w:t>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182070AE" w14:textId="77777777" w:rsidR="00F21F08" w:rsidRPr="00B06826"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w:t>
      </w:r>
      <w:r w:rsidR="00C33630">
        <w:rPr>
          <w:rFonts w:ascii="Calibri" w:eastAsia="Times New Roman" w:hAnsi="Calibri" w:cs="Times New Roman"/>
          <w:color w:val="auto"/>
          <w:sz w:val="22"/>
          <w:szCs w:val="22"/>
          <w:bdr w:val="none" w:sz="0" w:space="0" w:color="auto"/>
        </w:rPr>
        <w:t xml:space="preserve"> príslušnom </w:t>
      </w:r>
      <w:r w:rsidRPr="004F63AD">
        <w:rPr>
          <w:rFonts w:ascii="Calibri" w:eastAsia="Times New Roman" w:hAnsi="Calibri" w:cs="Times New Roman"/>
          <w:color w:val="auto"/>
          <w:sz w:val="22"/>
          <w:szCs w:val="22"/>
          <w:bdr w:val="none" w:sz="0" w:space="0" w:color="auto"/>
        </w:rPr>
        <w:t xml:space="preserve">preberacom protokole, v opačnom prípade má objednávateľ právo odstrániť vady a nedorobky sám alebo ich nechať odstrániť treťou osobou na náklady Zhotoviteľa. Lehoty musia </w:t>
      </w:r>
      <w:r w:rsidRPr="00BA475E">
        <w:rPr>
          <w:rFonts w:ascii="Calibri" w:eastAsia="Times New Roman" w:hAnsi="Calibri" w:cs="Times New Roman"/>
          <w:color w:val="auto"/>
          <w:sz w:val="22"/>
          <w:szCs w:val="22"/>
          <w:bdr w:val="none" w:sz="0" w:space="0" w:color="auto"/>
        </w:rPr>
        <w:t xml:space="preserve">byť určené tak, aby odstránenie drobných vád a/alebo nedorobkov bolo objektívne technicky </w:t>
      </w:r>
      <w:proofErr w:type="spellStart"/>
      <w:r w:rsidRPr="00B06826">
        <w:rPr>
          <w:rFonts w:ascii="Calibri" w:eastAsia="Times New Roman" w:hAnsi="Calibri" w:cs="Times New Roman"/>
          <w:color w:val="auto"/>
          <w:sz w:val="22"/>
          <w:szCs w:val="22"/>
          <w:bdr w:val="none" w:sz="0" w:space="0" w:color="auto"/>
        </w:rPr>
        <w:t>zrealizovateľné</w:t>
      </w:r>
      <w:proofErr w:type="spellEnd"/>
      <w:r w:rsidRPr="00B06826">
        <w:rPr>
          <w:rFonts w:ascii="Calibri" w:eastAsia="Times New Roman" w:hAnsi="Calibri" w:cs="Times New Roman"/>
          <w:color w:val="auto"/>
          <w:sz w:val="22"/>
          <w:szCs w:val="22"/>
          <w:bdr w:val="none" w:sz="0" w:space="0" w:color="auto"/>
        </w:rPr>
        <w:t>.</w:t>
      </w:r>
    </w:p>
    <w:p w14:paraId="2F8F812E" w14:textId="77777777" w:rsidR="00BA475E" w:rsidRPr="00B06826" w:rsidRDefault="00BA475E"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06826">
        <w:rPr>
          <w:rFonts w:ascii="Calibri" w:hAnsi="Calibri" w:cs="Calibri"/>
          <w:color w:val="auto"/>
          <w:sz w:val="22"/>
          <w:szCs w:val="22"/>
          <w:bdr w:val="none" w:sz="0" w:space="0" w:color="auto" w:frame="1"/>
        </w:rPr>
        <w:t>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Preberacie konania pre tlakové skúšky budú vykonávané v 100%-</w:t>
      </w:r>
      <w:proofErr w:type="spellStart"/>
      <w:r w:rsidRPr="00B06826">
        <w:rPr>
          <w:rFonts w:ascii="Calibri" w:hAnsi="Calibri" w:cs="Calibri"/>
          <w:color w:val="auto"/>
          <w:sz w:val="22"/>
          <w:szCs w:val="22"/>
          <w:bdr w:val="none" w:sz="0" w:space="0" w:color="auto" w:frame="1"/>
        </w:rPr>
        <w:t>nom</w:t>
      </w:r>
      <w:proofErr w:type="spellEnd"/>
      <w:r w:rsidRPr="00B06826">
        <w:rPr>
          <w:rFonts w:ascii="Calibri" w:hAnsi="Calibri" w:cs="Calibri"/>
          <w:color w:val="auto"/>
          <w:sz w:val="22"/>
          <w:szCs w:val="22"/>
          <w:bdr w:val="none" w:sz="0" w:space="0" w:color="auto" w:frame="1"/>
        </w:rPr>
        <w:t xml:space="preserve"> rozsahu zhotovovaného diela. Súčasťou preberacieho konania vodovodných potrubí budú tlakové skúšky, zápisy o </w:t>
      </w:r>
      <w:proofErr w:type="spellStart"/>
      <w:r w:rsidRPr="00B06826">
        <w:rPr>
          <w:rFonts w:ascii="Calibri" w:hAnsi="Calibri" w:cs="Calibri"/>
          <w:color w:val="auto"/>
          <w:sz w:val="22"/>
          <w:szCs w:val="22"/>
          <w:bdr w:val="none" w:sz="0" w:space="0" w:color="auto" w:frame="1"/>
        </w:rPr>
        <w:t>preplachu</w:t>
      </w:r>
      <w:proofErr w:type="spellEnd"/>
      <w:r w:rsidRPr="00B06826">
        <w:rPr>
          <w:rFonts w:ascii="Calibri" w:hAnsi="Calibri" w:cs="Calibri"/>
          <w:color w:val="auto"/>
          <w:sz w:val="22"/>
          <w:szCs w:val="22"/>
          <w:bdr w:val="none" w:sz="0" w:space="0" w:color="auto" w:frame="1"/>
        </w:rPr>
        <w:t xml:space="preserve"> a dezinfekcii v zmysle príslušnej normy STN a s protokolárnym vyhotovením. Pri tlakových skúškach je zhotoviteľ povinný v súlade s požiadavkami objednávateľa preukázať funkčnosť vyhľadávacieho vodiča na potrubí</w:t>
      </w:r>
      <w:r w:rsidRPr="00B06826">
        <w:rPr>
          <w:color w:val="auto"/>
          <w:bdr w:val="none" w:sz="0" w:space="0" w:color="auto" w:frame="1"/>
        </w:rPr>
        <w:t>.</w:t>
      </w:r>
    </w:p>
    <w:p w14:paraId="2F5B7D81" w14:textId="77777777" w:rsidR="00F21F08" w:rsidRPr="00B06826"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B06826">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63EA95C1" w14:textId="77777777" w:rsidR="00F21F08"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B06826">
        <w:rPr>
          <w:rFonts w:ascii="Calibri" w:eastAsia="Times New Roman" w:hAnsi="Calibri" w:cs="Times New Roman"/>
          <w:color w:val="auto"/>
          <w:sz w:val="22"/>
          <w:szCs w:val="22"/>
          <w:bdr w:val="none" w:sz="0" w:space="0" w:color="auto"/>
        </w:rPr>
        <w:t xml:space="preserve">Pokiaľ sa zistí pri kolaudačnom konaní nutnosť dodania ďalších dokladov od zhotoviteľa, </w:t>
      </w:r>
      <w:r w:rsidR="00F27CB3" w:rsidRPr="00B06826">
        <w:rPr>
          <w:rFonts w:ascii="Calibri" w:eastAsia="Calibri" w:hAnsi="Calibri"/>
          <w:color w:val="auto"/>
          <w:sz w:val="22"/>
          <w:szCs w:val="22"/>
        </w:rPr>
        <w:t xml:space="preserve">objednávateľ sa zaväzuje oznámiť to zhotoviteľovi bez zbytočného odkladu a zhotoviteľ sa zaväzuje tieto doklady bezplatne dodať objednávateľovi v lehote minimálne </w:t>
      </w:r>
      <w:r w:rsidRPr="00B06826">
        <w:rPr>
          <w:rFonts w:ascii="Calibri" w:eastAsia="Times New Roman" w:hAnsi="Calibri" w:cs="Times New Roman"/>
          <w:color w:val="auto"/>
          <w:sz w:val="22"/>
          <w:szCs w:val="22"/>
          <w:bdr w:val="none" w:sz="0" w:space="0" w:color="auto"/>
        </w:rPr>
        <w:t xml:space="preserve"> 5 pracovných dní pred termínom určeným príslušným orgánom. </w:t>
      </w:r>
      <w:r w:rsidRPr="009D0021">
        <w:rPr>
          <w:rFonts w:ascii="Calibri" w:eastAsia="Times New Roman" w:hAnsi="Calibri" w:cs="Times New Roman"/>
          <w:color w:val="000000" w:themeColor="text1"/>
          <w:sz w:val="22"/>
          <w:szCs w:val="22"/>
          <w:bdr w:val="none" w:sz="0" w:space="0" w:color="auto"/>
        </w:rPr>
        <w:t>V prípade porušenia tejto povinnosti je objednávateľ oprávnený požadovať zaplatenie zmluvnej pokuty vo výške 10-násobku správneho poplatku vyrubeného v predmetnom kolaudačnom konaní. Nárok na náhradu škody tým nie je dotknutý.</w:t>
      </w:r>
    </w:p>
    <w:p w14:paraId="397FE96D"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000000" w:themeColor="text1"/>
          <w:sz w:val="20"/>
          <w:szCs w:val="20"/>
          <w:bdr w:val="none" w:sz="0" w:space="0" w:color="auto"/>
        </w:rPr>
      </w:pPr>
    </w:p>
    <w:p w14:paraId="7B2ACC0B"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000000" w:themeColor="text1"/>
          <w:bdr w:val="none" w:sz="0" w:space="0" w:color="auto"/>
        </w:rPr>
      </w:pPr>
      <w:r w:rsidRPr="009D0021">
        <w:rPr>
          <w:rFonts w:ascii="Calibri" w:eastAsia="Times New Roman" w:hAnsi="Calibri" w:cs="Times New Roman"/>
          <w:b/>
          <w:color w:val="000000" w:themeColor="text1"/>
          <w:bdr w:val="none" w:sz="0" w:space="0" w:color="auto"/>
        </w:rPr>
        <w:t>X.</w:t>
      </w:r>
    </w:p>
    <w:p w14:paraId="33E2ACD8" w14:textId="77777777" w:rsidR="00F21F08" w:rsidRPr="009D0021"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000000" w:themeColor="text1"/>
          <w:bdr w:val="none" w:sz="0" w:space="0" w:color="auto"/>
        </w:rPr>
      </w:pPr>
      <w:r w:rsidRPr="009D0021">
        <w:rPr>
          <w:rFonts w:ascii="Calibri" w:eastAsia="Times New Roman" w:hAnsi="Calibri" w:cs="Times New Roman"/>
          <w:b/>
          <w:color w:val="000000" w:themeColor="text1"/>
          <w:bdr w:val="none" w:sz="0" w:space="0" w:color="auto"/>
        </w:rPr>
        <w:t>Zodpovednosť za vady, záruka za zhotovené dielo</w:t>
      </w:r>
    </w:p>
    <w:p w14:paraId="1A0DB536"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1AED8AD2"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25F36897"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06003B95"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51FA649F"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0DF30906"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3FADD5D0"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0AF073F8"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459D97AF"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49D0DCF4" w14:textId="77777777" w:rsidR="00F21F08" w:rsidRPr="009D0021" w:rsidRDefault="00F21F08" w:rsidP="00F42DBC">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000000" w:themeColor="text1"/>
          <w:sz w:val="22"/>
          <w:szCs w:val="22"/>
          <w:bdr w:val="none" w:sz="0" w:space="0" w:color="auto"/>
        </w:rPr>
      </w:pPr>
    </w:p>
    <w:p w14:paraId="6CB9684F"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 xml:space="preserve">Vady existujúce pri preberaní diela je objednávateľ povinný oznámiť </w:t>
      </w:r>
      <w:r w:rsidRPr="004F63AD">
        <w:rPr>
          <w:rFonts w:ascii="Calibri" w:eastAsia="Times New Roman" w:hAnsi="Calibri" w:cs="Times New Roman"/>
          <w:color w:val="auto"/>
          <w:sz w:val="22"/>
          <w:szCs w:val="22"/>
          <w:bdr w:val="none" w:sz="0" w:space="0" w:color="auto"/>
        </w:rPr>
        <w:t>pri prevzatí diela, najneskôr však bez zbytočného odkladu po tom, čo ich zistil. Týmto nie je dotknutý bod 9.</w:t>
      </w:r>
      <w:r w:rsidR="00FD1354" w:rsidRPr="004F63AD">
        <w:rPr>
          <w:rFonts w:ascii="Calibri" w:eastAsia="Times New Roman" w:hAnsi="Calibri" w:cs="Times New Roman"/>
          <w:color w:val="auto"/>
          <w:sz w:val="22"/>
          <w:szCs w:val="22"/>
          <w:bdr w:val="none" w:sz="0" w:space="0" w:color="auto"/>
        </w:rPr>
        <w:t>7., bod 9.8</w:t>
      </w:r>
      <w:r w:rsidRPr="004F63AD">
        <w:rPr>
          <w:rFonts w:ascii="Calibri" w:eastAsia="Times New Roman" w:hAnsi="Calibri" w:cs="Times New Roman"/>
          <w:color w:val="auto"/>
          <w:sz w:val="22"/>
          <w:szCs w:val="22"/>
          <w:bdr w:val="none" w:sz="0" w:space="0" w:color="auto"/>
        </w:rPr>
        <w:t>. tejto zmluvy a ustanovenie § 560 ods. 2 Obchodného zákonníka.</w:t>
      </w:r>
    </w:p>
    <w:p w14:paraId="1FE39F94"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7A6DB46C" w14:textId="77777777" w:rsidR="00F21F08" w:rsidRPr="00F212E2" w:rsidRDefault="0086698F"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86698F">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w:t>
      </w:r>
      <w:r w:rsidRPr="00F212E2">
        <w:rPr>
          <w:rFonts w:ascii="Calibri" w:eastAsia="Times New Roman" w:hAnsi="Calibri" w:cs="Times New Roman"/>
          <w:color w:val="auto"/>
          <w:sz w:val="22"/>
          <w:szCs w:val="22"/>
          <w:bdr w:val="none" w:sz="0" w:space="0" w:color="auto"/>
        </w:rPr>
        <w:t xml:space="preserve">vád do 5 dní od nahlásenia a vytknuté vady odstrániť v termíne určenom </w:t>
      </w:r>
      <w:r w:rsidRPr="00F212E2">
        <w:rPr>
          <w:rFonts w:ascii="Calibri" w:eastAsia="Times New Roman" w:hAnsi="Calibri" w:cs="Times New Roman"/>
          <w:color w:val="auto"/>
          <w:sz w:val="22"/>
          <w:szCs w:val="22"/>
          <w:bdr w:val="none" w:sz="0" w:space="0" w:color="auto"/>
        </w:rPr>
        <w:lastRenderedPageBreak/>
        <w:t>objednávateľom. Počas lehoty na oznámenie vád je zhotoviteľ povinný nastúpiť na odstraňovanie vád okamžite od nahlásenia a vytknuté vady odstrániť v termíne určenom objednávateľom.</w:t>
      </w:r>
    </w:p>
    <w:p w14:paraId="5DAF9442"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w:t>
      </w:r>
      <w:r w:rsidRPr="004F63AD">
        <w:rPr>
          <w:rFonts w:ascii="Calibri" w:eastAsia="Times New Roman" w:hAnsi="Calibri" w:cs="Times New Roman"/>
          <w:color w:val="auto"/>
          <w:sz w:val="22"/>
          <w:szCs w:val="22"/>
          <w:bdr w:val="none" w:sz="0" w:space="0" w:color="auto"/>
        </w:rPr>
        <w:t xml:space="preserve">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33D7A016"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72254C59"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1BEEE2CD"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4F63AD">
        <w:rPr>
          <w:rFonts w:ascii="Calibri" w:eastAsia="Times New Roman" w:hAnsi="Calibri" w:cs="Times New Roman"/>
          <w:b/>
          <w:color w:val="auto"/>
          <w:sz w:val="22"/>
          <w:szCs w:val="22"/>
          <w:u w:val="single"/>
          <w:bdr w:val="none" w:sz="0" w:space="0" w:color="auto"/>
        </w:rPr>
        <w:t>60 mesiacov</w:t>
      </w:r>
      <w:r w:rsidRPr="004F63AD">
        <w:rPr>
          <w:rFonts w:ascii="Calibri" w:eastAsia="Times New Roman" w:hAnsi="Calibri" w:cs="Times New Roman"/>
          <w:color w:val="auto"/>
          <w:sz w:val="22"/>
          <w:szCs w:val="22"/>
          <w:bdr w:val="none" w:sz="0" w:space="0" w:color="auto"/>
        </w:rPr>
        <w:t xml:space="preserve"> na stavebnú časť (tzn. stavebné objekty) a </w:t>
      </w:r>
      <w:r w:rsidRPr="004F63AD">
        <w:rPr>
          <w:rFonts w:ascii="Calibri" w:eastAsia="Times New Roman" w:hAnsi="Calibri" w:cs="Times New Roman"/>
          <w:b/>
          <w:color w:val="auto"/>
          <w:sz w:val="22"/>
          <w:szCs w:val="22"/>
          <w:u w:val="single"/>
          <w:bdr w:val="none" w:sz="0" w:space="0" w:color="auto"/>
        </w:rPr>
        <w:t>24 mesiacov</w:t>
      </w:r>
      <w:r w:rsidRPr="004F63AD">
        <w:rPr>
          <w:rFonts w:ascii="Calibri" w:eastAsia="Times New Roman" w:hAnsi="Calibri" w:cs="Times New Roman"/>
          <w:color w:val="auto"/>
          <w:sz w:val="22"/>
          <w:szCs w:val="22"/>
          <w:bdr w:val="none" w:sz="0" w:space="0" w:color="auto"/>
        </w:rPr>
        <w:t xml:space="preserve"> na technologickú časť (tzn. prevádzkové súbory) od podpísania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 a že dielo bude mať vlastnosti dohodnuté v tejto zmluve, inak obvyklé pre dané dielo počas záručnej doby.</w:t>
      </w:r>
    </w:p>
    <w:p w14:paraId="367F9EAD"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 práce, na ktorých boli zistené vady a nedorobky pri odovzdávaní a preberaní predmetu zmluvy, začína záručná doba plynúť dňom ich odstránenia napriek tomu, že sa považujú za prebraté dňom podpisu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w:t>
      </w:r>
    </w:p>
    <w:p w14:paraId="58F72245"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prípade výskytu vady, ktorá sa opakovane (minimálne 2 krát) prejaví na technologickej časti diela počas záručnej doby 24 mesiacov, je zhotoviteľ povinný poskytnúť nové </w:t>
      </w:r>
      <w:proofErr w:type="spellStart"/>
      <w:r w:rsidRPr="004F63AD">
        <w:rPr>
          <w:rFonts w:ascii="Calibri" w:eastAsia="Times New Roman" w:hAnsi="Calibri" w:cs="Times New Roman"/>
          <w:color w:val="auto"/>
          <w:sz w:val="22"/>
          <w:szCs w:val="22"/>
          <w:bdr w:val="none" w:sz="0" w:space="0" w:color="auto"/>
        </w:rPr>
        <w:t>bezvadné</w:t>
      </w:r>
      <w:proofErr w:type="spellEnd"/>
      <w:r w:rsidRPr="004F63AD">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14:paraId="1BEA9F97"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12F91443"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788B0EDA"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09C5AA19" w14:textId="77777777" w:rsidR="00F21F08" w:rsidRPr="004F63AD"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7F1B3FF1" w14:textId="77777777" w:rsidR="00F21F08" w:rsidRPr="00F212E2" w:rsidRDefault="00F21F08" w:rsidP="00F42DBC">
      <w:pPr>
        <w:numPr>
          <w:ilvl w:val="1"/>
          <w:numId w:val="5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prípade zhotoviteľa, ktorý je združením, sú všetci účastníci voči objednávateľovi zodpovední </w:t>
      </w:r>
      <w:r w:rsidRPr="00F212E2">
        <w:rPr>
          <w:rFonts w:ascii="Calibri" w:eastAsia="Times New Roman" w:hAnsi="Calibri" w:cs="Times New Roman"/>
          <w:color w:val="auto"/>
          <w:sz w:val="22"/>
          <w:szCs w:val="22"/>
          <w:bdr w:val="none" w:sz="0" w:space="0" w:color="auto"/>
        </w:rPr>
        <w:t>spoločne a nerozdielne.</w:t>
      </w:r>
    </w:p>
    <w:p w14:paraId="53710FF6" w14:textId="77777777" w:rsidR="003857EB" w:rsidRPr="00F212E2" w:rsidRDefault="003857EB" w:rsidP="00F42DBC">
      <w:pPr>
        <w:pStyle w:val="Odsekzoznamu"/>
        <w:numPr>
          <w:ilvl w:val="1"/>
          <w:numId w:val="56"/>
        </w:numPr>
        <w:ind w:left="567" w:hanging="567"/>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lastRenderedPageBreak/>
        <w:t>Lehota na oznámenie vád je pre účely tejto zmluvy lehota uvedená v bode 4.1. zmluvy. Ak nie je v zmluve uvedené inak, najneskôr do konca lehoty na oznámenie vád musí byť dielo v stave požadovanom Zmluvou. Zhotoviteľ je povinný počas lehoty na oznámenie vád vykonať na svoje riziko a náklady všetky práce požadované k odstráneniu vád alebo poškodení v súlade s touto zmluvou a podľa požiadaviek objednávateľa. Týmto nie je dotknutá záruka za dielo a ostatné ustanovenia zmluvy.</w:t>
      </w:r>
    </w:p>
    <w:p w14:paraId="337E43AF" w14:textId="77777777" w:rsidR="00032111" w:rsidRPr="004F63AD"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0DF758F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w:t>
      </w:r>
    </w:p>
    <w:p w14:paraId="651C745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4F63AD">
        <w:rPr>
          <w:rFonts w:ascii="Calibri" w:eastAsia="Times New Roman" w:hAnsi="Calibri" w:cs="Times New Roman"/>
          <w:b/>
          <w:color w:val="auto"/>
          <w:bdr w:val="none" w:sz="0" w:space="0" w:color="auto"/>
        </w:rPr>
        <w:t>Zmluvné pokuty</w:t>
      </w:r>
    </w:p>
    <w:p w14:paraId="0FA6FB94"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40E206E"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CFED042"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sa dohodli, že </w:t>
      </w:r>
      <w:r w:rsidRPr="00A5385B">
        <w:rPr>
          <w:rFonts w:ascii="Calibri" w:hAnsi="Calibri"/>
          <w:color w:val="auto"/>
          <w:sz w:val="22"/>
          <w:bdr w:val="none" w:sz="0" w:space="0" w:color="auto"/>
        </w:rPr>
        <w:t>pri nedodržaní zmluvne dohodnutého termínu zhotovenia a odovzdania diela alebo termínu vykonania diela</w:t>
      </w:r>
      <w:r w:rsidRPr="004F63AD">
        <w:rPr>
          <w:rFonts w:ascii="Calibri" w:eastAsia="Times New Roman" w:hAnsi="Calibri" w:cs="Times New Roman"/>
          <w:color w:val="auto"/>
          <w:sz w:val="22"/>
          <w:szCs w:val="22"/>
          <w:bdr w:val="none" w:sz="0" w:space="0" w:color="auto"/>
        </w:rPr>
        <w:t xml:space="preserve"> bez zavinenia objednávateľa, môže objednávateľ zhotoviteľovi fakturovať zmluvnú pokutu vo výške 0,025 % z ceny celého diela za každý deň omeškania. Týmto nie je dotknutý nárok na náhradu škody v plnom rozsahu.</w:t>
      </w:r>
    </w:p>
    <w:p w14:paraId="56886BF0"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sa dohodli, že </w:t>
      </w:r>
      <w:r w:rsidRPr="00A5385B">
        <w:rPr>
          <w:rFonts w:ascii="Calibri" w:hAnsi="Calibri"/>
          <w:color w:val="auto"/>
          <w:sz w:val="22"/>
          <w:bdr w:val="none" w:sz="0" w:space="0" w:color="auto"/>
        </w:rPr>
        <w:t>v prípade omeškania objednávateľa s úhradou faktúry</w:t>
      </w:r>
      <w:r w:rsidRPr="004F63AD">
        <w:rPr>
          <w:rFonts w:ascii="Calibri" w:eastAsia="Times New Roman" w:hAnsi="Calibri" w:cs="Times New Roman"/>
          <w:color w:val="auto"/>
          <w:sz w:val="22"/>
          <w:szCs w:val="22"/>
          <w:bdr w:val="none" w:sz="0" w:space="0" w:color="auto"/>
        </w:rPr>
        <w:t>, môže zhotoviteľ objednávateľovi fakturovať úrok z omeškania vo výške 0,025 % z fakturovanej sumy za každý deň omeškania.</w:t>
      </w:r>
    </w:p>
    <w:p w14:paraId="4AA1A8AF"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Ak je zhotoviteľ v omeškaní </w:t>
      </w:r>
      <w:r w:rsidRPr="00A5385B">
        <w:rPr>
          <w:rFonts w:ascii="Calibri" w:hAnsi="Calibri"/>
          <w:color w:val="auto"/>
          <w:sz w:val="22"/>
          <w:bdr w:val="none" w:sz="0" w:space="0" w:color="auto"/>
        </w:rPr>
        <w:t>s odstránením vád,</w:t>
      </w:r>
      <w:r w:rsidRPr="004F63AD">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deň prekročenia stanoveného termínu podľa článku X. bod 10.3. tejto zmluvy. Týmto nie je dotknutý nárok na náhradu škody v plnom rozsahu.</w:t>
      </w:r>
    </w:p>
    <w:p w14:paraId="36D11AE4"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sa dohodli, že </w:t>
      </w:r>
      <w:r w:rsidRPr="00A5385B">
        <w:rPr>
          <w:rFonts w:ascii="Calibri" w:hAnsi="Calibri"/>
          <w:color w:val="auto"/>
          <w:sz w:val="22"/>
          <w:bdr w:val="none" w:sz="0" w:space="0" w:color="auto"/>
        </w:rPr>
        <w:t>v prípade nesplnenia povinnosti zhotoviteľa vykonať dielo v požadovanom rozsahu a/alebo v dojednanej cene a/alebo v dojednanej kvalite a/alebo akosti,</w:t>
      </w:r>
      <w:r w:rsidRPr="004F63AD">
        <w:rPr>
          <w:rFonts w:ascii="Calibri" w:eastAsia="Times New Roman" w:hAnsi="Calibri" w:cs="Times New Roman"/>
          <w:color w:val="auto"/>
          <w:sz w:val="22"/>
          <w:szCs w:val="22"/>
          <w:bdr w:val="none" w:sz="0" w:space="0" w:color="auto"/>
        </w:rPr>
        <w:t xml:space="preserve"> má objednávateľ právo uplatniť u zhotoviteľa zmluvnú pokutu vo výške 1 % z ceny diela. Týmto nie je dotknuté právo na náhradu škody v plnom rozsahu.</w:t>
      </w:r>
    </w:p>
    <w:p w14:paraId="0F016417" w14:textId="77777777" w:rsidR="00F21F08" w:rsidRPr="009D0021"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znáša všetky sankcie a škodu, ktoré boli uplatnené voči objednávateľovi tretími osobami, za </w:t>
      </w:r>
      <w:r w:rsidRPr="009D0021">
        <w:rPr>
          <w:rFonts w:ascii="Calibri" w:eastAsia="Times New Roman" w:hAnsi="Calibri" w:cs="Times New Roman"/>
          <w:color w:val="000000" w:themeColor="text1"/>
          <w:sz w:val="22"/>
          <w:szCs w:val="22"/>
          <w:bdr w:val="none" w:sz="0" w:space="0" w:color="auto"/>
        </w:rPr>
        <w:t>porušenie povinností zhotoviteľa v súvislosti s vykonávaním diela.</w:t>
      </w:r>
    </w:p>
    <w:p w14:paraId="43696FDE" w14:textId="77777777" w:rsidR="00F21F08" w:rsidRPr="009D0021"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000000" w:themeColor="text1"/>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3EF56340"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9D0021">
        <w:rPr>
          <w:rFonts w:ascii="Calibri" w:eastAsia="Times New Roman" w:hAnsi="Calibri" w:cs="Times New Roman"/>
          <w:color w:val="000000" w:themeColor="text1"/>
          <w:sz w:val="22"/>
          <w:szCs w:val="22"/>
          <w:bdr w:val="none" w:sz="0" w:space="0" w:color="auto"/>
        </w:rPr>
        <w:t xml:space="preserve">Ak z dôvodu nedodržania termínu ukončenia diela a/alebo nedodržania finančného harmonogramu </w:t>
      </w:r>
      <w:r w:rsidR="00F27CB3" w:rsidRPr="009D0021">
        <w:rPr>
          <w:rFonts w:ascii="Calibri" w:hAnsi="Calibri" w:cs="Calibri"/>
          <w:color w:val="000000" w:themeColor="text1"/>
          <w:sz w:val="22"/>
          <w:szCs w:val="22"/>
          <w:bdr w:val="none" w:sz="0" w:space="0" w:color="auto" w:frame="1"/>
        </w:rPr>
        <w:t xml:space="preserve">odovzdaného objednávateľom  </w:t>
      </w:r>
      <w:r w:rsidR="00F27CB3" w:rsidRPr="009D0021">
        <w:rPr>
          <w:rFonts w:ascii="Calibri" w:hAnsi="Calibri" w:cs="Calibri"/>
          <w:color w:val="000000" w:themeColor="text1"/>
          <w:sz w:val="22"/>
          <w:szCs w:val="22"/>
          <w:bdr w:val="none" w:sz="0" w:space="0" w:color="auto" w:frame="1"/>
          <w:shd w:val="clear" w:color="auto" w:fill="FFFFFF" w:themeFill="background1"/>
        </w:rPr>
        <w:t>poskytovateľovi vypracovaného na základe finančného harmonogramu </w:t>
      </w:r>
      <w:r w:rsidR="00F27CB3" w:rsidRPr="009D0021">
        <w:rPr>
          <w:rFonts w:ascii="Calibri" w:hAnsi="Calibri" w:cs="Calibri"/>
          <w:color w:val="000000" w:themeColor="text1"/>
          <w:sz w:val="22"/>
          <w:szCs w:val="22"/>
          <w:shd w:val="clear" w:color="auto" w:fill="FFFFFF" w:themeFill="background1"/>
        </w:rPr>
        <w:t>zhotoviteľa (v zmysle bodu 4.4. tejto zmluvy) z </w:t>
      </w:r>
      <w:r w:rsidRPr="009D0021">
        <w:rPr>
          <w:rFonts w:ascii="Calibri" w:eastAsia="Times New Roman" w:hAnsi="Calibri" w:cs="Times New Roman"/>
          <w:color w:val="000000" w:themeColor="text1"/>
          <w:sz w:val="22"/>
          <w:szCs w:val="22"/>
          <w:bdr w:val="none" w:sz="0" w:space="0" w:color="auto"/>
        </w:rPr>
        <w:t> dôvodov na strane zhotoviteľa</w:t>
      </w:r>
      <w:r w:rsidR="00535AED" w:rsidRPr="009D0021">
        <w:rPr>
          <w:rFonts w:ascii="Calibri" w:eastAsia="Times New Roman" w:hAnsi="Calibri" w:cs="Times New Roman"/>
          <w:color w:val="000000" w:themeColor="text1"/>
          <w:sz w:val="22"/>
          <w:szCs w:val="22"/>
          <w:bdr w:val="none" w:sz="0" w:space="0" w:color="auto"/>
        </w:rPr>
        <w:t>,</w:t>
      </w:r>
      <w:r w:rsidRPr="009D0021">
        <w:rPr>
          <w:rFonts w:ascii="Calibri" w:eastAsia="Times New Roman" w:hAnsi="Calibri" w:cs="Times New Roman"/>
          <w:color w:val="000000" w:themeColor="text1"/>
          <w:sz w:val="22"/>
          <w:szCs w:val="22"/>
          <w:bdr w:val="none" w:sz="0" w:space="0" w:color="auto"/>
        </w:rPr>
        <w:t xml:space="preserve">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lehote uvedenej v písomnej výzve objednávateľa. Právo na náhradu škody  </w:t>
      </w:r>
      <w:r w:rsidRPr="004F63AD">
        <w:rPr>
          <w:rFonts w:ascii="Calibri" w:eastAsia="Times New Roman" w:hAnsi="Calibri" w:cs="Times New Roman"/>
          <w:color w:val="auto"/>
          <w:sz w:val="22"/>
          <w:szCs w:val="22"/>
          <w:bdr w:val="none" w:sz="0" w:space="0" w:color="auto"/>
        </w:rPr>
        <w:t>a zmluvnú pokutu  podľa bodu 11.1. zmluvy tým nie je dotknuté.</w:t>
      </w:r>
    </w:p>
    <w:p w14:paraId="66ED72A7"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A5385B">
        <w:rPr>
          <w:rFonts w:ascii="Calibri" w:hAnsi="Calibri"/>
          <w:color w:val="auto"/>
          <w:sz w:val="22"/>
          <w:bdr w:val="none" w:sz="0" w:space="0" w:color="auto"/>
        </w:rPr>
        <w:t>Ak je zhotoviteľ v omeškaní so začatím realizácie diela v zmysle článku 4.1. zmluvy,</w:t>
      </w:r>
      <w:r w:rsidRPr="004F63AD">
        <w:rPr>
          <w:rFonts w:ascii="Calibri" w:eastAsia="Times New Roman" w:hAnsi="Calibri" w:cs="Times New Roman"/>
          <w:color w:val="auto"/>
          <w:sz w:val="22"/>
          <w:szCs w:val="22"/>
          <w:bdr w:val="none" w:sz="0" w:space="0" w:color="auto"/>
        </w:rPr>
        <w:t xml:space="preserve"> objednávateľ má právo požadovať zaplatenie zmluvnej pokuty vo výške 0,05% za každý aj začatý deň omeškania. Týmto nie je dotknutý nárok na náhradu škody v plnom rozsahu.</w:t>
      </w:r>
    </w:p>
    <w:p w14:paraId="3E5459C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4505948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XII.</w:t>
      </w:r>
    </w:p>
    <w:p w14:paraId="021F68A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Zadávanie subdodávok a postúpenie zmluvy</w:t>
      </w:r>
    </w:p>
    <w:p w14:paraId="09FE2982"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68B101B" w14:textId="77777777" w:rsidR="00F21F08" w:rsidRPr="004F63AD" w:rsidRDefault="00047350"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Poddodávateľ (s</w:t>
      </w:r>
      <w:r w:rsidR="00F21F08" w:rsidRPr="004F63AD">
        <w:rPr>
          <w:rFonts w:ascii="Calibri" w:eastAsia="Times New Roman" w:hAnsi="Calibri" w:cs="Times New Roman"/>
          <w:color w:val="auto"/>
          <w:sz w:val="22"/>
          <w:szCs w:val="22"/>
          <w:bdr w:val="none" w:sz="0" w:space="0" w:color="auto"/>
        </w:rPr>
        <w:t>ubdodávateľ</w:t>
      </w:r>
      <w:r w:rsidR="003C6B49" w:rsidRPr="004F63AD">
        <w:rPr>
          <w:rFonts w:ascii="Calibri" w:eastAsia="Times New Roman" w:hAnsi="Calibri" w:cs="Times New Roman"/>
          <w:color w:val="auto"/>
          <w:sz w:val="22"/>
          <w:szCs w:val="22"/>
          <w:bdr w:val="none" w:sz="0" w:space="0" w:color="auto"/>
        </w:rPr>
        <w:t>)</w:t>
      </w:r>
      <w:r w:rsidR="00F21F08" w:rsidRPr="004F63AD">
        <w:rPr>
          <w:rFonts w:ascii="Calibri" w:eastAsia="Times New Roman" w:hAnsi="Calibri" w:cs="Times New Roman"/>
          <w:color w:val="auto"/>
          <w:sz w:val="22"/>
          <w:szCs w:val="22"/>
          <w:bdr w:val="none" w:sz="0" w:space="0" w:color="auto"/>
        </w:rPr>
        <w:t xml:space="preserve"> je hospodársky subjekt, ktorý </w:t>
      </w:r>
      <w:r w:rsidR="00535E9E" w:rsidRPr="004F63AD">
        <w:rPr>
          <w:rFonts w:ascii="Calibri" w:eastAsia="Times New Roman" w:hAnsi="Calibri" w:cs="Times New Roman"/>
          <w:color w:val="auto"/>
          <w:sz w:val="22"/>
          <w:szCs w:val="22"/>
          <w:bdr w:val="none" w:sz="0" w:space="0" w:color="auto"/>
        </w:rPr>
        <w:t xml:space="preserve">uzavrie alebo </w:t>
      </w:r>
      <w:r w:rsidR="00F21F08" w:rsidRPr="004F63AD">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4F63AD">
        <w:rPr>
          <w:rFonts w:ascii="Calibri" w:eastAsia="Times New Roman" w:hAnsi="Calibri" w:cs="Times New Roman"/>
          <w:color w:val="auto"/>
          <w:sz w:val="22"/>
          <w:szCs w:val="22"/>
          <w:bdr w:val="none" w:sz="0" w:space="0" w:color="auto"/>
        </w:rPr>
        <w:t xml:space="preserve">5 </w:t>
      </w:r>
      <w:r w:rsidR="00F21F08" w:rsidRPr="004F63AD">
        <w:rPr>
          <w:rFonts w:ascii="Calibri" w:eastAsia="Times New Roman" w:hAnsi="Calibri" w:cs="Times New Roman"/>
          <w:color w:val="auto"/>
          <w:sz w:val="22"/>
          <w:szCs w:val="22"/>
          <w:bdr w:val="none" w:sz="0" w:space="0" w:color="auto"/>
        </w:rPr>
        <w:t xml:space="preserve">zákona č. 343/2015 </w:t>
      </w:r>
      <w:proofErr w:type="spellStart"/>
      <w:r w:rsidR="00F21F08" w:rsidRPr="004F63AD">
        <w:rPr>
          <w:rFonts w:ascii="Calibri" w:eastAsia="Times New Roman" w:hAnsi="Calibri" w:cs="Times New Roman"/>
          <w:color w:val="auto"/>
          <w:sz w:val="22"/>
          <w:szCs w:val="22"/>
          <w:bdr w:val="none" w:sz="0" w:space="0" w:color="auto"/>
        </w:rPr>
        <w:t>Z.z</w:t>
      </w:r>
      <w:proofErr w:type="spellEnd"/>
      <w:r w:rsidR="00F21F08" w:rsidRPr="004F63AD">
        <w:rPr>
          <w:rFonts w:ascii="Calibri" w:eastAsia="Times New Roman" w:hAnsi="Calibri" w:cs="Times New Roman"/>
          <w:color w:val="auto"/>
          <w:sz w:val="22"/>
          <w:szCs w:val="22"/>
          <w:bdr w:val="none" w:sz="0" w:space="0" w:color="auto"/>
        </w:rPr>
        <w:t>.). Zoznam subdodávateľov zhotoviteľa tvorí Prílohu č. 3 tejto zmluvy.</w:t>
      </w:r>
    </w:p>
    <w:p w14:paraId="4FF5CF43"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Zhotoviteľ nesmie postúpiť celú túto zmluvu alebo jej časť alebo akúkoľvek výhodu alebo podiel v nej alebo podľa nej bez predchádzajúceho súhlasu objednávateľa a</w:t>
      </w:r>
      <w:r w:rsidR="00631674" w:rsidRPr="004F63AD">
        <w:rPr>
          <w:rFonts w:ascii="Calibri" w:eastAsia="Times New Roman" w:hAnsi="Calibri" w:cs="Times New Roman"/>
          <w:color w:val="auto"/>
          <w:sz w:val="22"/>
          <w:szCs w:val="22"/>
          <w:bdr w:val="none" w:sz="0" w:space="0" w:color="auto"/>
        </w:rPr>
        <w:t>/alebo</w:t>
      </w:r>
      <w:r w:rsidRPr="004F63AD">
        <w:rPr>
          <w:rFonts w:ascii="Calibri" w:eastAsia="Times New Roman" w:hAnsi="Calibri" w:cs="Times New Roman"/>
          <w:color w:val="auto"/>
          <w:sz w:val="22"/>
          <w:szCs w:val="22"/>
          <w:bdr w:val="none" w:sz="0" w:space="0" w:color="auto"/>
        </w:rPr>
        <w:t> v </w:t>
      </w:r>
      <w:r w:rsidR="00631674" w:rsidRPr="004F63AD">
        <w:rPr>
          <w:rFonts w:ascii="Calibri" w:eastAsia="Times New Roman" w:hAnsi="Calibri" w:cs="Times New Roman"/>
          <w:color w:val="auto"/>
          <w:sz w:val="22"/>
          <w:szCs w:val="22"/>
          <w:bdr w:val="none" w:sz="0" w:space="0" w:color="auto"/>
        </w:rPr>
        <w:t xml:space="preserve">rozpore </w:t>
      </w:r>
      <w:r w:rsidRPr="004F63AD">
        <w:rPr>
          <w:rFonts w:ascii="Calibri" w:eastAsia="Times New Roman" w:hAnsi="Calibri" w:cs="Times New Roman"/>
          <w:color w:val="auto"/>
          <w:sz w:val="22"/>
          <w:szCs w:val="22"/>
          <w:bdr w:val="none" w:sz="0" w:space="0" w:color="auto"/>
        </w:rPr>
        <w:t xml:space="preserve">so zákonom č. 343/2015 </w:t>
      </w:r>
      <w:proofErr w:type="spellStart"/>
      <w:r w:rsidRPr="004F63AD">
        <w:rPr>
          <w:rFonts w:ascii="Calibri" w:eastAsia="Times New Roman" w:hAnsi="Calibri" w:cs="Times New Roman"/>
          <w:color w:val="auto"/>
          <w:sz w:val="22"/>
          <w:szCs w:val="22"/>
          <w:bdr w:val="none" w:sz="0" w:space="0" w:color="auto"/>
        </w:rPr>
        <w:t>Z.z</w:t>
      </w:r>
      <w:proofErr w:type="spellEnd"/>
      <w:r w:rsidRPr="004F63AD">
        <w:rPr>
          <w:rFonts w:ascii="Calibri" w:eastAsia="Times New Roman" w:hAnsi="Calibri" w:cs="Times New Roman"/>
          <w:color w:val="auto"/>
          <w:sz w:val="22"/>
          <w:szCs w:val="22"/>
          <w:bdr w:val="none" w:sz="0" w:space="0" w:color="auto"/>
        </w:rPr>
        <w:t>. o verejnom obstarávaní.</w:t>
      </w:r>
    </w:p>
    <w:p w14:paraId="241D2AD0"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nesmie zadať poddodávateľom zhotovenie celého diela.</w:t>
      </w:r>
    </w:p>
    <w:p w14:paraId="0E002F81" w14:textId="77777777" w:rsidR="007C3D8E"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4F63AD">
        <w:rPr>
          <w:rFonts w:ascii="Calibri" w:eastAsia="Times New Roman" w:hAnsi="Calibri" w:cs="Times New Roman"/>
          <w:color w:val="auto"/>
          <w:sz w:val="22"/>
          <w:szCs w:val="22"/>
          <w:bdr w:val="none" w:sz="0" w:space="0" w:color="auto"/>
        </w:rPr>
        <w:t>poddodávateľskej</w:t>
      </w:r>
      <w:proofErr w:type="spellEnd"/>
      <w:r w:rsidRPr="004F63AD">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w:t>
      </w:r>
      <w:proofErr w:type="spellStart"/>
      <w:r w:rsidRPr="004F63AD">
        <w:rPr>
          <w:rFonts w:ascii="Calibri" w:eastAsia="Times New Roman" w:hAnsi="Calibri" w:cs="Times New Roman"/>
          <w:color w:val="auto"/>
          <w:sz w:val="22"/>
          <w:szCs w:val="22"/>
          <w:bdr w:val="none" w:sz="0" w:space="0" w:color="auto"/>
        </w:rPr>
        <w:t>dozorovi</w:t>
      </w:r>
      <w:proofErr w:type="spellEnd"/>
      <w:r w:rsidRPr="004F63AD">
        <w:rPr>
          <w:rFonts w:ascii="Calibri" w:eastAsia="Times New Roman" w:hAnsi="Calibri" w:cs="Times New Roman"/>
          <w:color w:val="auto"/>
          <w:sz w:val="22"/>
          <w:szCs w:val="22"/>
          <w:bdr w:val="none" w:sz="0" w:space="0" w:color="auto"/>
        </w:rPr>
        <w:t xml:space="preserve">.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4F63AD">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382B1558"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67DEB49F"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65C427ED"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4F63AD">
        <w:rPr>
          <w:rFonts w:ascii="Calibri" w:eastAsia="Times New Roman" w:hAnsi="Calibri" w:cs="Arial"/>
          <w:color w:val="auto"/>
          <w:sz w:val="22"/>
          <w:szCs w:val="22"/>
          <w:bdr w:val="none" w:sz="0" w:space="0" w:color="auto"/>
        </w:rPr>
        <w:t>315/2016 Z. z. o registri partnerov verejného sektora a o zmene a doplnení niektorých zákonov.</w:t>
      </w:r>
    </w:p>
    <w:p w14:paraId="313CAC14"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7FA25434"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4F63AD">
        <w:rPr>
          <w:rFonts w:ascii="Calibri" w:eastAsia="Calibri" w:hAnsi="Calibri" w:cs="Times New Roman"/>
          <w:color w:val="auto"/>
          <w:sz w:val="22"/>
          <w:szCs w:val="22"/>
          <w:bdr w:val="none" w:sz="0" w:space="0" w:color="auto"/>
        </w:rPr>
        <w:t>poddodávateľskej</w:t>
      </w:r>
      <w:proofErr w:type="spellEnd"/>
      <w:r w:rsidRPr="004F63AD">
        <w:rPr>
          <w:rFonts w:ascii="Calibri" w:eastAsia="Calibri" w:hAnsi="Calibri" w:cs="Times New Roman"/>
          <w:color w:val="auto"/>
          <w:sz w:val="22"/>
          <w:szCs w:val="22"/>
          <w:bdr w:val="none" w:sz="0" w:space="0" w:color="auto"/>
        </w:rPr>
        <w:t xml:space="preserve"> zmluvy zaplatiť. Zhotoviteľ nie je oprávnený viazať platby poddodávateľovi na zaplatenie faktúry objednávateľom zhotoviteľovi (zákaz odkladacej podmienky na platby).</w:t>
      </w:r>
    </w:p>
    <w:p w14:paraId="11854009"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3FF65789"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6888FA6F"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nie je povinný získať predchádzajúci súhlas objednávateľa podľa bodu 12.4.</w:t>
      </w:r>
      <w:r w:rsidR="00535E9E" w:rsidRPr="004F63AD">
        <w:rPr>
          <w:rFonts w:ascii="Calibri" w:eastAsia="Times New Roman" w:hAnsi="Calibri" w:cs="Times New Roman"/>
          <w:color w:val="auto"/>
          <w:sz w:val="22"/>
          <w:szCs w:val="22"/>
          <w:bdr w:val="none" w:sz="0" w:space="0" w:color="auto"/>
        </w:rPr>
        <w:t xml:space="preserve"> a 12.11. </w:t>
      </w:r>
      <w:r w:rsidRPr="004F63AD">
        <w:rPr>
          <w:rFonts w:ascii="Calibri" w:eastAsia="Times New Roman" w:hAnsi="Calibri" w:cs="Times New Roman"/>
          <w:color w:val="auto"/>
          <w:sz w:val="22"/>
          <w:szCs w:val="22"/>
          <w:bdr w:val="none" w:sz="0" w:space="0" w:color="auto"/>
        </w:rPr>
        <w:t xml:space="preserve"> tohto článku zmluvy pre dodávateľov </w:t>
      </w:r>
      <w:r w:rsidR="00535E9E" w:rsidRPr="004F63AD">
        <w:rPr>
          <w:rFonts w:ascii="Calibri" w:eastAsia="Times New Roman" w:hAnsi="Calibri" w:cs="Times New Roman"/>
          <w:color w:val="auto"/>
          <w:sz w:val="22"/>
          <w:szCs w:val="22"/>
          <w:bdr w:val="none" w:sz="0" w:space="0" w:color="auto"/>
        </w:rPr>
        <w:t>tovaru</w:t>
      </w:r>
      <w:r w:rsidRPr="004F63AD">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69FC621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124C108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XIII.</w:t>
      </w:r>
    </w:p>
    <w:p w14:paraId="0B22F4C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4F63AD">
        <w:rPr>
          <w:rFonts w:ascii="Calibri" w:eastAsia="Times New Roman" w:hAnsi="Calibri" w:cs="Times New Roman"/>
          <w:b/>
          <w:color w:val="auto"/>
          <w:bdr w:val="none" w:sz="0" w:space="0" w:color="auto"/>
        </w:rPr>
        <w:t>Vyššia moc</w:t>
      </w:r>
    </w:p>
    <w:p w14:paraId="5714E85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aps/>
          <w:color w:val="auto"/>
          <w:sz w:val="22"/>
          <w:szCs w:val="22"/>
          <w:bdr w:val="none" w:sz="0" w:space="0" w:color="auto"/>
        </w:rPr>
        <w:t>13.1.</w:t>
      </w:r>
      <w:r w:rsidRPr="004F63AD">
        <w:rPr>
          <w:rFonts w:ascii="Calibri" w:eastAsia="Times New Roman" w:hAnsi="Calibri" w:cs="Times New Roman"/>
          <w:caps/>
          <w:color w:val="auto"/>
          <w:sz w:val="22"/>
          <w:szCs w:val="22"/>
          <w:bdr w:val="none" w:sz="0" w:space="0" w:color="auto"/>
        </w:rPr>
        <w:tab/>
        <w:t>V</w:t>
      </w:r>
      <w:r w:rsidRPr="004F63AD">
        <w:rPr>
          <w:rFonts w:ascii="Calibri" w:eastAsia="Times New Roman" w:hAnsi="Calibri" w:cs="Times New Roman"/>
          <w:color w:val="auto"/>
          <w:sz w:val="22"/>
          <w:szCs w:val="22"/>
          <w:bdr w:val="none" w:sz="0" w:space="0" w:color="auto"/>
        </w:rPr>
        <w:t>yššia moc sa vzájomne stanovuje podľa ustanovení Obchodného zákonníka.</w:t>
      </w:r>
    </w:p>
    <w:p w14:paraId="5822CD2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13.2.</w:t>
      </w:r>
      <w:r w:rsidRPr="004F63AD">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4A24AF00" w14:textId="7777777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7C5A736E" w14:textId="77777777" w:rsidR="000527B0" w:rsidRDefault="000527B0"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350B3A66" w14:textId="77777777" w:rsidR="000527B0" w:rsidRPr="004F63AD" w:rsidRDefault="000527B0"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0ACC233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lastRenderedPageBreak/>
        <w:t>XIV.</w:t>
      </w:r>
    </w:p>
    <w:p w14:paraId="546FA56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Odstúpenie od zmluvy</w:t>
      </w:r>
    </w:p>
    <w:p w14:paraId="5A28877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14.1.</w:t>
      </w:r>
      <w:r w:rsidRPr="004F63AD">
        <w:rPr>
          <w:rFonts w:ascii="Calibri" w:eastAsia="Times New Roman" w:hAnsi="Calibri" w:cs="Times New Roman"/>
          <w:color w:val="auto"/>
          <w:sz w:val="22"/>
          <w:szCs w:val="22"/>
          <w:bdr w:val="none" w:sz="0" w:space="0" w:color="auto"/>
        </w:rPr>
        <w:tab/>
        <w:t>Objednávateľ či zhotoviteľ môže odstúpiť od tejto zmluvy z dôvodov stanovených v </w:t>
      </w:r>
      <w:r w:rsidR="00C7618F">
        <w:rPr>
          <w:rFonts w:ascii="Calibri" w:eastAsia="Times New Roman" w:hAnsi="Calibri" w:cs="Times New Roman"/>
          <w:color w:val="auto"/>
          <w:sz w:val="22"/>
          <w:szCs w:val="22"/>
          <w:bdr w:val="none" w:sz="0" w:space="0" w:color="auto"/>
        </w:rPr>
        <w:t>O</w:t>
      </w:r>
      <w:r w:rsidRPr="004F63AD">
        <w:rPr>
          <w:rFonts w:ascii="Calibri" w:eastAsia="Times New Roman" w:hAnsi="Calibri" w:cs="Times New Roman"/>
          <w:color w:val="auto"/>
          <w:sz w:val="22"/>
          <w:szCs w:val="22"/>
          <w:bdr w:val="none" w:sz="0" w:space="0" w:color="auto"/>
        </w:rPr>
        <w:t>bchodnom zákonníku a ďalej pokiaľ:</w:t>
      </w:r>
    </w:p>
    <w:p w14:paraId="5FE23C38" w14:textId="77777777" w:rsidR="00F21F08" w:rsidRPr="004F63AD" w:rsidRDefault="00F21F08" w:rsidP="00F42DBC">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bol na majetok druhej zmluvnej strany vyhlásený konkurz, bol </w:t>
      </w:r>
      <w:r w:rsidRPr="004F63AD">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052D1593" w14:textId="77777777" w:rsidR="00F21F08" w:rsidRPr="004F63AD" w:rsidRDefault="00F21F08" w:rsidP="00F42DBC">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iCs/>
          <w:color w:val="auto"/>
          <w:sz w:val="22"/>
          <w:szCs w:val="22"/>
          <w:bdr w:val="none" w:sz="0" w:space="0" w:color="auto"/>
        </w:rPr>
        <w:t>druhá zmluvná strana vstúpila do likvidácie</w:t>
      </w:r>
    </w:p>
    <w:p w14:paraId="2DA16B1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14.2.</w:t>
      </w:r>
      <w:r w:rsidRPr="004F63AD">
        <w:rPr>
          <w:rFonts w:ascii="Calibri" w:eastAsia="Times New Roman" w:hAnsi="Calibri" w:cs="Times New Roman"/>
          <w:color w:val="auto"/>
          <w:sz w:val="22"/>
          <w:szCs w:val="22"/>
          <w:bdr w:val="none" w:sz="0" w:space="0" w:color="auto"/>
        </w:rPr>
        <w:tab/>
        <w:t>Objednávateľ môže odstúpiť od tejto zmluvy aj v prípade:</w:t>
      </w:r>
    </w:p>
    <w:p w14:paraId="24961E29"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2E0FC557"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2E126828"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zadá celé dielo ako subdodávku,</w:t>
      </w:r>
    </w:p>
    <w:p w14:paraId="1332A04C"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183C4E51"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ak z dôvodu existencie vyššej moci, ktorá má dosah na dielo, nebude mať záujem naďalej zotrvať v tomto zmluvnom vzťahu, </w:t>
      </w:r>
    </w:p>
    <w:p w14:paraId="5C953092" w14:textId="77777777" w:rsidR="00F21F08" w:rsidRPr="004F63AD" w:rsidRDefault="00F21F08"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62754540" w14:textId="77777777" w:rsidR="000324DF" w:rsidRPr="004F63AD" w:rsidRDefault="000324DF"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v čase jej uzavretia existoval dôvod na vylúčenie zhotoviteľa pre nesplnenie podmienky účasti podľa § 32 ods. 1 písm. a) zákona č. 343/2015 Z. z. o verejnom obstarávaní a o zmene a doplnení niektorých zákonov v znení neskorších predpisov (ďalej len „ZVO“), ak táto nemala byť uzavretá s dodávateľom v súvislosti so závažným porušením povinnosti vyplývajúcej z právne záväzného aktu Európskej únie, o ktorom rozhodol Súdny dvor Európskej únie v súlade so Zmluvou o fungovaní Európskej únie, alebo</w:t>
      </w:r>
    </w:p>
    <w:p w14:paraId="47EE9DE3" w14:textId="77777777" w:rsidR="000324DF" w:rsidRPr="004F63AD" w:rsidRDefault="000324DF" w:rsidP="00F42DBC">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Slovenská republika porušila povinnosť vyplývajúcu z právne záväzného aktu Európskej únie z dôvodu, že verejný obstarávateľ alebo obstarávateľ porušil povinnosť vyplývajúcu z tohto právne záväzného aktu, o ktorom rozhodol Súdny dvor Európskej únie v súlade so Zmluvou o fungovaní Európskej únie.</w:t>
      </w:r>
    </w:p>
    <w:p w14:paraId="282BEE0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14.3.</w:t>
      </w:r>
      <w:r w:rsidRPr="004F63AD">
        <w:rPr>
          <w:rFonts w:ascii="Calibri" w:eastAsia="Times New Roman" w:hAnsi="Calibri" w:cs="Times New Roman"/>
          <w:color w:val="auto"/>
          <w:sz w:val="22"/>
          <w:szCs w:val="22"/>
          <w:bdr w:val="none" w:sz="0" w:space="0" w:color="auto"/>
        </w:rPr>
        <w:tab/>
      </w:r>
      <w:r w:rsidR="0086698F" w:rsidRPr="004F63AD">
        <w:rPr>
          <w:rFonts w:ascii="Calibri" w:eastAsia="Times New Roman" w:hAnsi="Calibri" w:cs="Times New Roman"/>
          <w:color w:val="auto"/>
          <w:sz w:val="22"/>
          <w:szCs w:val="22"/>
          <w:bdr w:val="none" w:sz="0" w:space="0" w:color="auto"/>
        </w:rPr>
        <w:t>Pre účely tejto zmluvy sa podstatným porušením zmluvy rozumie najmä omeškanie zhotoviteľa so zhotovením a odovzdaním diela</w:t>
      </w:r>
      <w:r w:rsidR="0086698F">
        <w:rPr>
          <w:rFonts w:ascii="Calibri" w:eastAsia="Times New Roman" w:hAnsi="Calibri" w:cs="Times New Roman"/>
          <w:color w:val="auto"/>
          <w:sz w:val="22"/>
          <w:szCs w:val="22"/>
          <w:bdr w:val="none" w:sz="0" w:space="0" w:color="auto"/>
        </w:rPr>
        <w:t xml:space="preserve"> </w:t>
      </w:r>
      <w:r w:rsidR="0086698F" w:rsidRPr="004F63AD">
        <w:rPr>
          <w:rFonts w:ascii="Calibri" w:eastAsia="Times New Roman" w:hAnsi="Calibri" w:cs="Times New Roman"/>
          <w:color w:val="auto"/>
          <w:sz w:val="22"/>
          <w:szCs w:val="22"/>
          <w:bdr w:val="none" w:sz="0" w:space="0" w:color="auto"/>
        </w:rPr>
        <w:t>o viac ako 14 dní, alebo vykonanie diela inej ako dohodnutej akosti, alebo v inej ako dohodnutej kvalite alebo v inej ako dohodnutej cene, alebo ak nastanú okolnosti uvedené v bode 14.1. tohto článku.</w:t>
      </w:r>
    </w:p>
    <w:p w14:paraId="3858215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14.4.</w:t>
      </w:r>
      <w:r w:rsidRPr="004F63AD">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2804F94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14.5.</w:t>
      </w:r>
      <w:r w:rsidRPr="004F63AD">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61DBE25F" w14:textId="77777777" w:rsidR="000324DF" w:rsidRPr="004F63AD"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14.6.</w:t>
      </w:r>
      <w:r w:rsidRPr="004F63AD">
        <w:rPr>
          <w:rFonts w:ascii="Calibri" w:eastAsia="Times New Roman" w:hAnsi="Calibri" w:cs="Times New Roman"/>
          <w:color w:val="auto"/>
          <w:sz w:val="22"/>
          <w:szCs w:val="22"/>
          <w:bdr w:val="none" w:sz="0" w:space="0" w:color="auto"/>
        </w:rPr>
        <w:tab/>
        <w:t>Objednávateľ môže odstúpiť od časti zmluvy, ktorou došlo k podstatnej zmene pôvodnej zmluvy, a ktorá si vyžadovala nové verejné obstarávanie.</w:t>
      </w:r>
    </w:p>
    <w:p w14:paraId="4B883E96" w14:textId="77777777" w:rsidR="000324DF" w:rsidRPr="004F63AD"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14.7. </w:t>
      </w:r>
      <w:r w:rsidRPr="004F63AD">
        <w:rPr>
          <w:rFonts w:ascii="Calibri" w:eastAsia="Times New Roman" w:hAnsi="Calibri" w:cs="Times New Roman"/>
          <w:color w:val="auto"/>
          <w:sz w:val="22"/>
          <w:szCs w:val="22"/>
          <w:bdr w:val="none" w:sz="0" w:space="0" w:color="auto"/>
        </w:rPr>
        <w:tab/>
        <w:t>Objednávateľ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p>
    <w:p w14:paraId="44D5E5C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5CDD8CC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w:t>
      </w:r>
    </w:p>
    <w:p w14:paraId="3A6E03E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Zástupcovia zmluvných strán</w:t>
      </w:r>
    </w:p>
    <w:p w14:paraId="2997D649"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104788D"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3917E61" w14:textId="77777777" w:rsidR="00F21F08" w:rsidRPr="004F63AD" w:rsidRDefault="00F21F08" w:rsidP="00F42DBC">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FAA422D" w14:textId="77777777" w:rsidR="00F21F08" w:rsidRPr="00F212E2"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Určeným zástupcom objednávateľa </w:t>
      </w:r>
      <w:r w:rsidR="005565FB" w:rsidRPr="00F212E2">
        <w:rPr>
          <w:rFonts w:ascii="Calibri" w:eastAsia="Times New Roman" w:hAnsi="Calibri" w:cs="Times New Roman"/>
          <w:color w:val="auto"/>
          <w:sz w:val="22"/>
          <w:szCs w:val="22"/>
          <w:bdr w:val="none" w:sz="0" w:space="0" w:color="auto"/>
        </w:rPr>
        <w:t xml:space="preserve">(projektovým manažérom zákazky) </w:t>
      </w:r>
      <w:r w:rsidRPr="00F212E2">
        <w:rPr>
          <w:rFonts w:ascii="Calibri" w:eastAsia="Times New Roman" w:hAnsi="Calibri" w:cs="Times New Roman"/>
          <w:color w:val="auto"/>
          <w:sz w:val="22"/>
          <w:szCs w:val="22"/>
          <w:bdr w:val="none" w:sz="0" w:space="0" w:color="auto"/>
        </w:rPr>
        <w:t xml:space="preserve">pri zhotovovaní diela je </w:t>
      </w:r>
      <w:r w:rsidR="00D94F95" w:rsidRPr="00F212E2">
        <w:rPr>
          <w:rFonts w:ascii="Calibri" w:hAnsi="Calibri"/>
          <w:sz w:val="22"/>
          <w:szCs w:val="22"/>
        </w:rPr>
        <w:t xml:space="preserve">Ing. Vlastimil </w:t>
      </w:r>
      <w:proofErr w:type="spellStart"/>
      <w:r w:rsidR="00D94F95" w:rsidRPr="00F212E2">
        <w:rPr>
          <w:rFonts w:ascii="Calibri" w:hAnsi="Calibri"/>
          <w:sz w:val="22"/>
          <w:szCs w:val="22"/>
        </w:rPr>
        <w:t>Kormoš</w:t>
      </w:r>
      <w:proofErr w:type="spellEnd"/>
      <w:r w:rsidR="00193F32" w:rsidRPr="00F212E2">
        <w:rPr>
          <w:rFonts w:ascii="Calibri" w:hAnsi="Calibri"/>
          <w:sz w:val="22"/>
          <w:szCs w:val="22"/>
        </w:rPr>
        <w:t xml:space="preserve"> (tel. č.: 0911 </w:t>
      </w:r>
      <w:r w:rsidR="00D94F95" w:rsidRPr="00F212E2">
        <w:rPr>
          <w:rFonts w:ascii="Calibri" w:hAnsi="Calibri"/>
          <w:sz w:val="22"/>
          <w:szCs w:val="22"/>
        </w:rPr>
        <w:t>080 598</w:t>
      </w:r>
      <w:r w:rsidR="00193F32" w:rsidRPr="00F212E2">
        <w:rPr>
          <w:rFonts w:ascii="Calibri" w:hAnsi="Calibri"/>
          <w:sz w:val="22"/>
          <w:szCs w:val="22"/>
        </w:rPr>
        <w:t>)</w:t>
      </w:r>
      <w:r w:rsidR="00193F32" w:rsidRPr="00F212E2">
        <w:rPr>
          <w:rFonts w:ascii="Calibri" w:hAnsi="Calibri"/>
          <w:i/>
          <w:sz w:val="22"/>
          <w:szCs w:val="22"/>
        </w:rPr>
        <w:t>,</w:t>
      </w:r>
      <w:r w:rsidR="00CD5F72" w:rsidRPr="00F212E2">
        <w:rPr>
          <w:rFonts w:ascii="Calibri" w:eastAsia="Times New Roman" w:hAnsi="Calibri" w:cs="Times New Roman"/>
          <w:i/>
          <w:color w:val="auto"/>
          <w:sz w:val="22"/>
          <w:szCs w:val="22"/>
          <w:bdr w:val="none" w:sz="0" w:space="0" w:color="auto"/>
        </w:rPr>
        <w:t xml:space="preserve"> </w:t>
      </w:r>
      <w:r w:rsidRPr="00F212E2">
        <w:rPr>
          <w:rFonts w:ascii="Calibri" w:eastAsia="Times New Roman" w:hAnsi="Calibri" w:cs="Times New Roman"/>
          <w:color w:val="auto"/>
          <w:sz w:val="22"/>
          <w:szCs w:val="22"/>
          <w:bdr w:val="none" w:sz="0" w:space="0" w:color="auto"/>
        </w:rPr>
        <w:t>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F212E2">
        <w:rPr>
          <w:rFonts w:ascii="Calibri" w:eastAsia="Times New Roman" w:hAnsi="Calibri" w:cs="Times New Roman"/>
          <w:color w:val="auto"/>
          <w:sz w:val="22"/>
          <w:szCs w:val="22"/>
          <w:bdr w:val="none" w:sz="0" w:space="0" w:color="auto"/>
        </w:rPr>
        <w:t xml:space="preserve"> </w:t>
      </w:r>
      <w:r w:rsidR="00435EDB" w:rsidRPr="00F212E2">
        <w:rPr>
          <w:rFonts w:ascii="Calibri" w:eastAsia="Times New Roman" w:hAnsi="Calibri" w:cs="Times New Roman"/>
          <w:color w:val="auto"/>
          <w:sz w:val="22"/>
          <w:szCs w:val="22"/>
          <w:bdr w:val="none" w:sz="0" w:space="0" w:color="auto"/>
        </w:rPr>
        <w:t xml:space="preserve">v súlade s vyhláškou č. 83/2008 </w:t>
      </w:r>
      <w:proofErr w:type="spellStart"/>
      <w:r w:rsidR="00435EDB" w:rsidRPr="00F212E2">
        <w:rPr>
          <w:rFonts w:ascii="Calibri" w:eastAsia="Times New Roman" w:hAnsi="Calibri" w:cs="Times New Roman"/>
          <w:color w:val="auto"/>
          <w:sz w:val="22"/>
          <w:szCs w:val="22"/>
          <w:bdr w:val="none" w:sz="0" w:space="0" w:color="auto"/>
        </w:rPr>
        <w:t>Z.z</w:t>
      </w:r>
      <w:proofErr w:type="spellEnd"/>
      <w:r w:rsidR="00435EDB" w:rsidRPr="00F212E2">
        <w:rPr>
          <w:rFonts w:ascii="Calibri" w:eastAsia="Times New Roman" w:hAnsi="Calibri" w:cs="Times New Roman"/>
          <w:color w:val="auto"/>
          <w:sz w:val="22"/>
          <w:szCs w:val="22"/>
          <w:bdr w:val="none" w:sz="0" w:space="0" w:color="auto"/>
        </w:rPr>
        <w:t>., ktorou sa vykonáva zákon o verejných prácach</w:t>
      </w:r>
      <w:r w:rsidR="003857EB" w:rsidRPr="00F212E2">
        <w:rPr>
          <w:rFonts w:ascii="Calibri" w:eastAsia="Times New Roman" w:hAnsi="Calibri" w:cs="Times New Roman"/>
          <w:color w:val="auto"/>
          <w:sz w:val="22"/>
          <w:szCs w:val="22"/>
          <w:bdr w:val="none" w:sz="0" w:space="0" w:color="auto"/>
        </w:rPr>
        <w:t xml:space="preserve"> a protokol o vyhotovení diela</w:t>
      </w:r>
      <w:r w:rsidR="00435EDB" w:rsidRPr="00F212E2">
        <w:rPr>
          <w:rFonts w:ascii="Calibri" w:eastAsia="Times New Roman" w:hAnsi="Calibri" w:cs="Times New Roman"/>
          <w:color w:val="auto"/>
          <w:sz w:val="22"/>
          <w:szCs w:val="22"/>
          <w:bdr w:val="none" w:sz="0" w:space="0" w:color="auto"/>
        </w:rPr>
        <w:t>.</w:t>
      </w:r>
    </w:p>
    <w:p w14:paraId="21B9AA9E"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F212E2">
        <w:rPr>
          <w:rFonts w:ascii="Calibri" w:eastAsia="Times New Roman" w:hAnsi="Calibri" w:cs="Times New Roman"/>
          <w:color w:val="auto"/>
          <w:sz w:val="22"/>
          <w:szCs w:val="22"/>
          <w:bdr w:val="none" w:sz="0" w:space="0" w:color="auto"/>
        </w:rPr>
        <w:t>Určeným zástupcom zhotoviteľa  pri zhotovovaní diela (hlavný stavbyvedúci</w:t>
      </w:r>
      <w:r w:rsidRPr="004F63AD">
        <w:rPr>
          <w:rFonts w:ascii="Calibri" w:eastAsia="Times New Roman" w:hAnsi="Calibri" w:cs="Times New Roman"/>
          <w:color w:val="auto"/>
          <w:sz w:val="22"/>
          <w:szCs w:val="22"/>
          <w:bdr w:val="none" w:sz="0" w:space="0" w:color="auto"/>
        </w:rPr>
        <w:t xml:space="preserve">) je </w:t>
      </w:r>
      <w:r w:rsidRPr="004F63AD">
        <w:rPr>
          <w:rFonts w:ascii="Calibri" w:eastAsia="Times New Roman" w:hAnsi="Calibri" w:cs="Times New Roman"/>
          <w:i/>
          <w:color w:val="auto"/>
          <w:sz w:val="22"/>
          <w:szCs w:val="22"/>
          <w:bdr w:val="none" w:sz="0" w:space="0" w:color="auto"/>
        </w:rPr>
        <w:t>............... (tel. č.: .................).</w:t>
      </w:r>
    </w:p>
    <w:p w14:paraId="6AD322F2"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Určení zástupcovia zmluvných strán pri zhotovovaní diela najmä jednajú za zmluvné strany v technických veciach súvisiacich so zhotovovaním diela</w:t>
      </w:r>
      <w:r w:rsidR="009E3FFC">
        <w:rPr>
          <w:rFonts w:ascii="Calibri" w:eastAsia="Times New Roman" w:hAnsi="Calibri" w:cs="Times New Roman"/>
          <w:color w:val="auto"/>
          <w:sz w:val="22"/>
          <w:szCs w:val="22"/>
          <w:bdr w:val="none" w:sz="0" w:space="0" w:color="auto"/>
        </w:rPr>
        <w:t xml:space="preserve"> a</w:t>
      </w:r>
      <w:r w:rsidRPr="004F63AD">
        <w:rPr>
          <w:rFonts w:ascii="Calibri" w:eastAsia="Times New Roman" w:hAnsi="Calibri" w:cs="Times New Roman"/>
          <w:color w:val="auto"/>
          <w:sz w:val="22"/>
          <w:szCs w:val="22"/>
          <w:bdr w:val="none" w:sz="0" w:space="0" w:color="auto"/>
        </w:rPr>
        <w:t xml:space="preserve"> vykonávajú zápisy v stavebnom denníku a podpisujú </w:t>
      </w:r>
      <w:r w:rsidR="0016055B" w:rsidRPr="004F63AD">
        <w:rPr>
          <w:rFonts w:ascii="Calibri" w:eastAsia="Times New Roman" w:hAnsi="Calibri" w:cs="Times New Roman"/>
          <w:color w:val="auto"/>
          <w:sz w:val="22"/>
          <w:szCs w:val="22"/>
          <w:bdr w:val="none" w:sz="0" w:space="0" w:color="auto"/>
        </w:rPr>
        <w:t xml:space="preserve">preberací </w:t>
      </w:r>
      <w:r w:rsidRPr="004F63AD">
        <w:rPr>
          <w:rFonts w:ascii="Calibri" w:eastAsia="Times New Roman" w:hAnsi="Calibri" w:cs="Times New Roman"/>
          <w:color w:val="auto"/>
          <w:sz w:val="22"/>
          <w:szCs w:val="22"/>
          <w:bdr w:val="none" w:sz="0" w:space="0" w:color="auto"/>
        </w:rPr>
        <w:t xml:space="preserve">protokol. Určený zástupca objednávateľa pri zhotovovaní diela tiež vykonáva kontrolu </w:t>
      </w:r>
      <w:r w:rsidR="007C3D8E" w:rsidRPr="004F63AD">
        <w:rPr>
          <w:rFonts w:ascii="Calibri" w:eastAsia="Times New Roman" w:hAnsi="Calibri" w:cs="Times New Roman"/>
          <w:color w:val="auto"/>
          <w:sz w:val="22"/>
          <w:szCs w:val="22"/>
          <w:bdr w:val="none" w:sz="0" w:space="0" w:color="auto"/>
        </w:rPr>
        <w:t xml:space="preserve">za </w:t>
      </w:r>
      <w:r w:rsidRPr="004F63AD">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40F09CEB"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w:t>
      </w:r>
      <w:proofErr w:type="spellStart"/>
      <w:r w:rsidRPr="004F63AD">
        <w:rPr>
          <w:rFonts w:ascii="Calibri" w:eastAsia="Times New Roman" w:hAnsi="Calibri" w:cs="Times New Roman"/>
          <w:color w:val="auto"/>
          <w:sz w:val="22"/>
          <w:szCs w:val="22"/>
          <w:bdr w:val="none" w:sz="0" w:space="0" w:color="auto"/>
        </w:rPr>
        <w:t>dozora</w:t>
      </w:r>
      <w:proofErr w:type="spellEnd"/>
      <w:r w:rsidRPr="004F63AD">
        <w:rPr>
          <w:rFonts w:ascii="Calibri" w:eastAsia="Times New Roman" w:hAnsi="Calibri" w:cs="Times New Roman"/>
          <w:color w:val="auto"/>
          <w:sz w:val="22"/>
          <w:szCs w:val="22"/>
          <w:bdr w:val="none" w:sz="0" w:space="0" w:color="auto"/>
        </w:rPr>
        <w:t xml:space="preserve">. Navrhnutý nový kľúčový špecialista musí spĺňať rovnaké požiadavky aké spĺňal predchádzajúci a ktoré boli stanovené v súťažných podkladoch pre príslušnú funkciu. </w:t>
      </w:r>
    </w:p>
    <w:p w14:paraId="69C0B8B6" w14:textId="77777777" w:rsidR="00F21F08" w:rsidRPr="004F63AD" w:rsidRDefault="00F21F08" w:rsidP="00F42DBC">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217B1A0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0AA328D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XVI.</w:t>
      </w:r>
    </w:p>
    <w:p w14:paraId="3062517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Doručovanie</w:t>
      </w:r>
    </w:p>
    <w:p w14:paraId="46DD07A5"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87B199D"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5925941"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A76D573"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BE77784"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E0DB84"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2524B9D"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A2BBF1E"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5B4FD01E"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1FEFF02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2DCFF8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XVII.</w:t>
      </w:r>
    </w:p>
    <w:p w14:paraId="0343C57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Zmena zmluvy</w:t>
      </w:r>
    </w:p>
    <w:p w14:paraId="59FA735D"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828A587"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Zmeniť dielo (</w:t>
      </w:r>
      <w:proofErr w:type="spellStart"/>
      <w:r w:rsidRPr="004F63AD">
        <w:rPr>
          <w:rFonts w:ascii="Calibri" w:eastAsia="Times New Roman" w:hAnsi="Calibri" w:cs="Times New Roman"/>
          <w:color w:val="auto"/>
          <w:sz w:val="22"/>
          <w:szCs w:val="22"/>
          <w:bdr w:val="none" w:sz="0" w:space="0" w:color="auto"/>
        </w:rPr>
        <w:t>t.j</w:t>
      </w:r>
      <w:proofErr w:type="spellEnd"/>
      <w:r w:rsidRPr="004F63AD">
        <w:rPr>
          <w:rFonts w:ascii="Calibri" w:eastAsia="Times New Roman" w:hAnsi="Calibri" w:cs="Times New Roman"/>
          <w:color w:val="auto"/>
          <w:sz w:val="22"/>
          <w:szCs w:val="22"/>
          <w:bdr w:val="none" w:sz="0" w:space="0" w:color="auto"/>
        </w:rPr>
        <w:t xml:space="preserve">.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w:t>
      </w:r>
      <w:r w:rsidR="00AF2851">
        <w:rPr>
          <w:rFonts w:ascii="Calibri" w:eastAsia="Times New Roman" w:hAnsi="Calibri" w:cs="Times New Roman"/>
          <w:color w:val="auto"/>
          <w:sz w:val="22"/>
          <w:szCs w:val="22"/>
          <w:bdr w:val="none" w:sz="0" w:space="0" w:color="auto"/>
        </w:rPr>
        <w:t>U</w:t>
      </w:r>
      <w:r w:rsidRPr="004F63AD">
        <w:rPr>
          <w:rFonts w:ascii="Calibri" w:eastAsia="Times New Roman" w:hAnsi="Calibri" w:cs="Times New Roman"/>
          <w:color w:val="auto"/>
          <w:sz w:val="22"/>
          <w:szCs w:val="22"/>
          <w:bdr w:val="none" w:sz="0" w:space="0" w:color="auto"/>
        </w:rPr>
        <w:t xml:space="preserve">rčení zástupcovia pri zhotovovaní diela nie sú oprávnení za zmluvné strany meniť či rušiť túto zmluvu, môžu len pripravovať jej zmeny. </w:t>
      </w:r>
    </w:p>
    <w:p w14:paraId="4A632EB8"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5A041A4A" w14:textId="7777777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6A7173BA" w14:textId="77777777" w:rsidR="007530B0" w:rsidRDefault="007530B0"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1D71A786" w14:textId="77777777" w:rsidR="007530B0" w:rsidRDefault="007530B0"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2C348A4F" w14:textId="77777777" w:rsidR="007530B0" w:rsidRDefault="007530B0"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76AACF3D" w14:textId="77777777" w:rsidR="007530B0" w:rsidRPr="004F63AD" w:rsidRDefault="007530B0"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11DD4F8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lastRenderedPageBreak/>
        <w:t>XVIII.</w:t>
      </w:r>
    </w:p>
    <w:p w14:paraId="723F8A2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4F63AD">
        <w:rPr>
          <w:rFonts w:ascii="Calibri" w:eastAsia="Times New Roman" w:hAnsi="Calibri" w:cs="Times New Roman"/>
          <w:b/>
          <w:bCs/>
          <w:color w:val="auto"/>
          <w:bdr w:val="none" w:sz="0" w:space="0" w:color="auto"/>
        </w:rPr>
        <w:t>Ochrana informácií</w:t>
      </w:r>
    </w:p>
    <w:p w14:paraId="0AA51F1E"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BA7870E"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64F51706"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29813399"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5CA53611"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491820F0"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3DB46D35"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4DCE51CF" w14:textId="77777777" w:rsidR="00144960" w:rsidRPr="004F63AD"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7F255DF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XIX.</w:t>
      </w:r>
    </w:p>
    <w:p w14:paraId="5791EE6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Záverečné ustanovenia</w:t>
      </w:r>
    </w:p>
    <w:p w14:paraId="14737EAC" w14:textId="77777777" w:rsidR="00F21F08" w:rsidRPr="004F63AD" w:rsidRDefault="00F21F08" w:rsidP="00F42DBC">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DCF4821"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Pre účely tejto zmluvy:</w:t>
      </w:r>
    </w:p>
    <w:p w14:paraId="040EE3F2"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dňom sa rozumie kalendárny deň, ak nie je ustanovené inak,</w:t>
      </w:r>
    </w:p>
    <w:p w14:paraId="4A4B791B"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4C71D182"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457F33C1"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3BF1508D"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33ABF81B"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rozporu má prednosť vyjadrenie slovami pred číslami,</w:t>
      </w:r>
    </w:p>
    <w:p w14:paraId="6759F734" w14:textId="77777777" w:rsidR="00F21F08" w:rsidRPr="004F63AD" w:rsidRDefault="00F21F08" w:rsidP="00F42DBC">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náklady znamenajú všetky odôvodnen</w:t>
      </w:r>
      <w:r w:rsidR="004000CE" w:rsidRPr="004F63AD">
        <w:rPr>
          <w:rFonts w:ascii="Calibri" w:eastAsia="Times New Roman" w:hAnsi="Calibri" w:cs="Times New Roman"/>
          <w:color w:val="auto"/>
          <w:sz w:val="22"/>
          <w:szCs w:val="22"/>
          <w:bdr w:val="none" w:sz="0" w:space="0" w:color="auto"/>
        </w:rPr>
        <w:t>e</w:t>
      </w:r>
      <w:r w:rsidRPr="004F63AD">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016D661A"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5CF2AF9C"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6547EE67"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1391DEF4"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Zamestnanci zhotoviteľa alebo jeho poddodávateľov v ktoromkoľvek rade, ktorí sa správajú neprístojne alebo v rozpore s predpismi BOZP, musia na požiadanie objednávateľa opustiť </w:t>
      </w:r>
      <w:r w:rsidRPr="004F63AD">
        <w:rPr>
          <w:rFonts w:ascii="Calibri" w:eastAsia="Times New Roman" w:hAnsi="Calibri" w:cs="Times New Roman"/>
          <w:color w:val="auto"/>
          <w:sz w:val="22"/>
          <w:szCs w:val="22"/>
          <w:bdr w:val="none" w:sz="0" w:space="0" w:color="auto"/>
        </w:rPr>
        <w:lastRenderedPageBreak/>
        <w:t>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5E2301F1"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000E6973"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w:t>
      </w:r>
      <w:r w:rsidRPr="004F63AD">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4F63AD">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43F00DA9"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6B48DEAA"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6593182A"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14:paraId="5712FF90"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0EE31E44"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3A0CE035"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w:t>
      </w:r>
      <w:r w:rsidRPr="004F63AD">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1B02325D"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w:t>
      </w:r>
      <w:r w:rsidRPr="004F63AD">
        <w:rPr>
          <w:rFonts w:ascii="Calibri" w:eastAsia="Times New Roman" w:hAnsi="Calibri" w:cs="Arial"/>
          <w:color w:val="auto"/>
          <w:sz w:val="22"/>
          <w:szCs w:val="22"/>
          <w:bdr w:val="none" w:sz="0" w:space="0" w:color="auto"/>
        </w:rPr>
        <w:lastRenderedPageBreak/>
        <w:t xml:space="preserve">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4F63AD">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4F63AD">
        <w:rPr>
          <w:rFonts w:ascii="Calibri" w:eastAsia="Times New Roman" w:hAnsi="Calibri" w:cs="Arial"/>
          <w:color w:val="auto"/>
          <w:sz w:val="22"/>
          <w:szCs w:val="22"/>
          <w:bdr w:val="none" w:sz="0" w:space="0" w:color="auto"/>
        </w:rPr>
        <w:t>uhradenia pokuty</w:t>
      </w:r>
      <w:r w:rsidRPr="004F63AD">
        <w:rPr>
          <w:rFonts w:ascii="Calibri" w:eastAsia="Times New Roman" w:hAnsi="Calibri" w:cs="Times New Roman"/>
          <w:color w:val="auto"/>
          <w:sz w:val="22"/>
          <w:szCs w:val="22"/>
          <w:bdr w:val="none" w:sz="0" w:space="0" w:color="auto"/>
        </w:rPr>
        <w:t xml:space="preserve"> v zmysle vyššie uvedeného. </w:t>
      </w:r>
      <w:r w:rsidRPr="004F63AD">
        <w:rPr>
          <w:rFonts w:ascii="Calibri" w:eastAsia="Times New Roman" w:hAnsi="Calibri" w:cs="Arial"/>
          <w:color w:val="auto"/>
          <w:sz w:val="22"/>
          <w:szCs w:val="22"/>
          <w:bdr w:val="none" w:sz="0" w:space="0" w:color="auto"/>
        </w:rPr>
        <w:t>Toto ustanovenie má prednosť pred ustanoveniami zmluvy, ktoré mu odporujú.</w:t>
      </w:r>
    </w:p>
    <w:p w14:paraId="3E52DCD9"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0BEF3A1E"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739536BC"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3E61C016"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4712D426"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w:t>
      </w:r>
      <w:proofErr w:type="spellStart"/>
      <w:r w:rsidRPr="004F63AD">
        <w:rPr>
          <w:rFonts w:ascii="Calibri" w:eastAsia="Times New Roman" w:hAnsi="Calibri" w:cs="Times New Roman"/>
          <w:color w:val="auto"/>
          <w:sz w:val="22"/>
          <w:szCs w:val="22"/>
          <w:bdr w:val="none" w:sz="0" w:space="0" w:color="auto"/>
        </w:rPr>
        <w:t>ne</w:t>
      </w:r>
      <w:proofErr w:type="spellEnd"/>
      <w:r w:rsidRPr="004F63AD">
        <w:rPr>
          <w:rFonts w:ascii="Calibri" w:eastAsia="Times New Roman" w:hAnsi="Calibri" w:cs="Times New Roman"/>
          <w:color w:val="auto"/>
          <w:sz w:val="22"/>
          <w:szCs w:val="22"/>
          <w:bdr w:val="none" w:sz="0" w:space="0" w:color="auto"/>
        </w:rPr>
        <w:t xml:space="preserve"> spravodlivý dôvod.</w:t>
      </w:r>
    </w:p>
    <w:p w14:paraId="38618C93"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115AA3EB"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5D4F30E8"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42141982" w14:textId="77777777" w:rsidR="00F21F08" w:rsidRPr="004F63AD" w:rsidRDefault="00535E9E"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Zmluva je vyhotovená v 6</w:t>
      </w:r>
      <w:r w:rsidR="00F21F08" w:rsidRPr="004F63AD">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sidRPr="004F63AD">
        <w:rPr>
          <w:rFonts w:ascii="Calibri" w:eastAsia="Times New Roman" w:hAnsi="Calibri" w:cs="Times New Roman"/>
          <w:color w:val="auto"/>
          <w:sz w:val="22"/>
          <w:szCs w:val="22"/>
          <w:bdr w:val="none" w:sz="0" w:space="0" w:color="auto"/>
        </w:rPr>
        <w:t>päť vyhotovení</w:t>
      </w:r>
      <w:r w:rsidR="00F21F08" w:rsidRPr="004F63AD">
        <w:rPr>
          <w:rFonts w:ascii="Calibri" w:eastAsia="Times New Roman" w:hAnsi="Calibri" w:cs="Times New Roman"/>
          <w:color w:val="auto"/>
          <w:sz w:val="22"/>
          <w:szCs w:val="22"/>
          <w:bdr w:val="none" w:sz="0" w:space="0" w:color="auto"/>
        </w:rPr>
        <w:t>.</w:t>
      </w:r>
    </w:p>
    <w:p w14:paraId="18237947"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Táto zmluva nadobúda platnosť dňom podpísania obidvoma zmluvnými stranami. Zmluvné strany sa dohodli, že zmluva</w:t>
      </w:r>
      <w:r w:rsidR="004A084C" w:rsidRPr="004F63AD">
        <w:rPr>
          <w:rFonts w:ascii="Calibri" w:eastAsia="Times New Roman" w:hAnsi="Calibri" w:cs="Times New Roman"/>
          <w:color w:val="auto"/>
          <w:sz w:val="22"/>
          <w:szCs w:val="22"/>
          <w:bdr w:val="none" w:sz="0" w:space="0" w:color="auto"/>
        </w:rPr>
        <w:t xml:space="preserve"> zverejnená v súlade so všeobecne záväznými právnymi predpismi</w:t>
      </w:r>
      <w:r w:rsidRPr="004F63AD">
        <w:rPr>
          <w:rFonts w:ascii="Calibri" w:eastAsia="Times New Roman" w:hAnsi="Calibri" w:cs="Times New Roman"/>
          <w:color w:val="auto"/>
          <w:sz w:val="22"/>
          <w:szCs w:val="22"/>
          <w:bdr w:val="none" w:sz="0" w:space="0" w:color="auto"/>
        </w:rPr>
        <w:t xml:space="preserve"> nadobúda účinnosť </w:t>
      </w:r>
      <w:r w:rsidR="004A084C" w:rsidRPr="004F63AD">
        <w:rPr>
          <w:rFonts w:ascii="Calibri" w:eastAsia="Times New Roman" w:hAnsi="Calibri" w:cs="Times New Roman"/>
          <w:color w:val="auto"/>
          <w:sz w:val="22"/>
          <w:szCs w:val="22"/>
          <w:bdr w:val="none" w:sz="0" w:space="0" w:color="auto"/>
        </w:rPr>
        <w:t xml:space="preserve">až </w:t>
      </w:r>
      <w:r w:rsidRPr="004F63AD">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sidRPr="004F63AD">
        <w:rPr>
          <w:rFonts w:ascii="Calibri" w:eastAsia="Times New Roman" w:hAnsi="Calibri" w:cs="Times New Roman"/>
          <w:color w:val="auto"/>
          <w:sz w:val="22"/>
          <w:szCs w:val="22"/>
          <w:bdr w:val="none" w:sz="0" w:space="0" w:color="auto"/>
        </w:rPr>
        <w:t>, nie však skôr ako v deň nasledujúci po dni jej zverejnenia.</w:t>
      </w:r>
      <w:r w:rsidRPr="004F63AD">
        <w:rPr>
          <w:rFonts w:ascii="Calibri" w:eastAsia="Times New Roman" w:hAnsi="Calibri" w:cs="Times New Roman"/>
          <w:color w:val="auto"/>
          <w:sz w:val="22"/>
          <w:szCs w:val="22"/>
          <w:bdr w:val="none" w:sz="0" w:space="0" w:color="auto"/>
        </w:rPr>
        <w:t xml:space="preserve"> V prípade doručenia 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w:t>
      </w:r>
      <w:r w:rsidR="00083BEB" w:rsidRPr="004F63AD">
        <w:rPr>
          <w:rFonts w:ascii="Calibri" w:eastAsia="Times New Roman" w:hAnsi="Calibri" w:cs="Times New Roman"/>
          <w:color w:val="auto"/>
          <w:sz w:val="22"/>
          <w:szCs w:val="22"/>
          <w:bdr w:val="none" w:sz="0" w:space="0" w:color="auto"/>
        </w:rPr>
        <w:t xml:space="preserve"> (ak sa objednávateľ nerozhodne súhlasiť s výškou ex </w:t>
      </w:r>
      <w:proofErr w:type="spellStart"/>
      <w:r w:rsidR="00083BEB" w:rsidRPr="004F63AD">
        <w:rPr>
          <w:rFonts w:ascii="Calibri" w:eastAsia="Times New Roman" w:hAnsi="Calibri" w:cs="Times New Roman"/>
          <w:color w:val="auto"/>
          <w:sz w:val="22"/>
          <w:szCs w:val="22"/>
          <w:bdr w:val="none" w:sz="0" w:space="0" w:color="auto"/>
        </w:rPr>
        <w:t>ante</w:t>
      </w:r>
      <w:proofErr w:type="spellEnd"/>
      <w:r w:rsidR="00083BEB" w:rsidRPr="004F63AD">
        <w:rPr>
          <w:rFonts w:ascii="Calibri" w:eastAsia="Times New Roman" w:hAnsi="Calibri" w:cs="Times New Roman"/>
          <w:color w:val="auto"/>
          <w:sz w:val="22"/>
          <w:szCs w:val="22"/>
          <w:bdr w:val="none" w:sz="0" w:space="0" w:color="auto"/>
        </w:rPr>
        <w:t xml:space="preserve"> finančnej opravy uvedenej v správe z kontroly)</w:t>
      </w:r>
      <w:r w:rsidRPr="004F63AD">
        <w:rPr>
          <w:rFonts w:ascii="Calibri" w:eastAsia="Times New Roman" w:hAnsi="Calibri" w:cs="Times New Roman"/>
          <w:color w:val="auto"/>
          <w:sz w:val="22"/>
          <w:szCs w:val="22"/>
          <w:bdr w:val="none" w:sz="0" w:space="0" w:color="auto"/>
        </w:rPr>
        <w:t xml:space="preserve">, práva a povinnosti z tejto zmluvy zaniknú. </w:t>
      </w:r>
      <w:r w:rsidR="00083BEB" w:rsidRPr="004F63AD">
        <w:rPr>
          <w:rFonts w:ascii="Calibri" w:eastAsia="Times New Roman" w:hAnsi="Calibri" w:cs="Times New Roman"/>
          <w:color w:val="auto"/>
          <w:sz w:val="22"/>
          <w:szCs w:val="22"/>
          <w:bdr w:val="none" w:sz="0" w:space="0" w:color="auto"/>
        </w:rPr>
        <w:t xml:space="preserve">Ak budú v rámci finančnej kontroly VO identifikované nedostatky, ktoré mali alebo mohli mať vplyv na výsledok VO, táto zmluva nadobudne účinnosť momentom súhlasu objednávateľa ako prijímateľa s výškou ex </w:t>
      </w:r>
      <w:proofErr w:type="spellStart"/>
      <w:r w:rsidR="00083BEB" w:rsidRPr="004F63AD">
        <w:rPr>
          <w:rFonts w:ascii="Calibri" w:eastAsia="Times New Roman" w:hAnsi="Calibri" w:cs="Times New Roman"/>
          <w:color w:val="auto"/>
          <w:sz w:val="22"/>
          <w:szCs w:val="22"/>
          <w:bdr w:val="none" w:sz="0" w:space="0" w:color="auto"/>
        </w:rPr>
        <w:t>ante</w:t>
      </w:r>
      <w:proofErr w:type="spellEnd"/>
      <w:r w:rsidR="00083BEB" w:rsidRPr="004F63AD">
        <w:rPr>
          <w:rFonts w:ascii="Calibri" w:eastAsia="Times New Roman" w:hAnsi="Calibri" w:cs="Times New Roman"/>
          <w:color w:val="auto"/>
          <w:sz w:val="22"/>
          <w:szCs w:val="22"/>
          <w:bdr w:val="none" w:sz="0" w:space="0" w:color="auto"/>
        </w:rPr>
        <w:t xml:space="preserve"> finančnej opravy uvedenej v správe z kontroly a kumulatívneho splnenia podmienky na uplatnenie ex </w:t>
      </w:r>
      <w:proofErr w:type="spellStart"/>
      <w:r w:rsidR="00083BEB" w:rsidRPr="004F63AD">
        <w:rPr>
          <w:rFonts w:ascii="Calibri" w:eastAsia="Times New Roman" w:hAnsi="Calibri" w:cs="Times New Roman"/>
          <w:color w:val="auto"/>
          <w:sz w:val="22"/>
          <w:szCs w:val="22"/>
          <w:bdr w:val="none" w:sz="0" w:space="0" w:color="auto"/>
        </w:rPr>
        <w:t>ante</w:t>
      </w:r>
      <w:proofErr w:type="spellEnd"/>
      <w:r w:rsidR="00083BEB" w:rsidRPr="004F63AD">
        <w:rPr>
          <w:rFonts w:ascii="Calibri" w:eastAsia="Times New Roman" w:hAnsi="Calibri" w:cs="Times New Roman"/>
          <w:color w:val="auto"/>
          <w:sz w:val="22"/>
          <w:szCs w:val="22"/>
          <w:bdr w:val="none" w:sz="0" w:space="0" w:color="auto"/>
        </w:rPr>
        <w:t xml:space="preserve"> finančnej opravy podľa Metodického pokynu CKO č. 5, ktorý upravuje postup pri určení finančných opráv za VO </w:t>
      </w:r>
      <w:r w:rsidR="00083BEB" w:rsidRPr="004F63AD">
        <w:rPr>
          <w:rFonts w:ascii="Calibri" w:eastAsia="Times New Roman" w:hAnsi="Calibri" w:cs="Times New Roman"/>
          <w:color w:val="auto"/>
          <w:sz w:val="22"/>
          <w:szCs w:val="22"/>
          <w:bdr w:val="none" w:sz="0" w:space="0" w:color="auto"/>
        </w:rPr>
        <w:lastRenderedPageBreak/>
        <w:t>o čom bude objednávateľ zhotovite</w:t>
      </w:r>
      <w:r w:rsidR="00CA294F" w:rsidRPr="004F63AD">
        <w:rPr>
          <w:rFonts w:ascii="Calibri" w:eastAsia="Times New Roman" w:hAnsi="Calibri" w:cs="Times New Roman"/>
          <w:color w:val="auto"/>
          <w:sz w:val="22"/>
          <w:szCs w:val="22"/>
          <w:bdr w:val="none" w:sz="0" w:space="0" w:color="auto"/>
        </w:rPr>
        <w:t xml:space="preserve">ľa bezodkladne informovať (ak sa objednávateľ rozhodne súhlasiť s výškou ex </w:t>
      </w:r>
      <w:proofErr w:type="spellStart"/>
      <w:r w:rsidR="00CA294F" w:rsidRPr="004F63AD">
        <w:rPr>
          <w:rFonts w:ascii="Calibri" w:eastAsia="Times New Roman" w:hAnsi="Calibri" w:cs="Times New Roman"/>
          <w:color w:val="auto"/>
          <w:sz w:val="22"/>
          <w:szCs w:val="22"/>
          <w:bdr w:val="none" w:sz="0" w:space="0" w:color="auto"/>
        </w:rPr>
        <w:t>ante</w:t>
      </w:r>
      <w:proofErr w:type="spellEnd"/>
      <w:r w:rsidR="00CA294F" w:rsidRPr="004F63AD">
        <w:rPr>
          <w:rFonts w:ascii="Calibri" w:eastAsia="Times New Roman" w:hAnsi="Calibri" w:cs="Times New Roman"/>
          <w:color w:val="auto"/>
          <w:sz w:val="22"/>
          <w:szCs w:val="22"/>
          <w:bdr w:val="none" w:sz="0" w:space="0" w:color="auto"/>
        </w:rPr>
        <w:t xml:space="preserve"> finančnej opravy uvedenej v správe z kontroly).</w:t>
      </w:r>
    </w:p>
    <w:p w14:paraId="23F06599"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58765906"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4F63AD">
        <w:rPr>
          <w:rFonts w:ascii="Calibri" w:eastAsia="Times New Roman" w:hAnsi="Calibri" w:cs="Verdana"/>
          <w:color w:val="auto"/>
          <w:sz w:val="22"/>
          <w:szCs w:val="22"/>
          <w:bdr w:val="none" w:sz="0" w:space="0" w:color="auto"/>
        </w:rPr>
        <w:t>.</w:t>
      </w:r>
    </w:p>
    <w:p w14:paraId="4F422F18" w14:textId="77777777" w:rsidR="00F21F08" w:rsidRPr="004F63AD" w:rsidRDefault="00F21F08" w:rsidP="00F42DBC">
      <w:pPr>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3915857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09AEB0C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Košiciach dňa</w:t>
      </w:r>
    </w:p>
    <w:p w14:paraId="0DBF934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09813F3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t>Za objednávateľa:</w:t>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t xml:space="preserve">    Za zhotoviteľa:</w:t>
      </w:r>
    </w:p>
    <w:p w14:paraId="3E620A1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2295B7C"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17A7830F"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105B9637"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249E8590" w14:textId="77777777" w:rsidR="000926D4" w:rsidRPr="004F63AD"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7076A70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4F63AD">
        <w:rPr>
          <w:rFonts w:ascii="Calibri" w:eastAsia="Times New Roman" w:hAnsi="Calibri" w:cs="Times New Roman"/>
          <w:b/>
          <w:i/>
          <w:color w:val="auto"/>
          <w:bdr w:val="none" w:sz="0" w:space="0" w:color="auto"/>
        </w:rPr>
        <w:t xml:space="preserve">    Ing. Stanislav </w:t>
      </w:r>
      <w:proofErr w:type="spellStart"/>
      <w:r w:rsidR="00D94F95">
        <w:rPr>
          <w:rFonts w:ascii="Calibri" w:eastAsia="Times New Roman" w:hAnsi="Calibri" w:cs="Times New Roman"/>
          <w:b/>
          <w:i/>
          <w:color w:val="auto"/>
          <w:bdr w:val="none" w:sz="0" w:space="0" w:color="auto"/>
        </w:rPr>
        <w:t>Prcúch</w:t>
      </w:r>
      <w:proofErr w:type="spellEnd"/>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t xml:space="preserve">          </w:t>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r>
    </w:p>
    <w:p w14:paraId="12F2767C" w14:textId="229D2CEB"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C91854">
        <w:rPr>
          <w:rFonts w:ascii="Calibri" w:eastAsia="Times New Roman" w:hAnsi="Calibri" w:cs="Times New Roman"/>
          <w:i/>
          <w:color w:val="FF0000"/>
          <w:bdr w:val="none" w:sz="0" w:space="0" w:color="auto"/>
        </w:rPr>
        <w:t xml:space="preserve">    </w:t>
      </w:r>
      <w:r w:rsidR="00D94F95" w:rsidRPr="00C91854">
        <w:rPr>
          <w:rFonts w:ascii="Calibri" w:eastAsia="Times New Roman" w:hAnsi="Calibri" w:cs="Times New Roman"/>
          <w:i/>
          <w:color w:val="FF0000"/>
          <w:bdr w:val="none" w:sz="0" w:space="0" w:color="auto"/>
        </w:rPr>
        <w:t xml:space="preserve"> </w:t>
      </w:r>
      <w:r w:rsidR="00C91854" w:rsidRPr="00C91854">
        <w:rPr>
          <w:rFonts w:ascii="Calibri" w:eastAsia="Times New Roman" w:hAnsi="Calibri" w:cs="Times New Roman"/>
          <w:i/>
          <w:color w:val="FF0000"/>
          <w:bdr w:val="none" w:sz="0" w:space="0" w:color="auto"/>
        </w:rPr>
        <w:t>podpredseda</w:t>
      </w:r>
      <w:r w:rsidRPr="00C91854">
        <w:rPr>
          <w:rFonts w:ascii="Calibri" w:eastAsia="Times New Roman" w:hAnsi="Calibri" w:cs="Times New Roman"/>
          <w:i/>
          <w:color w:val="FF0000"/>
          <w:bdr w:val="none" w:sz="0" w:space="0" w:color="auto"/>
        </w:rPr>
        <w:t xml:space="preserve"> predstavenstva                                       </w:t>
      </w:r>
      <w:r w:rsidRPr="004F63AD">
        <w:rPr>
          <w:rFonts w:ascii="Calibri" w:eastAsia="Times New Roman" w:hAnsi="Calibri" w:cs="Times New Roman"/>
          <w:i/>
          <w:color w:val="auto"/>
          <w:bdr w:val="none" w:sz="0" w:space="0" w:color="auto"/>
        </w:rPr>
        <w:tab/>
      </w:r>
      <w:r w:rsidRPr="004F63AD">
        <w:rPr>
          <w:rFonts w:ascii="Calibri" w:eastAsia="Times New Roman" w:hAnsi="Calibri" w:cs="Times New Roman"/>
          <w:i/>
          <w:color w:val="auto"/>
          <w:bdr w:val="none" w:sz="0" w:space="0" w:color="auto"/>
        </w:rPr>
        <w:tab/>
      </w:r>
      <w:r w:rsidRPr="004F63AD">
        <w:rPr>
          <w:rFonts w:ascii="Calibri" w:eastAsia="Times New Roman" w:hAnsi="Calibri" w:cs="Times New Roman"/>
          <w:i/>
          <w:color w:val="auto"/>
          <w:bdr w:val="none" w:sz="0" w:space="0" w:color="auto"/>
        </w:rPr>
        <w:tab/>
        <w:t xml:space="preserve">          </w:t>
      </w:r>
    </w:p>
    <w:p w14:paraId="7AB83CB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8FD8E13"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24029E0"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729327FA"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271851B" w14:textId="77777777" w:rsidR="00F21F08" w:rsidRPr="004F63AD"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4F63AD">
        <w:rPr>
          <w:rFonts w:ascii="Calibri" w:eastAsia="Times New Roman" w:hAnsi="Calibri" w:cs="Times New Roman"/>
          <w:b/>
          <w:i/>
          <w:color w:val="auto"/>
          <w:bdr w:val="none" w:sz="0" w:space="0" w:color="auto"/>
        </w:rPr>
        <w:t xml:space="preserve"> Ing. </w:t>
      </w:r>
      <w:r w:rsidR="00D94F95">
        <w:rPr>
          <w:rFonts w:ascii="Calibri" w:eastAsia="Times New Roman" w:hAnsi="Calibri" w:cs="Times New Roman"/>
          <w:b/>
          <w:i/>
          <w:color w:val="auto"/>
          <w:bdr w:val="none" w:sz="0" w:space="0" w:color="auto"/>
        </w:rPr>
        <w:t xml:space="preserve">Tibor </w:t>
      </w:r>
      <w:proofErr w:type="spellStart"/>
      <w:r w:rsidR="00D94F95">
        <w:rPr>
          <w:rFonts w:ascii="Calibri" w:eastAsia="Times New Roman" w:hAnsi="Calibri" w:cs="Times New Roman"/>
          <w:b/>
          <w:i/>
          <w:color w:val="auto"/>
          <w:bdr w:val="none" w:sz="0" w:space="0" w:color="auto"/>
        </w:rPr>
        <w:t>Jačman</w:t>
      </w:r>
      <w:proofErr w:type="spellEnd"/>
    </w:p>
    <w:p w14:paraId="280C1AC7" w14:textId="77777777" w:rsidR="000926D4" w:rsidRPr="004F63AD" w:rsidRDefault="00D94F95" w:rsidP="00D94F95">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r>
        <w:rPr>
          <w:rFonts w:ascii="Calibri" w:eastAsia="Times New Roman" w:hAnsi="Calibri" w:cs="Times New Roman"/>
          <w:i/>
          <w:color w:val="auto"/>
          <w:bdr w:val="none" w:sz="0" w:space="0" w:color="auto"/>
        </w:rPr>
        <w:t xml:space="preserve">    </w:t>
      </w:r>
      <w:r w:rsidR="00F21F08" w:rsidRPr="004F63AD">
        <w:rPr>
          <w:rFonts w:ascii="Calibri" w:eastAsia="Times New Roman" w:hAnsi="Calibri" w:cs="Times New Roman"/>
          <w:i/>
          <w:color w:val="auto"/>
          <w:bdr w:val="none" w:sz="0" w:space="0" w:color="auto"/>
        </w:rPr>
        <w:t xml:space="preserve"> člen predstavenstva</w:t>
      </w:r>
      <w:r w:rsidR="000926D4" w:rsidRPr="004F63AD">
        <w:rPr>
          <w:rFonts w:ascii="Calibri" w:eastAsia="Times New Roman" w:hAnsi="Calibri" w:cs="Times New Roman"/>
          <w:i/>
          <w:color w:val="auto"/>
          <w:sz w:val="22"/>
          <w:szCs w:val="22"/>
          <w:bdr w:val="none" w:sz="0" w:space="0" w:color="auto"/>
        </w:rPr>
        <w:br w:type="page"/>
      </w:r>
    </w:p>
    <w:p w14:paraId="736C001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lastRenderedPageBreak/>
        <w:t>Príloha č. 6</w:t>
      </w:r>
    </w:p>
    <w:p w14:paraId="114C23E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3109717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5253A0D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6D4DA56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56CE553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44A77326"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 xml:space="preserve">dokumentácia skutočného vyhotovenia </w:t>
      </w:r>
    </w:p>
    <w:p w14:paraId="66F948AD"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geodetická dokumentácia, geodetický elaborát (</w:t>
      </w:r>
      <w:proofErr w:type="spellStart"/>
      <w:r w:rsidRPr="00F212E2">
        <w:rPr>
          <w:rFonts w:ascii="Calibri" w:eastAsia="Times New Roman" w:hAnsi="Calibri" w:cs="Times New Roman"/>
          <w:color w:val="auto"/>
          <w:sz w:val="22"/>
          <w:szCs w:val="22"/>
          <w:bdr w:val="none" w:sz="0" w:space="0" w:color="auto"/>
        </w:rPr>
        <w:t>porealizačné</w:t>
      </w:r>
      <w:proofErr w:type="spellEnd"/>
      <w:r w:rsidRPr="00F212E2">
        <w:rPr>
          <w:rFonts w:ascii="Calibri" w:eastAsia="Times New Roman" w:hAnsi="Calibri" w:cs="Times New Roman"/>
          <w:color w:val="auto"/>
          <w:sz w:val="22"/>
          <w:szCs w:val="22"/>
          <w:bdr w:val="none" w:sz="0" w:space="0" w:color="auto"/>
        </w:rPr>
        <w:t xml:space="preserve"> zameranie stavby)</w:t>
      </w:r>
      <w:r w:rsidR="003E0382" w:rsidRPr="00F212E2">
        <w:rPr>
          <w:rFonts w:ascii="Calibri" w:eastAsia="Times New Roman" w:hAnsi="Calibri" w:cs="Times New Roman"/>
          <w:color w:val="auto"/>
          <w:sz w:val="22"/>
          <w:szCs w:val="22"/>
          <w:bdr w:val="none" w:sz="0" w:space="0" w:color="auto"/>
        </w:rPr>
        <w:t>,</w:t>
      </w:r>
    </w:p>
    <w:p w14:paraId="046606D1"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stavebný denník,</w:t>
      </w:r>
    </w:p>
    <w:p w14:paraId="59203DF7"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prevádzkové poriadky</w:t>
      </w:r>
      <w:r w:rsidR="00411A72" w:rsidRPr="00F212E2">
        <w:rPr>
          <w:rFonts w:ascii="Calibri" w:eastAsia="Times New Roman" w:hAnsi="Calibri" w:cs="Times New Roman"/>
          <w:color w:val="auto"/>
          <w:sz w:val="22"/>
          <w:szCs w:val="22"/>
          <w:bdr w:val="none" w:sz="0" w:space="0" w:color="auto"/>
        </w:rPr>
        <w:t>,</w:t>
      </w:r>
    </w:p>
    <w:p w14:paraId="44F615DB"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2FB14654"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3EE3E134"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474355D1" w14:textId="77777777" w:rsidR="00254ABD" w:rsidRPr="00F212E2" w:rsidRDefault="00254ABD"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Calibri"/>
          <w:color w:val="auto"/>
          <w:sz w:val="22"/>
          <w:szCs w:val="22"/>
          <w:bdr w:val="none" w:sz="0" w:space="0" w:color="auto"/>
        </w:rPr>
        <w:t>mazacie plány a zoznam bežn</w:t>
      </w:r>
      <w:r w:rsidR="00640185" w:rsidRPr="00F212E2">
        <w:rPr>
          <w:rFonts w:ascii="Calibri" w:eastAsia="Times New Roman" w:hAnsi="Calibri" w:cs="Calibri"/>
          <w:color w:val="auto"/>
          <w:sz w:val="22"/>
          <w:szCs w:val="22"/>
          <w:bdr w:val="none" w:sz="0" w:space="0" w:color="auto"/>
        </w:rPr>
        <w:t>ej údržby</w:t>
      </w:r>
      <w:r w:rsidRPr="00F212E2">
        <w:rPr>
          <w:rFonts w:ascii="Calibri" w:eastAsia="Times New Roman" w:hAnsi="Calibri" w:cs="Calibri"/>
          <w:color w:val="auto"/>
          <w:sz w:val="22"/>
          <w:szCs w:val="22"/>
          <w:bdr w:val="none" w:sz="0" w:space="0" w:color="auto"/>
        </w:rPr>
        <w:t>,</w:t>
      </w:r>
    </w:p>
    <w:p w14:paraId="7D40092A"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1CAC9316"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23936C2A"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doklad o preukázaní zhody výrobkov pre stavbu,</w:t>
      </w:r>
    </w:p>
    <w:p w14:paraId="69A9516F"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F212E2">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w:t>
      </w:r>
      <w:r w:rsidR="00690533">
        <w:rPr>
          <w:rFonts w:ascii="Calibri" w:eastAsia="Times New Roman" w:hAnsi="Calibri" w:cs="Times New Roman"/>
          <w:color w:val="auto"/>
          <w:sz w:val="22"/>
          <w:szCs w:val="22"/>
          <w:bdr w:val="none" w:sz="0" w:space="0" w:color="auto"/>
        </w:rPr>
        <w:t>vy elektrotechnických zariadení</w:t>
      </w:r>
      <w:r w:rsidRPr="00F212E2">
        <w:rPr>
          <w:rFonts w:ascii="Calibri" w:eastAsia="Times New Roman" w:hAnsi="Calibri" w:cs="Times New Roman"/>
          <w:color w:val="auto"/>
          <w:sz w:val="22"/>
          <w:szCs w:val="22"/>
          <w:bdr w:val="none" w:sz="0" w:space="0" w:color="auto"/>
        </w:rPr>
        <w:t>),</w:t>
      </w:r>
    </w:p>
    <w:p w14:paraId="1FA608C9" w14:textId="77777777" w:rsidR="00AE2869" w:rsidRPr="00F212E2" w:rsidRDefault="00AE2869"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záznam o zaškolení obsluhy,</w:t>
      </w:r>
    </w:p>
    <w:p w14:paraId="3FABCB5B"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F212E2">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3CA52EB6" w14:textId="77777777" w:rsidR="00DD6482" w:rsidRPr="00F212E2" w:rsidRDefault="00DD6482"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F212E2">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27FDCEFD" w14:textId="77777777" w:rsidR="00F21F08" w:rsidRPr="00F212E2" w:rsidRDefault="00F21F08" w:rsidP="00F42DBC">
      <w:pPr>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F212E2">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F212E2">
        <w:rPr>
          <w:rFonts w:ascii="Calibri" w:eastAsia="Times New Roman" w:hAnsi="Calibri" w:cs="Times New Roman"/>
          <w:color w:val="auto"/>
          <w:sz w:val="22"/>
          <w:szCs w:val="22"/>
          <w:bdr w:val="none" w:sz="0" w:space="0" w:color="auto"/>
        </w:rPr>
        <w:t>,</w:t>
      </w:r>
      <w:r w:rsidR="00E46F9E" w:rsidRPr="00F212E2">
        <w:rPr>
          <w:rFonts w:ascii="Calibri" w:eastAsia="Times New Roman" w:hAnsi="Calibri" w:cs="Times New Roman"/>
          <w:color w:val="auto"/>
          <w:sz w:val="22"/>
          <w:szCs w:val="22"/>
          <w:bdr w:val="none" w:sz="0" w:space="0" w:color="auto"/>
        </w:rPr>
        <w:t xml:space="preserve"> geometrické plány celej trasy líniovej stavby pre potreby zriadenia vecného bremena</w:t>
      </w:r>
    </w:p>
    <w:p w14:paraId="4EFA95B4" w14:textId="77777777" w:rsidR="00E7512B" w:rsidRPr="00F212E2" w:rsidRDefault="00CD5F72" w:rsidP="00F42DBC">
      <w:pPr>
        <w:pStyle w:val="Odsekzoznamu"/>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F212E2">
        <w:rPr>
          <w:rFonts w:ascii="Calibri" w:hAnsi="Calibri"/>
          <w:color w:val="auto"/>
          <w:sz w:val="22"/>
          <w:szCs w:val="22"/>
        </w:rPr>
        <w:t xml:space="preserve">doklady vyžadované podľa zákona č. </w:t>
      </w:r>
      <w:r w:rsidR="00B80B37" w:rsidRPr="00F212E2">
        <w:rPr>
          <w:rFonts w:ascii="Calibri" w:hAnsi="Calibri"/>
          <w:color w:val="auto"/>
          <w:sz w:val="22"/>
          <w:szCs w:val="22"/>
        </w:rPr>
        <w:t>79/2015</w:t>
      </w:r>
      <w:r w:rsidRPr="00F212E2">
        <w:rPr>
          <w:rFonts w:ascii="Calibri" w:hAnsi="Calibri"/>
          <w:color w:val="auto"/>
          <w:sz w:val="22"/>
          <w:szCs w:val="22"/>
        </w:rPr>
        <w:t xml:space="preserve"> Z.</w:t>
      </w:r>
      <w:r w:rsidR="00D2541B" w:rsidRPr="00F212E2">
        <w:rPr>
          <w:rFonts w:ascii="Calibri" w:hAnsi="Calibri"/>
          <w:color w:val="auto"/>
          <w:sz w:val="22"/>
          <w:szCs w:val="22"/>
        </w:rPr>
        <w:t xml:space="preserve"> </w:t>
      </w:r>
      <w:r w:rsidRPr="00F212E2">
        <w:rPr>
          <w:rFonts w:ascii="Calibri" w:hAnsi="Calibri"/>
          <w:color w:val="auto"/>
          <w:sz w:val="22"/>
          <w:szCs w:val="22"/>
        </w:rPr>
        <w:t>z. o odpadoch a nakladania s</w:t>
      </w:r>
      <w:r w:rsidR="00617B10" w:rsidRPr="00F212E2">
        <w:rPr>
          <w:rFonts w:ascii="Calibri" w:hAnsi="Calibri"/>
          <w:color w:val="auto"/>
          <w:sz w:val="22"/>
          <w:szCs w:val="22"/>
        </w:rPr>
        <w:t> </w:t>
      </w:r>
      <w:r w:rsidRPr="00F212E2">
        <w:rPr>
          <w:rFonts w:ascii="Calibri" w:hAnsi="Calibri"/>
          <w:color w:val="auto"/>
          <w:sz w:val="22"/>
          <w:szCs w:val="22"/>
        </w:rPr>
        <w:t>nimi</w:t>
      </w:r>
      <w:r w:rsidR="00617B10" w:rsidRPr="00F212E2">
        <w:rPr>
          <w:rFonts w:ascii="Calibri" w:hAnsi="Calibri"/>
          <w:color w:val="auto"/>
          <w:sz w:val="22"/>
          <w:szCs w:val="22"/>
        </w:rPr>
        <w:t>,</w:t>
      </w:r>
    </w:p>
    <w:p w14:paraId="7E4DF367" w14:textId="77777777" w:rsidR="00CD5F72" w:rsidRPr="00F212E2" w:rsidRDefault="00E7512B" w:rsidP="00F42DBC">
      <w:pPr>
        <w:pStyle w:val="Odsekzoznamu"/>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F212E2">
        <w:rPr>
          <w:rFonts w:ascii="Calibri" w:hAnsi="Calibri"/>
          <w:color w:val="auto"/>
          <w:sz w:val="22"/>
          <w:szCs w:val="22"/>
        </w:rPr>
        <w:t>príslušný prevádzkový poriadok</w:t>
      </w:r>
      <w:r w:rsidR="008C7765" w:rsidRPr="00F212E2">
        <w:rPr>
          <w:rFonts w:ascii="Calibri" w:hAnsi="Calibri"/>
          <w:color w:val="auto"/>
          <w:sz w:val="22"/>
          <w:szCs w:val="22"/>
        </w:rPr>
        <w:t>, ak nespadá pod písmeno d)</w:t>
      </w:r>
      <w:r w:rsidR="00CD5F72" w:rsidRPr="00F212E2">
        <w:rPr>
          <w:rFonts w:ascii="Calibri" w:hAnsi="Calibri"/>
          <w:color w:val="auto"/>
          <w:sz w:val="22"/>
          <w:szCs w:val="22"/>
        </w:rPr>
        <w:t>.</w:t>
      </w:r>
    </w:p>
    <w:p w14:paraId="0F7FAE88" w14:textId="77777777" w:rsidR="000527B0" w:rsidRDefault="000527B0"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p>
    <w:p w14:paraId="3057517A" w14:textId="267C3EBE" w:rsidR="00254ABD" w:rsidRPr="004F63AD" w:rsidRDefault="00971D95" w:rsidP="00971D95">
      <w:pPr>
        <w:jc w:val="both"/>
        <w:rPr>
          <w:rFonts w:ascii="Calibri" w:eastAsia="Times New Roman" w:hAnsi="Calibri" w:cs="Times New Roman"/>
          <w:i/>
          <w:color w:val="auto"/>
          <w:sz w:val="22"/>
          <w:szCs w:val="22"/>
          <w:bdr w:val="none" w:sz="0" w:space="0" w:color="auto"/>
        </w:rPr>
      </w:pPr>
      <w:r w:rsidRPr="00971D95">
        <w:rPr>
          <w:rFonts w:ascii="Calibri" w:eastAsia="Times New Roman" w:hAnsi="Calibri" w:cs="Times New Roman"/>
          <w:color w:val="auto"/>
          <w:sz w:val="22"/>
          <w:szCs w:val="22"/>
          <w:bdr w:val="none" w:sz="0" w:space="0" w:color="auto"/>
        </w:rPr>
        <w:t>Zhotoviteľ odovzdá objednávateľovi dokumentáciu</w:t>
      </w:r>
      <w:r>
        <w:rPr>
          <w:rFonts w:ascii="Calibri" w:eastAsia="Times New Roman" w:hAnsi="Calibri" w:cs="Times New Roman"/>
          <w:color w:val="auto"/>
          <w:sz w:val="22"/>
          <w:szCs w:val="22"/>
          <w:bdr w:val="none" w:sz="0" w:space="0" w:color="auto"/>
        </w:rPr>
        <w:t xml:space="preserve"> v </w:t>
      </w:r>
      <w:r w:rsidRPr="00971D95">
        <w:rPr>
          <w:rFonts w:ascii="Calibri" w:eastAsia="Times New Roman" w:hAnsi="Calibri" w:cs="Times New Roman"/>
          <w:color w:val="auto"/>
          <w:sz w:val="22"/>
          <w:szCs w:val="22"/>
          <w:bdr w:val="none" w:sz="0" w:space="0" w:color="auto"/>
        </w:rPr>
        <w:t>bod</w:t>
      </w:r>
      <w:r>
        <w:rPr>
          <w:rFonts w:ascii="Calibri" w:eastAsia="Times New Roman" w:hAnsi="Calibri" w:cs="Times New Roman"/>
          <w:color w:val="auto"/>
          <w:sz w:val="22"/>
          <w:szCs w:val="22"/>
          <w:bdr w:val="none" w:sz="0" w:space="0" w:color="auto"/>
        </w:rPr>
        <w:t>e</w:t>
      </w:r>
      <w:r w:rsidRPr="00971D95">
        <w:rPr>
          <w:rFonts w:ascii="Calibri" w:eastAsia="Times New Roman" w:hAnsi="Calibri" w:cs="Times New Roman"/>
          <w:color w:val="auto"/>
          <w:sz w:val="22"/>
          <w:szCs w:val="22"/>
          <w:bdr w:val="none" w:sz="0" w:space="0" w:color="auto"/>
        </w:rPr>
        <w:t xml:space="preserve"> p) </w:t>
      </w:r>
      <w:r>
        <w:rPr>
          <w:rFonts w:ascii="Calibri" w:eastAsia="Times New Roman" w:hAnsi="Calibri" w:cs="Times New Roman"/>
          <w:color w:val="auto"/>
          <w:sz w:val="22"/>
          <w:szCs w:val="22"/>
          <w:bdr w:val="none" w:sz="0" w:space="0" w:color="auto"/>
        </w:rPr>
        <w:t>-</w:t>
      </w:r>
      <w:r w:rsidRPr="00971D95">
        <w:rPr>
          <w:rFonts w:ascii="Calibri" w:eastAsia="Times New Roman" w:hAnsi="Calibri" w:cs="Times New Roman"/>
          <w:color w:val="auto"/>
          <w:sz w:val="22"/>
          <w:szCs w:val="22"/>
          <w:bdr w:val="none" w:sz="0" w:space="0" w:color="auto"/>
        </w:rPr>
        <w:t xml:space="preserve"> geometrické plány 4</w:t>
      </w:r>
      <w:r w:rsidR="005A2456">
        <w:rPr>
          <w:rFonts w:ascii="Calibri" w:eastAsia="Times New Roman" w:hAnsi="Calibri" w:cs="Times New Roman"/>
          <w:color w:val="auto"/>
          <w:sz w:val="22"/>
          <w:szCs w:val="22"/>
          <w:bdr w:val="none" w:sz="0" w:space="0" w:color="auto"/>
        </w:rPr>
        <w:t>x</w:t>
      </w:r>
      <w:r w:rsidRPr="00971D95">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 xml:space="preserve">v papierovej forme a v bode d) </w:t>
      </w:r>
      <w:r w:rsidR="00C91854" w:rsidRPr="00C91854">
        <w:rPr>
          <w:rFonts w:ascii="Calibri" w:eastAsia="Times New Roman" w:hAnsi="Calibri" w:cs="Times New Roman"/>
          <w:color w:val="FF0000"/>
          <w:sz w:val="22"/>
          <w:szCs w:val="22"/>
          <w:bdr w:val="none" w:sz="0" w:space="0" w:color="auto"/>
        </w:rPr>
        <w:t>a</w:t>
      </w:r>
      <w:r>
        <w:rPr>
          <w:rFonts w:ascii="Calibri" w:eastAsia="Times New Roman" w:hAnsi="Calibri" w:cs="Times New Roman"/>
          <w:color w:val="auto"/>
          <w:sz w:val="22"/>
          <w:szCs w:val="22"/>
          <w:bdr w:val="none" w:sz="0" w:space="0" w:color="auto"/>
        </w:rPr>
        <w:t xml:space="preserve"> r) -  </w:t>
      </w:r>
      <w:r w:rsidRPr="00971D95">
        <w:rPr>
          <w:rFonts w:ascii="Calibri" w:eastAsia="Times New Roman" w:hAnsi="Calibri" w:cs="Times New Roman"/>
          <w:color w:val="auto"/>
          <w:sz w:val="22"/>
          <w:szCs w:val="22"/>
          <w:bdr w:val="none" w:sz="0" w:space="0" w:color="auto"/>
        </w:rPr>
        <w:t>4</w:t>
      </w:r>
      <w:r w:rsidR="00FC5822">
        <w:rPr>
          <w:rFonts w:ascii="Calibri" w:eastAsia="Times New Roman" w:hAnsi="Calibri" w:cs="Times New Roman"/>
          <w:color w:val="auto"/>
          <w:sz w:val="22"/>
          <w:szCs w:val="22"/>
          <w:bdr w:val="none" w:sz="0" w:space="0" w:color="auto"/>
        </w:rPr>
        <w:t>x</w:t>
      </w:r>
      <w:r w:rsidRPr="00971D95">
        <w:rPr>
          <w:rFonts w:ascii="Calibri" w:eastAsia="Times New Roman" w:hAnsi="Calibri" w:cs="Times New Roman"/>
          <w:color w:val="auto"/>
          <w:sz w:val="22"/>
          <w:szCs w:val="22"/>
          <w:bdr w:val="none" w:sz="0" w:space="0" w:color="auto"/>
        </w:rPr>
        <w:t xml:space="preserve"> v papierovej forme a</w:t>
      </w:r>
      <w:r w:rsidR="00FC5822">
        <w:rPr>
          <w:rFonts w:ascii="Calibri" w:eastAsia="Times New Roman" w:hAnsi="Calibri" w:cs="Times New Roman"/>
          <w:color w:val="auto"/>
          <w:sz w:val="22"/>
          <w:szCs w:val="22"/>
          <w:bdr w:val="none" w:sz="0" w:space="0" w:color="auto"/>
        </w:rPr>
        <w:t> </w:t>
      </w:r>
      <w:r w:rsidRPr="00971D95">
        <w:rPr>
          <w:rFonts w:ascii="Calibri" w:eastAsia="Times New Roman" w:hAnsi="Calibri" w:cs="Times New Roman"/>
          <w:color w:val="auto"/>
          <w:sz w:val="22"/>
          <w:szCs w:val="22"/>
          <w:bdr w:val="none" w:sz="0" w:space="0" w:color="auto"/>
        </w:rPr>
        <w:t>2</w:t>
      </w:r>
      <w:r w:rsidR="00FC5822">
        <w:rPr>
          <w:rFonts w:ascii="Calibri" w:eastAsia="Times New Roman" w:hAnsi="Calibri" w:cs="Times New Roman"/>
          <w:color w:val="auto"/>
          <w:sz w:val="22"/>
          <w:szCs w:val="22"/>
          <w:bdr w:val="none" w:sz="0" w:space="0" w:color="auto"/>
        </w:rPr>
        <w:t>x</w:t>
      </w:r>
      <w:r w:rsidRPr="00971D95">
        <w:rPr>
          <w:rFonts w:ascii="Calibri" w:eastAsia="Times New Roman" w:hAnsi="Calibri" w:cs="Times New Roman"/>
          <w:color w:val="auto"/>
          <w:sz w:val="22"/>
          <w:szCs w:val="22"/>
          <w:bdr w:val="none" w:sz="0" w:space="0" w:color="auto"/>
        </w:rPr>
        <w:t xml:space="preserve"> na USB nosiči</w:t>
      </w:r>
      <w:r w:rsidR="000A3ADF">
        <w:rPr>
          <w:rFonts w:ascii="Calibri" w:eastAsia="Times New Roman" w:hAnsi="Calibri" w:cs="Times New Roman"/>
          <w:color w:val="auto"/>
          <w:sz w:val="22"/>
          <w:szCs w:val="22"/>
          <w:bdr w:val="none" w:sz="0" w:space="0" w:color="auto"/>
        </w:rPr>
        <w:t>,</w:t>
      </w:r>
      <w:r>
        <w:rPr>
          <w:rFonts w:ascii="Calibri" w:eastAsia="Times New Roman" w:hAnsi="Calibri" w:cs="Times New Roman"/>
          <w:color w:val="auto"/>
          <w:sz w:val="22"/>
          <w:szCs w:val="22"/>
          <w:bdr w:val="none" w:sz="0" w:space="0" w:color="auto"/>
        </w:rPr>
        <w:t> v</w:t>
      </w:r>
      <w:r w:rsidR="000A3ADF">
        <w:rPr>
          <w:rFonts w:ascii="Calibri" w:eastAsia="Times New Roman" w:hAnsi="Calibri" w:cs="Times New Roman"/>
          <w:color w:val="auto"/>
          <w:sz w:val="22"/>
          <w:szCs w:val="22"/>
          <w:bdr w:val="none" w:sz="0" w:space="0" w:color="auto"/>
        </w:rPr>
        <w:t xml:space="preserve">o všetkých </w:t>
      </w:r>
      <w:r>
        <w:rPr>
          <w:rFonts w:ascii="Calibri" w:eastAsia="Times New Roman" w:hAnsi="Calibri" w:cs="Times New Roman"/>
          <w:color w:val="auto"/>
          <w:sz w:val="22"/>
          <w:szCs w:val="22"/>
          <w:bdr w:val="none" w:sz="0" w:space="0" w:color="auto"/>
        </w:rPr>
        <w:t xml:space="preserve">ostatných bodoch  </w:t>
      </w:r>
      <w:r w:rsidR="005A2456">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3</w:t>
      </w:r>
      <w:r w:rsidR="00FC5822">
        <w:rPr>
          <w:rFonts w:ascii="Calibri" w:eastAsia="Times New Roman" w:hAnsi="Calibri" w:cs="Times New Roman"/>
          <w:color w:val="auto"/>
          <w:sz w:val="22"/>
          <w:szCs w:val="22"/>
          <w:bdr w:val="none" w:sz="0" w:space="0" w:color="auto"/>
        </w:rPr>
        <w:t>x</w:t>
      </w:r>
      <w:r>
        <w:rPr>
          <w:rFonts w:ascii="Calibri" w:eastAsia="Times New Roman" w:hAnsi="Calibri" w:cs="Times New Roman"/>
          <w:color w:val="auto"/>
          <w:sz w:val="22"/>
          <w:szCs w:val="22"/>
          <w:bdr w:val="none" w:sz="0" w:space="0" w:color="auto"/>
        </w:rPr>
        <w:t xml:space="preserve">  </w:t>
      </w:r>
      <w:r w:rsidRPr="00971D95">
        <w:rPr>
          <w:rFonts w:ascii="Calibri" w:eastAsia="Times New Roman" w:hAnsi="Calibri" w:cs="Times New Roman"/>
          <w:color w:val="auto"/>
          <w:sz w:val="22"/>
          <w:szCs w:val="22"/>
          <w:bdr w:val="none" w:sz="0" w:space="0" w:color="auto"/>
        </w:rPr>
        <w:t>v papi</w:t>
      </w:r>
      <w:r w:rsidR="000A3ADF">
        <w:rPr>
          <w:rFonts w:ascii="Calibri" w:eastAsia="Times New Roman" w:hAnsi="Calibri" w:cs="Times New Roman"/>
          <w:color w:val="auto"/>
          <w:sz w:val="22"/>
          <w:szCs w:val="22"/>
          <w:bdr w:val="none" w:sz="0" w:space="0" w:color="auto"/>
        </w:rPr>
        <w:t>erovej forme a</w:t>
      </w:r>
      <w:r w:rsidR="00FC5822">
        <w:rPr>
          <w:rFonts w:ascii="Calibri" w:eastAsia="Times New Roman" w:hAnsi="Calibri" w:cs="Times New Roman"/>
          <w:color w:val="auto"/>
          <w:sz w:val="22"/>
          <w:szCs w:val="22"/>
          <w:bdr w:val="none" w:sz="0" w:space="0" w:color="auto"/>
        </w:rPr>
        <w:t> </w:t>
      </w:r>
      <w:r w:rsidR="000A3ADF">
        <w:rPr>
          <w:rFonts w:ascii="Calibri" w:eastAsia="Times New Roman" w:hAnsi="Calibri" w:cs="Times New Roman"/>
          <w:color w:val="auto"/>
          <w:sz w:val="22"/>
          <w:szCs w:val="22"/>
          <w:bdr w:val="none" w:sz="0" w:space="0" w:color="auto"/>
        </w:rPr>
        <w:t>2</w:t>
      </w:r>
      <w:r w:rsidR="00FC5822">
        <w:rPr>
          <w:rFonts w:ascii="Calibri" w:eastAsia="Times New Roman" w:hAnsi="Calibri" w:cs="Times New Roman"/>
          <w:color w:val="auto"/>
          <w:sz w:val="22"/>
          <w:szCs w:val="22"/>
          <w:bdr w:val="none" w:sz="0" w:space="0" w:color="auto"/>
        </w:rPr>
        <w:t>x</w:t>
      </w:r>
      <w:r w:rsidR="000A3ADF">
        <w:rPr>
          <w:rFonts w:ascii="Calibri" w:eastAsia="Times New Roman" w:hAnsi="Calibri" w:cs="Times New Roman"/>
          <w:color w:val="auto"/>
          <w:sz w:val="22"/>
          <w:szCs w:val="22"/>
          <w:bdr w:val="none" w:sz="0" w:space="0" w:color="auto"/>
        </w:rPr>
        <w:t xml:space="preserve"> na USB nosiči.</w:t>
      </w:r>
      <w:r w:rsidR="000A3ADF" w:rsidRPr="004F63AD">
        <w:rPr>
          <w:rFonts w:ascii="Calibri" w:eastAsia="Times New Roman" w:hAnsi="Calibri" w:cs="Times New Roman"/>
          <w:i/>
          <w:color w:val="auto"/>
          <w:sz w:val="22"/>
          <w:szCs w:val="22"/>
          <w:bdr w:val="none" w:sz="0" w:space="0" w:color="auto"/>
        </w:rPr>
        <w:t xml:space="preserve"> </w:t>
      </w:r>
      <w:r w:rsidR="00254ABD" w:rsidRPr="004F63AD">
        <w:rPr>
          <w:rFonts w:ascii="Calibri" w:eastAsia="Times New Roman" w:hAnsi="Calibri" w:cs="Times New Roman"/>
          <w:i/>
          <w:color w:val="auto"/>
          <w:sz w:val="22"/>
          <w:szCs w:val="22"/>
          <w:bdr w:val="none" w:sz="0" w:space="0" w:color="auto"/>
        </w:rPr>
        <w:br w:type="page"/>
      </w:r>
    </w:p>
    <w:p w14:paraId="20DD8665" w14:textId="77777777" w:rsidR="00254ABD" w:rsidRPr="004F63AD"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4F63AD">
        <w:rPr>
          <w:noProof/>
          <w:color w:val="auto"/>
        </w:rPr>
        <w:lastRenderedPageBreak/>
        <w:drawing>
          <wp:anchor distT="0" distB="0" distL="114300" distR="114300" simplePos="0" relativeHeight="251659264" behindDoc="1" locked="0" layoutInCell="1" allowOverlap="1" wp14:anchorId="6CB64665" wp14:editId="27B78A9A">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6D7998B2"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6CE3D3DB"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7B4367AD"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63ED4012"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1FBFE5DB"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1FE1CAF1" w14:textId="77777777" w:rsidR="00254ABD" w:rsidRPr="004F63AD"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t>Príloha č. 7</w:t>
      </w:r>
    </w:p>
    <w:p w14:paraId="343344DC"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2DE5867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4F63AD">
        <w:rPr>
          <w:rFonts w:ascii="Calibri" w:eastAsia="Times New Roman" w:hAnsi="Calibri" w:cs="Calibri"/>
          <w:b/>
          <w:color w:val="auto"/>
          <w:sz w:val="22"/>
          <w:szCs w:val="22"/>
          <w:bdr w:val="none" w:sz="0" w:space="0" w:color="auto"/>
          <w:lang w:eastAsia="zh-CN"/>
        </w:rPr>
        <w:t>D O H O D A</w:t>
      </w:r>
    </w:p>
    <w:p w14:paraId="59633A59"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4EC242FF" w14:textId="77777777" w:rsidR="007468CA" w:rsidRPr="004F63AD"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0D91023D" w14:textId="77777777" w:rsidR="007468CA" w:rsidRPr="004F63AD"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F0F8A39"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23658B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4F63AD">
        <w:rPr>
          <w:rFonts w:ascii="Calibri" w:eastAsia="Times New Roman" w:hAnsi="Calibri" w:cs="Calibri"/>
          <w:b/>
          <w:color w:val="auto"/>
          <w:sz w:val="22"/>
          <w:szCs w:val="22"/>
          <w:bdr w:val="none" w:sz="0" w:space="0" w:color="auto"/>
          <w:lang w:eastAsia="zh-CN"/>
        </w:rPr>
        <w:t xml:space="preserve">Objednávateľ a Zhotoviteľ </w:t>
      </w:r>
    </w:p>
    <w:p w14:paraId="59F549AD"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321867B6" w14:textId="77777777" w:rsidR="007468CA" w:rsidRPr="00193F32"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w:t>
      </w:r>
      <w:r w:rsidR="009668A1">
        <w:rPr>
          <w:rFonts w:ascii="Calibri" w:eastAsia="Times New Roman" w:hAnsi="Calibri" w:cs="Calibri"/>
          <w:color w:val="auto"/>
          <w:sz w:val="22"/>
          <w:szCs w:val="22"/>
          <w:bdr w:val="none" w:sz="0" w:space="0" w:color="auto"/>
          <w:lang w:eastAsia="zh-CN"/>
        </w:rPr>
        <w:t xml:space="preserve"> predmetu </w:t>
      </w:r>
      <w:r w:rsidR="009668A1" w:rsidRPr="00193F32">
        <w:rPr>
          <w:rFonts w:ascii="Calibri" w:eastAsia="Times New Roman" w:hAnsi="Calibri" w:cs="Calibri"/>
          <w:color w:val="auto"/>
          <w:sz w:val="22"/>
          <w:szCs w:val="22"/>
          <w:bdr w:val="none" w:sz="0" w:space="0" w:color="auto"/>
          <w:lang w:eastAsia="zh-CN"/>
        </w:rPr>
        <w:t xml:space="preserve">zákazky </w:t>
      </w:r>
      <w:r w:rsidR="009668A1" w:rsidRPr="00193F32">
        <w:rPr>
          <w:rFonts w:ascii="Calibri" w:eastAsia="Times New Roman" w:hAnsi="Calibri" w:cs="Times New Roman"/>
          <w:b/>
          <w:color w:val="auto"/>
          <w:sz w:val="22"/>
          <w:szCs w:val="22"/>
          <w:bdr w:val="none" w:sz="0" w:space="0" w:color="auto"/>
        </w:rPr>
        <w:t>„</w:t>
      </w:r>
      <w:r w:rsidR="009A1D9A">
        <w:rPr>
          <w:rFonts w:ascii="Calibri" w:hAnsi="Calibri"/>
          <w:b/>
          <w:i/>
          <w:sz w:val="22"/>
          <w:szCs w:val="22"/>
        </w:rPr>
        <w:t>Košická Polianka - vodovod</w:t>
      </w:r>
      <w:r w:rsidR="009668A1" w:rsidRPr="00193F32">
        <w:rPr>
          <w:rFonts w:ascii="Calibri" w:eastAsia="Times New Roman" w:hAnsi="Calibri" w:cs="Times New Roman"/>
          <w:b/>
          <w:color w:val="auto"/>
          <w:sz w:val="22"/>
          <w:szCs w:val="22"/>
          <w:bdr w:val="none" w:sz="0" w:space="0" w:color="auto"/>
        </w:rPr>
        <w:t>“:</w:t>
      </w:r>
    </w:p>
    <w:p w14:paraId="6D4F803D" w14:textId="77777777" w:rsidR="007468CA" w:rsidRPr="00193F32"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DF79D2C"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1.</w:t>
      </w:r>
      <w:r w:rsidRPr="004F63AD">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3F5561F3"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99B6D43"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2.</w:t>
      </w:r>
      <w:r w:rsidRPr="004F63AD">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6ABB6FD7"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3BE7667"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3.</w:t>
      </w:r>
      <w:r w:rsidRPr="004F63AD">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2CD12B74"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F7CD967"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4.</w:t>
      </w:r>
      <w:r w:rsidRPr="004F63AD">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23AD4393"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9061B52"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5.</w:t>
      </w:r>
      <w:r w:rsidRPr="004F63AD">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0A52E61E"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2952D1C2"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6. </w:t>
      </w:r>
      <w:r w:rsidRPr="004F63AD">
        <w:rPr>
          <w:rFonts w:ascii="Calibri" w:eastAsia="Times New Roman" w:hAnsi="Calibri" w:cs="Calibri"/>
          <w:color w:val="auto"/>
          <w:sz w:val="22"/>
          <w:szCs w:val="22"/>
          <w:bdr w:val="none" w:sz="0" w:space="0" w:color="auto"/>
          <w:lang w:eastAsia="zh-CN"/>
        </w:rPr>
        <w:tab/>
      </w:r>
      <w:r w:rsidRPr="00F212E2">
        <w:rPr>
          <w:rFonts w:ascii="Calibri" w:eastAsia="Times New Roman" w:hAnsi="Calibri" w:cs="Calibri"/>
          <w:color w:val="auto"/>
          <w:sz w:val="22"/>
          <w:szCs w:val="22"/>
          <w:bdr w:val="none" w:sz="0" w:space="0" w:color="auto"/>
          <w:lang w:eastAsia="zh-CN"/>
        </w:rPr>
        <w:t>Zhotoviteľ je povinný vybaviť svojich zamestnancov predpísanými osobnými ochrannými pracovnými prostriedkami</w:t>
      </w:r>
      <w:r w:rsidRPr="00F212E2">
        <w:rPr>
          <w:rFonts w:ascii="Calibri" w:eastAsia="Times New Roman" w:hAnsi="Calibri" w:cs="Calibri"/>
          <w:color w:val="auto"/>
          <w:sz w:val="22"/>
          <w:bdr w:val="none" w:sz="0" w:space="0" w:color="auto"/>
          <w:vertAlign w:val="superscript"/>
          <w:lang w:eastAsia="zh-CN"/>
        </w:rPr>
        <w:footnoteReference w:id="2"/>
      </w:r>
      <w:r w:rsidRPr="00F212E2">
        <w:rPr>
          <w:rFonts w:ascii="Calibri" w:eastAsia="Times New Roman" w:hAnsi="Calibri" w:cs="Calibri"/>
          <w:color w:val="auto"/>
          <w:sz w:val="22"/>
          <w:szCs w:val="22"/>
          <w:bdr w:val="none" w:sz="0" w:space="0" w:color="auto"/>
          <w:lang w:eastAsia="zh-CN"/>
        </w:rPr>
        <w:t xml:space="preserve"> (ďalej aj „OOPP“) </w:t>
      </w:r>
      <w:r w:rsidR="00724C22" w:rsidRPr="00F212E2">
        <w:rPr>
          <w:rFonts w:ascii="Calibri" w:eastAsia="Times New Roman" w:hAnsi="Calibri" w:cs="Calibri"/>
          <w:color w:val="auto"/>
          <w:sz w:val="22"/>
          <w:szCs w:val="22"/>
          <w:bdr w:val="none" w:sz="0" w:space="0" w:color="auto"/>
          <w:lang w:eastAsia="zh-CN"/>
        </w:rPr>
        <w:t xml:space="preserve">“) </w:t>
      </w:r>
      <w:r w:rsidR="00724C22" w:rsidRPr="00F212E2">
        <w:rPr>
          <w:rFonts w:ascii="Calibri" w:hAnsi="Calibri"/>
          <w:color w:val="auto"/>
          <w:sz w:val="22"/>
          <w:szCs w:val="22"/>
        </w:rPr>
        <w:t>v zmysle Nariadenia vlády Slovenskej republiky č. 395/2006 Z. z. o minimálnych požiadavkách na poskytovanie a používanie osobných ochranných pracovných prostriedkov</w:t>
      </w:r>
      <w:r w:rsidR="00724C22" w:rsidRPr="00F212E2">
        <w:rPr>
          <w:rFonts w:ascii="Calibri" w:eastAsia="Times New Roman" w:hAnsi="Calibri" w:cs="Calibri"/>
          <w:color w:val="auto"/>
          <w:sz w:val="22"/>
          <w:szCs w:val="22"/>
          <w:bdr w:val="none" w:sz="0" w:space="0" w:color="auto"/>
          <w:lang w:eastAsia="zh-CN"/>
        </w:rPr>
        <w:t xml:space="preserve"> </w:t>
      </w:r>
      <w:r w:rsidRPr="00F212E2">
        <w:rPr>
          <w:rFonts w:ascii="Calibri" w:eastAsia="Times New Roman" w:hAnsi="Calibri" w:cs="Calibri"/>
          <w:color w:val="auto"/>
          <w:sz w:val="22"/>
          <w:szCs w:val="22"/>
          <w:bdr w:val="none" w:sz="0" w:space="0" w:color="auto"/>
          <w:lang w:eastAsia="zh-CN"/>
        </w:rPr>
        <w:t xml:space="preserve">a všetci </w:t>
      </w:r>
      <w:r w:rsidRPr="004F63AD">
        <w:rPr>
          <w:rFonts w:ascii="Calibri" w:eastAsia="Times New Roman" w:hAnsi="Calibri" w:cs="Calibri"/>
          <w:color w:val="auto"/>
          <w:sz w:val="22"/>
          <w:szCs w:val="22"/>
          <w:bdr w:val="none" w:sz="0" w:space="0" w:color="auto"/>
          <w:lang w:eastAsia="zh-CN"/>
        </w:rPr>
        <w:t>jeho zamestnanci a zamestnanci jeho poddodávateľov sú povinní používať OOPP, ktoré sú pre dané pracovisko a pracovné činnosti predpísané.</w:t>
      </w:r>
    </w:p>
    <w:p w14:paraId="6945D68B"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7446EE2"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7.</w:t>
      </w:r>
      <w:r w:rsidRPr="004F63AD">
        <w:rPr>
          <w:rFonts w:ascii="Calibri" w:eastAsia="Times New Roman" w:hAnsi="Calibri" w:cs="Calibri"/>
          <w:color w:val="auto"/>
          <w:sz w:val="22"/>
          <w:szCs w:val="22"/>
          <w:bdr w:val="none" w:sz="0" w:space="0" w:color="auto"/>
          <w:lang w:eastAsia="zh-CN"/>
        </w:rPr>
        <w:tab/>
        <w:t xml:space="preserve">Zhotoviteľ je povinný dbať na to, aby sa únikové cesty, prístupy k núdzovým východom, k priestorom pred elektrickými rozvodmi, k uzáverom vody a plynu, k prostriedkom </w:t>
      </w:r>
      <w:r w:rsidRPr="004F63AD">
        <w:rPr>
          <w:rFonts w:ascii="Calibri" w:eastAsia="Times New Roman" w:hAnsi="Calibri" w:cs="Calibri"/>
          <w:color w:val="auto"/>
          <w:sz w:val="22"/>
          <w:szCs w:val="22"/>
          <w:bdr w:val="none" w:sz="0" w:space="0" w:color="auto"/>
          <w:lang w:eastAsia="zh-CN"/>
        </w:rPr>
        <w:lastRenderedPageBreak/>
        <w:t>a zariadeniam zabezpečujúcim ochranu pred požiarmi na pracovisku udržiavali nezaložené, voľné a čisté.</w:t>
      </w:r>
    </w:p>
    <w:p w14:paraId="575EAC84"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660D2AAE" w14:textId="77777777" w:rsidR="007468CA" w:rsidRPr="004F63AD" w:rsidRDefault="007468CA" w:rsidP="00F42DBC">
      <w:pPr>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4F63AD">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4F63AD">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222B302D"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6DE3F574" w14:textId="77777777" w:rsidR="007468CA" w:rsidRPr="004F63AD" w:rsidRDefault="007468CA" w:rsidP="00F42DBC">
      <w:pPr>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5D4C4B7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52F701E5" w14:textId="77777777" w:rsidR="007468CA" w:rsidRPr="004F63AD" w:rsidRDefault="007468CA" w:rsidP="00F42DBC">
      <w:pPr>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3559E">
        <w:rPr>
          <w:rFonts w:ascii="Calibri" w:eastAsia="Times New Roman" w:hAnsi="Calibri" w:cs="Calibri"/>
          <w:color w:val="auto"/>
          <w:sz w:val="22"/>
          <w:szCs w:val="22"/>
          <w:bdr w:val="none" w:sz="0" w:space="0" w:color="auto"/>
          <w:lang w:eastAsia="zh-CN"/>
        </w:rPr>
        <w:t xml:space="preserve">ktorým </w:t>
      </w:r>
      <w:r w:rsidRPr="00626338">
        <w:rPr>
          <w:rFonts w:ascii="Calibri" w:eastAsia="Times New Roman" w:hAnsi="Calibri" w:cs="Calibri"/>
          <w:color w:val="auto"/>
          <w:sz w:val="22"/>
          <w:szCs w:val="22"/>
          <w:bdr w:val="none" w:sz="0" w:space="0" w:color="auto"/>
          <w:lang w:eastAsia="zh-CN"/>
        </w:rPr>
        <w:t>je</w:t>
      </w:r>
      <w:r w:rsidR="00F469AA" w:rsidRPr="00626338">
        <w:rPr>
          <w:rFonts w:ascii="Calibri" w:eastAsia="Times New Roman" w:hAnsi="Calibri" w:cs="Calibri"/>
          <w:color w:val="auto"/>
          <w:sz w:val="22"/>
          <w:szCs w:val="22"/>
          <w:bdr w:val="none" w:sz="0" w:space="0" w:color="auto"/>
          <w:lang w:eastAsia="zh-CN"/>
        </w:rPr>
        <w:t xml:space="preserve"> </w:t>
      </w:r>
      <w:r w:rsidR="00E3559E" w:rsidRPr="00626338">
        <w:rPr>
          <w:rFonts w:ascii="Calibri" w:eastAsia="Times New Roman" w:hAnsi="Calibri" w:cs="Calibri"/>
          <w:i/>
          <w:color w:val="auto"/>
          <w:sz w:val="22"/>
          <w:szCs w:val="22"/>
          <w:bdr w:val="none" w:sz="0" w:space="0" w:color="auto"/>
          <w:lang w:eastAsia="zh-CN"/>
        </w:rPr>
        <w:t xml:space="preserve">Ing. Slavomír </w:t>
      </w:r>
      <w:proofErr w:type="spellStart"/>
      <w:r w:rsidR="00E3559E" w:rsidRPr="00626338">
        <w:rPr>
          <w:rFonts w:ascii="Calibri" w:eastAsia="Times New Roman" w:hAnsi="Calibri" w:cs="Calibri"/>
          <w:i/>
          <w:color w:val="auto"/>
          <w:sz w:val="22"/>
          <w:szCs w:val="22"/>
          <w:bdr w:val="none" w:sz="0" w:space="0" w:color="auto"/>
          <w:lang w:eastAsia="zh-CN"/>
        </w:rPr>
        <w:t>Va</w:t>
      </w:r>
      <w:r w:rsidR="008922AD" w:rsidRPr="00626338">
        <w:rPr>
          <w:rFonts w:ascii="Calibri" w:eastAsia="Times New Roman" w:hAnsi="Calibri" w:cs="Calibri"/>
          <w:i/>
          <w:color w:val="auto"/>
          <w:sz w:val="22"/>
          <w:szCs w:val="22"/>
          <w:bdr w:val="none" w:sz="0" w:space="0" w:color="auto"/>
          <w:lang w:eastAsia="zh-CN"/>
        </w:rPr>
        <w:t>ngor</w:t>
      </w:r>
      <w:proofErr w:type="spellEnd"/>
      <w:r w:rsidRPr="00626338">
        <w:rPr>
          <w:rFonts w:ascii="Calibri" w:eastAsia="Times New Roman" w:hAnsi="Calibri" w:cs="Calibri"/>
          <w:color w:val="auto"/>
          <w:sz w:val="22"/>
          <w:szCs w:val="22"/>
          <w:bdr w:val="none" w:sz="0" w:space="0" w:color="auto"/>
          <w:lang w:eastAsia="zh-CN"/>
        </w:rPr>
        <w:t xml:space="preserve">, preukázateľne </w:t>
      </w:r>
      <w:r w:rsidRPr="004F63AD">
        <w:rPr>
          <w:rFonts w:ascii="Calibri" w:eastAsia="Times New Roman" w:hAnsi="Calibri" w:cs="Calibri"/>
          <w:color w:val="auto"/>
          <w:sz w:val="22"/>
          <w:szCs w:val="22"/>
          <w:bdr w:val="none" w:sz="0" w:space="0" w:color="auto"/>
          <w:lang w:eastAsia="zh-CN"/>
        </w:rPr>
        <w:t>oboznámi zhotoviteľa (resp. jeho zamestnancov) o:</w:t>
      </w:r>
    </w:p>
    <w:p w14:paraId="691091D8"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3BB7FBA3"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rizikových faktoroch a nebezpečenstvách pracoviska,</w:t>
      </w:r>
    </w:p>
    <w:p w14:paraId="1C3D72D6"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umiestnení prostriedkov na poskytnutie prvej pomoci,</w:t>
      </w:r>
    </w:p>
    <w:p w14:paraId="7C6B2E51"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36DCCA92" w14:textId="77777777" w:rsidR="007468CA" w:rsidRPr="004F63AD" w:rsidRDefault="007468CA" w:rsidP="00F42DBC">
      <w:pPr>
        <w:numPr>
          <w:ilvl w:val="1"/>
          <w:numId w:val="7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hanging="284"/>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zakázaných manipuláciách na pracovisku.</w:t>
      </w:r>
    </w:p>
    <w:p w14:paraId="4F54014E" w14:textId="77777777" w:rsidR="007468CA" w:rsidRPr="003448A4" w:rsidRDefault="007468CA" w:rsidP="003448A4">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4C2E500" w14:textId="77777777" w:rsidR="003448A4" w:rsidRPr="003448A4" w:rsidRDefault="003448A4" w:rsidP="00F42DBC">
      <w:pPr>
        <w:pStyle w:val="Odsekzoznamu"/>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bdr w:val="none" w:sz="0" w:space="0" w:color="auto" w:frame="1"/>
          <w:lang w:eastAsia="zh-CN"/>
        </w:rPr>
      </w:pPr>
      <w:r w:rsidRPr="003448A4">
        <w:rPr>
          <w:rFonts w:ascii="Calibri" w:hAnsi="Calibri" w:cs="Calibri"/>
          <w:bCs/>
          <w:color w:val="auto"/>
          <w:sz w:val="22"/>
          <w:szCs w:val="22"/>
          <w:bdr w:val="none" w:sz="0" w:space="0" w:color="auto" w:frame="1"/>
          <w:lang w:eastAsia="zh-CN"/>
        </w:rPr>
        <w:t>Práce</w:t>
      </w:r>
      <w:r w:rsidRPr="003448A4">
        <w:rPr>
          <w:rFonts w:ascii="Calibri" w:hAnsi="Calibri" w:cs="Calibri"/>
          <w:color w:val="auto"/>
          <w:sz w:val="22"/>
          <w:szCs w:val="22"/>
          <w:bdr w:val="none" w:sz="0" w:space="0" w:color="auto" w:frame="1"/>
          <w:lang w:eastAsia="zh-CN"/>
        </w:rPr>
        <w:t xml:space="preserve"> z pohľadu BOZP za zhotoviteľa bude vykonávať bezpečnostný technik, alebo autorizovaný bezpečnostný technik </w:t>
      </w:r>
      <w:r w:rsidRPr="003448A4">
        <w:rPr>
          <w:rFonts w:ascii="Calibri" w:hAnsi="Calibri" w:cs="Calibri"/>
          <w:bCs/>
          <w:color w:val="auto"/>
          <w:sz w:val="22"/>
          <w:szCs w:val="22"/>
          <w:bdr w:val="none" w:sz="0" w:space="0" w:color="auto" w:frame="1"/>
          <w:lang w:eastAsia="zh-CN"/>
        </w:rPr>
        <w:t>v spolupráci s  koordinátorom BOZP povereným v zmysle zmluvy o dielo.</w:t>
      </w:r>
    </w:p>
    <w:p w14:paraId="23D81EC6" w14:textId="77777777" w:rsidR="003448A4" w:rsidRPr="003448A4" w:rsidRDefault="003448A4" w:rsidP="003448A4">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hAnsi="Calibri" w:cs="Calibri"/>
          <w:color w:val="auto"/>
          <w:sz w:val="22"/>
          <w:szCs w:val="22"/>
          <w:bdr w:val="none" w:sz="0" w:space="0" w:color="auto" w:frame="1"/>
          <w:lang w:eastAsia="zh-CN"/>
        </w:rPr>
      </w:pPr>
    </w:p>
    <w:p w14:paraId="35214961" w14:textId="77777777" w:rsidR="003448A4" w:rsidRPr="003448A4" w:rsidRDefault="003448A4" w:rsidP="00F42DBC">
      <w:pPr>
        <w:pStyle w:val="Odsekzoznamu"/>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s="Calibri"/>
          <w:color w:val="auto"/>
          <w:sz w:val="22"/>
          <w:szCs w:val="22"/>
          <w:bdr w:val="none" w:sz="0" w:space="0" w:color="auto" w:frame="1"/>
          <w:lang w:eastAsia="zh-CN"/>
        </w:rPr>
      </w:pPr>
      <w:r w:rsidRPr="003448A4">
        <w:rPr>
          <w:rFonts w:ascii="Calibri" w:hAnsi="Calibri" w:cs="Calibri"/>
          <w:bCs/>
          <w:color w:val="auto"/>
          <w:sz w:val="22"/>
          <w:szCs w:val="22"/>
          <w:bdr w:val="none" w:sz="0" w:space="0" w:color="auto" w:frame="1"/>
          <w:lang w:eastAsia="zh-CN"/>
        </w:rPr>
        <w:t>Práce</w:t>
      </w:r>
      <w:r w:rsidRPr="003448A4">
        <w:rPr>
          <w:rFonts w:ascii="Calibri" w:hAnsi="Calibri" w:cs="Calibri"/>
          <w:color w:val="auto"/>
          <w:sz w:val="22"/>
          <w:szCs w:val="22"/>
          <w:bdr w:val="none" w:sz="0" w:space="0" w:color="auto" w:frame="1"/>
          <w:lang w:eastAsia="zh-CN"/>
        </w:rPr>
        <w:t xml:space="preserve"> z pohľadu ochrany pred požiarmi za zhotoviteľa bude vykonávať technik požiarnej ochrany, alebo špecialista požiarnej ochrany </w:t>
      </w:r>
      <w:r w:rsidRPr="003448A4">
        <w:rPr>
          <w:rFonts w:ascii="Calibri" w:hAnsi="Calibri" w:cs="Calibri"/>
          <w:bCs/>
          <w:color w:val="auto"/>
          <w:sz w:val="22"/>
          <w:szCs w:val="22"/>
          <w:bdr w:val="none" w:sz="0" w:space="0" w:color="auto" w:frame="1"/>
          <w:lang w:eastAsia="zh-CN"/>
        </w:rPr>
        <w:t>v spolupráci s  koordinátorom BOZP povereným v zmysle zmluvy o dielo.</w:t>
      </w:r>
    </w:p>
    <w:p w14:paraId="5908D199" w14:textId="77777777" w:rsidR="003448A4" w:rsidRDefault="003448A4" w:rsidP="003448A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color w:val="auto"/>
          <w:sz w:val="22"/>
          <w:szCs w:val="22"/>
          <w:bdr w:val="none" w:sz="0" w:space="0" w:color="auto" w:frame="1"/>
          <w:lang w:eastAsia="zh-CN"/>
        </w:rPr>
      </w:pPr>
    </w:p>
    <w:p w14:paraId="425DBFBC" w14:textId="77777777" w:rsidR="003448A4" w:rsidRDefault="003448A4" w:rsidP="003448A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color w:val="auto"/>
          <w:sz w:val="22"/>
          <w:szCs w:val="22"/>
          <w:bdr w:val="none" w:sz="0" w:space="0" w:color="auto" w:frame="1"/>
          <w:lang w:eastAsia="zh-CN"/>
        </w:rPr>
      </w:pPr>
    </w:p>
    <w:p w14:paraId="21917161" w14:textId="77777777" w:rsidR="003448A4" w:rsidRPr="003448A4" w:rsidRDefault="003448A4" w:rsidP="003448A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Calibri"/>
          <w:color w:val="auto"/>
          <w:sz w:val="22"/>
          <w:szCs w:val="22"/>
          <w:bdr w:val="none" w:sz="0" w:space="0" w:color="auto" w:frame="1"/>
          <w:lang w:eastAsia="zh-CN"/>
        </w:rPr>
      </w:pPr>
    </w:p>
    <w:p w14:paraId="63B76729"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V Košiciach, dňa </w:t>
      </w:r>
    </w:p>
    <w:p w14:paraId="0DFD7055"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ECB1796"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054C3DC"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EEABE1E"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E8C4DA6"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78BE7D1"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Objednávateľ:                       </w:t>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t xml:space="preserve">      Zhotoviteľ:</w:t>
      </w:r>
    </w:p>
    <w:p w14:paraId="7D492958"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7AC40ECD"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4E78B5CC"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07E33F89" w14:textId="77777777" w:rsidR="00BD4BE6" w:rsidRPr="004F63AD" w:rsidRDefault="00BD4BE6" w:rsidP="007459A1">
      <w:pPr>
        <w:jc w:val="both"/>
        <w:rPr>
          <w:rFonts w:ascii="Calibri" w:hAnsi="Calibri"/>
          <w:b/>
          <w:color w:val="auto"/>
          <w:sz w:val="18"/>
          <w:szCs w:val="18"/>
        </w:rPr>
      </w:pPr>
    </w:p>
    <w:p w14:paraId="340917E1" w14:textId="77777777" w:rsidR="00BD4BE6" w:rsidRPr="004F63AD" w:rsidRDefault="00BD4BE6" w:rsidP="007459A1">
      <w:pPr>
        <w:jc w:val="both"/>
        <w:rPr>
          <w:rFonts w:ascii="Calibri" w:hAnsi="Calibri"/>
          <w:b/>
          <w:color w:val="auto"/>
          <w:sz w:val="18"/>
          <w:szCs w:val="18"/>
        </w:rPr>
      </w:pPr>
    </w:p>
    <w:p w14:paraId="5BE5D38D" w14:textId="77777777" w:rsidR="00BD4BE6" w:rsidRPr="004F63AD" w:rsidRDefault="00BD4BE6" w:rsidP="007459A1">
      <w:pPr>
        <w:jc w:val="both"/>
        <w:rPr>
          <w:rFonts w:ascii="Calibri" w:hAnsi="Calibri"/>
          <w:b/>
          <w:color w:val="auto"/>
          <w:sz w:val="18"/>
          <w:szCs w:val="18"/>
        </w:rPr>
      </w:pPr>
    </w:p>
    <w:p w14:paraId="1AF1A6A3" w14:textId="77777777" w:rsidR="00BD4BE6" w:rsidRPr="004F63AD" w:rsidRDefault="00BD4BE6" w:rsidP="007459A1">
      <w:pPr>
        <w:jc w:val="both"/>
        <w:rPr>
          <w:rFonts w:ascii="Calibri" w:hAnsi="Calibri"/>
          <w:b/>
          <w:color w:val="auto"/>
          <w:sz w:val="18"/>
          <w:szCs w:val="18"/>
        </w:rPr>
      </w:pPr>
    </w:p>
    <w:p w14:paraId="43926998" w14:textId="77777777" w:rsidR="00BD4BE6" w:rsidRPr="004F63AD" w:rsidRDefault="00BD4BE6">
      <w:pPr>
        <w:rPr>
          <w:rFonts w:ascii="Calibri" w:hAnsi="Calibri"/>
          <w:b/>
          <w:color w:val="auto"/>
          <w:sz w:val="18"/>
          <w:szCs w:val="18"/>
        </w:rPr>
      </w:pPr>
      <w:r w:rsidRPr="004F63AD">
        <w:rPr>
          <w:rFonts w:ascii="Calibri" w:hAnsi="Calibri"/>
          <w:b/>
          <w:color w:val="auto"/>
          <w:sz w:val="18"/>
          <w:szCs w:val="18"/>
        </w:rPr>
        <w:br w:type="page"/>
      </w:r>
    </w:p>
    <w:p w14:paraId="62E9D6C4" w14:textId="77777777" w:rsidR="007459A1" w:rsidRPr="004F63AD" w:rsidRDefault="007459A1" w:rsidP="007459A1">
      <w:pPr>
        <w:jc w:val="both"/>
        <w:rPr>
          <w:rFonts w:ascii="Calibri" w:hAnsi="Calibri"/>
          <w:b/>
          <w:color w:val="auto"/>
          <w:sz w:val="18"/>
          <w:szCs w:val="18"/>
        </w:rPr>
      </w:pPr>
      <w:r w:rsidRPr="004F63AD">
        <w:rPr>
          <w:rFonts w:ascii="Calibri" w:hAnsi="Calibri"/>
          <w:b/>
          <w:color w:val="auto"/>
          <w:sz w:val="18"/>
          <w:szCs w:val="18"/>
        </w:rPr>
        <w:lastRenderedPageBreak/>
        <w:t xml:space="preserve">Prílohy: </w:t>
      </w:r>
    </w:p>
    <w:p w14:paraId="3FE10248" w14:textId="77777777" w:rsidR="005D143D" w:rsidRPr="004F63AD" w:rsidRDefault="007459A1"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w:t>
      </w:r>
      <w:r w:rsidR="00F7037D" w:rsidRPr="004F63AD">
        <w:rPr>
          <w:rFonts w:ascii="Calibri" w:hAnsi="Calibri"/>
          <w:color w:val="auto"/>
          <w:sz w:val="18"/>
          <w:szCs w:val="18"/>
        </w:rPr>
        <w:t>1</w:t>
      </w:r>
      <w:r w:rsidRPr="004F63AD">
        <w:rPr>
          <w:rFonts w:ascii="Calibri" w:hAnsi="Calibri"/>
          <w:color w:val="auto"/>
          <w:sz w:val="18"/>
          <w:szCs w:val="18"/>
        </w:rPr>
        <w:t xml:space="preserve"> </w:t>
      </w:r>
      <w:r w:rsidR="005D143D" w:rsidRPr="004F63AD">
        <w:rPr>
          <w:rFonts w:ascii="Calibri" w:hAnsi="Calibri"/>
          <w:color w:val="auto"/>
          <w:sz w:val="18"/>
          <w:szCs w:val="18"/>
        </w:rPr>
        <w:t>-</w:t>
      </w:r>
      <w:r w:rsidR="00D4238D" w:rsidRPr="004F63AD">
        <w:rPr>
          <w:rFonts w:ascii="Calibri" w:hAnsi="Calibri"/>
          <w:color w:val="auto"/>
          <w:sz w:val="18"/>
          <w:szCs w:val="18"/>
        </w:rPr>
        <w:t xml:space="preserve"> </w:t>
      </w:r>
      <w:r w:rsidR="00ED7945" w:rsidRPr="004F63AD">
        <w:rPr>
          <w:rFonts w:ascii="Calibri" w:hAnsi="Calibri"/>
          <w:color w:val="auto"/>
          <w:sz w:val="18"/>
          <w:szCs w:val="18"/>
        </w:rPr>
        <w:t>Návrh na plnenie kritérií</w:t>
      </w:r>
      <w:r w:rsidR="005D143D" w:rsidRPr="004F63AD">
        <w:rPr>
          <w:rFonts w:ascii="Calibri" w:hAnsi="Calibri"/>
          <w:color w:val="auto"/>
          <w:sz w:val="18"/>
          <w:szCs w:val="18"/>
        </w:rPr>
        <w:t xml:space="preserve"> vrátane </w:t>
      </w:r>
      <w:r w:rsidR="008E0E43" w:rsidRPr="004F63AD">
        <w:rPr>
          <w:rFonts w:ascii="Calibri" w:hAnsi="Calibri"/>
          <w:color w:val="auto"/>
          <w:sz w:val="18"/>
          <w:szCs w:val="18"/>
        </w:rPr>
        <w:t xml:space="preserve">oceneného </w:t>
      </w:r>
      <w:r w:rsidR="005D143D" w:rsidRPr="004F63AD">
        <w:rPr>
          <w:rFonts w:ascii="Calibri" w:hAnsi="Calibri"/>
          <w:color w:val="auto"/>
          <w:sz w:val="18"/>
          <w:szCs w:val="18"/>
        </w:rPr>
        <w:t>výkazu výmer</w:t>
      </w:r>
      <w:r w:rsidR="008E0E43" w:rsidRPr="004F63AD">
        <w:rPr>
          <w:rFonts w:ascii="Calibri" w:hAnsi="Calibri"/>
          <w:color w:val="auto"/>
          <w:sz w:val="18"/>
          <w:szCs w:val="18"/>
        </w:rPr>
        <w:t xml:space="preserve"> (rozpočtu)</w:t>
      </w:r>
      <w:r w:rsidR="00E77B84" w:rsidRPr="004F63AD">
        <w:rPr>
          <w:rFonts w:ascii="Calibri" w:hAnsi="Calibri"/>
          <w:color w:val="auto"/>
          <w:sz w:val="18"/>
          <w:szCs w:val="18"/>
        </w:rPr>
        <w:t>,</w:t>
      </w:r>
    </w:p>
    <w:p w14:paraId="36215F45" w14:textId="77777777" w:rsidR="00733386" w:rsidRPr="004F63AD" w:rsidRDefault="00733386" w:rsidP="00F42DBC">
      <w:pPr>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w:t>
      </w:r>
      <w:r w:rsidR="00F7037D" w:rsidRPr="004F63AD">
        <w:rPr>
          <w:rFonts w:ascii="Calibri" w:hAnsi="Calibri"/>
          <w:color w:val="auto"/>
          <w:sz w:val="18"/>
          <w:szCs w:val="18"/>
        </w:rPr>
        <w:t>2</w:t>
      </w:r>
      <w:r w:rsidRPr="004F63AD">
        <w:rPr>
          <w:rFonts w:ascii="Calibri" w:hAnsi="Calibri"/>
          <w:color w:val="auto"/>
          <w:sz w:val="18"/>
          <w:szCs w:val="18"/>
        </w:rPr>
        <w:t xml:space="preserve"> </w:t>
      </w:r>
      <w:r w:rsidR="005D143D" w:rsidRPr="004F63AD">
        <w:rPr>
          <w:rFonts w:ascii="Calibri" w:hAnsi="Calibri"/>
          <w:color w:val="auto"/>
          <w:sz w:val="18"/>
          <w:szCs w:val="18"/>
        </w:rPr>
        <w:t xml:space="preserve">- Dokumentácia pre </w:t>
      </w:r>
      <w:r w:rsidR="007A7138" w:rsidRPr="004F63AD">
        <w:rPr>
          <w:rFonts w:ascii="Calibri" w:hAnsi="Calibri"/>
          <w:color w:val="auto"/>
          <w:sz w:val="18"/>
          <w:szCs w:val="18"/>
        </w:rPr>
        <w:t>stavebné povolenie</w:t>
      </w:r>
      <w:r w:rsidR="00A30E3A" w:rsidRPr="004F63AD">
        <w:rPr>
          <w:rFonts w:ascii="Calibri" w:hAnsi="Calibri"/>
          <w:color w:val="auto"/>
          <w:sz w:val="18"/>
          <w:szCs w:val="18"/>
        </w:rPr>
        <w:t xml:space="preserve"> a realizáciu stavby</w:t>
      </w:r>
      <w:r w:rsidR="00942FDC" w:rsidRPr="004F63AD">
        <w:rPr>
          <w:rFonts w:ascii="Calibri" w:hAnsi="Calibri"/>
          <w:color w:val="auto"/>
          <w:sz w:val="18"/>
          <w:szCs w:val="18"/>
        </w:rPr>
        <w:t xml:space="preserve"> vrátane  prípadných vysvetlení súťažnej dokumentácie podaných v rámci procesu verejného obstarávania</w:t>
      </w:r>
    </w:p>
    <w:p w14:paraId="3950AF1C" w14:textId="77777777" w:rsidR="005D143D" w:rsidRPr="004F63AD" w:rsidRDefault="005D143D"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3 - </w:t>
      </w:r>
      <w:r w:rsidR="006878ED" w:rsidRPr="004F63AD">
        <w:rPr>
          <w:rFonts w:ascii="Calibri" w:hAnsi="Calibri"/>
          <w:color w:val="auto"/>
          <w:sz w:val="18"/>
          <w:szCs w:val="18"/>
        </w:rPr>
        <w:t>Zoznam subdodávateľov</w:t>
      </w:r>
      <w:r w:rsidR="006878ED" w:rsidRPr="004F63AD">
        <w:rPr>
          <w:rFonts w:ascii="Calibri" w:eastAsia="Times New Roman" w:hAnsi="Calibri" w:cs="Calibri"/>
          <w:bCs/>
          <w:color w:val="auto"/>
          <w:sz w:val="18"/>
          <w:szCs w:val="18"/>
          <w:bdr w:val="none" w:sz="0" w:space="0" w:color="auto"/>
        </w:rPr>
        <w:t xml:space="preserve"> </w:t>
      </w:r>
    </w:p>
    <w:p w14:paraId="675AA53A" w14:textId="77777777" w:rsidR="00E77B84" w:rsidRPr="004F63AD" w:rsidRDefault="005D143D"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4 </w:t>
      </w:r>
      <w:r w:rsidR="00E77B84" w:rsidRPr="004F63AD">
        <w:rPr>
          <w:rFonts w:ascii="Calibri" w:hAnsi="Calibri"/>
          <w:color w:val="auto"/>
          <w:sz w:val="18"/>
          <w:szCs w:val="18"/>
        </w:rPr>
        <w:t>-</w:t>
      </w:r>
      <w:r w:rsidRPr="004F63AD">
        <w:rPr>
          <w:rFonts w:ascii="Calibri" w:hAnsi="Calibri"/>
          <w:color w:val="auto"/>
          <w:sz w:val="18"/>
          <w:szCs w:val="18"/>
        </w:rPr>
        <w:t xml:space="preserve"> </w:t>
      </w:r>
      <w:r w:rsidR="00E77B84" w:rsidRPr="004F63AD">
        <w:rPr>
          <w:rFonts w:ascii="Calibri" w:hAnsi="Calibri"/>
          <w:color w:val="auto"/>
          <w:sz w:val="18"/>
          <w:szCs w:val="18"/>
        </w:rPr>
        <w:t>Zoznam technologických zariadení a materiálov</w:t>
      </w:r>
    </w:p>
    <w:p w14:paraId="1B819D08" w14:textId="77777777" w:rsidR="00E77B84" w:rsidRPr="004F63AD" w:rsidRDefault="00E77B84"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Príloha č. 5 -</w:t>
      </w:r>
      <w:r w:rsidR="006878ED" w:rsidRPr="004F63AD">
        <w:rPr>
          <w:rFonts w:ascii="Calibri" w:hAnsi="Calibri"/>
          <w:color w:val="auto"/>
          <w:sz w:val="18"/>
          <w:szCs w:val="18"/>
        </w:rPr>
        <w:t xml:space="preserve"> Kľúčoví špecialisti,</w:t>
      </w:r>
    </w:p>
    <w:p w14:paraId="5671F227" w14:textId="77777777" w:rsidR="005D143D" w:rsidRPr="004F63AD" w:rsidRDefault="00E77B84"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6 - </w:t>
      </w:r>
      <w:r w:rsidR="006878ED" w:rsidRPr="004F63AD">
        <w:rPr>
          <w:rFonts w:ascii="Calibri" w:hAnsi="Calibri"/>
          <w:color w:val="auto"/>
          <w:sz w:val="18"/>
          <w:szCs w:val="18"/>
        </w:rPr>
        <w:t>M</w:t>
      </w:r>
      <w:r w:rsidR="006878ED" w:rsidRPr="004F63AD">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4F63AD">
        <w:rPr>
          <w:rFonts w:ascii="Calibri" w:eastAsia="Times New Roman" w:hAnsi="Calibri" w:cs="Calibri"/>
          <w:bCs/>
          <w:color w:val="auto"/>
          <w:sz w:val="18"/>
          <w:szCs w:val="18"/>
          <w:bdr w:val="none" w:sz="0" w:space="0" w:color="auto"/>
        </w:rPr>
        <w:t>,</w:t>
      </w:r>
    </w:p>
    <w:p w14:paraId="6C63AF7C" w14:textId="77777777" w:rsidR="00254ABD" w:rsidRPr="004F63AD" w:rsidRDefault="00254ABD" w:rsidP="00F42DBC">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bCs/>
          <w:color w:val="auto"/>
          <w:sz w:val="18"/>
          <w:szCs w:val="18"/>
        </w:rPr>
        <w:t>Príloha č. 7 - Dohoda o vytvorení podmienok bezpečnosti a ochrany zdravia pri práci na spoločnom pracovisku.</w:t>
      </w:r>
    </w:p>
    <w:p w14:paraId="475028C6" w14:textId="77777777" w:rsidR="00EE3B31" w:rsidRPr="00A5385B" w:rsidRDefault="00EE3B31" w:rsidP="00A5385B">
      <w:pPr>
        <w:rPr>
          <w:rStyle w:val="iadne"/>
          <w:rFonts w:ascii="Calibri" w:hAnsi="Calibri"/>
          <w:b/>
          <w:color w:val="auto"/>
          <w:sz w:val="22"/>
        </w:rPr>
      </w:pPr>
      <w:r w:rsidRPr="004F63AD">
        <w:rPr>
          <w:rStyle w:val="iadne"/>
          <w:rFonts w:ascii="Calibri" w:eastAsia="Calibri" w:hAnsi="Calibri" w:cs="Calibri"/>
          <w:b/>
          <w:bCs/>
          <w:color w:val="auto"/>
          <w:sz w:val="22"/>
          <w:szCs w:val="22"/>
        </w:rPr>
        <w:br w:type="page"/>
      </w:r>
    </w:p>
    <w:p w14:paraId="6939102A" w14:textId="77777777" w:rsidR="00F23ABC" w:rsidRPr="00F212E2" w:rsidRDefault="00F23ABC" w:rsidP="00F42DBC">
      <w:pPr>
        <w:keepNext/>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F212E2">
        <w:rPr>
          <w:rFonts w:ascii="Calibri" w:eastAsia="Times New Roman" w:hAnsi="Calibri" w:cs="Arial"/>
          <w:b/>
          <w:bCs/>
          <w:color w:val="auto"/>
          <w:sz w:val="22"/>
          <w:szCs w:val="22"/>
          <w:bdr w:val="none" w:sz="0" w:space="0" w:color="auto"/>
        </w:rPr>
        <w:lastRenderedPageBreak/>
        <w:t>Preambula</w:t>
      </w:r>
    </w:p>
    <w:p w14:paraId="4D2E0C19" w14:textId="77777777" w:rsidR="00F23ABC" w:rsidRPr="00F212E2"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7A930A0C"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F212E2">
        <w:rPr>
          <w:rFonts w:ascii="Calibri" w:eastAsia="Calibri" w:hAnsi="Calibri" w:cs="Times New Roman"/>
          <w:b/>
          <w:color w:val="auto"/>
          <w:sz w:val="22"/>
          <w:szCs w:val="22"/>
          <w:bdr w:val="none" w:sz="0" w:space="0" w:color="auto"/>
          <w:lang w:eastAsia="en-US"/>
        </w:rPr>
        <w:t xml:space="preserve">Ceny a sadzby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75F56EEF"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63ADBB56"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1AF8BD78" w14:textId="77777777" w:rsidR="00F23ABC" w:rsidRPr="00F212E2"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náklady na podrobné vytýčenie diela zhotoviteľom,</w:t>
      </w:r>
    </w:p>
    <w:p w14:paraId="5389554C" w14:textId="77777777" w:rsidR="00F23ABC" w:rsidRPr="00F212E2"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569A20FF" w14:textId="77777777" w:rsidR="00F23ABC" w:rsidRPr="00F212E2"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71F0AF0D" w14:textId="77777777" w:rsidR="00F23ABC" w:rsidRPr="00F212E2"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39786C73"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5BE552D0"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náklady na nakládku/vykládku a odvoz vybúraného materiálu a </w:t>
      </w:r>
      <w:proofErr w:type="spellStart"/>
      <w:r w:rsidRPr="00870F63">
        <w:rPr>
          <w:rFonts w:ascii="Calibri" w:eastAsia="Calibri" w:hAnsi="Calibri" w:cs="Times New Roman"/>
          <w:color w:val="auto"/>
          <w:sz w:val="22"/>
          <w:szCs w:val="22"/>
          <w:bdr w:val="none" w:sz="0" w:space="0" w:color="auto"/>
          <w:lang w:eastAsia="en-US"/>
        </w:rPr>
        <w:t>sute</w:t>
      </w:r>
      <w:proofErr w:type="spellEnd"/>
      <w:r w:rsidRPr="00870F63">
        <w:rPr>
          <w:rFonts w:ascii="Calibri" w:eastAsia="Calibri" w:hAnsi="Calibri" w:cs="Times New Roman"/>
          <w:color w:val="auto"/>
          <w:sz w:val="22"/>
          <w:szCs w:val="22"/>
          <w:bdr w:val="none" w:sz="0" w:space="0" w:color="auto"/>
          <w:lang w:eastAsia="en-US"/>
        </w:rPr>
        <w:t xml:space="preserve"> na skládku do akejkoľvek vzdialenosti vrátane poplatkov za uloženie na skládke,</w:t>
      </w:r>
    </w:p>
    <w:p w14:paraId="07A6EA01"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296BE62E"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náklady na presun hmôt na </w:t>
      </w:r>
      <w:proofErr w:type="spellStart"/>
      <w:r w:rsidRPr="00870F63">
        <w:rPr>
          <w:rFonts w:ascii="Calibri" w:eastAsia="Calibri" w:hAnsi="Calibri" w:cs="Times New Roman"/>
          <w:color w:val="auto"/>
          <w:sz w:val="22"/>
          <w:szCs w:val="22"/>
          <w:bdr w:val="none" w:sz="0" w:space="0" w:color="auto"/>
          <w:lang w:eastAsia="en-US"/>
        </w:rPr>
        <w:t>medzidepónie</w:t>
      </w:r>
      <w:proofErr w:type="spellEnd"/>
      <w:r w:rsidRPr="00870F63">
        <w:rPr>
          <w:rFonts w:ascii="Calibri" w:eastAsia="Calibri" w:hAnsi="Calibri" w:cs="Times New Roman"/>
          <w:color w:val="auto"/>
          <w:sz w:val="22"/>
          <w:szCs w:val="22"/>
          <w:bdr w:val="none" w:sz="0" w:space="0" w:color="auto"/>
          <w:lang w:eastAsia="en-US"/>
        </w:rPr>
        <w:t xml:space="preserve"> v oboch smeroch, vrátane nakládky, vykládky a poplatkov, vrátane nákladov za zriadenie a udržiavanie </w:t>
      </w:r>
      <w:proofErr w:type="spellStart"/>
      <w:r w:rsidRPr="00870F63">
        <w:rPr>
          <w:rFonts w:ascii="Calibri" w:eastAsia="Calibri" w:hAnsi="Calibri" w:cs="Times New Roman"/>
          <w:color w:val="auto"/>
          <w:sz w:val="22"/>
          <w:szCs w:val="22"/>
          <w:bdr w:val="none" w:sz="0" w:space="0" w:color="auto"/>
          <w:lang w:eastAsia="en-US"/>
        </w:rPr>
        <w:t>medzidepónií</w:t>
      </w:r>
      <w:proofErr w:type="spellEnd"/>
      <w:r w:rsidRPr="00870F63">
        <w:rPr>
          <w:rFonts w:ascii="Calibri" w:eastAsia="Calibri" w:hAnsi="Calibri" w:cs="Times New Roman"/>
          <w:color w:val="auto"/>
          <w:sz w:val="22"/>
          <w:szCs w:val="22"/>
          <w:bdr w:val="none" w:sz="0" w:space="0" w:color="auto"/>
          <w:lang w:eastAsia="en-US"/>
        </w:rPr>
        <w:t>,</w:t>
      </w:r>
    </w:p>
    <w:p w14:paraId="2B6A46EF"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náklady na </w:t>
      </w:r>
      <w:proofErr w:type="spellStart"/>
      <w:r w:rsidRPr="00870F63">
        <w:rPr>
          <w:rFonts w:ascii="Calibri" w:eastAsia="Calibri" w:hAnsi="Calibri" w:cs="Times New Roman"/>
          <w:color w:val="auto"/>
          <w:sz w:val="22"/>
          <w:szCs w:val="22"/>
          <w:bdr w:val="none" w:sz="0" w:space="0" w:color="auto"/>
          <w:lang w:eastAsia="en-US"/>
        </w:rPr>
        <w:t>stratné</w:t>
      </w:r>
      <w:proofErr w:type="spellEnd"/>
      <w:r w:rsidRPr="00870F63">
        <w:rPr>
          <w:rFonts w:ascii="Calibri" w:eastAsia="Calibri" w:hAnsi="Calibri" w:cs="Times New Roman"/>
          <w:color w:val="auto"/>
          <w:sz w:val="22"/>
          <w:szCs w:val="22"/>
          <w:bdr w:val="none" w:sz="0" w:space="0" w:color="auto"/>
          <w:lang w:eastAsia="en-US"/>
        </w:rPr>
        <w:t>,</w:t>
      </w:r>
    </w:p>
    <w:p w14:paraId="272FF89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proofErr w:type="spellStart"/>
      <w:r w:rsidRPr="00870F63">
        <w:rPr>
          <w:rFonts w:ascii="Calibri" w:eastAsia="Calibri" w:hAnsi="Calibri" w:cs="Times New Roman"/>
          <w:color w:val="auto"/>
          <w:sz w:val="22"/>
          <w:szCs w:val="22"/>
          <w:bdr w:val="none" w:sz="0" w:space="0" w:color="auto"/>
          <w:lang w:val="cs-CZ" w:eastAsia="en-US"/>
        </w:rPr>
        <w:t>podopieracie</w:t>
      </w:r>
      <w:proofErr w:type="spellEnd"/>
      <w:r w:rsidRPr="00870F63">
        <w:rPr>
          <w:rFonts w:ascii="Calibri" w:eastAsia="Calibri" w:hAnsi="Calibri" w:cs="Times New Roman"/>
          <w:color w:val="auto"/>
          <w:sz w:val="22"/>
          <w:szCs w:val="22"/>
          <w:bdr w:val="none" w:sz="0" w:space="0" w:color="auto"/>
          <w:lang w:val="cs-CZ" w:eastAsia="en-US"/>
        </w:rPr>
        <w:t xml:space="preserve"> </w:t>
      </w:r>
      <w:proofErr w:type="spellStart"/>
      <w:r w:rsidRPr="00870F63">
        <w:rPr>
          <w:rFonts w:ascii="Calibri" w:eastAsia="Calibri" w:hAnsi="Calibri" w:cs="Times New Roman"/>
          <w:color w:val="auto"/>
          <w:sz w:val="22"/>
          <w:szCs w:val="22"/>
          <w:bdr w:val="none" w:sz="0" w:space="0" w:color="auto"/>
          <w:lang w:val="cs-CZ" w:eastAsia="en-US"/>
        </w:rPr>
        <w:t>konštrukcie</w:t>
      </w:r>
      <w:proofErr w:type="spellEnd"/>
      <w:r w:rsidRPr="00870F63">
        <w:rPr>
          <w:rFonts w:ascii="Calibri" w:eastAsia="Calibri" w:hAnsi="Calibri" w:cs="Times New Roman"/>
          <w:color w:val="auto"/>
          <w:sz w:val="22"/>
          <w:szCs w:val="22"/>
          <w:bdr w:val="none" w:sz="0" w:space="0" w:color="auto"/>
          <w:lang w:val="cs-CZ" w:eastAsia="en-US"/>
        </w:rPr>
        <w:t xml:space="preserve">, </w:t>
      </w:r>
      <w:proofErr w:type="spellStart"/>
      <w:r w:rsidRPr="00870F63">
        <w:rPr>
          <w:rFonts w:ascii="Calibri" w:eastAsia="Calibri" w:hAnsi="Calibri" w:cs="Times New Roman"/>
          <w:color w:val="auto"/>
          <w:sz w:val="22"/>
          <w:szCs w:val="22"/>
          <w:bdr w:val="none" w:sz="0" w:space="0" w:color="auto"/>
          <w:lang w:val="cs-CZ" w:eastAsia="en-US"/>
        </w:rPr>
        <w:t>hradenie</w:t>
      </w:r>
      <w:proofErr w:type="spellEnd"/>
      <w:r w:rsidRPr="00870F63">
        <w:rPr>
          <w:rFonts w:ascii="Calibri" w:eastAsia="Calibri" w:hAnsi="Calibri" w:cs="Times New Roman"/>
          <w:color w:val="auto"/>
          <w:sz w:val="22"/>
          <w:szCs w:val="22"/>
          <w:bdr w:val="none" w:sz="0" w:space="0" w:color="auto"/>
          <w:lang w:val="cs-CZ" w:eastAsia="en-US"/>
        </w:rPr>
        <w:t xml:space="preserve">, </w:t>
      </w:r>
      <w:proofErr w:type="spellStart"/>
      <w:r w:rsidRPr="00870F63">
        <w:rPr>
          <w:rFonts w:ascii="Calibri" w:eastAsia="Calibri" w:hAnsi="Calibri" w:cs="Times New Roman"/>
          <w:color w:val="auto"/>
          <w:sz w:val="22"/>
          <w:szCs w:val="22"/>
          <w:bdr w:val="none" w:sz="0" w:space="0" w:color="auto"/>
          <w:lang w:eastAsia="en-US"/>
        </w:rPr>
        <w:t>paženie</w:t>
      </w:r>
      <w:proofErr w:type="spellEnd"/>
      <w:r w:rsidRPr="00870F63">
        <w:rPr>
          <w:rFonts w:ascii="Calibri" w:eastAsia="Calibri" w:hAnsi="Calibri" w:cs="Times New Roman"/>
          <w:color w:val="auto"/>
          <w:sz w:val="22"/>
          <w:szCs w:val="22"/>
          <w:bdr w:val="none" w:sz="0" w:space="0" w:color="auto"/>
          <w:lang w:eastAsia="en-US"/>
        </w:rPr>
        <w:t xml:space="preserve"> stavebných jám a rýh aj v prípade potreby použitie </w:t>
      </w:r>
      <w:proofErr w:type="spellStart"/>
      <w:r w:rsidRPr="00870F63">
        <w:rPr>
          <w:rFonts w:ascii="Calibri" w:eastAsia="Calibri" w:hAnsi="Calibri" w:cs="Times New Roman"/>
          <w:color w:val="auto"/>
          <w:sz w:val="22"/>
          <w:szCs w:val="22"/>
          <w:bdr w:val="none" w:sz="0" w:space="0" w:color="auto"/>
          <w:lang w:eastAsia="en-US"/>
        </w:rPr>
        <w:t>larsenových</w:t>
      </w:r>
      <w:proofErr w:type="spellEnd"/>
      <w:r w:rsidRPr="00870F63">
        <w:rPr>
          <w:rFonts w:ascii="Calibri" w:eastAsia="Calibri" w:hAnsi="Calibri" w:cs="Times New Roman"/>
          <w:color w:val="auto"/>
          <w:sz w:val="22"/>
          <w:szCs w:val="22"/>
          <w:bdr w:val="none" w:sz="0" w:space="0" w:color="auto"/>
          <w:lang w:eastAsia="en-US"/>
        </w:rPr>
        <w:t xml:space="preserve"> stien vrátane odstránenia týchto pomocných prác a výkonov,</w:t>
      </w:r>
    </w:p>
    <w:p w14:paraId="7660BAC7"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77EA6325"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75EA7035"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3DDFA581"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47DD1044"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06C5E8B5"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717D1FB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6836F058"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1EAF4ECA"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lastRenderedPageBreak/>
        <w:t>náklady na zhotovenie dočasných obchádzok, dočasné rozšírenie vozoviek, premostenie výkopov a pod.,</w:t>
      </w:r>
    </w:p>
    <w:p w14:paraId="466E67A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148B94CA"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49D7CD6B"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výkony kompletizácie stavebnej a technologickej časti stavby,</w:t>
      </w:r>
    </w:p>
    <w:p w14:paraId="76F05902"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 xml:space="preserve">náklady na vykonanie všetkých skúšok, </w:t>
      </w:r>
      <w:proofErr w:type="spellStart"/>
      <w:r w:rsidRPr="00870F63">
        <w:rPr>
          <w:rFonts w:ascii="Calibri" w:eastAsia="Calibri" w:hAnsi="Calibri" w:cs="Times New Roman"/>
          <w:color w:val="auto"/>
          <w:sz w:val="22"/>
          <w:szCs w:val="22"/>
          <w:bdr w:val="none" w:sz="0" w:space="0" w:color="auto"/>
          <w:lang w:val="cs-CZ" w:eastAsia="en-US"/>
        </w:rPr>
        <w:t>monitoringov</w:t>
      </w:r>
      <w:proofErr w:type="spellEnd"/>
      <w:r w:rsidRPr="00870F63">
        <w:rPr>
          <w:rFonts w:ascii="Calibri" w:eastAsia="Calibri" w:hAnsi="Calibri" w:cs="Times New Roman"/>
          <w:color w:val="auto"/>
          <w:sz w:val="22"/>
          <w:szCs w:val="22"/>
          <w:bdr w:val="none" w:sz="0" w:space="0" w:color="auto"/>
          <w:lang w:val="cs-CZ" w:eastAsia="en-US"/>
        </w:rPr>
        <w:t>,</w:t>
      </w:r>
      <w:r w:rsidRPr="00870F63">
        <w:rPr>
          <w:rFonts w:ascii="Calibri" w:eastAsia="Calibri" w:hAnsi="Calibri" w:cs="Times New Roman"/>
          <w:color w:val="auto"/>
          <w:sz w:val="22"/>
          <w:szCs w:val="22"/>
          <w:bdr w:val="none" w:sz="0" w:space="0" w:color="auto"/>
          <w:lang w:eastAsia="en-US"/>
        </w:rPr>
        <w:t xml:space="preserve"> kontrol, atestov a revízií vrátane médií,</w:t>
      </w:r>
    </w:p>
    <w:p w14:paraId="7D93AB71"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252508DC"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18D1AEAD"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zabezpečenie súladu s požiadavkami na ochranu zdravia a bezpečnosti pri práci (</w:t>
      </w:r>
      <w:proofErr w:type="spellStart"/>
      <w:r w:rsidRPr="00870F63">
        <w:rPr>
          <w:rFonts w:ascii="Calibri" w:eastAsia="Calibri" w:hAnsi="Calibri" w:cs="Times New Roman"/>
          <w:color w:val="auto"/>
          <w:sz w:val="22"/>
          <w:szCs w:val="22"/>
          <w:bdr w:val="none" w:sz="0" w:space="0" w:color="auto"/>
          <w:lang w:eastAsia="en-US"/>
        </w:rPr>
        <w:t>pažiace</w:t>
      </w:r>
      <w:proofErr w:type="spellEnd"/>
      <w:r w:rsidRPr="00870F63">
        <w:rPr>
          <w:rFonts w:ascii="Calibri" w:eastAsia="Calibri" w:hAnsi="Calibri" w:cs="Times New Roman"/>
          <w:color w:val="auto"/>
          <w:sz w:val="22"/>
          <w:szCs w:val="22"/>
          <w:bdr w:val="none" w:sz="0" w:space="0" w:color="auto"/>
          <w:lang w:eastAsia="en-US"/>
        </w:rPr>
        <w:t xml:space="preserve"> boxy, fošne, laty, rebríky, zabezpečenie výkopov, ochranné rukavice, prilby, obuv, a pod.)</w:t>
      </w:r>
    </w:p>
    <w:p w14:paraId="3F26D2A7"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4F6C262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0300D667"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522DE949"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465B7462"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3D8C9C6F"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všetky dočasné práce neuvedené vo výkazoch výmer,</w:t>
      </w:r>
    </w:p>
    <w:p w14:paraId="565A1714"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5934426A"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hAnsi="Calibri"/>
          <w:color w:val="auto"/>
          <w:sz w:val="22"/>
          <w:bdr w:val="none" w:sz="0" w:space="0" w:color="auto"/>
        </w:rPr>
        <w:t xml:space="preserve">náklady na overenie konštrukčnej dokumentácie vyhradených technických zariadení </w:t>
      </w:r>
      <w:r w:rsidR="0092036A" w:rsidRPr="00870F63">
        <w:rPr>
          <w:rFonts w:ascii="Calibri" w:hAnsi="Calibri"/>
          <w:color w:val="auto"/>
          <w:sz w:val="22"/>
        </w:rPr>
        <w:t xml:space="preserve">u Inšpekčného orgánu </w:t>
      </w:r>
      <w:r w:rsidR="0092036A" w:rsidRPr="00870F63">
        <w:rPr>
          <w:rFonts w:ascii="Calibri" w:hAnsi="Calibri" w:cs="Calibri"/>
          <w:bCs/>
          <w:color w:val="auto"/>
          <w:sz w:val="22"/>
          <w:szCs w:val="22"/>
          <w:lang w:eastAsia="en-US"/>
        </w:rPr>
        <w:t>-</w:t>
      </w:r>
      <w:r w:rsidR="00A1021F" w:rsidRPr="00870F63">
        <w:rPr>
          <w:rFonts w:ascii="Calibri" w:hAnsi="Calibri"/>
          <w:color w:val="auto"/>
          <w:sz w:val="22"/>
        </w:rPr>
        <w:t xml:space="preserve"> Oprávnenej právnickej osoby</w:t>
      </w:r>
      <w:r w:rsidRPr="00870F63">
        <w:rPr>
          <w:rFonts w:ascii="Calibri" w:eastAsia="Calibri" w:hAnsi="Calibri" w:cs="Times New Roman"/>
          <w:color w:val="auto"/>
          <w:sz w:val="22"/>
          <w:szCs w:val="22"/>
          <w:bdr w:val="none" w:sz="0" w:space="0" w:color="auto"/>
          <w:lang w:eastAsia="en-US"/>
        </w:rPr>
        <w:t>,</w:t>
      </w:r>
    </w:p>
    <w:p w14:paraId="44E4C8C7"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870F63">
        <w:rPr>
          <w:rFonts w:ascii="Calibri" w:hAnsi="Calibri"/>
          <w:color w:val="auto"/>
          <w:sz w:val="22"/>
          <w:bdr w:val="none" w:sz="0" w:space="0" w:color="auto"/>
        </w:rPr>
        <w:t xml:space="preserve">náklady na poskytnutie súčinnosti </w:t>
      </w:r>
      <w:r w:rsidR="0092036A" w:rsidRPr="00870F63">
        <w:rPr>
          <w:rFonts w:ascii="Calibri" w:hAnsi="Calibri"/>
          <w:color w:val="auto"/>
          <w:sz w:val="22"/>
          <w:bdr w:val="none" w:sz="0" w:space="0" w:color="auto"/>
        </w:rPr>
        <w:t xml:space="preserve">pri riešení </w:t>
      </w:r>
      <w:r w:rsidRPr="00870F63">
        <w:rPr>
          <w:rFonts w:ascii="Calibri" w:hAnsi="Calibri"/>
          <w:color w:val="auto"/>
          <w:sz w:val="22"/>
          <w:bdr w:val="none" w:sz="0" w:space="0" w:color="auto"/>
        </w:rPr>
        <w:t xml:space="preserve">pripojovacieho procesu zdroja elektriny do distribučnej sústavy elektriny VSD, </w:t>
      </w:r>
      <w:proofErr w:type="spellStart"/>
      <w:r w:rsidRPr="00870F63">
        <w:rPr>
          <w:rFonts w:ascii="Calibri" w:hAnsi="Calibri"/>
          <w:color w:val="auto"/>
          <w:sz w:val="22"/>
          <w:bdr w:val="none" w:sz="0" w:space="0" w:color="auto"/>
        </w:rPr>
        <w:t>a.s</w:t>
      </w:r>
      <w:proofErr w:type="spellEnd"/>
      <w:r w:rsidRPr="00870F63">
        <w:rPr>
          <w:rFonts w:ascii="Calibri" w:hAnsi="Calibri"/>
          <w:color w:val="auto"/>
          <w:sz w:val="22"/>
          <w:bdr w:val="none" w:sz="0" w:space="0" w:color="auto"/>
        </w:rPr>
        <w:t>.</w:t>
      </w:r>
    </w:p>
    <w:p w14:paraId="17F76631"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870F63">
        <w:rPr>
          <w:rFonts w:ascii="Calibri" w:hAnsi="Calibri"/>
          <w:color w:val="auto"/>
          <w:sz w:val="22"/>
          <w:bdr w:val="none" w:sz="0" w:space="0" w:color="auto"/>
        </w:rPr>
        <w:t>Konštrukčné výkresy, resp. dielenská dokumentácia</w:t>
      </w:r>
      <w:r w:rsidR="00DF6898" w:rsidRPr="00870F63">
        <w:rPr>
          <w:rFonts w:ascii="Calibri" w:eastAsia="Calibri" w:hAnsi="Calibri" w:cs="Times New Roman"/>
          <w:color w:val="auto"/>
          <w:sz w:val="22"/>
          <w:szCs w:val="22"/>
          <w:bdr w:val="none" w:sz="0" w:space="0" w:color="auto"/>
          <w:lang w:eastAsia="en-US"/>
        </w:rPr>
        <w:t>, ak je to relevantné</w:t>
      </w:r>
    </w:p>
    <w:p w14:paraId="09182EDC" w14:textId="77777777" w:rsidR="00B26C52" w:rsidRPr="00870F63" w:rsidRDefault="00CB1DD3"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hAnsi="Calibri"/>
          <w:color w:val="auto"/>
          <w:sz w:val="22"/>
          <w:bdr w:val="none" w:sz="0" w:space="0" w:color="auto"/>
        </w:rPr>
      </w:pPr>
      <w:r w:rsidRPr="00870F63">
        <w:rPr>
          <w:rFonts w:ascii="Calibri" w:hAnsi="Calibri"/>
          <w:color w:val="auto"/>
          <w:sz w:val="22"/>
          <w:bdr w:val="none" w:sz="0" w:space="0" w:color="auto"/>
        </w:rPr>
        <w:t>Lehota na oznámenie vád</w:t>
      </w:r>
    </w:p>
    <w:p w14:paraId="7FCA6537" w14:textId="77777777" w:rsidR="00B26C52" w:rsidRPr="00870F63" w:rsidRDefault="00B26C52"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Poisteni</w:t>
      </w:r>
      <w:r w:rsidR="00ED7945" w:rsidRPr="00870F63">
        <w:rPr>
          <w:rFonts w:ascii="Calibri" w:eastAsia="Calibri" w:hAnsi="Calibri" w:cs="Times New Roman"/>
          <w:color w:val="auto"/>
          <w:sz w:val="22"/>
          <w:szCs w:val="22"/>
          <w:bdr w:val="none" w:sz="0" w:space="0" w:color="auto"/>
          <w:lang w:eastAsia="en-US"/>
        </w:rPr>
        <w:t>a</w:t>
      </w:r>
      <w:r w:rsidRPr="00870F63">
        <w:rPr>
          <w:rFonts w:ascii="Calibri" w:eastAsia="Calibri" w:hAnsi="Calibri" w:cs="Times New Roman"/>
          <w:color w:val="auto"/>
          <w:sz w:val="22"/>
          <w:szCs w:val="22"/>
          <w:bdr w:val="none" w:sz="0" w:space="0" w:color="auto"/>
          <w:lang w:eastAsia="en-US"/>
        </w:rPr>
        <w:t xml:space="preserve"> </w:t>
      </w:r>
    </w:p>
    <w:p w14:paraId="1299F122" w14:textId="77777777" w:rsidR="00CA289F" w:rsidRPr="00870F63" w:rsidRDefault="00CA289F"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bdr w:val="none" w:sz="0" w:space="0" w:color="auto"/>
        </w:rPr>
      </w:pPr>
      <w:r w:rsidRPr="00870F63">
        <w:rPr>
          <w:rFonts w:ascii="Calibri" w:hAnsi="Calibri"/>
          <w:color w:val="auto"/>
          <w:sz w:val="22"/>
          <w:bdr w:val="none" w:sz="0" w:space="0" w:color="auto"/>
        </w:rPr>
        <w:t>Plán ochrany životného prostredia</w:t>
      </w:r>
      <w:r w:rsidR="00E1564C" w:rsidRPr="00870F63">
        <w:rPr>
          <w:rFonts w:ascii="Calibri" w:eastAsia="Calibri" w:hAnsi="Calibri" w:cs="Times New Roman"/>
          <w:color w:val="auto"/>
          <w:sz w:val="22"/>
          <w:szCs w:val="22"/>
          <w:bdr w:val="none" w:sz="0" w:space="0" w:color="auto"/>
          <w:lang w:eastAsia="en-US"/>
        </w:rPr>
        <w:t xml:space="preserve"> </w:t>
      </w:r>
    </w:p>
    <w:p w14:paraId="36C46C76" w14:textId="77777777" w:rsidR="00F23ABC" w:rsidRPr="00870F63" w:rsidRDefault="00F23ABC" w:rsidP="00F42DBC">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870F63">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2881ACCE" w14:textId="77777777" w:rsidR="00F23ABC" w:rsidRPr="00870F63" w:rsidRDefault="00F23ABC" w:rsidP="00F42DBC">
      <w:pPr>
        <w:pStyle w:val="Odsekzoznamu"/>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870F63">
        <w:rPr>
          <w:rFonts w:ascii="Calibri" w:hAnsi="Calibri"/>
          <w:color w:val="auto"/>
          <w:sz w:val="22"/>
          <w:szCs w:val="22"/>
        </w:rPr>
        <w:t xml:space="preserve">dočasné prevedenie, čerpanie alebo </w:t>
      </w:r>
      <w:proofErr w:type="spellStart"/>
      <w:r w:rsidRPr="00870F63">
        <w:rPr>
          <w:rFonts w:ascii="Calibri" w:hAnsi="Calibri"/>
          <w:color w:val="auto"/>
          <w:sz w:val="22"/>
          <w:szCs w:val="22"/>
        </w:rPr>
        <w:t>obtokovanie</w:t>
      </w:r>
      <w:proofErr w:type="spellEnd"/>
      <w:r w:rsidRPr="00870F63">
        <w:rPr>
          <w:rFonts w:ascii="Calibri" w:hAnsi="Calibri"/>
          <w:color w:val="auto"/>
          <w:sz w:val="22"/>
          <w:szCs w:val="22"/>
        </w:rPr>
        <w:t xml:space="preserve"> vody objekto</w:t>
      </w:r>
      <w:r w:rsidR="00C53797" w:rsidRPr="00870F63">
        <w:rPr>
          <w:rFonts w:ascii="Calibri" w:hAnsi="Calibri"/>
          <w:color w:val="auto"/>
          <w:sz w:val="22"/>
          <w:szCs w:val="22"/>
        </w:rPr>
        <w:t>v</w:t>
      </w:r>
      <w:r w:rsidRPr="00870F63">
        <w:rPr>
          <w:rFonts w:ascii="Calibri" w:hAnsi="Calibri"/>
          <w:color w:val="auto"/>
          <w:sz w:val="22"/>
          <w:szCs w:val="22"/>
        </w:rPr>
        <w:t xml:space="preserve"> stavby vrátane zhotovenia, prevádzkovania a odstránenia dočasných hrádzok, čerpacej techniky a prepojení z akéhokoľvek materiálu a potrubí potrebných na dočasné prevedenie vody ako aj vrátane nákladov na čerpanie týchto vôd,</w:t>
      </w:r>
    </w:p>
    <w:p w14:paraId="11CF2EAF" w14:textId="77777777" w:rsidR="00F23ABC" w:rsidRPr="00870F63"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543EACDD"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lastRenderedPageBreak/>
        <w:t>Má sa za to, že zisk a režijné náklady a podobné poplatky sú rozložené rovnomerne vo všetkých jednotkových cenách a sadzbách.</w:t>
      </w:r>
    </w:p>
    <w:p w14:paraId="037A8A75"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0F1E5AC3" w14:textId="77777777" w:rsidR="00F23ABC" w:rsidRPr="00F212E2"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F212E2">
        <w:rPr>
          <w:rFonts w:ascii="Calibri" w:eastAsia="Times New Roman" w:hAnsi="Calibri" w:cs="Times New Roman"/>
          <w:b/>
          <w:bCs/>
          <w:color w:val="auto"/>
          <w:sz w:val="22"/>
          <w:szCs w:val="22"/>
          <w:bdr w:val="none" w:sz="0" w:space="0" w:color="auto"/>
          <w:lang w:eastAsia="cs-CZ"/>
        </w:rPr>
        <w:t>Meranie vykonaných prác</w:t>
      </w:r>
    </w:p>
    <w:p w14:paraId="1A8C9D6B"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Skutočne vykonané práce sa budú merať a vyplácať „netto" (tzn. na základe skutočne vykonaných prác odsúhlasených stavebným dozorom objednávateľa). Objednávateľ tzv. „</w:t>
      </w:r>
      <w:proofErr w:type="spellStart"/>
      <w:r w:rsidRPr="00F212E2">
        <w:rPr>
          <w:rFonts w:ascii="Calibri" w:eastAsia="Calibri" w:hAnsi="Calibri" w:cs="Times New Roman"/>
          <w:color w:val="auto"/>
          <w:sz w:val="22"/>
          <w:szCs w:val="22"/>
          <w:bdr w:val="none" w:sz="0" w:space="0" w:color="auto"/>
          <w:lang w:eastAsia="en-US"/>
        </w:rPr>
        <w:t>stratné</w:t>
      </w:r>
      <w:proofErr w:type="spellEnd"/>
      <w:r w:rsidRPr="00F212E2">
        <w:rPr>
          <w:rFonts w:ascii="Calibri" w:eastAsia="Calibri" w:hAnsi="Calibri" w:cs="Times New Roman"/>
          <w:color w:val="auto"/>
          <w:sz w:val="22"/>
          <w:szCs w:val="22"/>
          <w:bdr w:val="none" w:sz="0" w:space="0" w:color="auto"/>
          <w:lang w:eastAsia="en-US"/>
        </w:rPr>
        <w:t xml:space="preserve">" (napr. v dôsledku skracovania rúr, nakyprenia prebytočnej zeminy a pod.) nebude uznávať; uchádzači majú </w:t>
      </w:r>
      <w:proofErr w:type="spellStart"/>
      <w:r w:rsidRPr="00F212E2">
        <w:rPr>
          <w:rFonts w:ascii="Calibri" w:eastAsia="Calibri" w:hAnsi="Calibri" w:cs="Times New Roman"/>
          <w:color w:val="auto"/>
          <w:sz w:val="22"/>
          <w:szCs w:val="22"/>
          <w:bdr w:val="none" w:sz="0" w:space="0" w:color="auto"/>
          <w:lang w:eastAsia="en-US"/>
        </w:rPr>
        <w:t>stratné</w:t>
      </w:r>
      <w:proofErr w:type="spellEnd"/>
      <w:r w:rsidRPr="00F212E2">
        <w:rPr>
          <w:rFonts w:ascii="Calibri" w:eastAsia="Calibri" w:hAnsi="Calibri" w:cs="Times New Roman"/>
          <w:color w:val="auto"/>
          <w:sz w:val="22"/>
          <w:szCs w:val="22"/>
          <w:bdr w:val="none" w:sz="0" w:space="0" w:color="auto"/>
          <w:lang w:eastAsia="en-US"/>
        </w:rPr>
        <w:t xml:space="preserve"> započítať do jednotkových cien v zmysle čl. 6.4. zmluvy. </w:t>
      </w:r>
    </w:p>
    <w:p w14:paraId="1F7FDCA7"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0740B0CA"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Pre naviac práce alebo zmeny platia príslušné ustanovenia čl. VI. zmluvy.</w:t>
      </w:r>
    </w:p>
    <w:p w14:paraId="57CAD8BF" w14:textId="77777777" w:rsidR="00F23ABC" w:rsidRPr="00F212E2"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1BEA0D67" w14:textId="77777777" w:rsidR="00653D71" w:rsidRPr="00F212E2" w:rsidRDefault="00653D71" w:rsidP="00653D71">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7D10DF1D" w14:textId="77777777" w:rsidR="00653D71" w:rsidRPr="00F212E2" w:rsidRDefault="00653D71" w:rsidP="00653D71">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F212E2">
        <w:rPr>
          <w:rFonts w:ascii="Calibri" w:eastAsia="Calibri" w:hAnsi="Calibri" w:cs="Times New Roman"/>
          <w:color w:val="auto"/>
          <w:sz w:val="22"/>
          <w:szCs w:val="22"/>
          <w:bdr w:val="none" w:sz="0" w:space="0" w:color="auto"/>
          <w:lang w:eastAsia="en-US"/>
        </w:rPr>
        <w:t>•</w:t>
      </w:r>
      <w:r w:rsidRPr="00F212E2">
        <w:rPr>
          <w:rFonts w:ascii="Calibri" w:eastAsia="Calibri" w:hAnsi="Calibri" w:cs="Times New Roman"/>
          <w:color w:val="auto"/>
          <w:sz w:val="22"/>
          <w:szCs w:val="22"/>
          <w:bdr w:val="none" w:sz="0" w:space="0" w:color="auto"/>
          <w:lang w:eastAsia="en-US"/>
        </w:rPr>
        <w:tab/>
      </w:r>
      <w:r w:rsidRPr="00F212E2">
        <w:rPr>
          <w:rFonts w:ascii="Calibri" w:hAnsi="Calibri"/>
          <w:color w:val="auto"/>
          <w:sz w:val="22"/>
          <w:bdr w:val="none" w:sz="0" w:space="0" w:color="auto"/>
        </w:rPr>
        <w:t>zariadenie staveniska - 30% po zriadení, zbytok v mesačných splátkach</w:t>
      </w:r>
      <w:r w:rsidRPr="00F212E2">
        <w:rPr>
          <w:rFonts w:ascii="Calibri" w:eastAsia="Calibri" w:hAnsi="Calibri" w:cs="Times New Roman"/>
          <w:color w:val="auto"/>
          <w:sz w:val="22"/>
          <w:szCs w:val="22"/>
          <w:bdr w:val="none" w:sz="0" w:space="0" w:color="auto"/>
          <w:lang w:eastAsia="en-US"/>
        </w:rPr>
        <w:t xml:space="preserve"> </w:t>
      </w:r>
    </w:p>
    <w:p w14:paraId="0B4C4C4E" w14:textId="77777777" w:rsidR="00653D71" w:rsidRPr="00F212E2" w:rsidRDefault="00653D71" w:rsidP="00F42DBC">
      <w:pPr>
        <w:pStyle w:val="Odsekzoznamu"/>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F212E2">
        <w:rPr>
          <w:rFonts w:ascii="Calibri" w:hAnsi="Calibri"/>
          <w:color w:val="auto"/>
          <w:sz w:val="22"/>
          <w:bdr w:val="none" w:sz="0" w:space="0" w:color="auto"/>
        </w:rPr>
        <w:t>Prevádzkové poriadky (PP): platba po odovzdaní a odsúhlasení PP Stavebným dozorom a objednávateľom.</w:t>
      </w:r>
    </w:p>
    <w:p w14:paraId="09180E0D" w14:textId="77777777" w:rsidR="00653D71" w:rsidRPr="00F212E2" w:rsidRDefault="00653D71" w:rsidP="00F42DBC">
      <w:pPr>
        <w:pStyle w:val="Odsekzoznamu"/>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F212E2">
        <w:rPr>
          <w:rFonts w:ascii="Calibri" w:hAnsi="Calibri"/>
          <w:color w:val="auto"/>
          <w:sz w:val="22"/>
          <w:bdr w:val="none" w:sz="0" w:space="0" w:color="auto"/>
        </w:rPr>
        <w:t>Dokumentácia skutočného vyhotovenia (DSV): platba po odovzdaní a odsúhlasení dokumentácie DSV Stavebným dozorom</w:t>
      </w:r>
      <w:r w:rsidRPr="00F212E2">
        <w:rPr>
          <w:rFonts w:ascii="Calibri" w:eastAsia="Calibri" w:hAnsi="Calibri" w:cs="Times New Roman"/>
          <w:color w:val="auto"/>
          <w:sz w:val="22"/>
          <w:szCs w:val="22"/>
          <w:bdr w:val="none" w:sz="0" w:space="0" w:color="auto"/>
          <w:lang w:eastAsia="en-US"/>
        </w:rPr>
        <w:t>.</w:t>
      </w:r>
    </w:p>
    <w:p w14:paraId="7ADFC7A9" w14:textId="77777777" w:rsidR="00653D71" w:rsidRPr="00F212E2" w:rsidRDefault="00653D71" w:rsidP="00F42DBC">
      <w:pPr>
        <w:pStyle w:val="Odsekzoznamu"/>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F212E2">
        <w:rPr>
          <w:rFonts w:ascii="Calibri" w:hAnsi="Calibri"/>
          <w:color w:val="auto"/>
          <w:sz w:val="22"/>
          <w:bdr w:val="none" w:sz="0" w:space="0" w:color="auto"/>
        </w:rPr>
        <w:t>Geodetické práce - platba po odovzdaní a odsúhlasení dokumentácie DSV Stavebným dozorom</w:t>
      </w:r>
    </w:p>
    <w:p w14:paraId="75FB8E69" w14:textId="77777777" w:rsidR="00226F25" w:rsidRPr="00F212E2" w:rsidRDefault="00653D71" w:rsidP="00F42DBC">
      <w:pPr>
        <w:pStyle w:val="Odsekzoznamu"/>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bdr w:val="none" w:sz="0" w:space="0" w:color="auto"/>
        </w:rPr>
      </w:pPr>
      <w:r w:rsidRPr="00F212E2">
        <w:rPr>
          <w:rFonts w:ascii="Calibri" w:hAnsi="Calibri"/>
          <w:color w:val="auto"/>
          <w:sz w:val="22"/>
          <w:bdr w:val="none" w:sz="0" w:space="0" w:color="auto"/>
        </w:rPr>
        <w:t>Informačná a pamätná tabula - pamätná tabuľa - po osadení, informačná - po osadení</w:t>
      </w:r>
    </w:p>
    <w:p w14:paraId="4E934143"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023B8F9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41FF7A8D" w14:textId="77777777" w:rsidR="00F23ABC" w:rsidRPr="00032AD9" w:rsidRDefault="00F23ABC" w:rsidP="00F23ABC">
      <w:pPr>
        <w:keepNext/>
        <w:jc w:val="both"/>
        <w:outlineLvl w:val="0"/>
        <w:rPr>
          <w:rStyle w:val="iadne"/>
          <w:rFonts w:ascii="Calibri" w:eastAsia="Calibri" w:hAnsi="Calibri" w:cs="Calibri"/>
          <w:b/>
          <w:bCs/>
          <w:color w:val="auto"/>
        </w:rPr>
      </w:pPr>
    </w:p>
    <w:p w14:paraId="010D5B01" w14:textId="77777777" w:rsidR="00F23ABC" w:rsidRPr="00032AD9" w:rsidRDefault="00F23ABC" w:rsidP="00F23ABC">
      <w:pPr>
        <w:pStyle w:val="Odsekzoznamu"/>
        <w:keepNext/>
        <w:ind w:left="1134"/>
        <w:jc w:val="both"/>
        <w:outlineLvl w:val="0"/>
        <w:rPr>
          <w:rStyle w:val="iadne"/>
          <w:rFonts w:ascii="Calibri" w:eastAsia="Calibri" w:hAnsi="Calibri" w:cs="Calibri"/>
          <w:b/>
          <w:bCs/>
          <w:color w:val="auto"/>
        </w:rPr>
      </w:pPr>
    </w:p>
    <w:p w14:paraId="7868EF6E" w14:textId="77777777" w:rsidR="000357FD" w:rsidRPr="00032AD9" w:rsidRDefault="000357FD" w:rsidP="00F23ABC">
      <w:pPr>
        <w:rPr>
          <w:rStyle w:val="iadne"/>
          <w:rFonts w:ascii="Calibri" w:eastAsia="Calibri" w:hAnsi="Calibri" w:cs="Calibri"/>
          <w:b/>
          <w:bCs/>
          <w:color w:val="auto"/>
        </w:rPr>
      </w:pPr>
    </w:p>
    <w:sectPr w:rsidR="000357FD" w:rsidRPr="00032AD9" w:rsidSect="00F1725A">
      <w:headerReference w:type="default" r:id="rId10"/>
      <w:footerReference w:type="default" r:id="rId11"/>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20E02" w14:textId="77777777" w:rsidR="002D0B31" w:rsidRDefault="002D0B31" w:rsidP="00F1725A">
      <w:r>
        <w:separator/>
      </w:r>
    </w:p>
  </w:endnote>
  <w:endnote w:type="continuationSeparator" w:id="0">
    <w:p w14:paraId="10031D44" w14:textId="77777777" w:rsidR="002D0B31" w:rsidRDefault="002D0B31" w:rsidP="00F1725A">
      <w:r>
        <w:continuationSeparator/>
      </w:r>
    </w:p>
  </w:endnote>
  <w:endnote w:type="continuationNotice" w:id="1">
    <w:p w14:paraId="5A7ECABA" w14:textId="77777777" w:rsidR="002D0B31" w:rsidRDefault="002D0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3939" w14:textId="77777777" w:rsidR="00971D95" w:rsidRDefault="00971D95">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CFDCD" w14:textId="77777777" w:rsidR="002D0B31" w:rsidRDefault="002D0B31">
      <w:r>
        <w:separator/>
      </w:r>
    </w:p>
  </w:footnote>
  <w:footnote w:type="continuationSeparator" w:id="0">
    <w:p w14:paraId="07F110EF" w14:textId="77777777" w:rsidR="002D0B31" w:rsidRDefault="002D0B31">
      <w:r>
        <w:continuationSeparator/>
      </w:r>
    </w:p>
  </w:footnote>
  <w:footnote w:type="continuationNotice" w:id="1">
    <w:p w14:paraId="5671081B" w14:textId="77777777" w:rsidR="002D0B31" w:rsidRDefault="002D0B31"/>
  </w:footnote>
  <w:footnote w:id="2">
    <w:p w14:paraId="44C28F13" w14:textId="77777777" w:rsidR="00971D95" w:rsidRPr="009D4EFD" w:rsidRDefault="00971D95"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94CC" w14:textId="77777777" w:rsidR="00971D95" w:rsidRDefault="00971D95">
    <w:pPr>
      <w:pStyle w:val="Hlavika"/>
      <w:tabs>
        <w:tab w:val="clear" w:pos="9072"/>
        <w:tab w:val="right" w:pos="904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2"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4"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5"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786"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1E6302B8"/>
    <w:multiLevelType w:val="hybridMultilevel"/>
    <w:tmpl w:val="095460D8"/>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37"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38"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50"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51"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52"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54"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55"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59"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6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6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67"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68"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69"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71"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3"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4"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75"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76"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8"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79" w15:restartNumberingAfterBreak="0">
    <w:nsid w:val="711C1EBC"/>
    <w:multiLevelType w:val="hybridMultilevel"/>
    <w:tmpl w:val="474A42F0"/>
    <w:lvl w:ilvl="0" w:tplc="73806ED0">
      <w:start w:val="11"/>
      <w:numFmt w:val="decimal"/>
      <w:lvlText w:val="%1."/>
      <w:lvlJc w:val="left"/>
      <w:pPr>
        <w:ind w:left="785" w:hanging="360"/>
      </w:pPr>
      <w:rPr>
        <w:b w:val="0"/>
        <w:color w:val="000000"/>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80"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num w:numId="1" w16cid:durableId="577441968">
    <w:abstractNumId w:val="62"/>
  </w:num>
  <w:num w:numId="2" w16cid:durableId="1425614295">
    <w:abstractNumId w:val="23"/>
  </w:num>
  <w:num w:numId="3" w16cid:durableId="533352433">
    <w:abstractNumId w:val="48"/>
  </w:num>
  <w:num w:numId="4" w16cid:durableId="115298652">
    <w:abstractNumId w:val="25"/>
  </w:num>
  <w:num w:numId="5" w16cid:durableId="528689046">
    <w:abstractNumId w:val="66"/>
  </w:num>
  <w:num w:numId="6" w16cid:durableId="1432435114">
    <w:abstractNumId w:val="26"/>
  </w:num>
  <w:num w:numId="7" w16cid:durableId="1153566001">
    <w:abstractNumId w:val="10"/>
  </w:num>
  <w:num w:numId="8" w16cid:durableId="1613593388">
    <w:abstractNumId w:val="20"/>
  </w:num>
  <w:num w:numId="9" w16cid:durableId="145825796">
    <w:abstractNumId w:val="61"/>
  </w:num>
  <w:num w:numId="10" w16cid:durableId="870217571">
    <w:abstractNumId w:val="60"/>
  </w:num>
  <w:num w:numId="11" w16cid:durableId="717164129">
    <w:abstractNumId w:val="68"/>
  </w:num>
  <w:num w:numId="12" w16cid:durableId="525337902">
    <w:abstractNumId w:val="59"/>
  </w:num>
  <w:num w:numId="13" w16cid:durableId="1425951289">
    <w:abstractNumId w:val="54"/>
  </w:num>
  <w:num w:numId="14" w16cid:durableId="896091661">
    <w:abstractNumId w:val="51"/>
  </w:num>
  <w:num w:numId="15" w16cid:durableId="1901806">
    <w:abstractNumId w:val="16"/>
  </w:num>
  <w:num w:numId="16" w16cid:durableId="2006201185">
    <w:abstractNumId w:val="55"/>
  </w:num>
  <w:num w:numId="17" w16cid:durableId="585771787">
    <w:abstractNumId w:val="33"/>
  </w:num>
  <w:num w:numId="18" w16cid:durableId="1574197555">
    <w:abstractNumId w:val="58"/>
  </w:num>
  <w:num w:numId="19" w16cid:durableId="1149252445">
    <w:abstractNumId w:val="53"/>
  </w:num>
  <w:num w:numId="20" w16cid:durableId="1530755716">
    <w:abstractNumId w:val="30"/>
  </w:num>
  <w:num w:numId="21" w16cid:durableId="119884621">
    <w:abstractNumId w:val="8"/>
  </w:num>
  <w:num w:numId="22" w16cid:durableId="1708748927">
    <w:abstractNumId w:val="64"/>
  </w:num>
  <w:num w:numId="23" w16cid:durableId="937061383">
    <w:abstractNumId w:val="38"/>
  </w:num>
  <w:num w:numId="24" w16cid:durableId="224992028">
    <w:abstractNumId w:val="63"/>
  </w:num>
  <w:num w:numId="25" w16cid:durableId="1263564020">
    <w:abstractNumId w:val="72"/>
  </w:num>
  <w:num w:numId="26" w16cid:durableId="472524541">
    <w:abstractNumId w:val="19"/>
  </w:num>
  <w:num w:numId="27" w16cid:durableId="479275001">
    <w:abstractNumId w:val="42"/>
  </w:num>
  <w:num w:numId="28" w16cid:durableId="1184127511">
    <w:abstractNumId w:val="35"/>
  </w:num>
  <w:num w:numId="29" w16cid:durableId="1612933734">
    <w:abstractNumId w:val="56"/>
  </w:num>
  <w:num w:numId="30" w16cid:durableId="834761330">
    <w:abstractNumId w:val="41"/>
  </w:num>
  <w:num w:numId="31" w16cid:durableId="304702701">
    <w:abstractNumId w:val="21"/>
  </w:num>
  <w:num w:numId="32" w16cid:durableId="153108771">
    <w:abstractNumId w:val="22"/>
  </w:num>
  <w:num w:numId="33" w16cid:durableId="1585798549">
    <w:abstractNumId w:val="78"/>
  </w:num>
  <w:num w:numId="34" w16cid:durableId="812527934">
    <w:abstractNumId w:val="57"/>
  </w:num>
  <w:num w:numId="35" w16cid:durableId="1257322077">
    <w:abstractNumId w:val="46"/>
  </w:num>
  <w:num w:numId="36" w16cid:durableId="457650179">
    <w:abstractNumId w:val="49"/>
  </w:num>
  <w:num w:numId="37" w16cid:durableId="443577327">
    <w:abstractNumId w:val="81"/>
  </w:num>
  <w:num w:numId="38" w16cid:durableId="1550267083">
    <w:abstractNumId w:val="14"/>
  </w:num>
  <w:num w:numId="39" w16cid:durableId="1380931994">
    <w:abstractNumId w:val="13"/>
  </w:num>
  <w:num w:numId="40" w16cid:durableId="1385983438">
    <w:abstractNumId w:val="71"/>
  </w:num>
  <w:num w:numId="41" w16cid:durableId="1745223898">
    <w:abstractNumId w:val="74"/>
  </w:num>
  <w:num w:numId="42" w16cid:durableId="1666131664">
    <w:abstractNumId w:val="36"/>
  </w:num>
  <w:num w:numId="43" w16cid:durableId="1468933407">
    <w:abstractNumId w:val="18"/>
  </w:num>
  <w:num w:numId="44" w16cid:durableId="688333235">
    <w:abstractNumId w:val="15"/>
  </w:num>
  <w:num w:numId="45" w16cid:durableId="191766457">
    <w:abstractNumId w:val="80"/>
  </w:num>
  <w:num w:numId="46" w16cid:durableId="779837007">
    <w:abstractNumId w:val="75"/>
  </w:num>
  <w:num w:numId="47" w16cid:durableId="772633809">
    <w:abstractNumId w:val="70"/>
  </w:num>
  <w:num w:numId="48" w16cid:durableId="347298725">
    <w:abstractNumId w:val="37"/>
  </w:num>
  <w:num w:numId="49" w16cid:durableId="714891106">
    <w:abstractNumId w:val="34"/>
  </w:num>
  <w:num w:numId="50" w16cid:durableId="1812358714">
    <w:abstractNumId w:val="29"/>
  </w:num>
  <w:num w:numId="51" w16cid:durableId="1984501299">
    <w:abstractNumId w:val="67"/>
  </w:num>
  <w:num w:numId="52" w16cid:durableId="1180966316">
    <w:abstractNumId w:val="27"/>
  </w:num>
  <w:num w:numId="53" w16cid:durableId="767430603">
    <w:abstractNumId w:val="39"/>
  </w:num>
  <w:num w:numId="54" w16cid:durableId="630671629">
    <w:abstractNumId w:val="52"/>
  </w:num>
  <w:num w:numId="55" w16cid:durableId="842359735">
    <w:abstractNumId w:val="65"/>
  </w:num>
  <w:num w:numId="56" w16cid:durableId="629093017">
    <w:abstractNumId w:val="12"/>
  </w:num>
  <w:num w:numId="57" w16cid:durableId="645282027">
    <w:abstractNumId w:val="9"/>
  </w:num>
  <w:num w:numId="58" w16cid:durableId="1650862900">
    <w:abstractNumId w:val="76"/>
  </w:num>
  <w:num w:numId="59" w16cid:durableId="1179924763">
    <w:abstractNumId w:val="69"/>
  </w:num>
  <w:num w:numId="60" w16cid:durableId="320350578">
    <w:abstractNumId w:val="44"/>
  </w:num>
  <w:num w:numId="61" w16cid:durableId="125513665">
    <w:abstractNumId w:val="32"/>
  </w:num>
  <w:num w:numId="62" w16cid:durableId="690031418">
    <w:abstractNumId w:val="31"/>
  </w:num>
  <w:num w:numId="63" w16cid:durableId="1795169004">
    <w:abstractNumId w:val="77"/>
  </w:num>
  <w:num w:numId="64" w16cid:durableId="1435830707">
    <w:abstractNumId w:val="0"/>
  </w:num>
  <w:num w:numId="65" w16cid:durableId="326901757">
    <w:abstractNumId w:val="40"/>
  </w:num>
  <w:num w:numId="66" w16cid:durableId="1256935311">
    <w:abstractNumId w:val="47"/>
  </w:num>
  <w:num w:numId="67" w16cid:durableId="743450656">
    <w:abstractNumId w:val="17"/>
  </w:num>
  <w:num w:numId="68" w16cid:durableId="1007944517">
    <w:abstractNumId w:val="11"/>
  </w:num>
  <w:num w:numId="69" w16cid:durableId="156656006">
    <w:abstractNumId w:val="28"/>
  </w:num>
  <w:num w:numId="70" w16cid:durableId="687682204">
    <w:abstractNumId w:val="73"/>
  </w:num>
  <w:num w:numId="71" w16cid:durableId="368146041">
    <w:abstractNumId w:val="24"/>
  </w:num>
  <w:num w:numId="72" w16cid:durableId="1819491735">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25627239">
    <w:abstractNumId w:val="50"/>
  </w:num>
  <w:num w:numId="74" w16cid:durableId="1143423940">
    <w:abstractNumId w:val="45"/>
  </w:num>
  <w:num w:numId="75" w16cid:durableId="1828937915">
    <w:abstractNumId w:val="18"/>
  </w:num>
  <w:num w:numId="76" w16cid:durableId="1834373762">
    <w:abstractNumId w:val="7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0D22"/>
    <w:rsid w:val="00001B96"/>
    <w:rsid w:val="00001D48"/>
    <w:rsid w:val="000026B0"/>
    <w:rsid w:val="00002B64"/>
    <w:rsid w:val="00006DA6"/>
    <w:rsid w:val="0000731D"/>
    <w:rsid w:val="000073FE"/>
    <w:rsid w:val="000077AD"/>
    <w:rsid w:val="00007E9B"/>
    <w:rsid w:val="0001233A"/>
    <w:rsid w:val="00014DF4"/>
    <w:rsid w:val="00017120"/>
    <w:rsid w:val="00017196"/>
    <w:rsid w:val="000227FE"/>
    <w:rsid w:val="000232CC"/>
    <w:rsid w:val="0003129B"/>
    <w:rsid w:val="00032111"/>
    <w:rsid w:val="000324DF"/>
    <w:rsid w:val="00032AD9"/>
    <w:rsid w:val="00034387"/>
    <w:rsid w:val="000357FD"/>
    <w:rsid w:val="00046221"/>
    <w:rsid w:val="00046B90"/>
    <w:rsid w:val="00046EFD"/>
    <w:rsid w:val="00047350"/>
    <w:rsid w:val="000526A2"/>
    <w:rsid w:val="000527B0"/>
    <w:rsid w:val="000544EB"/>
    <w:rsid w:val="000560EC"/>
    <w:rsid w:val="00056F0C"/>
    <w:rsid w:val="00057F7B"/>
    <w:rsid w:val="00060B32"/>
    <w:rsid w:val="00062367"/>
    <w:rsid w:val="00063424"/>
    <w:rsid w:val="0006557C"/>
    <w:rsid w:val="00065D04"/>
    <w:rsid w:val="0007044D"/>
    <w:rsid w:val="000737C2"/>
    <w:rsid w:val="000778EA"/>
    <w:rsid w:val="00077921"/>
    <w:rsid w:val="00077D23"/>
    <w:rsid w:val="00077EA5"/>
    <w:rsid w:val="00077F0B"/>
    <w:rsid w:val="00080D5E"/>
    <w:rsid w:val="00080F68"/>
    <w:rsid w:val="00083BEB"/>
    <w:rsid w:val="00083CDC"/>
    <w:rsid w:val="000860C5"/>
    <w:rsid w:val="00087924"/>
    <w:rsid w:val="000926D4"/>
    <w:rsid w:val="000938B8"/>
    <w:rsid w:val="0009574E"/>
    <w:rsid w:val="000969DD"/>
    <w:rsid w:val="00097B36"/>
    <w:rsid w:val="00097CFC"/>
    <w:rsid w:val="000A3ADF"/>
    <w:rsid w:val="000A434F"/>
    <w:rsid w:val="000A57DA"/>
    <w:rsid w:val="000A7D6F"/>
    <w:rsid w:val="000B2DBB"/>
    <w:rsid w:val="000B3D2F"/>
    <w:rsid w:val="000B67BF"/>
    <w:rsid w:val="000C1495"/>
    <w:rsid w:val="000C17EB"/>
    <w:rsid w:val="000C298F"/>
    <w:rsid w:val="000C6076"/>
    <w:rsid w:val="000C6147"/>
    <w:rsid w:val="000C79BC"/>
    <w:rsid w:val="000D2FE1"/>
    <w:rsid w:val="000D3631"/>
    <w:rsid w:val="000D423B"/>
    <w:rsid w:val="000D65F7"/>
    <w:rsid w:val="000D7C0B"/>
    <w:rsid w:val="000D7DAA"/>
    <w:rsid w:val="000E1ED1"/>
    <w:rsid w:val="000E3144"/>
    <w:rsid w:val="000E38D7"/>
    <w:rsid w:val="000E4C39"/>
    <w:rsid w:val="000E6B17"/>
    <w:rsid w:val="000E7459"/>
    <w:rsid w:val="000F39E9"/>
    <w:rsid w:val="000F76AC"/>
    <w:rsid w:val="000F7DB4"/>
    <w:rsid w:val="00104441"/>
    <w:rsid w:val="001121C5"/>
    <w:rsid w:val="001167B6"/>
    <w:rsid w:val="00117C17"/>
    <w:rsid w:val="00124B80"/>
    <w:rsid w:val="00124E71"/>
    <w:rsid w:val="0013114E"/>
    <w:rsid w:val="0014146E"/>
    <w:rsid w:val="0014346B"/>
    <w:rsid w:val="00143BFF"/>
    <w:rsid w:val="00144960"/>
    <w:rsid w:val="00146B4A"/>
    <w:rsid w:val="001474AA"/>
    <w:rsid w:val="00150059"/>
    <w:rsid w:val="0015133E"/>
    <w:rsid w:val="0015398C"/>
    <w:rsid w:val="0016055B"/>
    <w:rsid w:val="00163036"/>
    <w:rsid w:val="00163980"/>
    <w:rsid w:val="001646D6"/>
    <w:rsid w:val="001647DE"/>
    <w:rsid w:val="00165070"/>
    <w:rsid w:val="00165D22"/>
    <w:rsid w:val="001668AB"/>
    <w:rsid w:val="00167000"/>
    <w:rsid w:val="00171609"/>
    <w:rsid w:val="001739F6"/>
    <w:rsid w:val="00173AF3"/>
    <w:rsid w:val="00174DE0"/>
    <w:rsid w:val="00175B60"/>
    <w:rsid w:val="0017679D"/>
    <w:rsid w:val="00177AA0"/>
    <w:rsid w:val="001861CA"/>
    <w:rsid w:val="00190536"/>
    <w:rsid w:val="00190974"/>
    <w:rsid w:val="00192B2F"/>
    <w:rsid w:val="00193F32"/>
    <w:rsid w:val="00194504"/>
    <w:rsid w:val="00197146"/>
    <w:rsid w:val="001A15E2"/>
    <w:rsid w:val="001A3341"/>
    <w:rsid w:val="001A403A"/>
    <w:rsid w:val="001A4956"/>
    <w:rsid w:val="001B0B76"/>
    <w:rsid w:val="001B1B2D"/>
    <w:rsid w:val="001B2AEF"/>
    <w:rsid w:val="001B688C"/>
    <w:rsid w:val="001B7015"/>
    <w:rsid w:val="001C3DB6"/>
    <w:rsid w:val="001C4BD6"/>
    <w:rsid w:val="001C528D"/>
    <w:rsid w:val="001C5E98"/>
    <w:rsid w:val="001C7FF7"/>
    <w:rsid w:val="001D0836"/>
    <w:rsid w:val="001D260A"/>
    <w:rsid w:val="001D4C06"/>
    <w:rsid w:val="001E1404"/>
    <w:rsid w:val="001E2B26"/>
    <w:rsid w:val="001E3002"/>
    <w:rsid w:val="001E3F34"/>
    <w:rsid w:val="001E4751"/>
    <w:rsid w:val="001E629E"/>
    <w:rsid w:val="001F26BA"/>
    <w:rsid w:val="001F4634"/>
    <w:rsid w:val="001F573F"/>
    <w:rsid w:val="001F62F4"/>
    <w:rsid w:val="001F681A"/>
    <w:rsid w:val="001F6A10"/>
    <w:rsid w:val="002002C6"/>
    <w:rsid w:val="00204946"/>
    <w:rsid w:val="00212BE1"/>
    <w:rsid w:val="00214CBD"/>
    <w:rsid w:val="00215B66"/>
    <w:rsid w:val="00222167"/>
    <w:rsid w:val="00223AE8"/>
    <w:rsid w:val="00223AFD"/>
    <w:rsid w:val="002241CA"/>
    <w:rsid w:val="002264DF"/>
    <w:rsid w:val="00226F25"/>
    <w:rsid w:val="002344B8"/>
    <w:rsid w:val="002363E5"/>
    <w:rsid w:val="002404DA"/>
    <w:rsid w:val="00241F2B"/>
    <w:rsid w:val="002424F2"/>
    <w:rsid w:val="00245F15"/>
    <w:rsid w:val="0024692D"/>
    <w:rsid w:val="00251EB5"/>
    <w:rsid w:val="00252235"/>
    <w:rsid w:val="002530DD"/>
    <w:rsid w:val="00254781"/>
    <w:rsid w:val="00254ABD"/>
    <w:rsid w:val="00255B87"/>
    <w:rsid w:val="00255C64"/>
    <w:rsid w:val="00257F30"/>
    <w:rsid w:val="00260B54"/>
    <w:rsid w:val="002623EB"/>
    <w:rsid w:val="00262747"/>
    <w:rsid w:val="00262AF4"/>
    <w:rsid w:val="00265882"/>
    <w:rsid w:val="00267EA0"/>
    <w:rsid w:val="00271FBD"/>
    <w:rsid w:val="00272356"/>
    <w:rsid w:val="00273F12"/>
    <w:rsid w:val="00276D2B"/>
    <w:rsid w:val="00282ED1"/>
    <w:rsid w:val="00283776"/>
    <w:rsid w:val="002845FF"/>
    <w:rsid w:val="00297A12"/>
    <w:rsid w:val="002A1F48"/>
    <w:rsid w:val="002A2570"/>
    <w:rsid w:val="002A2D1B"/>
    <w:rsid w:val="002A436B"/>
    <w:rsid w:val="002A60BC"/>
    <w:rsid w:val="002A64EB"/>
    <w:rsid w:val="002A784E"/>
    <w:rsid w:val="002B0672"/>
    <w:rsid w:val="002B098C"/>
    <w:rsid w:val="002B28C0"/>
    <w:rsid w:val="002B3233"/>
    <w:rsid w:val="002B619D"/>
    <w:rsid w:val="002C670A"/>
    <w:rsid w:val="002D0236"/>
    <w:rsid w:val="002D0AD5"/>
    <w:rsid w:val="002D0B31"/>
    <w:rsid w:val="002D1D7C"/>
    <w:rsid w:val="002D5337"/>
    <w:rsid w:val="002D7910"/>
    <w:rsid w:val="002E6B9D"/>
    <w:rsid w:val="002F1310"/>
    <w:rsid w:val="002F3B24"/>
    <w:rsid w:val="002F4A93"/>
    <w:rsid w:val="002F6341"/>
    <w:rsid w:val="002F7D28"/>
    <w:rsid w:val="00302CF3"/>
    <w:rsid w:val="003032F8"/>
    <w:rsid w:val="00304EEB"/>
    <w:rsid w:val="00304FED"/>
    <w:rsid w:val="003066E0"/>
    <w:rsid w:val="00311FF8"/>
    <w:rsid w:val="00312512"/>
    <w:rsid w:val="00315128"/>
    <w:rsid w:val="00316888"/>
    <w:rsid w:val="00316AA9"/>
    <w:rsid w:val="00320174"/>
    <w:rsid w:val="003207A8"/>
    <w:rsid w:val="003216B2"/>
    <w:rsid w:val="003224AA"/>
    <w:rsid w:val="00324553"/>
    <w:rsid w:val="00326B9E"/>
    <w:rsid w:val="003272E5"/>
    <w:rsid w:val="0032782B"/>
    <w:rsid w:val="003306A3"/>
    <w:rsid w:val="003312B1"/>
    <w:rsid w:val="00333892"/>
    <w:rsid w:val="00336DDD"/>
    <w:rsid w:val="00337265"/>
    <w:rsid w:val="00337D5C"/>
    <w:rsid w:val="00342728"/>
    <w:rsid w:val="003433EE"/>
    <w:rsid w:val="00343ED4"/>
    <w:rsid w:val="003448A4"/>
    <w:rsid w:val="00347BF7"/>
    <w:rsid w:val="00350692"/>
    <w:rsid w:val="00350886"/>
    <w:rsid w:val="003535D6"/>
    <w:rsid w:val="00354285"/>
    <w:rsid w:val="003557ED"/>
    <w:rsid w:val="003602D7"/>
    <w:rsid w:val="00361569"/>
    <w:rsid w:val="003621AB"/>
    <w:rsid w:val="00363646"/>
    <w:rsid w:val="00364CE2"/>
    <w:rsid w:val="0036599A"/>
    <w:rsid w:val="00366379"/>
    <w:rsid w:val="0037348C"/>
    <w:rsid w:val="003737E5"/>
    <w:rsid w:val="00375354"/>
    <w:rsid w:val="00377F95"/>
    <w:rsid w:val="0038140B"/>
    <w:rsid w:val="00381BCB"/>
    <w:rsid w:val="003842DF"/>
    <w:rsid w:val="003857EB"/>
    <w:rsid w:val="0038580B"/>
    <w:rsid w:val="00386839"/>
    <w:rsid w:val="00392D35"/>
    <w:rsid w:val="00395F59"/>
    <w:rsid w:val="003A295C"/>
    <w:rsid w:val="003A6F7C"/>
    <w:rsid w:val="003A7D19"/>
    <w:rsid w:val="003B07C1"/>
    <w:rsid w:val="003B3B40"/>
    <w:rsid w:val="003B4303"/>
    <w:rsid w:val="003B5E8F"/>
    <w:rsid w:val="003C343C"/>
    <w:rsid w:val="003C3FA3"/>
    <w:rsid w:val="003C46EC"/>
    <w:rsid w:val="003C6942"/>
    <w:rsid w:val="003C6B49"/>
    <w:rsid w:val="003D241F"/>
    <w:rsid w:val="003D4422"/>
    <w:rsid w:val="003E0382"/>
    <w:rsid w:val="003E2492"/>
    <w:rsid w:val="003E7603"/>
    <w:rsid w:val="003F4B1E"/>
    <w:rsid w:val="00400021"/>
    <w:rsid w:val="004000CE"/>
    <w:rsid w:val="00403638"/>
    <w:rsid w:val="004036BB"/>
    <w:rsid w:val="004038A3"/>
    <w:rsid w:val="00406565"/>
    <w:rsid w:val="00411A72"/>
    <w:rsid w:val="00411F50"/>
    <w:rsid w:val="00421049"/>
    <w:rsid w:val="004213CA"/>
    <w:rsid w:val="004242A6"/>
    <w:rsid w:val="004249A6"/>
    <w:rsid w:val="004271C0"/>
    <w:rsid w:val="0042775E"/>
    <w:rsid w:val="00427B31"/>
    <w:rsid w:val="00431206"/>
    <w:rsid w:val="0043192A"/>
    <w:rsid w:val="00432BAD"/>
    <w:rsid w:val="004338E1"/>
    <w:rsid w:val="00434E31"/>
    <w:rsid w:val="00435EDB"/>
    <w:rsid w:val="0044085E"/>
    <w:rsid w:val="00445349"/>
    <w:rsid w:val="00445DC7"/>
    <w:rsid w:val="00446B9C"/>
    <w:rsid w:val="0045023B"/>
    <w:rsid w:val="004503CC"/>
    <w:rsid w:val="00454A0C"/>
    <w:rsid w:val="00454F69"/>
    <w:rsid w:val="00457177"/>
    <w:rsid w:val="00462B3B"/>
    <w:rsid w:val="00462EF4"/>
    <w:rsid w:val="00462FD2"/>
    <w:rsid w:val="00464D08"/>
    <w:rsid w:val="00466E79"/>
    <w:rsid w:val="004716B9"/>
    <w:rsid w:val="00481E5E"/>
    <w:rsid w:val="00482E84"/>
    <w:rsid w:val="004848CF"/>
    <w:rsid w:val="004936FB"/>
    <w:rsid w:val="00494122"/>
    <w:rsid w:val="00494F17"/>
    <w:rsid w:val="00495F3A"/>
    <w:rsid w:val="004A084C"/>
    <w:rsid w:val="004A2775"/>
    <w:rsid w:val="004A3839"/>
    <w:rsid w:val="004A6650"/>
    <w:rsid w:val="004A68DD"/>
    <w:rsid w:val="004B10F2"/>
    <w:rsid w:val="004B1B0B"/>
    <w:rsid w:val="004B46A2"/>
    <w:rsid w:val="004C0DDE"/>
    <w:rsid w:val="004C14CD"/>
    <w:rsid w:val="004C237F"/>
    <w:rsid w:val="004C537A"/>
    <w:rsid w:val="004C575A"/>
    <w:rsid w:val="004C5FD1"/>
    <w:rsid w:val="004C6B6B"/>
    <w:rsid w:val="004C744E"/>
    <w:rsid w:val="004C78DC"/>
    <w:rsid w:val="004D149F"/>
    <w:rsid w:val="004D289B"/>
    <w:rsid w:val="004D2B95"/>
    <w:rsid w:val="004D2E21"/>
    <w:rsid w:val="004E04DC"/>
    <w:rsid w:val="004E2207"/>
    <w:rsid w:val="004E4C77"/>
    <w:rsid w:val="004F0DE5"/>
    <w:rsid w:val="004F1058"/>
    <w:rsid w:val="004F226F"/>
    <w:rsid w:val="004F27B3"/>
    <w:rsid w:val="004F63AD"/>
    <w:rsid w:val="004F6902"/>
    <w:rsid w:val="0050017B"/>
    <w:rsid w:val="0050405A"/>
    <w:rsid w:val="0050408E"/>
    <w:rsid w:val="005070A5"/>
    <w:rsid w:val="00510F24"/>
    <w:rsid w:val="0051155C"/>
    <w:rsid w:val="00511D45"/>
    <w:rsid w:val="005132AB"/>
    <w:rsid w:val="005171ED"/>
    <w:rsid w:val="00520D0B"/>
    <w:rsid w:val="00521E87"/>
    <w:rsid w:val="005236D6"/>
    <w:rsid w:val="00527764"/>
    <w:rsid w:val="005307E8"/>
    <w:rsid w:val="00530E6A"/>
    <w:rsid w:val="00535AED"/>
    <w:rsid w:val="00535D59"/>
    <w:rsid w:val="00535E9E"/>
    <w:rsid w:val="005365E7"/>
    <w:rsid w:val="00543707"/>
    <w:rsid w:val="0054530B"/>
    <w:rsid w:val="00551B89"/>
    <w:rsid w:val="00555187"/>
    <w:rsid w:val="005565FB"/>
    <w:rsid w:val="00561A76"/>
    <w:rsid w:val="00561BE1"/>
    <w:rsid w:val="00562FF8"/>
    <w:rsid w:val="00564CEE"/>
    <w:rsid w:val="005665AC"/>
    <w:rsid w:val="0056734B"/>
    <w:rsid w:val="00567B98"/>
    <w:rsid w:val="00570061"/>
    <w:rsid w:val="00571FA3"/>
    <w:rsid w:val="005738B1"/>
    <w:rsid w:val="00575129"/>
    <w:rsid w:val="00576278"/>
    <w:rsid w:val="00576652"/>
    <w:rsid w:val="00576887"/>
    <w:rsid w:val="0057761C"/>
    <w:rsid w:val="00577E59"/>
    <w:rsid w:val="005814DE"/>
    <w:rsid w:val="00582689"/>
    <w:rsid w:val="005826D9"/>
    <w:rsid w:val="005829CF"/>
    <w:rsid w:val="0058444E"/>
    <w:rsid w:val="00584554"/>
    <w:rsid w:val="00585667"/>
    <w:rsid w:val="005A10E8"/>
    <w:rsid w:val="005A147E"/>
    <w:rsid w:val="005A2456"/>
    <w:rsid w:val="005A2D1F"/>
    <w:rsid w:val="005A3890"/>
    <w:rsid w:val="005A407D"/>
    <w:rsid w:val="005A68EF"/>
    <w:rsid w:val="005B0B51"/>
    <w:rsid w:val="005B3655"/>
    <w:rsid w:val="005B3759"/>
    <w:rsid w:val="005B3A14"/>
    <w:rsid w:val="005B3F6F"/>
    <w:rsid w:val="005B7E2E"/>
    <w:rsid w:val="005C4A57"/>
    <w:rsid w:val="005C5739"/>
    <w:rsid w:val="005C57E7"/>
    <w:rsid w:val="005C73D8"/>
    <w:rsid w:val="005D05B6"/>
    <w:rsid w:val="005D0C63"/>
    <w:rsid w:val="005D143D"/>
    <w:rsid w:val="005D31BE"/>
    <w:rsid w:val="005D4988"/>
    <w:rsid w:val="005D5A55"/>
    <w:rsid w:val="005D7144"/>
    <w:rsid w:val="005E1FF4"/>
    <w:rsid w:val="005E3A8D"/>
    <w:rsid w:val="005F3F9F"/>
    <w:rsid w:val="005F4251"/>
    <w:rsid w:val="005F54A9"/>
    <w:rsid w:val="00600EFB"/>
    <w:rsid w:val="0060420D"/>
    <w:rsid w:val="0060620E"/>
    <w:rsid w:val="0060645C"/>
    <w:rsid w:val="00606ED3"/>
    <w:rsid w:val="0060705B"/>
    <w:rsid w:val="00607829"/>
    <w:rsid w:val="00610631"/>
    <w:rsid w:val="00610895"/>
    <w:rsid w:val="006150F2"/>
    <w:rsid w:val="00615485"/>
    <w:rsid w:val="0061548D"/>
    <w:rsid w:val="006158D5"/>
    <w:rsid w:val="00617B10"/>
    <w:rsid w:val="00620C98"/>
    <w:rsid w:val="00625EFF"/>
    <w:rsid w:val="00626338"/>
    <w:rsid w:val="00626EBF"/>
    <w:rsid w:val="00631674"/>
    <w:rsid w:val="00631E19"/>
    <w:rsid w:val="006326EB"/>
    <w:rsid w:val="006327E0"/>
    <w:rsid w:val="00634007"/>
    <w:rsid w:val="006354C6"/>
    <w:rsid w:val="0063558C"/>
    <w:rsid w:val="00637446"/>
    <w:rsid w:val="00640185"/>
    <w:rsid w:val="0064203B"/>
    <w:rsid w:val="0064310E"/>
    <w:rsid w:val="00643897"/>
    <w:rsid w:val="0064460F"/>
    <w:rsid w:val="00645DFD"/>
    <w:rsid w:val="00646B0C"/>
    <w:rsid w:val="00651B76"/>
    <w:rsid w:val="00651F28"/>
    <w:rsid w:val="006528B2"/>
    <w:rsid w:val="00652954"/>
    <w:rsid w:val="00653D71"/>
    <w:rsid w:val="00654D36"/>
    <w:rsid w:val="00664011"/>
    <w:rsid w:val="006650AC"/>
    <w:rsid w:val="00671843"/>
    <w:rsid w:val="006722FE"/>
    <w:rsid w:val="006734D7"/>
    <w:rsid w:val="0067407B"/>
    <w:rsid w:val="006768D7"/>
    <w:rsid w:val="00676E9E"/>
    <w:rsid w:val="006814B5"/>
    <w:rsid w:val="00684169"/>
    <w:rsid w:val="00684EA3"/>
    <w:rsid w:val="006878ED"/>
    <w:rsid w:val="00687B3B"/>
    <w:rsid w:val="00690533"/>
    <w:rsid w:val="00691869"/>
    <w:rsid w:val="00693B15"/>
    <w:rsid w:val="00693C15"/>
    <w:rsid w:val="006A08AD"/>
    <w:rsid w:val="006A1612"/>
    <w:rsid w:val="006A40E2"/>
    <w:rsid w:val="006B08E9"/>
    <w:rsid w:val="006B112E"/>
    <w:rsid w:val="006B4AA7"/>
    <w:rsid w:val="006B5398"/>
    <w:rsid w:val="006B5578"/>
    <w:rsid w:val="006B6A73"/>
    <w:rsid w:val="006C21A6"/>
    <w:rsid w:val="006C4F37"/>
    <w:rsid w:val="006C5012"/>
    <w:rsid w:val="006C69B3"/>
    <w:rsid w:val="006D029D"/>
    <w:rsid w:val="006D08B3"/>
    <w:rsid w:val="006D27F9"/>
    <w:rsid w:val="006D7F0B"/>
    <w:rsid w:val="006E09DE"/>
    <w:rsid w:val="006E13F0"/>
    <w:rsid w:val="006E52EF"/>
    <w:rsid w:val="006E716C"/>
    <w:rsid w:val="006E74B7"/>
    <w:rsid w:val="006F29B3"/>
    <w:rsid w:val="006F374A"/>
    <w:rsid w:val="006F3C33"/>
    <w:rsid w:val="006F5A4C"/>
    <w:rsid w:val="006F5A5B"/>
    <w:rsid w:val="00700B0D"/>
    <w:rsid w:val="007027CB"/>
    <w:rsid w:val="00703545"/>
    <w:rsid w:val="007109CB"/>
    <w:rsid w:val="00710EB2"/>
    <w:rsid w:val="00711FB8"/>
    <w:rsid w:val="007136D6"/>
    <w:rsid w:val="00713F5F"/>
    <w:rsid w:val="00714EF6"/>
    <w:rsid w:val="00716B9D"/>
    <w:rsid w:val="00724C22"/>
    <w:rsid w:val="00727066"/>
    <w:rsid w:val="00730635"/>
    <w:rsid w:val="00731704"/>
    <w:rsid w:val="00731E5A"/>
    <w:rsid w:val="00733386"/>
    <w:rsid w:val="0073390C"/>
    <w:rsid w:val="00735DA4"/>
    <w:rsid w:val="007376FE"/>
    <w:rsid w:val="007378A2"/>
    <w:rsid w:val="0074012D"/>
    <w:rsid w:val="00741AA4"/>
    <w:rsid w:val="00742CCF"/>
    <w:rsid w:val="00744EC1"/>
    <w:rsid w:val="007451B1"/>
    <w:rsid w:val="007454C5"/>
    <w:rsid w:val="007454F9"/>
    <w:rsid w:val="007459A1"/>
    <w:rsid w:val="007468CA"/>
    <w:rsid w:val="00747B60"/>
    <w:rsid w:val="007514F3"/>
    <w:rsid w:val="007530B0"/>
    <w:rsid w:val="00755CF9"/>
    <w:rsid w:val="00757430"/>
    <w:rsid w:val="00757D37"/>
    <w:rsid w:val="007600C8"/>
    <w:rsid w:val="007610D0"/>
    <w:rsid w:val="0076302B"/>
    <w:rsid w:val="00763DA7"/>
    <w:rsid w:val="00770ACC"/>
    <w:rsid w:val="00772712"/>
    <w:rsid w:val="00775C17"/>
    <w:rsid w:val="007805A2"/>
    <w:rsid w:val="00782005"/>
    <w:rsid w:val="00782BE6"/>
    <w:rsid w:val="00783516"/>
    <w:rsid w:val="00783CEC"/>
    <w:rsid w:val="00784B0B"/>
    <w:rsid w:val="00786861"/>
    <w:rsid w:val="00786A5C"/>
    <w:rsid w:val="00793392"/>
    <w:rsid w:val="007942BF"/>
    <w:rsid w:val="00794A38"/>
    <w:rsid w:val="00796B29"/>
    <w:rsid w:val="007A2CF9"/>
    <w:rsid w:val="007A32B8"/>
    <w:rsid w:val="007A5032"/>
    <w:rsid w:val="007A7138"/>
    <w:rsid w:val="007B0303"/>
    <w:rsid w:val="007B0A89"/>
    <w:rsid w:val="007B1C82"/>
    <w:rsid w:val="007B5967"/>
    <w:rsid w:val="007B5AB2"/>
    <w:rsid w:val="007C226B"/>
    <w:rsid w:val="007C3D8E"/>
    <w:rsid w:val="007C4097"/>
    <w:rsid w:val="007C64FB"/>
    <w:rsid w:val="007D501E"/>
    <w:rsid w:val="007D5668"/>
    <w:rsid w:val="007F01F2"/>
    <w:rsid w:val="007F1307"/>
    <w:rsid w:val="007F3FD5"/>
    <w:rsid w:val="007F61A6"/>
    <w:rsid w:val="007F6F39"/>
    <w:rsid w:val="008001D8"/>
    <w:rsid w:val="008029E3"/>
    <w:rsid w:val="00803135"/>
    <w:rsid w:val="008044A3"/>
    <w:rsid w:val="00804832"/>
    <w:rsid w:val="00805365"/>
    <w:rsid w:val="00813F37"/>
    <w:rsid w:val="008142D3"/>
    <w:rsid w:val="0081597B"/>
    <w:rsid w:val="00816159"/>
    <w:rsid w:val="008208C1"/>
    <w:rsid w:val="008230D7"/>
    <w:rsid w:val="008247D5"/>
    <w:rsid w:val="008267E1"/>
    <w:rsid w:val="0083363B"/>
    <w:rsid w:val="008338F0"/>
    <w:rsid w:val="00835B36"/>
    <w:rsid w:val="00835D64"/>
    <w:rsid w:val="008368A5"/>
    <w:rsid w:val="00837EA8"/>
    <w:rsid w:val="00840A02"/>
    <w:rsid w:val="008411FB"/>
    <w:rsid w:val="00845C90"/>
    <w:rsid w:val="00846FE0"/>
    <w:rsid w:val="00851FD4"/>
    <w:rsid w:val="00855D6D"/>
    <w:rsid w:val="00862066"/>
    <w:rsid w:val="0086698F"/>
    <w:rsid w:val="00867443"/>
    <w:rsid w:val="00870F63"/>
    <w:rsid w:val="008735F4"/>
    <w:rsid w:val="008756A6"/>
    <w:rsid w:val="008772E0"/>
    <w:rsid w:val="00880EC0"/>
    <w:rsid w:val="00880F86"/>
    <w:rsid w:val="00884853"/>
    <w:rsid w:val="0088495D"/>
    <w:rsid w:val="008871A7"/>
    <w:rsid w:val="00887E15"/>
    <w:rsid w:val="00891EF9"/>
    <w:rsid w:val="008922AD"/>
    <w:rsid w:val="00892ABA"/>
    <w:rsid w:val="008948E4"/>
    <w:rsid w:val="00895C6C"/>
    <w:rsid w:val="00896D3D"/>
    <w:rsid w:val="008A2AE3"/>
    <w:rsid w:val="008A336D"/>
    <w:rsid w:val="008A36E5"/>
    <w:rsid w:val="008A6CF7"/>
    <w:rsid w:val="008A7FE4"/>
    <w:rsid w:val="008B04E2"/>
    <w:rsid w:val="008B17F0"/>
    <w:rsid w:val="008B5827"/>
    <w:rsid w:val="008B6583"/>
    <w:rsid w:val="008C1D98"/>
    <w:rsid w:val="008C6907"/>
    <w:rsid w:val="008C7765"/>
    <w:rsid w:val="008D1796"/>
    <w:rsid w:val="008D4C85"/>
    <w:rsid w:val="008D5221"/>
    <w:rsid w:val="008D6A46"/>
    <w:rsid w:val="008D75DE"/>
    <w:rsid w:val="008E0E43"/>
    <w:rsid w:val="008E61DF"/>
    <w:rsid w:val="008F2A5D"/>
    <w:rsid w:val="008F38A7"/>
    <w:rsid w:val="008F3B20"/>
    <w:rsid w:val="008F4478"/>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2B9E"/>
    <w:rsid w:val="00913FA3"/>
    <w:rsid w:val="00915B25"/>
    <w:rsid w:val="0092036A"/>
    <w:rsid w:val="00920E8B"/>
    <w:rsid w:val="009228F2"/>
    <w:rsid w:val="0092333C"/>
    <w:rsid w:val="009240CB"/>
    <w:rsid w:val="009242C0"/>
    <w:rsid w:val="0092446F"/>
    <w:rsid w:val="00926E3A"/>
    <w:rsid w:val="00927400"/>
    <w:rsid w:val="009277D8"/>
    <w:rsid w:val="00927D10"/>
    <w:rsid w:val="009314B7"/>
    <w:rsid w:val="009338C6"/>
    <w:rsid w:val="009344E7"/>
    <w:rsid w:val="00937C7F"/>
    <w:rsid w:val="00940F23"/>
    <w:rsid w:val="00941CDD"/>
    <w:rsid w:val="00941F67"/>
    <w:rsid w:val="00942FDC"/>
    <w:rsid w:val="009448BF"/>
    <w:rsid w:val="00945F96"/>
    <w:rsid w:val="0094649D"/>
    <w:rsid w:val="0095086D"/>
    <w:rsid w:val="009544F5"/>
    <w:rsid w:val="00954ADB"/>
    <w:rsid w:val="00955E27"/>
    <w:rsid w:val="00956EC1"/>
    <w:rsid w:val="00962D36"/>
    <w:rsid w:val="009668A1"/>
    <w:rsid w:val="00971D95"/>
    <w:rsid w:val="00971E80"/>
    <w:rsid w:val="00975820"/>
    <w:rsid w:val="009758F8"/>
    <w:rsid w:val="00981A51"/>
    <w:rsid w:val="00983F04"/>
    <w:rsid w:val="00987BB4"/>
    <w:rsid w:val="009950D4"/>
    <w:rsid w:val="009972C1"/>
    <w:rsid w:val="009979F3"/>
    <w:rsid w:val="009A027F"/>
    <w:rsid w:val="009A0847"/>
    <w:rsid w:val="009A19E2"/>
    <w:rsid w:val="009A1D9A"/>
    <w:rsid w:val="009A2C49"/>
    <w:rsid w:val="009A3076"/>
    <w:rsid w:val="009A4F07"/>
    <w:rsid w:val="009A61E2"/>
    <w:rsid w:val="009A667F"/>
    <w:rsid w:val="009B752D"/>
    <w:rsid w:val="009C04B7"/>
    <w:rsid w:val="009C1D7C"/>
    <w:rsid w:val="009C35FF"/>
    <w:rsid w:val="009C4487"/>
    <w:rsid w:val="009C6AB4"/>
    <w:rsid w:val="009C757A"/>
    <w:rsid w:val="009D0021"/>
    <w:rsid w:val="009D12A4"/>
    <w:rsid w:val="009D1648"/>
    <w:rsid w:val="009D2931"/>
    <w:rsid w:val="009D3815"/>
    <w:rsid w:val="009D4F3F"/>
    <w:rsid w:val="009D5C2D"/>
    <w:rsid w:val="009D6510"/>
    <w:rsid w:val="009D7FDA"/>
    <w:rsid w:val="009E3FFC"/>
    <w:rsid w:val="009E5802"/>
    <w:rsid w:val="009F0D05"/>
    <w:rsid w:val="009F105A"/>
    <w:rsid w:val="009F1097"/>
    <w:rsid w:val="009F2292"/>
    <w:rsid w:val="009F2F2C"/>
    <w:rsid w:val="009F7584"/>
    <w:rsid w:val="00A056EB"/>
    <w:rsid w:val="00A07B12"/>
    <w:rsid w:val="00A1021F"/>
    <w:rsid w:val="00A10948"/>
    <w:rsid w:val="00A11956"/>
    <w:rsid w:val="00A134CB"/>
    <w:rsid w:val="00A16A21"/>
    <w:rsid w:val="00A174D7"/>
    <w:rsid w:val="00A17796"/>
    <w:rsid w:val="00A17FFE"/>
    <w:rsid w:val="00A23A84"/>
    <w:rsid w:val="00A24A88"/>
    <w:rsid w:val="00A24CFD"/>
    <w:rsid w:val="00A25BB3"/>
    <w:rsid w:val="00A27EFB"/>
    <w:rsid w:val="00A30E3A"/>
    <w:rsid w:val="00A31D51"/>
    <w:rsid w:val="00A332CD"/>
    <w:rsid w:val="00A335D9"/>
    <w:rsid w:val="00A413C5"/>
    <w:rsid w:val="00A43062"/>
    <w:rsid w:val="00A43191"/>
    <w:rsid w:val="00A44697"/>
    <w:rsid w:val="00A45406"/>
    <w:rsid w:val="00A45801"/>
    <w:rsid w:val="00A5298C"/>
    <w:rsid w:val="00A52C75"/>
    <w:rsid w:val="00A5385B"/>
    <w:rsid w:val="00A54896"/>
    <w:rsid w:val="00A54D09"/>
    <w:rsid w:val="00A55899"/>
    <w:rsid w:val="00A61080"/>
    <w:rsid w:val="00A613FC"/>
    <w:rsid w:val="00A6143D"/>
    <w:rsid w:val="00A625C9"/>
    <w:rsid w:val="00A63825"/>
    <w:rsid w:val="00A64F1D"/>
    <w:rsid w:val="00A67AB6"/>
    <w:rsid w:val="00A70073"/>
    <w:rsid w:val="00A712CB"/>
    <w:rsid w:val="00A71E8A"/>
    <w:rsid w:val="00A73AD2"/>
    <w:rsid w:val="00A758D0"/>
    <w:rsid w:val="00A75DF2"/>
    <w:rsid w:val="00A800E4"/>
    <w:rsid w:val="00A823A2"/>
    <w:rsid w:val="00A82888"/>
    <w:rsid w:val="00A83CF6"/>
    <w:rsid w:val="00A83E85"/>
    <w:rsid w:val="00A866FB"/>
    <w:rsid w:val="00A87ED5"/>
    <w:rsid w:val="00A9087B"/>
    <w:rsid w:val="00A94E27"/>
    <w:rsid w:val="00AA09FA"/>
    <w:rsid w:val="00AA22A2"/>
    <w:rsid w:val="00AA2837"/>
    <w:rsid w:val="00AA55F6"/>
    <w:rsid w:val="00AA644C"/>
    <w:rsid w:val="00AA7152"/>
    <w:rsid w:val="00AA7525"/>
    <w:rsid w:val="00AB1630"/>
    <w:rsid w:val="00AB37D8"/>
    <w:rsid w:val="00AB62DC"/>
    <w:rsid w:val="00AC13BD"/>
    <w:rsid w:val="00AC1AED"/>
    <w:rsid w:val="00AC730E"/>
    <w:rsid w:val="00AD2AAC"/>
    <w:rsid w:val="00AD3353"/>
    <w:rsid w:val="00AD724D"/>
    <w:rsid w:val="00AE0070"/>
    <w:rsid w:val="00AE2869"/>
    <w:rsid w:val="00AE6104"/>
    <w:rsid w:val="00AE66DA"/>
    <w:rsid w:val="00AF2851"/>
    <w:rsid w:val="00AF3415"/>
    <w:rsid w:val="00AF7976"/>
    <w:rsid w:val="00B02EFE"/>
    <w:rsid w:val="00B03808"/>
    <w:rsid w:val="00B056D8"/>
    <w:rsid w:val="00B06826"/>
    <w:rsid w:val="00B10021"/>
    <w:rsid w:val="00B1160C"/>
    <w:rsid w:val="00B11D75"/>
    <w:rsid w:val="00B13256"/>
    <w:rsid w:val="00B16DFE"/>
    <w:rsid w:val="00B17016"/>
    <w:rsid w:val="00B20671"/>
    <w:rsid w:val="00B22BDF"/>
    <w:rsid w:val="00B234B8"/>
    <w:rsid w:val="00B25502"/>
    <w:rsid w:val="00B25C30"/>
    <w:rsid w:val="00B26C52"/>
    <w:rsid w:val="00B27726"/>
    <w:rsid w:val="00B27DAD"/>
    <w:rsid w:val="00B34AB3"/>
    <w:rsid w:val="00B36F42"/>
    <w:rsid w:val="00B40657"/>
    <w:rsid w:val="00B43CB2"/>
    <w:rsid w:val="00B46748"/>
    <w:rsid w:val="00B505B3"/>
    <w:rsid w:val="00B51554"/>
    <w:rsid w:val="00B5229D"/>
    <w:rsid w:val="00B522A7"/>
    <w:rsid w:val="00B56FDD"/>
    <w:rsid w:val="00B5786C"/>
    <w:rsid w:val="00B61A13"/>
    <w:rsid w:val="00B62657"/>
    <w:rsid w:val="00B6646D"/>
    <w:rsid w:val="00B66E39"/>
    <w:rsid w:val="00B6729C"/>
    <w:rsid w:val="00B740C5"/>
    <w:rsid w:val="00B800AA"/>
    <w:rsid w:val="00B80247"/>
    <w:rsid w:val="00B80B37"/>
    <w:rsid w:val="00B81DF1"/>
    <w:rsid w:val="00B86976"/>
    <w:rsid w:val="00B900ED"/>
    <w:rsid w:val="00B9064E"/>
    <w:rsid w:val="00B92514"/>
    <w:rsid w:val="00B93A55"/>
    <w:rsid w:val="00B94C6C"/>
    <w:rsid w:val="00B96281"/>
    <w:rsid w:val="00B968F2"/>
    <w:rsid w:val="00B96C6B"/>
    <w:rsid w:val="00BA1A64"/>
    <w:rsid w:val="00BA475E"/>
    <w:rsid w:val="00BA68C3"/>
    <w:rsid w:val="00BB210B"/>
    <w:rsid w:val="00BB538A"/>
    <w:rsid w:val="00BB65EB"/>
    <w:rsid w:val="00BC2EA9"/>
    <w:rsid w:val="00BC3A65"/>
    <w:rsid w:val="00BC4A18"/>
    <w:rsid w:val="00BD203D"/>
    <w:rsid w:val="00BD3C1D"/>
    <w:rsid w:val="00BD4BE6"/>
    <w:rsid w:val="00BD7CA4"/>
    <w:rsid w:val="00BE06A3"/>
    <w:rsid w:val="00BE2C1C"/>
    <w:rsid w:val="00BE5BB2"/>
    <w:rsid w:val="00BE7CEB"/>
    <w:rsid w:val="00BF4096"/>
    <w:rsid w:val="00BF4EB8"/>
    <w:rsid w:val="00BF5FBF"/>
    <w:rsid w:val="00BF6366"/>
    <w:rsid w:val="00C010A4"/>
    <w:rsid w:val="00C015B4"/>
    <w:rsid w:val="00C0590E"/>
    <w:rsid w:val="00C0592E"/>
    <w:rsid w:val="00C0790C"/>
    <w:rsid w:val="00C12288"/>
    <w:rsid w:val="00C22945"/>
    <w:rsid w:val="00C2303B"/>
    <w:rsid w:val="00C24684"/>
    <w:rsid w:val="00C266F7"/>
    <w:rsid w:val="00C26965"/>
    <w:rsid w:val="00C30393"/>
    <w:rsid w:val="00C310A5"/>
    <w:rsid w:val="00C33630"/>
    <w:rsid w:val="00C42719"/>
    <w:rsid w:val="00C43DEC"/>
    <w:rsid w:val="00C4416B"/>
    <w:rsid w:val="00C44C90"/>
    <w:rsid w:val="00C45AFB"/>
    <w:rsid w:val="00C46653"/>
    <w:rsid w:val="00C4723E"/>
    <w:rsid w:val="00C53797"/>
    <w:rsid w:val="00C55EB1"/>
    <w:rsid w:val="00C600B7"/>
    <w:rsid w:val="00C609C3"/>
    <w:rsid w:val="00C6383B"/>
    <w:rsid w:val="00C654F7"/>
    <w:rsid w:val="00C65B33"/>
    <w:rsid w:val="00C66340"/>
    <w:rsid w:val="00C72924"/>
    <w:rsid w:val="00C72D28"/>
    <w:rsid w:val="00C73484"/>
    <w:rsid w:val="00C73649"/>
    <w:rsid w:val="00C74861"/>
    <w:rsid w:val="00C7618F"/>
    <w:rsid w:val="00C76340"/>
    <w:rsid w:val="00C77ACE"/>
    <w:rsid w:val="00C8040B"/>
    <w:rsid w:val="00C80F24"/>
    <w:rsid w:val="00C83878"/>
    <w:rsid w:val="00C842BB"/>
    <w:rsid w:val="00C900E4"/>
    <w:rsid w:val="00C91854"/>
    <w:rsid w:val="00C976A0"/>
    <w:rsid w:val="00C97E92"/>
    <w:rsid w:val="00CA1294"/>
    <w:rsid w:val="00CA26F6"/>
    <w:rsid w:val="00CA289F"/>
    <w:rsid w:val="00CA294F"/>
    <w:rsid w:val="00CA592A"/>
    <w:rsid w:val="00CA64D8"/>
    <w:rsid w:val="00CB1DD3"/>
    <w:rsid w:val="00CB4D9B"/>
    <w:rsid w:val="00CB633C"/>
    <w:rsid w:val="00CB64EE"/>
    <w:rsid w:val="00CC095F"/>
    <w:rsid w:val="00CC5F74"/>
    <w:rsid w:val="00CC6C57"/>
    <w:rsid w:val="00CD01BA"/>
    <w:rsid w:val="00CD1379"/>
    <w:rsid w:val="00CD5F72"/>
    <w:rsid w:val="00CE4A57"/>
    <w:rsid w:val="00CE4BF1"/>
    <w:rsid w:val="00CE5151"/>
    <w:rsid w:val="00CF2734"/>
    <w:rsid w:val="00CF2E81"/>
    <w:rsid w:val="00CF3163"/>
    <w:rsid w:val="00CF3426"/>
    <w:rsid w:val="00CF34D4"/>
    <w:rsid w:val="00CF635D"/>
    <w:rsid w:val="00D01600"/>
    <w:rsid w:val="00D02B16"/>
    <w:rsid w:val="00D057DF"/>
    <w:rsid w:val="00D12343"/>
    <w:rsid w:val="00D128E0"/>
    <w:rsid w:val="00D16384"/>
    <w:rsid w:val="00D219BB"/>
    <w:rsid w:val="00D22249"/>
    <w:rsid w:val="00D248F7"/>
    <w:rsid w:val="00D25327"/>
    <w:rsid w:val="00D253EF"/>
    <w:rsid w:val="00D2541B"/>
    <w:rsid w:val="00D34382"/>
    <w:rsid w:val="00D37CF9"/>
    <w:rsid w:val="00D40BC1"/>
    <w:rsid w:val="00D40EA7"/>
    <w:rsid w:val="00D4238D"/>
    <w:rsid w:val="00D42D5C"/>
    <w:rsid w:val="00D44931"/>
    <w:rsid w:val="00D44B0C"/>
    <w:rsid w:val="00D45BA3"/>
    <w:rsid w:val="00D4651C"/>
    <w:rsid w:val="00D472B4"/>
    <w:rsid w:val="00D500CD"/>
    <w:rsid w:val="00D53F88"/>
    <w:rsid w:val="00D5594B"/>
    <w:rsid w:val="00D56E58"/>
    <w:rsid w:val="00D61B82"/>
    <w:rsid w:val="00D6375D"/>
    <w:rsid w:val="00D6417B"/>
    <w:rsid w:val="00D6426D"/>
    <w:rsid w:val="00D65BB1"/>
    <w:rsid w:val="00D66270"/>
    <w:rsid w:val="00D66868"/>
    <w:rsid w:val="00D718E0"/>
    <w:rsid w:val="00D71FF5"/>
    <w:rsid w:val="00D72316"/>
    <w:rsid w:val="00D73345"/>
    <w:rsid w:val="00D7607E"/>
    <w:rsid w:val="00D770C0"/>
    <w:rsid w:val="00D77391"/>
    <w:rsid w:val="00D80550"/>
    <w:rsid w:val="00D84D4D"/>
    <w:rsid w:val="00D86C6A"/>
    <w:rsid w:val="00D92A15"/>
    <w:rsid w:val="00D94F95"/>
    <w:rsid w:val="00DA0213"/>
    <w:rsid w:val="00DA2F2B"/>
    <w:rsid w:val="00DA7695"/>
    <w:rsid w:val="00DB0090"/>
    <w:rsid w:val="00DB0121"/>
    <w:rsid w:val="00DB017E"/>
    <w:rsid w:val="00DB2D08"/>
    <w:rsid w:val="00DB4B43"/>
    <w:rsid w:val="00DC00D3"/>
    <w:rsid w:val="00DC06C1"/>
    <w:rsid w:val="00DC52D8"/>
    <w:rsid w:val="00DC6506"/>
    <w:rsid w:val="00DC6679"/>
    <w:rsid w:val="00DC7D1C"/>
    <w:rsid w:val="00DD28FE"/>
    <w:rsid w:val="00DD2A98"/>
    <w:rsid w:val="00DD3C33"/>
    <w:rsid w:val="00DD3DA0"/>
    <w:rsid w:val="00DD4C03"/>
    <w:rsid w:val="00DD5F8D"/>
    <w:rsid w:val="00DD6482"/>
    <w:rsid w:val="00DD6981"/>
    <w:rsid w:val="00DE0436"/>
    <w:rsid w:val="00DE0B83"/>
    <w:rsid w:val="00DE15B3"/>
    <w:rsid w:val="00DE15C3"/>
    <w:rsid w:val="00DE4089"/>
    <w:rsid w:val="00DE4874"/>
    <w:rsid w:val="00DE54AB"/>
    <w:rsid w:val="00DE6090"/>
    <w:rsid w:val="00DE6CBA"/>
    <w:rsid w:val="00DF12FD"/>
    <w:rsid w:val="00DF161A"/>
    <w:rsid w:val="00DF2522"/>
    <w:rsid w:val="00DF415D"/>
    <w:rsid w:val="00DF6157"/>
    <w:rsid w:val="00DF6898"/>
    <w:rsid w:val="00E006B1"/>
    <w:rsid w:val="00E01500"/>
    <w:rsid w:val="00E02DCC"/>
    <w:rsid w:val="00E02ED9"/>
    <w:rsid w:val="00E032C6"/>
    <w:rsid w:val="00E0384A"/>
    <w:rsid w:val="00E03D11"/>
    <w:rsid w:val="00E03D50"/>
    <w:rsid w:val="00E06E01"/>
    <w:rsid w:val="00E1062A"/>
    <w:rsid w:val="00E127B3"/>
    <w:rsid w:val="00E1355D"/>
    <w:rsid w:val="00E14510"/>
    <w:rsid w:val="00E14FCC"/>
    <w:rsid w:val="00E1564C"/>
    <w:rsid w:val="00E16262"/>
    <w:rsid w:val="00E1724F"/>
    <w:rsid w:val="00E20CD5"/>
    <w:rsid w:val="00E21346"/>
    <w:rsid w:val="00E21FDC"/>
    <w:rsid w:val="00E22691"/>
    <w:rsid w:val="00E2622A"/>
    <w:rsid w:val="00E263BB"/>
    <w:rsid w:val="00E26BD1"/>
    <w:rsid w:val="00E276E4"/>
    <w:rsid w:val="00E27C83"/>
    <w:rsid w:val="00E34074"/>
    <w:rsid w:val="00E3559E"/>
    <w:rsid w:val="00E3767C"/>
    <w:rsid w:val="00E37E01"/>
    <w:rsid w:val="00E40821"/>
    <w:rsid w:val="00E40913"/>
    <w:rsid w:val="00E412F4"/>
    <w:rsid w:val="00E46F9E"/>
    <w:rsid w:val="00E46FF0"/>
    <w:rsid w:val="00E51B76"/>
    <w:rsid w:val="00E55C7C"/>
    <w:rsid w:val="00E56962"/>
    <w:rsid w:val="00E5718A"/>
    <w:rsid w:val="00E620B3"/>
    <w:rsid w:val="00E6397B"/>
    <w:rsid w:val="00E64595"/>
    <w:rsid w:val="00E667F9"/>
    <w:rsid w:val="00E67DA5"/>
    <w:rsid w:val="00E7512B"/>
    <w:rsid w:val="00E753C2"/>
    <w:rsid w:val="00E77B84"/>
    <w:rsid w:val="00E77E37"/>
    <w:rsid w:val="00E80B66"/>
    <w:rsid w:val="00E83401"/>
    <w:rsid w:val="00E86754"/>
    <w:rsid w:val="00E86ECF"/>
    <w:rsid w:val="00E87E24"/>
    <w:rsid w:val="00E9009C"/>
    <w:rsid w:val="00E91B33"/>
    <w:rsid w:val="00E954E1"/>
    <w:rsid w:val="00EA0B47"/>
    <w:rsid w:val="00EA208B"/>
    <w:rsid w:val="00EA2AAD"/>
    <w:rsid w:val="00EA2FDC"/>
    <w:rsid w:val="00EA4A01"/>
    <w:rsid w:val="00EA580A"/>
    <w:rsid w:val="00EA5C23"/>
    <w:rsid w:val="00EA6CA6"/>
    <w:rsid w:val="00EB2CF5"/>
    <w:rsid w:val="00EB5FBF"/>
    <w:rsid w:val="00EC1F4E"/>
    <w:rsid w:val="00EC239B"/>
    <w:rsid w:val="00EC2CF7"/>
    <w:rsid w:val="00EC3085"/>
    <w:rsid w:val="00EC5526"/>
    <w:rsid w:val="00EC6CA6"/>
    <w:rsid w:val="00ED07E7"/>
    <w:rsid w:val="00ED22B0"/>
    <w:rsid w:val="00ED280D"/>
    <w:rsid w:val="00ED34EE"/>
    <w:rsid w:val="00ED7945"/>
    <w:rsid w:val="00ED7C88"/>
    <w:rsid w:val="00EE1CF8"/>
    <w:rsid w:val="00EE3B31"/>
    <w:rsid w:val="00EE3E2F"/>
    <w:rsid w:val="00EE46A4"/>
    <w:rsid w:val="00EE7194"/>
    <w:rsid w:val="00EF1289"/>
    <w:rsid w:val="00EF184F"/>
    <w:rsid w:val="00EF3DB0"/>
    <w:rsid w:val="00EF3E8E"/>
    <w:rsid w:val="00EF647C"/>
    <w:rsid w:val="00EF6E6F"/>
    <w:rsid w:val="00F008B6"/>
    <w:rsid w:val="00F00D6A"/>
    <w:rsid w:val="00F010B2"/>
    <w:rsid w:val="00F03EE7"/>
    <w:rsid w:val="00F05DC6"/>
    <w:rsid w:val="00F06D49"/>
    <w:rsid w:val="00F07E20"/>
    <w:rsid w:val="00F12434"/>
    <w:rsid w:val="00F14632"/>
    <w:rsid w:val="00F15317"/>
    <w:rsid w:val="00F1575E"/>
    <w:rsid w:val="00F15B9A"/>
    <w:rsid w:val="00F161A2"/>
    <w:rsid w:val="00F165F3"/>
    <w:rsid w:val="00F1725A"/>
    <w:rsid w:val="00F200A4"/>
    <w:rsid w:val="00F212E2"/>
    <w:rsid w:val="00F21F08"/>
    <w:rsid w:val="00F23ABC"/>
    <w:rsid w:val="00F2419B"/>
    <w:rsid w:val="00F24BBD"/>
    <w:rsid w:val="00F26C1C"/>
    <w:rsid w:val="00F276E5"/>
    <w:rsid w:val="00F27CB3"/>
    <w:rsid w:val="00F31C96"/>
    <w:rsid w:val="00F33840"/>
    <w:rsid w:val="00F3467B"/>
    <w:rsid w:val="00F40DA4"/>
    <w:rsid w:val="00F42DBC"/>
    <w:rsid w:val="00F432D5"/>
    <w:rsid w:val="00F469AA"/>
    <w:rsid w:val="00F47B2A"/>
    <w:rsid w:val="00F5145E"/>
    <w:rsid w:val="00F5266B"/>
    <w:rsid w:val="00F54282"/>
    <w:rsid w:val="00F5619E"/>
    <w:rsid w:val="00F56FE1"/>
    <w:rsid w:val="00F57940"/>
    <w:rsid w:val="00F57955"/>
    <w:rsid w:val="00F57C30"/>
    <w:rsid w:val="00F57DC7"/>
    <w:rsid w:val="00F607BB"/>
    <w:rsid w:val="00F64C8A"/>
    <w:rsid w:val="00F657E6"/>
    <w:rsid w:val="00F65E13"/>
    <w:rsid w:val="00F67589"/>
    <w:rsid w:val="00F67B11"/>
    <w:rsid w:val="00F7037D"/>
    <w:rsid w:val="00F7093A"/>
    <w:rsid w:val="00F77F6F"/>
    <w:rsid w:val="00F8006E"/>
    <w:rsid w:val="00F8025E"/>
    <w:rsid w:val="00F813B6"/>
    <w:rsid w:val="00F81ED6"/>
    <w:rsid w:val="00F86EED"/>
    <w:rsid w:val="00F906AD"/>
    <w:rsid w:val="00F90D33"/>
    <w:rsid w:val="00F91DF4"/>
    <w:rsid w:val="00F91E71"/>
    <w:rsid w:val="00F962AF"/>
    <w:rsid w:val="00FA335B"/>
    <w:rsid w:val="00FA348C"/>
    <w:rsid w:val="00FA5C87"/>
    <w:rsid w:val="00FA697B"/>
    <w:rsid w:val="00FB5658"/>
    <w:rsid w:val="00FB59A0"/>
    <w:rsid w:val="00FC0147"/>
    <w:rsid w:val="00FC2A4D"/>
    <w:rsid w:val="00FC37B6"/>
    <w:rsid w:val="00FC5822"/>
    <w:rsid w:val="00FC63DB"/>
    <w:rsid w:val="00FC7AD4"/>
    <w:rsid w:val="00FD1354"/>
    <w:rsid w:val="00FD3950"/>
    <w:rsid w:val="00FD4FCA"/>
    <w:rsid w:val="00FE3693"/>
    <w:rsid w:val="00FE65E0"/>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FE77"/>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2"/>
      </w:numPr>
    </w:pPr>
  </w:style>
  <w:style w:type="numbering" w:customStyle="1" w:styleId="Importovantl4">
    <w:name w:val="Importovaný štýl 4"/>
    <w:rsid w:val="00F1725A"/>
    <w:pPr>
      <w:numPr>
        <w:numId w:val="3"/>
      </w:numPr>
    </w:pPr>
  </w:style>
  <w:style w:type="numbering" w:customStyle="1" w:styleId="Importovantl5">
    <w:name w:val="Importovaný štýl 5"/>
    <w:rsid w:val="00F1725A"/>
  </w:style>
  <w:style w:type="numbering" w:customStyle="1" w:styleId="Importovantl6">
    <w:name w:val="Importovaný štýl 6"/>
    <w:rsid w:val="00F1725A"/>
    <w:pPr>
      <w:numPr>
        <w:numId w:val="5"/>
      </w:numPr>
    </w:pPr>
  </w:style>
  <w:style w:type="numbering" w:customStyle="1" w:styleId="Importovantl7">
    <w:name w:val="Importovaný štýl 7"/>
    <w:rsid w:val="00F1725A"/>
    <w:pPr>
      <w:numPr>
        <w:numId w:val="6"/>
      </w:numPr>
    </w:pPr>
  </w:style>
  <w:style w:type="numbering" w:customStyle="1" w:styleId="Importovantl8">
    <w:name w:val="Importovaný štýl 8"/>
    <w:rsid w:val="00F1725A"/>
    <w:pPr>
      <w:numPr>
        <w:numId w:val="7"/>
      </w:numPr>
    </w:pPr>
  </w:style>
  <w:style w:type="numbering" w:customStyle="1" w:styleId="Importovantl9">
    <w:name w:val="Importovaný štýl 9"/>
    <w:rsid w:val="00F1725A"/>
    <w:pPr>
      <w:numPr>
        <w:numId w:val="8"/>
      </w:numPr>
    </w:pPr>
  </w:style>
  <w:style w:type="numbering" w:customStyle="1" w:styleId="Importovantl10">
    <w:name w:val="Importovaný štýl 10"/>
    <w:rsid w:val="00F1725A"/>
    <w:pPr>
      <w:numPr>
        <w:numId w:val="9"/>
      </w:numPr>
    </w:pPr>
  </w:style>
  <w:style w:type="numbering" w:customStyle="1" w:styleId="Importovantl11">
    <w:name w:val="Importovaný štýl 11"/>
    <w:rsid w:val="00F1725A"/>
    <w:pPr>
      <w:numPr>
        <w:numId w:val="10"/>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1"/>
      </w:numPr>
    </w:pPr>
  </w:style>
  <w:style w:type="numbering" w:customStyle="1" w:styleId="Importovantl13">
    <w:name w:val="Importovaný štýl 13"/>
    <w:rsid w:val="00F1725A"/>
    <w:pPr>
      <w:numPr>
        <w:numId w:val="12"/>
      </w:numPr>
    </w:pPr>
  </w:style>
  <w:style w:type="numbering" w:customStyle="1" w:styleId="Importovantl14">
    <w:name w:val="Importovaný štýl 14"/>
    <w:rsid w:val="00F1725A"/>
    <w:pPr>
      <w:numPr>
        <w:numId w:val="13"/>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4"/>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5"/>
      </w:numPr>
    </w:pPr>
  </w:style>
  <w:style w:type="numbering" w:customStyle="1" w:styleId="Importovantl17">
    <w:name w:val="Importovaný štýl 17"/>
    <w:rsid w:val="00F1725A"/>
    <w:pPr>
      <w:numPr>
        <w:numId w:val="16"/>
      </w:numPr>
    </w:pPr>
  </w:style>
  <w:style w:type="numbering" w:customStyle="1" w:styleId="Importovantl18">
    <w:name w:val="Importovaný štýl 18"/>
    <w:rsid w:val="00F1725A"/>
    <w:pPr>
      <w:numPr>
        <w:numId w:val="17"/>
      </w:numPr>
    </w:pPr>
  </w:style>
  <w:style w:type="numbering" w:customStyle="1" w:styleId="Importovantl19">
    <w:name w:val="Importovaný štýl 19"/>
    <w:rsid w:val="00F1725A"/>
    <w:pPr>
      <w:numPr>
        <w:numId w:val="18"/>
      </w:numPr>
    </w:pPr>
  </w:style>
  <w:style w:type="numbering" w:customStyle="1" w:styleId="Importovantl20">
    <w:name w:val="Importovaný štýl 20"/>
    <w:rsid w:val="00F1725A"/>
    <w:pPr>
      <w:numPr>
        <w:numId w:val="19"/>
      </w:numPr>
    </w:pPr>
  </w:style>
  <w:style w:type="numbering" w:customStyle="1" w:styleId="Importovantl21">
    <w:name w:val="Importovaný štýl 21"/>
    <w:rsid w:val="00F1725A"/>
    <w:pPr>
      <w:numPr>
        <w:numId w:val="2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23"/>
      </w:numPr>
    </w:pPr>
  </w:style>
  <w:style w:type="numbering" w:customStyle="1" w:styleId="Importovantl240">
    <w:name w:val="Importovaný štýl 24.0"/>
    <w:rsid w:val="00F1725A"/>
    <w:pPr>
      <w:numPr>
        <w:numId w:val="24"/>
      </w:numPr>
    </w:pPr>
  </w:style>
  <w:style w:type="numbering" w:customStyle="1" w:styleId="Importovantl25">
    <w:name w:val="Importovaný štýl 25"/>
    <w:rsid w:val="00F1725A"/>
    <w:pPr>
      <w:numPr>
        <w:numId w:val="25"/>
      </w:numPr>
    </w:pPr>
  </w:style>
  <w:style w:type="numbering" w:customStyle="1" w:styleId="Importovantl26">
    <w:name w:val="Importovaný štýl 26"/>
    <w:rsid w:val="00F1725A"/>
    <w:pPr>
      <w:numPr>
        <w:numId w:val="26"/>
      </w:numPr>
    </w:pPr>
  </w:style>
  <w:style w:type="numbering" w:customStyle="1" w:styleId="Importovantl27">
    <w:name w:val="Importovaný štýl 27"/>
    <w:rsid w:val="00F1725A"/>
    <w:pPr>
      <w:numPr>
        <w:numId w:val="27"/>
      </w:numPr>
    </w:pPr>
  </w:style>
  <w:style w:type="numbering" w:customStyle="1" w:styleId="Importovantl28">
    <w:name w:val="Importovaný štýl 28"/>
    <w:rsid w:val="00F1725A"/>
    <w:pPr>
      <w:numPr>
        <w:numId w:val="28"/>
      </w:numPr>
    </w:pPr>
  </w:style>
  <w:style w:type="numbering" w:customStyle="1" w:styleId="Importovantl29">
    <w:name w:val="Importovaný štýl 29"/>
    <w:rsid w:val="00F1725A"/>
    <w:pPr>
      <w:numPr>
        <w:numId w:val="29"/>
      </w:numPr>
    </w:pPr>
  </w:style>
  <w:style w:type="numbering" w:customStyle="1" w:styleId="Importovantl30">
    <w:name w:val="Importovaný štýl 30"/>
    <w:rsid w:val="00F1725A"/>
    <w:pPr>
      <w:numPr>
        <w:numId w:val="30"/>
      </w:numPr>
    </w:pPr>
  </w:style>
  <w:style w:type="numbering" w:customStyle="1" w:styleId="Importovantl31">
    <w:name w:val="Importovaný štýl 31"/>
    <w:rsid w:val="00F1725A"/>
    <w:pPr>
      <w:numPr>
        <w:numId w:val="3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32"/>
      </w:numPr>
    </w:pPr>
  </w:style>
  <w:style w:type="numbering" w:customStyle="1" w:styleId="Importovantl33">
    <w:name w:val="Importovaný štýl 33"/>
    <w:rsid w:val="00F1725A"/>
    <w:pPr>
      <w:numPr>
        <w:numId w:val="33"/>
      </w:numPr>
    </w:pPr>
  </w:style>
  <w:style w:type="numbering" w:customStyle="1" w:styleId="Importovantl34">
    <w:name w:val="Importovaný štýl 34"/>
    <w:rsid w:val="00F1725A"/>
    <w:pPr>
      <w:numPr>
        <w:numId w:val="34"/>
      </w:numPr>
    </w:pPr>
  </w:style>
  <w:style w:type="numbering" w:customStyle="1" w:styleId="Importovantl35">
    <w:name w:val="Importovaný štýl 35"/>
    <w:rsid w:val="00F1725A"/>
    <w:pPr>
      <w:numPr>
        <w:numId w:val="35"/>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36"/>
      </w:numPr>
    </w:pPr>
  </w:style>
  <w:style w:type="numbering" w:customStyle="1" w:styleId="Importovantl37">
    <w:name w:val="Importovaný štýl 37"/>
    <w:rsid w:val="00F1725A"/>
    <w:pPr>
      <w:numPr>
        <w:numId w:val="37"/>
      </w:numPr>
    </w:pPr>
  </w:style>
  <w:style w:type="numbering" w:customStyle="1" w:styleId="Importovantl38">
    <w:name w:val="Importovaný štýl 38"/>
    <w:rsid w:val="00F1725A"/>
    <w:pPr>
      <w:numPr>
        <w:numId w:val="38"/>
      </w:numPr>
    </w:pPr>
  </w:style>
  <w:style w:type="numbering" w:customStyle="1" w:styleId="Importovantl370">
    <w:name w:val="Importovaný štýl 37.0"/>
    <w:rsid w:val="00F1725A"/>
    <w:pPr>
      <w:numPr>
        <w:numId w:val="39"/>
      </w:numPr>
    </w:pPr>
  </w:style>
  <w:style w:type="numbering" w:customStyle="1" w:styleId="Importovantl39">
    <w:name w:val="Importovaný štýl 39"/>
    <w:rsid w:val="00F1725A"/>
    <w:pPr>
      <w:numPr>
        <w:numId w:val="40"/>
      </w:numPr>
    </w:pPr>
  </w:style>
  <w:style w:type="numbering" w:customStyle="1" w:styleId="Importovantl40">
    <w:name w:val="Importovaný štýl 40"/>
    <w:rsid w:val="00F1725A"/>
    <w:pPr>
      <w:numPr>
        <w:numId w:val="41"/>
      </w:numPr>
    </w:pPr>
  </w:style>
  <w:style w:type="numbering" w:customStyle="1" w:styleId="Importovantl41">
    <w:name w:val="Importovaný štýl 41"/>
    <w:rsid w:val="00F1725A"/>
    <w:pPr>
      <w:numPr>
        <w:numId w:val="42"/>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4"/>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21"/>
      </w:numPr>
    </w:pPr>
  </w:style>
  <w:style w:type="numbering" w:customStyle="1" w:styleId="Importovantl72">
    <w:name w:val="Importovaný štýl 72"/>
    <w:rsid w:val="00F21F08"/>
    <w:pPr>
      <w:numPr>
        <w:numId w:val="22"/>
      </w:numPr>
    </w:pPr>
  </w:style>
  <w:style w:type="paragraph" w:styleId="slovanzoznam">
    <w:name w:val="List Number"/>
    <w:basedOn w:val="Normlny"/>
    <w:rsid w:val="00F21F08"/>
    <w:pPr>
      <w:numPr>
        <w:numId w:val="64"/>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68"/>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69"/>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 w:type="paragraph" w:styleId="Revzia">
    <w:name w:val="Revision"/>
    <w:hidden/>
    <w:uiPriority w:val="99"/>
    <w:semiHidden/>
    <w:rsid w:val="006E52EF"/>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1854">
      <w:bodyDiv w:val="1"/>
      <w:marLeft w:val="0"/>
      <w:marRight w:val="0"/>
      <w:marTop w:val="0"/>
      <w:marBottom w:val="0"/>
      <w:divBdr>
        <w:top w:val="none" w:sz="0" w:space="0" w:color="auto"/>
        <w:left w:val="none" w:sz="0" w:space="0" w:color="auto"/>
        <w:bottom w:val="none" w:sz="0" w:space="0" w:color="auto"/>
        <w:right w:val="none" w:sz="0" w:space="0" w:color="auto"/>
      </w:divBdr>
    </w:div>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23275940">
      <w:bodyDiv w:val="1"/>
      <w:marLeft w:val="0"/>
      <w:marRight w:val="0"/>
      <w:marTop w:val="0"/>
      <w:marBottom w:val="0"/>
      <w:divBdr>
        <w:top w:val="none" w:sz="0" w:space="0" w:color="auto"/>
        <w:left w:val="none" w:sz="0" w:space="0" w:color="auto"/>
        <w:bottom w:val="none" w:sz="0" w:space="0" w:color="auto"/>
        <w:right w:val="none" w:sz="0" w:space="0" w:color="auto"/>
      </w:divBdr>
    </w:div>
    <w:div w:id="125778632">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319619982">
      <w:bodyDiv w:val="1"/>
      <w:marLeft w:val="0"/>
      <w:marRight w:val="0"/>
      <w:marTop w:val="0"/>
      <w:marBottom w:val="0"/>
      <w:divBdr>
        <w:top w:val="none" w:sz="0" w:space="0" w:color="auto"/>
        <w:left w:val="none" w:sz="0" w:space="0" w:color="auto"/>
        <w:bottom w:val="none" w:sz="0" w:space="0" w:color="auto"/>
        <w:right w:val="none" w:sz="0" w:space="0" w:color="auto"/>
      </w:divBdr>
    </w:div>
    <w:div w:id="321586656">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842355273">
      <w:bodyDiv w:val="1"/>
      <w:marLeft w:val="0"/>
      <w:marRight w:val="0"/>
      <w:marTop w:val="0"/>
      <w:marBottom w:val="0"/>
      <w:divBdr>
        <w:top w:val="none" w:sz="0" w:space="0" w:color="auto"/>
        <w:left w:val="none" w:sz="0" w:space="0" w:color="auto"/>
        <w:bottom w:val="none" w:sz="0" w:space="0" w:color="auto"/>
        <w:right w:val="none" w:sz="0" w:space="0" w:color="auto"/>
      </w:divBdr>
    </w:div>
    <w:div w:id="912817588">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33456419">
      <w:bodyDiv w:val="1"/>
      <w:marLeft w:val="0"/>
      <w:marRight w:val="0"/>
      <w:marTop w:val="0"/>
      <w:marBottom w:val="0"/>
      <w:divBdr>
        <w:top w:val="none" w:sz="0" w:space="0" w:color="auto"/>
        <w:left w:val="none" w:sz="0" w:space="0" w:color="auto"/>
        <w:bottom w:val="none" w:sz="0" w:space="0" w:color="auto"/>
        <w:right w:val="none" w:sz="0" w:space="0" w:color="auto"/>
      </w:divBdr>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60274719">
      <w:bodyDiv w:val="1"/>
      <w:marLeft w:val="0"/>
      <w:marRight w:val="0"/>
      <w:marTop w:val="0"/>
      <w:marBottom w:val="0"/>
      <w:divBdr>
        <w:top w:val="none" w:sz="0" w:space="0" w:color="auto"/>
        <w:left w:val="none" w:sz="0" w:space="0" w:color="auto"/>
        <w:bottom w:val="none" w:sz="0" w:space="0" w:color="auto"/>
        <w:right w:val="none" w:sz="0" w:space="0" w:color="auto"/>
      </w:divBdr>
    </w:div>
    <w:div w:id="1171069136">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30878615">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04639701">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1928536923">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rne.eu/spolocnost/dodavatelia&#8211;e-faktu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67FE3-949B-4D64-B850-D2016CC94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15260</Words>
  <Characters>86982</Characters>
  <Application>Microsoft Office Word</Application>
  <DocSecurity>0</DocSecurity>
  <Lines>724</Lines>
  <Paragraphs>204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Heribanová</cp:lastModifiedBy>
  <cp:revision>4</cp:revision>
  <cp:lastPrinted>2022-07-20T06:57:00Z</cp:lastPrinted>
  <dcterms:created xsi:type="dcterms:W3CDTF">2022-07-20T08:15:00Z</dcterms:created>
  <dcterms:modified xsi:type="dcterms:W3CDTF">2022-07-25T11:02:00Z</dcterms:modified>
</cp:coreProperties>
</file>