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A0" w:rsidRPr="00226617" w:rsidRDefault="00566A7F" w:rsidP="00B710A0">
      <w:pPr>
        <w:spacing w:line="360" w:lineRule="auto"/>
        <w:ind w:left="705" w:hanging="705"/>
        <w:jc w:val="center"/>
        <w:rPr>
          <w:bCs/>
          <w:caps/>
        </w:rPr>
      </w:pPr>
      <w:r w:rsidRPr="00B127BE">
        <w:rPr>
          <w:b/>
          <w:bCs/>
          <w:sz w:val="24"/>
        </w:rPr>
        <w:t>V</w:t>
      </w:r>
      <w:r w:rsidR="00065CBA" w:rsidRPr="00B127BE">
        <w:rPr>
          <w:b/>
          <w:bCs/>
          <w:sz w:val="24"/>
        </w:rPr>
        <w:t>ýzva na predloženie</w:t>
      </w:r>
      <w:r w:rsidR="001F6FAE" w:rsidRPr="00B127BE">
        <w:rPr>
          <w:b/>
          <w:bCs/>
          <w:sz w:val="24"/>
        </w:rPr>
        <w:t> cenov</w:t>
      </w:r>
      <w:r w:rsidR="00065CBA" w:rsidRPr="00B127BE">
        <w:rPr>
          <w:b/>
          <w:bCs/>
          <w:sz w:val="24"/>
        </w:rPr>
        <w:t>ej</w:t>
      </w:r>
      <w:r w:rsidR="001F6FAE" w:rsidRPr="00B127BE">
        <w:rPr>
          <w:b/>
          <w:bCs/>
          <w:sz w:val="24"/>
        </w:rPr>
        <w:t xml:space="preserve"> ponuk</w:t>
      </w:r>
      <w:r w:rsidR="00065CBA" w:rsidRPr="00B127BE">
        <w:rPr>
          <w:b/>
          <w:bCs/>
          <w:sz w:val="24"/>
        </w:rPr>
        <w:t>y</w:t>
      </w:r>
      <w:r w:rsidR="00226617">
        <w:rPr>
          <w:b/>
          <w:bCs/>
          <w:sz w:val="24"/>
        </w:rPr>
        <w:t xml:space="preserve"> </w:t>
      </w:r>
      <w:r w:rsidR="00226617" w:rsidRPr="00226617">
        <w:rPr>
          <w:bCs/>
        </w:rPr>
        <w:t xml:space="preserve">(ďalej len </w:t>
      </w:r>
      <w:r w:rsidR="00226617">
        <w:rPr>
          <w:bCs/>
        </w:rPr>
        <w:t>„</w:t>
      </w:r>
      <w:r w:rsidR="00226617" w:rsidRPr="00226617">
        <w:rPr>
          <w:bCs/>
          <w:i/>
        </w:rPr>
        <w:t>Výzva</w:t>
      </w:r>
      <w:r w:rsidR="00226617">
        <w:rPr>
          <w:bCs/>
        </w:rPr>
        <w:t>“</w:t>
      </w:r>
      <w:r w:rsidR="00226617" w:rsidRPr="00226617">
        <w:rPr>
          <w:bCs/>
        </w:rPr>
        <w:t>)</w:t>
      </w:r>
    </w:p>
    <w:p w:rsidR="00B710A0" w:rsidRPr="00EC598E" w:rsidRDefault="00B710A0" w:rsidP="00B710A0">
      <w:pPr>
        <w:ind w:left="705"/>
        <w:jc w:val="center"/>
        <w:rPr>
          <w:szCs w:val="22"/>
        </w:rPr>
      </w:pPr>
      <w:r w:rsidRPr="00EC598E">
        <w:rPr>
          <w:szCs w:val="22"/>
        </w:rPr>
        <w:t xml:space="preserve">zákazka </w:t>
      </w:r>
      <w:r w:rsidR="00EF63F1">
        <w:rPr>
          <w:szCs w:val="22"/>
        </w:rPr>
        <w:t xml:space="preserve">s nízkou hodnotou </w:t>
      </w:r>
      <w:r w:rsidRPr="00EC598E">
        <w:rPr>
          <w:szCs w:val="22"/>
        </w:rPr>
        <w:t xml:space="preserve">podľa § </w:t>
      </w:r>
      <w:r w:rsidR="00A27186" w:rsidRPr="00EC598E">
        <w:rPr>
          <w:szCs w:val="22"/>
        </w:rPr>
        <w:t>117</w:t>
      </w:r>
      <w:r w:rsidRPr="00EC598E">
        <w:rPr>
          <w:szCs w:val="22"/>
        </w:rPr>
        <w:t xml:space="preserve"> zákona č. </w:t>
      </w:r>
      <w:r w:rsidR="00A27186" w:rsidRPr="00EC598E">
        <w:rPr>
          <w:szCs w:val="22"/>
        </w:rPr>
        <w:t>343</w:t>
      </w:r>
      <w:r w:rsidRPr="00EC598E">
        <w:rPr>
          <w:szCs w:val="22"/>
        </w:rPr>
        <w:t>/20</w:t>
      </w:r>
      <w:r w:rsidR="00A27186" w:rsidRPr="00EC598E">
        <w:rPr>
          <w:szCs w:val="22"/>
        </w:rPr>
        <w:t>15</w:t>
      </w:r>
      <w:r w:rsidRPr="00EC598E">
        <w:rPr>
          <w:szCs w:val="22"/>
        </w:rPr>
        <w:t xml:space="preserve"> Z. z. o verejnom obstarávaní a o zmene a doplnení niektorých zákonov v znení neskorších predpisov</w:t>
      </w:r>
      <w:r w:rsidR="002E6261" w:rsidRPr="00EC598E">
        <w:rPr>
          <w:szCs w:val="22"/>
        </w:rPr>
        <w:t xml:space="preserve"> (ďalej len ,,</w:t>
      </w:r>
      <w:r w:rsidR="002E6261" w:rsidRPr="00EC598E">
        <w:rPr>
          <w:i/>
          <w:szCs w:val="22"/>
        </w:rPr>
        <w:t>ZoVO</w:t>
      </w:r>
      <w:r w:rsidR="002E6261" w:rsidRPr="00EC598E">
        <w:rPr>
          <w:szCs w:val="22"/>
        </w:rPr>
        <w:t>“)</w:t>
      </w:r>
    </w:p>
    <w:p w:rsidR="00F55781" w:rsidRDefault="00F55781" w:rsidP="00F55781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Identifikačné údaje verejného obstarávateľa </w:t>
      </w:r>
    </w:p>
    <w:p w:rsidR="00F55781" w:rsidRDefault="00F55781" w:rsidP="00F55781">
      <w:pPr>
        <w:ind w:left="425"/>
      </w:pPr>
      <w:r>
        <w:t>Východoslovenský ústav srdcových a cievnych chorôb, a.s.</w:t>
      </w:r>
    </w:p>
    <w:p w:rsidR="00F55781" w:rsidRDefault="00F55781" w:rsidP="00F55781">
      <w:pPr>
        <w:ind w:left="425"/>
      </w:pPr>
      <w:r>
        <w:t>Ondavská 8</w:t>
      </w:r>
    </w:p>
    <w:p w:rsidR="00F55781" w:rsidRDefault="00F55781" w:rsidP="00F55781">
      <w:pPr>
        <w:ind w:left="425"/>
      </w:pPr>
      <w:r>
        <w:t>040 11 Košice</w:t>
      </w:r>
    </w:p>
    <w:p w:rsidR="00F55781" w:rsidRDefault="00F55781" w:rsidP="00F55781">
      <w:pPr>
        <w:ind w:left="425"/>
      </w:pPr>
      <w:r>
        <w:t>IČO: 36 601 284</w:t>
      </w:r>
    </w:p>
    <w:p w:rsidR="00F55781" w:rsidRDefault="00F55781" w:rsidP="00F55781">
      <w:pPr>
        <w:ind w:left="425"/>
      </w:pPr>
      <w:r>
        <w:t xml:space="preserve">Kontaktná osoba: </w:t>
      </w:r>
      <w:r w:rsidR="006F5AAF">
        <w:t>Vladimír Mičko</w:t>
      </w:r>
    </w:p>
    <w:p w:rsidR="00F55781" w:rsidRDefault="00F55781" w:rsidP="00F55781">
      <w:pPr>
        <w:ind w:left="425"/>
      </w:pPr>
      <w:r>
        <w:t>Tel. číslo</w:t>
      </w:r>
      <w:r w:rsidRPr="006F5AAF">
        <w:t xml:space="preserve">: </w:t>
      </w:r>
      <w:r w:rsidR="000409FB" w:rsidRPr="006F5AAF">
        <w:t>+42</w:t>
      </w:r>
      <w:r w:rsidRPr="006F5AAF">
        <w:t>1 55 789 16</w:t>
      </w:r>
      <w:r w:rsidR="006F5AAF" w:rsidRPr="006F5AAF">
        <w:t>95</w:t>
      </w:r>
    </w:p>
    <w:p w:rsidR="00F55781" w:rsidRPr="00F55781" w:rsidRDefault="00F55781" w:rsidP="00F55781">
      <w:pPr>
        <w:ind w:left="425"/>
      </w:pPr>
      <w:r>
        <w:t xml:space="preserve">E-mail: </w:t>
      </w:r>
      <w:r w:rsidR="006F5AAF" w:rsidRPr="006F5AAF">
        <w:t>vmicko</w:t>
      </w:r>
      <w:r w:rsidRPr="006F5AAF">
        <w:t>@vusch.sk</w:t>
      </w:r>
    </w:p>
    <w:p w:rsidR="00B710A0" w:rsidRPr="00B710A0" w:rsidRDefault="00235B5E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Všeobecná špecifikácia predmetu z</w:t>
      </w:r>
      <w:r w:rsidR="00B710A0" w:rsidRPr="00B710A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ákazky   </w:t>
      </w:r>
    </w:p>
    <w:p w:rsidR="00B710A0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Názov: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F25400">
        <w:rPr>
          <w:rStyle w:val="FontStyle91"/>
          <w:rFonts w:ascii="Times New Roman" w:hAnsi="Times New Roman" w:cs="Times New Roman"/>
          <w:sz w:val="20"/>
          <w:szCs w:val="20"/>
        </w:rPr>
        <w:t>Manipulačné vozíky</w:t>
      </w:r>
    </w:p>
    <w:p w:rsidR="00235B5E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>Kľúčové slová:</w:t>
      </w: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973D8E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Vybavenie </w:t>
      </w:r>
      <w:r w:rsidR="00F25400">
        <w:rPr>
          <w:rStyle w:val="FontStyle91"/>
          <w:rFonts w:ascii="Times New Roman" w:hAnsi="Times New Roman" w:cs="Times New Roman"/>
          <w:b w:val="0"/>
          <w:sz w:val="20"/>
          <w:szCs w:val="20"/>
        </w:rPr>
        <w:t>oddelení v novej budove</w:t>
      </w:r>
    </w:p>
    <w:p w:rsidR="00235B5E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>CPV: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F25400">
        <w:rPr>
          <w:rStyle w:val="FontStyle91"/>
          <w:rFonts w:ascii="Times New Roman" w:hAnsi="Times New Roman" w:cs="Times New Roman"/>
          <w:b w:val="0"/>
          <w:sz w:val="20"/>
          <w:szCs w:val="20"/>
        </w:rPr>
        <w:t>42415200-0 Pracovné vozíky</w:t>
      </w:r>
    </w:p>
    <w:p w:rsidR="00235B5E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>Druh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: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973D8E">
        <w:rPr>
          <w:rStyle w:val="FontStyle91"/>
          <w:rFonts w:ascii="Times New Roman" w:hAnsi="Times New Roman" w:cs="Times New Roman"/>
          <w:b w:val="0"/>
          <w:sz w:val="20"/>
          <w:szCs w:val="20"/>
        </w:rPr>
        <w:t>Tovar</w:t>
      </w:r>
    </w:p>
    <w:p w:rsidR="00B11A69" w:rsidRPr="00235B5E" w:rsidRDefault="00B11A69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Predpokladaná hodnota zákazy </w:t>
      </w:r>
      <w:r w:rsidR="005139F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 EUR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bez DPH:</w:t>
      </w:r>
      <w:r w:rsidR="00942914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3217A">
        <w:rPr>
          <w:rStyle w:val="FontStyle91"/>
          <w:rFonts w:ascii="Times New Roman" w:hAnsi="Times New Roman" w:cs="Times New Roman"/>
          <w:sz w:val="20"/>
          <w:szCs w:val="20"/>
        </w:rPr>
        <w:t>14 99</w:t>
      </w:r>
      <w:r w:rsidR="00F25400">
        <w:rPr>
          <w:rStyle w:val="FontStyle91"/>
          <w:rFonts w:ascii="Times New Roman" w:hAnsi="Times New Roman" w:cs="Times New Roman"/>
          <w:sz w:val="20"/>
          <w:szCs w:val="20"/>
        </w:rPr>
        <w:t>9</w:t>
      </w:r>
      <w:r w:rsidR="00D3217A">
        <w:rPr>
          <w:rStyle w:val="FontStyle91"/>
          <w:rFonts w:ascii="Times New Roman" w:hAnsi="Times New Roman" w:cs="Times New Roman"/>
          <w:sz w:val="20"/>
          <w:szCs w:val="20"/>
        </w:rPr>
        <w:t>.-</w:t>
      </w:r>
      <w:r w:rsidR="00300F90">
        <w:rPr>
          <w:rStyle w:val="FontStyle91"/>
          <w:rFonts w:ascii="Times New Roman" w:hAnsi="Times New Roman" w:cs="Times New Roman"/>
          <w:sz w:val="20"/>
          <w:szCs w:val="20"/>
        </w:rPr>
        <w:t xml:space="preserve"> €</w:t>
      </w:r>
    </w:p>
    <w:p w:rsidR="00FF12DA" w:rsidRDefault="00235B5E" w:rsidP="00235B5E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235B5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Funkčná špecifikácia predmetu:</w:t>
      </w:r>
    </w:p>
    <w:p w:rsidR="00AF55AF" w:rsidRDefault="00F25400" w:rsidP="00FF12DA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Manipulačné vozíky</w:t>
      </w:r>
    </w:p>
    <w:p w:rsidR="00235B5E" w:rsidRPr="00235B5E" w:rsidRDefault="00235B5E" w:rsidP="00235B5E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eastAsia="Times New Roman"/>
          <w:bCs w:val="0"/>
          <w:smallCaps/>
          <w:color w:val="auto"/>
          <w:sz w:val="22"/>
          <w:szCs w:val="22"/>
        </w:rPr>
      </w:pPr>
      <w:r w:rsidRPr="00235B5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Technická špecifikácia predmetu: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617"/>
        <w:gridCol w:w="4308"/>
        <w:gridCol w:w="2423"/>
        <w:gridCol w:w="2421"/>
      </w:tblGrid>
      <w:tr w:rsidR="00C85602" w:rsidTr="000234B3">
        <w:tc>
          <w:tcPr>
            <w:tcW w:w="4925" w:type="dxa"/>
            <w:gridSpan w:val="2"/>
            <w:shd w:val="clear" w:color="auto" w:fill="D9D9D9" w:themeFill="background1" w:themeFillShade="D9"/>
          </w:tcPr>
          <w:p w:rsidR="00C85602" w:rsidRPr="00235B5E" w:rsidRDefault="00C85602" w:rsidP="00C85602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 w:rsidRPr="00235B5E"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  <w:t>Technické vlastnosti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C85602" w:rsidRPr="00235B5E" w:rsidRDefault="00C85602" w:rsidP="00C85602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 w:rsidRPr="00235B5E"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  <w:t>Jednotka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C85602" w:rsidRPr="00235B5E" w:rsidRDefault="007E11B4" w:rsidP="007E11B4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  <w:t>Množstvo / Obdobie</w:t>
            </w:r>
          </w:p>
        </w:tc>
      </w:tr>
      <w:tr w:rsidR="00C85602" w:rsidTr="00E33864">
        <w:trPr>
          <w:trHeight w:val="594"/>
        </w:trPr>
        <w:tc>
          <w:tcPr>
            <w:tcW w:w="4925" w:type="dxa"/>
            <w:gridSpan w:val="2"/>
          </w:tcPr>
          <w:p w:rsidR="00C85602" w:rsidRDefault="00E0570C" w:rsidP="00C85602">
            <w:pPr>
              <w:pStyle w:val="Style57"/>
              <w:widowControl/>
              <w:spacing w:line="280" w:lineRule="exact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Vybavenie vyšetrovní v budove DIA</w:t>
            </w:r>
          </w:p>
        </w:tc>
        <w:tc>
          <w:tcPr>
            <w:tcW w:w="2423" w:type="dxa"/>
          </w:tcPr>
          <w:p w:rsidR="00C85602" w:rsidRPr="00300F90" w:rsidRDefault="00D3217A" w:rsidP="00C85602">
            <w:pPr>
              <w:pStyle w:val="Style57"/>
              <w:widowControl/>
              <w:spacing w:line="280" w:lineRule="exact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1OP</w:t>
            </w:r>
          </w:p>
        </w:tc>
        <w:tc>
          <w:tcPr>
            <w:tcW w:w="2421" w:type="dxa"/>
          </w:tcPr>
          <w:p w:rsidR="00C85602" w:rsidRPr="00300F90" w:rsidRDefault="000C18EA" w:rsidP="007E11B4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0F90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C85602" w:rsidTr="00C91871">
        <w:trPr>
          <w:trHeight w:val="564"/>
        </w:trPr>
        <w:tc>
          <w:tcPr>
            <w:tcW w:w="9769" w:type="dxa"/>
            <w:gridSpan w:val="4"/>
            <w:shd w:val="clear" w:color="auto" w:fill="D9D9D9" w:themeFill="background1" w:themeFillShade="D9"/>
          </w:tcPr>
          <w:p w:rsidR="00C85602" w:rsidRPr="00C77A58" w:rsidRDefault="00C85602" w:rsidP="00C85602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 w:rsidRPr="00C77A58">
              <w:rPr>
                <w:rStyle w:val="FontStyle91"/>
                <w:rFonts w:ascii="Times New Roman" w:hAnsi="Times New Roman" w:cs="Times New Roman"/>
                <w:bCs w:val="0"/>
                <w:sz w:val="20"/>
                <w:szCs w:val="20"/>
              </w:rPr>
              <w:t>Technické vlastnosti</w:t>
            </w:r>
          </w:p>
        </w:tc>
      </w:tr>
      <w:tr w:rsidR="00F94D55" w:rsidTr="007D636E">
        <w:trPr>
          <w:trHeight w:val="537"/>
        </w:trPr>
        <w:tc>
          <w:tcPr>
            <w:tcW w:w="617" w:type="dxa"/>
          </w:tcPr>
          <w:p w:rsidR="00F94D55" w:rsidRPr="008A7162" w:rsidRDefault="007D636E" w:rsidP="00F94D55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A7162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9152" w:type="dxa"/>
            <w:gridSpan w:val="3"/>
          </w:tcPr>
          <w:p w:rsidR="00F94D55" w:rsidRPr="008A7162" w:rsidRDefault="007D636E" w:rsidP="006C322F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36E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Uvedené v 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prílohe č. 2 </w:t>
            </w:r>
            <w:r w:rsidR="006C322F" w:rsidRPr="00300F90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7D636E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 „Špecifikácia predmetu zákazky“</w:t>
            </w:r>
            <w:r w:rsidR="008A7162" w:rsidRPr="008A7162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7A6839" w:rsidRDefault="006F5BC9" w:rsidP="006F5BC9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6F5BC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Osobitné požiadavky na plnenie:</w:t>
      </w:r>
    </w:p>
    <w:tbl>
      <w:tblPr>
        <w:tblStyle w:val="Mriekatabuky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9072"/>
      </w:tblGrid>
      <w:tr w:rsidR="006F5BC9" w:rsidTr="00640091">
        <w:trPr>
          <w:trHeight w:val="372"/>
        </w:trPr>
        <w:tc>
          <w:tcPr>
            <w:tcW w:w="9780" w:type="dxa"/>
            <w:gridSpan w:val="2"/>
            <w:shd w:val="clear" w:color="auto" w:fill="D9D9D9" w:themeFill="background1" w:themeFillShade="D9"/>
          </w:tcPr>
          <w:p w:rsidR="006F5BC9" w:rsidRDefault="006F5BC9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</w:pPr>
            <w:r w:rsidRPr="006F5BC9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Názov</w:t>
            </w:r>
          </w:p>
        </w:tc>
      </w:tr>
      <w:tr w:rsidR="00BB77B7" w:rsidTr="00551F1B">
        <w:trPr>
          <w:trHeight w:val="427"/>
        </w:trPr>
        <w:tc>
          <w:tcPr>
            <w:tcW w:w="9780" w:type="dxa"/>
            <w:gridSpan w:val="2"/>
            <w:shd w:val="clear" w:color="auto" w:fill="FBE4D5" w:themeFill="accent2" w:themeFillTint="33"/>
          </w:tcPr>
          <w:p w:rsidR="00BB77B7" w:rsidRPr="006F5BC9" w:rsidRDefault="00BB77B7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</w:pPr>
            <w:r w:rsidRPr="00BB77B7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A. </w:t>
            </w:r>
            <w:r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B77B7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POVINNÉ NÁLEŽITOSTI PONUKY:</w:t>
            </w:r>
          </w:p>
        </w:tc>
      </w:tr>
      <w:tr w:rsidR="00BB77B7" w:rsidTr="00551F1B">
        <w:trPr>
          <w:trHeight w:val="417"/>
        </w:trPr>
        <w:tc>
          <w:tcPr>
            <w:tcW w:w="9780" w:type="dxa"/>
            <w:gridSpan w:val="2"/>
            <w:shd w:val="clear" w:color="auto" w:fill="auto"/>
          </w:tcPr>
          <w:p w:rsidR="00BB77B7" w:rsidRPr="00BB77B7" w:rsidRDefault="00BB77B7" w:rsidP="00A234B0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DOKLADY, ktoré je </w:t>
            </w:r>
            <w:r w:rsidR="00D32CE4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</w:t>
            </w:r>
            <w:r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povinný predložiť:</w:t>
            </w:r>
          </w:p>
        </w:tc>
      </w:tr>
      <w:tr w:rsidR="006F5BC9" w:rsidTr="001522EE">
        <w:trPr>
          <w:trHeight w:val="363"/>
        </w:trPr>
        <w:tc>
          <w:tcPr>
            <w:tcW w:w="708" w:type="dxa"/>
          </w:tcPr>
          <w:p w:rsidR="006F5BC9" w:rsidRPr="00BB77B7" w:rsidRDefault="00BB77B7" w:rsidP="00BB77B7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</w:t>
            </w:r>
            <w:r w:rsidR="006F5BC9"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C91327" w:rsidRPr="000409FB" w:rsidRDefault="00070415" w:rsidP="00070415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</w:pP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Uchádzačom vystavený a potvrdený </w:t>
            </w:r>
            <w:r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Zoznam (súpis) všetkých predložených dokladov a</w:t>
            </w:r>
            <w:r w:rsidR="005F279D"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dokumentov</w:t>
            </w:r>
            <w:r w:rsidR="005F279D"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F279D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(sken)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</w:tc>
      </w:tr>
      <w:tr w:rsidR="00070415" w:rsidTr="00ED3941">
        <w:trPr>
          <w:trHeight w:val="2041"/>
        </w:trPr>
        <w:tc>
          <w:tcPr>
            <w:tcW w:w="708" w:type="dxa"/>
          </w:tcPr>
          <w:p w:rsidR="00070415" w:rsidRPr="00BB77B7" w:rsidRDefault="00247C2E" w:rsidP="00BB77B7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A.2</w:t>
            </w:r>
          </w:p>
        </w:tc>
        <w:tc>
          <w:tcPr>
            <w:tcW w:w="9072" w:type="dxa"/>
          </w:tcPr>
          <w:p w:rsidR="00044A49" w:rsidRPr="00300F90" w:rsidRDefault="00070415" w:rsidP="00C372F5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Uchádzačom vystavený a potvrdený 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doklad </w:t>
            </w:r>
            <w:r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List s kontaktnými údajmi oprávnenej osoby uchádzača</w:t>
            </w:r>
            <w:r w:rsidR="005F279D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(sken).</w:t>
            </w:r>
          </w:p>
          <w:p w:rsidR="00C372F5" w:rsidRPr="00300F90" w:rsidRDefault="00C372F5" w:rsidP="00C372F5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vyplní </w:t>
            </w:r>
            <w:r w:rsidR="00044A49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 potvrdí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Prílohu č. 1 - „List s kontaktnými údajmi oprávnenej osoby uchádzača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“ tejto Výzvy na účasť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  <w:p w:rsidR="00070415" w:rsidRPr="00300F90" w:rsidRDefault="00C372F5" w:rsidP="00ED3941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(Verejný obstarávateľ odporúča uchádzačom, aby pri vypĺňaní jednotlivých príloh ako prvú vyplnili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Prílohu č.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1 a to z dôvodu, že do ostatných príloh SP sa automaticky prenášajú niektoré údaje z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Prílohy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č. 1. Verejný obstarávateľ však upozorňuje, že za správnosť a úplnosť všetkých požadovaných údajov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uvedených v</w:t>
            </w:r>
            <w:r w:rsidR="00ED3941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jednotlivých prílohách zodpovedá výhradne uchádzač).</w:t>
            </w:r>
          </w:p>
        </w:tc>
      </w:tr>
      <w:tr w:rsidR="00BB77B7" w:rsidTr="00C372F5">
        <w:trPr>
          <w:trHeight w:val="365"/>
        </w:trPr>
        <w:tc>
          <w:tcPr>
            <w:tcW w:w="708" w:type="dxa"/>
          </w:tcPr>
          <w:p w:rsidR="00BB77B7" w:rsidRPr="00BB77B7" w:rsidRDefault="00247C2E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A.3</w:t>
            </w:r>
          </w:p>
        </w:tc>
        <w:tc>
          <w:tcPr>
            <w:tcW w:w="9072" w:type="dxa"/>
          </w:tcPr>
          <w:p w:rsidR="00BB77B7" w:rsidRPr="00300F90" w:rsidRDefault="00C51643" w:rsidP="005F279D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="00C91327"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ktuáln</w:t>
            </w:r>
            <w:r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y doklad</w:t>
            </w:r>
            <w:r w:rsidR="00C91327" w:rsidRPr="00300F90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o oprávnení podnikať</w:t>
            </w:r>
            <w:r w:rsidR="00C91327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 rozsahu, ktorý zodpovedá predmetu zákazky</w:t>
            </w:r>
            <w:r w:rsidR="005F279D" w:rsidRPr="00300F90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(sken).</w:t>
            </w:r>
          </w:p>
        </w:tc>
      </w:tr>
      <w:tr w:rsidR="00070415" w:rsidTr="00300F90">
        <w:trPr>
          <w:trHeight w:val="1028"/>
        </w:trPr>
        <w:tc>
          <w:tcPr>
            <w:tcW w:w="708" w:type="dxa"/>
          </w:tcPr>
          <w:p w:rsidR="00070415" w:rsidRPr="00BB77B7" w:rsidRDefault="00247C2E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A.4</w:t>
            </w:r>
          </w:p>
        </w:tc>
        <w:tc>
          <w:tcPr>
            <w:tcW w:w="9072" w:type="dxa"/>
            <w:shd w:val="clear" w:color="auto" w:fill="auto"/>
          </w:tcPr>
          <w:p w:rsidR="00A45A4C" w:rsidRPr="004C5706" w:rsidRDefault="00A45A4C" w:rsidP="00ED3941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Uchádzačom vystavený a potvrdený doklad </w:t>
            </w:r>
            <w:r w:rsidRPr="004C5706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Špecifikácia predmetu zákazky</w:t>
            </w:r>
            <w:r w:rsidR="00ED3941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, z ktorého musí vyplývať splnenie všetkých technických parametrov a požiadaviek verejného obstarávateľa</w:t>
            </w:r>
            <w:r w:rsidR="005F279D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(sken).</w:t>
            </w:r>
          </w:p>
          <w:p w:rsidR="00070415" w:rsidRPr="000409FB" w:rsidRDefault="00ED3941" w:rsidP="00A67762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iCs/>
                <w:color w:val="FF0000"/>
                <w:sz w:val="20"/>
                <w:szCs w:val="20"/>
                <w:highlight w:val="yellow"/>
              </w:rPr>
            </w:pP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Uchádzač vyplní a potvrdí</w:t>
            </w:r>
            <w:r w:rsidR="001522EE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</w:t>
            </w:r>
            <w:r w:rsidR="001522EE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rílohu č. 2 - „Špecifikácia predmetu zákazky“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tejto</w:t>
            </w:r>
            <w:r w:rsidR="001522EE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Výzvy na účasť</w:t>
            </w: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</w:tc>
      </w:tr>
      <w:tr w:rsidR="00132B6A" w:rsidTr="00A67762">
        <w:trPr>
          <w:trHeight w:val="702"/>
        </w:trPr>
        <w:tc>
          <w:tcPr>
            <w:tcW w:w="708" w:type="dxa"/>
          </w:tcPr>
          <w:p w:rsidR="00132B6A" w:rsidRPr="00BB77B7" w:rsidRDefault="00247C2E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A.5</w:t>
            </w:r>
          </w:p>
        </w:tc>
        <w:tc>
          <w:tcPr>
            <w:tcW w:w="9072" w:type="dxa"/>
          </w:tcPr>
          <w:p w:rsidR="00ED3941" w:rsidRPr="004C5706" w:rsidRDefault="00ED3941" w:rsidP="00ED3941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Uchádzačom vystavený a potvrdený doklad</w:t>
            </w:r>
            <w:r w:rsidRPr="004C5706">
              <w:t xml:space="preserve"> </w:t>
            </w:r>
            <w:r w:rsidRPr="004C5706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Štruktúrovaný rozpočet ceny</w:t>
            </w:r>
            <w:r w:rsidR="005F279D" w:rsidRPr="004C5706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F279D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(sken).</w:t>
            </w:r>
          </w:p>
          <w:p w:rsidR="00132B6A" w:rsidRPr="000409FB" w:rsidRDefault="00ED3941" w:rsidP="00897280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  <w:highlight w:val="yellow"/>
              </w:rPr>
            </w:pP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vyplní a potvrdí 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</w:t>
            </w: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rílohu č. 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</w:t>
            </w: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-</w:t>
            </w:r>
            <w:r w:rsidR="00247C2E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„</w:t>
            </w:r>
            <w:r w:rsidR="00132B6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Štruktúrovaný rozpočet ceny</w:t>
            </w:r>
            <w:r w:rsidR="00132B6A" w:rsidRPr="004C5706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32B6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predmetu zákazky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“</w:t>
            </w:r>
            <w:r w:rsidR="00132B6A" w:rsidRPr="004C5706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32B6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tejto </w:t>
            </w:r>
            <w:r w:rsidR="00A67762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Výzvy na účasť</w:t>
            </w:r>
            <w:r w:rsidR="00132B6A" w:rsidRPr="004C5706"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ED31BB" w:rsidTr="00897280">
        <w:trPr>
          <w:trHeight w:val="996"/>
        </w:trPr>
        <w:tc>
          <w:tcPr>
            <w:tcW w:w="708" w:type="dxa"/>
          </w:tcPr>
          <w:p w:rsidR="00ED31BB" w:rsidRDefault="00ED31BB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A.5.1</w:t>
            </w:r>
          </w:p>
        </w:tc>
        <w:tc>
          <w:tcPr>
            <w:tcW w:w="9072" w:type="dxa"/>
          </w:tcPr>
          <w:p w:rsidR="00ED31BB" w:rsidRPr="000409FB" w:rsidRDefault="00ED31BB" w:rsidP="00897280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  <w:highlight w:val="yellow"/>
              </w:rPr>
            </w:pP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Verejný obstarávateľ </w:t>
            </w:r>
            <w:r w:rsidR="00EA14D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upozorňuje uchádzača</w:t>
            </w:r>
            <w:r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, že </w:t>
            </w:r>
            <w:r w:rsidR="00D42FA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ceny, ktor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é</w:t>
            </w:r>
            <w:r w:rsidR="00D42FA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0D7AF1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</w:t>
            </w:r>
            <w:r w:rsidR="00D42FA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uvedie v</w:t>
            </w:r>
            <w:r w:rsidR="006B75F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</w:t>
            </w:r>
            <w:r w:rsidR="006B75F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rílohe č. 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</w:t>
            </w:r>
            <w:r w:rsidR="006B75F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-  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„</w:t>
            </w:r>
            <w:r w:rsidR="006B75F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Štruktúrovaný rozpočet ceny predmetu zákazky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“</w:t>
            </w:r>
            <w:r w:rsidR="006B75F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EA14D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mus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ia</w:t>
            </w:r>
            <w:r w:rsidR="00EA14D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byť zhodn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é s</w:t>
            </w:r>
            <w:r w:rsidR="00EA14DC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0D7AF1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cen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ami</w:t>
            </w:r>
            <w:r w:rsidR="000D7AF1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, </w:t>
            </w:r>
            <w:r w:rsidR="00961B6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ktor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é</w:t>
            </w:r>
            <w:r w:rsidR="00961B6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D42FA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uvedie</w:t>
            </w:r>
            <w:r w:rsidR="00D42FA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 okne „PONUKY“ priamo 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v</w:t>
            </w:r>
            <w:r w:rsidR="00D42FAA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tabuľk</w:t>
            </w:r>
            <w:r w:rsidR="0089728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e</w:t>
            </w:r>
            <w:r w:rsidR="00961B60" w:rsidRPr="004C5706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 systéme JOSEPHINE.</w:t>
            </w:r>
          </w:p>
        </w:tc>
      </w:tr>
      <w:tr w:rsidR="00247C2E" w:rsidTr="004C5706">
        <w:trPr>
          <w:trHeight w:val="699"/>
        </w:trPr>
        <w:tc>
          <w:tcPr>
            <w:tcW w:w="708" w:type="dxa"/>
          </w:tcPr>
          <w:p w:rsidR="00247C2E" w:rsidRPr="00BB77B7" w:rsidRDefault="00247C2E" w:rsidP="00231585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A.5.</w:t>
            </w:r>
            <w:r w:rsidR="00231585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247C2E" w:rsidRPr="000409FB" w:rsidRDefault="00247C2E" w:rsidP="00DC75FA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</w:pP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Ak uchádzač nie je platcom DPH upozorní na túto skutočnosť v prílohe č. 2 </w:t>
            </w:r>
            <w:r w:rsidR="00ED31BB"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-</w:t>
            </w: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Štruktúrovaný rozpočet ce</w:t>
            </w:r>
            <w:r w:rsidR="00DC75FA"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ny predmetu zákazky tejto Výzvy a uvedie do stĺpca č. 7 sadzbu DPH vo výške 0 %.</w:t>
            </w:r>
          </w:p>
        </w:tc>
      </w:tr>
      <w:tr w:rsidR="00852B5A" w:rsidTr="00551F1B">
        <w:trPr>
          <w:trHeight w:val="410"/>
        </w:trPr>
        <w:tc>
          <w:tcPr>
            <w:tcW w:w="9780" w:type="dxa"/>
            <w:gridSpan w:val="2"/>
            <w:shd w:val="clear" w:color="auto" w:fill="FBE4D5" w:themeFill="accent2" w:themeFillTint="33"/>
          </w:tcPr>
          <w:p w:rsidR="00852B5A" w:rsidRPr="00A234B0" w:rsidRDefault="00852B5A" w:rsidP="00EB02D9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4258F9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B. OSOBITNÉ POŽIADAVKY NA PREDMET ZÁKAZKY</w:t>
            </w:r>
          </w:p>
        </w:tc>
      </w:tr>
      <w:tr w:rsidR="006F5BC9" w:rsidTr="001E515E">
        <w:trPr>
          <w:trHeight w:val="606"/>
        </w:trPr>
        <w:tc>
          <w:tcPr>
            <w:tcW w:w="708" w:type="dxa"/>
          </w:tcPr>
          <w:p w:rsidR="006F5BC9" w:rsidRPr="00BB77B7" w:rsidRDefault="008D1B70" w:rsidP="00EB02D9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B.1</w:t>
            </w:r>
          </w:p>
        </w:tc>
        <w:tc>
          <w:tcPr>
            <w:tcW w:w="9072" w:type="dxa"/>
          </w:tcPr>
          <w:p w:rsidR="006F5BC9" w:rsidRPr="00072D1A" w:rsidRDefault="001E515E" w:rsidP="001E515E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Požaduje sa akceptovať, že platba za plnenie sa realizuje výlučne bezhotovostným platobným stykom na základe faktúry doručenej dodávateľom, a to vždy za riadne a včas poskytnuté plnenie.</w:t>
            </w:r>
          </w:p>
        </w:tc>
      </w:tr>
      <w:tr w:rsidR="00C2492F" w:rsidTr="001E515E">
        <w:trPr>
          <w:trHeight w:val="687"/>
        </w:trPr>
        <w:tc>
          <w:tcPr>
            <w:tcW w:w="708" w:type="dxa"/>
          </w:tcPr>
          <w:p w:rsidR="00C2492F" w:rsidRDefault="0027074D" w:rsidP="00EB02D9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B.2</w:t>
            </w:r>
          </w:p>
        </w:tc>
        <w:tc>
          <w:tcPr>
            <w:tcW w:w="9072" w:type="dxa"/>
          </w:tcPr>
          <w:p w:rsidR="00C2492F" w:rsidRPr="00072D1A" w:rsidRDefault="001E515E" w:rsidP="001E515E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Požaduje sa v zmysle § 340b ods. 5 zákona č. 513/1991 Z.z. Obchodného zákonníka v znení neskorších predpisov splatnosť faktúry v lehote 60 dní odo dňa jej doručenia verejnému obstarávateľovi.</w:t>
            </w:r>
          </w:p>
        </w:tc>
      </w:tr>
      <w:tr w:rsidR="001E515E" w:rsidTr="001E515E">
        <w:trPr>
          <w:trHeight w:val="2128"/>
        </w:trPr>
        <w:tc>
          <w:tcPr>
            <w:tcW w:w="708" w:type="dxa"/>
          </w:tcPr>
          <w:p w:rsidR="001E515E" w:rsidRDefault="001E515E" w:rsidP="001E515E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B.3</w:t>
            </w:r>
          </w:p>
        </w:tc>
        <w:tc>
          <w:tcPr>
            <w:tcW w:w="9072" w:type="dxa"/>
          </w:tcPr>
          <w:p w:rsidR="001E515E" w:rsidRPr="00072D1A" w:rsidRDefault="001E515E" w:rsidP="001E515E">
            <w:pPr>
              <w:pStyle w:val="Style57"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Požaduje sa, aby výsledná cena za predmet zákazky nebola vyššia ako predpokladaná hodnota zákazky (ďalej len „PHZ“) uvedená v bode </w:t>
            </w:r>
            <w:r w:rsidR="002F5935"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2</w:t>
            </w: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. tejto Výzvy. V prípade presiahnutia PHZ všetkými uchádzačmi zruší verejný obstarávateľ použitý postup zdávania zákazky. </w:t>
            </w:r>
          </w:p>
          <w:p w:rsidR="001E515E" w:rsidRPr="00072D1A" w:rsidRDefault="001E515E" w:rsidP="001E515E">
            <w:pPr>
              <w:pStyle w:val="Style57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:rsidR="001E515E" w:rsidRPr="00072D1A" w:rsidRDefault="001E515E" w:rsidP="001E515E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072D1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Verejný obstarávateľ upovedomí uchádzačov o zrušení použitého postupu zadávania zákazky s uvedením dôvodu jeho zrušenia a zároveň oznámi postup, ktorý použije pri zadávaní zákazky na pôvodný predmet zákazky. Oznámenie o zrušení bude uchádzačovi elektronicky doručené v systéme JOSEPHINE prostredníctvom okna „KOMUNIKÁCIA“. O doručení správy bude uchádzač informovaný prostredníctvom notifikačného e-mailu na e-mailovú adresu zadanú pri registrácií.</w:t>
            </w:r>
          </w:p>
        </w:tc>
      </w:tr>
    </w:tbl>
    <w:p w:rsidR="00B710A0" w:rsidRPr="00E72059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E7205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Typ zmluvného vzťahu</w:t>
      </w:r>
    </w:p>
    <w:p w:rsidR="00CA3977" w:rsidRPr="00E72059" w:rsidRDefault="00E94E66" w:rsidP="00E72059">
      <w:pPr>
        <w:pStyle w:val="Style57"/>
        <w:widowControl/>
        <w:spacing w:after="60" w:line="280" w:lineRule="exact"/>
        <w:ind w:left="425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Výsledkom tohto prieskumu trhu bude </w:t>
      </w:r>
      <w:r w:rsidR="00D3217A">
        <w:rPr>
          <w:rStyle w:val="FontStyle91"/>
          <w:rFonts w:ascii="Times New Roman" w:hAnsi="Times New Roman" w:cs="Times New Roman"/>
          <w:b w:val="0"/>
          <w:sz w:val="20"/>
          <w:szCs w:val="20"/>
        </w:rPr>
        <w:t>jednorázová objednávka</w:t>
      </w:r>
    </w:p>
    <w:p w:rsidR="00687630" w:rsidRPr="00E72059" w:rsidRDefault="0068763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E7205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Kritérium na vyhodnotenie ponúk</w:t>
      </w:r>
    </w:p>
    <w:p w:rsidR="00C90FD2" w:rsidRDefault="003D546B" w:rsidP="00C90FD2">
      <w:pPr>
        <w:spacing w:before="60" w:after="60" w:line="260" w:lineRule="exact"/>
        <w:ind w:left="426"/>
        <w:jc w:val="both"/>
        <w:rPr>
          <w:bCs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Jediným k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ritériom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na vyhodnotenie ponúk je </w:t>
      </w:r>
      <w:r w:rsidRPr="00E72059">
        <w:rPr>
          <w:rStyle w:val="FontStyle91"/>
          <w:rFonts w:ascii="Times New Roman" w:hAnsi="Times New Roman" w:cs="Times New Roman"/>
          <w:sz w:val="20"/>
          <w:szCs w:val="20"/>
        </w:rPr>
        <w:t xml:space="preserve">najnižšia celková cena za predpokladané množstvo MJ s DPH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predmetu zákazky. 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Úspešným uchádzačom sa stane uchádzač, ktorý ponúkne najnižšiu ce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lkovú cenu stanovenú v súlade s 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podmienkami uvedenými vo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V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ýzve a jeho ponuka bude na prvom mieste. Poradie ponúk na ostatných miestach bude zostavené vzostupne podľa výšky ceny, to znamená, že ponuka s najvyššou cenou bude na poslednom mieste.</w:t>
      </w:r>
    </w:p>
    <w:p w:rsidR="003D5A49" w:rsidRDefault="003D5A49" w:rsidP="00C90FD2">
      <w:pPr>
        <w:spacing w:before="60" w:after="60" w:line="260" w:lineRule="exact"/>
        <w:ind w:left="426"/>
        <w:jc w:val="both"/>
        <w:rPr>
          <w:bCs/>
        </w:rPr>
      </w:pPr>
    </w:p>
    <w:p w:rsidR="003D5A49" w:rsidRPr="003D5A49" w:rsidRDefault="003D5A49" w:rsidP="00C90FD2">
      <w:pPr>
        <w:spacing w:before="60" w:after="60" w:line="260" w:lineRule="exact"/>
        <w:ind w:left="426"/>
        <w:jc w:val="both"/>
        <w:rPr>
          <w:bCs/>
        </w:rPr>
      </w:pPr>
      <w:r w:rsidRPr="003D5A49">
        <w:rPr>
          <w:b/>
          <w:sz w:val="22"/>
          <w:szCs w:val="22"/>
        </w:rPr>
        <w:t xml:space="preserve">! ! ! Zákazka </w:t>
      </w:r>
      <w:r>
        <w:rPr>
          <w:b/>
          <w:sz w:val="22"/>
          <w:szCs w:val="22"/>
        </w:rPr>
        <w:t xml:space="preserve">je </w:t>
      </w:r>
      <w:r w:rsidRPr="003D5A49">
        <w:rPr>
          <w:b/>
          <w:sz w:val="22"/>
          <w:szCs w:val="22"/>
        </w:rPr>
        <w:t xml:space="preserve">realizovaná </w:t>
      </w:r>
      <w:r w:rsidR="003D546B">
        <w:rPr>
          <w:b/>
          <w:sz w:val="22"/>
          <w:szCs w:val="22"/>
        </w:rPr>
        <w:t>BEZ</w:t>
      </w:r>
      <w:r w:rsidRPr="003D5A49">
        <w:rPr>
          <w:b/>
          <w:sz w:val="22"/>
          <w:szCs w:val="22"/>
        </w:rPr>
        <w:t xml:space="preserve"> ELEKTRONICK</w:t>
      </w:r>
      <w:r w:rsidR="00EA1E9F">
        <w:rPr>
          <w:b/>
          <w:sz w:val="22"/>
          <w:szCs w:val="22"/>
        </w:rPr>
        <w:t>EJ</w:t>
      </w:r>
      <w:r w:rsidR="00947F30">
        <w:rPr>
          <w:b/>
          <w:sz w:val="22"/>
          <w:szCs w:val="22"/>
        </w:rPr>
        <w:t xml:space="preserve"> AUKCI</w:t>
      </w:r>
      <w:r w:rsidR="00EA1E9F">
        <w:rPr>
          <w:b/>
          <w:sz w:val="22"/>
          <w:szCs w:val="22"/>
        </w:rPr>
        <w:t>E</w:t>
      </w:r>
      <w:r w:rsidRPr="003D5A49">
        <w:rPr>
          <w:b/>
          <w:sz w:val="22"/>
          <w:szCs w:val="22"/>
        </w:rPr>
        <w:t xml:space="preserve"> ! ! !</w:t>
      </w:r>
    </w:p>
    <w:p w:rsidR="0068455B" w:rsidRPr="00552C1E" w:rsidRDefault="003A0BA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Predkladanie ponúk</w:t>
      </w:r>
    </w:p>
    <w:p w:rsidR="003210EB" w:rsidRDefault="00403545" w:rsidP="009A2CA7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Uchádzači </w:t>
      </w:r>
      <w:r w:rsidR="00430EF1">
        <w:t>predložia svoje p</w:t>
      </w:r>
      <w:r>
        <w:t xml:space="preserve">onuky </w:t>
      </w:r>
      <w:r w:rsidR="00601EFC">
        <w:t xml:space="preserve">elektronicky priamo </w:t>
      </w:r>
      <w:r w:rsidR="009A2CA7" w:rsidRPr="009A2CA7">
        <w:t xml:space="preserve">do systému JOSEPHINE umiestnenom na webovej adrese </w:t>
      </w:r>
      <w:hyperlink r:id="rId9" w:history="1">
        <w:r w:rsidR="009A2CA7" w:rsidRPr="00776AA3">
          <w:rPr>
            <w:rStyle w:val="Hypertextovprepojenie"/>
          </w:rPr>
          <w:t>https://josephine.proebiz.com/</w:t>
        </w:r>
      </w:hyperlink>
      <w:r w:rsidR="000C6D88">
        <w:t xml:space="preserve"> </w:t>
      </w:r>
    </w:p>
    <w:p w:rsidR="009A2CA7" w:rsidRDefault="009A2CA7" w:rsidP="009A2CA7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A2CA7">
        <w:t>Elektronick</w:t>
      </w:r>
      <w:r>
        <w:t>ú</w:t>
      </w:r>
      <w:r w:rsidRPr="009A2CA7">
        <w:t xml:space="preserve"> ponuk</w:t>
      </w:r>
      <w:r>
        <w:t xml:space="preserve">u uchádzači </w:t>
      </w:r>
      <w:r w:rsidRPr="009A2CA7">
        <w:t>vlož</w:t>
      </w:r>
      <w:r>
        <w:t>ia</w:t>
      </w:r>
      <w:r w:rsidRPr="009A2CA7">
        <w:t xml:space="preserve"> vyplnením ponukového formulára a vložením požadovaných dokladov a dokumentov v systéme JOSEPHINE umiestnenom na webovej adrese </w:t>
      </w:r>
      <w:hyperlink r:id="rId10" w:history="1">
        <w:r w:rsidRPr="00776AA3">
          <w:rPr>
            <w:rStyle w:val="Hypertextovprepojenie"/>
          </w:rPr>
          <w:t>https://josephine.proebiz.com/</w:t>
        </w:r>
      </w:hyperlink>
    </w:p>
    <w:p w:rsidR="004A4AE6" w:rsidRDefault="004A4AE6" w:rsidP="009A2CA7">
      <w:pPr>
        <w:pStyle w:val="Odsekzoznamu"/>
        <w:spacing w:line="280" w:lineRule="exact"/>
        <w:ind w:left="993"/>
        <w:jc w:val="both"/>
      </w:pPr>
      <w:r>
        <w:t>Pri vkladaní ponuky uchádzači postupujú nasledovne:</w:t>
      </w:r>
    </w:p>
    <w:p w:rsidR="004A4AE6" w:rsidRDefault="002747AB" w:rsidP="00D60A7D">
      <w:pPr>
        <w:pStyle w:val="Odsekzoznamu"/>
        <w:numPr>
          <w:ilvl w:val="2"/>
          <w:numId w:val="1"/>
        </w:numPr>
        <w:spacing w:line="280" w:lineRule="exact"/>
        <w:jc w:val="both"/>
      </w:pPr>
      <w:r>
        <w:t xml:space="preserve">Doklady podľa bodu </w:t>
      </w:r>
      <w:r w:rsidR="00D60A7D" w:rsidRPr="00D60A7D">
        <w:rPr>
          <w:i/>
        </w:rPr>
        <w:t>4.</w:t>
      </w:r>
      <w:r w:rsidR="005C084D">
        <w:rPr>
          <w:i/>
        </w:rPr>
        <w:t xml:space="preserve"> </w:t>
      </w:r>
      <w:r w:rsidR="00D60A7D" w:rsidRPr="00D60A7D">
        <w:rPr>
          <w:i/>
        </w:rPr>
        <w:t>OSOBITNÉ POŽIADAVKY NA PLNENIE</w:t>
      </w:r>
      <w:r w:rsidR="00D60A7D">
        <w:t>,</w:t>
      </w:r>
      <w:r w:rsidR="00D60A7D" w:rsidRPr="00D60A7D">
        <w:t xml:space="preserve"> </w:t>
      </w:r>
      <w:r w:rsidR="00D60A7D" w:rsidRPr="00D60A7D">
        <w:rPr>
          <w:i/>
        </w:rPr>
        <w:t>časť A. POVINNÉ NÁLEŽITOSTI PONUKY</w:t>
      </w:r>
      <w:r w:rsidR="00D60A7D">
        <w:t xml:space="preserve"> uchádzač vkladá v okne </w:t>
      </w:r>
      <w:r w:rsidR="004A4AE6">
        <w:t xml:space="preserve">„PONUKY“ </w:t>
      </w:r>
      <w:r w:rsidR="00592D7C">
        <w:t>v časti „Ponuka (súbor priložíte cez tlačidlo +)</w:t>
      </w:r>
      <w:r w:rsidR="004A4AE6">
        <w:t>“</w:t>
      </w:r>
      <w:r w:rsidR="00552C1E">
        <w:t>.</w:t>
      </w:r>
    </w:p>
    <w:p w:rsidR="004A4AE6" w:rsidRDefault="004A4AE6" w:rsidP="00A00336">
      <w:pPr>
        <w:pStyle w:val="Odsekzoznamu"/>
        <w:numPr>
          <w:ilvl w:val="2"/>
          <w:numId w:val="1"/>
        </w:numPr>
        <w:spacing w:line="280" w:lineRule="exact"/>
        <w:jc w:val="both"/>
      </w:pPr>
      <w:r>
        <w:t xml:space="preserve">Ceny jednotlivých položiek </w:t>
      </w:r>
      <w:r w:rsidR="00552C1E">
        <w:t xml:space="preserve">uchádzač vkladá </w:t>
      </w:r>
      <w:r>
        <w:t xml:space="preserve">v okne „PONUKY“ </w:t>
      </w:r>
      <w:r w:rsidR="00592D7C">
        <w:t>priamo do tabuľky</w:t>
      </w:r>
      <w:r w:rsidR="00552C1E">
        <w:t xml:space="preserve">, a to </w:t>
      </w:r>
      <w:r>
        <w:t>nasledovne:</w:t>
      </w:r>
    </w:p>
    <w:p w:rsidR="004A4AE6" w:rsidRPr="004A4AE6" w:rsidRDefault="004A4AE6" w:rsidP="006A03FD">
      <w:pPr>
        <w:pStyle w:val="Odsekzoznamu"/>
        <w:numPr>
          <w:ilvl w:val="1"/>
          <w:numId w:val="3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="00E00695" w:rsidRPr="00E00695">
        <w:rPr>
          <w:bCs/>
          <w:i/>
        </w:rPr>
        <w:t>Jednotková cena bez DPH</w:t>
      </w:r>
      <w:r w:rsidRPr="004A4AE6">
        <w:rPr>
          <w:bCs/>
        </w:rPr>
        <w:t xml:space="preserve">“ </w:t>
      </w:r>
      <w:r w:rsidR="002747AB">
        <w:rPr>
          <w:bCs/>
        </w:rPr>
        <w:t>-</w:t>
      </w:r>
      <w:r w:rsidRPr="004A4AE6">
        <w:rPr>
          <w:bCs/>
        </w:rPr>
        <w:t xml:space="preserve"> </w:t>
      </w:r>
      <w:r w:rsidR="00E74804">
        <w:rPr>
          <w:bCs/>
        </w:rPr>
        <w:t>uchádzač</w:t>
      </w:r>
      <w:r w:rsidR="009B1D04">
        <w:rPr>
          <w:bCs/>
        </w:rPr>
        <w:t>i</w:t>
      </w:r>
      <w:r w:rsidR="00E74804">
        <w:rPr>
          <w:bCs/>
        </w:rPr>
        <w:t xml:space="preserve"> </w:t>
      </w:r>
      <w:r w:rsidRPr="004A4AE6">
        <w:rPr>
          <w:bCs/>
        </w:rPr>
        <w:t>vklad</w:t>
      </w:r>
      <w:r w:rsidR="009B1D04">
        <w:rPr>
          <w:bCs/>
        </w:rPr>
        <w:t>ajú</w:t>
      </w:r>
      <w:r w:rsidRPr="004A4AE6">
        <w:rPr>
          <w:bCs/>
        </w:rPr>
        <w:t xml:space="preserve"> cen</w:t>
      </w:r>
      <w:r w:rsidR="00E74804">
        <w:rPr>
          <w:bCs/>
        </w:rPr>
        <w:t>u</w:t>
      </w:r>
      <w:r w:rsidR="007971EB">
        <w:rPr>
          <w:bCs/>
        </w:rPr>
        <w:t xml:space="preserve"> bez DPH,</w:t>
      </w:r>
    </w:p>
    <w:p w:rsidR="004A4AE6" w:rsidRPr="004A4AE6" w:rsidRDefault="004A4AE6" w:rsidP="006A03FD">
      <w:pPr>
        <w:pStyle w:val="Odsekzoznamu"/>
        <w:numPr>
          <w:ilvl w:val="1"/>
          <w:numId w:val="3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Pr="00E00695">
        <w:rPr>
          <w:bCs/>
          <w:i/>
        </w:rPr>
        <w:t>% DPH</w:t>
      </w:r>
      <w:r w:rsidRPr="004A4AE6">
        <w:rPr>
          <w:bCs/>
        </w:rPr>
        <w:t xml:space="preserve">“ </w:t>
      </w:r>
      <w:r w:rsidR="002747AB">
        <w:rPr>
          <w:bCs/>
        </w:rPr>
        <w:t>-</w:t>
      </w:r>
      <w:r w:rsidRPr="004A4AE6">
        <w:rPr>
          <w:bCs/>
        </w:rPr>
        <w:t xml:space="preserve"> </w:t>
      </w:r>
      <w:r w:rsidR="00E74804">
        <w:rPr>
          <w:bCs/>
        </w:rPr>
        <w:t xml:space="preserve">uchádzači vkladajú </w:t>
      </w:r>
      <w:r w:rsidRPr="004A4AE6">
        <w:rPr>
          <w:bCs/>
        </w:rPr>
        <w:t>sadzb</w:t>
      </w:r>
      <w:r w:rsidR="00E74804">
        <w:rPr>
          <w:bCs/>
        </w:rPr>
        <w:t>u</w:t>
      </w:r>
      <w:r w:rsidRPr="004A4AE6">
        <w:rPr>
          <w:bCs/>
        </w:rPr>
        <w:t xml:space="preserve"> DPH</w:t>
      </w:r>
      <w:r w:rsidR="000C04E7">
        <w:rPr>
          <w:bCs/>
        </w:rPr>
        <w:t>,</w:t>
      </w:r>
    </w:p>
    <w:p w:rsidR="004A4AE6" w:rsidRDefault="004A4AE6" w:rsidP="006A03FD">
      <w:pPr>
        <w:pStyle w:val="Odsekzoznamu"/>
        <w:numPr>
          <w:ilvl w:val="1"/>
          <w:numId w:val="3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="00E00695" w:rsidRPr="00E00695">
        <w:rPr>
          <w:bCs/>
          <w:i/>
        </w:rPr>
        <w:t>Jednotková cena (kritérium hodnotenia)</w:t>
      </w:r>
      <w:r w:rsidRPr="004A4AE6">
        <w:rPr>
          <w:bCs/>
        </w:rPr>
        <w:t>“</w:t>
      </w:r>
      <w:r w:rsidR="00E74804">
        <w:rPr>
          <w:bCs/>
        </w:rPr>
        <w:t xml:space="preserve">- uchádzači vkladajú cenu </w:t>
      </w:r>
      <w:r w:rsidR="00E00695">
        <w:rPr>
          <w:bCs/>
        </w:rPr>
        <w:t>s</w:t>
      </w:r>
      <w:r w:rsidR="000C04E7">
        <w:rPr>
          <w:bCs/>
        </w:rPr>
        <w:t> </w:t>
      </w:r>
      <w:r w:rsidR="00E74804">
        <w:rPr>
          <w:bCs/>
        </w:rPr>
        <w:t>DPH</w:t>
      </w:r>
      <w:r w:rsidR="000C04E7">
        <w:rPr>
          <w:bCs/>
        </w:rPr>
        <w:t>.</w:t>
      </w:r>
    </w:p>
    <w:p w:rsidR="004A4AE6" w:rsidRDefault="003A0BA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lastRenderedPageBreak/>
        <w:t>V</w:t>
      </w:r>
      <w:r w:rsidR="004A4AE6" w:rsidRPr="0094034D">
        <w:t> prípade otá</w:t>
      </w:r>
      <w:r w:rsidR="0068455B">
        <w:t>zok týkajúcich sa</w:t>
      </w:r>
      <w:r>
        <w:t xml:space="preserve"> registrácie a </w:t>
      </w:r>
      <w:r w:rsidR="004A4AE6" w:rsidRPr="0094034D">
        <w:t xml:space="preserve">vloženia ponúk do daného systému môže uchádzač kontaktovať správcu systému </w:t>
      </w:r>
      <w:hyperlink r:id="rId11" w:history="1">
        <w:r w:rsidR="004A4AE6" w:rsidRPr="004A4AE6">
          <w:rPr>
            <w:b/>
          </w:rPr>
          <w:t>houston@proebiz.com</w:t>
        </w:r>
      </w:hyperlink>
      <w:r w:rsidR="004A4AE6" w:rsidRPr="0094034D">
        <w:t xml:space="preserve"> alebo telefonicky </w:t>
      </w:r>
      <w:r w:rsidR="004A4AE6" w:rsidRPr="004A4AE6">
        <w:rPr>
          <w:b/>
        </w:rPr>
        <w:t>+421</w:t>
      </w:r>
      <w:r w:rsidR="001F7746">
        <w:rPr>
          <w:b/>
        </w:rPr>
        <w:t> 220 255 999</w:t>
      </w:r>
      <w:r w:rsidR="004A4AE6">
        <w:t>.</w:t>
      </w:r>
    </w:p>
    <w:p w:rsidR="009E45DB" w:rsidRDefault="009E45DB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Lehota na predkladanie ponúk</w:t>
      </w:r>
    </w:p>
    <w:p w:rsidR="005F0DE2" w:rsidRPr="00C410AE" w:rsidRDefault="005F0DE2" w:rsidP="006E6069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0C04E7">
        <w:t>Lehota na predkladanie ponúk uplynie</w:t>
      </w:r>
      <w:r w:rsidRPr="00E0570C">
        <w:t>:</w:t>
      </w:r>
      <w:r w:rsidR="003D24C2">
        <w:t xml:space="preserve"> </w:t>
      </w:r>
      <w:bookmarkStart w:id="0" w:name="_GoBack"/>
      <w:bookmarkEnd w:id="0"/>
      <w:r w:rsidR="003D24C2" w:rsidRPr="003D24C2">
        <w:rPr>
          <w:b/>
        </w:rPr>
        <w:t>22</w:t>
      </w:r>
      <w:r w:rsidR="00E0570C" w:rsidRPr="003D24C2">
        <w:rPr>
          <w:b/>
        </w:rPr>
        <w:t>.12</w:t>
      </w:r>
      <w:r w:rsidR="00E030BE" w:rsidRPr="003D24C2">
        <w:rPr>
          <w:b/>
        </w:rPr>
        <w:t>.201</w:t>
      </w:r>
      <w:r w:rsidR="00CE607B" w:rsidRPr="003D24C2">
        <w:rPr>
          <w:b/>
        </w:rPr>
        <w:t>7</w:t>
      </w:r>
      <w:r w:rsidR="00E030BE" w:rsidRPr="00E0570C">
        <w:t xml:space="preserve"> </w:t>
      </w:r>
      <w:r w:rsidR="009E45DB" w:rsidRPr="00E0570C">
        <w:rPr>
          <w:b/>
        </w:rPr>
        <w:t>o 1</w:t>
      </w:r>
      <w:r w:rsidR="007D636E" w:rsidRPr="00E0570C">
        <w:rPr>
          <w:b/>
        </w:rPr>
        <w:t>3</w:t>
      </w:r>
      <w:r w:rsidR="009E45DB" w:rsidRPr="00E0570C">
        <w:rPr>
          <w:b/>
        </w:rPr>
        <w:t>:</w:t>
      </w:r>
      <w:r w:rsidR="003D546B" w:rsidRPr="00E0570C">
        <w:rPr>
          <w:b/>
        </w:rPr>
        <w:t>0</w:t>
      </w:r>
      <w:r w:rsidR="009E45DB" w:rsidRPr="00E0570C">
        <w:rPr>
          <w:b/>
        </w:rPr>
        <w:t>0</w:t>
      </w:r>
      <w:r w:rsidRPr="00A8338C">
        <w:rPr>
          <w:b/>
        </w:rPr>
        <w:t xml:space="preserve"> hod.</w:t>
      </w:r>
    </w:p>
    <w:p w:rsidR="0068455B" w:rsidRPr="00552C1E" w:rsidRDefault="0068455B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Vysvetľovanie </w:t>
      </w:r>
      <w:r w:rsidR="00D61B1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</w:t>
      </w:r>
      <w:r w:rsidR="00894518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ožiadaviek </w:t>
      </w:r>
      <w:r w:rsidR="00D61B1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uvedených vo výzve</w:t>
      </w:r>
    </w:p>
    <w:p w:rsidR="006465BD" w:rsidRPr="006C3BF5" w:rsidRDefault="00681C0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6C3BF5">
        <w:t xml:space="preserve">V prípade nejasností týkajúcich sa </w:t>
      </w:r>
      <w:r w:rsidR="00894518">
        <w:t>poži</w:t>
      </w:r>
      <w:r w:rsidR="00EB363C">
        <w:t>a</w:t>
      </w:r>
      <w:r w:rsidR="00894518">
        <w:t xml:space="preserve">daviek </w:t>
      </w:r>
      <w:r w:rsidR="00204C09">
        <w:t xml:space="preserve">uvedených vo Výzve alebo </w:t>
      </w:r>
      <w:r w:rsidRPr="006C3BF5">
        <w:t xml:space="preserve">inej sprievodnej dokumentácií, môže uchádzač </w:t>
      </w:r>
      <w:r w:rsidR="001B4E0B" w:rsidRPr="006C3BF5">
        <w:t>elektronick</w:t>
      </w:r>
      <w:r w:rsidR="001B4E0B">
        <w:t>y</w:t>
      </w:r>
      <w:r w:rsidR="001B4E0B" w:rsidRPr="006C3BF5">
        <w:t xml:space="preserve"> </w:t>
      </w:r>
      <w:r w:rsidR="00FF30DA" w:rsidRPr="006C3BF5">
        <w:t xml:space="preserve">požiadať verejného obstarávateľa </w:t>
      </w:r>
      <w:r w:rsidR="00204C09">
        <w:t xml:space="preserve">v systéme JOSEPHINE </w:t>
      </w:r>
      <w:r w:rsidR="00173D27" w:rsidRPr="006C3BF5">
        <w:t>p</w:t>
      </w:r>
      <w:r w:rsidR="00815BFF" w:rsidRPr="006C3BF5">
        <w:t>rostredníctvom okna „</w:t>
      </w:r>
      <w:r w:rsidR="00FF1AF5">
        <w:t>KOMUNIKÁCIA</w:t>
      </w:r>
      <w:r w:rsidR="00815BFF" w:rsidRPr="006C3BF5">
        <w:t>“</w:t>
      </w:r>
      <w:r w:rsidR="00173D27" w:rsidRPr="006C3BF5">
        <w:t xml:space="preserve"> </w:t>
      </w:r>
      <w:r w:rsidRPr="006C3BF5">
        <w:t>o ich vysvetlenie.</w:t>
      </w:r>
      <w:r w:rsidR="00E51500" w:rsidRPr="006C3BF5">
        <w:t xml:space="preserve"> Do predmetu správy je uchádzač povinný uviesť „Žiadosť o vysvetlenie“.</w:t>
      </w:r>
      <w:r w:rsidRPr="006C3BF5">
        <w:t xml:space="preserve"> Uchádzač musí svoju žiadosť doručiť verejnému obstarávateľovi max. 48 hodín (počas pracovných dní) pred uplynutím lehoty na predkladanie ponúk, </w:t>
      </w:r>
      <w:r w:rsidR="009520BC">
        <w:t xml:space="preserve">tak </w:t>
      </w:r>
      <w:r w:rsidRPr="006C3BF5">
        <w:t>aby mal verejný obstarávateľ dostatok času na spracovanie žiadosti a doručenie odpovede všetkým uchádzačom. Uchádzačom bude vysvetlenie doručené elektronicky</w:t>
      </w:r>
      <w:r w:rsidR="00815BFF" w:rsidRPr="006C3BF5">
        <w:t xml:space="preserve"> </w:t>
      </w:r>
      <w:r w:rsidR="00FF30DA" w:rsidRPr="00FF30DA">
        <w:t xml:space="preserve">v systéme JOSEPHINE prostredníctvom </w:t>
      </w:r>
      <w:r w:rsidR="00815BFF" w:rsidRPr="006C3BF5">
        <w:t>okn</w:t>
      </w:r>
      <w:r w:rsidR="00FF30DA">
        <w:t>a</w:t>
      </w:r>
      <w:r w:rsidR="00815BFF" w:rsidRPr="006C3BF5">
        <w:t xml:space="preserve"> „</w:t>
      </w:r>
      <w:r w:rsidR="00FF1AF5">
        <w:t>KOMUNIKÁCIA</w:t>
      </w:r>
      <w:r w:rsidR="00815BFF" w:rsidRPr="006C3BF5">
        <w:t>“</w:t>
      </w:r>
      <w:r w:rsidRPr="006C3BF5">
        <w:t xml:space="preserve"> najneskôr 24 hodín (počas pracovných dní) pred uplynutím lehoty na predkladanie ponúk.</w:t>
      </w:r>
      <w:r w:rsidR="00815BFF" w:rsidRPr="006C3BF5">
        <w:t xml:space="preserve"> O doručení správy bude uchádzač informovaný prostredníctvom notifikačného e-mailu na e-mailovú adresu </w:t>
      </w:r>
      <w:r w:rsidR="00592D7C" w:rsidRPr="006C3BF5">
        <w:t>zadanú pri </w:t>
      </w:r>
      <w:r w:rsidR="00947DD8" w:rsidRPr="006C3BF5">
        <w:t>registrácií.</w:t>
      </w:r>
    </w:p>
    <w:p w:rsidR="00894DFA" w:rsidRPr="00063322" w:rsidRDefault="00894DFA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063322">
        <w:t>Verejný obstarávateľ si</w:t>
      </w:r>
      <w:r w:rsidR="006E6069" w:rsidRPr="00063322">
        <w:t xml:space="preserve"> </w:t>
      </w:r>
      <w:r w:rsidRPr="00063322">
        <w:t xml:space="preserve">vyhradzuje právo </w:t>
      </w:r>
      <w:r w:rsidR="009E45DB" w:rsidRPr="00063322">
        <w:t xml:space="preserve">predĺžiť </w:t>
      </w:r>
      <w:r w:rsidR="005F0DE2" w:rsidRPr="00063322">
        <w:t xml:space="preserve">lehotu na predkladanie </w:t>
      </w:r>
      <w:r w:rsidR="006E6069" w:rsidRPr="00063322">
        <w:t>ponúk</w:t>
      </w:r>
      <w:r w:rsidR="004C6BF4">
        <w:t xml:space="preserve">. </w:t>
      </w:r>
    </w:p>
    <w:p w:rsidR="00DB2705" w:rsidRDefault="00DB2705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vyhodnocovanie ponúk</w:t>
      </w:r>
    </w:p>
    <w:p w:rsidR="003D546B" w:rsidRDefault="003D546B" w:rsidP="003D546B">
      <w:pPr>
        <w:pStyle w:val="Odsekzoznamu"/>
        <w:numPr>
          <w:ilvl w:val="1"/>
          <w:numId w:val="1"/>
        </w:numPr>
        <w:spacing w:line="276" w:lineRule="auto"/>
        <w:ind w:left="993" w:hanging="567"/>
        <w:jc w:val="both"/>
      </w:pPr>
      <w:r>
        <w:t xml:space="preserve">Verejný obstarávateľ po uplynutí lehoty na predkladanie ponúk vyhodnotí splnenie požiadaviek verejného obstarávateľa na predmet zákazky u uchádzača, ktorý sa umiestnil na prvom mieste. </w:t>
      </w:r>
    </w:p>
    <w:p w:rsidR="003D546B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V prípade, ak z predložených dokladov nemožno posúdiť ich platnosť alebo splnenie požiadaviek uvedených v tejto Výzve, verejný obstarávateľ elektronicky požiada uchádzača v systéme JOSEPHINE </w:t>
      </w:r>
      <w:r w:rsidRPr="006C3BF5">
        <w:t>prostredníctvom okna „</w:t>
      </w:r>
      <w:r>
        <w:t>KOMUNIKÁCIA</w:t>
      </w:r>
      <w:r w:rsidRPr="006C3BF5">
        <w:t>“</w:t>
      </w:r>
      <w:r>
        <w:t xml:space="preserve"> o vysvetlenie predložených dokladov. Vysvetlenie uchádzač doručí elektronicky </w:t>
      </w:r>
      <w:r w:rsidRPr="00837A69">
        <w:t>v systéme JOSEPHINE prostredníctvom okna „</w:t>
      </w:r>
      <w:r>
        <w:t>KOMUNIKÁCIA</w:t>
      </w:r>
      <w:r w:rsidRPr="00837A69">
        <w:t>“</w:t>
      </w:r>
      <w:r>
        <w:t>.</w:t>
      </w:r>
      <w:r w:rsidR="003D546B">
        <w:t xml:space="preserve">    </w:t>
      </w:r>
    </w:p>
    <w:p w:rsidR="003D546B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V prípade, ak ponuka uchádzača, ktorý sa umiestnil na prvom mieste nebude spĺňať požiadavky verejného obstarávateľa, pristúpi k vyhodnoteniu ponuky uchádzača, ktorý sa umiestnil v poradí na nasledujúcom mieste.</w:t>
      </w:r>
      <w:r w:rsidR="003D546B">
        <w:t xml:space="preserve">    </w:t>
      </w:r>
    </w:p>
    <w:p w:rsidR="00DB2705" w:rsidRPr="00DB2705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76079A">
        <w:t>Uchádzačom, ktorí nesplnia požiadavky na predmet zákazky zašle verejný obstarávateľ správu s názvom  „Oznámenie o vylúčení“, ktorú elektronicky doručí v systéme JOSEPHINE prostredníctvom okna „KOMUNIKÁCIA“.  O doručení správy bude uchádzač informovaný aj prostredníctvom notifikačného e-mailu na e-mailovú adresu zadanú pri registrácii.</w:t>
      </w:r>
      <w:r w:rsidR="009E1DEF">
        <w:t xml:space="preserve"> </w:t>
      </w:r>
      <w:r w:rsidR="00343B83">
        <w:t xml:space="preserve"> </w:t>
      </w:r>
    </w:p>
    <w:p w:rsidR="0094034D" w:rsidRPr="00552C1E" w:rsidRDefault="0094034D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063322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Prijatie ponuky a uzavretie</w:t>
      </w: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zmluvy</w:t>
      </w:r>
      <w:r w:rsidR="00656C43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</w:t>
      </w:r>
    </w:p>
    <w:p w:rsidR="00975B10" w:rsidRPr="00975B10" w:rsidRDefault="00B03D31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75B10">
        <w:t xml:space="preserve">Prijateľnou ponukou pre verejného obstarávateľa </w:t>
      </w:r>
      <w:r>
        <w:t xml:space="preserve">sa stane ponuka uchádzača </w:t>
      </w:r>
      <w:r>
        <w:rPr>
          <w:b/>
        </w:rPr>
        <w:t>s najnižšou celkovou cenou za </w:t>
      </w:r>
      <w:r w:rsidRPr="00517D5F">
        <w:rPr>
          <w:b/>
        </w:rPr>
        <w:t xml:space="preserve">predpokladané množstvo MJ </w:t>
      </w:r>
      <w:r>
        <w:rPr>
          <w:b/>
        </w:rPr>
        <w:t>s </w:t>
      </w:r>
      <w:r w:rsidRPr="00517D5F">
        <w:rPr>
          <w:b/>
        </w:rPr>
        <w:t>DPH</w:t>
      </w:r>
      <w:r w:rsidRPr="00517D5F">
        <w:t xml:space="preserve"> </w:t>
      </w:r>
      <w:r>
        <w:t>predmetu zákazky</w:t>
      </w:r>
      <w:r w:rsidRPr="00517D5F">
        <w:t>.</w:t>
      </w:r>
      <w:r>
        <w:t xml:space="preserve"> </w:t>
      </w:r>
      <w:r w:rsidRPr="00975B10">
        <w:t>Ostatní uchádzači budú v predmete zákazky neúspešní</w:t>
      </w:r>
      <w:r>
        <w:t>.</w:t>
      </w:r>
    </w:p>
    <w:p w:rsidR="00975B10" w:rsidRDefault="003D546B" w:rsidP="00EA55BD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75B10">
        <w:t xml:space="preserve">Výsledok vyhodnotenia ponúk zašle verejný obstarávateľ </w:t>
      </w:r>
      <w:r>
        <w:t xml:space="preserve">všetkým uchádzačom </w:t>
      </w:r>
      <w:r w:rsidRPr="00975B10">
        <w:t xml:space="preserve"> formou Oznámenia o prijatí </w:t>
      </w:r>
      <w:r>
        <w:t xml:space="preserve">/ neprijatí </w:t>
      </w:r>
      <w:r w:rsidRPr="00975B10">
        <w:t>ponuky.</w:t>
      </w:r>
      <w:r w:rsidRPr="00E74804">
        <w:t xml:space="preserve"> </w:t>
      </w:r>
      <w:r>
        <w:t xml:space="preserve">Oznámenie bude </w:t>
      </w:r>
      <w:r w:rsidRPr="006465BD">
        <w:t>elektronicky</w:t>
      </w:r>
      <w:r>
        <w:t xml:space="preserve"> doručené </w:t>
      </w:r>
      <w:r w:rsidRPr="00E343EB">
        <w:t>v systéme JOSEPHINE prostredníctvom okna „</w:t>
      </w:r>
      <w:r>
        <w:t>KOMUNIKÁCIA</w:t>
      </w:r>
      <w:r w:rsidRPr="00E343EB">
        <w:t>“</w:t>
      </w:r>
      <w:r>
        <w:t>. O doručení správy bude uchádzač informovaný prostredníctvom notifikačného e-mailu na e-mailovú adresu zadanú pri registrácií.</w:t>
      </w:r>
    </w:p>
    <w:p w:rsidR="00946A4C" w:rsidRDefault="00946A4C" w:rsidP="00946A4C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Úspešný uchádzač bezodkladne, najneskôr však do </w:t>
      </w:r>
      <w:r w:rsidR="003D546B">
        <w:t>3</w:t>
      </w:r>
      <w:r>
        <w:t xml:space="preserve"> pracovných dní odo dňa doručenia Oznámenia o prijatí ponuky doručí na adresu verejného obstarávateľa:</w:t>
      </w:r>
    </w:p>
    <w:p w:rsidR="00E0570C" w:rsidRDefault="00E0570C" w:rsidP="00E0570C">
      <w:pPr>
        <w:pStyle w:val="Odsekzoznamu"/>
        <w:spacing w:line="280" w:lineRule="exact"/>
        <w:ind w:left="993"/>
        <w:jc w:val="both"/>
      </w:pPr>
      <w:r>
        <w:t xml:space="preserve">         </w:t>
      </w:r>
    </w:p>
    <w:p w:rsidR="0051295F" w:rsidRPr="00B62773" w:rsidRDefault="0051295F" w:rsidP="0051295F">
      <w:pPr>
        <w:pStyle w:val="Odsekzoznamu"/>
        <w:numPr>
          <w:ilvl w:val="0"/>
          <w:numId w:val="15"/>
        </w:numPr>
        <w:spacing w:line="280" w:lineRule="exact"/>
        <w:ind w:left="1701" w:hanging="283"/>
        <w:jc w:val="both"/>
      </w:pPr>
      <w:r w:rsidRPr="00B62773">
        <w:rPr>
          <w:b/>
        </w:rPr>
        <w:t xml:space="preserve">1x </w:t>
      </w:r>
      <w:r w:rsidRPr="00B62773">
        <w:t>podpísanú prílohu č. 2 - „</w:t>
      </w:r>
      <w:r w:rsidRPr="00B62773">
        <w:rPr>
          <w:b/>
        </w:rPr>
        <w:t>Špecifikácia predmetu zákazky</w:t>
      </w:r>
      <w:r w:rsidRPr="00B62773">
        <w:t>“</w:t>
      </w:r>
      <w:r w:rsidR="007C736C" w:rsidRPr="00B62773">
        <w:t>;</w:t>
      </w:r>
    </w:p>
    <w:p w:rsidR="0051295F" w:rsidRDefault="0051295F" w:rsidP="0051295F">
      <w:pPr>
        <w:pStyle w:val="Odsekzoznamu"/>
        <w:numPr>
          <w:ilvl w:val="0"/>
          <w:numId w:val="15"/>
        </w:numPr>
        <w:spacing w:line="280" w:lineRule="exact"/>
        <w:ind w:left="1701" w:hanging="283"/>
        <w:jc w:val="both"/>
      </w:pPr>
      <w:r w:rsidRPr="00B62773">
        <w:rPr>
          <w:b/>
        </w:rPr>
        <w:t xml:space="preserve">1x </w:t>
      </w:r>
      <w:r w:rsidRPr="00B62773">
        <w:t>podpísanú prílohu č. 3 - „</w:t>
      </w:r>
      <w:r w:rsidRPr="00B62773">
        <w:rPr>
          <w:rStyle w:val="FontStyle91"/>
          <w:rFonts w:ascii="Times New Roman" w:hAnsi="Times New Roman" w:cs="Times New Roman"/>
          <w:iCs/>
          <w:sz w:val="20"/>
          <w:szCs w:val="20"/>
        </w:rPr>
        <w:t>Štruktúrovaný rozpočet ceny</w:t>
      </w:r>
      <w:r w:rsidRPr="00B62773">
        <w:t>“</w:t>
      </w:r>
      <w:r w:rsidR="007C736C" w:rsidRPr="00B62773">
        <w:t>.</w:t>
      </w:r>
    </w:p>
    <w:p w:rsidR="00E0570C" w:rsidRDefault="00E0570C" w:rsidP="0051295F">
      <w:pPr>
        <w:pStyle w:val="Odsekzoznamu"/>
        <w:numPr>
          <w:ilvl w:val="0"/>
          <w:numId w:val="15"/>
        </w:numPr>
        <w:spacing w:line="280" w:lineRule="exact"/>
        <w:ind w:left="1701" w:hanging="283"/>
        <w:jc w:val="both"/>
      </w:pPr>
      <w:r>
        <w:rPr>
          <w:b/>
        </w:rPr>
        <w:t xml:space="preserve">1x </w:t>
      </w:r>
      <w:r w:rsidRPr="00300F90">
        <w:rPr>
          <w:rStyle w:val="FontStyle91"/>
          <w:rFonts w:ascii="Times New Roman" w:hAnsi="Times New Roman" w:cs="Times New Roman"/>
          <w:iCs/>
          <w:sz w:val="20"/>
          <w:szCs w:val="20"/>
        </w:rPr>
        <w:t>Aktuálny doklad o oprávnení podnikať</w:t>
      </w:r>
      <w:r w:rsidRPr="00300F90"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 xml:space="preserve"> v rozsahu, ktorý zodpovedá predmetu zákazky (sken</w:t>
      </w:r>
      <w:r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 xml:space="preserve"> )</w:t>
      </w:r>
    </w:p>
    <w:p w:rsidR="001C215E" w:rsidRDefault="001C215E" w:rsidP="001C215E">
      <w:pPr>
        <w:spacing w:line="280" w:lineRule="exact"/>
        <w:jc w:val="both"/>
      </w:pPr>
    </w:p>
    <w:p w:rsidR="001C215E" w:rsidRDefault="001C215E" w:rsidP="001C215E">
      <w:pPr>
        <w:spacing w:line="280" w:lineRule="exact"/>
        <w:jc w:val="both"/>
      </w:pPr>
    </w:p>
    <w:p w:rsidR="00B62773" w:rsidRDefault="00B62773" w:rsidP="001C215E">
      <w:pPr>
        <w:spacing w:line="280" w:lineRule="exact"/>
        <w:jc w:val="both"/>
      </w:pPr>
    </w:p>
    <w:p w:rsidR="00B62773" w:rsidRDefault="00B62773" w:rsidP="001C215E">
      <w:pPr>
        <w:spacing w:line="280" w:lineRule="exact"/>
        <w:jc w:val="both"/>
      </w:pPr>
    </w:p>
    <w:p w:rsidR="00D3217A" w:rsidRDefault="00D3217A" w:rsidP="001C215E">
      <w:pPr>
        <w:spacing w:line="280" w:lineRule="exact"/>
        <w:jc w:val="both"/>
      </w:pPr>
    </w:p>
    <w:p w:rsidR="00A12B4D" w:rsidRPr="00552C1E" w:rsidRDefault="00A12B4D" w:rsidP="00A12B4D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lastRenderedPageBreak/>
        <w:t>Prílohy</w:t>
      </w:r>
    </w:p>
    <w:p w:rsidR="00A12B4D" w:rsidRPr="00B62773" w:rsidRDefault="00A12B4D" w:rsidP="00A12B4D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B62773">
        <w:t xml:space="preserve">Príloha č. 1 </w:t>
      </w:r>
      <w:r w:rsidR="00225F75" w:rsidRPr="00B62773">
        <w:t xml:space="preserve">- </w:t>
      </w:r>
      <w:r w:rsidRPr="00B62773">
        <w:t xml:space="preserve"> </w:t>
      </w:r>
      <w:r w:rsidR="007C736C" w:rsidRPr="00B62773"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>List s kontaktnými údajmi oprávnenej osoby uchádzača</w:t>
      </w:r>
      <w:r w:rsidRPr="00B62773">
        <w:t xml:space="preserve">. </w:t>
      </w:r>
    </w:p>
    <w:p w:rsidR="00A12B4D" w:rsidRPr="00B62773" w:rsidRDefault="00A12B4D" w:rsidP="00A12B4D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B62773">
        <w:t xml:space="preserve">Príloha č. 2 - </w:t>
      </w:r>
      <w:r w:rsidR="00F27050" w:rsidRPr="00B62773">
        <w:t xml:space="preserve"> </w:t>
      </w:r>
      <w:r w:rsidR="007C736C" w:rsidRPr="00B62773">
        <w:t>Špecifikácia predmetu zákazky</w:t>
      </w:r>
      <w:r w:rsidRPr="00B62773">
        <w:t>.</w:t>
      </w:r>
    </w:p>
    <w:p w:rsidR="00A12B4D" w:rsidRPr="00B62773" w:rsidRDefault="00A12B4D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B62773">
        <w:t xml:space="preserve">Príloha č. 3 -  </w:t>
      </w:r>
      <w:r w:rsidR="007C736C" w:rsidRPr="00B62773">
        <w:t>Štruktúrovaný rozpočet ceny predmetu zákazky</w:t>
      </w:r>
      <w:r w:rsidRPr="00B62773">
        <w:t>.</w:t>
      </w:r>
    </w:p>
    <w:p w:rsidR="006C3BF5" w:rsidRPr="009D29F7" w:rsidRDefault="00F77D11" w:rsidP="00F77D11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9D29F7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informácie o prípadných aktualizáciách týkajúcich sa zákazky</w:t>
      </w:r>
    </w:p>
    <w:p w:rsidR="00942EE1" w:rsidRDefault="006C3BF5" w:rsidP="00942EE1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Verejný obstarávateľ odporúča</w:t>
      </w:r>
      <w:r w:rsidR="00942EE1">
        <w:t xml:space="preserve"> uchádzačom</w:t>
      </w:r>
      <w:r w:rsidR="00FA44E0">
        <w:t>, ktorí</w:t>
      </w:r>
      <w:r w:rsidR="004F547F">
        <w:t xml:space="preserve"> chcú byť </w:t>
      </w:r>
      <w:r w:rsidR="00FA44E0">
        <w:t>informovaní</w:t>
      </w:r>
      <w:r w:rsidR="00942EE1">
        <w:t xml:space="preserve"> </w:t>
      </w:r>
      <w:r w:rsidR="004F547F" w:rsidRPr="006C3BF5">
        <w:t>prostredníctvom notifikačn</w:t>
      </w:r>
      <w:r w:rsidR="004F547F">
        <w:t>ých</w:t>
      </w:r>
      <w:r w:rsidR="004F547F" w:rsidRPr="006C3BF5">
        <w:t xml:space="preserve"> e-mail</w:t>
      </w:r>
      <w:r w:rsidR="004F547F">
        <w:t xml:space="preserve">ov </w:t>
      </w:r>
      <w:r w:rsidR="007C736C">
        <w:t>o </w:t>
      </w:r>
      <w:r w:rsidR="00942EE1">
        <w:t xml:space="preserve">prípadných </w:t>
      </w:r>
      <w:r w:rsidR="00942EE1" w:rsidRPr="004F547F">
        <w:rPr>
          <w:b/>
        </w:rPr>
        <w:t>aktualizáciách</w:t>
      </w:r>
      <w:r w:rsidR="005C78A0" w:rsidRPr="004F547F">
        <w:rPr>
          <w:b/>
        </w:rPr>
        <w:t xml:space="preserve"> </w:t>
      </w:r>
      <w:r w:rsidR="00C8564A">
        <w:rPr>
          <w:b/>
        </w:rPr>
        <w:t xml:space="preserve">a informáciách </w:t>
      </w:r>
      <w:r w:rsidR="005C78A0" w:rsidRPr="004F547F">
        <w:rPr>
          <w:b/>
        </w:rPr>
        <w:t xml:space="preserve">týkajúcich sa </w:t>
      </w:r>
      <w:r w:rsidR="000C04E7" w:rsidRPr="004F547F">
        <w:rPr>
          <w:b/>
        </w:rPr>
        <w:t xml:space="preserve">konkrétnej </w:t>
      </w:r>
      <w:r w:rsidR="005C78A0" w:rsidRPr="004F547F">
        <w:rPr>
          <w:b/>
        </w:rPr>
        <w:t>zákazky</w:t>
      </w:r>
      <w:r w:rsidR="00942EE1">
        <w:t xml:space="preserve">, aby v danej zákazke </w:t>
      </w:r>
      <w:r w:rsidR="00942EE1" w:rsidRPr="00C8564A">
        <w:rPr>
          <w:b/>
        </w:rPr>
        <w:t>zaklikli tlačidlo „</w:t>
      </w:r>
      <w:r w:rsidR="00942EE1" w:rsidRPr="00C8564A">
        <w:rPr>
          <w:b/>
          <w:u w:val="single"/>
        </w:rPr>
        <w:t>ZAUJÍMA MA TO</w:t>
      </w:r>
      <w:r w:rsidR="00942EE1" w:rsidRPr="00C8564A">
        <w:rPr>
          <w:b/>
        </w:rPr>
        <w:t>“</w:t>
      </w:r>
      <w:r w:rsidR="005C78A0">
        <w:t xml:space="preserve"> (</w:t>
      </w:r>
      <w:r w:rsidR="000C04E7">
        <w:t>v</w:t>
      </w:r>
      <w:r w:rsidR="005C78A0">
        <w:t xml:space="preserve"> pravej hornej časti obrazovky</w:t>
      </w:r>
      <w:r w:rsidR="00942EE1">
        <w:t>)</w:t>
      </w:r>
      <w:r w:rsidR="005C78A0">
        <w:t>.</w:t>
      </w:r>
    </w:p>
    <w:sectPr w:rsidR="00942EE1" w:rsidSect="003D546B">
      <w:headerReference w:type="default" r:id="rId12"/>
      <w:footerReference w:type="default" r:id="rId13"/>
      <w:headerReference w:type="first" r:id="rId14"/>
      <w:pgSz w:w="11906" w:h="16838"/>
      <w:pgMar w:top="1418" w:right="851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A9" w:rsidRDefault="00B454A9" w:rsidP="008D525E">
      <w:r>
        <w:separator/>
      </w:r>
    </w:p>
  </w:endnote>
  <w:endnote w:type="continuationSeparator" w:id="0">
    <w:p w:rsidR="00B454A9" w:rsidRDefault="00B454A9" w:rsidP="008D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CD" w:rsidRPr="00217B54" w:rsidRDefault="00172ACD" w:rsidP="00217B54">
    <w:pPr>
      <w:pStyle w:val="Pta"/>
      <w:jc w:val="right"/>
      <w:rPr>
        <w:sz w:val="18"/>
        <w:szCs w:val="18"/>
      </w:rPr>
    </w:pPr>
    <w:r w:rsidRPr="00217B54">
      <w:rPr>
        <w:sz w:val="18"/>
        <w:szCs w:val="18"/>
      </w:rPr>
      <w:t xml:space="preserve">Strana </w:t>
    </w:r>
    <w:sdt>
      <w:sdtPr>
        <w:rPr>
          <w:sz w:val="18"/>
          <w:szCs w:val="18"/>
        </w:rPr>
        <w:id w:val="1255947059"/>
        <w:docPartObj>
          <w:docPartGallery w:val="Page Numbers (Bottom of Page)"/>
          <w:docPartUnique/>
        </w:docPartObj>
      </w:sdtPr>
      <w:sdtEndPr/>
      <w:sdtContent>
        <w:r w:rsidRPr="00217B54">
          <w:rPr>
            <w:sz w:val="18"/>
            <w:szCs w:val="18"/>
          </w:rPr>
          <w:fldChar w:fldCharType="begin"/>
        </w:r>
        <w:r w:rsidRPr="00217B54">
          <w:rPr>
            <w:sz w:val="18"/>
            <w:szCs w:val="18"/>
          </w:rPr>
          <w:instrText>PAGE   \* MERGEFORMAT</w:instrText>
        </w:r>
        <w:r w:rsidRPr="00217B54">
          <w:rPr>
            <w:sz w:val="18"/>
            <w:szCs w:val="18"/>
          </w:rPr>
          <w:fldChar w:fldCharType="separate"/>
        </w:r>
        <w:r w:rsidR="003D24C2">
          <w:rPr>
            <w:noProof/>
            <w:sz w:val="18"/>
            <w:szCs w:val="18"/>
          </w:rPr>
          <w:t>3</w:t>
        </w:r>
        <w:r w:rsidRPr="00217B54">
          <w:rPr>
            <w:sz w:val="18"/>
            <w:szCs w:val="18"/>
          </w:rPr>
          <w:fldChar w:fldCharType="end"/>
        </w:r>
      </w:sdtContent>
    </w:sdt>
  </w:p>
  <w:p w:rsidR="00172ACD" w:rsidRDefault="00172A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A9" w:rsidRDefault="00B454A9" w:rsidP="008D525E">
      <w:r>
        <w:separator/>
      </w:r>
    </w:p>
  </w:footnote>
  <w:footnote w:type="continuationSeparator" w:id="0">
    <w:p w:rsidR="00B454A9" w:rsidRDefault="00B454A9" w:rsidP="008D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59264" behindDoc="0" locked="0" layoutInCell="1" allowOverlap="1" wp14:anchorId="21B8F4A4" wp14:editId="4F8DFE62">
          <wp:simplePos x="0" y="0"/>
          <wp:positionH relativeFrom="margin">
            <wp:align>right</wp:align>
          </wp:positionH>
          <wp:positionV relativeFrom="margin">
            <wp:posOffset>-712470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43" name="Obrázok 43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395"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61312" behindDoc="0" locked="0" layoutInCell="1" allowOverlap="1" wp14:anchorId="0B2FE2B9" wp14:editId="47198170">
          <wp:simplePos x="0" y="0"/>
          <wp:positionH relativeFrom="margin">
            <wp:align>right</wp:align>
          </wp:positionH>
          <wp:positionV relativeFrom="margin">
            <wp:posOffset>-674370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44" name="Obrázok 44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07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951"/>
    <w:multiLevelType w:val="hybridMultilevel"/>
    <w:tmpl w:val="861EA6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5AE3"/>
    <w:multiLevelType w:val="hybridMultilevel"/>
    <w:tmpl w:val="0060B3E2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108B6"/>
    <w:multiLevelType w:val="hybridMultilevel"/>
    <w:tmpl w:val="CA2220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C5F03"/>
    <w:multiLevelType w:val="hybridMultilevel"/>
    <w:tmpl w:val="9B885F5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5410725"/>
    <w:multiLevelType w:val="hybridMultilevel"/>
    <w:tmpl w:val="DCE49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0AE6"/>
    <w:multiLevelType w:val="hybridMultilevel"/>
    <w:tmpl w:val="861EA6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0D19"/>
    <w:multiLevelType w:val="hybridMultilevel"/>
    <w:tmpl w:val="442C9C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D068E"/>
    <w:multiLevelType w:val="hybridMultilevel"/>
    <w:tmpl w:val="C61A6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2E82"/>
    <w:multiLevelType w:val="hybridMultilevel"/>
    <w:tmpl w:val="E9E816B6"/>
    <w:lvl w:ilvl="0" w:tplc="CEB239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B2609DA"/>
    <w:multiLevelType w:val="hybridMultilevel"/>
    <w:tmpl w:val="40AC8C6E"/>
    <w:lvl w:ilvl="0" w:tplc="A81A65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87DF8"/>
    <w:multiLevelType w:val="hybridMultilevel"/>
    <w:tmpl w:val="3B045D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749F"/>
    <w:multiLevelType w:val="hybridMultilevel"/>
    <w:tmpl w:val="668EEEB2"/>
    <w:lvl w:ilvl="0" w:tplc="DE30555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F92220E"/>
    <w:multiLevelType w:val="hybridMultilevel"/>
    <w:tmpl w:val="17848AFA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530100D"/>
    <w:multiLevelType w:val="hybridMultilevel"/>
    <w:tmpl w:val="2A06AF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A4D87"/>
    <w:multiLevelType w:val="hybridMultilevel"/>
    <w:tmpl w:val="1F788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B088A"/>
    <w:multiLevelType w:val="hybridMultilevel"/>
    <w:tmpl w:val="81E82D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11490"/>
    <w:multiLevelType w:val="hybridMultilevel"/>
    <w:tmpl w:val="94E6A84E"/>
    <w:lvl w:ilvl="0" w:tplc="F70E7EE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55269E1"/>
    <w:multiLevelType w:val="multilevel"/>
    <w:tmpl w:val="3C446FA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>
    <w:nsid w:val="568B5B2B"/>
    <w:multiLevelType w:val="hybridMultilevel"/>
    <w:tmpl w:val="D26C1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A0C04"/>
    <w:multiLevelType w:val="hybridMultilevel"/>
    <w:tmpl w:val="57B42B3E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EBC0CD4"/>
    <w:multiLevelType w:val="hybridMultilevel"/>
    <w:tmpl w:val="C61A6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F4659"/>
    <w:multiLevelType w:val="multilevel"/>
    <w:tmpl w:val="D568893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3">
    <w:nsid w:val="6B766384"/>
    <w:multiLevelType w:val="hybridMultilevel"/>
    <w:tmpl w:val="689C8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70F6F"/>
    <w:multiLevelType w:val="hybridMultilevel"/>
    <w:tmpl w:val="6CD8F6AC"/>
    <w:lvl w:ilvl="0" w:tplc="A81A6502">
      <w:start w:val="1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773E5451"/>
    <w:multiLevelType w:val="hybridMultilevel"/>
    <w:tmpl w:val="09F2D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162B2"/>
    <w:multiLevelType w:val="multilevel"/>
    <w:tmpl w:val="13E0ED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22"/>
  </w:num>
  <w:num w:numId="5">
    <w:abstractNumId w:val="8"/>
  </w:num>
  <w:num w:numId="6">
    <w:abstractNumId w:val="12"/>
  </w:num>
  <w:num w:numId="7">
    <w:abstractNumId w:val="11"/>
  </w:num>
  <w:num w:numId="8">
    <w:abstractNumId w:val="21"/>
  </w:num>
  <w:num w:numId="9">
    <w:abstractNumId w:val="15"/>
  </w:num>
  <w:num w:numId="10">
    <w:abstractNumId w:val="5"/>
  </w:num>
  <w:num w:numId="11">
    <w:abstractNumId w:val="20"/>
  </w:num>
  <w:num w:numId="12">
    <w:abstractNumId w:val="4"/>
  </w:num>
  <w:num w:numId="13">
    <w:abstractNumId w:val="7"/>
  </w:num>
  <w:num w:numId="14">
    <w:abstractNumId w:val="0"/>
  </w:num>
  <w:num w:numId="15">
    <w:abstractNumId w:val="3"/>
  </w:num>
  <w:num w:numId="16">
    <w:abstractNumId w:val="19"/>
  </w:num>
  <w:num w:numId="17">
    <w:abstractNumId w:val="14"/>
  </w:num>
  <w:num w:numId="18">
    <w:abstractNumId w:val="10"/>
  </w:num>
  <w:num w:numId="19">
    <w:abstractNumId w:val="9"/>
  </w:num>
  <w:num w:numId="20">
    <w:abstractNumId w:val="23"/>
  </w:num>
  <w:num w:numId="21">
    <w:abstractNumId w:val="25"/>
  </w:num>
  <w:num w:numId="22">
    <w:abstractNumId w:val="24"/>
  </w:num>
  <w:num w:numId="23">
    <w:abstractNumId w:val="1"/>
  </w:num>
  <w:num w:numId="24">
    <w:abstractNumId w:val="17"/>
  </w:num>
  <w:num w:numId="25">
    <w:abstractNumId w:val="16"/>
  </w:num>
  <w:num w:numId="26">
    <w:abstractNumId w:val="6"/>
  </w:num>
  <w:num w:numId="2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5C"/>
    <w:rsid w:val="00002BD0"/>
    <w:rsid w:val="00002F85"/>
    <w:rsid w:val="00003F12"/>
    <w:rsid w:val="00005389"/>
    <w:rsid w:val="00005485"/>
    <w:rsid w:val="00007074"/>
    <w:rsid w:val="00007DFD"/>
    <w:rsid w:val="000110F0"/>
    <w:rsid w:val="000138D0"/>
    <w:rsid w:val="00013CFB"/>
    <w:rsid w:val="00014902"/>
    <w:rsid w:val="00014DAC"/>
    <w:rsid w:val="000164FF"/>
    <w:rsid w:val="00021AC8"/>
    <w:rsid w:val="00027067"/>
    <w:rsid w:val="0003111F"/>
    <w:rsid w:val="00031477"/>
    <w:rsid w:val="000334FA"/>
    <w:rsid w:val="000359DE"/>
    <w:rsid w:val="0003701F"/>
    <w:rsid w:val="000409FB"/>
    <w:rsid w:val="00044A49"/>
    <w:rsid w:val="0006004F"/>
    <w:rsid w:val="00060897"/>
    <w:rsid w:val="00061DBD"/>
    <w:rsid w:val="000620BE"/>
    <w:rsid w:val="00063322"/>
    <w:rsid w:val="00065CBA"/>
    <w:rsid w:val="000673E7"/>
    <w:rsid w:val="00070415"/>
    <w:rsid w:val="0007084B"/>
    <w:rsid w:val="0007175D"/>
    <w:rsid w:val="000727B6"/>
    <w:rsid w:val="00072D1A"/>
    <w:rsid w:val="00074144"/>
    <w:rsid w:val="00075981"/>
    <w:rsid w:val="0007615B"/>
    <w:rsid w:val="000761A7"/>
    <w:rsid w:val="0007658F"/>
    <w:rsid w:val="00081B82"/>
    <w:rsid w:val="0008278D"/>
    <w:rsid w:val="00086A71"/>
    <w:rsid w:val="00087084"/>
    <w:rsid w:val="000912C2"/>
    <w:rsid w:val="00091489"/>
    <w:rsid w:val="000926CD"/>
    <w:rsid w:val="000951CE"/>
    <w:rsid w:val="0009539A"/>
    <w:rsid w:val="000A178F"/>
    <w:rsid w:val="000A3769"/>
    <w:rsid w:val="000A3DB6"/>
    <w:rsid w:val="000B6AAD"/>
    <w:rsid w:val="000C04E7"/>
    <w:rsid w:val="000C18EA"/>
    <w:rsid w:val="000C2315"/>
    <w:rsid w:val="000C3855"/>
    <w:rsid w:val="000C53B0"/>
    <w:rsid w:val="000C6D88"/>
    <w:rsid w:val="000D03DF"/>
    <w:rsid w:val="000D06E0"/>
    <w:rsid w:val="000D301C"/>
    <w:rsid w:val="000D4071"/>
    <w:rsid w:val="000D60C2"/>
    <w:rsid w:val="000D7AF1"/>
    <w:rsid w:val="000E238E"/>
    <w:rsid w:val="000E6323"/>
    <w:rsid w:val="000E6AD3"/>
    <w:rsid w:val="000F1922"/>
    <w:rsid w:val="000F2331"/>
    <w:rsid w:val="000F664F"/>
    <w:rsid w:val="000F7C17"/>
    <w:rsid w:val="000F7F9F"/>
    <w:rsid w:val="00101AB5"/>
    <w:rsid w:val="001026BE"/>
    <w:rsid w:val="001039D1"/>
    <w:rsid w:val="00105E4D"/>
    <w:rsid w:val="00107223"/>
    <w:rsid w:val="00115E00"/>
    <w:rsid w:val="0011694D"/>
    <w:rsid w:val="00120489"/>
    <w:rsid w:val="00121857"/>
    <w:rsid w:val="00121BCC"/>
    <w:rsid w:val="00121DBA"/>
    <w:rsid w:val="00121E02"/>
    <w:rsid w:val="001221F1"/>
    <w:rsid w:val="001254FD"/>
    <w:rsid w:val="0013178F"/>
    <w:rsid w:val="00132B6A"/>
    <w:rsid w:val="00136231"/>
    <w:rsid w:val="0014328C"/>
    <w:rsid w:val="00145B3E"/>
    <w:rsid w:val="0015124D"/>
    <w:rsid w:val="001522EE"/>
    <w:rsid w:val="00154688"/>
    <w:rsid w:val="00157F5B"/>
    <w:rsid w:val="0016008D"/>
    <w:rsid w:val="001642CA"/>
    <w:rsid w:val="0016497B"/>
    <w:rsid w:val="0016571C"/>
    <w:rsid w:val="00165AD0"/>
    <w:rsid w:val="00167EBF"/>
    <w:rsid w:val="0017163C"/>
    <w:rsid w:val="00172ACD"/>
    <w:rsid w:val="001738B7"/>
    <w:rsid w:val="00173D27"/>
    <w:rsid w:val="00177632"/>
    <w:rsid w:val="00180454"/>
    <w:rsid w:val="0018117F"/>
    <w:rsid w:val="001834AB"/>
    <w:rsid w:val="001836FE"/>
    <w:rsid w:val="00185B58"/>
    <w:rsid w:val="00187E82"/>
    <w:rsid w:val="00193913"/>
    <w:rsid w:val="00193C95"/>
    <w:rsid w:val="001950E0"/>
    <w:rsid w:val="001A0D5D"/>
    <w:rsid w:val="001A275C"/>
    <w:rsid w:val="001A3572"/>
    <w:rsid w:val="001A50DE"/>
    <w:rsid w:val="001B20E1"/>
    <w:rsid w:val="001B2815"/>
    <w:rsid w:val="001B2FF0"/>
    <w:rsid w:val="001B3E0D"/>
    <w:rsid w:val="001B4E0B"/>
    <w:rsid w:val="001B745B"/>
    <w:rsid w:val="001B76DF"/>
    <w:rsid w:val="001C0FA9"/>
    <w:rsid w:val="001C1AAC"/>
    <w:rsid w:val="001C1C80"/>
    <w:rsid w:val="001C1C82"/>
    <w:rsid w:val="001C215E"/>
    <w:rsid w:val="001C59F7"/>
    <w:rsid w:val="001C5D1E"/>
    <w:rsid w:val="001D0B33"/>
    <w:rsid w:val="001D1091"/>
    <w:rsid w:val="001D548B"/>
    <w:rsid w:val="001E02A5"/>
    <w:rsid w:val="001E0921"/>
    <w:rsid w:val="001E127E"/>
    <w:rsid w:val="001E515E"/>
    <w:rsid w:val="001E76CA"/>
    <w:rsid w:val="001E76DE"/>
    <w:rsid w:val="001F042A"/>
    <w:rsid w:val="001F071A"/>
    <w:rsid w:val="001F18C2"/>
    <w:rsid w:val="001F2869"/>
    <w:rsid w:val="001F6FAE"/>
    <w:rsid w:val="001F7746"/>
    <w:rsid w:val="0020390C"/>
    <w:rsid w:val="00204C09"/>
    <w:rsid w:val="00204ECE"/>
    <w:rsid w:val="002068FD"/>
    <w:rsid w:val="00213220"/>
    <w:rsid w:val="00213610"/>
    <w:rsid w:val="002146CF"/>
    <w:rsid w:val="00217B54"/>
    <w:rsid w:val="00220828"/>
    <w:rsid w:val="00223211"/>
    <w:rsid w:val="00225348"/>
    <w:rsid w:val="00225612"/>
    <w:rsid w:val="00225705"/>
    <w:rsid w:val="00225BFF"/>
    <w:rsid w:val="00225F75"/>
    <w:rsid w:val="00226617"/>
    <w:rsid w:val="002309EE"/>
    <w:rsid w:val="00231585"/>
    <w:rsid w:val="00233F53"/>
    <w:rsid w:val="00234017"/>
    <w:rsid w:val="0023405F"/>
    <w:rsid w:val="00235B5E"/>
    <w:rsid w:val="002369C5"/>
    <w:rsid w:val="00242642"/>
    <w:rsid w:val="00244E05"/>
    <w:rsid w:val="002471FE"/>
    <w:rsid w:val="00247C2E"/>
    <w:rsid w:val="00254918"/>
    <w:rsid w:val="00255E1D"/>
    <w:rsid w:val="002565D6"/>
    <w:rsid w:val="00260D2B"/>
    <w:rsid w:val="00263990"/>
    <w:rsid w:val="00263F56"/>
    <w:rsid w:val="00264AA6"/>
    <w:rsid w:val="0027074D"/>
    <w:rsid w:val="0027126E"/>
    <w:rsid w:val="0027161D"/>
    <w:rsid w:val="00271B22"/>
    <w:rsid w:val="00271C8A"/>
    <w:rsid w:val="00271EBE"/>
    <w:rsid w:val="00272E4B"/>
    <w:rsid w:val="002747AB"/>
    <w:rsid w:val="002872F4"/>
    <w:rsid w:val="00290640"/>
    <w:rsid w:val="00292AA4"/>
    <w:rsid w:val="002934C8"/>
    <w:rsid w:val="002951F8"/>
    <w:rsid w:val="0029635D"/>
    <w:rsid w:val="002969AA"/>
    <w:rsid w:val="002A012A"/>
    <w:rsid w:val="002A0AE8"/>
    <w:rsid w:val="002A0E44"/>
    <w:rsid w:val="002A313B"/>
    <w:rsid w:val="002B2533"/>
    <w:rsid w:val="002B3693"/>
    <w:rsid w:val="002B3F1A"/>
    <w:rsid w:val="002B53AD"/>
    <w:rsid w:val="002B6BF2"/>
    <w:rsid w:val="002C13A1"/>
    <w:rsid w:val="002C1F44"/>
    <w:rsid w:val="002C27F0"/>
    <w:rsid w:val="002C2FB1"/>
    <w:rsid w:val="002C31CB"/>
    <w:rsid w:val="002C40C0"/>
    <w:rsid w:val="002D0D6B"/>
    <w:rsid w:val="002D32F2"/>
    <w:rsid w:val="002D35E3"/>
    <w:rsid w:val="002D67EA"/>
    <w:rsid w:val="002E16C4"/>
    <w:rsid w:val="002E6261"/>
    <w:rsid w:val="002F5863"/>
    <w:rsid w:val="002F5935"/>
    <w:rsid w:val="002F747D"/>
    <w:rsid w:val="002F78F5"/>
    <w:rsid w:val="00300F90"/>
    <w:rsid w:val="00301AB0"/>
    <w:rsid w:val="003021BA"/>
    <w:rsid w:val="003022D2"/>
    <w:rsid w:val="00303A9A"/>
    <w:rsid w:val="00312C2D"/>
    <w:rsid w:val="003135FD"/>
    <w:rsid w:val="00315662"/>
    <w:rsid w:val="003201AE"/>
    <w:rsid w:val="003210EB"/>
    <w:rsid w:val="00322156"/>
    <w:rsid w:val="003230A4"/>
    <w:rsid w:val="00324C2F"/>
    <w:rsid w:val="00327CB3"/>
    <w:rsid w:val="003344EB"/>
    <w:rsid w:val="0033490B"/>
    <w:rsid w:val="00334D14"/>
    <w:rsid w:val="0033582F"/>
    <w:rsid w:val="003373BD"/>
    <w:rsid w:val="0034006B"/>
    <w:rsid w:val="003424DB"/>
    <w:rsid w:val="00343B83"/>
    <w:rsid w:val="00344F01"/>
    <w:rsid w:val="003509F2"/>
    <w:rsid w:val="003511E0"/>
    <w:rsid w:val="0035219D"/>
    <w:rsid w:val="00355345"/>
    <w:rsid w:val="0035687D"/>
    <w:rsid w:val="003621E9"/>
    <w:rsid w:val="003644EC"/>
    <w:rsid w:val="003701D0"/>
    <w:rsid w:val="003711CE"/>
    <w:rsid w:val="003723FD"/>
    <w:rsid w:val="003750CF"/>
    <w:rsid w:val="003769A7"/>
    <w:rsid w:val="0037731C"/>
    <w:rsid w:val="003801EB"/>
    <w:rsid w:val="00380226"/>
    <w:rsid w:val="003817AE"/>
    <w:rsid w:val="00384658"/>
    <w:rsid w:val="00385CDD"/>
    <w:rsid w:val="00393712"/>
    <w:rsid w:val="00396167"/>
    <w:rsid w:val="003962CC"/>
    <w:rsid w:val="003A04F0"/>
    <w:rsid w:val="003A0BA0"/>
    <w:rsid w:val="003A10E1"/>
    <w:rsid w:val="003A4A6B"/>
    <w:rsid w:val="003A4C32"/>
    <w:rsid w:val="003B0E40"/>
    <w:rsid w:val="003B6157"/>
    <w:rsid w:val="003B6BA4"/>
    <w:rsid w:val="003B784A"/>
    <w:rsid w:val="003C0100"/>
    <w:rsid w:val="003C29B7"/>
    <w:rsid w:val="003C4157"/>
    <w:rsid w:val="003C42B1"/>
    <w:rsid w:val="003C4744"/>
    <w:rsid w:val="003C7577"/>
    <w:rsid w:val="003D205A"/>
    <w:rsid w:val="003D24C2"/>
    <w:rsid w:val="003D546B"/>
    <w:rsid w:val="003D56A7"/>
    <w:rsid w:val="003D5A49"/>
    <w:rsid w:val="003D6644"/>
    <w:rsid w:val="003E418E"/>
    <w:rsid w:val="003E5AC4"/>
    <w:rsid w:val="003F0751"/>
    <w:rsid w:val="003F2EA9"/>
    <w:rsid w:val="003F40A4"/>
    <w:rsid w:val="003F588B"/>
    <w:rsid w:val="003F5BE6"/>
    <w:rsid w:val="0040035D"/>
    <w:rsid w:val="00403545"/>
    <w:rsid w:val="00405369"/>
    <w:rsid w:val="00407805"/>
    <w:rsid w:val="00411095"/>
    <w:rsid w:val="00411E0D"/>
    <w:rsid w:val="00414A58"/>
    <w:rsid w:val="004176A0"/>
    <w:rsid w:val="00421006"/>
    <w:rsid w:val="00422658"/>
    <w:rsid w:val="00423190"/>
    <w:rsid w:val="004253BF"/>
    <w:rsid w:val="004258F9"/>
    <w:rsid w:val="00425FF4"/>
    <w:rsid w:val="00426FCB"/>
    <w:rsid w:val="00427ACE"/>
    <w:rsid w:val="00427F08"/>
    <w:rsid w:val="0043013D"/>
    <w:rsid w:val="00430EF1"/>
    <w:rsid w:val="00431FBF"/>
    <w:rsid w:val="00434EF5"/>
    <w:rsid w:val="00436767"/>
    <w:rsid w:val="004400EA"/>
    <w:rsid w:val="00440479"/>
    <w:rsid w:val="00441914"/>
    <w:rsid w:val="00442966"/>
    <w:rsid w:val="00444F6C"/>
    <w:rsid w:val="004451CD"/>
    <w:rsid w:val="0044577B"/>
    <w:rsid w:val="0044613A"/>
    <w:rsid w:val="004470CF"/>
    <w:rsid w:val="004471D0"/>
    <w:rsid w:val="00460E49"/>
    <w:rsid w:val="00461055"/>
    <w:rsid w:val="00463260"/>
    <w:rsid w:val="004655A3"/>
    <w:rsid w:val="00471A4F"/>
    <w:rsid w:val="00475520"/>
    <w:rsid w:val="0048079C"/>
    <w:rsid w:val="004815C9"/>
    <w:rsid w:val="004832DE"/>
    <w:rsid w:val="00485E02"/>
    <w:rsid w:val="00485F81"/>
    <w:rsid w:val="00486C21"/>
    <w:rsid w:val="00487736"/>
    <w:rsid w:val="00487BB1"/>
    <w:rsid w:val="004959C6"/>
    <w:rsid w:val="0049665F"/>
    <w:rsid w:val="004A2E61"/>
    <w:rsid w:val="004A2F36"/>
    <w:rsid w:val="004A4AE6"/>
    <w:rsid w:val="004A5EE8"/>
    <w:rsid w:val="004B274D"/>
    <w:rsid w:val="004B53D0"/>
    <w:rsid w:val="004B63A5"/>
    <w:rsid w:val="004B693F"/>
    <w:rsid w:val="004B78A3"/>
    <w:rsid w:val="004B7A4F"/>
    <w:rsid w:val="004C39C5"/>
    <w:rsid w:val="004C46A2"/>
    <w:rsid w:val="004C5706"/>
    <w:rsid w:val="004C6BF4"/>
    <w:rsid w:val="004D7CF8"/>
    <w:rsid w:val="004E0954"/>
    <w:rsid w:val="004E5D23"/>
    <w:rsid w:val="004F0D6B"/>
    <w:rsid w:val="004F211C"/>
    <w:rsid w:val="004F547F"/>
    <w:rsid w:val="00501A84"/>
    <w:rsid w:val="0050318B"/>
    <w:rsid w:val="00503325"/>
    <w:rsid w:val="005039D6"/>
    <w:rsid w:val="005054D4"/>
    <w:rsid w:val="00505F37"/>
    <w:rsid w:val="005071B6"/>
    <w:rsid w:val="0051295F"/>
    <w:rsid w:val="00513125"/>
    <w:rsid w:val="0051383B"/>
    <w:rsid w:val="005139FD"/>
    <w:rsid w:val="0051512F"/>
    <w:rsid w:val="0051555E"/>
    <w:rsid w:val="00515622"/>
    <w:rsid w:val="005164F4"/>
    <w:rsid w:val="00517468"/>
    <w:rsid w:val="00517D5F"/>
    <w:rsid w:val="00517F43"/>
    <w:rsid w:val="00522826"/>
    <w:rsid w:val="00525573"/>
    <w:rsid w:val="0052669B"/>
    <w:rsid w:val="00527AE6"/>
    <w:rsid w:val="00531328"/>
    <w:rsid w:val="005347C2"/>
    <w:rsid w:val="00534D08"/>
    <w:rsid w:val="00535569"/>
    <w:rsid w:val="0054170C"/>
    <w:rsid w:val="0054188D"/>
    <w:rsid w:val="00541B3A"/>
    <w:rsid w:val="00544431"/>
    <w:rsid w:val="00546F81"/>
    <w:rsid w:val="005504E2"/>
    <w:rsid w:val="00551F1B"/>
    <w:rsid w:val="00552C1E"/>
    <w:rsid w:val="00553FA8"/>
    <w:rsid w:val="00560311"/>
    <w:rsid w:val="00560773"/>
    <w:rsid w:val="005637C6"/>
    <w:rsid w:val="00566A7F"/>
    <w:rsid w:val="00566CDB"/>
    <w:rsid w:val="00567B5B"/>
    <w:rsid w:val="005710FD"/>
    <w:rsid w:val="005772C3"/>
    <w:rsid w:val="00577A59"/>
    <w:rsid w:val="00577AEE"/>
    <w:rsid w:val="005837E5"/>
    <w:rsid w:val="00583D2F"/>
    <w:rsid w:val="005868D8"/>
    <w:rsid w:val="005877D5"/>
    <w:rsid w:val="00592D7C"/>
    <w:rsid w:val="005945B5"/>
    <w:rsid w:val="00595F4C"/>
    <w:rsid w:val="00595F60"/>
    <w:rsid w:val="0059620B"/>
    <w:rsid w:val="00596773"/>
    <w:rsid w:val="005A4DB3"/>
    <w:rsid w:val="005A61D6"/>
    <w:rsid w:val="005A67E5"/>
    <w:rsid w:val="005B175C"/>
    <w:rsid w:val="005B1871"/>
    <w:rsid w:val="005B3B03"/>
    <w:rsid w:val="005B7245"/>
    <w:rsid w:val="005C084D"/>
    <w:rsid w:val="005C0CA7"/>
    <w:rsid w:val="005C244B"/>
    <w:rsid w:val="005C2511"/>
    <w:rsid w:val="005C378B"/>
    <w:rsid w:val="005C6AA6"/>
    <w:rsid w:val="005C78A0"/>
    <w:rsid w:val="005D023C"/>
    <w:rsid w:val="005D2310"/>
    <w:rsid w:val="005D41FA"/>
    <w:rsid w:val="005D70CC"/>
    <w:rsid w:val="005D7347"/>
    <w:rsid w:val="005D7D0C"/>
    <w:rsid w:val="005E0975"/>
    <w:rsid w:val="005F0DE2"/>
    <w:rsid w:val="005F14A8"/>
    <w:rsid w:val="005F1C25"/>
    <w:rsid w:val="005F279D"/>
    <w:rsid w:val="005F2D8C"/>
    <w:rsid w:val="005F3CAC"/>
    <w:rsid w:val="005F5DB2"/>
    <w:rsid w:val="00600108"/>
    <w:rsid w:val="00600723"/>
    <w:rsid w:val="00600EF5"/>
    <w:rsid w:val="00601EFC"/>
    <w:rsid w:val="00612854"/>
    <w:rsid w:val="006146F0"/>
    <w:rsid w:val="00617C8B"/>
    <w:rsid w:val="006236A5"/>
    <w:rsid w:val="0062388B"/>
    <w:rsid w:val="00624FA4"/>
    <w:rsid w:val="006274CC"/>
    <w:rsid w:val="00631C9F"/>
    <w:rsid w:val="0063229F"/>
    <w:rsid w:val="00640091"/>
    <w:rsid w:val="0064101A"/>
    <w:rsid w:val="0064159F"/>
    <w:rsid w:val="006465BD"/>
    <w:rsid w:val="00647EED"/>
    <w:rsid w:val="00651390"/>
    <w:rsid w:val="0065183B"/>
    <w:rsid w:val="006549A8"/>
    <w:rsid w:val="00655BC9"/>
    <w:rsid w:val="00656C20"/>
    <w:rsid w:val="00656C43"/>
    <w:rsid w:val="00664118"/>
    <w:rsid w:val="00665F0A"/>
    <w:rsid w:val="006667B5"/>
    <w:rsid w:val="00670E50"/>
    <w:rsid w:val="00672438"/>
    <w:rsid w:val="0067339B"/>
    <w:rsid w:val="00673A02"/>
    <w:rsid w:val="00674286"/>
    <w:rsid w:val="0067538F"/>
    <w:rsid w:val="00675BF9"/>
    <w:rsid w:val="00675C53"/>
    <w:rsid w:val="006801C0"/>
    <w:rsid w:val="006806D5"/>
    <w:rsid w:val="006817CE"/>
    <w:rsid w:val="00681C0D"/>
    <w:rsid w:val="006833E2"/>
    <w:rsid w:val="00683656"/>
    <w:rsid w:val="00683987"/>
    <w:rsid w:val="00683F93"/>
    <w:rsid w:val="0068455B"/>
    <w:rsid w:val="00686448"/>
    <w:rsid w:val="006872CF"/>
    <w:rsid w:val="00687630"/>
    <w:rsid w:val="006904AD"/>
    <w:rsid w:val="006910E6"/>
    <w:rsid w:val="00691B6A"/>
    <w:rsid w:val="0069571E"/>
    <w:rsid w:val="006A03FD"/>
    <w:rsid w:val="006A2F09"/>
    <w:rsid w:val="006A3213"/>
    <w:rsid w:val="006A70BC"/>
    <w:rsid w:val="006B165E"/>
    <w:rsid w:val="006B43AC"/>
    <w:rsid w:val="006B75FC"/>
    <w:rsid w:val="006B78FF"/>
    <w:rsid w:val="006C322F"/>
    <w:rsid w:val="006C3BF5"/>
    <w:rsid w:val="006C517E"/>
    <w:rsid w:val="006C6702"/>
    <w:rsid w:val="006D0D7A"/>
    <w:rsid w:val="006D0E46"/>
    <w:rsid w:val="006D38A5"/>
    <w:rsid w:val="006D3A72"/>
    <w:rsid w:val="006D4BAC"/>
    <w:rsid w:val="006D61EF"/>
    <w:rsid w:val="006D6946"/>
    <w:rsid w:val="006D7521"/>
    <w:rsid w:val="006E0495"/>
    <w:rsid w:val="006E06E1"/>
    <w:rsid w:val="006E2949"/>
    <w:rsid w:val="006E4127"/>
    <w:rsid w:val="006E4EAA"/>
    <w:rsid w:val="006E6069"/>
    <w:rsid w:val="006F0B9E"/>
    <w:rsid w:val="006F1E91"/>
    <w:rsid w:val="006F2471"/>
    <w:rsid w:val="006F4A57"/>
    <w:rsid w:val="006F5010"/>
    <w:rsid w:val="006F5AAF"/>
    <w:rsid w:val="006F5BC9"/>
    <w:rsid w:val="006F6462"/>
    <w:rsid w:val="006F7305"/>
    <w:rsid w:val="007008AC"/>
    <w:rsid w:val="00701DD9"/>
    <w:rsid w:val="00703006"/>
    <w:rsid w:val="00707C13"/>
    <w:rsid w:val="00707E28"/>
    <w:rsid w:val="00711061"/>
    <w:rsid w:val="007115C6"/>
    <w:rsid w:val="0071225B"/>
    <w:rsid w:val="00712602"/>
    <w:rsid w:val="007130D9"/>
    <w:rsid w:val="00715EBE"/>
    <w:rsid w:val="00717829"/>
    <w:rsid w:val="007231AE"/>
    <w:rsid w:val="00727B73"/>
    <w:rsid w:val="00730111"/>
    <w:rsid w:val="00731285"/>
    <w:rsid w:val="007333A7"/>
    <w:rsid w:val="0073455C"/>
    <w:rsid w:val="007349FC"/>
    <w:rsid w:val="00735163"/>
    <w:rsid w:val="00735DCA"/>
    <w:rsid w:val="0074064A"/>
    <w:rsid w:val="007413ED"/>
    <w:rsid w:val="007436C7"/>
    <w:rsid w:val="00745579"/>
    <w:rsid w:val="00747C13"/>
    <w:rsid w:val="0075144A"/>
    <w:rsid w:val="00751477"/>
    <w:rsid w:val="007520C9"/>
    <w:rsid w:val="007545D9"/>
    <w:rsid w:val="00756432"/>
    <w:rsid w:val="00760424"/>
    <w:rsid w:val="007620E6"/>
    <w:rsid w:val="00762E20"/>
    <w:rsid w:val="007645B1"/>
    <w:rsid w:val="007648AD"/>
    <w:rsid w:val="00767AA6"/>
    <w:rsid w:val="00771E83"/>
    <w:rsid w:val="00774F55"/>
    <w:rsid w:val="00775CBA"/>
    <w:rsid w:val="00775DE2"/>
    <w:rsid w:val="007761A0"/>
    <w:rsid w:val="00777014"/>
    <w:rsid w:val="00782D3E"/>
    <w:rsid w:val="00786173"/>
    <w:rsid w:val="00786828"/>
    <w:rsid w:val="007914EC"/>
    <w:rsid w:val="0079382D"/>
    <w:rsid w:val="00795301"/>
    <w:rsid w:val="007971EB"/>
    <w:rsid w:val="007A0BBC"/>
    <w:rsid w:val="007A1954"/>
    <w:rsid w:val="007A1EFF"/>
    <w:rsid w:val="007A21A6"/>
    <w:rsid w:val="007A304A"/>
    <w:rsid w:val="007A3DE9"/>
    <w:rsid w:val="007A548F"/>
    <w:rsid w:val="007A574C"/>
    <w:rsid w:val="007A6839"/>
    <w:rsid w:val="007B0226"/>
    <w:rsid w:val="007B3E7B"/>
    <w:rsid w:val="007B3F28"/>
    <w:rsid w:val="007B54B7"/>
    <w:rsid w:val="007B62E2"/>
    <w:rsid w:val="007C1239"/>
    <w:rsid w:val="007C3D00"/>
    <w:rsid w:val="007C4A94"/>
    <w:rsid w:val="007C4E46"/>
    <w:rsid w:val="007C736C"/>
    <w:rsid w:val="007D0EF7"/>
    <w:rsid w:val="007D1A04"/>
    <w:rsid w:val="007D2E43"/>
    <w:rsid w:val="007D636E"/>
    <w:rsid w:val="007E0F23"/>
    <w:rsid w:val="007E11B4"/>
    <w:rsid w:val="007E7619"/>
    <w:rsid w:val="007F49D7"/>
    <w:rsid w:val="007F5AD5"/>
    <w:rsid w:val="007F7EAF"/>
    <w:rsid w:val="00801EF3"/>
    <w:rsid w:val="00803628"/>
    <w:rsid w:val="0081331B"/>
    <w:rsid w:val="00815BFF"/>
    <w:rsid w:val="00831265"/>
    <w:rsid w:val="0083251F"/>
    <w:rsid w:val="00833581"/>
    <w:rsid w:val="0083451E"/>
    <w:rsid w:val="00837A69"/>
    <w:rsid w:val="0084162F"/>
    <w:rsid w:val="00841DD4"/>
    <w:rsid w:val="008423E8"/>
    <w:rsid w:val="00843172"/>
    <w:rsid w:val="00843EED"/>
    <w:rsid w:val="00845F12"/>
    <w:rsid w:val="0085042E"/>
    <w:rsid w:val="008513C4"/>
    <w:rsid w:val="00851489"/>
    <w:rsid w:val="00851E18"/>
    <w:rsid w:val="00852B5A"/>
    <w:rsid w:val="00857822"/>
    <w:rsid w:val="008618D7"/>
    <w:rsid w:val="008634B3"/>
    <w:rsid w:val="008659A3"/>
    <w:rsid w:val="0086771A"/>
    <w:rsid w:val="00873461"/>
    <w:rsid w:val="008739A1"/>
    <w:rsid w:val="00874353"/>
    <w:rsid w:val="00883C1B"/>
    <w:rsid w:val="00884B3C"/>
    <w:rsid w:val="00884D9A"/>
    <w:rsid w:val="00884E0C"/>
    <w:rsid w:val="0088589B"/>
    <w:rsid w:val="0089045D"/>
    <w:rsid w:val="00890510"/>
    <w:rsid w:val="00890874"/>
    <w:rsid w:val="00890933"/>
    <w:rsid w:val="00890D9B"/>
    <w:rsid w:val="00892894"/>
    <w:rsid w:val="00893EC5"/>
    <w:rsid w:val="00894518"/>
    <w:rsid w:val="00894DFA"/>
    <w:rsid w:val="008955E4"/>
    <w:rsid w:val="00896C2E"/>
    <w:rsid w:val="00897280"/>
    <w:rsid w:val="008A00B6"/>
    <w:rsid w:val="008A02A3"/>
    <w:rsid w:val="008A0D0A"/>
    <w:rsid w:val="008A7162"/>
    <w:rsid w:val="008A775B"/>
    <w:rsid w:val="008B1BCD"/>
    <w:rsid w:val="008B24FF"/>
    <w:rsid w:val="008B4609"/>
    <w:rsid w:val="008B5738"/>
    <w:rsid w:val="008B6303"/>
    <w:rsid w:val="008C30E8"/>
    <w:rsid w:val="008C6A0D"/>
    <w:rsid w:val="008D1204"/>
    <w:rsid w:val="008D1B70"/>
    <w:rsid w:val="008D31A7"/>
    <w:rsid w:val="008D50A4"/>
    <w:rsid w:val="008D525E"/>
    <w:rsid w:val="008D5A1D"/>
    <w:rsid w:val="008D6516"/>
    <w:rsid w:val="008E0DE2"/>
    <w:rsid w:val="008E2628"/>
    <w:rsid w:val="008E308B"/>
    <w:rsid w:val="008E3BC6"/>
    <w:rsid w:val="008E4DB0"/>
    <w:rsid w:val="008E6AE6"/>
    <w:rsid w:val="008E7141"/>
    <w:rsid w:val="008E76DA"/>
    <w:rsid w:val="008F5FDB"/>
    <w:rsid w:val="008F65CD"/>
    <w:rsid w:val="00904314"/>
    <w:rsid w:val="00906970"/>
    <w:rsid w:val="00907044"/>
    <w:rsid w:val="00907813"/>
    <w:rsid w:val="00911F94"/>
    <w:rsid w:val="00912EBF"/>
    <w:rsid w:val="00914863"/>
    <w:rsid w:val="00916C99"/>
    <w:rsid w:val="0091724C"/>
    <w:rsid w:val="00920EB1"/>
    <w:rsid w:val="00921019"/>
    <w:rsid w:val="00922923"/>
    <w:rsid w:val="00925085"/>
    <w:rsid w:val="0092555A"/>
    <w:rsid w:val="009273A3"/>
    <w:rsid w:val="009278BF"/>
    <w:rsid w:val="00936CED"/>
    <w:rsid w:val="009377B6"/>
    <w:rsid w:val="0094034D"/>
    <w:rsid w:val="00941780"/>
    <w:rsid w:val="00941A8C"/>
    <w:rsid w:val="00942914"/>
    <w:rsid w:val="00942EE1"/>
    <w:rsid w:val="009453E6"/>
    <w:rsid w:val="00946A4C"/>
    <w:rsid w:val="00947DD8"/>
    <w:rsid w:val="00947F30"/>
    <w:rsid w:val="009516F2"/>
    <w:rsid w:val="009520BC"/>
    <w:rsid w:val="009561C8"/>
    <w:rsid w:val="0095761D"/>
    <w:rsid w:val="00960A2F"/>
    <w:rsid w:val="00961B60"/>
    <w:rsid w:val="00961CE3"/>
    <w:rsid w:val="00972908"/>
    <w:rsid w:val="00973D8E"/>
    <w:rsid w:val="00975B10"/>
    <w:rsid w:val="00976B3D"/>
    <w:rsid w:val="00981428"/>
    <w:rsid w:val="00981A11"/>
    <w:rsid w:val="00981C23"/>
    <w:rsid w:val="0098360D"/>
    <w:rsid w:val="00983CD5"/>
    <w:rsid w:val="009851D0"/>
    <w:rsid w:val="009854C8"/>
    <w:rsid w:val="00993741"/>
    <w:rsid w:val="00996079"/>
    <w:rsid w:val="009972E9"/>
    <w:rsid w:val="009A2CA7"/>
    <w:rsid w:val="009B067E"/>
    <w:rsid w:val="009B1D04"/>
    <w:rsid w:val="009B2344"/>
    <w:rsid w:val="009B3F78"/>
    <w:rsid w:val="009B6262"/>
    <w:rsid w:val="009C10DB"/>
    <w:rsid w:val="009C2E8D"/>
    <w:rsid w:val="009C3E53"/>
    <w:rsid w:val="009C510F"/>
    <w:rsid w:val="009C6313"/>
    <w:rsid w:val="009C6F1D"/>
    <w:rsid w:val="009D1778"/>
    <w:rsid w:val="009D2904"/>
    <w:rsid w:val="009D29F7"/>
    <w:rsid w:val="009D551E"/>
    <w:rsid w:val="009D763E"/>
    <w:rsid w:val="009D78D6"/>
    <w:rsid w:val="009E1D41"/>
    <w:rsid w:val="009E1DEF"/>
    <w:rsid w:val="009E319A"/>
    <w:rsid w:val="009E43DE"/>
    <w:rsid w:val="009E45DB"/>
    <w:rsid w:val="009E5648"/>
    <w:rsid w:val="009E5F27"/>
    <w:rsid w:val="009E62AB"/>
    <w:rsid w:val="009F32A1"/>
    <w:rsid w:val="00A00336"/>
    <w:rsid w:val="00A029D9"/>
    <w:rsid w:val="00A03849"/>
    <w:rsid w:val="00A05EA1"/>
    <w:rsid w:val="00A10B01"/>
    <w:rsid w:val="00A12B4D"/>
    <w:rsid w:val="00A15C1C"/>
    <w:rsid w:val="00A16491"/>
    <w:rsid w:val="00A21273"/>
    <w:rsid w:val="00A2195A"/>
    <w:rsid w:val="00A22E0D"/>
    <w:rsid w:val="00A234B0"/>
    <w:rsid w:val="00A23F0D"/>
    <w:rsid w:val="00A254FB"/>
    <w:rsid w:val="00A2551D"/>
    <w:rsid w:val="00A2627B"/>
    <w:rsid w:val="00A26883"/>
    <w:rsid w:val="00A27186"/>
    <w:rsid w:val="00A30963"/>
    <w:rsid w:val="00A30B8D"/>
    <w:rsid w:val="00A36EAA"/>
    <w:rsid w:val="00A37681"/>
    <w:rsid w:val="00A400F0"/>
    <w:rsid w:val="00A40A2F"/>
    <w:rsid w:val="00A4252F"/>
    <w:rsid w:val="00A45A4C"/>
    <w:rsid w:val="00A53418"/>
    <w:rsid w:val="00A53793"/>
    <w:rsid w:val="00A54284"/>
    <w:rsid w:val="00A55673"/>
    <w:rsid w:val="00A5692C"/>
    <w:rsid w:val="00A57DEA"/>
    <w:rsid w:val="00A63475"/>
    <w:rsid w:val="00A64D3E"/>
    <w:rsid w:val="00A67762"/>
    <w:rsid w:val="00A70F5C"/>
    <w:rsid w:val="00A7316E"/>
    <w:rsid w:val="00A75509"/>
    <w:rsid w:val="00A76AFC"/>
    <w:rsid w:val="00A76D1C"/>
    <w:rsid w:val="00A8338C"/>
    <w:rsid w:val="00A8475B"/>
    <w:rsid w:val="00A90138"/>
    <w:rsid w:val="00A90AF6"/>
    <w:rsid w:val="00A9141C"/>
    <w:rsid w:val="00A94A32"/>
    <w:rsid w:val="00A96C53"/>
    <w:rsid w:val="00AA4A80"/>
    <w:rsid w:val="00AA5D1F"/>
    <w:rsid w:val="00AA682A"/>
    <w:rsid w:val="00AB2200"/>
    <w:rsid w:val="00AC2B35"/>
    <w:rsid w:val="00AC3510"/>
    <w:rsid w:val="00AC4F5C"/>
    <w:rsid w:val="00AC7980"/>
    <w:rsid w:val="00AC7F66"/>
    <w:rsid w:val="00AD1288"/>
    <w:rsid w:val="00AD3F04"/>
    <w:rsid w:val="00AD5481"/>
    <w:rsid w:val="00AD6863"/>
    <w:rsid w:val="00AE111E"/>
    <w:rsid w:val="00AE3793"/>
    <w:rsid w:val="00AE62B1"/>
    <w:rsid w:val="00AE65A6"/>
    <w:rsid w:val="00AF221B"/>
    <w:rsid w:val="00AF55AF"/>
    <w:rsid w:val="00AF6E2A"/>
    <w:rsid w:val="00B00D12"/>
    <w:rsid w:val="00B03D31"/>
    <w:rsid w:val="00B11A69"/>
    <w:rsid w:val="00B127BE"/>
    <w:rsid w:val="00B138FC"/>
    <w:rsid w:val="00B13EC3"/>
    <w:rsid w:val="00B25934"/>
    <w:rsid w:val="00B2679C"/>
    <w:rsid w:val="00B3005B"/>
    <w:rsid w:val="00B31BE6"/>
    <w:rsid w:val="00B36F73"/>
    <w:rsid w:val="00B409D8"/>
    <w:rsid w:val="00B421DA"/>
    <w:rsid w:val="00B454A9"/>
    <w:rsid w:val="00B45A28"/>
    <w:rsid w:val="00B46BA0"/>
    <w:rsid w:val="00B52FE5"/>
    <w:rsid w:val="00B543A4"/>
    <w:rsid w:val="00B54BA0"/>
    <w:rsid w:val="00B557AA"/>
    <w:rsid w:val="00B566BF"/>
    <w:rsid w:val="00B56ADE"/>
    <w:rsid w:val="00B57541"/>
    <w:rsid w:val="00B626AF"/>
    <w:rsid w:val="00B62773"/>
    <w:rsid w:val="00B6661B"/>
    <w:rsid w:val="00B678A6"/>
    <w:rsid w:val="00B67FAE"/>
    <w:rsid w:val="00B70D79"/>
    <w:rsid w:val="00B710A0"/>
    <w:rsid w:val="00B73453"/>
    <w:rsid w:val="00B7691A"/>
    <w:rsid w:val="00B77761"/>
    <w:rsid w:val="00B81A6B"/>
    <w:rsid w:val="00B821C7"/>
    <w:rsid w:val="00B8708A"/>
    <w:rsid w:val="00B91B79"/>
    <w:rsid w:val="00B93E88"/>
    <w:rsid w:val="00B940C0"/>
    <w:rsid w:val="00B958C6"/>
    <w:rsid w:val="00BA3125"/>
    <w:rsid w:val="00BA3521"/>
    <w:rsid w:val="00BA3BCF"/>
    <w:rsid w:val="00BA49F8"/>
    <w:rsid w:val="00BA4E08"/>
    <w:rsid w:val="00BA5970"/>
    <w:rsid w:val="00BB1151"/>
    <w:rsid w:val="00BB13C5"/>
    <w:rsid w:val="00BB17DF"/>
    <w:rsid w:val="00BB1AB2"/>
    <w:rsid w:val="00BB1C7F"/>
    <w:rsid w:val="00BB222D"/>
    <w:rsid w:val="00BB3E94"/>
    <w:rsid w:val="00BB5585"/>
    <w:rsid w:val="00BB743A"/>
    <w:rsid w:val="00BB77B7"/>
    <w:rsid w:val="00BC19E7"/>
    <w:rsid w:val="00BC234D"/>
    <w:rsid w:val="00BC30AC"/>
    <w:rsid w:val="00BC39E7"/>
    <w:rsid w:val="00BC48A1"/>
    <w:rsid w:val="00BC710F"/>
    <w:rsid w:val="00BD07BF"/>
    <w:rsid w:val="00BD1CA7"/>
    <w:rsid w:val="00BD72E3"/>
    <w:rsid w:val="00BE0785"/>
    <w:rsid w:val="00BE0D4E"/>
    <w:rsid w:val="00BE2C61"/>
    <w:rsid w:val="00BE43E1"/>
    <w:rsid w:val="00BE49AA"/>
    <w:rsid w:val="00BE64FD"/>
    <w:rsid w:val="00BE68F0"/>
    <w:rsid w:val="00BE7ADA"/>
    <w:rsid w:val="00BF45D3"/>
    <w:rsid w:val="00BF48FF"/>
    <w:rsid w:val="00BF5818"/>
    <w:rsid w:val="00BF590D"/>
    <w:rsid w:val="00BF6DA2"/>
    <w:rsid w:val="00BF70D0"/>
    <w:rsid w:val="00C0177A"/>
    <w:rsid w:val="00C03C1E"/>
    <w:rsid w:val="00C1070F"/>
    <w:rsid w:val="00C1094B"/>
    <w:rsid w:val="00C10A7D"/>
    <w:rsid w:val="00C12755"/>
    <w:rsid w:val="00C1357E"/>
    <w:rsid w:val="00C13A7D"/>
    <w:rsid w:val="00C13F69"/>
    <w:rsid w:val="00C2026C"/>
    <w:rsid w:val="00C20A27"/>
    <w:rsid w:val="00C2492F"/>
    <w:rsid w:val="00C267B9"/>
    <w:rsid w:val="00C26D6F"/>
    <w:rsid w:val="00C30A1E"/>
    <w:rsid w:val="00C3149D"/>
    <w:rsid w:val="00C31783"/>
    <w:rsid w:val="00C372F5"/>
    <w:rsid w:val="00C40154"/>
    <w:rsid w:val="00C40BB4"/>
    <w:rsid w:val="00C410AE"/>
    <w:rsid w:val="00C43D63"/>
    <w:rsid w:val="00C44CF2"/>
    <w:rsid w:val="00C4656F"/>
    <w:rsid w:val="00C501DD"/>
    <w:rsid w:val="00C51643"/>
    <w:rsid w:val="00C55380"/>
    <w:rsid w:val="00C555B1"/>
    <w:rsid w:val="00C60F62"/>
    <w:rsid w:val="00C61518"/>
    <w:rsid w:val="00C6256C"/>
    <w:rsid w:val="00C63121"/>
    <w:rsid w:val="00C64E14"/>
    <w:rsid w:val="00C728EA"/>
    <w:rsid w:val="00C733DD"/>
    <w:rsid w:val="00C77A58"/>
    <w:rsid w:val="00C81874"/>
    <w:rsid w:val="00C85602"/>
    <w:rsid w:val="00C8564A"/>
    <w:rsid w:val="00C90AA6"/>
    <w:rsid w:val="00C90FD2"/>
    <w:rsid w:val="00C91327"/>
    <w:rsid w:val="00C93152"/>
    <w:rsid w:val="00C94057"/>
    <w:rsid w:val="00C96FE0"/>
    <w:rsid w:val="00CA0CA5"/>
    <w:rsid w:val="00CA11CD"/>
    <w:rsid w:val="00CA3977"/>
    <w:rsid w:val="00CA502D"/>
    <w:rsid w:val="00CA7AB8"/>
    <w:rsid w:val="00CB046F"/>
    <w:rsid w:val="00CB0603"/>
    <w:rsid w:val="00CB3B71"/>
    <w:rsid w:val="00CB6D7E"/>
    <w:rsid w:val="00CB75A4"/>
    <w:rsid w:val="00CB76DE"/>
    <w:rsid w:val="00CC08A3"/>
    <w:rsid w:val="00CC250C"/>
    <w:rsid w:val="00CC2629"/>
    <w:rsid w:val="00CC636F"/>
    <w:rsid w:val="00CD2F44"/>
    <w:rsid w:val="00CD40C6"/>
    <w:rsid w:val="00CD581A"/>
    <w:rsid w:val="00CD6B9B"/>
    <w:rsid w:val="00CE26C2"/>
    <w:rsid w:val="00CE2EB9"/>
    <w:rsid w:val="00CE607B"/>
    <w:rsid w:val="00CE60D3"/>
    <w:rsid w:val="00CF3B14"/>
    <w:rsid w:val="00CF733C"/>
    <w:rsid w:val="00D00B5A"/>
    <w:rsid w:val="00D00E91"/>
    <w:rsid w:val="00D06A3C"/>
    <w:rsid w:val="00D1148C"/>
    <w:rsid w:val="00D11606"/>
    <w:rsid w:val="00D141D1"/>
    <w:rsid w:val="00D146A4"/>
    <w:rsid w:val="00D15075"/>
    <w:rsid w:val="00D1569D"/>
    <w:rsid w:val="00D15C0B"/>
    <w:rsid w:val="00D1795C"/>
    <w:rsid w:val="00D179D7"/>
    <w:rsid w:val="00D17FB9"/>
    <w:rsid w:val="00D20378"/>
    <w:rsid w:val="00D25A95"/>
    <w:rsid w:val="00D260B6"/>
    <w:rsid w:val="00D26183"/>
    <w:rsid w:val="00D3217A"/>
    <w:rsid w:val="00D3298A"/>
    <w:rsid w:val="00D32CE4"/>
    <w:rsid w:val="00D3317B"/>
    <w:rsid w:val="00D33D46"/>
    <w:rsid w:val="00D35D4D"/>
    <w:rsid w:val="00D42559"/>
    <w:rsid w:val="00D42833"/>
    <w:rsid w:val="00D42FAA"/>
    <w:rsid w:val="00D431EA"/>
    <w:rsid w:val="00D448EB"/>
    <w:rsid w:val="00D46671"/>
    <w:rsid w:val="00D50030"/>
    <w:rsid w:val="00D50A03"/>
    <w:rsid w:val="00D545A7"/>
    <w:rsid w:val="00D54B4E"/>
    <w:rsid w:val="00D5749C"/>
    <w:rsid w:val="00D574F6"/>
    <w:rsid w:val="00D60A7D"/>
    <w:rsid w:val="00D61B10"/>
    <w:rsid w:val="00D62721"/>
    <w:rsid w:val="00D62AC2"/>
    <w:rsid w:val="00D633BE"/>
    <w:rsid w:val="00D643D0"/>
    <w:rsid w:val="00D651B7"/>
    <w:rsid w:val="00D668DA"/>
    <w:rsid w:val="00D677C7"/>
    <w:rsid w:val="00D67944"/>
    <w:rsid w:val="00D7468D"/>
    <w:rsid w:val="00D76062"/>
    <w:rsid w:val="00D776D9"/>
    <w:rsid w:val="00D7790D"/>
    <w:rsid w:val="00D804F6"/>
    <w:rsid w:val="00D80897"/>
    <w:rsid w:val="00D81B2B"/>
    <w:rsid w:val="00D8608C"/>
    <w:rsid w:val="00D913CC"/>
    <w:rsid w:val="00D94B34"/>
    <w:rsid w:val="00DA1D8C"/>
    <w:rsid w:val="00DA351A"/>
    <w:rsid w:val="00DA45C7"/>
    <w:rsid w:val="00DA51FA"/>
    <w:rsid w:val="00DB1787"/>
    <w:rsid w:val="00DB2340"/>
    <w:rsid w:val="00DB2705"/>
    <w:rsid w:val="00DB33F3"/>
    <w:rsid w:val="00DB43FD"/>
    <w:rsid w:val="00DB5D9F"/>
    <w:rsid w:val="00DB79CE"/>
    <w:rsid w:val="00DC21D9"/>
    <w:rsid w:val="00DC75FA"/>
    <w:rsid w:val="00DC799A"/>
    <w:rsid w:val="00DD06D7"/>
    <w:rsid w:val="00DD1945"/>
    <w:rsid w:val="00DD1DE4"/>
    <w:rsid w:val="00DD5EA1"/>
    <w:rsid w:val="00DD7C7D"/>
    <w:rsid w:val="00DE141B"/>
    <w:rsid w:val="00DE4CC9"/>
    <w:rsid w:val="00DE7EEB"/>
    <w:rsid w:val="00DF02C4"/>
    <w:rsid w:val="00DF2038"/>
    <w:rsid w:val="00DF5BEE"/>
    <w:rsid w:val="00DF711B"/>
    <w:rsid w:val="00DF7690"/>
    <w:rsid w:val="00DF7B5D"/>
    <w:rsid w:val="00E00695"/>
    <w:rsid w:val="00E014DD"/>
    <w:rsid w:val="00E01FF3"/>
    <w:rsid w:val="00E0255D"/>
    <w:rsid w:val="00E030BE"/>
    <w:rsid w:val="00E0570C"/>
    <w:rsid w:val="00E05814"/>
    <w:rsid w:val="00E067BC"/>
    <w:rsid w:val="00E06ECB"/>
    <w:rsid w:val="00E10A2D"/>
    <w:rsid w:val="00E154B6"/>
    <w:rsid w:val="00E16766"/>
    <w:rsid w:val="00E23EEC"/>
    <w:rsid w:val="00E311A2"/>
    <w:rsid w:val="00E324FE"/>
    <w:rsid w:val="00E328FB"/>
    <w:rsid w:val="00E32A15"/>
    <w:rsid w:val="00E343EB"/>
    <w:rsid w:val="00E36B2F"/>
    <w:rsid w:val="00E373A1"/>
    <w:rsid w:val="00E409FB"/>
    <w:rsid w:val="00E41395"/>
    <w:rsid w:val="00E45C0C"/>
    <w:rsid w:val="00E51500"/>
    <w:rsid w:val="00E52AB8"/>
    <w:rsid w:val="00E52DCC"/>
    <w:rsid w:val="00E5301F"/>
    <w:rsid w:val="00E537D7"/>
    <w:rsid w:val="00E56F7A"/>
    <w:rsid w:val="00E57F2D"/>
    <w:rsid w:val="00E60F25"/>
    <w:rsid w:val="00E60FA7"/>
    <w:rsid w:val="00E65A7F"/>
    <w:rsid w:val="00E72059"/>
    <w:rsid w:val="00E74804"/>
    <w:rsid w:val="00E752C4"/>
    <w:rsid w:val="00E81A08"/>
    <w:rsid w:val="00E849CC"/>
    <w:rsid w:val="00E85864"/>
    <w:rsid w:val="00E8601E"/>
    <w:rsid w:val="00E91938"/>
    <w:rsid w:val="00E93A91"/>
    <w:rsid w:val="00E94E66"/>
    <w:rsid w:val="00E963BA"/>
    <w:rsid w:val="00E96F9D"/>
    <w:rsid w:val="00E9748A"/>
    <w:rsid w:val="00E975DE"/>
    <w:rsid w:val="00E9770C"/>
    <w:rsid w:val="00EA14DC"/>
    <w:rsid w:val="00EA1E9F"/>
    <w:rsid w:val="00EA428E"/>
    <w:rsid w:val="00EA55BD"/>
    <w:rsid w:val="00EA672F"/>
    <w:rsid w:val="00EA7AF3"/>
    <w:rsid w:val="00EB02D9"/>
    <w:rsid w:val="00EB0A51"/>
    <w:rsid w:val="00EB1FF1"/>
    <w:rsid w:val="00EB2F5F"/>
    <w:rsid w:val="00EB363C"/>
    <w:rsid w:val="00EB5610"/>
    <w:rsid w:val="00EC0B96"/>
    <w:rsid w:val="00EC115B"/>
    <w:rsid w:val="00EC1B1C"/>
    <w:rsid w:val="00EC2202"/>
    <w:rsid w:val="00EC5365"/>
    <w:rsid w:val="00EC598E"/>
    <w:rsid w:val="00EC6D8D"/>
    <w:rsid w:val="00ED31BB"/>
    <w:rsid w:val="00ED3941"/>
    <w:rsid w:val="00ED6777"/>
    <w:rsid w:val="00ED6B96"/>
    <w:rsid w:val="00EE3BDB"/>
    <w:rsid w:val="00EE4234"/>
    <w:rsid w:val="00EE7C6C"/>
    <w:rsid w:val="00EF123F"/>
    <w:rsid w:val="00EF1C0B"/>
    <w:rsid w:val="00EF2768"/>
    <w:rsid w:val="00EF63F1"/>
    <w:rsid w:val="00F002F2"/>
    <w:rsid w:val="00F00AA5"/>
    <w:rsid w:val="00F0110E"/>
    <w:rsid w:val="00F01252"/>
    <w:rsid w:val="00F01953"/>
    <w:rsid w:val="00F02E71"/>
    <w:rsid w:val="00F03AD9"/>
    <w:rsid w:val="00F05B4A"/>
    <w:rsid w:val="00F07200"/>
    <w:rsid w:val="00F104C5"/>
    <w:rsid w:val="00F106AF"/>
    <w:rsid w:val="00F10C7D"/>
    <w:rsid w:val="00F11141"/>
    <w:rsid w:val="00F12C30"/>
    <w:rsid w:val="00F13E4E"/>
    <w:rsid w:val="00F14B26"/>
    <w:rsid w:val="00F2094C"/>
    <w:rsid w:val="00F23B64"/>
    <w:rsid w:val="00F25164"/>
    <w:rsid w:val="00F25400"/>
    <w:rsid w:val="00F257C3"/>
    <w:rsid w:val="00F25C2C"/>
    <w:rsid w:val="00F26CFA"/>
    <w:rsid w:val="00F27050"/>
    <w:rsid w:val="00F27565"/>
    <w:rsid w:val="00F34CB6"/>
    <w:rsid w:val="00F351A4"/>
    <w:rsid w:val="00F36636"/>
    <w:rsid w:val="00F366F8"/>
    <w:rsid w:val="00F40E41"/>
    <w:rsid w:val="00F41B85"/>
    <w:rsid w:val="00F4304E"/>
    <w:rsid w:val="00F44B95"/>
    <w:rsid w:val="00F44E20"/>
    <w:rsid w:val="00F5531A"/>
    <w:rsid w:val="00F55781"/>
    <w:rsid w:val="00F5794E"/>
    <w:rsid w:val="00F57F96"/>
    <w:rsid w:val="00F615A9"/>
    <w:rsid w:val="00F642B1"/>
    <w:rsid w:val="00F7070F"/>
    <w:rsid w:val="00F70F14"/>
    <w:rsid w:val="00F75C10"/>
    <w:rsid w:val="00F77AA5"/>
    <w:rsid w:val="00F77D11"/>
    <w:rsid w:val="00F80FC1"/>
    <w:rsid w:val="00F81261"/>
    <w:rsid w:val="00F815ED"/>
    <w:rsid w:val="00F822C8"/>
    <w:rsid w:val="00F84CD5"/>
    <w:rsid w:val="00F84E2A"/>
    <w:rsid w:val="00F86888"/>
    <w:rsid w:val="00F947AB"/>
    <w:rsid w:val="00F94D55"/>
    <w:rsid w:val="00F9538A"/>
    <w:rsid w:val="00F953A4"/>
    <w:rsid w:val="00F957F4"/>
    <w:rsid w:val="00F96776"/>
    <w:rsid w:val="00F9684E"/>
    <w:rsid w:val="00FA0338"/>
    <w:rsid w:val="00FA256B"/>
    <w:rsid w:val="00FA43F2"/>
    <w:rsid w:val="00FA44E0"/>
    <w:rsid w:val="00FA5AF1"/>
    <w:rsid w:val="00FA5FF7"/>
    <w:rsid w:val="00FA6209"/>
    <w:rsid w:val="00FA6572"/>
    <w:rsid w:val="00FA78BB"/>
    <w:rsid w:val="00FB0A72"/>
    <w:rsid w:val="00FB3B99"/>
    <w:rsid w:val="00FB7EC2"/>
    <w:rsid w:val="00FC0339"/>
    <w:rsid w:val="00FC5107"/>
    <w:rsid w:val="00FC5167"/>
    <w:rsid w:val="00FC52BF"/>
    <w:rsid w:val="00FC5879"/>
    <w:rsid w:val="00FC6000"/>
    <w:rsid w:val="00FC644C"/>
    <w:rsid w:val="00FC6C24"/>
    <w:rsid w:val="00FD2758"/>
    <w:rsid w:val="00FD6906"/>
    <w:rsid w:val="00FE3CDE"/>
    <w:rsid w:val="00FE4912"/>
    <w:rsid w:val="00FE4B9B"/>
    <w:rsid w:val="00FE5371"/>
    <w:rsid w:val="00FE5BF8"/>
    <w:rsid w:val="00FF12DA"/>
    <w:rsid w:val="00FF1AF5"/>
    <w:rsid w:val="00FF30DA"/>
    <w:rsid w:val="00FF76C5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7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0F5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A70F5C"/>
    <w:rPr>
      <w:b/>
      <w:bCs/>
    </w:rPr>
  </w:style>
  <w:style w:type="character" w:styleId="Zvraznenie">
    <w:name w:val="Emphasis"/>
    <w:basedOn w:val="Predvolenpsmoodseku"/>
    <w:uiPriority w:val="20"/>
    <w:qFormat/>
    <w:rsid w:val="00A70F5C"/>
    <w:rPr>
      <w:i/>
      <w:iCs/>
    </w:rPr>
  </w:style>
  <w:style w:type="paragraph" w:styleId="Odsekzoznamu">
    <w:name w:val="List Paragraph"/>
    <w:basedOn w:val="Normlny"/>
    <w:uiPriority w:val="34"/>
    <w:qFormat/>
    <w:rsid w:val="00A70F5C"/>
    <w:pPr>
      <w:ind w:left="720"/>
      <w:contextualSpacing/>
    </w:pPr>
  </w:style>
  <w:style w:type="table" w:styleId="Mriekatabuky">
    <w:name w:val="Table Grid"/>
    <w:basedOn w:val="Normlnatabuka"/>
    <w:uiPriority w:val="39"/>
    <w:rsid w:val="00E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1A8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6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1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369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nhideWhenUsed/>
    <w:rsid w:val="008D5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525E"/>
  </w:style>
  <w:style w:type="paragraph" w:styleId="Pta">
    <w:name w:val="footer"/>
    <w:basedOn w:val="Normlny"/>
    <w:link w:val="PtaChar"/>
    <w:uiPriority w:val="99"/>
    <w:unhideWhenUsed/>
    <w:rsid w:val="008D5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525E"/>
  </w:style>
  <w:style w:type="character" w:customStyle="1" w:styleId="apple-converted-space">
    <w:name w:val="apple-converted-space"/>
    <w:basedOn w:val="Predvolenpsmoodseku"/>
    <w:rsid w:val="000D03DF"/>
  </w:style>
  <w:style w:type="character" w:customStyle="1" w:styleId="Nadpis1Char">
    <w:name w:val="Nadpis 1 Char"/>
    <w:basedOn w:val="Predvolenpsmoodseku"/>
    <w:link w:val="Nadpis1"/>
    <w:uiPriority w:val="9"/>
    <w:rsid w:val="00D17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17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Zoznam0">
    <w:name w:val="Zoznam 0"/>
    <w:basedOn w:val="Normlny"/>
    <w:qFormat/>
    <w:rsid w:val="004815C9"/>
    <w:pPr>
      <w:numPr>
        <w:numId w:val="2"/>
      </w:numPr>
      <w:spacing w:line="360" w:lineRule="auto"/>
    </w:pPr>
    <w:rPr>
      <w:rFonts w:ascii="Arial" w:hAnsi="Arial" w:cs="Arial"/>
      <w:lang w:eastAsia="cs-CZ"/>
    </w:rPr>
  </w:style>
  <w:style w:type="paragraph" w:customStyle="1" w:styleId="Zoznamslo2">
    <w:name w:val="Zoznam číslo 2"/>
    <w:basedOn w:val="Normlny"/>
    <w:rsid w:val="00E311A2"/>
    <w:pPr>
      <w:spacing w:before="120" w:line="360" w:lineRule="auto"/>
      <w:jc w:val="both"/>
    </w:pPr>
    <w:rPr>
      <w:rFonts w:ascii="Arial" w:hAnsi="Arial" w:cs="Arial"/>
      <w:szCs w:val="16"/>
    </w:rPr>
  </w:style>
  <w:style w:type="paragraph" w:customStyle="1" w:styleId="Default">
    <w:name w:val="Default"/>
    <w:rsid w:val="00CB06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1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25164"/>
    <w:pPr>
      <w:spacing w:before="240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F25164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y"/>
    <w:next w:val="Normlny"/>
    <w:autoRedefine/>
    <w:uiPriority w:val="39"/>
    <w:unhideWhenUsed/>
    <w:rsid w:val="007349FC"/>
    <w:pPr>
      <w:tabs>
        <w:tab w:val="left" w:pos="426"/>
        <w:tab w:val="right" w:leader="dot" w:pos="10194"/>
      </w:tabs>
      <w:spacing w:after="100"/>
    </w:pPr>
    <w:rPr>
      <w:rFonts w:eastAsiaTheme="minorEastAsia"/>
    </w:rPr>
  </w:style>
  <w:style w:type="paragraph" w:styleId="Obsah3">
    <w:name w:val="toc 3"/>
    <w:basedOn w:val="Normlny"/>
    <w:next w:val="Normlny"/>
    <w:autoRedefine/>
    <w:uiPriority w:val="39"/>
    <w:unhideWhenUsed/>
    <w:rsid w:val="00F25164"/>
    <w:pPr>
      <w:spacing w:after="100"/>
      <w:ind w:left="440"/>
    </w:pPr>
    <w:rPr>
      <w:rFonts w:eastAsiaTheme="minorEastAsia"/>
    </w:rPr>
  </w:style>
  <w:style w:type="paragraph" w:customStyle="1" w:styleId="CharChar">
    <w:name w:val="Char Char"/>
    <w:basedOn w:val="Normlny"/>
    <w:rsid w:val="00B710A0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Style65">
    <w:name w:val="Style65"/>
    <w:basedOn w:val="Normlny"/>
    <w:rsid w:val="00B710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Normlny"/>
    <w:rsid w:val="00B710A0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character" w:customStyle="1" w:styleId="FontStyle91">
    <w:name w:val="Font Style91"/>
    <w:rsid w:val="00B710A0"/>
    <w:rPr>
      <w:rFonts w:ascii="Arial" w:hAnsi="Arial" w:cs="Arial"/>
      <w:b/>
      <w:bCs/>
      <w:sz w:val="14"/>
      <w:szCs w:val="14"/>
    </w:rPr>
  </w:style>
  <w:style w:type="character" w:customStyle="1" w:styleId="FontStyle90">
    <w:name w:val="Font Style90"/>
    <w:rsid w:val="00B710A0"/>
    <w:rPr>
      <w:rFonts w:ascii="Arial" w:hAnsi="Arial" w:cs="Arial"/>
      <w:b/>
      <w:bCs/>
      <w:i/>
      <w:iCs/>
      <w:sz w:val="20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F05B4A"/>
    <w:rPr>
      <w:rFonts w:ascii="Arial" w:hAnsi="Arial" w:cs="Arial"/>
      <w:i/>
      <w:iCs/>
      <w:spacing w:val="-10"/>
      <w:sz w:val="21"/>
      <w:szCs w:val="21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F05B4A"/>
    <w:pPr>
      <w:widowControl w:val="0"/>
      <w:shd w:val="clear" w:color="auto" w:fill="FFFFFF"/>
      <w:spacing w:line="149" w:lineRule="exact"/>
      <w:jc w:val="center"/>
    </w:pPr>
    <w:rPr>
      <w:rFonts w:ascii="Arial" w:eastAsiaTheme="minorHAnsi" w:hAnsi="Arial" w:cs="Arial"/>
      <w:i/>
      <w:iCs/>
      <w:spacing w:val="-10"/>
      <w:sz w:val="21"/>
      <w:szCs w:val="21"/>
      <w:lang w:eastAsia="en-US"/>
    </w:rPr>
  </w:style>
  <w:style w:type="character" w:customStyle="1" w:styleId="FontStyle97">
    <w:name w:val="Font Style97"/>
    <w:rsid w:val="00BB13C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7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0F5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A70F5C"/>
    <w:rPr>
      <w:b/>
      <w:bCs/>
    </w:rPr>
  </w:style>
  <w:style w:type="character" w:styleId="Zvraznenie">
    <w:name w:val="Emphasis"/>
    <w:basedOn w:val="Predvolenpsmoodseku"/>
    <w:uiPriority w:val="20"/>
    <w:qFormat/>
    <w:rsid w:val="00A70F5C"/>
    <w:rPr>
      <w:i/>
      <w:iCs/>
    </w:rPr>
  </w:style>
  <w:style w:type="paragraph" w:styleId="Odsekzoznamu">
    <w:name w:val="List Paragraph"/>
    <w:basedOn w:val="Normlny"/>
    <w:uiPriority w:val="34"/>
    <w:qFormat/>
    <w:rsid w:val="00A70F5C"/>
    <w:pPr>
      <w:ind w:left="720"/>
      <w:contextualSpacing/>
    </w:pPr>
  </w:style>
  <w:style w:type="table" w:styleId="Mriekatabuky">
    <w:name w:val="Table Grid"/>
    <w:basedOn w:val="Normlnatabuka"/>
    <w:uiPriority w:val="39"/>
    <w:rsid w:val="00E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1A8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6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1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369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nhideWhenUsed/>
    <w:rsid w:val="008D5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525E"/>
  </w:style>
  <w:style w:type="paragraph" w:styleId="Pta">
    <w:name w:val="footer"/>
    <w:basedOn w:val="Normlny"/>
    <w:link w:val="PtaChar"/>
    <w:uiPriority w:val="99"/>
    <w:unhideWhenUsed/>
    <w:rsid w:val="008D5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525E"/>
  </w:style>
  <w:style w:type="character" w:customStyle="1" w:styleId="apple-converted-space">
    <w:name w:val="apple-converted-space"/>
    <w:basedOn w:val="Predvolenpsmoodseku"/>
    <w:rsid w:val="000D03DF"/>
  </w:style>
  <w:style w:type="character" w:customStyle="1" w:styleId="Nadpis1Char">
    <w:name w:val="Nadpis 1 Char"/>
    <w:basedOn w:val="Predvolenpsmoodseku"/>
    <w:link w:val="Nadpis1"/>
    <w:uiPriority w:val="9"/>
    <w:rsid w:val="00D17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17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Zoznam0">
    <w:name w:val="Zoznam 0"/>
    <w:basedOn w:val="Normlny"/>
    <w:qFormat/>
    <w:rsid w:val="004815C9"/>
    <w:pPr>
      <w:numPr>
        <w:numId w:val="2"/>
      </w:numPr>
      <w:spacing w:line="360" w:lineRule="auto"/>
    </w:pPr>
    <w:rPr>
      <w:rFonts w:ascii="Arial" w:hAnsi="Arial" w:cs="Arial"/>
      <w:lang w:eastAsia="cs-CZ"/>
    </w:rPr>
  </w:style>
  <w:style w:type="paragraph" w:customStyle="1" w:styleId="Zoznamslo2">
    <w:name w:val="Zoznam číslo 2"/>
    <w:basedOn w:val="Normlny"/>
    <w:rsid w:val="00E311A2"/>
    <w:pPr>
      <w:spacing w:before="120" w:line="360" w:lineRule="auto"/>
      <w:jc w:val="both"/>
    </w:pPr>
    <w:rPr>
      <w:rFonts w:ascii="Arial" w:hAnsi="Arial" w:cs="Arial"/>
      <w:szCs w:val="16"/>
    </w:rPr>
  </w:style>
  <w:style w:type="paragraph" w:customStyle="1" w:styleId="Default">
    <w:name w:val="Default"/>
    <w:rsid w:val="00CB06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1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25164"/>
    <w:pPr>
      <w:spacing w:before="240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F25164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y"/>
    <w:next w:val="Normlny"/>
    <w:autoRedefine/>
    <w:uiPriority w:val="39"/>
    <w:unhideWhenUsed/>
    <w:rsid w:val="007349FC"/>
    <w:pPr>
      <w:tabs>
        <w:tab w:val="left" w:pos="426"/>
        <w:tab w:val="right" w:leader="dot" w:pos="10194"/>
      </w:tabs>
      <w:spacing w:after="100"/>
    </w:pPr>
    <w:rPr>
      <w:rFonts w:eastAsiaTheme="minorEastAsia"/>
    </w:rPr>
  </w:style>
  <w:style w:type="paragraph" w:styleId="Obsah3">
    <w:name w:val="toc 3"/>
    <w:basedOn w:val="Normlny"/>
    <w:next w:val="Normlny"/>
    <w:autoRedefine/>
    <w:uiPriority w:val="39"/>
    <w:unhideWhenUsed/>
    <w:rsid w:val="00F25164"/>
    <w:pPr>
      <w:spacing w:after="100"/>
      <w:ind w:left="440"/>
    </w:pPr>
    <w:rPr>
      <w:rFonts w:eastAsiaTheme="minorEastAsia"/>
    </w:rPr>
  </w:style>
  <w:style w:type="paragraph" w:customStyle="1" w:styleId="CharChar">
    <w:name w:val="Char Char"/>
    <w:basedOn w:val="Normlny"/>
    <w:rsid w:val="00B710A0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Style65">
    <w:name w:val="Style65"/>
    <w:basedOn w:val="Normlny"/>
    <w:rsid w:val="00B710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Normlny"/>
    <w:rsid w:val="00B710A0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character" w:customStyle="1" w:styleId="FontStyle91">
    <w:name w:val="Font Style91"/>
    <w:rsid w:val="00B710A0"/>
    <w:rPr>
      <w:rFonts w:ascii="Arial" w:hAnsi="Arial" w:cs="Arial"/>
      <w:b/>
      <w:bCs/>
      <w:sz w:val="14"/>
      <w:szCs w:val="14"/>
    </w:rPr>
  </w:style>
  <w:style w:type="character" w:customStyle="1" w:styleId="FontStyle90">
    <w:name w:val="Font Style90"/>
    <w:rsid w:val="00B710A0"/>
    <w:rPr>
      <w:rFonts w:ascii="Arial" w:hAnsi="Arial" w:cs="Arial"/>
      <w:b/>
      <w:bCs/>
      <w:i/>
      <w:iCs/>
      <w:sz w:val="20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F05B4A"/>
    <w:rPr>
      <w:rFonts w:ascii="Arial" w:hAnsi="Arial" w:cs="Arial"/>
      <w:i/>
      <w:iCs/>
      <w:spacing w:val="-10"/>
      <w:sz w:val="21"/>
      <w:szCs w:val="21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F05B4A"/>
    <w:pPr>
      <w:widowControl w:val="0"/>
      <w:shd w:val="clear" w:color="auto" w:fill="FFFFFF"/>
      <w:spacing w:line="149" w:lineRule="exact"/>
      <w:jc w:val="center"/>
    </w:pPr>
    <w:rPr>
      <w:rFonts w:ascii="Arial" w:eastAsiaTheme="minorHAnsi" w:hAnsi="Arial" w:cs="Arial"/>
      <w:i/>
      <w:iCs/>
      <w:spacing w:val="-10"/>
      <w:sz w:val="21"/>
      <w:szCs w:val="21"/>
      <w:lang w:eastAsia="en-US"/>
    </w:rPr>
  </w:style>
  <w:style w:type="character" w:customStyle="1" w:styleId="FontStyle97">
    <w:name w:val="Font Style97"/>
    <w:rsid w:val="00BB13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ston@proebiz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790D-BD2D-4051-9C41-3B8CA9AC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VUSCH, a.s.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Petro</dc:creator>
  <cp:lastModifiedBy>Vladimír Mičko</cp:lastModifiedBy>
  <cp:revision>4</cp:revision>
  <cp:lastPrinted>2017-01-31T09:14:00Z</cp:lastPrinted>
  <dcterms:created xsi:type="dcterms:W3CDTF">2017-12-15T07:47:00Z</dcterms:created>
  <dcterms:modified xsi:type="dcterms:W3CDTF">2017-12-19T10:18:00Z</dcterms:modified>
</cp:coreProperties>
</file>