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9555F" w14:textId="77777777" w:rsidR="00FB4F80" w:rsidRPr="00FB4F80" w:rsidRDefault="00FB4F80" w:rsidP="00FB4F80">
      <w:pPr>
        <w:jc w:val="center"/>
        <w:rPr>
          <w:rFonts w:ascii="Arial" w:hAnsi="Arial" w:cs="Arial"/>
          <w:b/>
          <w:bCs/>
          <w:iCs/>
          <w:color w:val="000000" w:themeColor="text1"/>
          <w:sz w:val="32"/>
          <w:szCs w:val="32"/>
        </w:rPr>
      </w:pPr>
      <w:r w:rsidRPr="00FB4F80">
        <w:rPr>
          <w:rFonts w:ascii="Arial" w:hAnsi="Arial" w:cs="Arial"/>
          <w:b/>
          <w:bCs/>
          <w:iCs/>
          <w:color w:val="000000" w:themeColor="text1"/>
          <w:sz w:val="32"/>
          <w:szCs w:val="32"/>
        </w:rPr>
        <w:t xml:space="preserve">Považská vodárenská spoločnosť, </w:t>
      </w:r>
      <w:proofErr w:type="spellStart"/>
      <w:r w:rsidRPr="00FB4F80">
        <w:rPr>
          <w:rFonts w:ascii="Arial" w:hAnsi="Arial" w:cs="Arial"/>
          <w:b/>
          <w:bCs/>
          <w:iCs/>
          <w:color w:val="000000" w:themeColor="text1"/>
          <w:sz w:val="32"/>
          <w:szCs w:val="32"/>
        </w:rPr>
        <w:t>a.s</w:t>
      </w:r>
      <w:proofErr w:type="spellEnd"/>
      <w:r w:rsidRPr="00FB4F80">
        <w:rPr>
          <w:rFonts w:ascii="Arial" w:hAnsi="Arial" w:cs="Arial"/>
          <w:b/>
          <w:bCs/>
          <w:iCs/>
          <w:color w:val="000000" w:themeColor="text1"/>
          <w:sz w:val="32"/>
          <w:szCs w:val="32"/>
        </w:rPr>
        <w:t>.</w:t>
      </w:r>
    </w:p>
    <w:p w14:paraId="392D261B" w14:textId="77777777" w:rsidR="00FB4F80" w:rsidRPr="00FB4F80" w:rsidRDefault="00FB4F80" w:rsidP="00FB4F80">
      <w:pPr>
        <w:jc w:val="center"/>
        <w:rPr>
          <w:rFonts w:ascii="Arial" w:hAnsi="Arial" w:cs="Arial"/>
          <w:bCs/>
          <w:color w:val="000000" w:themeColor="text1"/>
          <w:sz w:val="22"/>
          <w:szCs w:val="22"/>
        </w:rPr>
      </w:pPr>
      <w:r w:rsidRPr="00FB4F80">
        <w:rPr>
          <w:rFonts w:ascii="Arial" w:hAnsi="Arial" w:cs="Arial"/>
          <w:color w:val="000000" w:themeColor="text1"/>
          <w:sz w:val="22"/>
          <w:szCs w:val="22"/>
        </w:rPr>
        <w:tab/>
      </w:r>
      <w:r w:rsidRPr="00FB4F80">
        <w:rPr>
          <w:rFonts w:ascii="Arial" w:hAnsi="Arial" w:cs="Arial"/>
          <w:bCs/>
          <w:color w:val="000000" w:themeColor="text1"/>
          <w:sz w:val="22"/>
          <w:szCs w:val="22"/>
        </w:rPr>
        <w:t>Nová 133, 017 46 Považská Bystrica</w:t>
      </w:r>
    </w:p>
    <w:p w14:paraId="2E780AFA" w14:textId="068B3030" w:rsidR="00016103" w:rsidRPr="00FB4F80" w:rsidRDefault="00FB4F80" w:rsidP="00FB4F80">
      <w:pPr>
        <w:jc w:val="center"/>
        <w:rPr>
          <w:rFonts w:ascii="Calibri" w:eastAsia="Calibri" w:hAnsi="Calibri" w:cs="Calibri"/>
          <w:color w:val="000000" w:themeColor="text1"/>
          <w:sz w:val="22"/>
          <w:szCs w:val="22"/>
        </w:rPr>
      </w:pPr>
      <w:r w:rsidRPr="00FB4F80">
        <w:rPr>
          <w:rFonts w:ascii="Arial" w:hAnsi="Arial" w:cs="Arial"/>
          <w:bCs/>
          <w:color w:val="000000" w:themeColor="text1"/>
          <w:sz w:val="22"/>
          <w:szCs w:val="22"/>
        </w:rPr>
        <w:t>IČO: 36672076</w:t>
      </w:r>
    </w:p>
    <w:p w14:paraId="4E49E506"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3E3E69C"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9129077"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383CFC00"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7A6DDA12" w14:textId="77777777" w:rsidR="00FB4F80" w:rsidRPr="00FB4F80" w:rsidRDefault="00FB4F80" w:rsidP="00FB4F80">
      <w:pPr>
        <w:jc w:val="center"/>
        <w:rPr>
          <w:rFonts w:ascii="Arial" w:hAnsi="Arial" w:cs="Arial"/>
          <w:color w:val="000000" w:themeColor="text1"/>
        </w:rPr>
      </w:pPr>
      <w:r w:rsidRPr="00FB4F80">
        <w:rPr>
          <w:rFonts w:ascii="Arial" w:hAnsi="Arial" w:cs="Arial"/>
          <w:color w:val="000000" w:themeColor="text1"/>
        </w:rPr>
        <w:t xml:space="preserve">Verejné obstarávanie realizované podľa zákona č. 343/2015 Z. z. o verejnom obstarávaní a o zmene a doplnení </w:t>
      </w:r>
      <w:proofErr w:type="spellStart"/>
      <w:r w:rsidRPr="00FB4F80">
        <w:rPr>
          <w:rFonts w:ascii="Arial" w:hAnsi="Arial" w:cs="Arial"/>
          <w:color w:val="000000" w:themeColor="text1"/>
        </w:rPr>
        <w:t>niektorých</w:t>
      </w:r>
      <w:proofErr w:type="spellEnd"/>
      <w:r w:rsidRPr="00FB4F80">
        <w:rPr>
          <w:rFonts w:ascii="Arial" w:hAnsi="Arial" w:cs="Arial"/>
          <w:color w:val="000000" w:themeColor="text1"/>
        </w:rPr>
        <w:t xml:space="preserve"> zákonov v znení neskorších predpisov</w:t>
      </w:r>
    </w:p>
    <w:p w14:paraId="6353ED0E" w14:textId="77777777" w:rsidR="00FB4F80" w:rsidRPr="00FB4F80" w:rsidRDefault="00FB4F80" w:rsidP="00FB4F80">
      <w:pPr>
        <w:jc w:val="center"/>
        <w:rPr>
          <w:rFonts w:ascii="Arial" w:hAnsi="Arial" w:cs="Arial"/>
          <w:color w:val="000000" w:themeColor="text1"/>
        </w:rPr>
      </w:pPr>
    </w:p>
    <w:p w14:paraId="169C4C84" w14:textId="77777777" w:rsidR="00016103" w:rsidRPr="00FB4F80" w:rsidRDefault="00B40D66" w:rsidP="00FB4F80">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530267E" w14:textId="77777777" w:rsidR="00016103" w:rsidRPr="00FB4F80" w:rsidRDefault="00B40D66">
      <w:pPr>
        <w:jc w:val="center"/>
        <w:rPr>
          <w:rFonts w:ascii="Calibri" w:eastAsia="Calibri" w:hAnsi="Calibri" w:cs="Calibri"/>
          <w:color w:val="000000" w:themeColor="text1"/>
          <w:sz w:val="22"/>
          <w:szCs w:val="22"/>
        </w:rPr>
      </w:pPr>
      <w:r w:rsidRPr="00FB4F80">
        <w:rPr>
          <w:rFonts w:ascii="Arial" w:eastAsia="Arial" w:hAnsi="Arial" w:cs="Arial"/>
          <w:color w:val="000000" w:themeColor="text1"/>
        </w:rPr>
        <w:t>zadávanie nadlimitnej  zákazky postupom</w:t>
      </w:r>
    </w:p>
    <w:p w14:paraId="23416EA4"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203E4C44" w14:textId="77777777" w:rsidR="00016103" w:rsidRPr="00FB4F80" w:rsidRDefault="00B40D66">
      <w:pPr>
        <w:jc w:val="center"/>
        <w:rPr>
          <w:rFonts w:ascii="Arial" w:eastAsia="Arial" w:hAnsi="Arial" w:cs="Arial"/>
          <w:color w:val="000000" w:themeColor="text1"/>
        </w:rPr>
      </w:pPr>
      <w:r w:rsidRPr="00FB4F80">
        <w:rPr>
          <w:rFonts w:ascii="Arial" w:eastAsia="Arial" w:hAnsi="Arial" w:cs="Arial"/>
          <w:color w:val="000000" w:themeColor="text1"/>
        </w:rPr>
        <w:t>verejná súťaž </w:t>
      </w:r>
    </w:p>
    <w:p w14:paraId="11009982"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F0DCAAB" w14:textId="7F4172A1" w:rsidR="00016103" w:rsidRPr="00FB4F80" w:rsidRDefault="00FB4F80">
      <w:pPr>
        <w:jc w:val="center"/>
        <w:rPr>
          <w:rFonts w:ascii="Arial" w:eastAsia="Arial" w:hAnsi="Arial" w:cs="Arial"/>
          <w:color w:val="000000" w:themeColor="text1"/>
        </w:rPr>
      </w:pPr>
      <w:r w:rsidRPr="00FB4F80">
        <w:rPr>
          <w:rFonts w:ascii="Arial" w:eastAsia="Arial" w:hAnsi="Arial" w:cs="Arial"/>
          <w:color w:val="000000" w:themeColor="text1"/>
        </w:rPr>
        <w:t>služby</w:t>
      </w:r>
      <w:r w:rsidR="00B40D66" w:rsidRPr="00FB4F80">
        <w:rPr>
          <w:rFonts w:ascii="Arial" w:eastAsia="Arial" w:hAnsi="Arial" w:cs="Arial"/>
          <w:color w:val="000000" w:themeColor="text1"/>
        </w:rPr>
        <w:t> </w:t>
      </w:r>
    </w:p>
    <w:p w14:paraId="2F24F609"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7E4E028A" w14:textId="77777777" w:rsidR="00FB4F80" w:rsidRPr="00FB4F80" w:rsidRDefault="00FB4F80">
      <w:pPr>
        <w:jc w:val="center"/>
        <w:rPr>
          <w:rFonts w:ascii="Calibri" w:eastAsia="Calibri" w:hAnsi="Calibri" w:cs="Calibri"/>
          <w:color w:val="000000" w:themeColor="text1"/>
          <w:sz w:val="22"/>
        </w:rPr>
      </w:pPr>
    </w:p>
    <w:p w14:paraId="37FF9109" w14:textId="1EFA2AF0"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626BD0F9"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35AA5DF8" w14:textId="77777777" w:rsidR="00FB4F80" w:rsidRPr="00FB4F80" w:rsidRDefault="00FB4F80" w:rsidP="00FB4F80">
      <w:pPr>
        <w:jc w:val="center"/>
        <w:rPr>
          <w:rFonts w:ascii="Arial" w:hAnsi="Arial" w:cs="Arial"/>
          <w:color w:val="000000" w:themeColor="text1"/>
          <w:sz w:val="40"/>
          <w:szCs w:val="40"/>
        </w:rPr>
      </w:pPr>
      <w:r w:rsidRPr="00FB4F80">
        <w:rPr>
          <w:rFonts w:ascii="Arial" w:hAnsi="Arial" w:cs="Arial"/>
          <w:color w:val="000000" w:themeColor="text1"/>
          <w:sz w:val="40"/>
          <w:szCs w:val="40"/>
        </w:rPr>
        <w:t>SÚŤAŽNÉ PODKLADY</w:t>
      </w:r>
    </w:p>
    <w:p w14:paraId="7E50A0F1"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763B332F"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827992B"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22BF3A5"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6B2EBF6E"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7B72CB88" w14:textId="30C7C52D" w:rsidR="00016103" w:rsidRPr="00FB4F80" w:rsidRDefault="00FB4F80">
      <w:pPr>
        <w:jc w:val="center"/>
        <w:rPr>
          <w:rFonts w:ascii="Arial" w:hAnsi="Arial" w:cs="Arial"/>
          <w:color w:val="000000" w:themeColor="text1"/>
          <w:sz w:val="40"/>
          <w:szCs w:val="40"/>
        </w:rPr>
      </w:pPr>
      <w:r w:rsidRPr="00FB4F80">
        <w:rPr>
          <w:rFonts w:ascii="Arial" w:hAnsi="Arial" w:cs="Arial"/>
          <w:color w:val="000000" w:themeColor="text1"/>
          <w:sz w:val="40"/>
          <w:szCs w:val="40"/>
        </w:rPr>
        <w:t xml:space="preserve">Likvidácia </w:t>
      </w:r>
      <w:proofErr w:type="spellStart"/>
      <w:r w:rsidRPr="00FB4F80">
        <w:rPr>
          <w:rFonts w:ascii="Arial" w:hAnsi="Arial" w:cs="Arial"/>
          <w:color w:val="000000" w:themeColor="text1"/>
          <w:sz w:val="40"/>
          <w:szCs w:val="40"/>
        </w:rPr>
        <w:t>stabilizovaných</w:t>
      </w:r>
      <w:proofErr w:type="spellEnd"/>
      <w:r w:rsidRPr="00FB4F80">
        <w:rPr>
          <w:rFonts w:ascii="Arial" w:hAnsi="Arial" w:cs="Arial"/>
          <w:color w:val="000000" w:themeColor="text1"/>
          <w:sz w:val="40"/>
          <w:szCs w:val="40"/>
        </w:rPr>
        <w:t xml:space="preserve"> kalov</w:t>
      </w:r>
    </w:p>
    <w:p w14:paraId="7DF718D0"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B7FDFDF"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43BC2EAD"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25577353"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26EFEDC7"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D81AEBA"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31901B1"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162C144"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1312875"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65E9F847"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BE6B70C" w14:textId="77777777" w:rsidR="00016103" w:rsidRPr="00FB4F80" w:rsidRDefault="00B40D66">
      <w:pPr>
        <w:jc w:val="cente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3C1783EE" w14:textId="77777777" w:rsidR="00016103" w:rsidRPr="00FB4F80" w:rsidRDefault="00B40D66">
      <w:pPr>
        <w:rPr>
          <w:rFonts w:ascii="Calibri" w:eastAsia="Calibri" w:hAnsi="Calibri" w:cs="Calibri"/>
          <w:color w:val="000000" w:themeColor="text1"/>
          <w:sz w:val="22"/>
        </w:rPr>
      </w:pPr>
      <w:r w:rsidRPr="00FB4F80">
        <w:rPr>
          <w:rFonts w:ascii="Calibri" w:eastAsia="Calibri" w:hAnsi="Calibri" w:cs="Calibri"/>
          <w:vanish/>
          <w:color w:val="000000" w:themeColor="text1"/>
          <w:sz w:val="22"/>
        </w:rPr>
        <w:t> </w:t>
      </w:r>
    </w:p>
    <w:p w14:paraId="372B2A63" w14:textId="77777777" w:rsidR="00FB4F80" w:rsidRPr="00FB4F80" w:rsidRDefault="00FB4F80">
      <w:pPr>
        <w:rPr>
          <w:rFonts w:ascii="Calibri" w:eastAsia="Calibri" w:hAnsi="Calibri" w:cs="Calibri"/>
          <w:color w:val="000000" w:themeColor="text1"/>
          <w:sz w:val="22"/>
          <w:szCs w:val="22"/>
        </w:rPr>
      </w:pPr>
    </w:p>
    <w:p w14:paraId="12799BC6" w14:textId="77777777" w:rsidR="00FB4F80" w:rsidRPr="00FB4F80" w:rsidRDefault="00FB4F80">
      <w:pPr>
        <w:rPr>
          <w:rFonts w:ascii="Calibri" w:eastAsia="Calibri" w:hAnsi="Calibri" w:cs="Calibri"/>
          <w:color w:val="000000" w:themeColor="text1"/>
          <w:sz w:val="22"/>
          <w:szCs w:val="22"/>
        </w:rPr>
      </w:pPr>
    </w:p>
    <w:p w14:paraId="5E59B333" w14:textId="77777777" w:rsidR="00FB4F80" w:rsidRPr="00FB4F80" w:rsidRDefault="00FB4F80" w:rsidP="00FB4F80">
      <w:pPr>
        <w:jc w:val="center"/>
        <w:rPr>
          <w:rFonts w:ascii="Arial" w:hAnsi="Arial" w:cs="Arial"/>
          <w:color w:val="000000" w:themeColor="text1"/>
        </w:rPr>
      </w:pPr>
      <w:r w:rsidRPr="00FB4F80">
        <w:rPr>
          <w:rFonts w:ascii="Arial" w:hAnsi="Arial" w:cs="Arial"/>
          <w:color w:val="000000" w:themeColor="text1"/>
        </w:rPr>
        <w:t>………….…………………………..</w:t>
      </w:r>
    </w:p>
    <w:p w14:paraId="323C952D" w14:textId="30FAF09C" w:rsidR="00FB4F80" w:rsidRPr="00FB4F80" w:rsidRDefault="00FB4F80" w:rsidP="00FB4F80">
      <w:pPr>
        <w:jc w:val="center"/>
        <w:rPr>
          <w:rFonts w:ascii="Arial" w:hAnsi="Arial" w:cs="Arial"/>
          <w:color w:val="000000" w:themeColor="text1"/>
        </w:rPr>
      </w:pPr>
      <w:r w:rsidRPr="00FB4F80">
        <w:rPr>
          <w:rFonts w:ascii="Arial" w:hAnsi="Arial" w:cs="Arial"/>
          <w:color w:val="000000" w:themeColor="text1"/>
        </w:rPr>
        <w:t>7/2022</w:t>
      </w:r>
    </w:p>
    <w:p w14:paraId="26E31E4F" w14:textId="0E05E046" w:rsidR="00FB4F80" w:rsidRPr="00FB4F80" w:rsidRDefault="00FB4F80">
      <w:pPr>
        <w:rPr>
          <w:rFonts w:ascii="Calibri" w:eastAsia="Calibri" w:hAnsi="Calibri" w:cs="Calibri"/>
          <w:color w:val="000000" w:themeColor="text1"/>
          <w:sz w:val="22"/>
          <w:szCs w:val="22"/>
        </w:rPr>
        <w:sectPr w:rsidR="00FB4F80" w:rsidRPr="00FB4F80">
          <w:pgSz w:w="12240" w:h="15840"/>
          <w:pgMar w:top="1440" w:right="1440" w:bottom="1440" w:left="1440" w:header="720" w:footer="720" w:gutter="0"/>
          <w:cols w:space="720"/>
          <w:docGrid w:linePitch="360"/>
        </w:sectPr>
      </w:pPr>
    </w:p>
    <w:p w14:paraId="28E95C9D" w14:textId="77777777" w:rsidR="00FB4F80" w:rsidRPr="00DF466E" w:rsidRDefault="00FB4F80" w:rsidP="00FB4F80">
      <w:pPr>
        <w:jc w:val="both"/>
        <w:rPr>
          <w:rFonts w:ascii="Arial" w:hAnsi="Arial" w:cs="Arial"/>
          <w:sz w:val="22"/>
          <w:szCs w:val="22"/>
        </w:rPr>
      </w:pPr>
      <w:r w:rsidRPr="00DF466E">
        <w:rPr>
          <w:rFonts w:ascii="Arial" w:hAnsi="Arial" w:cs="Arial"/>
          <w:sz w:val="22"/>
          <w:szCs w:val="22"/>
        </w:rPr>
        <w:lastRenderedPageBreak/>
        <w:t xml:space="preserve">Ak je v súťažných podkladoch uvedené „verejný obstarávateľ“ alebo “obstarávateľ, má sa na mysli Považská vodárenská spoločnosť, </w:t>
      </w:r>
      <w:proofErr w:type="spellStart"/>
      <w:r w:rsidRPr="00DF466E">
        <w:rPr>
          <w:rFonts w:ascii="Arial" w:hAnsi="Arial" w:cs="Arial"/>
          <w:sz w:val="22"/>
          <w:szCs w:val="22"/>
        </w:rPr>
        <w:t>a.s</w:t>
      </w:r>
      <w:proofErr w:type="spellEnd"/>
      <w:r w:rsidRPr="00DF466E">
        <w:rPr>
          <w:rFonts w:ascii="Arial" w:hAnsi="Arial" w:cs="Arial"/>
          <w:sz w:val="22"/>
          <w:szCs w:val="22"/>
        </w:rPr>
        <w:t>., ktorá je osobou podľa § 8 ods. 3 zákona o VO.</w:t>
      </w:r>
    </w:p>
    <w:p w14:paraId="1B92AB9C" w14:textId="77777777" w:rsidR="00FB4F80" w:rsidRPr="00DF466E" w:rsidRDefault="00FB4F80" w:rsidP="00FB4F80">
      <w:pPr>
        <w:rPr>
          <w:rFonts w:ascii="Arial" w:hAnsi="Arial" w:cs="Arial"/>
          <w:sz w:val="22"/>
          <w:szCs w:val="22"/>
        </w:rPr>
      </w:pPr>
    </w:p>
    <w:p w14:paraId="64CE3877" w14:textId="77777777" w:rsidR="00FB4F80" w:rsidRPr="00DF466E" w:rsidRDefault="00FB4F80" w:rsidP="00FB4F80">
      <w:pPr>
        <w:jc w:val="both"/>
        <w:rPr>
          <w:rFonts w:ascii="Arial" w:hAnsi="Arial" w:cs="Arial"/>
        </w:rPr>
      </w:pPr>
      <w:r w:rsidRPr="00DF466E">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2A66A8A6" w14:textId="77777777" w:rsidR="00FB4F80" w:rsidRDefault="00B40D66" w:rsidP="001670AD">
      <w:pPr>
        <w:rPr>
          <w:rFonts w:ascii="Arial" w:eastAsia="Arial" w:hAnsi="Arial" w:cs="Arial"/>
          <w:color w:val="000000" w:themeColor="text1"/>
          <w:sz w:val="28"/>
          <w:szCs w:val="28"/>
        </w:rPr>
      </w:pPr>
      <w:r w:rsidRPr="00FB4F80">
        <w:rPr>
          <w:rFonts w:ascii="Arial" w:eastAsia="Arial" w:hAnsi="Arial" w:cs="Arial"/>
          <w:color w:val="000000" w:themeColor="text1"/>
          <w:sz w:val="28"/>
          <w:szCs w:val="28"/>
        </w:rPr>
        <w:t> </w:t>
      </w:r>
    </w:p>
    <w:p w14:paraId="78BDEAE5" w14:textId="77777777" w:rsidR="00FB4F80" w:rsidRDefault="00FB4F80" w:rsidP="001670AD">
      <w:pPr>
        <w:rPr>
          <w:rFonts w:ascii="Arial" w:eastAsia="Arial" w:hAnsi="Arial" w:cs="Arial"/>
          <w:b/>
          <w:bCs/>
          <w:color w:val="000000" w:themeColor="text1"/>
          <w:sz w:val="28"/>
          <w:szCs w:val="28"/>
        </w:rPr>
      </w:pPr>
    </w:p>
    <w:p w14:paraId="2F3FDC87" w14:textId="3F609EEE" w:rsidR="00016103" w:rsidRPr="00FB4F80" w:rsidRDefault="00B40D66" w:rsidP="001670AD">
      <w:pPr>
        <w:rPr>
          <w:rFonts w:ascii="Calibri" w:eastAsia="Calibri" w:hAnsi="Calibri" w:cs="Calibri"/>
          <w:color w:val="000000" w:themeColor="text1"/>
          <w:sz w:val="22"/>
          <w:szCs w:val="22"/>
        </w:rPr>
      </w:pPr>
      <w:r w:rsidRPr="00FB4F80">
        <w:rPr>
          <w:rFonts w:ascii="Arial" w:eastAsia="Arial" w:hAnsi="Arial" w:cs="Arial"/>
          <w:b/>
          <w:bCs/>
          <w:color w:val="000000" w:themeColor="text1"/>
          <w:sz w:val="28"/>
          <w:szCs w:val="28"/>
        </w:rPr>
        <w:t>A.1 Pokyny pre uchádzačov</w:t>
      </w:r>
      <w:r w:rsidRPr="00FB4F80">
        <w:rPr>
          <w:rFonts w:ascii="Arial" w:eastAsia="Arial" w:hAnsi="Arial" w:cs="Arial"/>
          <w:b/>
          <w:bCs/>
          <w:color w:val="000000" w:themeColor="text1"/>
          <w:sz w:val="20"/>
          <w:szCs w:val="20"/>
        </w:rPr>
        <w:t> </w:t>
      </w:r>
    </w:p>
    <w:p w14:paraId="3FFC0454"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423EE9D3"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I.</w:t>
      </w:r>
    </w:p>
    <w:p w14:paraId="029D1F4B"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 Všeobecné informácie</w:t>
      </w:r>
    </w:p>
    <w:p w14:paraId="60C63957"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012525E4" w14:textId="30510D72" w:rsidR="00FB4F80" w:rsidRPr="00DF466E" w:rsidRDefault="00B40D66" w:rsidP="00FB4F80">
      <w:pPr>
        <w:rPr>
          <w:rFonts w:ascii="Arial" w:hAnsi="Arial" w:cs="Arial"/>
          <w:sz w:val="22"/>
          <w:szCs w:val="22"/>
        </w:rPr>
      </w:pPr>
      <w:r w:rsidRPr="00FB4F80">
        <w:rPr>
          <w:rFonts w:ascii="Arial" w:eastAsia="Arial" w:hAnsi="Arial" w:cs="Arial"/>
          <w:b/>
          <w:bCs/>
          <w:color w:val="000000" w:themeColor="text1"/>
          <w:sz w:val="20"/>
          <w:szCs w:val="20"/>
        </w:rPr>
        <w:t xml:space="preserve">1. </w:t>
      </w:r>
      <w:r w:rsidR="00FB4F80">
        <w:rPr>
          <w:rFonts w:ascii="Arial" w:eastAsia="Arial" w:hAnsi="Arial" w:cs="Arial"/>
          <w:b/>
          <w:bCs/>
          <w:color w:val="000000" w:themeColor="text1"/>
          <w:sz w:val="20"/>
          <w:szCs w:val="20"/>
        </w:rPr>
        <w:t>Obstarávateľ.</w:t>
      </w:r>
    </w:p>
    <w:p w14:paraId="092B5082" w14:textId="77777777" w:rsidR="00FB4F80" w:rsidRPr="00EA18E5" w:rsidRDefault="00FB4F80" w:rsidP="00FB4F80">
      <w:pPr>
        <w:rPr>
          <w:rFonts w:ascii="Arial" w:hAnsi="Arial" w:cs="Arial"/>
          <w:b/>
          <w:sz w:val="22"/>
          <w:szCs w:val="22"/>
        </w:rPr>
      </w:pPr>
      <w:r w:rsidRPr="0056436A">
        <w:rPr>
          <w:rFonts w:ascii="Arial" w:hAnsi="Arial" w:cs="Arial"/>
          <w:sz w:val="22"/>
          <w:szCs w:val="22"/>
        </w:rPr>
        <w:t xml:space="preserve">Obchodné meno:                </w:t>
      </w:r>
      <w:r w:rsidRPr="0056436A">
        <w:rPr>
          <w:rFonts w:ascii="Arial" w:hAnsi="Arial" w:cs="Arial"/>
          <w:sz w:val="22"/>
          <w:szCs w:val="22"/>
        </w:rPr>
        <w:tab/>
      </w:r>
      <w:r w:rsidRPr="00EA18E5">
        <w:rPr>
          <w:rFonts w:ascii="Arial" w:hAnsi="Arial" w:cs="Arial"/>
          <w:b/>
          <w:sz w:val="22"/>
          <w:szCs w:val="22"/>
        </w:rPr>
        <w:t xml:space="preserve">Považská vodárenská spoločnosť, </w:t>
      </w:r>
      <w:proofErr w:type="spellStart"/>
      <w:r w:rsidRPr="00EA18E5">
        <w:rPr>
          <w:rFonts w:ascii="Arial" w:hAnsi="Arial" w:cs="Arial"/>
          <w:b/>
          <w:sz w:val="22"/>
          <w:szCs w:val="22"/>
        </w:rPr>
        <w:t>a.s</w:t>
      </w:r>
      <w:proofErr w:type="spellEnd"/>
      <w:r w:rsidRPr="00EA18E5">
        <w:rPr>
          <w:rFonts w:ascii="Arial" w:hAnsi="Arial" w:cs="Arial"/>
          <w:b/>
          <w:sz w:val="22"/>
          <w:szCs w:val="22"/>
        </w:rPr>
        <w:t>.</w:t>
      </w:r>
    </w:p>
    <w:p w14:paraId="5DBC32F0" w14:textId="77777777" w:rsidR="00FB4F80" w:rsidRPr="0056436A" w:rsidRDefault="00FB4F80" w:rsidP="00FB4F80">
      <w:pPr>
        <w:rPr>
          <w:rFonts w:ascii="Arial" w:hAnsi="Arial" w:cs="Arial"/>
          <w:sz w:val="22"/>
          <w:szCs w:val="22"/>
        </w:rPr>
      </w:pPr>
      <w:r w:rsidRPr="0056436A">
        <w:rPr>
          <w:rFonts w:ascii="Arial" w:hAnsi="Arial" w:cs="Arial"/>
          <w:sz w:val="22"/>
          <w:szCs w:val="22"/>
        </w:rPr>
        <w:t>Adresa sídla:                         </w:t>
      </w:r>
      <w:r w:rsidRPr="0056436A">
        <w:rPr>
          <w:rFonts w:ascii="Arial" w:hAnsi="Arial" w:cs="Arial"/>
          <w:sz w:val="22"/>
          <w:szCs w:val="22"/>
        </w:rPr>
        <w:tab/>
      </w:r>
      <w:r w:rsidRPr="0056436A">
        <w:rPr>
          <w:rFonts w:ascii="Arial" w:hAnsi="Arial" w:cs="Arial"/>
          <w:bCs/>
          <w:sz w:val="22"/>
          <w:szCs w:val="22"/>
        </w:rPr>
        <w:t>Nová 133, 017 46 Považská Bystrica</w:t>
      </w:r>
    </w:p>
    <w:p w14:paraId="17FB10DF" w14:textId="77777777" w:rsidR="00FB4F80" w:rsidRPr="0056436A" w:rsidRDefault="00FB4F80" w:rsidP="00FB4F80">
      <w:pPr>
        <w:rPr>
          <w:rFonts w:ascii="Arial" w:hAnsi="Arial" w:cs="Arial"/>
          <w:sz w:val="22"/>
          <w:szCs w:val="22"/>
        </w:rPr>
      </w:pPr>
      <w:r w:rsidRPr="0056436A">
        <w:rPr>
          <w:rFonts w:ascii="Arial" w:hAnsi="Arial" w:cs="Arial"/>
          <w:sz w:val="22"/>
          <w:szCs w:val="22"/>
        </w:rPr>
        <w:t>Právna forma:                     </w:t>
      </w:r>
      <w:r w:rsidRPr="0056436A">
        <w:rPr>
          <w:rFonts w:ascii="Arial" w:hAnsi="Arial" w:cs="Arial"/>
          <w:sz w:val="22"/>
          <w:szCs w:val="22"/>
        </w:rPr>
        <w:tab/>
        <w:t>akciová spoločnosť</w:t>
      </w:r>
    </w:p>
    <w:p w14:paraId="15C2F78F" w14:textId="77777777" w:rsidR="00FB4F80" w:rsidRPr="0056436A" w:rsidRDefault="00FB4F80" w:rsidP="00FB4F80">
      <w:pPr>
        <w:rPr>
          <w:rFonts w:ascii="Arial" w:hAnsi="Arial" w:cs="Arial"/>
          <w:sz w:val="22"/>
          <w:szCs w:val="22"/>
        </w:rPr>
      </w:pPr>
      <w:r w:rsidRPr="0056436A">
        <w:rPr>
          <w:rFonts w:ascii="Arial" w:hAnsi="Arial" w:cs="Arial"/>
          <w:sz w:val="22"/>
          <w:szCs w:val="22"/>
        </w:rPr>
        <w:t xml:space="preserve">IČO: </w:t>
      </w:r>
      <w:r w:rsidRPr="0056436A">
        <w:rPr>
          <w:rFonts w:ascii="Arial" w:hAnsi="Arial" w:cs="Arial"/>
          <w:sz w:val="22"/>
          <w:szCs w:val="22"/>
        </w:rPr>
        <w:tab/>
      </w:r>
      <w:r w:rsidRPr="0056436A">
        <w:rPr>
          <w:rFonts w:ascii="Arial" w:hAnsi="Arial" w:cs="Arial"/>
          <w:sz w:val="22"/>
          <w:szCs w:val="22"/>
        </w:rPr>
        <w:tab/>
      </w:r>
      <w:r w:rsidRPr="0056436A">
        <w:rPr>
          <w:rFonts w:ascii="Arial" w:hAnsi="Arial" w:cs="Arial"/>
          <w:sz w:val="22"/>
          <w:szCs w:val="22"/>
        </w:rPr>
        <w:tab/>
      </w:r>
      <w:r w:rsidRPr="0056436A">
        <w:rPr>
          <w:rFonts w:ascii="Arial" w:hAnsi="Arial" w:cs="Arial"/>
          <w:sz w:val="22"/>
          <w:szCs w:val="22"/>
        </w:rPr>
        <w:tab/>
        <w:t>36672076</w:t>
      </w:r>
    </w:p>
    <w:p w14:paraId="739FD36E" w14:textId="77777777" w:rsidR="00FB4F80" w:rsidRPr="0056436A" w:rsidRDefault="00FB4F80" w:rsidP="00FB4F80">
      <w:pPr>
        <w:rPr>
          <w:rFonts w:ascii="Arial" w:hAnsi="Arial" w:cs="Arial"/>
          <w:sz w:val="22"/>
          <w:szCs w:val="22"/>
        </w:rPr>
      </w:pPr>
    </w:p>
    <w:p w14:paraId="557F22CA" w14:textId="77777777" w:rsidR="00FB4F80" w:rsidRPr="0056436A" w:rsidRDefault="00FB4F80" w:rsidP="00FB4F80">
      <w:pPr>
        <w:rPr>
          <w:rFonts w:ascii="Arial" w:hAnsi="Arial" w:cs="Arial"/>
          <w:sz w:val="22"/>
          <w:szCs w:val="22"/>
        </w:rPr>
      </w:pPr>
      <w:r w:rsidRPr="0056436A">
        <w:rPr>
          <w:rFonts w:ascii="Arial" w:hAnsi="Arial" w:cs="Arial"/>
          <w:sz w:val="22"/>
          <w:szCs w:val="22"/>
        </w:rPr>
        <w:t xml:space="preserve">Kontaktné údaje pre VO: </w:t>
      </w:r>
      <w:r w:rsidRPr="0056436A">
        <w:rPr>
          <w:rFonts w:ascii="Arial" w:hAnsi="Arial" w:cs="Arial"/>
          <w:sz w:val="22"/>
          <w:szCs w:val="22"/>
        </w:rPr>
        <w:tab/>
        <w:t xml:space="preserve">Enixa, </w:t>
      </w:r>
      <w:proofErr w:type="spellStart"/>
      <w:r w:rsidRPr="0056436A">
        <w:rPr>
          <w:rFonts w:ascii="Arial" w:hAnsi="Arial" w:cs="Arial"/>
          <w:sz w:val="22"/>
          <w:szCs w:val="22"/>
        </w:rPr>
        <w:t>s.r.o</w:t>
      </w:r>
      <w:proofErr w:type="spellEnd"/>
      <w:r w:rsidRPr="0056436A">
        <w:rPr>
          <w:rFonts w:ascii="Arial" w:hAnsi="Arial" w:cs="Arial"/>
          <w:sz w:val="22"/>
          <w:szCs w:val="22"/>
        </w:rPr>
        <w:t>., Ľudovíta Štúra 917, 013 03 Varín</w:t>
      </w:r>
    </w:p>
    <w:p w14:paraId="096674BB" w14:textId="77777777" w:rsidR="00FB4F80" w:rsidRPr="0056436A" w:rsidRDefault="00FB4F80" w:rsidP="00FB4F80">
      <w:pPr>
        <w:ind w:left="2160" w:firstLine="720"/>
        <w:rPr>
          <w:rFonts w:ascii="Arial" w:hAnsi="Arial" w:cs="Arial"/>
          <w:sz w:val="22"/>
          <w:szCs w:val="22"/>
        </w:rPr>
      </w:pPr>
      <w:r w:rsidRPr="0056436A">
        <w:rPr>
          <w:rFonts w:ascii="Arial" w:hAnsi="Arial" w:cs="Arial"/>
          <w:sz w:val="22"/>
          <w:szCs w:val="22"/>
        </w:rPr>
        <w:t>Ing. Beáta Topoľská</w:t>
      </w:r>
    </w:p>
    <w:p w14:paraId="3A98D924" w14:textId="77777777" w:rsidR="00FB4F80" w:rsidRPr="0056436A" w:rsidRDefault="00FB4F80" w:rsidP="00FB4F80">
      <w:pPr>
        <w:ind w:left="2160" w:firstLine="720"/>
        <w:rPr>
          <w:rFonts w:ascii="Arial" w:hAnsi="Arial" w:cs="Arial"/>
          <w:sz w:val="22"/>
          <w:szCs w:val="22"/>
        </w:rPr>
      </w:pPr>
      <w:r w:rsidRPr="0056436A">
        <w:rPr>
          <w:rFonts w:ascii="Arial" w:hAnsi="Arial" w:cs="Arial"/>
          <w:sz w:val="22"/>
          <w:szCs w:val="22"/>
        </w:rPr>
        <w:t>mobil:  + 421 903373414</w:t>
      </w:r>
    </w:p>
    <w:p w14:paraId="14CEFE31" w14:textId="77777777" w:rsidR="00FB4F80" w:rsidRPr="0056436A" w:rsidRDefault="00FB4F80" w:rsidP="00FB4F80">
      <w:pPr>
        <w:ind w:left="2160" w:firstLine="720"/>
        <w:rPr>
          <w:rFonts w:ascii="Arial" w:hAnsi="Arial" w:cs="Arial"/>
          <w:sz w:val="22"/>
          <w:szCs w:val="22"/>
        </w:rPr>
      </w:pPr>
      <w:r w:rsidRPr="0056436A">
        <w:rPr>
          <w:rFonts w:ascii="Arial" w:hAnsi="Arial" w:cs="Arial"/>
          <w:sz w:val="22"/>
          <w:szCs w:val="22"/>
        </w:rPr>
        <w:t>e-mail: enixasro@gmail.com</w:t>
      </w:r>
    </w:p>
    <w:p w14:paraId="35DE97E4" w14:textId="71C3D73D" w:rsidR="00016103" w:rsidRPr="00FB4F80" w:rsidRDefault="00B40D66" w:rsidP="00FB4F80">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3775E13E"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2.Predmet zákazky</w:t>
      </w:r>
    </w:p>
    <w:p w14:paraId="404ED214" w14:textId="1B4EEEE0"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2.1 Názov predmetu zákazky</w:t>
      </w:r>
      <w:r w:rsidRPr="00FB4F80">
        <w:rPr>
          <w:rFonts w:ascii="Arial" w:eastAsia="Arial" w:hAnsi="Arial" w:cs="Arial"/>
          <w:b/>
          <w:bCs/>
          <w:color w:val="000000" w:themeColor="text1"/>
          <w:sz w:val="20"/>
          <w:szCs w:val="20"/>
        </w:rPr>
        <w:t xml:space="preserve">: </w:t>
      </w:r>
      <w:r w:rsidR="00FB4F80" w:rsidRPr="00FB4F80">
        <w:rPr>
          <w:rFonts w:ascii="Arial" w:eastAsia="Arial" w:hAnsi="Arial" w:cs="Arial"/>
          <w:b/>
          <w:bCs/>
          <w:color w:val="000000" w:themeColor="text1"/>
          <w:sz w:val="20"/>
          <w:szCs w:val="20"/>
        </w:rPr>
        <w:t xml:space="preserve">Likvidácia </w:t>
      </w:r>
      <w:proofErr w:type="spellStart"/>
      <w:r w:rsidR="00FB4F80" w:rsidRPr="00FB4F80">
        <w:rPr>
          <w:rFonts w:ascii="Arial" w:eastAsia="Arial" w:hAnsi="Arial" w:cs="Arial"/>
          <w:b/>
          <w:bCs/>
          <w:color w:val="000000" w:themeColor="text1"/>
          <w:sz w:val="20"/>
          <w:szCs w:val="20"/>
        </w:rPr>
        <w:t>stabilizovaných</w:t>
      </w:r>
      <w:proofErr w:type="spellEnd"/>
      <w:r w:rsidR="00FB4F80" w:rsidRPr="00FB4F80">
        <w:rPr>
          <w:rFonts w:ascii="Arial" w:eastAsia="Arial" w:hAnsi="Arial" w:cs="Arial"/>
          <w:b/>
          <w:bCs/>
          <w:color w:val="000000" w:themeColor="text1"/>
          <w:sz w:val="20"/>
          <w:szCs w:val="20"/>
        </w:rPr>
        <w:t xml:space="preserve"> kalov</w:t>
      </w:r>
    </w:p>
    <w:p w14:paraId="22DF1DC3" w14:textId="27BC4962" w:rsidR="00FB4F80" w:rsidRDefault="00B40D66">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2.2 </w:t>
      </w:r>
      <w:r w:rsidR="00FB4F80" w:rsidRPr="00FB4F80">
        <w:rPr>
          <w:rFonts w:ascii="Arial" w:eastAsia="Arial" w:hAnsi="Arial" w:cs="Arial"/>
          <w:color w:val="000000" w:themeColor="text1"/>
          <w:sz w:val="20"/>
          <w:szCs w:val="20"/>
        </w:rPr>
        <w:t xml:space="preserve">Predmetom zákazky je zabezpečenie odberu, nakladania, prepravy a zhodnocovanie alebo zneškodňovanie stabilizovaného kalu (kód odpadu podľa Katalógu odpadov - kat. č. 19 08 05 kaly z čistenia komunálnych </w:t>
      </w:r>
      <w:proofErr w:type="spellStart"/>
      <w:r w:rsidR="00FB4F80" w:rsidRPr="00FB4F80">
        <w:rPr>
          <w:rFonts w:ascii="Arial" w:eastAsia="Arial" w:hAnsi="Arial" w:cs="Arial"/>
          <w:color w:val="000000" w:themeColor="text1"/>
          <w:sz w:val="20"/>
          <w:szCs w:val="20"/>
        </w:rPr>
        <w:t>odpadových</w:t>
      </w:r>
      <w:proofErr w:type="spellEnd"/>
      <w:r w:rsidR="00FB4F80" w:rsidRPr="00FB4F80">
        <w:rPr>
          <w:rFonts w:ascii="Arial" w:eastAsia="Arial" w:hAnsi="Arial" w:cs="Arial"/>
          <w:color w:val="000000" w:themeColor="text1"/>
          <w:sz w:val="20"/>
          <w:szCs w:val="20"/>
        </w:rPr>
        <w:t xml:space="preserve"> vôd) z ČOV Považská Bystrica, ČOV Púchov a ČOV Dubnica nad Váhom v správe Považskej vodárenskej spoločnosti, </w:t>
      </w:r>
      <w:proofErr w:type="spellStart"/>
      <w:r w:rsidR="00FB4F80" w:rsidRPr="00FB4F80">
        <w:rPr>
          <w:rFonts w:ascii="Arial" w:eastAsia="Arial" w:hAnsi="Arial" w:cs="Arial"/>
          <w:color w:val="000000" w:themeColor="text1"/>
          <w:sz w:val="20"/>
          <w:szCs w:val="20"/>
        </w:rPr>
        <w:t>a.s</w:t>
      </w:r>
      <w:proofErr w:type="spellEnd"/>
      <w:r w:rsidR="00FB4F80" w:rsidRPr="00FB4F80">
        <w:rPr>
          <w:rFonts w:ascii="Arial" w:eastAsia="Arial" w:hAnsi="Arial" w:cs="Arial"/>
          <w:color w:val="000000" w:themeColor="text1"/>
          <w:sz w:val="20"/>
          <w:szCs w:val="20"/>
        </w:rPr>
        <w:t>. so sídlom v Považskej Bystrici.</w:t>
      </w:r>
      <w:r w:rsidR="00FB4F80">
        <w:rPr>
          <w:rFonts w:ascii="Arial" w:eastAsia="Arial" w:hAnsi="Arial" w:cs="Arial"/>
          <w:color w:val="000000" w:themeColor="text1"/>
          <w:sz w:val="20"/>
          <w:szCs w:val="20"/>
        </w:rPr>
        <w:t xml:space="preserve"> </w:t>
      </w:r>
    </w:p>
    <w:p w14:paraId="7D57EA79" w14:textId="79E9C53A" w:rsidR="00FB4F80" w:rsidRDefault="00FB4F80" w:rsidP="00FB4F80">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Podrobné vymedzenie predmetu zákazky vrátane vypracovaných technických špecifikácií je uvedené v časti "B.1 Opis predmetu zákazky". </w:t>
      </w:r>
    </w:p>
    <w:p w14:paraId="2ADE18D7" w14:textId="1740E67E" w:rsidR="00016103" w:rsidRPr="00FB4F80" w:rsidRDefault="00FB4F80">
      <w:pPr>
        <w:ind w:left="600"/>
        <w:jc w:val="both"/>
        <w:rPr>
          <w:rFonts w:ascii="Calibri" w:eastAsia="Calibri" w:hAnsi="Calibri" w:cs="Calibri"/>
          <w:color w:val="000000" w:themeColor="text1"/>
          <w:sz w:val="22"/>
          <w:szCs w:val="22"/>
        </w:rPr>
      </w:pPr>
      <w:r>
        <w:rPr>
          <w:rFonts w:ascii="Arial" w:eastAsia="Arial" w:hAnsi="Arial" w:cs="Arial"/>
          <w:color w:val="000000" w:themeColor="text1"/>
          <w:sz w:val="20"/>
          <w:szCs w:val="20"/>
        </w:rPr>
        <w:t xml:space="preserve">2.3 </w:t>
      </w:r>
      <w:r w:rsidR="00B40D66" w:rsidRPr="00FB4F80">
        <w:rPr>
          <w:rFonts w:ascii="Arial" w:eastAsia="Arial" w:hAnsi="Arial" w:cs="Arial"/>
          <w:color w:val="000000" w:themeColor="text1"/>
          <w:sz w:val="20"/>
          <w:szCs w:val="20"/>
        </w:rPr>
        <w:t>Číselný kód pre hlavný predmet a doplňujúce predmety zákazky z Hlavného slovníka, prípadne alfanumerický kód z Doplnkového slovníka Spoločného slovníka obstarávania (CPV):</w:t>
      </w:r>
    </w:p>
    <w:p w14:paraId="4FCC63C1" w14:textId="6F1BB5FB" w:rsidR="00FB4F80" w:rsidRPr="00FB4F80" w:rsidRDefault="00FB4F80" w:rsidP="00FB4F80">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90000000 Kanalizačné služby, služby na odstraňovanie odpadu, čistenie a environmentálne služby</w:t>
      </w:r>
    </w:p>
    <w:p w14:paraId="0759A39F" w14:textId="5DC41678"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2.3  V zmysle § 3 ods. 5 zákona (ďalej aj zákon o verejnom obstarávaní) sa týmto obstarávaním zadáva civilná zákazka (ďalej len zákazka).</w:t>
      </w:r>
    </w:p>
    <w:p w14:paraId="67D4D955" w14:textId="3B7C68DD" w:rsidR="00264965" w:rsidRPr="00FB4F80" w:rsidRDefault="00264965">
      <w:pPr>
        <w:rPr>
          <w:rFonts w:ascii="Calibri" w:eastAsia="Calibri" w:hAnsi="Calibri" w:cs="Calibri"/>
          <w:color w:val="000000" w:themeColor="text1"/>
          <w:sz w:val="22"/>
        </w:rPr>
      </w:pPr>
    </w:p>
    <w:p w14:paraId="5675AD94"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 Rozdelenie predmetu zákazky </w:t>
      </w:r>
    </w:p>
    <w:p w14:paraId="7B90D909" w14:textId="2227F652" w:rsidR="00016103" w:rsidRPr="00FB4F80" w:rsidRDefault="00B40D66">
      <w:pPr>
        <w:ind w:left="600"/>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Predmet zákazky je rozdelený na časti: </w:t>
      </w:r>
      <w:r w:rsidR="00FB4F80">
        <w:rPr>
          <w:rFonts w:ascii="Arial" w:eastAsia="Arial" w:hAnsi="Arial" w:cs="Arial"/>
          <w:color w:val="000000" w:themeColor="text1"/>
          <w:sz w:val="20"/>
          <w:szCs w:val="20"/>
        </w:rPr>
        <w:t xml:space="preserve">nie. </w:t>
      </w:r>
      <w:r w:rsidRPr="00FB4F80">
        <w:rPr>
          <w:rFonts w:ascii="Arial" w:eastAsia="Arial" w:hAnsi="Arial" w:cs="Arial"/>
          <w:color w:val="000000" w:themeColor="text1"/>
          <w:sz w:val="20"/>
          <w:szCs w:val="20"/>
        </w:rPr>
        <w:t> </w:t>
      </w:r>
    </w:p>
    <w:p w14:paraId="30381CD1" w14:textId="49A3CE97" w:rsidR="005D1B65" w:rsidRPr="00FB4F80" w:rsidRDefault="00FB4F80">
      <w:pPr>
        <w:ind w:left="600"/>
        <w:rPr>
          <w:rFonts w:ascii="Arial" w:eastAsia="Calibri" w:hAnsi="Arial" w:cs="Arial"/>
          <w:color w:val="000000" w:themeColor="text1"/>
          <w:sz w:val="20"/>
          <w:szCs w:val="20"/>
        </w:rPr>
      </w:pPr>
      <w:r>
        <w:rPr>
          <w:rFonts w:ascii="Arial" w:hAnsi="Arial" w:cs="Arial"/>
          <w:color w:val="000000" w:themeColor="text1"/>
          <w:sz w:val="20"/>
          <w:szCs w:val="20"/>
        </w:rPr>
        <w:t>I</w:t>
      </w:r>
      <w:r w:rsidRPr="00FB4F80">
        <w:rPr>
          <w:rFonts w:ascii="Arial" w:hAnsi="Arial" w:cs="Arial"/>
          <w:color w:val="000000" w:themeColor="text1"/>
          <w:sz w:val="20"/>
          <w:szCs w:val="20"/>
        </w:rPr>
        <w:t>de o logicky, vecne nedeliteľný logický.  Uchádzač predloží svoju ponuku na celý predmet zákazky.</w:t>
      </w:r>
      <w:r>
        <w:rPr>
          <w:rFonts w:ascii="Arial" w:hAnsi="Arial" w:cs="Arial"/>
          <w:color w:val="000000" w:themeColor="text1"/>
          <w:sz w:val="20"/>
          <w:szCs w:val="20"/>
        </w:rPr>
        <w:t xml:space="preserve"> </w:t>
      </w:r>
    </w:p>
    <w:p w14:paraId="69448EB0"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622F219"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4. Variantné riešenie </w:t>
      </w:r>
      <w:r w:rsidRPr="00FB4F80">
        <w:rPr>
          <w:rFonts w:ascii="Arial" w:eastAsia="Arial" w:hAnsi="Arial" w:cs="Arial"/>
          <w:color w:val="000000" w:themeColor="text1"/>
          <w:sz w:val="20"/>
          <w:szCs w:val="20"/>
        </w:rPr>
        <w:t>    </w:t>
      </w:r>
    </w:p>
    <w:p w14:paraId="05AE5BBD"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4.1  Uchádzačom sa neumožňuje predložiť variantné riešenie vo vzťahu k požadovanému predmetu zákazky.</w:t>
      </w:r>
    </w:p>
    <w:p w14:paraId="0D020D0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4.2  Ak súčasťou ponuky bude aj variantné riešenie, na túto ponuku sa nebude prihliadať a takéto variantné riešenie nebude zaradené do vyhodnotenia ponúk.</w:t>
      </w:r>
    </w:p>
    <w:p w14:paraId="036DC77D" w14:textId="6BA28F02" w:rsidR="009A0E9A" w:rsidRPr="00FB4F80" w:rsidRDefault="00B40D66">
      <w:pPr>
        <w:rPr>
          <w:rFonts w:ascii="Calibri" w:eastAsia="Calibri" w:hAnsi="Calibri" w:cs="Calibri"/>
          <w:color w:val="000000" w:themeColor="text1"/>
          <w:sz w:val="22"/>
        </w:rPr>
      </w:pPr>
      <w:r w:rsidRPr="00FB4F80">
        <w:rPr>
          <w:rFonts w:ascii="Calibri" w:eastAsia="Calibri" w:hAnsi="Calibri" w:cs="Calibri"/>
          <w:color w:val="000000" w:themeColor="text1"/>
          <w:sz w:val="22"/>
        </w:rPr>
        <w:t> </w:t>
      </w:r>
    </w:p>
    <w:p w14:paraId="047A502B" w14:textId="6C69FDC5" w:rsidR="00016103" w:rsidRDefault="00B40D66">
      <w:pPr>
        <w:rPr>
          <w:rFonts w:ascii="Arial" w:eastAsia="Arial" w:hAnsi="Arial" w:cs="Arial"/>
          <w:b/>
          <w:bCs/>
          <w:color w:val="000000" w:themeColor="text1"/>
          <w:sz w:val="20"/>
          <w:szCs w:val="20"/>
        </w:rPr>
      </w:pPr>
      <w:r w:rsidRPr="00FB4F80">
        <w:rPr>
          <w:rFonts w:ascii="Arial" w:eastAsia="Arial" w:hAnsi="Arial" w:cs="Arial"/>
          <w:b/>
          <w:bCs/>
          <w:color w:val="000000" w:themeColor="text1"/>
          <w:sz w:val="20"/>
          <w:szCs w:val="20"/>
        </w:rPr>
        <w:t xml:space="preserve">5. </w:t>
      </w:r>
      <w:r w:rsidR="00FB4F80">
        <w:rPr>
          <w:rFonts w:ascii="Arial" w:eastAsia="Arial" w:hAnsi="Arial" w:cs="Arial"/>
          <w:b/>
          <w:bCs/>
          <w:color w:val="000000" w:themeColor="text1"/>
          <w:sz w:val="20"/>
          <w:szCs w:val="20"/>
        </w:rPr>
        <w:t>Hodnota a zdroj financovania</w:t>
      </w:r>
      <w:r w:rsidRPr="00FB4F80">
        <w:rPr>
          <w:rFonts w:ascii="Arial" w:eastAsia="Arial" w:hAnsi="Arial" w:cs="Arial"/>
          <w:b/>
          <w:bCs/>
          <w:color w:val="000000" w:themeColor="text1"/>
          <w:sz w:val="20"/>
          <w:szCs w:val="20"/>
        </w:rPr>
        <w:t xml:space="preserve"> predmetu zákazky</w:t>
      </w:r>
    </w:p>
    <w:p w14:paraId="67F1FCE3" w14:textId="2382A002" w:rsidR="00FB4F80" w:rsidRDefault="00FB4F80" w:rsidP="00FB4F80">
      <w:pPr>
        <w:ind w:left="600"/>
        <w:jc w:val="both"/>
        <w:rPr>
          <w:rFonts w:ascii="Arial" w:eastAsia="Calibri" w:hAnsi="Arial" w:cs="Arial"/>
          <w:color w:val="000000" w:themeColor="text1"/>
          <w:sz w:val="20"/>
          <w:szCs w:val="20"/>
        </w:rPr>
      </w:pPr>
      <w:r w:rsidRPr="00FB4F80">
        <w:rPr>
          <w:rFonts w:ascii="Arial" w:eastAsia="Calibri" w:hAnsi="Arial" w:cs="Arial"/>
          <w:color w:val="000000" w:themeColor="text1"/>
          <w:sz w:val="20"/>
          <w:szCs w:val="20"/>
        </w:rPr>
        <w:lastRenderedPageBreak/>
        <w:t>5</w:t>
      </w:r>
      <w:r>
        <w:rPr>
          <w:rFonts w:ascii="Arial" w:eastAsia="Calibri" w:hAnsi="Arial" w:cs="Arial"/>
          <w:color w:val="000000" w:themeColor="text1"/>
          <w:sz w:val="20"/>
          <w:szCs w:val="20"/>
        </w:rPr>
        <w:t>.1</w:t>
      </w:r>
      <w:r w:rsidRPr="00FB4F80">
        <w:rPr>
          <w:rFonts w:ascii="Arial" w:eastAsia="Calibri" w:hAnsi="Arial" w:cs="Arial"/>
          <w:color w:val="000000" w:themeColor="text1"/>
          <w:sz w:val="20"/>
          <w:szCs w:val="20"/>
        </w:rPr>
        <w:t xml:space="preserve"> Predpokladaná hodnota zákazky </w:t>
      </w:r>
      <w:r w:rsidRPr="00DF466E">
        <w:rPr>
          <w:rFonts w:ascii="Arial" w:hAnsi="Arial" w:cs="Arial"/>
          <w:sz w:val="22"/>
          <w:szCs w:val="22"/>
        </w:rPr>
        <w:t>je</w:t>
      </w:r>
      <w:r>
        <w:rPr>
          <w:rFonts w:ascii="Arial" w:hAnsi="Arial" w:cs="Arial"/>
          <w:sz w:val="22"/>
          <w:szCs w:val="22"/>
        </w:rPr>
        <w:t xml:space="preserve"> uvedená v oznámení o vyhlásení verejného obstarávania, bod </w:t>
      </w:r>
      <w:r w:rsidRPr="00FB4F80">
        <w:rPr>
          <w:rFonts w:ascii="Arial" w:hAnsi="Arial" w:cs="Arial"/>
          <w:sz w:val="22"/>
          <w:szCs w:val="22"/>
        </w:rPr>
        <w:t>II.1.5)</w:t>
      </w:r>
      <w:r w:rsidRPr="00FB4F80">
        <w:rPr>
          <w:rFonts w:ascii="Arial" w:eastAsia="Calibri" w:hAnsi="Arial" w:cs="Arial"/>
          <w:color w:val="000000" w:themeColor="text1"/>
          <w:sz w:val="20"/>
          <w:szCs w:val="20"/>
        </w:rPr>
        <w:t>.</w:t>
      </w:r>
    </w:p>
    <w:p w14:paraId="497F7E89" w14:textId="4D88BE1E" w:rsidR="00FB4F80" w:rsidRPr="00FB4F80" w:rsidRDefault="00FB4F80" w:rsidP="00FB4F80">
      <w:pPr>
        <w:ind w:left="600"/>
        <w:jc w:val="both"/>
        <w:rPr>
          <w:rFonts w:ascii="Arial" w:eastAsia="Calibri" w:hAnsi="Arial" w:cs="Arial"/>
          <w:color w:val="000000" w:themeColor="text1"/>
          <w:sz w:val="20"/>
          <w:szCs w:val="20"/>
        </w:rPr>
      </w:pPr>
      <w:r>
        <w:rPr>
          <w:rFonts w:ascii="Arial" w:eastAsia="Calibri" w:hAnsi="Arial" w:cs="Arial"/>
          <w:color w:val="000000" w:themeColor="text1"/>
          <w:sz w:val="20"/>
          <w:szCs w:val="20"/>
        </w:rPr>
        <w:t>5.2</w:t>
      </w:r>
      <w:r w:rsidRPr="00FB4F80">
        <w:rPr>
          <w:rFonts w:ascii="Arial" w:eastAsia="Calibri" w:hAnsi="Arial" w:cs="Arial"/>
          <w:color w:val="000000" w:themeColor="text1"/>
          <w:sz w:val="20"/>
          <w:szCs w:val="20"/>
        </w:rPr>
        <w:t xml:space="preserve"> Zdroj </w:t>
      </w:r>
      <w:proofErr w:type="spellStart"/>
      <w:r w:rsidRPr="00FB4F80">
        <w:rPr>
          <w:rFonts w:ascii="Arial" w:eastAsia="Calibri" w:hAnsi="Arial" w:cs="Arial"/>
          <w:color w:val="000000" w:themeColor="text1"/>
          <w:sz w:val="20"/>
          <w:szCs w:val="20"/>
        </w:rPr>
        <w:t>finančných</w:t>
      </w:r>
      <w:proofErr w:type="spellEnd"/>
      <w:r w:rsidRPr="00FB4F80">
        <w:rPr>
          <w:rFonts w:ascii="Arial" w:eastAsia="Calibri" w:hAnsi="Arial" w:cs="Arial"/>
          <w:color w:val="000000" w:themeColor="text1"/>
          <w:sz w:val="20"/>
          <w:szCs w:val="20"/>
        </w:rPr>
        <w:t xml:space="preserve"> prostriedkov - predmet zákazky bude </w:t>
      </w:r>
      <w:proofErr w:type="spellStart"/>
      <w:r w:rsidRPr="00FB4F80">
        <w:rPr>
          <w:rFonts w:ascii="Arial" w:eastAsia="Calibri" w:hAnsi="Arial" w:cs="Arial"/>
          <w:color w:val="000000" w:themeColor="text1"/>
          <w:sz w:val="20"/>
          <w:szCs w:val="20"/>
        </w:rPr>
        <w:t>financovany</w:t>
      </w:r>
      <w:proofErr w:type="spellEnd"/>
      <w:r w:rsidRPr="00FB4F80">
        <w:rPr>
          <w:rFonts w:ascii="Arial" w:eastAsia="Calibri" w:hAnsi="Arial" w:cs="Arial"/>
          <w:color w:val="000000" w:themeColor="text1"/>
          <w:sz w:val="20"/>
          <w:szCs w:val="20"/>
        </w:rPr>
        <w:t xml:space="preserve">́ z prostriedkov Považskej vodárenskej spoločnosti, </w:t>
      </w:r>
      <w:proofErr w:type="spellStart"/>
      <w:r w:rsidRPr="00FB4F80">
        <w:rPr>
          <w:rFonts w:ascii="Arial" w:eastAsia="Calibri" w:hAnsi="Arial" w:cs="Arial"/>
          <w:color w:val="000000" w:themeColor="text1"/>
          <w:sz w:val="20"/>
          <w:szCs w:val="20"/>
        </w:rPr>
        <w:t>a.s</w:t>
      </w:r>
      <w:proofErr w:type="spellEnd"/>
      <w:r w:rsidRPr="00FB4F80">
        <w:rPr>
          <w:rFonts w:ascii="Arial" w:eastAsia="Calibri" w:hAnsi="Arial" w:cs="Arial"/>
          <w:color w:val="000000" w:themeColor="text1"/>
          <w:sz w:val="20"/>
          <w:szCs w:val="20"/>
        </w:rPr>
        <w:t xml:space="preserve">. Podmienky financovania a zmluvné podmienky sú obsiahnuté v </w:t>
      </w:r>
      <w:r w:rsidR="00016103" w:rsidRPr="00016103">
        <w:rPr>
          <w:rFonts w:ascii="Arial" w:eastAsia="Calibri" w:hAnsi="Arial" w:cs="Arial"/>
          <w:color w:val="000000" w:themeColor="text1"/>
          <w:sz w:val="20"/>
          <w:szCs w:val="20"/>
        </w:rPr>
        <w:t>Zmluva o spolupráci v oblasti nakladania s odpadom</w:t>
      </w:r>
      <w:r w:rsidRPr="00FB4F80">
        <w:rPr>
          <w:rFonts w:ascii="Arial" w:eastAsia="Calibri" w:hAnsi="Arial" w:cs="Arial"/>
          <w:color w:val="000000" w:themeColor="text1"/>
          <w:sz w:val="20"/>
          <w:szCs w:val="20"/>
        </w:rPr>
        <w:t>, ktorá tvorí prílohu týchto súťažných podkladov.</w:t>
      </w:r>
    </w:p>
    <w:p w14:paraId="478DC96C" w14:textId="77777777" w:rsidR="00016103" w:rsidRPr="00FB4F80" w:rsidRDefault="00B40D66" w:rsidP="00FB4F80">
      <w:pPr>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25750083"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xml:space="preserve">6. Miesto dodania predmetu zákazky a lehoty uskutočnenia             </w:t>
      </w:r>
    </w:p>
    <w:p w14:paraId="60117763" w14:textId="56B777B2" w:rsidR="00FB4F80" w:rsidRPr="00FB4F80" w:rsidRDefault="00016103" w:rsidP="00FB4F80">
      <w:pPr>
        <w:ind w:left="60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6.1 </w:t>
      </w:r>
      <w:r w:rsidR="00FB4F80" w:rsidRPr="00FB4F80">
        <w:rPr>
          <w:rFonts w:ascii="Arial" w:eastAsia="Arial" w:hAnsi="Arial" w:cs="Arial"/>
          <w:color w:val="000000" w:themeColor="text1"/>
          <w:sz w:val="20"/>
          <w:szCs w:val="20"/>
        </w:rPr>
        <w:t>Kód NUTS: SK022 Trenčiansky kraj</w:t>
      </w:r>
    </w:p>
    <w:p w14:paraId="35AE2F87" w14:textId="294FB7A4" w:rsidR="009A0E9A" w:rsidRPr="00FB4F80" w:rsidRDefault="00FB4F80" w:rsidP="00016103">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Hlavné miesto dodania alebo plnenia:</w:t>
      </w:r>
      <w:r w:rsidR="00016103">
        <w:rPr>
          <w:rFonts w:ascii="Arial" w:eastAsia="Arial" w:hAnsi="Arial" w:cs="Arial"/>
          <w:color w:val="000000" w:themeColor="text1"/>
          <w:sz w:val="20"/>
          <w:szCs w:val="20"/>
        </w:rPr>
        <w:t xml:space="preserve"> </w:t>
      </w:r>
      <w:r w:rsidRPr="00FB4F80">
        <w:rPr>
          <w:rFonts w:ascii="Arial" w:eastAsia="Arial" w:hAnsi="Arial" w:cs="Arial"/>
          <w:color w:val="000000" w:themeColor="text1"/>
          <w:sz w:val="20"/>
          <w:szCs w:val="20"/>
        </w:rPr>
        <w:t xml:space="preserve">ČOV Považská Bystrica, ČOV Púchov a ČOV Dubnica nad Váhom v správe Považskej vodárenskej spoločnosti, </w:t>
      </w:r>
      <w:proofErr w:type="spellStart"/>
      <w:r w:rsidRPr="00FB4F80">
        <w:rPr>
          <w:rFonts w:ascii="Arial" w:eastAsia="Arial" w:hAnsi="Arial" w:cs="Arial"/>
          <w:color w:val="000000" w:themeColor="text1"/>
          <w:sz w:val="20"/>
          <w:szCs w:val="20"/>
        </w:rPr>
        <w:t>a.s</w:t>
      </w:r>
      <w:proofErr w:type="spellEnd"/>
      <w:r w:rsidRPr="00FB4F80">
        <w:rPr>
          <w:rFonts w:ascii="Arial" w:eastAsia="Arial" w:hAnsi="Arial" w:cs="Arial"/>
          <w:color w:val="000000" w:themeColor="text1"/>
          <w:sz w:val="20"/>
          <w:szCs w:val="20"/>
        </w:rPr>
        <w:t>.</w:t>
      </w:r>
      <w:r w:rsidR="007148C3" w:rsidRPr="00FB4F80">
        <w:rPr>
          <w:rFonts w:ascii="Arial" w:eastAsia="Arial" w:hAnsi="Arial" w:cs="Arial"/>
          <w:color w:val="000000" w:themeColor="text1"/>
          <w:sz w:val="20"/>
          <w:szCs w:val="20"/>
        </w:rPr>
        <w:t>.</w:t>
      </w:r>
    </w:p>
    <w:p w14:paraId="1184C296" w14:textId="176BE65A" w:rsidR="00016103" w:rsidRPr="00FB4F80" w:rsidRDefault="009A0E9A">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6</w:t>
      </w:r>
      <w:r w:rsidR="00B40D66" w:rsidRPr="00FB4F80">
        <w:rPr>
          <w:rFonts w:ascii="Arial" w:eastAsia="Arial" w:hAnsi="Arial" w:cs="Arial"/>
          <w:color w:val="000000" w:themeColor="text1"/>
          <w:sz w:val="20"/>
          <w:szCs w:val="20"/>
        </w:rPr>
        <w:t xml:space="preserve">.2 </w:t>
      </w:r>
      <w:r w:rsidRPr="00FB4F80">
        <w:rPr>
          <w:rFonts w:ascii="Arial" w:eastAsia="Arial" w:hAnsi="Arial" w:cs="Arial"/>
          <w:color w:val="000000" w:themeColor="text1"/>
          <w:sz w:val="20"/>
          <w:szCs w:val="20"/>
        </w:rPr>
        <w:t>D</w:t>
      </w:r>
      <w:r w:rsidR="00B40D66" w:rsidRPr="00FB4F80">
        <w:rPr>
          <w:rFonts w:ascii="Arial" w:eastAsia="Arial" w:hAnsi="Arial" w:cs="Arial"/>
          <w:color w:val="000000" w:themeColor="text1"/>
          <w:sz w:val="20"/>
          <w:szCs w:val="20"/>
        </w:rPr>
        <w:t>odanie predmetu zákazky</w:t>
      </w:r>
      <w:r w:rsidR="00FB4F80">
        <w:rPr>
          <w:rFonts w:ascii="Arial" w:eastAsia="Arial" w:hAnsi="Arial" w:cs="Arial"/>
          <w:color w:val="000000" w:themeColor="text1"/>
          <w:sz w:val="20"/>
          <w:szCs w:val="20"/>
        </w:rPr>
        <w:t xml:space="preserve">: </w:t>
      </w:r>
      <w:r w:rsidR="00016103">
        <w:rPr>
          <w:rFonts w:ascii="Arial" w:eastAsia="Arial" w:hAnsi="Arial" w:cs="Arial"/>
          <w:color w:val="000000" w:themeColor="text1"/>
          <w:sz w:val="20"/>
          <w:szCs w:val="20"/>
        </w:rPr>
        <w:t>24</w:t>
      </w:r>
      <w:r w:rsidR="00FB4F80">
        <w:rPr>
          <w:rFonts w:ascii="Arial" w:eastAsia="Arial" w:hAnsi="Arial" w:cs="Arial"/>
          <w:color w:val="000000" w:themeColor="text1"/>
          <w:sz w:val="20"/>
          <w:szCs w:val="20"/>
        </w:rPr>
        <w:t xml:space="preserve"> mesiacov</w:t>
      </w:r>
      <w:r w:rsidR="00B40D66" w:rsidRPr="00FB4F80">
        <w:rPr>
          <w:rFonts w:ascii="Arial" w:eastAsia="Arial" w:hAnsi="Arial" w:cs="Arial"/>
          <w:color w:val="000000" w:themeColor="text1"/>
          <w:sz w:val="20"/>
          <w:szCs w:val="20"/>
        </w:rPr>
        <w:t xml:space="preserve"> </w:t>
      </w:r>
    </w:p>
    <w:p w14:paraId="2D29A546"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31B62B6C" w14:textId="5E888948" w:rsidR="00016103" w:rsidRPr="00FB4F80" w:rsidRDefault="00B40D66">
      <w:pPr>
        <w:rPr>
          <w:rFonts w:ascii="Arial" w:eastAsia="Arial" w:hAnsi="Arial" w:cs="Arial"/>
          <w:b/>
          <w:bCs/>
          <w:color w:val="000000" w:themeColor="text1"/>
          <w:sz w:val="20"/>
          <w:szCs w:val="20"/>
        </w:rPr>
      </w:pPr>
      <w:r w:rsidRPr="00FB4F80">
        <w:rPr>
          <w:rFonts w:ascii="Arial" w:eastAsia="Arial" w:hAnsi="Arial" w:cs="Arial"/>
          <w:b/>
          <w:bCs/>
          <w:color w:val="000000" w:themeColor="text1"/>
          <w:sz w:val="20"/>
          <w:szCs w:val="20"/>
        </w:rPr>
        <w:t>7. Zdroj finančných prostriedkov</w:t>
      </w:r>
    </w:p>
    <w:p w14:paraId="5DE3FC25" w14:textId="39CF3478" w:rsidR="00016103" w:rsidRDefault="00B40D66" w:rsidP="00016103">
      <w:pPr>
        <w:ind w:left="600"/>
        <w:jc w:val="both"/>
        <w:rPr>
          <w:rFonts w:ascii="Arial" w:eastAsia="Calibri" w:hAnsi="Arial" w:cs="Arial"/>
          <w:color w:val="000000" w:themeColor="text1"/>
          <w:sz w:val="20"/>
          <w:szCs w:val="20"/>
        </w:rPr>
      </w:pPr>
      <w:r w:rsidRPr="00FB4F80">
        <w:rPr>
          <w:rFonts w:ascii="Arial" w:eastAsia="Arial" w:hAnsi="Arial" w:cs="Arial"/>
          <w:color w:val="000000" w:themeColor="text1"/>
          <w:sz w:val="20"/>
          <w:szCs w:val="20"/>
        </w:rPr>
        <w:t>  </w:t>
      </w:r>
      <w:r w:rsidR="00016103">
        <w:rPr>
          <w:rFonts w:ascii="Arial" w:eastAsia="Arial" w:hAnsi="Arial" w:cs="Arial"/>
          <w:color w:val="000000" w:themeColor="text1"/>
          <w:sz w:val="20"/>
          <w:szCs w:val="20"/>
        </w:rPr>
        <w:t xml:space="preserve">7.1 Z </w:t>
      </w:r>
      <w:r w:rsidR="00016103" w:rsidRPr="00FB4F80">
        <w:rPr>
          <w:rFonts w:ascii="Arial" w:eastAsia="Calibri" w:hAnsi="Arial" w:cs="Arial"/>
          <w:color w:val="000000" w:themeColor="text1"/>
          <w:sz w:val="20"/>
          <w:szCs w:val="20"/>
        </w:rPr>
        <w:t xml:space="preserve">prostriedkov Považskej vodárenskej spoločnosti, </w:t>
      </w:r>
      <w:proofErr w:type="spellStart"/>
      <w:r w:rsidR="00016103" w:rsidRPr="00FB4F80">
        <w:rPr>
          <w:rFonts w:ascii="Arial" w:eastAsia="Calibri" w:hAnsi="Arial" w:cs="Arial"/>
          <w:color w:val="000000" w:themeColor="text1"/>
          <w:sz w:val="20"/>
          <w:szCs w:val="20"/>
        </w:rPr>
        <w:t>a.s</w:t>
      </w:r>
      <w:proofErr w:type="spellEnd"/>
      <w:r w:rsidR="00016103" w:rsidRPr="00FB4F80">
        <w:rPr>
          <w:rFonts w:ascii="Arial" w:eastAsia="Calibri" w:hAnsi="Arial" w:cs="Arial"/>
          <w:color w:val="000000" w:themeColor="text1"/>
          <w:sz w:val="20"/>
          <w:szCs w:val="20"/>
        </w:rPr>
        <w:t>.</w:t>
      </w:r>
    </w:p>
    <w:p w14:paraId="5D1CB516" w14:textId="77777777" w:rsidR="00016103" w:rsidRPr="00FB4F80" w:rsidRDefault="00016103" w:rsidP="00016103">
      <w:pPr>
        <w:ind w:left="600"/>
        <w:jc w:val="both"/>
        <w:rPr>
          <w:rFonts w:ascii="Calibri" w:eastAsia="Calibri" w:hAnsi="Calibri" w:cs="Calibri"/>
          <w:color w:val="000000" w:themeColor="text1"/>
          <w:sz w:val="22"/>
          <w:szCs w:val="22"/>
        </w:rPr>
      </w:pPr>
    </w:p>
    <w:p w14:paraId="0E4CEEE3"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xml:space="preserve">8. Zmluva    </w:t>
      </w:r>
      <w:r w:rsidRPr="00FB4F80">
        <w:rPr>
          <w:rFonts w:ascii="Arial" w:eastAsia="Arial" w:hAnsi="Arial" w:cs="Arial"/>
          <w:color w:val="000000" w:themeColor="text1"/>
          <w:sz w:val="20"/>
          <w:szCs w:val="20"/>
        </w:rPr>
        <w:t>      </w:t>
      </w:r>
    </w:p>
    <w:p w14:paraId="38752CF8" w14:textId="1337CC0E"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8.1 </w:t>
      </w:r>
      <w:r w:rsidR="00016103" w:rsidRPr="00FB4F80">
        <w:rPr>
          <w:rFonts w:ascii="Arial" w:eastAsia="Calibri" w:hAnsi="Arial" w:cs="Arial"/>
          <w:color w:val="000000" w:themeColor="text1"/>
          <w:sz w:val="20"/>
          <w:szCs w:val="20"/>
        </w:rPr>
        <w:t xml:space="preserve">Podmienky financovania a zmluvné podmienky sú obsiahnuté v </w:t>
      </w:r>
      <w:r w:rsidR="00016103" w:rsidRPr="00016103">
        <w:rPr>
          <w:rFonts w:ascii="Arial" w:eastAsia="Calibri" w:hAnsi="Arial" w:cs="Arial"/>
          <w:color w:val="000000" w:themeColor="text1"/>
          <w:sz w:val="20"/>
          <w:szCs w:val="20"/>
        </w:rPr>
        <w:t>Zmluva o spolupráci v oblasti nakladania s odpadom</w:t>
      </w:r>
      <w:r w:rsidR="00016103" w:rsidRPr="00FB4F80">
        <w:rPr>
          <w:rFonts w:ascii="Arial" w:eastAsia="Calibri" w:hAnsi="Arial" w:cs="Arial"/>
          <w:color w:val="000000" w:themeColor="text1"/>
          <w:sz w:val="20"/>
          <w:szCs w:val="20"/>
        </w:rPr>
        <w:t>, ktorá tvorí prílohu týchto súťažných podkladov</w:t>
      </w:r>
      <w:r w:rsidRPr="00FB4F80">
        <w:rPr>
          <w:rFonts w:ascii="Arial" w:eastAsia="Arial" w:hAnsi="Arial" w:cs="Arial"/>
          <w:color w:val="000000" w:themeColor="text1"/>
          <w:sz w:val="20"/>
          <w:szCs w:val="20"/>
        </w:rPr>
        <w:t>.</w:t>
      </w:r>
    </w:p>
    <w:p w14:paraId="024AE9E8" w14:textId="5E9C00E9"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8.2 Podrobné vymedzenie zmluvných podmienok na dodanie požadovaného predmetu zákazky je uvedené </w:t>
      </w:r>
      <w:r w:rsidR="00703790" w:rsidRPr="00FB4F80">
        <w:rPr>
          <w:rFonts w:ascii="Arial" w:eastAsia="Arial" w:hAnsi="Arial" w:cs="Arial"/>
          <w:color w:val="000000" w:themeColor="text1"/>
          <w:sz w:val="20"/>
          <w:szCs w:val="20"/>
        </w:rPr>
        <w:t>z</w:t>
      </w:r>
      <w:r w:rsidRPr="00FB4F80">
        <w:rPr>
          <w:rFonts w:ascii="Arial" w:eastAsia="Arial" w:hAnsi="Arial" w:cs="Arial"/>
          <w:color w:val="000000" w:themeColor="text1"/>
          <w:sz w:val="20"/>
          <w:szCs w:val="20"/>
        </w:rPr>
        <w:t>mluve</w:t>
      </w:r>
      <w:r w:rsidR="00703790" w:rsidRPr="00FB4F80">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ktorá tvorí prílohu súťažných podkladov. Uchádzač je povinný akceptovať znenie navrhnutých obchodných podmienok, ktoré sú súčasťou súťažných podkladov. </w:t>
      </w:r>
    </w:p>
    <w:p w14:paraId="0EFC2B85"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B1E56AC"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9. Lehota viazanosti ponuky </w:t>
      </w:r>
    </w:p>
    <w:p w14:paraId="55EFEEA8"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9.1 Uchádzač je svojou ponukou viazaný počas lehoty viazanosti ponúk. Lehota viazanosti ponúk plynie od uplynutia lehoty na predkladanie ponúk do uplynutia lehoty viazanosti ponúk stanovenej verejným obstarávateľom.</w:t>
      </w:r>
    </w:p>
    <w:p w14:paraId="70A38BB4" w14:textId="7050095C"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9.2 Lehota viazanosti ponúk je stanovená </w:t>
      </w:r>
      <w:r w:rsidR="00016103">
        <w:rPr>
          <w:rFonts w:ascii="Arial" w:eastAsia="Arial" w:hAnsi="Arial" w:cs="Arial"/>
          <w:color w:val="000000" w:themeColor="text1"/>
          <w:sz w:val="20"/>
          <w:szCs w:val="20"/>
        </w:rPr>
        <w:t xml:space="preserve">na 12 mesiacov </w:t>
      </w:r>
      <w:r w:rsidR="00016103" w:rsidRPr="00016103">
        <w:rPr>
          <w:rFonts w:ascii="Arial" w:eastAsia="Arial" w:hAnsi="Arial" w:cs="Arial"/>
          <w:color w:val="000000" w:themeColor="text1"/>
          <w:sz w:val="20"/>
          <w:szCs w:val="20"/>
        </w:rPr>
        <w:t>(od uplynutia lehoty na predkladanie ponúk)</w:t>
      </w:r>
      <w:r w:rsidRPr="00FB4F80">
        <w:rPr>
          <w:rFonts w:ascii="Arial" w:eastAsia="Arial" w:hAnsi="Arial" w:cs="Arial"/>
          <w:color w:val="000000" w:themeColor="text1"/>
          <w:sz w:val="20"/>
          <w:szCs w:val="20"/>
        </w:rPr>
        <w:t>.</w:t>
      </w:r>
    </w:p>
    <w:p w14:paraId="4D336F14"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9.3 V prípade uplatnenia revíznych postupov v zmysle § 163 a </w:t>
      </w:r>
      <w:proofErr w:type="spellStart"/>
      <w:r w:rsidRPr="00FB4F80">
        <w:rPr>
          <w:rFonts w:ascii="Arial" w:eastAsia="Arial" w:hAnsi="Arial" w:cs="Arial"/>
          <w:color w:val="000000" w:themeColor="text1"/>
          <w:sz w:val="20"/>
          <w:szCs w:val="20"/>
        </w:rPr>
        <w:t>nasl</w:t>
      </w:r>
      <w:proofErr w:type="spellEnd"/>
      <w:r w:rsidRPr="00FB4F80">
        <w:rPr>
          <w:rFonts w:ascii="Arial" w:eastAsia="Arial" w:hAnsi="Arial" w:cs="Arial"/>
          <w:color w:val="000000" w:themeColor="text1"/>
          <w:sz w:val="20"/>
          <w:szCs w:val="20"/>
        </w:rPr>
        <w:t>. zákona alebo iných okolností, verejný obstarávateľ oznámi uchádzačom predpokladané predĺženie lehoty viazanosti ponúk. V prípade, ak verejný obstarávateľ vyžaduje predloženie zábezpeky, predĺžená lehota viazanosti ponúk nemôže byť dlhšia ako 12 mesiacov od uplynutia lehoty na predkladanie ponúk.</w:t>
      </w:r>
    </w:p>
    <w:p w14:paraId="49392151"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w:t>
      </w:r>
      <w:r w:rsidRPr="00FB4F80">
        <w:rPr>
          <w:rFonts w:ascii="Arial" w:eastAsia="Arial" w:hAnsi="Arial" w:cs="Arial"/>
          <w:color w:val="000000" w:themeColor="text1"/>
          <w:sz w:val="20"/>
          <w:szCs w:val="20"/>
        </w:rPr>
        <w:t>9.4 Uchádzači sú svojou ponukou viazaní do uplynutia verejným obstarávateľom oznámenej, prípadne primerane predĺženej lehoty viazanosti ponúk.</w:t>
      </w:r>
    </w:p>
    <w:p w14:paraId="2FBFEC1B" w14:textId="5071967C"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9.5 </w:t>
      </w:r>
      <w:r w:rsidR="00016103">
        <w:rPr>
          <w:rFonts w:ascii="Arial" w:eastAsia="Arial" w:hAnsi="Arial" w:cs="Arial"/>
          <w:color w:val="000000" w:themeColor="text1"/>
          <w:sz w:val="20"/>
          <w:szCs w:val="20"/>
        </w:rPr>
        <w:t>Považská</w:t>
      </w:r>
      <w:r w:rsidRPr="00FB4F80">
        <w:rPr>
          <w:rFonts w:ascii="Arial" w:eastAsia="Arial" w:hAnsi="Arial" w:cs="Arial"/>
          <w:color w:val="000000" w:themeColor="text1"/>
          <w:sz w:val="20"/>
          <w:szCs w:val="20"/>
        </w:rPr>
        <w:t xml:space="preserve"> </w:t>
      </w:r>
      <w:r w:rsidR="00016103">
        <w:rPr>
          <w:rFonts w:ascii="Arial" w:eastAsia="Arial" w:hAnsi="Arial" w:cs="Arial"/>
          <w:color w:val="000000" w:themeColor="text1"/>
          <w:sz w:val="20"/>
          <w:szCs w:val="20"/>
        </w:rPr>
        <w:t xml:space="preserve"> vodárenská spoločnosť </w:t>
      </w:r>
      <w:r w:rsidRPr="00FB4F80">
        <w:rPr>
          <w:rFonts w:ascii="Arial" w:eastAsia="Arial" w:hAnsi="Arial" w:cs="Arial"/>
          <w:color w:val="000000" w:themeColor="text1"/>
          <w:sz w:val="20"/>
          <w:szCs w:val="20"/>
        </w:rPr>
        <w:t>si vyhradzuje právo uzavrieť zmluvy v predĺženej lehote viazanosti ponúk.  </w:t>
      </w:r>
    </w:p>
    <w:p w14:paraId="70D18CD1" w14:textId="5655269A" w:rsidR="00016103" w:rsidRPr="00FB4F80" w:rsidRDefault="00B40D66">
      <w:pPr>
        <w:ind w:left="709"/>
        <w:rPr>
          <w:rFonts w:ascii="Arial" w:eastAsia="Arial" w:hAnsi="Arial" w:cs="Arial"/>
          <w:color w:val="000000" w:themeColor="text1"/>
          <w:sz w:val="20"/>
          <w:szCs w:val="20"/>
        </w:rPr>
      </w:pPr>
      <w:r w:rsidRPr="00FB4F80">
        <w:rPr>
          <w:rFonts w:ascii="Arial" w:eastAsia="Arial" w:hAnsi="Arial" w:cs="Arial"/>
          <w:color w:val="000000" w:themeColor="text1"/>
          <w:sz w:val="20"/>
          <w:szCs w:val="20"/>
        </w:rPr>
        <w:t> </w:t>
      </w:r>
    </w:p>
    <w:p w14:paraId="5687987A" w14:textId="77777777" w:rsidR="00264965" w:rsidRPr="00FB4F80" w:rsidRDefault="00264965" w:rsidP="00206DD1">
      <w:pPr>
        <w:rPr>
          <w:rFonts w:ascii="Calibri" w:eastAsia="Calibri" w:hAnsi="Calibri" w:cs="Calibri"/>
          <w:color w:val="000000" w:themeColor="text1"/>
          <w:sz w:val="22"/>
          <w:szCs w:val="22"/>
        </w:rPr>
      </w:pPr>
    </w:p>
    <w:p w14:paraId="321412EE"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II.</w:t>
      </w:r>
    </w:p>
    <w:p w14:paraId="4727089B" w14:textId="1661F21A"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 </w:t>
      </w:r>
      <w:r w:rsidR="00016103">
        <w:rPr>
          <w:rFonts w:ascii="Arial" w:eastAsia="Arial" w:hAnsi="Arial" w:cs="Arial"/>
          <w:b/>
          <w:bCs/>
          <w:color w:val="000000" w:themeColor="text1"/>
        </w:rPr>
        <w:t>Komunikácia, d</w:t>
      </w:r>
      <w:r w:rsidRPr="00FB4F80">
        <w:rPr>
          <w:rFonts w:ascii="Arial" w:eastAsia="Arial" w:hAnsi="Arial" w:cs="Arial"/>
          <w:b/>
          <w:bCs/>
          <w:color w:val="000000" w:themeColor="text1"/>
        </w:rPr>
        <w:t>orozumievanie a vysvetľovanie </w:t>
      </w:r>
    </w:p>
    <w:p w14:paraId="3F81FB79"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789930A3"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10. Dorozumievanie medzi verejným obstarávateľom a záujemcami/uchádzačmi</w:t>
      </w:r>
    </w:p>
    <w:p w14:paraId="27EBDBB2" w14:textId="666AC907" w:rsidR="00016103" w:rsidRDefault="00B40D66">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00016103" w:rsidRPr="00016103">
          <w:rPr>
            <w:rFonts w:ascii="Arial" w:eastAsia="Arial" w:hAnsi="Arial" w:cs="Arial"/>
            <w:color w:val="000000" w:themeColor="text1"/>
            <w:sz w:val="20"/>
            <w:szCs w:val="20"/>
          </w:rPr>
          <w:t>https://josephine.proebiz.com</w:t>
        </w:r>
      </w:hyperlink>
      <w:r w:rsidR="00016103" w:rsidRPr="00016103">
        <w:rPr>
          <w:rFonts w:ascii="Arial" w:eastAsia="Arial" w:hAnsi="Arial" w:cs="Arial"/>
          <w:color w:val="000000" w:themeColor="text1"/>
          <w:sz w:val="20"/>
          <w:szCs w:val="20"/>
        </w:rPr>
        <w:t>.</w:t>
      </w:r>
      <w:r w:rsidR="00016103" w:rsidRPr="00FB4F80">
        <w:rPr>
          <w:rFonts w:ascii="Arial" w:eastAsia="Arial" w:hAnsi="Arial" w:cs="Arial"/>
          <w:color w:val="000000" w:themeColor="text1"/>
          <w:sz w:val="20"/>
          <w:szCs w:val="20"/>
        </w:rPr>
        <w:t xml:space="preserve"> </w:t>
      </w:r>
    </w:p>
    <w:p w14:paraId="29AEF4AD" w14:textId="77777777" w:rsidR="00016103" w:rsidRPr="00FB4F80" w:rsidRDefault="00016103">
      <w:pPr>
        <w:ind w:left="600"/>
        <w:jc w:val="both"/>
        <w:rPr>
          <w:rFonts w:ascii="Calibri" w:eastAsia="Calibri" w:hAnsi="Calibri" w:cs="Calibri"/>
          <w:color w:val="000000" w:themeColor="text1"/>
          <w:sz w:val="22"/>
          <w:szCs w:val="22"/>
        </w:rPr>
      </w:pPr>
    </w:p>
    <w:p w14:paraId="035A0F79" w14:textId="381E0C21" w:rsidR="00016103" w:rsidRPr="00016103" w:rsidRDefault="00016103" w:rsidP="00016103">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31103D7F" w14:textId="77777777" w:rsidR="00016103" w:rsidRPr="00016103" w:rsidRDefault="00016103" w:rsidP="00016103">
      <w:pPr>
        <w:spacing w:after="120"/>
        <w:jc w:val="center"/>
        <w:rPr>
          <w:rFonts w:ascii="Arial" w:hAnsi="Arial" w:cs="Arial"/>
          <w:b/>
          <w:bCs/>
          <w:sz w:val="20"/>
          <w:szCs w:val="20"/>
        </w:rPr>
      </w:pPr>
    </w:p>
    <w:p w14:paraId="5713EEE0" w14:textId="4373F5DA" w:rsidR="00016103" w:rsidRPr="00016103" w:rsidRDefault="00016103" w:rsidP="00016103">
      <w:pPr>
        <w:spacing w:after="120"/>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2BFFAFE" w14:textId="77777777" w:rsidR="00016103" w:rsidRPr="00016103" w:rsidRDefault="00016103" w:rsidP="00016103">
      <w:pPr>
        <w:pStyle w:val="Nadpis5"/>
        <w:spacing w:after="120"/>
        <w:rPr>
          <w:rFonts w:cs="Arial"/>
          <w:noProof w:val="0"/>
          <w:sz w:val="20"/>
          <w:szCs w:val="20"/>
        </w:rPr>
      </w:pPr>
      <w:r w:rsidRPr="00016103">
        <w:rPr>
          <w:rFonts w:cs="Arial"/>
          <w:noProof w:val="0"/>
          <w:sz w:val="20"/>
          <w:szCs w:val="20"/>
        </w:rPr>
        <w:lastRenderedPageBreak/>
        <w:t>Komunikácia</w:t>
      </w:r>
    </w:p>
    <w:p w14:paraId="0A0CA02B" w14:textId="77777777" w:rsidR="00016103" w:rsidRPr="00016103" w:rsidRDefault="00016103" w:rsidP="00016103">
      <w:pPr>
        <w:pStyle w:val="Nadpis6"/>
        <w:numPr>
          <w:ilvl w:val="0"/>
          <w:numId w:val="6"/>
        </w:numPr>
        <w:tabs>
          <w:tab w:val="num" w:pos="284"/>
          <w:tab w:val="num" w:pos="567"/>
        </w:tabs>
        <w:spacing w:after="120"/>
        <w:ind w:left="567"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21694673"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EC05F6D"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19B48A" w14:textId="77777777" w:rsidR="00016103" w:rsidRPr="00016103" w:rsidRDefault="00016103" w:rsidP="00016103">
      <w:pPr>
        <w:tabs>
          <w:tab w:val="num" w:pos="284"/>
        </w:tabs>
        <w:spacing w:after="120"/>
        <w:ind w:left="567"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162FC0BE" w14:textId="77777777" w:rsidR="00016103" w:rsidRPr="00016103" w:rsidRDefault="00016103" w:rsidP="00016103">
      <w:pPr>
        <w:tabs>
          <w:tab w:val="num" w:pos="284"/>
        </w:tabs>
        <w:spacing w:after="120"/>
        <w:ind w:left="567" w:hanging="567"/>
        <w:jc w:val="both"/>
        <w:rPr>
          <w:rFonts w:ascii="Arial" w:hAnsi="Arial" w:cs="Arial"/>
          <w:sz w:val="20"/>
          <w:szCs w:val="20"/>
        </w:rPr>
      </w:pPr>
      <w:r w:rsidRPr="00016103">
        <w:rPr>
          <w:rFonts w:ascii="Arial" w:hAnsi="Arial" w:cs="Arial"/>
          <w:sz w:val="20"/>
          <w:szCs w:val="20"/>
        </w:rPr>
        <w:t>1.4    Na bezproblémové používanie systému JOSEPHINE je nutné používať jeden z podporovaných internetových prehliadačov:</w:t>
      </w:r>
    </w:p>
    <w:p w14:paraId="4101EBC0" w14:textId="77777777" w:rsidR="00016103" w:rsidRPr="00016103" w:rsidRDefault="00016103" w:rsidP="00016103">
      <w:pPr>
        <w:tabs>
          <w:tab w:val="num" w:pos="284"/>
        </w:tabs>
        <w:spacing w:after="120"/>
        <w:ind w:left="567"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01BDFD78"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70B19A77"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687FB813"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6C59097"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448A29B"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1930586" w14:textId="77777777" w:rsidR="00016103" w:rsidRPr="00016103" w:rsidRDefault="00016103" w:rsidP="00016103">
      <w:pPr>
        <w:pStyle w:val="Default"/>
        <w:tabs>
          <w:tab w:val="num" w:pos="284"/>
        </w:tabs>
        <w:spacing w:after="120"/>
        <w:ind w:left="567"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047D121"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2E2EA499"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E6D519B" w14:textId="77777777" w:rsidR="00016103" w:rsidRPr="00016103" w:rsidRDefault="00016103" w:rsidP="00016103">
      <w:pPr>
        <w:tabs>
          <w:tab w:val="num" w:pos="284"/>
          <w:tab w:val="left" w:pos="567"/>
        </w:tabs>
        <w:autoSpaceDE w:val="0"/>
        <w:autoSpaceDN w:val="0"/>
        <w:adjustRightInd w:val="0"/>
        <w:spacing w:after="120"/>
        <w:ind w:left="567" w:hanging="567"/>
        <w:jc w:val="both"/>
        <w:rPr>
          <w:rFonts w:ascii="Arial" w:hAnsi="Arial" w:cs="Arial"/>
          <w:sz w:val="20"/>
          <w:szCs w:val="20"/>
        </w:rPr>
      </w:pPr>
    </w:p>
    <w:p w14:paraId="52E080D9" w14:textId="57CE8002" w:rsidR="00016103" w:rsidRPr="00016103" w:rsidRDefault="00016103" w:rsidP="00016103">
      <w:pPr>
        <w:spacing w:after="120"/>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09BBE0FF" w14:textId="77777777" w:rsidR="00016103" w:rsidRPr="00016103" w:rsidRDefault="00016103" w:rsidP="00016103">
      <w:pPr>
        <w:pStyle w:val="Nadpis5"/>
        <w:spacing w:after="120"/>
        <w:rPr>
          <w:rFonts w:cs="Arial"/>
          <w:noProof w:val="0"/>
          <w:sz w:val="20"/>
          <w:szCs w:val="20"/>
        </w:rPr>
      </w:pPr>
      <w:r w:rsidRPr="00016103">
        <w:rPr>
          <w:rFonts w:cs="Arial"/>
          <w:noProof w:val="0"/>
          <w:sz w:val="20"/>
          <w:szCs w:val="20"/>
        </w:rPr>
        <w:lastRenderedPageBreak/>
        <w:t>Registrácia</w:t>
      </w:r>
    </w:p>
    <w:p w14:paraId="07B35A27" w14:textId="77777777" w:rsidR="00016103" w:rsidRPr="00016103" w:rsidRDefault="00016103" w:rsidP="00016103">
      <w:p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06963089" w14:textId="77777777" w:rsidR="00016103" w:rsidRPr="00016103" w:rsidRDefault="00016103" w:rsidP="00016103">
      <w:pPr>
        <w:pStyle w:val="Default"/>
        <w:spacing w:after="120"/>
        <w:ind w:left="567"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AD0AB3F" w14:textId="77777777" w:rsidR="00016103" w:rsidRPr="00016103" w:rsidRDefault="00016103" w:rsidP="00016103">
      <w:pPr>
        <w:tabs>
          <w:tab w:val="num" w:pos="284"/>
        </w:tabs>
        <w:spacing w:after="120"/>
        <w:ind w:left="851" w:hanging="284"/>
        <w:jc w:val="both"/>
        <w:rPr>
          <w:rFonts w:ascii="Arial" w:hAnsi="Arial" w:cs="Arial"/>
          <w:sz w:val="20"/>
          <w:szCs w:val="20"/>
        </w:rPr>
      </w:pPr>
      <w:r w:rsidRPr="00016103">
        <w:rPr>
          <w:rFonts w:ascii="Arial" w:hAnsi="Arial" w:cs="Arial"/>
          <w:sz w:val="20"/>
          <w:szCs w:val="20"/>
        </w:rPr>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4246618F" w14:textId="77777777" w:rsidR="00016103" w:rsidRPr="00016103" w:rsidRDefault="00016103" w:rsidP="00016103">
      <w:pPr>
        <w:tabs>
          <w:tab w:val="num" w:pos="284"/>
        </w:tabs>
        <w:spacing w:after="120"/>
        <w:ind w:left="851"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1198457" w14:textId="77777777" w:rsidR="00016103" w:rsidRPr="00016103" w:rsidRDefault="00016103" w:rsidP="00016103">
      <w:pPr>
        <w:tabs>
          <w:tab w:val="num" w:pos="284"/>
        </w:tabs>
        <w:spacing w:after="120"/>
        <w:ind w:left="851"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AF6CBD4" w14:textId="77777777" w:rsidR="00016103" w:rsidRPr="00016103" w:rsidRDefault="00016103" w:rsidP="00016103">
      <w:pPr>
        <w:tabs>
          <w:tab w:val="num" w:pos="284"/>
        </w:tabs>
        <w:spacing w:after="120"/>
        <w:ind w:left="851"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8F67622" w14:textId="77777777" w:rsidR="00016103" w:rsidRPr="00016103" w:rsidRDefault="00016103" w:rsidP="00016103">
      <w:pPr>
        <w:tabs>
          <w:tab w:val="num" w:pos="284"/>
        </w:tabs>
        <w:spacing w:after="120"/>
        <w:ind w:left="851"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21EC267" w14:textId="77777777" w:rsidR="00016103" w:rsidRPr="00016103" w:rsidRDefault="00016103" w:rsidP="00016103">
      <w:pPr>
        <w:pStyle w:val="Default"/>
        <w:spacing w:after="120"/>
        <w:ind w:left="567"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114D145" w14:textId="77777777" w:rsidR="00016103" w:rsidRPr="00016103" w:rsidRDefault="00016103" w:rsidP="00016103">
      <w:pPr>
        <w:pStyle w:val="Default"/>
        <w:spacing w:after="120"/>
        <w:jc w:val="both"/>
        <w:rPr>
          <w:rFonts w:ascii="Arial" w:hAnsi="Arial" w:cs="Arial"/>
          <w:color w:val="auto"/>
          <w:sz w:val="20"/>
          <w:szCs w:val="20"/>
        </w:rPr>
      </w:pPr>
    </w:p>
    <w:p w14:paraId="06AD1478" w14:textId="4E89147C" w:rsidR="00016103" w:rsidRPr="00016103" w:rsidRDefault="00016103" w:rsidP="00016103">
      <w:pPr>
        <w:spacing w:after="120"/>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38F6EF40" w14:textId="77777777" w:rsidR="00016103" w:rsidRPr="00016103" w:rsidRDefault="00016103" w:rsidP="00016103">
      <w:pPr>
        <w:pStyle w:val="Nadpis5"/>
        <w:spacing w:after="120"/>
        <w:rPr>
          <w:rFonts w:cs="Arial"/>
          <w:noProof w:val="0"/>
          <w:sz w:val="20"/>
          <w:szCs w:val="20"/>
        </w:rPr>
      </w:pPr>
      <w:r w:rsidRPr="00016103">
        <w:rPr>
          <w:rFonts w:cs="Arial"/>
          <w:noProof w:val="0"/>
          <w:sz w:val="20"/>
          <w:szCs w:val="20"/>
        </w:rPr>
        <w:t>Elektronické ponuky  - podávanie ponúk</w:t>
      </w:r>
    </w:p>
    <w:p w14:paraId="744531CE" w14:textId="77777777" w:rsidR="00016103" w:rsidRPr="00016103" w:rsidRDefault="00016103" w:rsidP="00016103">
      <w:pPr>
        <w:pStyle w:val="Odsekzoznamu"/>
        <w:numPr>
          <w:ilvl w:val="1"/>
          <w:numId w:val="7"/>
        </w:numPr>
        <w:autoSpaceDE w:val="0"/>
        <w:autoSpaceDN w:val="0"/>
        <w:adjustRightInd w:val="0"/>
        <w:spacing w:after="120"/>
        <w:ind w:left="567"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1D949796" w14:textId="77777777" w:rsidR="00016103" w:rsidRPr="00016103" w:rsidRDefault="00016103" w:rsidP="00016103">
      <w:pPr>
        <w:autoSpaceDE w:val="0"/>
        <w:autoSpaceDN w:val="0"/>
        <w:adjustRightInd w:val="0"/>
        <w:spacing w:after="120"/>
        <w:ind w:left="567"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688810C2" w14:textId="77777777" w:rsidR="00016103" w:rsidRPr="00016103" w:rsidRDefault="00016103" w:rsidP="00016103">
      <w:pPr>
        <w:pStyle w:val="Odsekzoznamu"/>
        <w:numPr>
          <w:ilvl w:val="1"/>
          <w:numId w:val="8"/>
        </w:numPr>
        <w:autoSpaceDE w:val="0"/>
        <w:autoSpaceDN w:val="0"/>
        <w:adjustRightInd w:val="0"/>
        <w:spacing w:after="120"/>
        <w:ind w:left="567"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6F7D651" w14:textId="77777777" w:rsidR="00016103" w:rsidRPr="00016103" w:rsidRDefault="00016103" w:rsidP="00016103">
      <w:pPr>
        <w:pStyle w:val="Odsekzoznamu"/>
        <w:numPr>
          <w:ilvl w:val="1"/>
          <w:numId w:val="8"/>
        </w:numPr>
        <w:autoSpaceDE w:val="0"/>
        <w:autoSpaceDN w:val="0"/>
        <w:adjustRightInd w:val="0"/>
        <w:spacing w:after="120"/>
        <w:ind w:left="567"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2CE5B439" w14:textId="3C2D29B1" w:rsidR="00016103" w:rsidRPr="00016103" w:rsidRDefault="00016103" w:rsidP="00016103">
      <w:p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ab/>
        <w:t xml:space="preserve">Uchádzačom navrhovaná cena za dodanie požadovaného predmetu zákazky, uvedená v ponuke uchádzača, bude vyjadrená v EUR (Eurách) s presnosťou na </w:t>
      </w:r>
      <w:r w:rsidR="00662C86">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033FBD89" w14:textId="77777777" w:rsidR="00016103" w:rsidRPr="00016103" w:rsidRDefault="00016103" w:rsidP="00016103">
      <w:p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lastRenderedPageBreak/>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3F56E78B" w14:textId="77777777" w:rsidR="00016103" w:rsidRPr="00016103" w:rsidRDefault="00016103" w:rsidP="00016103">
      <w:pPr>
        <w:pStyle w:val="Odsekzoznamu"/>
        <w:numPr>
          <w:ilvl w:val="1"/>
          <w:numId w:val="10"/>
        </w:num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03FD90E0" w14:textId="77777777" w:rsidR="00016103" w:rsidRPr="00016103" w:rsidRDefault="00016103" w:rsidP="00016103">
      <w:p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hAnsi="Arial" w:cs="Arial"/>
          <w:sz w:val="20"/>
          <w:szCs w:val="20"/>
        </w:rPr>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7F0A8157" w14:textId="5BC0BBBE" w:rsidR="00016103" w:rsidRPr="00016103" w:rsidRDefault="00016103" w:rsidP="00016103">
      <w:pPr>
        <w:pStyle w:val="Odsekzoznamu"/>
        <w:numPr>
          <w:ilvl w:val="1"/>
          <w:numId w:val="9"/>
        </w:numPr>
        <w:tabs>
          <w:tab w:val="left" w:pos="567"/>
        </w:tabs>
        <w:autoSpaceDE w:val="0"/>
        <w:autoSpaceDN w:val="0"/>
        <w:adjustRightInd w:val="0"/>
        <w:spacing w:after="120"/>
        <w:ind w:left="567"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D8FFFCD" w14:textId="01662DCE" w:rsidR="00016103" w:rsidRPr="00016103" w:rsidRDefault="00016103" w:rsidP="00016103">
      <w:pPr>
        <w:spacing w:after="120"/>
        <w:ind w:left="3540" w:firstLine="708"/>
        <w:rPr>
          <w:rFonts w:ascii="Arial" w:hAnsi="Arial" w:cs="Arial"/>
          <w:b/>
          <w:bCs/>
          <w:sz w:val="20"/>
          <w:szCs w:val="20"/>
        </w:rPr>
      </w:pPr>
      <w:r>
        <w:rPr>
          <w:rFonts w:ascii="Arial" w:hAnsi="Arial" w:cs="Arial"/>
          <w:b/>
          <w:bCs/>
          <w:sz w:val="20"/>
          <w:szCs w:val="20"/>
        </w:rPr>
        <w:t xml:space="preserve">10/4 </w:t>
      </w:r>
      <w:r w:rsidRPr="00016103">
        <w:rPr>
          <w:rFonts w:ascii="Arial" w:hAnsi="Arial" w:cs="Arial"/>
          <w:b/>
          <w:bCs/>
          <w:sz w:val="20"/>
          <w:szCs w:val="20"/>
        </w:rPr>
        <w:t>Časť IV.</w:t>
      </w:r>
    </w:p>
    <w:p w14:paraId="58553576" w14:textId="739090AB" w:rsidR="00016103" w:rsidRPr="00016103" w:rsidRDefault="00016103" w:rsidP="00016103">
      <w:pPr>
        <w:pStyle w:val="Nadpis5"/>
        <w:spacing w:after="120"/>
        <w:rPr>
          <w:rFonts w:cs="Arial"/>
          <w:noProof w:val="0"/>
          <w:sz w:val="20"/>
          <w:szCs w:val="20"/>
        </w:rPr>
      </w:pPr>
      <w:r w:rsidRPr="00016103">
        <w:rPr>
          <w:rFonts w:cs="Arial"/>
          <w:noProof w:val="0"/>
          <w:sz w:val="20"/>
          <w:szCs w:val="20"/>
        </w:rPr>
        <w:t xml:space="preserve">Otváranie ponúk </w:t>
      </w:r>
    </w:p>
    <w:p w14:paraId="4C544C78" w14:textId="06CB514A" w:rsidR="00016103" w:rsidRPr="00016103" w:rsidRDefault="00016103" w:rsidP="00016103">
      <w:pPr>
        <w:autoSpaceDE w:val="0"/>
        <w:autoSpaceDN w:val="0"/>
        <w:adjustRightInd w:val="0"/>
        <w:ind w:left="567" w:hanging="567"/>
        <w:jc w:val="both"/>
        <w:rPr>
          <w:rFonts w:ascii="Arial" w:hAnsi="Arial" w:cs="Arial"/>
          <w:sz w:val="20"/>
          <w:szCs w:val="20"/>
        </w:rPr>
      </w:pPr>
      <w:r w:rsidRPr="00016103">
        <w:rPr>
          <w:rFonts w:ascii="Arial" w:hAnsi="Arial" w:cs="Arial"/>
          <w:sz w:val="20"/>
          <w:szCs w:val="20"/>
        </w:rPr>
        <w:t xml:space="preserve">4.1 </w:t>
      </w:r>
      <w:r w:rsidRPr="00016103">
        <w:rPr>
          <w:rFonts w:ascii="Arial" w:hAnsi="Arial" w:cs="Arial"/>
          <w:sz w:val="20"/>
          <w:szCs w:val="20"/>
        </w:rPr>
        <w:tab/>
        <w:t>Otváranie ponúk sa uskutoční elektronicky.</w:t>
      </w:r>
      <w:r w:rsidRPr="00016103">
        <w:rPr>
          <w:rFonts w:ascii="Arial" w:eastAsia="Arial,Bold" w:hAnsi="Arial" w:cs="Arial"/>
          <w:sz w:val="20"/>
          <w:szCs w:val="20"/>
        </w:rPr>
        <w:t xml:space="preserve"> </w:t>
      </w:r>
    </w:p>
    <w:p w14:paraId="5F6ED300" w14:textId="729A7219" w:rsidR="00016103" w:rsidRPr="00016103" w:rsidRDefault="00016103" w:rsidP="00016103">
      <w:pPr>
        <w:autoSpaceDE w:val="0"/>
        <w:autoSpaceDN w:val="0"/>
        <w:adjustRightInd w:val="0"/>
        <w:ind w:left="567" w:hanging="567"/>
        <w:jc w:val="both"/>
        <w:rPr>
          <w:rFonts w:ascii="Arial" w:hAnsi="Arial" w:cs="Arial"/>
          <w:sz w:val="20"/>
          <w:szCs w:val="20"/>
        </w:rPr>
      </w:pPr>
      <w:r w:rsidRPr="00016103">
        <w:rPr>
          <w:rFonts w:ascii="Arial" w:eastAsia="Arial,Bold" w:hAnsi="Arial" w:cs="Arial"/>
          <w:sz w:val="20"/>
          <w:szCs w:val="20"/>
        </w:rPr>
        <w:t>4.</w:t>
      </w:r>
      <w:r>
        <w:rPr>
          <w:rFonts w:ascii="Arial" w:eastAsia="Arial,Bold" w:hAnsi="Arial" w:cs="Arial"/>
          <w:sz w:val="20"/>
          <w:szCs w:val="20"/>
        </w:rPr>
        <w:t>2</w:t>
      </w:r>
      <w:r w:rsidRPr="00016103">
        <w:rPr>
          <w:rFonts w:ascii="Arial" w:eastAsia="Arial,Bold" w:hAnsi="Arial" w:cs="Arial"/>
          <w:sz w:val="20"/>
          <w:szCs w:val="20"/>
        </w:rPr>
        <w:tab/>
        <w:t>On-line sprístupneni</w:t>
      </w:r>
      <w:r>
        <w:rPr>
          <w:rFonts w:ascii="Arial" w:eastAsia="Arial,Bold" w:hAnsi="Arial" w:cs="Arial"/>
          <w:sz w:val="20"/>
          <w:szCs w:val="20"/>
        </w:rPr>
        <w:t>e</w:t>
      </w:r>
      <w:r w:rsidRPr="00016103">
        <w:rPr>
          <w:rFonts w:ascii="Arial" w:eastAsia="Arial,Bold" w:hAnsi="Arial" w:cs="Arial"/>
          <w:sz w:val="20"/>
          <w:szCs w:val="20"/>
        </w:rPr>
        <w:t xml:space="preserve"> ponúk sa </w:t>
      </w:r>
      <w:r>
        <w:rPr>
          <w:rFonts w:ascii="Arial" w:eastAsia="Arial,Bold" w:hAnsi="Arial" w:cs="Arial"/>
          <w:sz w:val="20"/>
          <w:szCs w:val="20"/>
        </w:rPr>
        <w:t>nevyužije.</w:t>
      </w:r>
      <w:r w:rsidRPr="00016103">
        <w:rPr>
          <w:rFonts w:ascii="Arial" w:eastAsia="Arial,Bold" w:hAnsi="Arial" w:cs="Arial"/>
          <w:sz w:val="20"/>
          <w:szCs w:val="20"/>
        </w:rPr>
        <w:t xml:space="preserve"> </w:t>
      </w:r>
    </w:p>
    <w:p w14:paraId="737C5437" w14:textId="7537240C" w:rsidR="00016103" w:rsidRPr="00FB4F80" w:rsidRDefault="00B40D66">
      <w:pPr>
        <w:ind w:left="600"/>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3B7B2D4"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11. Vysvetľovanie a doplnenie súťažných podkladov</w:t>
      </w:r>
    </w:p>
    <w:p w14:paraId="3954116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11.1 Záujemca môže požiadať verejného obstarávateľa o vysvetlenie súťažných podkladov, informatívneho dokumentu alebo inej sprievodnej dokumentácie spôsobom uvedeným v bode 10.</w:t>
      </w:r>
    </w:p>
    <w:p w14:paraId="692CAAE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11.2 Požiadavku záujemcu o vysvetlenie je potrebné doručiť v elektronickej podobe cez systém ERANET.</w:t>
      </w:r>
    </w:p>
    <w:p w14:paraId="71A658BB"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11.3 Vysvetlenie každej žiadosti o vysvetlenie, predloženej podľa bodov 10 a 11.1, sa oznámi podľa bodu 10 bezodkladne s prihliadnutím na primeraný čas na kvalifikované vypracovanie vysvetlenia všetkým záujemcom, ktorým verejný obstarávateľ poskytol súťažné podklady najneskôr však </w:t>
      </w:r>
      <w:r w:rsidRPr="00FB4F80">
        <w:rPr>
          <w:rFonts w:ascii="Arial" w:eastAsia="Arial" w:hAnsi="Arial" w:cs="Arial"/>
          <w:b/>
          <w:bCs/>
          <w:color w:val="000000" w:themeColor="text1"/>
          <w:sz w:val="20"/>
          <w:szCs w:val="20"/>
        </w:rPr>
        <w:t>šesť dní</w:t>
      </w:r>
      <w:r w:rsidRPr="00FB4F80">
        <w:rPr>
          <w:rFonts w:ascii="Arial" w:eastAsia="Arial" w:hAnsi="Arial" w:cs="Arial"/>
          <w:color w:val="000000" w:themeColor="text1"/>
          <w:sz w:val="20"/>
          <w:szCs w:val="20"/>
        </w:rPr>
        <w:t xml:space="preserve"> pred uplynutím lehoty na predkladanie ponúk, za predpokladu, že o vysvetlenie sa požiada dostatočne vopred.</w:t>
      </w:r>
    </w:p>
    <w:p w14:paraId="15A6E9D5"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11.4 Súťažné podklady, doplnenie súťažných podkladov a vysvetľovania obstarávateľ zverejní v systéme ERANET na webovej adrese: https://prievidza.eranet.sk/ v časti Verejný profil, čím verejný obstarávateľ umožní neobmedzený a priamy prístup k súťažným podkladom a vysvetľovaniu. </w:t>
      </w:r>
    </w:p>
    <w:p w14:paraId="3F65596F"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2E24D4FC"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12. Obhliadka miesta dodania predmetu zákazky</w:t>
      </w:r>
    </w:p>
    <w:p w14:paraId="1785E147" w14:textId="79D37722" w:rsidR="00016103" w:rsidRPr="00FB4F80" w:rsidRDefault="00714622" w:rsidP="00714622">
      <w:pPr>
        <w:ind w:left="567"/>
        <w:rPr>
          <w:rFonts w:ascii="Arial" w:eastAsia="Arial" w:hAnsi="Arial" w:cs="Arial"/>
          <w:color w:val="000000" w:themeColor="text1"/>
          <w:sz w:val="20"/>
          <w:szCs w:val="20"/>
        </w:rPr>
      </w:pPr>
      <w:r w:rsidRPr="00FB4F80">
        <w:rPr>
          <w:rFonts w:ascii="Arial" w:hAnsi="Arial" w:cs="Arial"/>
          <w:color w:val="000000" w:themeColor="text1"/>
          <w:sz w:val="20"/>
          <w:szCs w:val="20"/>
        </w:rPr>
        <w:t xml:space="preserve">12.1 </w:t>
      </w:r>
      <w:r w:rsidR="00BD1A8C" w:rsidRPr="00FB4F80">
        <w:rPr>
          <w:rFonts w:ascii="Arial" w:hAnsi="Arial" w:cs="Arial"/>
          <w:color w:val="000000" w:themeColor="text1"/>
          <w:sz w:val="20"/>
          <w:szCs w:val="20"/>
        </w:rPr>
        <w:t>Obhliadka nie je potrebná. Uchádzač môže vykonať obhliadku miesta dodania predmetu zákazky,</w:t>
      </w:r>
      <w:r w:rsidR="0088662E" w:rsidRPr="00FB4F80">
        <w:rPr>
          <w:rFonts w:ascii="Arial" w:hAnsi="Arial" w:cs="Arial"/>
          <w:color w:val="000000" w:themeColor="text1"/>
          <w:sz w:val="20"/>
          <w:szCs w:val="20"/>
        </w:rPr>
        <w:t xml:space="preserve"> najmä pre časť 4,</w:t>
      </w:r>
      <w:r w:rsidRPr="00FB4F80">
        <w:rPr>
          <w:rFonts w:ascii="Arial" w:hAnsi="Arial" w:cs="Arial"/>
          <w:color w:val="000000" w:themeColor="text1"/>
          <w:sz w:val="20"/>
          <w:szCs w:val="20"/>
        </w:rPr>
        <w:t xml:space="preserve"> aby si s</w:t>
      </w:r>
      <w:r w:rsidR="00BD1A8C" w:rsidRPr="00FB4F80">
        <w:rPr>
          <w:rFonts w:ascii="Arial" w:hAnsi="Arial" w:cs="Arial"/>
          <w:color w:val="000000" w:themeColor="text1"/>
          <w:sz w:val="20"/>
          <w:szCs w:val="20"/>
        </w:rPr>
        <w:t>ám</w:t>
      </w:r>
      <w:r w:rsidRPr="00FB4F80">
        <w:rPr>
          <w:rFonts w:ascii="Arial" w:hAnsi="Arial" w:cs="Arial"/>
          <w:color w:val="000000" w:themeColor="text1"/>
          <w:sz w:val="20"/>
          <w:szCs w:val="20"/>
        </w:rPr>
        <w:t xml:space="preserve"> overil a získal všetky potrebné informácie, ktoré bud</w:t>
      </w:r>
      <w:r w:rsidR="00BD1A8C" w:rsidRPr="00FB4F80">
        <w:rPr>
          <w:rFonts w:ascii="Arial" w:hAnsi="Arial" w:cs="Arial"/>
          <w:color w:val="000000" w:themeColor="text1"/>
          <w:sz w:val="20"/>
          <w:szCs w:val="20"/>
        </w:rPr>
        <w:t>e</w:t>
      </w:r>
      <w:r w:rsidRPr="00FB4F80">
        <w:rPr>
          <w:rFonts w:ascii="Arial" w:hAnsi="Arial" w:cs="Arial"/>
          <w:color w:val="000000" w:themeColor="text1"/>
          <w:sz w:val="20"/>
          <w:szCs w:val="20"/>
        </w:rPr>
        <w:t xml:space="preserve"> potrebovať na prípravu </w:t>
      </w:r>
      <w:r w:rsidR="00BD1A8C" w:rsidRPr="00FB4F80">
        <w:rPr>
          <w:rFonts w:ascii="Arial" w:hAnsi="Arial" w:cs="Arial"/>
          <w:color w:val="000000" w:themeColor="text1"/>
          <w:sz w:val="20"/>
          <w:szCs w:val="20"/>
        </w:rPr>
        <w:t xml:space="preserve">a spracovanie </w:t>
      </w:r>
      <w:r w:rsidRPr="00FB4F80">
        <w:rPr>
          <w:rFonts w:ascii="Arial" w:hAnsi="Arial" w:cs="Arial"/>
          <w:color w:val="000000" w:themeColor="text1"/>
          <w:sz w:val="20"/>
          <w:szCs w:val="20"/>
        </w:rPr>
        <w:t>ponuky. Výdavky spojené s obhliadkou miesta dodania predmetu zákazky idú na náklady uchádzača a to bez ohľadu na výsledok verejného obstarávania.</w:t>
      </w:r>
      <w:r w:rsidR="00B40D66" w:rsidRPr="00FB4F80">
        <w:rPr>
          <w:rFonts w:ascii="Arial" w:eastAsia="Arial" w:hAnsi="Arial" w:cs="Arial"/>
          <w:color w:val="000000" w:themeColor="text1"/>
          <w:sz w:val="20"/>
          <w:szCs w:val="20"/>
        </w:rPr>
        <w:t> </w:t>
      </w:r>
    </w:p>
    <w:p w14:paraId="4FD4374E" w14:textId="77777777" w:rsidR="00714622" w:rsidRPr="00FB4F80" w:rsidRDefault="00714622" w:rsidP="00714622">
      <w:pPr>
        <w:ind w:left="567"/>
        <w:rPr>
          <w:rFonts w:ascii="Arial" w:eastAsia="Calibri" w:hAnsi="Arial" w:cs="Arial"/>
          <w:color w:val="000000" w:themeColor="text1"/>
          <w:sz w:val="20"/>
          <w:szCs w:val="20"/>
        </w:rPr>
      </w:pPr>
    </w:p>
    <w:p w14:paraId="06201BC4"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III.</w:t>
      </w:r>
    </w:p>
    <w:p w14:paraId="18D5DFCF"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Príprava ponuky </w:t>
      </w:r>
    </w:p>
    <w:p w14:paraId="5FF7C51D"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3F51DD3A"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13. Vyhotovenie ponuky</w:t>
      </w:r>
    </w:p>
    <w:p w14:paraId="42A0BEE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2BC98787" w14:textId="1CDE5638"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sidR="00016103">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D61226D" w14:textId="7535EFF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sidR="00EC3092">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sidR="00EC3092">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4272AE60" w14:textId="00EB3001"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sidR="00EC3092">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44987F9A"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w:t>
      </w:r>
      <w:r w:rsidRPr="00FB4F80">
        <w:rPr>
          <w:rFonts w:ascii="Arial" w:eastAsia="Arial" w:hAnsi="Arial" w:cs="Arial"/>
          <w:color w:val="000000" w:themeColor="text1"/>
          <w:sz w:val="20"/>
          <w:szCs w:val="20"/>
        </w:rPr>
        <w:lastRenderedPageBreak/>
        <w:t>pravosti predloženého dokumentu alebo ak je to potrebné na zabezpečenie riadneho priebehu verejného obstarávania.</w:t>
      </w:r>
    </w:p>
    <w:p w14:paraId="296411E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13.6 Uchádzač vo svojej ponuke predloží dokumenty a doklady v dvoch vyhotoveniach:</w:t>
      </w:r>
    </w:p>
    <w:p w14:paraId="7F0FDEBF" w14:textId="73C07FA3" w:rsidR="00016103" w:rsidRPr="00FB4F80" w:rsidRDefault="00B40D66">
      <w:pPr>
        <w:ind w:left="12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13.6.1. Predložené dokumenty a doklady v systéme </w:t>
      </w:r>
      <w:r w:rsidR="00EC3092">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musia zodpovedať pôvodnému dokladu tak, aby verejný obstarávateľ mohol verne posúdiť splnenie podmienok účasti, požiadaviek na predmet zákazky a požiadaviek na ponuku. Takto predložené doklady a dokumenty verejný obstarávateľ nezverejňuje! </w:t>
      </w:r>
    </w:p>
    <w:p w14:paraId="1EE1540D" w14:textId="5D45E18F" w:rsidR="00016103" w:rsidRPr="00FB4F80" w:rsidRDefault="00B40D66">
      <w:pPr>
        <w:ind w:left="12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13.6.2 Uchádzačom predložené dokumenty a doklady v systéme </w:t>
      </w:r>
      <w:r w:rsidR="00EC3092">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musia zodpovedať pôvodnému dokladu a dokumentu s tým, že </w:t>
      </w:r>
      <w:r w:rsidRPr="00EC3092">
        <w:rPr>
          <w:rFonts w:ascii="Arial" w:eastAsia="Arial" w:hAnsi="Arial" w:cs="Arial"/>
          <w:bCs/>
          <w:color w:val="000000" w:themeColor="text1"/>
          <w:sz w:val="20"/>
          <w:szCs w:val="20"/>
        </w:rPr>
        <w:t>nemôžu obsahovať rodné číslo a osobné údaje v zmysle zákona č. 18/2018 </w:t>
      </w:r>
      <w:proofErr w:type="spellStart"/>
      <w:r w:rsidRPr="00EC3092">
        <w:rPr>
          <w:rFonts w:ascii="Arial" w:eastAsia="Arial" w:hAnsi="Arial" w:cs="Arial"/>
          <w:bCs/>
          <w:color w:val="000000" w:themeColor="text1"/>
          <w:sz w:val="20"/>
          <w:szCs w:val="20"/>
        </w:rPr>
        <w:t>Z.z</w:t>
      </w:r>
      <w:proofErr w:type="spellEnd"/>
      <w:r w:rsidRPr="00EC3092">
        <w:rPr>
          <w:rFonts w:ascii="Arial" w:eastAsia="Arial" w:hAnsi="Arial" w:cs="Arial"/>
          <w:bCs/>
          <w:color w:val="000000" w:themeColor="text1"/>
          <w:sz w:val="20"/>
          <w:szCs w:val="20"/>
        </w:rPr>
        <w:t>. o ochrane osobných údajov a o zmene a doplnení niektorých zákonov</w:t>
      </w:r>
      <w:r w:rsidRPr="00EC3092">
        <w:rPr>
          <w:rFonts w:ascii="Arial" w:eastAsia="Arial" w:hAnsi="Arial" w:cs="Arial"/>
          <w:color w:val="000000" w:themeColor="text1"/>
          <w:sz w:val="20"/>
          <w:szCs w:val="20"/>
        </w:rPr>
        <w:t> . Ak ide o dokumenty,</w:t>
      </w:r>
      <w:r w:rsidRPr="00FB4F80">
        <w:rPr>
          <w:rFonts w:ascii="Arial" w:eastAsia="Arial" w:hAnsi="Arial" w:cs="Arial"/>
          <w:color w:val="000000" w:themeColor="text1"/>
          <w:sz w:val="20"/>
          <w:szCs w:val="20"/>
        </w:rPr>
        <w:t xml:space="preserve">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EC3092">
        <w:rPr>
          <w:rFonts w:ascii="Arial" w:eastAsia="Arial" w:hAnsi="Arial" w:cs="Arial"/>
          <w:bCs/>
          <w:color w:val="000000" w:themeColor="text1"/>
          <w:sz w:val="20"/>
          <w:szCs w:val="20"/>
        </w:rPr>
        <w:t>zverejní vo svojom profile!</w:t>
      </w:r>
    </w:p>
    <w:p w14:paraId="45624A91"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66D38054"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14. Jazyk ponuky</w:t>
      </w:r>
    </w:p>
    <w:p w14:paraId="5AEF06AF"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1BBEB6BE"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15. Mena a ceny uvádzané v ponuke, mena finančného plnenia</w:t>
      </w:r>
    </w:p>
    <w:p w14:paraId="7E7561C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15.2.  Uchádzač stanoví cenu za obstarávaný predmet na základe vlastných výpočtov, činností, výdavkov a príjmov podľa platných právnych predpisov.</w:t>
      </w:r>
    </w:p>
    <w:p w14:paraId="44F72F7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15.4.  Ak je uchádzač platiteľom dane z pridanej hodnoty (ďalej len „DPH“), </w:t>
      </w:r>
      <w:proofErr w:type="spellStart"/>
      <w:r w:rsidRPr="00FB4F80">
        <w:rPr>
          <w:rFonts w:ascii="Arial" w:eastAsia="Arial" w:hAnsi="Arial" w:cs="Arial"/>
          <w:color w:val="000000" w:themeColor="text1"/>
          <w:sz w:val="20"/>
          <w:szCs w:val="20"/>
        </w:rPr>
        <w:t>t.j</w:t>
      </w:r>
      <w:proofErr w:type="spellEnd"/>
      <w:r w:rsidRPr="00FB4F80">
        <w:rPr>
          <w:rFonts w:ascii="Arial" w:eastAsia="Arial" w:hAnsi="Arial" w:cs="Arial"/>
          <w:color w:val="000000" w:themeColor="text1"/>
          <w:sz w:val="20"/>
          <w:szCs w:val="20"/>
        </w:rPr>
        <w:t>. zdaniteľnou osobou pre DPH v zmysle príslušných predpisov (ďalej len „zdaniteľná osoba“), navrhovanú zmluvnú cenu v štruktúrovanom rozpočte ceny zmluvy uvedie v zložení:</w:t>
      </w:r>
    </w:p>
    <w:p w14:paraId="1ABE8EB8" w14:textId="77777777" w:rsidR="00016103" w:rsidRPr="00FB4F80" w:rsidRDefault="00B40D66">
      <w:pPr>
        <w:numPr>
          <w:ilvl w:val="0"/>
          <w:numId w:val="1"/>
        </w:numPr>
        <w:ind w:left="1320"/>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navrhovaná zmluvná cena v EUR bez DPH,</w:t>
      </w:r>
    </w:p>
    <w:p w14:paraId="1B75EF81" w14:textId="77777777" w:rsidR="00016103" w:rsidRPr="00FB4F80" w:rsidRDefault="00B40D66">
      <w:pPr>
        <w:numPr>
          <w:ilvl w:val="0"/>
          <w:numId w:val="1"/>
        </w:numPr>
        <w:ind w:left="1320"/>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sadzba DPH v %,</w:t>
      </w:r>
    </w:p>
    <w:p w14:paraId="1671E65B" w14:textId="77777777" w:rsidR="00016103" w:rsidRPr="00FB4F80" w:rsidRDefault="00B40D66">
      <w:pPr>
        <w:numPr>
          <w:ilvl w:val="0"/>
          <w:numId w:val="1"/>
        </w:numPr>
        <w:ind w:left="1320"/>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výška DPH v EUR,</w:t>
      </w:r>
    </w:p>
    <w:p w14:paraId="2A9EF745" w14:textId="77777777" w:rsidR="00016103" w:rsidRPr="00FB4F80" w:rsidRDefault="00B40D66">
      <w:pPr>
        <w:numPr>
          <w:ilvl w:val="0"/>
          <w:numId w:val="1"/>
        </w:numPr>
        <w:ind w:left="1320"/>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navrhovaná zmluvná cena v EUR vrátane DPH.</w:t>
      </w:r>
    </w:p>
    <w:p w14:paraId="2F80CD1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15.8. Zmluvná cena za predmet zákazky uvedená v ponuke uchádzača bude zaplatená v mene EUR.  </w:t>
      </w:r>
    </w:p>
    <w:p w14:paraId="544B3A30"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lastRenderedPageBreak/>
        <w:t> </w:t>
      </w:r>
    </w:p>
    <w:p w14:paraId="65042405" w14:textId="77777777" w:rsidR="00016103" w:rsidRPr="00EC3092" w:rsidRDefault="00B40D66">
      <w:pPr>
        <w:rPr>
          <w:rFonts w:ascii="Arial" w:eastAsia="Calibri" w:hAnsi="Arial" w:cs="Arial"/>
          <w:color w:val="000000" w:themeColor="text1"/>
          <w:sz w:val="20"/>
          <w:szCs w:val="20"/>
        </w:rPr>
      </w:pPr>
      <w:r w:rsidRPr="00EC3092">
        <w:rPr>
          <w:rFonts w:ascii="Arial" w:eastAsia="Arial" w:hAnsi="Arial" w:cs="Arial"/>
          <w:b/>
          <w:bCs/>
          <w:color w:val="000000" w:themeColor="text1"/>
          <w:sz w:val="20"/>
          <w:szCs w:val="20"/>
        </w:rPr>
        <w:t>16. Zábezpeka ponuky</w:t>
      </w:r>
    </w:p>
    <w:p w14:paraId="6AE6BE4A" w14:textId="0D75BA35" w:rsidR="00016103" w:rsidRPr="00EC3092" w:rsidRDefault="00B40D66" w:rsidP="00EC3092">
      <w:pPr>
        <w:rPr>
          <w:rFonts w:ascii="Arial" w:eastAsia="Arial" w:hAnsi="Arial" w:cs="Arial"/>
          <w:b/>
          <w:bCs/>
          <w:color w:val="000000" w:themeColor="text1"/>
          <w:sz w:val="20"/>
          <w:szCs w:val="20"/>
        </w:rPr>
      </w:pPr>
      <w:r w:rsidRPr="00EC3092">
        <w:rPr>
          <w:rFonts w:ascii="Arial" w:eastAsia="Arial" w:hAnsi="Arial" w:cs="Arial"/>
          <w:color w:val="000000" w:themeColor="text1"/>
          <w:sz w:val="20"/>
          <w:szCs w:val="20"/>
        </w:rPr>
        <w:t xml:space="preserve">16.1. Zábezpeka sa vyžaduje: </w:t>
      </w:r>
      <w:r w:rsidR="00EC3092" w:rsidRPr="00EC3092">
        <w:rPr>
          <w:rFonts w:ascii="Arial" w:eastAsia="Arial" w:hAnsi="Arial" w:cs="Arial"/>
          <w:b/>
          <w:bCs/>
          <w:color w:val="000000" w:themeColor="text1"/>
          <w:sz w:val="20"/>
          <w:szCs w:val="20"/>
        </w:rPr>
        <w:t>áno</w:t>
      </w:r>
    </w:p>
    <w:p w14:paraId="78754064" w14:textId="453444EC" w:rsidR="00EC3092" w:rsidRPr="00EC3092" w:rsidRDefault="00EC3092">
      <w:pPr>
        <w:ind w:left="600"/>
        <w:rPr>
          <w:rFonts w:ascii="Arial" w:eastAsia="Calibri" w:hAnsi="Arial" w:cs="Arial"/>
          <w:color w:val="000000" w:themeColor="text1"/>
          <w:sz w:val="20"/>
          <w:szCs w:val="20"/>
        </w:rPr>
      </w:pPr>
    </w:p>
    <w:p w14:paraId="5AA5F574" w14:textId="39D8630D" w:rsidR="00EC3092" w:rsidRPr="00EC3092" w:rsidRDefault="00EC3092" w:rsidP="00EC3092">
      <w:pPr>
        <w:rPr>
          <w:rFonts w:ascii="Arial" w:hAnsi="Arial" w:cs="Arial"/>
          <w:sz w:val="20"/>
          <w:szCs w:val="20"/>
        </w:rPr>
      </w:pPr>
      <w:r w:rsidRPr="00EC3092">
        <w:rPr>
          <w:rFonts w:ascii="Arial" w:hAnsi="Arial" w:cs="Arial"/>
          <w:sz w:val="20"/>
          <w:szCs w:val="20"/>
        </w:rPr>
        <w:t>Zábezpeka sa vyžaduje vo výške 10 000 EUR.</w:t>
      </w:r>
    </w:p>
    <w:p w14:paraId="2BC64945" w14:textId="77777777" w:rsidR="00EC3092" w:rsidRPr="00EC3092" w:rsidRDefault="00EC3092" w:rsidP="00EC3092">
      <w:pPr>
        <w:rPr>
          <w:rFonts w:ascii="Arial" w:hAnsi="Arial" w:cs="Arial"/>
          <w:sz w:val="20"/>
          <w:szCs w:val="20"/>
        </w:rPr>
      </w:pPr>
    </w:p>
    <w:p w14:paraId="70F5A5A5" w14:textId="77777777" w:rsidR="00EC3092" w:rsidRPr="00EC3092" w:rsidRDefault="00EC3092" w:rsidP="00EC3092">
      <w:pPr>
        <w:rPr>
          <w:rFonts w:ascii="Arial" w:hAnsi="Arial" w:cs="Arial"/>
          <w:sz w:val="20"/>
          <w:szCs w:val="20"/>
        </w:rPr>
      </w:pPr>
      <w:r w:rsidRPr="00EC3092">
        <w:rPr>
          <w:rFonts w:ascii="Arial" w:hAnsi="Arial" w:cs="Arial"/>
          <w:sz w:val="20"/>
          <w:szCs w:val="20"/>
        </w:rPr>
        <w:t xml:space="preserve">  Podmienky zloženia zábezpeky alebo bankovej záruky</w:t>
      </w:r>
    </w:p>
    <w:p w14:paraId="1AE09305" w14:textId="77777777" w:rsidR="00EC3092" w:rsidRPr="00EC3092" w:rsidRDefault="00EC3092" w:rsidP="00EC3092">
      <w:pPr>
        <w:rPr>
          <w:rFonts w:ascii="Arial" w:hAnsi="Arial" w:cs="Arial"/>
          <w:sz w:val="20"/>
          <w:szCs w:val="20"/>
        </w:rPr>
      </w:pPr>
    </w:p>
    <w:p w14:paraId="3474E5D5" w14:textId="27DEBE7B" w:rsidR="00EC3092" w:rsidRPr="00EC3092" w:rsidRDefault="00EC3092" w:rsidP="00EC3092">
      <w:pPr>
        <w:rPr>
          <w:rFonts w:ascii="Arial" w:hAnsi="Arial" w:cs="Arial"/>
          <w:sz w:val="20"/>
          <w:szCs w:val="20"/>
        </w:rPr>
      </w:pPr>
      <w:r w:rsidRPr="00EC3092">
        <w:rPr>
          <w:rFonts w:ascii="Arial" w:hAnsi="Arial" w:cs="Arial"/>
          <w:sz w:val="20"/>
          <w:szCs w:val="20"/>
        </w:rPr>
        <w:t xml:space="preserve">16.2 </w:t>
      </w:r>
      <w:r w:rsidRPr="00EC3092">
        <w:rPr>
          <w:rFonts w:ascii="Arial" w:hAnsi="Arial" w:cs="Arial"/>
          <w:sz w:val="20"/>
          <w:szCs w:val="20"/>
        </w:rPr>
        <w:tab/>
        <w:t>Zábezpeku možno poskytnúť:</w:t>
      </w:r>
    </w:p>
    <w:p w14:paraId="03A1ED01" w14:textId="0845108D" w:rsidR="00EC3092" w:rsidRPr="00EC3092" w:rsidRDefault="00EC3092" w:rsidP="00EC3092">
      <w:pPr>
        <w:rPr>
          <w:rFonts w:ascii="Arial" w:hAnsi="Arial" w:cs="Arial"/>
          <w:sz w:val="20"/>
          <w:szCs w:val="20"/>
        </w:rPr>
      </w:pPr>
      <w:r w:rsidRPr="00EC3092">
        <w:rPr>
          <w:rFonts w:ascii="Arial" w:hAnsi="Arial" w:cs="Arial"/>
          <w:sz w:val="20"/>
          <w:szCs w:val="20"/>
        </w:rPr>
        <w:tab/>
        <w:t>16.2.1</w:t>
      </w:r>
      <w:r w:rsidRPr="00EC3092">
        <w:rPr>
          <w:rFonts w:ascii="Arial" w:hAnsi="Arial" w:cs="Arial"/>
          <w:sz w:val="20"/>
          <w:szCs w:val="20"/>
        </w:rPr>
        <w:tab/>
        <w:t>poskytnutím bankovej záruky za uchádzača alebo poistením záruky,</w:t>
      </w:r>
    </w:p>
    <w:p w14:paraId="760E03EB" w14:textId="145772DC" w:rsidR="00EC3092" w:rsidRPr="00EC3092" w:rsidRDefault="00EC3092" w:rsidP="00EC3092">
      <w:pPr>
        <w:ind w:left="720" w:hanging="720"/>
        <w:jc w:val="both"/>
        <w:rPr>
          <w:rFonts w:ascii="Arial" w:hAnsi="Arial" w:cs="Arial"/>
          <w:sz w:val="20"/>
          <w:szCs w:val="20"/>
        </w:rPr>
      </w:pPr>
      <w:r w:rsidRPr="00EC3092">
        <w:rPr>
          <w:rFonts w:ascii="Arial" w:hAnsi="Arial" w:cs="Arial"/>
          <w:sz w:val="20"/>
          <w:szCs w:val="20"/>
        </w:rPr>
        <w:tab/>
        <w:t>16.2.2</w:t>
      </w:r>
      <w:r w:rsidRPr="00EC3092">
        <w:rPr>
          <w:rFonts w:ascii="Arial" w:hAnsi="Arial" w:cs="Arial"/>
          <w:sz w:val="20"/>
          <w:szCs w:val="20"/>
        </w:rPr>
        <w:tab/>
        <w:t xml:space="preserve">zložením finančných prostriedkov uchádzačom na bankový účet verejného obstarávania </w:t>
      </w:r>
    </w:p>
    <w:p w14:paraId="12B9564B" w14:textId="77777777" w:rsidR="00EC3092" w:rsidRPr="00EC3092" w:rsidRDefault="00EC3092" w:rsidP="00EC3092">
      <w:pPr>
        <w:rPr>
          <w:rFonts w:ascii="Arial" w:hAnsi="Arial" w:cs="Arial"/>
          <w:sz w:val="20"/>
          <w:szCs w:val="20"/>
        </w:rPr>
      </w:pPr>
    </w:p>
    <w:p w14:paraId="6B3041E7" w14:textId="5A23C1FD" w:rsidR="00EC3092" w:rsidRPr="00EC3092" w:rsidRDefault="00EC3092" w:rsidP="00EC3092">
      <w:pPr>
        <w:rPr>
          <w:rFonts w:ascii="Arial" w:hAnsi="Arial" w:cs="Arial"/>
          <w:sz w:val="20"/>
          <w:szCs w:val="20"/>
        </w:rPr>
      </w:pPr>
      <w:r w:rsidRPr="00EC3092">
        <w:rPr>
          <w:rFonts w:ascii="Arial" w:hAnsi="Arial" w:cs="Arial"/>
          <w:sz w:val="20"/>
          <w:szCs w:val="20"/>
        </w:rPr>
        <w:t>16.3</w:t>
      </w:r>
      <w:r w:rsidRPr="00EC3092">
        <w:rPr>
          <w:rFonts w:ascii="Arial" w:hAnsi="Arial" w:cs="Arial"/>
          <w:sz w:val="20"/>
          <w:szCs w:val="20"/>
        </w:rPr>
        <w:tab/>
        <w:t>Podmienky zloženia bankovej záruky alebo poistením záruky</w:t>
      </w:r>
    </w:p>
    <w:p w14:paraId="355D1FC6"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5098B549" w14:textId="77777777" w:rsidR="00EC3092" w:rsidRPr="00EC3092" w:rsidRDefault="00EC3092" w:rsidP="00EC3092">
      <w:pPr>
        <w:rPr>
          <w:rFonts w:ascii="Arial" w:hAnsi="Arial" w:cs="Arial"/>
          <w:sz w:val="20"/>
          <w:szCs w:val="20"/>
        </w:rPr>
      </w:pPr>
      <w:r w:rsidRPr="00EC3092">
        <w:rPr>
          <w:rFonts w:ascii="Arial" w:hAnsi="Arial" w:cs="Arial"/>
          <w:sz w:val="20"/>
          <w:szCs w:val="20"/>
        </w:rPr>
        <w:t xml:space="preserve"> </w:t>
      </w:r>
    </w:p>
    <w:p w14:paraId="0D6FA0DE" w14:textId="77777777" w:rsidR="00EC3092" w:rsidRPr="00EC3092" w:rsidRDefault="00EC3092" w:rsidP="00EC3092">
      <w:pPr>
        <w:rPr>
          <w:rFonts w:ascii="Arial" w:hAnsi="Arial" w:cs="Arial"/>
          <w:sz w:val="20"/>
          <w:szCs w:val="20"/>
        </w:rPr>
      </w:pPr>
      <w:r w:rsidRPr="00EC3092">
        <w:rPr>
          <w:rFonts w:ascii="Arial" w:hAnsi="Arial" w:cs="Arial"/>
          <w:sz w:val="20"/>
          <w:szCs w:val="20"/>
        </w:rPr>
        <w:t>Zo záručnej listiny alebo poistenia záruky musí vyplývať, že:</w:t>
      </w:r>
    </w:p>
    <w:p w14:paraId="0E7B14FB" w14:textId="77777777" w:rsidR="00EC3092" w:rsidRPr="00EC3092" w:rsidRDefault="00EC3092" w:rsidP="00EC3092">
      <w:pPr>
        <w:numPr>
          <w:ilvl w:val="0"/>
          <w:numId w:val="11"/>
        </w:numPr>
        <w:rPr>
          <w:rFonts w:ascii="Arial" w:hAnsi="Arial" w:cs="Arial"/>
          <w:vanish/>
          <w:sz w:val="20"/>
          <w:szCs w:val="20"/>
        </w:rPr>
      </w:pPr>
    </w:p>
    <w:p w14:paraId="22E09ABB" w14:textId="77777777" w:rsidR="00EC3092" w:rsidRPr="00EC3092" w:rsidRDefault="00EC3092" w:rsidP="00EC3092">
      <w:pPr>
        <w:numPr>
          <w:ilvl w:val="0"/>
          <w:numId w:val="11"/>
        </w:numPr>
        <w:rPr>
          <w:rFonts w:ascii="Arial" w:hAnsi="Arial" w:cs="Arial"/>
          <w:vanish/>
          <w:sz w:val="20"/>
          <w:szCs w:val="20"/>
        </w:rPr>
      </w:pPr>
    </w:p>
    <w:p w14:paraId="1D9CBE98" w14:textId="77777777" w:rsidR="00EC3092" w:rsidRPr="00EC3092" w:rsidRDefault="00EC3092" w:rsidP="00EC3092">
      <w:pPr>
        <w:numPr>
          <w:ilvl w:val="1"/>
          <w:numId w:val="11"/>
        </w:numPr>
        <w:rPr>
          <w:rFonts w:ascii="Arial" w:hAnsi="Arial" w:cs="Arial"/>
          <w:vanish/>
          <w:sz w:val="20"/>
          <w:szCs w:val="20"/>
        </w:rPr>
      </w:pPr>
    </w:p>
    <w:p w14:paraId="21488BB6" w14:textId="77777777" w:rsidR="00EC3092" w:rsidRPr="00EC3092" w:rsidRDefault="00EC3092" w:rsidP="00EC3092">
      <w:pPr>
        <w:numPr>
          <w:ilvl w:val="1"/>
          <w:numId w:val="11"/>
        </w:numPr>
        <w:rPr>
          <w:rFonts w:ascii="Arial" w:hAnsi="Arial" w:cs="Arial"/>
          <w:vanish/>
          <w:sz w:val="20"/>
          <w:szCs w:val="20"/>
        </w:rPr>
      </w:pPr>
    </w:p>
    <w:p w14:paraId="77248B52" w14:textId="77777777" w:rsidR="00EC3092" w:rsidRPr="00EC3092" w:rsidRDefault="00EC3092" w:rsidP="00EC3092">
      <w:pPr>
        <w:numPr>
          <w:ilvl w:val="1"/>
          <w:numId w:val="11"/>
        </w:numPr>
        <w:rPr>
          <w:rFonts w:ascii="Arial" w:hAnsi="Arial" w:cs="Arial"/>
          <w:vanish/>
          <w:sz w:val="20"/>
          <w:szCs w:val="20"/>
        </w:rPr>
      </w:pPr>
    </w:p>
    <w:p w14:paraId="5001D08F" w14:textId="77777777" w:rsidR="00EC3092" w:rsidRPr="00EC3092" w:rsidRDefault="00EC3092" w:rsidP="00EC3092">
      <w:pPr>
        <w:numPr>
          <w:ilvl w:val="1"/>
          <w:numId w:val="11"/>
        </w:numPr>
        <w:rPr>
          <w:rFonts w:ascii="Arial" w:hAnsi="Arial" w:cs="Arial"/>
          <w:vanish/>
          <w:sz w:val="20"/>
          <w:szCs w:val="20"/>
        </w:rPr>
      </w:pPr>
    </w:p>
    <w:p w14:paraId="70AADCE1"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banka alebo poisťovňa uspokojí veriteľa (verejného obstarávateľa podľa bodu 1) za dlžníka (uchádzača) v prípade prepadnutia jeho zábezpeky ponuky v prospech verejného obstarávateľa,</w:t>
      </w:r>
    </w:p>
    <w:p w14:paraId="65E8A942" w14:textId="33A28ED1" w:rsidR="00EC3092" w:rsidRPr="00EC3092" w:rsidRDefault="00EC3092" w:rsidP="00EC3092">
      <w:pPr>
        <w:jc w:val="both"/>
        <w:rPr>
          <w:rFonts w:ascii="Arial" w:hAnsi="Arial" w:cs="Arial"/>
          <w:sz w:val="20"/>
          <w:szCs w:val="20"/>
        </w:rPr>
      </w:pPr>
      <w:r w:rsidRPr="00EC3092">
        <w:rPr>
          <w:rFonts w:ascii="Arial" w:hAnsi="Arial" w:cs="Arial"/>
          <w:sz w:val="20"/>
          <w:szCs w:val="20"/>
        </w:rPr>
        <w:t>- banková záruka alebo poistenie záruky sa použije na úhradu zábezpeky ponuky vo výške podľa bodu 16.1,</w:t>
      </w:r>
    </w:p>
    <w:p w14:paraId="29B23D31"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zmluva (záručná listina) medzi bankou/poisťovňou a dlžníkom nesmie obsahovať žiadne námietky dlžníka voči veriteľovi.</w:t>
      </w:r>
    </w:p>
    <w:p w14:paraId="35E25013" w14:textId="03CAFF06" w:rsidR="00EC3092" w:rsidRPr="00EC3092" w:rsidRDefault="00EC3092" w:rsidP="00EC3092">
      <w:pPr>
        <w:rPr>
          <w:rFonts w:ascii="Arial" w:hAnsi="Arial" w:cs="Arial"/>
          <w:sz w:val="20"/>
          <w:szCs w:val="20"/>
        </w:rPr>
      </w:pPr>
      <w:r w:rsidRPr="00EC3092">
        <w:rPr>
          <w:rFonts w:ascii="Arial" w:hAnsi="Arial" w:cs="Arial"/>
          <w:sz w:val="20"/>
          <w:szCs w:val="20"/>
        </w:rPr>
        <w:t>- banka/poisťovňa sa zaväzuje zaplatiť vzniknutú pohľadávku do 10 dní po doručení výzvy verejného obstarávateľa na zaplatenie, na jej účet podľa bodu 16.1,</w:t>
      </w:r>
    </w:p>
    <w:p w14:paraId="4626C97C"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banková záruka/poistenie nadobúda platnosť dňom jej vystavenia a vzniká doručením záručnej listiny verejnému obstarávateľovi,</w:t>
      </w:r>
    </w:p>
    <w:p w14:paraId="590C790E"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platnosť bankovej záruky končí uplynutím lehoty viazanosti ponúk, najviac však 12 mesiacov od uplynutia lehoty na predkladanie ponúk. Po uplynutí lehoty viazanosti ponúk ju nemožno predĺžiť.</w:t>
      </w:r>
    </w:p>
    <w:p w14:paraId="4E8CF436" w14:textId="77777777" w:rsidR="00EC3092" w:rsidRPr="00EC3092" w:rsidRDefault="00EC3092" w:rsidP="00EC3092">
      <w:pPr>
        <w:rPr>
          <w:rFonts w:ascii="Arial" w:hAnsi="Arial" w:cs="Arial"/>
          <w:b/>
          <w:sz w:val="20"/>
          <w:szCs w:val="20"/>
        </w:rPr>
      </w:pPr>
    </w:p>
    <w:p w14:paraId="1081AB90" w14:textId="0C5DD71F" w:rsidR="00EC3092" w:rsidRPr="00EC3092" w:rsidRDefault="00EC3092" w:rsidP="00EC3092">
      <w:pPr>
        <w:jc w:val="both"/>
        <w:rPr>
          <w:rFonts w:ascii="Arial" w:hAnsi="Arial" w:cs="Arial"/>
          <w:sz w:val="20"/>
          <w:szCs w:val="20"/>
        </w:rPr>
      </w:pPr>
      <w:r w:rsidRPr="00EC3092">
        <w:rPr>
          <w:rFonts w:ascii="Arial" w:hAnsi="Arial" w:cs="Arial"/>
          <w:sz w:val="20"/>
          <w:szCs w:val="20"/>
        </w:rPr>
        <w:t>16.4.</w:t>
      </w:r>
      <w:r w:rsidRPr="00EC3092">
        <w:rPr>
          <w:rFonts w:ascii="Arial" w:hAnsi="Arial" w:cs="Arial"/>
          <w:b/>
          <w:sz w:val="20"/>
          <w:szCs w:val="20"/>
        </w:rPr>
        <w:t xml:space="preserve"> </w:t>
      </w:r>
      <w:r w:rsidRPr="00EC3092">
        <w:rPr>
          <w:rFonts w:ascii="Arial" w:hAnsi="Arial" w:cs="Arial"/>
          <w:b/>
          <w:sz w:val="20"/>
          <w:szCs w:val="20"/>
        </w:rPr>
        <w:tab/>
      </w:r>
      <w:r w:rsidRPr="00EC3092">
        <w:rPr>
          <w:rFonts w:ascii="Arial" w:hAnsi="Arial" w:cs="Arial"/>
          <w:sz w:val="20"/>
          <w:szCs w:val="20"/>
        </w:rPr>
        <w:t>Zánik bankovej záruky/poistenia záruky: banková záruka alebo poistenie záruky zanikne:</w:t>
      </w:r>
    </w:p>
    <w:p w14:paraId="599F7506"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plnením banky/poisťovne v rozsahu, v akom banka za uchádzača poskytla plnenie v prospech verejného obstarávateľa,</w:t>
      </w:r>
    </w:p>
    <w:p w14:paraId="55594C7B"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 odvolaním bankovej záruky na základe písomnej žiadosti verejného obstarávateľa, v prípade ak tento </w:t>
      </w:r>
      <w:proofErr w:type="spellStart"/>
      <w:r w:rsidRPr="00EC3092">
        <w:rPr>
          <w:rFonts w:ascii="Arial" w:hAnsi="Arial" w:cs="Arial"/>
          <w:sz w:val="20"/>
          <w:szCs w:val="20"/>
        </w:rPr>
        <w:t>obdržal</w:t>
      </w:r>
      <w:proofErr w:type="spellEnd"/>
      <w:r w:rsidRPr="00EC3092">
        <w:rPr>
          <w:rFonts w:ascii="Arial" w:hAnsi="Arial" w:cs="Arial"/>
          <w:sz w:val="20"/>
          <w:szCs w:val="20"/>
        </w:rPr>
        <w:t xml:space="preserve"> žiadosť od uchádzača na odvolenie bankovej záruky a tejto žiadosti vyhovel.</w:t>
      </w:r>
    </w:p>
    <w:p w14:paraId="5DD7FAB3"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1B99412" w14:textId="77777777" w:rsidR="00EC3092" w:rsidRPr="00EC3092" w:rsidRDefault="00EC3092" w:rsidP="00EC3092">
      <w:pPr>
        <w:rPr>
          <w:rFonts w:ascii="Arial" w:hAnsi="Arial" w:cs="Arial"/>
          <w:sz w:val="20"/>
          <w:szCs w:val="20"/>
        </w:rPr>
      </w:pPr>
    </w:p>
    <w:p w14:paraId="077257BA"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489C1E3C" w14:textId="77777777" w:rsidR="00EC3092" w:rsidRPr="00EC3092" w:rsidRDefault="00EC3092" w:rsidP="00EC3092">
      <w:pPr>
        <w:rPr>
          <w:rFonts w:ascii="Arial" w:hAnsi="Arial" w:cs="Arial"/>
          <w:sz w:val="20"/>
          <w:szCs w:val="20"/>
        </w:rPr>
      </w:pPr>
    </w:p>
    <w:p w14:paraId="2840CF52"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595E495D" w14:textId="77777777" w:rsidR="00EC3092" w:rsidRPr="00EC3092" w:rsidRDefault="00EC3092" w:rsidP="00EC3092">
      <w:pPr>
        <w:rPr>
          <w:rFonts w:ascii="Arial" w:hAnsi="Arial" w:cs="Arial"/>
          <w:sz w:val="20"/>
          <w:szCs w:val="20"/>
        </w:rPr>
      </w:pPr>
    </w:p>
    <w:p w14:paraId="1131670E" w14:textId="6BA9976A" w:rsidR="00EC3092" w:rsidRPr="00EC3092" w:rsidRDefault="00EC3092" w:rsidP="00EC3092">
      <w:pPr>
        <w:rPr>
          <w:rFonts w:ascii="Arial" w:hAnsi="Arial" w:cs="Arial"/>
          <w:sz w:val="20"/>
          <w:szCs w:val="20"/>
        </w:rPr>
      </w:pPr>
      <w:r w:rsidRPr="00EC3092">
        <w:rPr>
          <w:rFonts w:ascii="Arial" w:hAnsi="Arial" w:cs="Arial"/>
          <w:sz w:val="20"/>
          <w:szCs w:val="20"/>
        </w:rPr>
        <w:t>16.5</w:t>
      </w:r>
      <w:r w:rsidRPr="00EC3092">
        <w:rPr>
          <w:rFonts w:ascii="Arial" w:hAnsi="Arial" w:cs="Arial"/>
          <w:sz w:val="20"/>
          <w:szCs w:val="20"/>
        </w:rPr>
        <w:tab/>
        <w:t>Podmienky vrátenia zábezpeky ponuky pred uplynutím lehoty viazanosti ponúk</w:t>
      </w:r>
    </w:p>
    <w:p w14:paraId="2F4B37A3"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Verejný obstarávateľ odvolá poskytnutú bankovú záruku za uchádzača podľa § 46 zákona o verejnom obstarávaní.</w:t>
      </w:r>
    </w:p>
    <w:p w14:paraId="73A240DA" w14:textId="77777777" w:rsidR="00EC3092" w:rsidRPr="00EC3092" w:rsidRDefault="00EC3092" w:rsidP="00EC3092">
      <w:pPr>
        <w:rPr>
          <w:rFonts w:ascii="Arial" w:hAnsi="Arial" w:cs="Arial"/>
          <w:sz w:val="20"/>
          <w:szCs w:val="20"/>
        </w:rPr>
      </w:pPr>
    </w:p>
    <w:p w14:paraId="329EE6D4" w14:textId="20A46598" w:rsidR="00EC3092" w:rsidRPr="00EC3092" w:rsidRDefault="00EC3092" w:rsidP="00EC3092">
      <w:pPr>
        <w:rPr>
          <w:rFonts w:ascii="Arial" w:hAnsi="Arial" w:cs="Arial"/>
          <w:sz w:val="20"/>
          <w:szCs w:val="20"/>
        </w:rPr>
      </w:pPr>
      <w:r w:rsidRPr="00EC3092">
        <w:rPr>
          <w:rFonts w:ascii="Arial" w:hAnsi="Arial" w:cs="Arial"/>
          <w:sz w:val="20"/>
          <w:szCs w:val="20"/>
        </w:rPr>
        <w:lastRenderedPageBreak/>
        <w:t xml:space="preserve">16.6 </w:t>
      </w:r>
      <w:r w:rsidRPr="00EC3092">
        <w:rPr>
          <w:rFonts w:ascii="Arial" w:hAnsi="Arial" w:cs="Arial"/>
          <w:sz w:val="20"/>
          <w:szCs w:val="20"/>
        </w:rPr>
        <w:tab/>
        <w:t>Podmienky vrátenia zábezpeky ponuky po uzavretí zmluvy</w:t>
      </w:r>
    </w:p>
    <w:p w14:paraId="150A21C5"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Platnosť poskytnutej bankovej záruky zanikne uplynutím lehoty na ktorú bola vystavená, pokiaľ verejný obstarávateľ písomne neoznámi uchádzačovi svoje nároky z bankovej záruky počas doby jej platnosti. </w:t>
      </w:r>
    </w:p>
    <w:p w14:paraId="40BE325F" w14:textId="77777777" w:rsidR="00EC3092" w:rsidRPr="00EC3092" w:rsidRDefault="00EC3092" w:rsidP="00EC3092">
      <w:pPr>
        <w:rPr>
          <w:rFonts w:ascii="Arial" w:hAnsi="Arial" w:cs="Arial"/>
          <w:sz w:val="20"/>
          <w:szCs w:val="20"/>
        </w:rPr>
      </w:pPr>
    </w:p>
    <w:p w14:paraId="5B9F3C01" w14:textId="19B09076"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16.7 </w:t>
      </w:r>
      <w:r w:rsidRPr="00EC3092">
        <w:rPr>
          <w:rFonts w:ascii="Arial" w:hAnsi="Arial" w:cs="Arial"/>
          <w:sz w:val="20"/>
          <w:szCs w:val="20"/>
        </w:rPr>
        <w:tab/>
        <w:t>Zloženie finančných prostriedkov na bankový účet verejného obstarávateľa</w:t>
      </w:r>
    </w:p>
    <w:p w14:paraId="06CDD5DF" w14:textId="77777777" w:rsidR="00EC3092" w:rsidRPr="00EC3092" w:rsidRDefault="00EC3092" w:rsidP="00EC3092">
      <w:pPr>
        <w:rPr>
          <w:rFonts w:ascii="Arial" w:hAnsi="Arial" w:cs="Arial"/>
          <w:sz w:val="20"/>
          <w:szCs w:val="20"/>
        </w:rPr>
      </w:pPr>
    </w:p>
    <w:p w14:paraId="219287E2" w14:textId="71B9DC6F" w:rsidR="00EC3092" w:rsidRPr="00EC3092" w:rsidRDefault="00EC3092" w:rsidP="00EC3092">
      <w:pPr>
        <w:jc w:val="both"/>
        <w:rPr>
          <w:rFonts w:ascii="Arial" w:hAnsi="Arial" w:cs="Arial"/>
          <w:sz w:val="20"/>
          <w:szCs w:val="20"/>
        </w:rPr>
      </w:pPr>
      <w:r w:rsidRPr="00EC3092">
        <w:rPr>
          <w:rFonts w:ascii="Arial" w:hAnsi="Arial" w:cs="Arial"/>
          <w:sz w:val="20"/>
          <w:szCs w:val="20"/>
        </w:rPr>
        <w:t>Finančné prostriedky vo výške podľa bodu 16.1 musia byť zložené na účet verejného obstarávateľa.</w:t>
      </w:r>
    </w:p>
    <w:p w14:paraId="0D73A19A" w14:textId="77777777" w:rsidR="00EC3092" w:rsidRPr="00EC3092" w:rsidRDefault="00EC3092" w:rsidP="00EC3092">
      <w:pPr>
        <w:rPr>
          <w:rFonts w:ascii="Arial" w:hAnsi="Arial" w:cs="Arial"/>
          <w:sz w:val="20"/>
          <w:szCs w:val="20"/>
        </w:rPr>
      </w:pPr>
    </w:p>
    <w:p w14:paraId="280B42C6" w14:textId="77777777" w:rsidR="00EC3092" w:rsidRPr="00EC3092" w:rsidRDefault="00EC3092" w:rsidP="00EC3092">
      <w:pPr>
        <w:rPr>
          <w:rFonts w:ascii="Arial" w:hAnsi="Arial" w:cs="Arial"/>
          <w:sz w:val="20"/>
          <w:szCs w:val="20"/>
        </w:rPr>
      </w:pPr>
      <w:r w:rsidRPr="00EC3092">
        <w:rPr>
          <w:rFonts w:ascii="Arial" w:hAnsi="Arial" w:cs="Arial"/>
          <w:sz w:val="20"/>
          <w:szCs w:val="20"/>
        </w:rPr>
        <w:t xml:space="preserve">Na účet vedený vo VÚB, </w:t>
      </w:r>
      <w:proofErr w:type="spellStart"/>
      <w:r w:rsidRPr="00EC3092">
        <w:rPr>
          <w:rFonts w:ascii="Arial" w:hAnsi="Arial" w:cs="Arial"/>
          <w:sz w:val="20"/>
          <w:szCs w:val="20"/>
        </w:rPr>
        <w:t>a.s</w:t>
      </w:r>
      <w:proofErr w:type="spellEnd"/>
      <w:r w:rsidRPr="00EC3092">
        <w:rPr>
          <w:rFonts w:ascii="Arial" w:hAnsi="Arial" w:cs="Arial"/>
          <w:sz w:val="20"/>
          <w:szCs w:val="20"/>
        </w:rPr>
        <w:t>.</w:t>
      </w:r>
    </w:p>
    <w:p w14:paraId="530D77C0" w14:textId="77777777" w:rsidR="00EC3092" w:rsidRPr="00EC3092" w:rsidRDefault="00EC3092" w:rsidP="00EC3092">
      <w:pPr>
        <w:rPr>
          <w:rFonts w:ascii="Arial" w:hAnsi="Arial" w:cs="Arial"/>
          <w:sz w:val="20"/>
          <w:szCs w:val="20"/>
        </w:rPr>
      </w:pPr>
      <w:r w:rsidRPr="00EC3092">
        <w:rPr>
          <w:rFonts w:ascii="Arial" w:hAnsi="Arial" w:cs="Arial"/>
          <w:color w:val="222222"/>
          <w:sz w:val="20"/>
          <w:szCs w:val="20"/>
          <w:shd w:val="clear" w:color="auto" w:fill="FFFFFF"/>
        </w:rPr>
        <w:t>IBAN: SK21 0200 0000 0000 0210 4372</w:t>
      </w:r>
    </w:p>
    <w:p w14:paraId="46B7E813" w14:textId="77777777" w:rsidR="00EC3092" w:rsidRPr="00EC3092" w:rsidRDefault="00EC3092" w:rsidP="00EC3092">
      <w:pPr>
        <w:rPr>
          <w:rFonts w:ascii="Arial" w:hAnsi="Arial" w:cs="Arial"/>
          <w:sz w:val="20"/>
          <w:szCs w:val="20"/>
        </w:rPr>
      </w:pPr>
      <w:r w:rsidRPr="00EC3092">
        <w:rPr>
          <w:rFonts w:ascii="Arial" w:hAnsi="Arial" w:cs="Arial"/>
          <w:sz w:val="20"/>
          <w:szCs w:val="20"/>
        </w:rPr>
        <w:t xml:space="preserve">variabilný symbol uvedie uchádzač svoje IČO. </w:t>
      </w:r>
    </w:p>
    <w:p w14:paraId="184F0D40" w14:textId="77777777" w:rsidR="00EC3092" w:rsidRPr="00EC3092" w:rsidRDefault="00EC3092" w:rsidP="00EC3092">
      <w:pPr>
        <w:rPr>
          <w:rFonts w:ascii="Arial" w:hAnsi="Arial" w:cs="Arial"/>
          <w:sz w:val="20"/>
          <w:szCs w:val="20"/>
        </w:rPr>
      </w:pPr>
    </w:p>
    <w:p w14:paraId="2BBC1CC1"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Zábezpeka musí byť pripísaná na účet verejného obstarávateľa najneskôr v deň lehoty na predkladanie ponúk, komisia posúdi zloženie zábezpeky. </w:t>
      </w:r>
    </w:p>
    <w:p w14:paraId="6AA7DD0C" w14:textId="77777777" w:rsidR="00EC3092" w:rsidRPr="00EC3092" w:rsidRDefault="00EC3092" w:rsidP="00EC3092">
      <w:pPr>
        <w:rPr>
          <w:rFonts w:ascii="Arial" w:hAnsi="Arial" w:cs="Arial"/>
          <w:sz w:val="20"/>
          <w:szCs w:val="20"/>
        </w:rPr>
      </w:pPr>
    </w:p>
    <w:p w14:paraId="44D7F365"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Ak finančné prostriedky nebudú zložené na účte verejného obstarávateľa podľa predchádzajúceho bodu, bude uchádzač z verejnej súťaže vylúčený.</w:t>
      </w:r>
    </w:p>
    <w:p w14:paraId="2BA141F5"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Doba platnosti zábezpeky ponuky poskytnutej zložením finančných prostriedkov na účet verejného obstarávateľa a trvá do uplynutia lehoty viazanosti ponúk.</w:t>
      </w:r>
    </w:p>
    <w:p w14:paraId="646C2CCB" w14:textId="77777777" w:rsidR="00EC3092" w:rsidRPr="00EC3092" w:rsidRDefault="00EC3092" w:rsidP="00EC3092">
      <w:pPr>
        <w:rPr>
          <w:rFonts w:ascii="Arial" w:hAnsi="Arial" w:cs="Arial"/>
          <w:sz w:val="20"/>
          <w:szCs w:val="20"/>
        </w:rPr>
      </w:pPr>
    </w:p>
    <w:p w14:paraId="24FF4AF4" w14:textId="0005D17C" w:rsidR="00EC3092" w:rsidRPr="00EC3092" w:rsidRDefault="00EC3092" w:rsidP="00EC3092">
      <w:pPr>
        <w:rPr>
          <w:rFonts w:ascii="Arial" w:hAnsi="Arial" w:cs="Arial"/>
          <w:sz w:val="20"/>
          <w:szCs w:val="20"/>
        </w:rPr>
      </w:pPr>
      <w:r w:rsidRPr="00EC3092">
        <w:rPr>
          <w:rFonts w:ascii="Arial" w:hAnsi="Arial" w:cs="Arial"/>
          <w:sz w:val="20"/>
          <w:szCs w:val="20"/>
        </w:rPr>
        <w:t xml:space="preserve">16.8 </w:t>
      </w:r>
      <w:r w:rsidRPr="00EC3092">
        <w:rPr>
          <w:rFonts w:ascii="Arial" w:hAnsi="Arial" w:cs="Arial"/>
          <w:sz w:val="20"/>
          <w:szCs w:val="20"/>
        </w:rPr>
        <w:tab/>
        <w:t>Podmienky vrátenia zábezpeky</w:t>
      </w:r>
    </w:p>
    <w:p w14:paraId="70EB38FF" w14:textId="77777777" w:rsidR="00EC3092" w:rsidRPr="00EC3092" w:rsidRDefault="00EC3092" w:rsidP="00EC3092">
      <w:pPr>
        <w:rPr>
          <w:rFonts w:ascii="Arial" w:hAnsi="Arial" w:cs="Arial"/>
          <w:sz w:val="20"/>
          <w:szCs w:val="20"/>
        </w:rPr>
      </w:pPr>
      <w:r w:rsidRPr="00EC3092">
        <w:rPr>
          <w:rFonts w:ascii="Arial" w:hAnsi="Arial" w:cs="Arial"/>
          <w:sz w:val="20"/>
          <w:szCs w:val="20"/>
        </w:rPr>
        <w:t xml:space="preserve">Verejný </w:t>
      </w:r>
      <w:proofErr w:type="spellStart"/>
      <w:r w:rsidRPr="00EC3092">
        <w:rPr>
          <w:rFonts w:ascii="Arial" w:hAnsi="Arial" w:cs="Arial"/>
          <w:sz w:val="20"/>
          <w:szCs w:val="20"/>
        </w:rPr>
        <w:t>obstarávateĺ</w:t>
      </w:r>
      <w:proofErr w:type="spellEnd"/>
      <w:r w:rsidRPr="00EC3092">
        <w:rPr>
          <w:rFonts w:ascii="Arial" w:hAnsi="Arial" w:cs="Arial"/>
          <w:sz w:val="20"/>
          <w:szCs w:val="20"/>
        </w:rPr>
        <w:t xml:space="preserve"> uvoľní alebo vráti uchádzačovi zábezpeku v súlade s § 46 ods. 7 zákona o VO.</w:t>
      </w:r>
    </w:p>
    <w:p w14:paraId="0AF67DFC" w14:textId="77777777" w:rsidR="00EC3092" w:rsidRPr="00EC3092" w:rsidRDefault="00EC3092" w:rsidP="00EC3092">
      <w:pPr>
        <w:rPr>
          <w:rFonts w:ascii="Arial" w:hAnsi="Arial" w:cs="Arial"/>
          <w:sz w:val="20"/>
          <w:szCs w:val="20"/>
        </w:rPr>
      </w:pPr>
    </w:p>
    <w:p w14:paraId="2D4BDD07" w14:textId="561E001A"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16.9 </w:t>
      </w:r>
      <w:r w:rsidRPr="00EC3092">
        <w:rPr>
          <w:rFonts w:ascii="Arial" w:hAnsi="Arial" w:cs="Arial"/>
          <w:sz w:val="20"/>
          <w:szCs w:val="20"/>
        </w:rPr>
        <w:tab/>
        <w:t xml:space="preserve">Spôsob zloženia zábezpeky si </w:t>
      </w:r>
      <w:r w:rsidRPr="00EC3092">
        <w:rPr>
          <w:rFonts w:ascii="Arial" w:hAnsi="Arial" w:cs="Arial"/>
          <w:sz w:val="20"/>
          <w:szCs w:val="20"/>
          <w:u w:val="single"/>
        </w:rPr>
        <w:t>vyberie uchádzač</w:t>
      </w:r>
      <w:r w:rsidRPr="00EC3092">
        <w:rPr>
          <w:rFonts w:ascii="Arial" w:hAnsi="Arial" w:cs="Arial"/>
          <w:sz w:val="20"/>
          <w:szCs w:val="20"/>
        </w:rPr>
        <w:t xml:space="preserve"> podľa vyššie uvedených podmienok zloženia.</w:t>
      </w:r>
    </w:p>
    <w:p w14:paraId="526B1D06" w14:textId="77777777" w:rsidR="00EC3092" w:rsidRPr="00EC3092" w:rsidRDefault="00EC3092" w:rsidP="00EC3092">
      <w:pPr>
        <w:rPr>
          <w:rFonts w:ascii="Arial" w:hAnsi="Arial" w:cs="Arial"/>
          <w:sz w:val="20"/>
          <w:szCs w:val="20"/>
        </w:rPr>
      </w:pPr>
    </w:p>
    <w:p w14:paraId="724553F5" w14:textId="321A8DEA" w:rsidR="00EC3092" w:rsidRPr="00EC3092" w:rsidRDefault="00EC3092" w:rsidP="00EC3092">
      <w:pPr>
        <w:rPr>
          <w:rFonts w:ascii="Arial" w:hAnsi="Arial" w:cs="Arial"/>
          <w:sz w:val="20"/>
          <w:szCs w:val="20"/>
        </w:rPr>
      </w:pPr>
      <w:r w:rsidRPr="00EC3092">
        <w:rPr>
          <w:rFonts w:ascii="Arial" w:hAnsi="Arial" w:cs="Arial"/>
          <w:sz w:val="20"/>
          <w:szCs w:val="20"/>
        </w:rPr>
        <w:t>16.10. Zábezpeka prepadne v prospech verejného obstarávateľa v súlade s § 46 ods. 6 zákona o VO.</w:t>
      </w:r>
    </w:p>
    <w:p w14:paraId="68B2C39B" w14:textId="77777777" w:rsidR="00EC3092" w:rsidRPr="00EC3092" w:rsidRDefault="00EC3092" w:rsidP="00EC3092">
      <w:pPr>
        <w:rPr>
          <w:rFonts w:ascii="Arial" w:hAnsi="Arial" w:cs="Arial"/>
          <w:sz w:val="20"/>
          <w:szCs w:val="20"/>
        </w:rPr>
      </w:pPr>
    </w:p>
    <w:p w14:paraId="2D06F6D7" w14:textId="3A436486"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16.11 Ak sa </w:t>
      </w:r>
      <w:proofErr w:type="spellStart"/>
      <w:r w:rsidRPr="00EC3092">
        <w:rPr>
          <w:rFonts w:ascii="Arial" w:hAnsi="Arial" w:cs="Arial"/>
          <w:sz w:val="20"/>
          <w:szCs w:val="20"/>
        </w:rPr>
        <w:t>určity</w:t>
      </w:r>
      <w:proofErr w:type="spellEnd"/>
      <w:r w:rsidRPr="00EC3092">
        <w:rPr>
          <w:rFonts w:ascii="Arial" w:hAnsi="Arial" w:cs="Arial"/>
          <w:sz w:val="20"/>
          <w:szCs w:val="20"/>
        </w:rPr>
        <w:t xml:space="preserve">́ doklad, napr. poskytnutie bankovej záruky, vydáva v elektronickej podobe, záujemca alebo uchádzač má možnosť odoslať </w:t>
      </w:r>
      <w:proofErr w:type="spellStart"/>
      <w:r w:rsidRPr="00EC3092">
        <w:rPr>
          <w:rFonts w:ascii="Arial" w:hAnsi="Arial" w:cs="Arial"/>
          <w:sz w:val="20"/>
          <w:szCs w:val="20"/>
        </w:rPr>
        <w:t>takýto</w:t>
      </w:r>
      <w:proofErr w:type="spellEnd"/>
      <w:r w:rsidRPr="00EC3092">
        <w:rPr>
          <w:rFonts w:ascii="Arial" w:hAnsi="Arial" w:cs="Arial"/>
          <w:sz w:val="20"/>
          <w:szCs w:val="20"/>
        </w:rPr>
        <w:t xml:space="preserve"> doklad ako originál </w:t>
      </w:r>
      <w:proofErr w:type="spellStart"/>
      <w:r w:rsidRPr="00EC3092">
        <w:rPr>
          <w:rFonts w:ascii="Arial" w:hAnsi="Arial" w:cs="Arial"/>
          <w:sz w:val="20"/>
          <w:szCs w:val="20"/>
        </w:rPr>
        <w:t>vydany</w:t>
      </w:r>
      <w:proofErr w:type="spellEnd"/>
      <w:r w:rsidRPr="00EC3092">
        <w:rPr>
          <w:rFonts w:ascii="Arial" w:hAnsi="Arial" w:cs="Arial"/>
          <w:sz w:val="20"/>
          <w:szCs w:val="20"/>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7F384E4C"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Zákon o verejnom obstarávaní upravuje pravidlá </w:t>
      </w:r>
      <w:proofErr w:type="spellStart"/>
      <w:r w:rsidRPr="00EC3092">
        <w:rPr>
          <w:rFonts w:ascii="Arial" w:hAnsi="Arial" w:cs="Arial"/>
          <w:sz w:val="20"/>
          <w:szCs w:val="20"/>
        </w:rPr>
        <w:t>týkajúce</w:t>
      </w:r>
      <w:proofErr w:type="spellEnd"/>
      <w:r w:rsidRPr="00EC3092">
        <w:rPr>
          <w:rFonts w:ascii="Arial" w:hAnsi="Arial" w:cs="Arial"/>
          <w:sz w:val="20"/>
          <w:szCs w:val="20"/>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2E20C2A8"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Zároveň dávame do pozornosti, že je na verejnom obstarávateľovi, aby si stanovil podmienky zloženia zábezpeky. Počnúc 1. 1. 2019 ustanovenie § 46 ods. 9 </w:t>
      </w:r>
      <w:proofErr w:type="spellStart"/>
      <w:r w:rsidRPr="00EC3092">
        <w:rPr>
          <w:rFonts w:ascii="Arial" w:hAnsi="Arial" w:cs="Arial"/>
          <w:sz w:val="20"/>
          <w:szCs w:val="20"/>
        </w:rPr>
        <w:t>výslovne</w:t>
      </w:r>
      <w:proofErr w:type="spellEnd"/>
      <w:r w:rsidRPr="00EC3092">
        <w:rPr>
          <w:rFonts w:ascii="Arial" w:hAnsi="Arial" w:cs="Arial"/>
          <w:sz w:val="20"/>
          <w:szCs w:val="20"/>
        </w:rPr>
        <w:t xml:space="preserve"> pripúšťa (napriek povinnosti plnej elektronickej komunikácie), že dôkaz o bankovej záruke je možné predložiť v listinnej podobe.</w:t>
      </w:r>
    </w:p>
    <w:p w14:paraId="0144F0AC" w14:textId="77777777" w:rsidR="00EC3092" w:rsidRPr="00EC3092" w:rsidRDefault="00EC3092">
      <w:pPr>
        <w:ind w:left="600"/>
        <w:rPr>
          <w:rFonts w:ascii="Arial" w:eastAsia="Calibri" w:hAnsi="Arial" w:cs="Arial"/>
          <w:color w:val="000000" w:themeColor="text1"/>
          <w:sz w:val="20"/>
          <w:szCs w:val="20"/>
        </w:rPr>
      </w:pPr>
    </w:p>
    <w:p w14:paraId="603366D6"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2EFD0965"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IV.</w:t>
      </w:r>
    </w:p>
    <w:p w14:paraId="3C5E3684"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Obsah ponuky </w:t>
      </w:r>
    </w:p>
    <w:p w14:paraId="055E4318"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0C409ABB" w14:textId="77777777" w:rsidR="00016103" w:rsidRPr="00EC3092" w:rsidRDefault="00B40D66">
      <w:pPr>
        <w:rPr>
          <w:rFonts w:ascii="Calibri" w:eastAsia="Calibri" w:hAnsi="Calibri" w:cs="Calibri"/>
          <w:color w:val="000000" w:themeColor="text1"/>
          <w:sz w:val="20"/>
          <w:szCs w:val="20"/>
        </w:rPr>
      </w:pPr>
      <w:r w:rsidRPr="00EC3092">
        <w:rPr>
          <w:rFonts w:ascii="Arial" w:eastAsia="Arial" w:hAnsi="Arial" w:cs="Arial"/>
          <w:b/>
          <w:bCs/>
          <w:color w:val="000000" w:themeColor="text1"/>
          <w:sz w:val="20"/>
          <w:szCs w:val="20"/>
        </w:rPr>
        <w:t>17. Obsah ponuky</w:t>
      </w:r>
    </w:p>
    <w:p w14:paraId="1D2EF968" w14:textId="44F6B4CC" w:rsidR="00EC3092" w:rsidRPr="00EC3092" w:rsidRDefault="00EC3092" w:rsidP="00EC3092">
      <w:pPr>
        <w:jc w:val="both"/>
        <w:rPr>
          <w:rFonts w:ascii="Arial" w:hAnsi="Arial" w:cs="Arial"/>
          <w:color w:val="222222"/>
          <w:sz w:val="20"/>
          <w:szCs w:val="20"/>
        </w:rPr>
      </w:pPr>
      <w:r w:rsidRPr="00EC3092">
        <w:rPr>
          <w:rFonts w:ascii="Arial" w:hAnsi="Arial" w:cs="Arial"/>
          <w:sz w:val="20"/>
          <w:szCs w:val="20"/>
        </w:rPr>
        <w:t xml:space="preserve">17.1 Ponuka uchádzača musí obsahovať informáciu o tom, že </w:t>
      </w:r>
      <w:r w:rsidRPr="00EC3092">
        <w:rPr>
          <w:rFonts w:ascii="Arial" w:hAnsi="Arial" w:cs="Arial"/>
          <w:b/>
          <w:bCs/>
          <w:color w:val="222222"/>
          <w:sz w:val="20"/>
          <w:szCs w:val="20"/>
        </w:rPr>
        <w:t>ak uchádzač nevypracoval ponuku sám</w:t>
      </w:r>
      <w:r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2E22BDA9" w14:textId="77777777" w:rsidR="00EC3092" w:rsidRPr="00EC3092" w:rsidRDefault="00EC3092" w:rsidP="00EC3092">
      <w:pPr>
        <w:jc w:val="both"/>
        <w:rPr>
          <w:rFonts w:ascii="Arial" w:hAnsi="Arial" w:cs="Arial"/>
          <w:sz w:val="20"/>
          <w:szCs w:val="20"/>
        </w:rPr>
      </w:pPr>
      <w:r w:rsidRPr="00EC3092">
        <w:rPr>
          <w:rFonts w:ascii="Arial" w:hAnsi="Arial" w:cs="Arial"/>
          <w:sz w:val="20"/>
          <w:szCs w:val="20"/>
        </w:rPr>
        <w:t>a musí  obsahovať nasledujúce dokumenty:</w:t>
      </w:r>
    </w:p>
    <w:p w14:paraId="05D2BCB0" w14:textId="77777777" w:rsidR="00EC3092" w:rsidRPr="00EC3092" w:rsidRDefault="00EC3092" w:rsidP="00EC3092">
      <w:pPr>
        <w:jc w:val="both"/>
        <w:rPr>
          <w:rFonts w:ascii="Arial" w:hAnsi="Arial" w:cs="Arial"/>
          <w:sz w:val="20"/>
          <w:szCs w:val="20"/>
        </w:rPr>
      </w:pPr>
    </w:p>
    <w:p w14:paraId="009D5993" w14:textId="7F9E9863"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p>
    <w:p w14:paraId="2F820145" w14:textId="77777777" w:rsidR="00EC3092" w:rsidRPr="00EC3092" w:rsidRDefault="00EC3092" w:rsidP="00EC3092">
      <w:pPr>
        <w:jc w:val="both"/>
        <w:rPr>
          <w:rFonts w:ascii="Arial" w:hAnsi="Arial" w:cs="Arial"/>
          <w:sz w:val="20"/>
          <w:szCs w:val="20"/>
        </w:rPr>
      </w:pPr>
    </w:p>
    <w:p w14:paraId="297775A2" w14:textId="46B7448B"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66E8845B" w14:textId="77777777" w:rsidR="00EC3092" w:rsidRPr="00EC3092" w:rsidRDefault="00EC3092" w:rsidP="00EC3092">
      <w:pPr>
        <w:jc w:val="both"/>
        <w:rPr>
          <w:rFonts w:ascii="Arial" w:hAnsi="Arial" w:cs="Arial"/>
          <w:sz w:val="20"/>
          <w:szCs w:val="20"/>
        </w:rPr>
      </w:pPr>
    </w:p>
    <w:p w14:paraId="012A779C" w14:textId="072DEFCE"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553B3DB0" w14:textId="77777777" w:rsidR="00EC3092" w:rsidRPr="00EC3092" w:rsidRDefault="00EC3092" w:rsidP="00EC3092">
      <w:pPr>
        <w:jc w:val="both"/>
        <w:rPr>
          <w:rFonts w:ascii="Arial" w:hAnsi="Arial" w:cs="Arial"/>
          <w:sz w:val="20"/>
          <w:szCs w:val="20"/>
        </w:rPr>
      </w:pPr>
    </w:p>
    <w:p w14:paraId="5CBA749C" w14:textId="0B337D77" w:rsidR="00EC3092" w:rsidRPr="00EC3092" w:rsidRDefault="00EC3092" w:rsidP="00EC3092">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doklady a dokumenty na preukázanie splnenia podmienok účasti</w:t>
      </w:r>
      <w:r w:rsidRPr="00EC3092">
        <w:rPr>
          <w:rFonts w:ascii="Arial" w:hAnsi="Arial" w:cs="Arial"/>
          <w:sz w:val="20"/>
          <w:szCs w:val="20"/>
        </w:rPr>
        <w:t xml:space="preserve">, požadované v oznámení o vyhlásení </w:t>
      </w:r>
      <w:r w:rsidRPr="00EC3092">
        <w:rPr>
          <w:rFonts w:ascii="Arial" w:hAnsi="Arial" w:cs="Arial"/>
          <w:color w:val="000000" w:themeColor="text1"/>
          <w:sz w:val="20"/>
          <w:szCs w:val="20"/>
        </w:rPr>
        <w:t>zverejnenom v Oznámení uverejnenom v </w:t>
      </w:r>
      <w:proofErr w:type="spellStart"/>
      <w:r w:rsidRPr="00EC3092">
        <w:rPr>
          <w:rFonts w:ascii="Arial" w:hAnsi="Arial" w:cs="Arial"/>
          <w:color w:val="000000" w:themeColor="text1"/>
          <w:sz w:val="20"/>
          <w:szCs w:val="20"/>
        </w:rPr>
        <w:t>E.</w:t>
      </w:r>
      <w:r w:rsidR="000127AE">
        <w:rPr>
          <w:rFonts w:ascii="Arial" w:hAnsi="Arial" w:cs="Arial"/>
          <w:color w:val="000000" w:themeColor="text1"/>
          <w:sz w:val="20"/>
          <w:szCs w:val="20"/>
        </w:rPr>
        <w:t>v</w:t>
      </w:r>
      <w:proofErr w:type="spellEnd"/>
      <w:r w:rsidRPr="00EC3092">
        <w:rPr>
          <w:rFonts w:ascii="Arial" w:hAnsi="Arial" w:cs="Arial"/>
          <w:color w:val="000000" w:themeColor="text1"/>
          <w:sz w:val="20"/>
          <w:szCs w:val="20"/>
        </w:rPr>
        <w:t>. EÚ a vo Vestníku VO, body III.1.1), III.1.2) a III.1.3),</w:t>
      </w:r>
    </w:p>
    <w:p w14:paraId="78186AA5" w14:textId="77777777" w:rsidR="00EC3092" w:rsidRPr="00EC3092" w:rsidRDefault="00EC3092" w:rsidP="00EC3092">
      <w:pPr>
        <w:rPr>
          <w:rFonts w:ascii="Arial" w:hAnsi="Arial" w:cs="Arial"/>
          <w:b/>
          <w:sz w:val="20"/>
          <w:szCs w:val="20"/>
        </w:rPr>
      </w:pPr>
    </w:p>
    <w:p w14:paraId="5BC0444F" w14:textId="3387935A" w:rsidR="00EC3092" w:rsidRPr="00EC3092" w:rsidRDefault="00EC3092" w:rsidP="00EC3092">
      <w:pPr>
        <w:jc w:val="both"/>
        <w:rPr>
          <w:rFonts w:ascii="Arial" w:hAnsi="Arial" w:cs="Arial"/>
          <w:i/>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00023615" w:rsidRPr="00023615">
        <w:rPr>
          <w:rFonts w:ascii="Arial" w:hAnsi="Arial" w:cs="Arial"/>
          <w:b/>
          <w:sz w:val="20"/>
          <w:szCs w:val="20"/>
        </w:rPr>
        <w:t>Zmluv</w:t>
      </w:r>
      <w:r w:rsidR="00023615">
        <w:rPr>
          <w:rFonts w:ascii="Arial" w:hAnsi="Arial" w:cs="Arial"/>
          <w:b/>
          <w:sz w:val="20"/>
          <w:szCs w:val="20"/>
        </w:rPr>
        <w:t>y</w:t>
      </w:r>
      <w:r w:rsidR="00023615" w:rsidRPr="00023615">
        <w:rPr>
          <w:rFonts w:ascii="Arial" w:hAnsi="Arial" w:cs="Arial"/>
          <w:b/>
          <w:sz w:val="20"/>
          <w:szCs w:val="20"/>
        </w:rPr>
        <w:t xml:space="preserve"> o spolupráci v oblasti nakladania s odpadom </w:t>
      </w:r>
      <w:r w:rsidR="00023615">
        <w:rPr>
          <w:rFonts w:ascii="Arial" w:hAnsi="Arial" w:cs="Arial"/>
          <w:b/>
          <w:sz w:val="20"/>
          <w:szCs w:val="20"/>
        </w:rPr>
        <w:t xml:space="preserve"> s prílohami </w:t>
      </w:r>
      <w:r w:rsidRPr="00EC3092">
        <w:rPr>
          <w:rFonts w:ascii="Arial" w:hAnsi="Arial" w:cs="Arial"/>
          <w:sz w:val="20"/>
          <w:szCs w:val="20"/>
        </w:rPr>
        <w:t>(v ktorom sú zohľadnené časti B.1 Opis predmetu zákazky, B.2 Spôsob určenia ceny a B.3 Obchodné podmienky)</w:t>
      </w:r>
      <w:r w:rsidRPr="00EC3092">
        <w:rPr>
          <w:rFonts w:ascii="Arial" w:hAnsi="Arial" w:cs="Arial"/>
          <w:i/>
          <w:sz w:val="20"/>
          <w:szCs w:val="20"/>
        </w:rPr>
        <w:t xml:space="preserve">. </w:t>
      </w:r>
    </w:p>
    <w:p w14:paraId="58C12D01" w14:textId="126810DF"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 - k zmluve uchádzač prílohu Zoznam subdodávateľov nie je povinný predložiť do ponuky, predkladá úspešný uchádzač k podpisu zmluvy,</w:t>
      </w:r>
    </w:p>
    <w:p w14:paraId="05E87694" w14:textId="77777777" w:rsidR="00EC3092" w:rsidRPr="00EC3092" w:rsidRDefault="00EC3092" w:rsidP="00EC3092">
      <w:pPr>
        <w:jc w:val="both"/>
        <w:rPr>
          <w:rFonts w:ascii="Arial" w:hAnsi="Arial" w:cs="Arial"/>
          <w:b/>
          <w:sz w:val="20"/>
          <w:szCs w:val="20"/>
        </w:rPr>
      </w:pPr>
    </w:p>
    <w:p w14:paraId="4219BEDE" w14:textId="6ED43324" w:rsidR="00EC3092" w:rsidRPr="00EC3092" w:rsidRDefault="00EC3092" w:rsidP="00EC3092">
      <w:pPr>
        <w:jc w:val="both"/>
        <w:rPr>
          <w:rFonts w:ascii="Arial" w:hAnsi="Arial" w:cs="Arial"/>
          <w:sz w:val="20"/>
          <w:szCs w:val="20"/>
        </w:rPr>
      </w:pPr>
      <w:r w:rsidRPr="00EC3092">
        <w:rPr>
          <w:rFonts w:ascii="Arial" w:hAnsi="Arial" w:cs="Arial"/>
          <w:sz w:val="20"/>
          <w:szCs w:val="20"/>
        </w:rPr>
        <w:t>17.1.</w:t>
      </w:r>
      <w:r w:rsidR="00023615">
        <w:rPr>
          <w:rFonts w:ascii="Arial" w:hAnsi="Arial" w:cs="Arial"/>
          <w:sz w:val="20"/>
          <w:szCs w:val="20"/>
        </w:rPr>
        <w:t>6</w:t>
      </w:r>
      <w:r w:rsidRPr="00EC3092">
        <w:rPr>
          <w:rFonts w:ascii="Arial" w:hAnsi="Arial" w:cs="Arial"/>
          <w:b/>
          <w:sz w:val="20"/>
          <w:szCs w:val="20"/>
        </w:rPr>
        <w:t xml:space="preserve"> </w:t>
      </w:r>
      <w:r w:rsidR="004A3F1D">
        <w:rPr>
          <w:rFonts w:ascii="Arial" w:hAnsi="Arial" w:cs="Arial"/>
          <w:b/>
          <w:sz w:val="20"/>
          <w:szCs w:val="20"/>
        </w:rPr>
        <w:t>v</w:t>
      </w:r>
      <w:r w:rsidRPr="00EC3092">
        <w:rPr>
          <w:rFonts w:ascii="Arial" w:hAnsi="Arial" w:cs="Arial"/>
          <w:b/>
          <w:sz w:val="20"/>
          <w:szCs w:val="20"/>
        </w:rPr>
        <w:t>yhlásenie uchádzača</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Pr="00EC3092">
        <w:rPr>
          <w:rFonts w:ascii="Arial" w:hAnsi="Arial" w:cs="Arial"/>
          <w:sz w:val="20"/>
          <w:szCs w:val="20"/>
        </w:rPr>
        <w:br/>
        <w:t>v ponuke.</w:t>
      </w:r>
    </w:p>
    <w:p w14:paraId="70BC1FD7" w14:textId="77777777" w:rsidR="00EC3092" w:rsidRPr="00EC3092" w:rsidRDefault="00EC3092" w:rsidP="00EC3092">
      <w:pPr>
        <w:jc w:val="both"/>
        <w:rPr>
          <w:rFonts w:ascii="Arial" w:hAnsi="Arial" w:cs="Arial"/>
          <w:sz w:val="20"/>
          <w:szCs w:val="20"/>
        </w:rPr>
      </w:pPr>
    </w:p>
    <w:p w14:paraId="7C1E6919" w14:textId="3F29245F"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17.1.7 </w:t>
      </w:r>
      <w:r w:rsidR="004A3F1D">
        <w:rPr>
          <w:rFonts w:ascii="Arial" w:hAnsi="Arial" w:cs="Arial"/>
          <w:b/>
          <w:sz w:val="20"/>
          <w:szCs w:val="20"/>
        </w:rPr>
        <w:t>N</w:t>
      </w:r>
      <w:r w:rsidRPr="00EC3092">
        <w:rPr>
          <w:rFonts w:ascii="Arial" w:hAnsi="Arial" w:cs="Arial"/>
          <w:b/>
          <w:sz w:val="20"/>
          <w:szCs w:val="20"/>
        </w:rPr>
        <w:t>ávrh na plnenie kritéria</w:t>
      </w:r>
      <w:r w:rsidR="004A3F1D">
        <w:rPr>
          <w:rFonts w:ascii="Arial" w:hAnsi="Arial" w:cs="Arial"/>
          <w:b/>
          <w:sz w:val="20"/>
          <w:szCs w:val="20"/>
        </w:rPr>
        <w:t xml:space="preserve"> _rozpis ceny</w:t>
      </w:r>
      <w:r w:rsidRPr="00EC3092">
        <w:rPr>
          <w:rFonts w:ascii="Arial" w:hAnsi="Arial" w:cs="Arial"/>
          <w:sz w:val="20"/>
          <w:szCs w:val="20"/>
        </w:rPr>
        <w:t xml:space="preserve"> s podpisom oprávnenej osoby a pečiatkou za uchádzača.</w:t>
      </w:r>
    </w:p>
    <w:p w14:paraId="35B2D6CC" w14:textId="77777777" w:rsidR="00EC3092" w:rsidRPr="00EC3092" w:rsidRDefault="00EC3092" w:rsidP="00EC3092">
      <w:pPr>
        <w:jc w:val="both"/>
        <w:rPr>
          <w:rFonts w:ascii="Arial" w:hAnsi="Arial" w:cs="Arial"/>
          <w:sz w:val="20"/>
          <w:szCs w:val="20"/>
        </w:rPr>
      </w:pPr>
    </w:p>
    <w:p w14:paraId="28E72D8C" w14:textId="66E0AC17" w:rsidR="00EC3092" w:rsidRPr="00EC3092" w:rsidRDefault="00EC3092" w:rsidP="00EC3092">
      <w:pPr>
        <w:jc w:val="both"/>
        <w:rPr>
          <w:rFonts w:ascii="Arial" w:hAnsi="Arial" w:cs="Arial"/>
          <w:sz w:val="20"/>
          <w:szCs w:val="20"/>
        </w:rPr>
      </w:pPr>
      <w:r w:rsidRPr="00EC3092">
        <w:rPr>
          <w:rFonts w:ascii="Arial" w:hAnsi="Arial" w:cs="Arial"/>
          <w:sz w:val="20"/>
          <w:szCs w:val="20"/>
        </w:rPr>
        <w:t xml:space="preserve">17.1.8 </w:t>
      </w:r>
      <w:r w:rsidRPr="00EC3092">
        <w:rPr>
          <w:rFonts w:ascii="Arial" w:hAnsi="Arial" w:cs="Arial"/>
          <w:b/>
          <w:sz w:val="20"/>
          <w:szCs w:val="20"/>
        </w:rPr>
        <w:t>Doklad o zložení zábezpeky</w:t>
      </w:r>
      <w:r w:rsidRPr="00EC3092">
        <w:rPr>
          <w:rFonts w:ascii="Arial" w:hAnsi="Arial" w:cs="Arial"/>
          <w:sz w:val="20"/>
          <w:szCs w:val="20"/>
        </w:rPr>
        <w:t xml:space="preserve"> </w:t>
      </w:r>
      <w:r w:rsidR="00023615">
        <w:rPr>
          <w:rFonts w:ascii="Arial" w:hAnsi="Arial" w:cs="Arial"/>
          <w:sz w:val="20"/>
          <w:szCs w:val="20"/>
        </w:rPr>
        <w:t>v zmysle</w:t>
      </w:r>
      <w:r w:rsidRPr="00EC3092">
        <w:rPr>
          <w:rFonts w:ascii="Arial" w:hAnsi="Arial" w:cs="Arial"/>
          <w:sz w:val="20"/>
          <w:szCs w:val="20"/>
        </w:rPr>
        <w:t xml:space="preserve"> bod</w:t>
      </w:r>
      <w:r w:rsidR="00023615">
        <w:rPr>
          <w:rFonts w:ascii="Arial" w:hAnsi="Arial" w:cs="Arial"/>
          <w:sz w:val="20"/>
          <w:szCs w:val="20"/>
        </w:rPr>
        <w:t>u</w:t>
      </w:r>
      <w:r w:rsidRPr="00EC3092">
        <w:rPr>
          <w:rFonts w:ascii="Arial" w:hAnsi="Arial" w:cs="Arial"/>
          <w:sz w:val="20"/>
          <w:szCs w:val="20"/>
        </w:rPr>
        <w:t xml:space="preserve"> 1</w:t>
      </w:r>
      <w:r w:rsidR="00023615">
        <w:rPr>
          <w:rFonts w:ascii="Arial" w:hAnsi="Arial" w:cs="Arial"/>
          <w:sz w:val="20"/>
          <w:szCs w:val="20"/>
        </w:rPr>
        <w:t>6</w:t>
      </w:r>
      <w:r w:rsidRPr="00EC3092">
        <w:rPr>
          <w:rFonts w:ascii="Arial" w:hAnsi="Arial" w:cs="Arial"/>
          <w:sz w:val="20"/>
          <w:szCs w:val="20"/>
        </w:rPr>
        <w:t xml:space="preserve"> SP.</w:t>
      </w:r>
    </w:p>
    <w:p w14:paraId="47CB1ABE" w14:textId="77777777" w:rsidR="00EC3092" w:rsidRPr="00EC3092" w:rsidRDefault="00EC3092" w:rsidP="00EC3092">
      <w:pPr>
        <w:jc w:val="both"/>
        <w:rPr>
          <w:rFonts w:ascii="Arial" w:hAnsi="Arial" w:cs="Arial"/>
          <w:sz w:val="20"/>
          <w:szCs w:val="20"/>
        </w:rPr>
      </w:pPr>
    </w:p>
    <w:p w14:paraId="55CDBE6B" w14:textId="77777777" w:rsidR="00EC3092" w:rsidRPr="00EC3092" w:rsidRDefault="00EC3092" w:rsidP="00EC3092">
      <w:pPr>
        <w:jc w:val="both"/>
        <w:rPr>
          <w:rFonts w:ascii="Arial" w:hAnsi="Arial" w:cs="Arial"/>
          <w:sz w:val="20"/>
          <w:szCs w:val="20"/>
        </w:rPr>
      </w:pPr>
      <w:r w:rsidRPr="00EC3092">
        <w:rPr>
          <w:rFonts w:ascii="Arial" w:hAnsi="Arial" w:cs="Arial"/>
          <w:b/>
          <w:sz w:val="20"/>
          <w:szCs w:val="20"/>
        </w:rPr>
        <w:t>!</w:t>
      </w:r>
      <w:r w:rsidRPr="00EC3092">
        <w:rPr>
          <w:rFonts w:ascii="Arial" w:hAnsi="Arial" w:cs="Arial"/>
          <w:sz w:val="20"/>
          <w:szCs w:val="20"/>
        </w:rPr>
        <w:t xml:space="preserve"> Osobitne sa predkladá dokument Banková záruka alebo Poistenie záruky plniace funkciu zábezpeky. Originál dokumentu musí byť doručený v lehote na predkladanie ponúk v listinnej podobe na adresu Enixa, </w:t>
      </w:r>
      <w:proofErr w:type="spellStart"/>
      <w:r w:rsidRPr="00EC3092">
        <w:rPr>
          <w:rFonts w:ascii="Arial" w:hAnsi="Arial" w:cs="Arial"/>
          <w:sz w:val="20"/>
          <w:szCs w:val="20"/>
        </w:rPr>
        <w:t>s.r.o</w:t>
      </w:r>
      <w:proofErr w:type="spellEnd"/>
      <w:r w:rsidRPr="00EC3092">
        <w:rPr>
          <w:rFonts w:ascii="Arial" w:hAnsi="Arial" w:cs="Arial"/>
          <w:sz w:val="20"/>
          <w:szCs w:val="20"/>
        </w:rPr>
        <w:t>., Ľudovíta Štúra 917, 013 03 Varín.</w:t>
      </w:r>
    </w:p>
    <w:p w14:paraId="5CDC25BD" w14:textId="4D039319" w:rsidR="00016103" w:rsidRPr="00EC3092" w:rsidRDefault="00B40D66" w:rsidP="00E76EB4">
      <w:pPr>
        <w:ind w:left="600"/>
        <w:jc w:val="both"/>
        <w:rPr>
          <w:rFonts w:ascii="Arial" w:eastAsia="Arial" w:hAnsi="Arial" w:cs="Arial"/>
          <w:color w:val="000000" w:themeColor="text1"/>
          <w:sz w:val="20"/>
          <w:szCs w:val="20"/>
        </w:rPr>
      </w:pPr>
      <w:r w:rsidRPr="00EC3092">
        <w:rPr>
          <w:rFonts w:ascii="Arial" w:eastAsia="Arial" w:hAnsi="Arial" w:cs="Arial"/>
          <w:color w:val="000000" w:themeColor="text1"/>
          <w:sz w:val="20"/>
          <w:szCs w:val="20"/>
        </w:rPr>
        <w:t> </w:t>
      </w:r>
      <w:r w:rsidRPr="00EC3092">
        <w:rPr>
          <w:rFonts w:ascii="Calibri" w:eastAsia="Calibri" w:hAnsi="Calibri" w:cs="Calibri"/>
          <w:color w:val="000000" w:themeColor="text1"/>
          <w:sz w:val="20"/>
          <w:szCs w:val="20"/>
        </w:rPr>
        <w:t> </w:t>
      </w:r>
    </w:p>
    <w:p w14:paraId="04A0AD17" w14:textId="77777777" w:rsidR="00016103" w:rsidRPr="00EC3092" w:rsidRDefault="00B40D66" w:rsidP="00EC3092">
      <w:pPr>
        <w:jc w:val="both"/>
        <w:rPr>
          <w:rFonts w:ascii="Calibri" w:eastAsia="Calibri" w:hAnsi="Calibri" w:cs="Calibri"/>
          <w:color w:val="000000" w:themeColor="text1"/>
          <w:sz w:val="20"/>
          <w:szCs w:val="20"/>
        </w:rPr>
      </w:pPr>
      <w:r w:rsidRPr="00EC3092">
        <w:rPr>
          <w:rFonts w:ascii="Arial" w:eastAsia="Arial" w:hAnsi="Arial" w:cs="Arial"/>
          <w:color w:val="000000" w:themeColor="text1"/>
          <w:sz w:val="20"/>
          <w:szCs w:val="20"/>
        </w:rPr>
        <w:t>17.2. Uchádzač berie na vedomie, že v prípade ak sa stane úspešným, elektronická podoba ponuky vypracovaná podľa bodu 13.6.2 týchto súťažných podkladov bude verejným obstarávateľom bezodkladne po uzavretí zmluvy s úspešným uchádzačom alebo zrušení postupu zadávania zákazky (ak to prichádza do úvahy), zverejnená na profile verejného obstarávateľa  podľa § 64 ods. 1 písm. b) zákona o verejnom obstarávaní.</w:t>
      </w:r>
    </w:p>
    <w:p w14:paraId="6FC39C3B" w14:textId="5436D588" w:rsidR="00264965" w:rsidRPr="00023615" w:rsidRDefault="00B40D66" w:rsidP="0002361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w:t>
      </w:r>
    </w:p>
    <w:p w14:paraId="27EDBFA2"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66DD7946"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V.</w:t>
      </w:r>
    </w:p>
    <w:p w14:paraId="598260F3"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 Predkladanie ponuky </w:t>
      </w:r>
    </w:p>
    <w:p w14:paraId="79CE210B"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73D689DF"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18. Náklady na ponuku</w:t>
      </w:r>
    </w:p>
    <w:p w14:paraId="087418FD"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016103" w:rsidRPr="00FB4F80" w:rsidRDefault="00B40D66">
      <w:pPr>
        <w:rPr>
          <w:rFonts w:ascii="Calibri" w:eastAsia="Calibri" w:hAnsi="Calibri" w:cs="Calibri"/>
          <w:color w:val="000000" w:themeColor="text1"/>
          <w:sz w:val="22"/>
        </w:rPr>
      </w:pPr>
      <w:r w:rsidRPr="00FB4F80">
        <w:rPr>
          <w:rFonts w:ascii="Calibri" w:eastAsia="Calibri" w:hAnsi="Calibri" w:cs="Calibri"/>
          <w:color w:val="000000" w:themeColor="text1"/>
          <w:sz w:val="22"/>
        </w:rPr>
        <w:t> </w:t>
      </w:r>
    </w:p>
    <w:p w14:paraId="6CE35C35" w14:textId="77777777" w:rsidR="005D1B65" w:rsidRPr="00FB4F80" w:rsidRDefault="005D1B65">
      <w:pPr>
        <w:rPr>
          <w:rFonts w:ascii="Calibri" w:eastAsia="Calibri" w:hAnsi="Calibri" w:cs="Calibri"/>
          <w:color w:val="000000" w:themeColor="text1"/>
          <w:sz w:val="22"/>
          <w:szCs w:val="22"/>
        </w:rPr>
      </w:pPr>
    </w:p>
    <w:p w14:paraId="436EA8D3"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19. Uchádzač oprávnený predložiť ponuku</w:t>
      </w:r>
    </w:p>
    <w:p w14:paraId="074F6FB6"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w:t>
      </w:r>
      <w:r w:rsidRPr="00FB4F80">
        <w:rPr>
          <w:rFonts w:ascii="Arial" w:eastAsia="Arial" w:hAnsi="Arial" w:cs="Arial"/>
          <w:color w:val="000000" w:themeColor="text1"/>
          <w:sz w:val="20"/>
          <w:szCs w:val="20"/>
        </w:rPr>
        <w:lastRenderedPageBreak/>
        <w:t>zaväzovať zmluvné strany, aby ručili spoločne za záväzky voči verejnému obstarávateľovi vzniknuté pri realizácii predmetu zákazky.</w:t>
      </w:r>
    </w:p>
    <w:p w14:paraId="0D7D506B"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016103" w:rsidRPr="00FB4F80" w:rsidRDefault="00B40D66">
      <w:pPr>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043100A5"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20. Predloženie ponuky</w:t>
      </w:r>
    </w:p>
    <w:p w14:paraId="66F274E8" w14:textId="0B22AEC4"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sidR="00023615">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v lehote na predkladanie ponúk podľa bodu 22.1. tejto časti súťažných podkladov.</w:t>
      </w:r>
    </w:p>
    <w:p w14:paraId="7E7BE69B" w14:textId="7C935D2C"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sidR="00023615">
        <w:rPr>
          <w:rFonts w:ascii="Arial" w:eastAsia="Arial" w:hAnsi="Arial" w:cs="Arial"/>
          <w:color w:val="000000" w:themeColor="text1"/>
          <w:sz w:val="20"/>
          <w:szCs w:val="20"/>
        </w:rPr>
        <w:t>josephine.proebiz.com</w:t>
      </w:r>
    </w:p>
    <w:p w14:paraId="37FCB0E6"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41B4177"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21. Označenie elektronickej ponuky</w:t>
      </w:r>
    </w:p>
    <w:p w14:paraId="54AB713C" w14:textId="3C6A630F"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0B5A9AA6"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22. Miesto a lehota na predkladanie ponuky</w:t>
      </w:r>
    </w:p>
    <w:p w14:paraId="6FF239C8" w14:textId="4D635915" w:rsidR="00023615" w:rsidRPr="00023615" w:rsidRDefault="00023615" w:rsidP="00023615">
      <w:pPr>
        <w:ind w:left="709"/>
        <w:rPr>
          <w:rFonts w:ascii="Arial" w:eastAsia="Arial" w:hAnsi="Arial" w:cs="Arial"/>
          <w:color w:val="000000" w:themeColor="text1"/>
          <w:sz w:val="20"/>
          <w:szCs w:val="20"/>
        </w:rPr>
      </w:pPr>
      <w:r>
        <w:rPr>
          <w:rFonts w:ascii="Arial" w:eastAsia="Arial" w:hAnsi="Arial" w:cs="Arial"/>
          <w:color w:val="000000" w:themeColor="text1"/>
          <w:sz w:val="20"/>
          <w:szCs w:val="20"/>
        </w:rPr>
        <w:t xml:space="preserve">22.1 </w:t>
      </w:r>
      <w:r w:rsidRPr="00023615">
        <w:rPr>
          <w:rFonts w:ascii="Arial" w:eastAsia="Arial" w:hAnsi="Arial" w:cs="Arial"/>
          <w:color w:val="000000" w:themeColor="text1"/>
          <w:sz w:val="20"/>
          <w:szCs w:val="20"/>
        </w:rPr>
        <w:t xml:space="preserve">Uchádzač vloží dokumenty ponuky po prihlásení sa do zákazky v systéme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 xml:space="preserve"> – viď samostatná časť súťažných podkladov Komunikácia.</w:t>
      </w:r>
    </w:p>
    <w:p w14:paraId="3A9FA398" w14:textId="77777777" w:rsidR="00023615" w:rsidRPr="00023615" w:rsidRDefault="00023615" w:rsidP="00023615">
      <w:pPr>
        <w:ind w:left="709"/>
        <w:rPr>
          <w:rFonts w:ascii="Arial" w:eastAsia="Arial" w:hAnsi="Arial" w:cs="Arial"/>
          <w:color w:val="000000" w:themeColor="text1"/>
          <w:sz w:val="20"/>
          <w:szCs w:val="20"/>
        </w:rPr>
      </w:pPr>
    </w:p>
    <w:p w14:paraId="1953D477" w14:textId="1D40A177" w:rsidR="00023615" w:rsidRPr="00023615" w:rsidRDefault="00023615" w:rsidP="00023615">
      <w:pPr>
        <w:ind w:left="709"/>
        <w:rPr>
          <w:rFonts w:ascii="Arial" w:eastAsia="Arial" w:hAnsi="Arial" w:cs="Arial"/>
          <w:color w:val="000000" w:themeColor="text1"/>
          <w:sz w:val="20"/>
          <w:szCs w:val="20"/>
        </w:rPr>
      </w:pPr>
      <w:r>
        <w:rPr>
          <w:rFonts w:ascii="Arial" w:eastAsia="Arial" w:hAnsi="Arial" w:cs="Arial"/>
          <w:color w:val="000000" w:themeColor="text1"/>
          <w:sz w:val="20"/>
          <w:szCs w:val="20"/>
        </w:rPr>
        <w:t>22.2</w:t>
      </w:r>
      <w:r w:rsidRPr="00023615">
        <w:rPr>
          <w:rFonts w:ascii="Arial" w:eastAsia="Arial" w:hAnsi="Arial" w:cs="Arial"/>
          <w:color w:val="000000" w:themeColor="text1"/>
          <w:sz w:val="20"/>
          <w:szCs w:val="20"/>
        </w:rPr>
        <w:t xml:space="preserve"> Lehota na predkladanie ponúk</w:t>
      </w:r>
    </w:p>
    <w:p w14:paraId="400A8F54" w14:textId="77777777" w:rsidR="00023615" w:rsidRPr="00023615" w:rsidRDefault="00023615" w:rsidP="00023615">
      <w:pPr>
        <w:ind w:left="709"/>
        <w:rPr>
          <w:rFonts w:ascii="Arial" w:eastAsia="Arial" w:hAnsi="Arial" w:cs="Arial"/>
          <w:color w:val="000000" w:themeColor="text1"/>
          <w:sz w:val="20"/>
          <w:szCs w:val="20"/>
        </w:rPr>
      </w:pPr>
    </w:p>
    <w:p w14:paraId="702968E6" w14:textId="49FAF281" w:rsidR="00023615" w:rsidRDefault="00023615" w:rsidP="00023615">
      <w:pPr>
        <w:ind w:left="709"/>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 xml:space="preserve">Ponuky sa predkladajú v lehote na predkladanie ponúk uvedenej v Oznámení uverejnenom v Oznámení uverejnenom v E.V. EÚ a vo Vestníku VO, bod IV.2.2). </w:t>
      </w:r>
    </w:p>
    <w:p w14:paraId="3B36297D" w14:textId="77777777" w:rsidR="00023615" w:rsidRPr="00023615" w:rsidRDefault="00023615" w:rsidP="00023615">
      <w:pPr>
        <w:ind w:left="709"/>
        <w:jc w:val="both"/>
        <w:rPr>
          <w:rFonts w:ascii="Arial" w:eastAsia="Arial" w:hAnsi="Arial" w:cs="Arial"/>
          <w:color w:val="000000" w:themeColor="text1"/>
          <w:sz w:val="20"/>
          <w:szCs w:val="20"/>
        </w:rPr>
      </w:pPr>
    </w:p>
    <w:p w14:paraId="7FAA2228" w14:textId="77777777" w:rsidR="00023615" w:rsidRPr="00023615" w:rsidRDefault="00023615" w:rsidP="00023615">
      <w:pPr>
        <w:ind w:left="709"/>
        <w:rPr>
          <w:rFonts w:ascii="Arial" w:eastAsia="Arial" w:hAnsi="Arial" w:cs="Arial"/>
          <w:color w:val="000000" w:themeColor="text1"/>
          <w:sz w:val="20"/>
          <w:szCs w:val="20"/>
        </w:rPr>
      </w:pPr>
      <w:r w:rsidRPr="00023615">
        <w:rPr>
          <w:rFonts w:ascii="Arial" w:eastAsia="Arial" w:hAnsi="Arial" w:cs="Arial"/>
          <w:color w:val="000000" w:themeColor="text1"/>
          <w:sz w:val="20"/>
          <w:szCs w:val="20"/>
        </w:rPr>
        <w:t xml:space="preserve">V momente uplynutia lehoty na predkladanie ponúk musí byť ponuka uložená, resp. predložená 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3CED5A3C" w14:textId="77777777" w:rsidR="00023615" w:rsidRPr="00023615" w:rsidRDefault="00023615" w:rsidP="00023615">
      <w:pPr>
        <w:ind w:left="709"/>
        <w:rPr>
          <w:rFonts w:ascii="Arial" w:eastAsia="Arial" w:hAnsi="Arial" w:cs="Arial"/>
          <w:color w:val="000000" w:themeColor="text1"/>
          <w:sz w:val="20"/>
          <w:szCs w:val="20"/>
        </w:rPr>
      </w:pPr>
    </w:p>
    <w:p w14:paraId="1ECD12A2" w14:textId="27E26618" w:rsidR="00016103" w:rsidRDefault="00023615" w:rsidP="00023615">
      <w:pPr>
        <w:ind w:left="709"/>
        <w:rPr>
          <w:rFonts w:ascii="Arial" w:eastAsia="Arial" w:hAnsi="Arial" w:cs="Arial"/>
          <w:color w:val="000000" w:themeColor="text1"/>
          <w:sz w:val="20"/>
          <w:szCs w:val="20"/>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xml:space="preserve">́ obstarávateľ vylúči uchádzača,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00B40D66" w:rsidRPr="00FB4F80">
        <w:rPr>
          <w:rFonts w:ascii="Arial" w:eastAsia="Arial" w:hAnsi="Arial" w:cs="Arial"/>
          <w:color w:val="000000" w:themeColor="text1"/>
          <w:sz w:val="20"/>
          <w:szCs w:val="20"/>
        </w:rPr>
        <w:t> </w:t>
      </w:r>
    </w:p>
    <w:p w14:paraId="33737DB6" w14:textId="77777777" w:rsidR="00023615" w:rsidRPr="00FB4F80" w:rsidRDefault="00023615" w:rsidP="00023615">
      <w:pPr>
        <w:ind w:left="709"/>
        <w:rPr>
          <w:rFonts w:ascii="Calibri" w:eastAsia="Calibri" w:hAnsi="Calibri" w:cs="Calibri"/>
          <w:color w:val="000000" w:themeColor="text1"/>
          <w:sz w:val="22"/>
          <w:szCs w:val="22"/>
        </w:rPr>
      </w:pPr>
    </w:p>
    <w:p w14:paraId="3C50A585"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23. Doplnenie, zmena a odvolanie ponuky</w:t>
      </w:r>
    </w:p>
    <w:p w14:paraId="7CEAC2E5"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5543B464" w14:textId="28C246B9"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sidR="00023615">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5022D3BE"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VI.</w:t>
      </w:r>
    </w:p>
    <w:p w14:paraId="6321EE52"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 Vyhodnotenie ponuky </w:t>
      </w:r>
    </w:p>
    <w:p w14:paraId="27C0B8E0" w14:textId="77777777" w:rsidR="00016103" w:rsidRPr="00023615" w:rsidRDefault="00B40D66">
      <w:pPr>
        <w:ind w:left="709"/>
        <w:rPr>
          <w:rFonts w:ascii="Calibri" w:eastAsia="Calibri" w:hAnsi="Calibri" w:cs="Calibri"/>
          <w:color w:val="000000" w:themeColor="text1"/>
          <w:sz w:val="20"/>
          <w:szCs w:val="20"/>
        </w:rPr>
      </w:pPr>
      <w:r w:rsidRPr="00023615">
        <w:rPr>
          <w:rFonts w:ascii="Arial" w:eastAsia="Arial" w:hAnsi="Arial" w:cs="Arial"/>
          <w:b/>
          <w:bCs/>
          <w:color w:val="000000" w:themeColor="text1"/>
          <w:sz w:val="20"/>
          <w:szCs w:val="20"/>
        </w:rPr>
        <w:t> </w:t>
      </w:r>
    </w:p>
    <w:p w14:paraId="2781313C" w14:textId="77777777" w:rsidR="00016103" w:rsidRPr="00023615" w:rsidRDefault="00B40D66">
      <w:pPr>
        <w:rPr>
          <w:rFonts w:ascii="Calibri" w:eastAsia="Calibri" w:hAnsi="Calibri" w:cs="Calibri"/>
          <w:color w:val="000000" w:themeColor="text1"/>
          <w:sz w:val="20"/>
          <w:szCs w:val="20"/>
        </w:rPr>
      </w:pPr>
      <w:r w:rsidRPr="00023615">
        <w:rPr>
          <w:rFonts w:ascii="Arial" w:eastAsia="Arial" w:hAnsi="Arial" w:cs="Arial"/>
          <w:b/>
          <w:bCs/>
          <w:color w:val="000000" w:themeColor="text1"/>
          <w:sz w:val="20"/>
          <w:szCs w:val="20"/>
        </w:rPr>
        <w:t>24. Otváranie ponúk</w:t>
      </w:r>
    </w:p>
    <w:p w14:paraId="17A3E52F" w14:textId="2D3F3841" w:rsidR="00023615" w:rsidRPr="00023615" w:rsidRDefault="00023615" w:rsidP="00023615">
      <w:pPr>
        <w:rPr>
          <w:rFonts w:ascii="Arial" w:hAnsi="Arial" w:cs="Arial"/>
          <w:sz w:val="20"/>
          <w:szCs w:val="20"/>
        </w:rPr>
      </w:pPr>
      <w:r w:rsidRPr="00023615">
        <w:rPr>
          <w:rFonts w:ascii="Arial" w:hAnsi="Arial" w:cs="Arial"/>
          <w:sz w:val="20"/>
          <w:szCs w:val="20"/>
        </w:rPr>
        <w:t xml:space="preserve">Otváranie a preskúmanie ponúk </w:t>
      </w:r>
    </w:p>
    <w:p w14:paraId="059C01B0" w14:textId="1AE033E8" w:rsidR="00023615" w:rsidRPr="00023615" w:rsidRDefault="00023615" w:rsidP="00023615">
      <w:pPr>
        <w:jc w:val="both"/>
        <w:rPr>
          <w:rFonts w:ascii="Arial" w:hAnsi="Arial" w:cs="Arial"/>
          <w:sz w:val="20"/>
          <w:szCs w:val="20"/>
        </w:rPr>
      </w:pPr>
      <w:r w:rsidRPr="00023615">
        <w:rPr>
          <w:rFonts w:ascii="Arial" w:hAnsi="Arial" w:cs="Arial"/>
          <w:sz w:val="20"/>
          <w:szCs w:val="20"/>
        </w:rPr>
        <w:t>24.1 Ponuky sa budú otvárať elektronicky na adrese kontaktného miesta. Ponuky komisia otvorí v tom poradí, v akom boli predložené.</w:t>
      </w:r>
    </w:p>
    <w:p w14:paraId="4CF96699" w14:textId="77777777" w:rsidR="00023615" w:rsidRPr="00023615" w:rsidRDefault="00023615" w:rsidP="00023615">
      <w:pPr>
        <w:jc w:val="both"/>
        <w:rPr>
          <w:rFonts w:ascii="Arial" w:hAnsi="Arial" w:cs="Arial"/>
          <w:sz w:val="20"/>
          <w:szCs w:val="20"/>
        </w:rPr>
      </w:pPr>
    </w:p>
    <w:p w14:paraId="16E1D520" w14:textId="65830646" w:rsidR="00023615" w:rsidRPr="00023615" w:rsidRDefault="00023615" w:rsidP="00023615">
      <w:pPr>
        <w:rPr>
          <w:rFonts w:ascii="Arial" w:hAnsi="Arial" w:cs="Arial"/>
          <w:sz w:val="20"/>
          <w:szCs w:val="20"/>
        </w:rPr>
      </w:pPr>
      <w:r w:rsidRPr="00023615">
        <w:rPr>
          <w:rFonts w:ascii="Arial" w:hAnsi="Arial" w:cs="Arial"/>
          <w:sz w:val="20"/>
          <w:szCs w:val="20"/>
        </w:rPr>
        <w:t>24.2 Otváranie ponúk je neverejné  z dôvodu použitia elektronickej aukcie.</w:t>
      </w:r>
    </w:p>
    <w:p w14:paraId="70B9E26C" w14:textId="77777777" w:rsidR="00023615" w:rsidRPr="00023615" w:rsidRDefault="00023615" w:rsidP="00023615">
      <w:pPr>
        <w:rPr>
          <w:rFonts w:ascii="Arial" w:hAnsi="Arial" w:cs="Arial"/>
          <w:sz w:val="20"/>
          <w:szCs w:val="20"/>
        </w:rPr>
      </w:pPr>
    </w:p>
    <w:p w14:paraId="2630331C" w14:textId="43F8E1AE" w:rsidR="00023615" w:rsidRPr="00023615" w:rsidRDefault="00023615" w:rsidP="00023615">
      <w:pPr>
        <w:jc w:val="both"/>
        <w:rPr>
          <w:rFonts w:ascii="Arial" w:hAnsi="Arial" w:cs="Arial"/>
          <w:sz w:val="20"/>
          <w:szCs w:val="20"/>
        </w:rPr>
      </w:pPr>
      <w:r w:rsidRPr="00023615">
        <w:rPr>
          <w:rFonts w:ascii="Arial" w:hAnsi="Arial" w:cs="Arial"/>
          <w:sz w:val="20"/>
          <w:szCs w:val="20"/>
        </w:rPr>
        <w:t xml:space="preserve">24.3 Otváranie ponúk vykoná komisia (elektronicky) v termíne a čase uvedenom v Oznámení uverejnenom v </w:t>
      </w:r>
      <w:r w:rsidRPr="00023615">
        <w:rPr>
          <w:rFonts w:ascii="Arial" w:hAnsi="Arial" w:cs="Arial"/>
          <w:color w:val="000000" w:themeColor="text1"/>
          <w:sz w:val="20"/>
          <w:szCs w:val="20"/>
        </w:rPr>
        <w:t xml:space="preserve">Oznámení uverejnenom v E.V. EÚ a vo Vestníku VO a </w:t>
      </w:r>
      <w:r w:rsidRPr="00023615">
        <w:rPr>
          <w:rFonts w:ascii="Arial" w:hAnsi="Arial" w:cs="Arial"/>
          <w:sz w:val="20"/>
          <w:szCs w:val="20"/>
        </w:rPr>
        <w:t>vo Vestníku VO</w:t>
      </w:r>
      <w:r w:rsidRPr="00023615">
        <w:rPr>
          <w:rFonts w:ascii="Arial" w:hAnsi="Arial" w:cs="Arial"/>
          <w:b/>
          <w:sz w:val="20"/>
          <w:szCs w:val="20"/>
        </w:rPr>
        <w:t>,</w:t>
      </w:r>
      <w:r w:rsidRPr="00023615">
        <w:rPr>
          <w:rFonts w:ascii="Arial" w:hAnsi="Arial" w:cs="Arial"/>
          <w:sz w:val="20"/>
          <w:szCs w:val="20"/>
        </w:rPr>
        <w:t xml:space="preserve"> bod IV.2.7) na adrese miesta uvedeného vo oznámení o vyhlásení VO.</w:t>
      </w:r>
    </w:p>
    <w:p w14:paraId="222585FA" w14:textId="77777777" w:rsidR="00023615" w:rsidRPr="00023615" w:rsidRDefault="00023615" w:rsidP="00023615">
      <w:pPr>
        <w:rPr>
          <w:rFonts w:ascii="Arial" w:hAnsi="Arial" w:cs="Arial"/>
          <w:sz w:val="20"/>
          <w:szCs w:val="20"/>
        </w:rPr>
      </w:pPr>
    </w:p>
    <w:p w14:paraId="14918244" w14:textId="77777777" w:rsidR="00023615" w:rsidRPr="00023615" w:rsidRDefault="00023615" w:rsidP="00023615">
      <w:pPr>
        <w:jc w:val="both"/>
        <w:rPr>
          <w:rFonts w:ascii="Arial" w:hAnsi="Arial" w:cs="Arial"/>
          <w:sz w:val="20"/>
          <w:szCs w:val="20"/>
        </w:rPr>
      </w:pPr>
      <w:r w:rsidRPr="00023615">
        <w:rPr>
          <w:rFonts w:ascii="Arial" w:hAnsi="Arial" w:cs="Arial"/>
          <w:sz w:val="20"/>
          <w:szCs w:val="20"/>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381728D" w14:textId="77777777" w:rsidR="00E76EB4" w:rsidRPr="00FB4F80" w:rsidRDefault="00E76EB4">
      <w:pPr>
        <w:ind w:left="709"/>
        <w:rPr>
          <w:rFonts w:ascii="Calibri" w:eastAsia="Calibri" w:hAnsi="Calibri" w:cs="Calibri"/>
          <w:color w:val="000000" w:themeColor="text1"/>
          <w:sz w:val="22"/>
          <w:szCs w:val="22"/>
        </w:rPr>
      </w:pPr>
    </w:p>
    <w:p w14:paraId="6A31036A"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25. Preskúmanie a hodnotenie ponúk</w:t>
      </w:r>
    </w:p>
    <w:p w14:paraId="755CF643" w14:textId="0363A3DB" w:rsidR="00016103" w:rsidRPr="00FB4F80" w:rsidRDefault="00023615">
      <w:pPr>
        <w:ind w:left="600"/>
        <w:jc w:val="both"/>
        <w:rPr>
          <w:rFonts w:ascii="Arial" w:eastAsia="Calibri" w:hAnsi="Arial" w:cs="Arial"/>
          <w:color w:val="000000" w:themeColor="text1"/>
          <w:sz w:val="20"/>
          <w:szCs w:val="20"/>
        </w:rPr>
      </w:pPr>
      <w:r>
        <w:rPr>
          <w:rFonts w:ascii="Arial" w:eastAsia="Arial" w:hAnsi="Arial" w:cs="Arial"/>
          <w:color w:val="000000" w:themeColor="text1"/>
          <w:sz w:val="20"/>
          <w:szCs w:val="20"/>
        </w:rPr>
        <w:t xml:space="preserve">25.1 </w:t>
      </w:r>
      <w:r w:rsidR="00B40D66" w:rsidRPr="00FB4F80">
        <w:rPr>
          <w:rFonts w:ascii="Arial" w:eastAsia="Arial" w:hAnsi="Arial" w:cs="Arial"/>
          <w:color w:val="000000" w:themeColor="text1"/>
          <w:sz w:val="20"/>
          <w:szCs w:val="20"/>
        </w:rPr>
        <w:t xml:space="preserve">Verejný obstarávateľ vyhodnotí ponuky v súlade s § 66 ods. 7 a § 55 ods. 1, </w:t>
      </w:r>
      <w:proofErr w:type="spellStart"/>
      <w:r w:rsidR="00B40D66" w:rsidRPr="00FB4F80">
        <w:rPr>
          <w:rFonts w:ascii="Arial" w:eastAsia="Arial" w:hAnsi="Arial" w:cs="Arial"/>
          <w:color w:val="000000" w:themeColor="text1"/>
          <w:sz w:val="20"/>
          <w:szCs w:val="20"/>
        </w:rPr>
        <w:t>t.j</w:t>
      </w:r>
      <w:proofErr w:type="spellEnd"/>
      <w:r w:rsidR="00B40D66" w:rsidRPr="00FB4F80">
        <w:rPr>
          <w:rFonts w:ascii="Arial" w:eastAsia="Arial" w:hAnsi="Arial" w:cs="Arial"/>
          <w:color w:val="000000" w:themeColor="text1"/>
          <w:sz w:val="20"/>
          <w:szCs w:val="20"/>
        </w:rPr>
        <w:t>. vyhodnotenie splnenia podmienok účasti a požiadaviek na predmet zákazky sa uskutoční až po vyhodnotení ponúk na základe kritérií na vyhodnotenie ponúk u uchádzača, ktorý sa umiestnil na prvom mieste</w:t>
      </w:r>
      <w:r w:rsidR="00966306" w:rsidRPr="00FB4F80">
        <w:rPr>
          <w:rFonts w:ascii="Arial" w:eastAsia="Arial" w:hAnsi="Arial" w:cs="Arial"/>
          <w:color w:val="000000" w:themeColor="text1"/>
          <w:sz w:val="20"/>
          <w:szCs w:val="20"/>
        </w:rPr>
        <w:t xml:space="preserve">,  </w:t>
      </w:r>
      <w:r w:rsidR="00966306" w:rsidRPr="00FB4F80">
        <w:rPr>
          <w:rFonts w:ascii="Arial" w:hAnsi="Arial" w:cs="Arial"/>
          <w:color w:val="000000" w:themeColor="text1"/>
          <w:sz w:val="20"/>
          <w:szCs w:val="20"/>
        </w:rPr>
        <w:t>tzv. „super-reverzný postup“</w:t>
      </w:r>
      <w:r w:rsidR="00B40D66" w:rsidRPr="00FB4F80">
        <w:rPr>
          <w:rFonts w:ascii="Arial" w:eastAsia="Arial" w:hAnsi="Arial" w:cs="Arial"/>
          <w:color w:val="000000" w:themeColor="text1"/>
          <w:sz w:val="20"/>
          <w:szCs w:val="20"/>
        </w:rPr>
        <w:t>.</w:t>
      </w:r>
    </w:p>
    <w:p w14:paraId="0A6052BE"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2C52F3CE"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26. Oprava chýb</w:t>
      </w:r>
    </w:p>
    <w:p w14:paraId="055FE2D5"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26.1. Zrejmé matematické chyby zistené pri skúmaní ponúk sú:                  </w:t>
      </w:r>
    </w:p>
    <w:p w14:paraId="4A8DB34F"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26.1.1 Rozdiel medzi sumou uvedenou číslom a sumou uvedenou slovom,</w:t>
      </w:r>
    </w:p>
    <w:p w14:paraId="3924C4CD"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26.1.2 Rozdiel medzi jednotkovou cenou a celkovou cenou, ak uvedená chyba vznikla dôsledkom nesprávneho násobenia jednotkovej ceny množstvom, platiť bude jednotková cena,</w:t>
      </w:r>
    </w:p>
    <w:p w14:paraId="529EC3EA"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26.1.3 Nesprávne spočítaná suma vo vzájomnom súčte alebo v medzisúčte jednotlivých položiek; platiť bude správny súčet, resp. medzisúčet jednotlivých položiek a pod,</w:t>
      </w:r>
    </w:p>
    <w:p w14:paraId="2FCEC0E0"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26.1.4 Iné zrejmé chyby v písaní a počítaní.</w:t>
      </w:r>
    </w:p>
    <w:p w14:paraId="29CA1530"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26.2. Komisia písomne požiada uchádzača o vysvetlenie ponuky s cieľom odstránenia zrejmých matematických chýb v ponuke zistených pri jej vyhodnocovaní.</w:t>
      </w:r>
    </w:p>
    <w:p w14:paraId="489B94AD"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26.3.  Do procesu hodnotenia ponúk nebude zaradená a bude vylúčená ponuka uchádzača:                  </w:t>
      </w:r>
    </w:p>
    <w:p w14:paraId="13A37A35" w14:textId="77777777" w:rsidR="00016103" w:rsidRPr="00FB4F80" w:rsidRDefault="00B40D66">
      <w:pPr>
        <w:ind w:left="12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26.3.1 Ak uchádzač neakceptuje opravenú sumu vzniknutú zrejmou matematickou chybou.</w:t>
      </w:r>
    </w:p>
    <w:p w14:paraId="0193F011" w14:textId="77777777" w:rsidR="00016103" w:rsidRPr="00FB4F80" w:rsidRDefault="00B40D66">
      <w:pPr>
        <w:ind w:left="12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26.3.2 Ak uchádzač nedoručí písomné vysvetlenie v lehote dvoch pracovných dní odo dňa odoslania žiadosti o vysvetlenie, pokiaľ komisia neurčila dlhšiu lehotu.</w:t>
      </w:r>
    </w:p>
    <w:p w14:paraId="236D611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16C4EB4"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27. Vyhodnocovanie ponúk</w:t>
      </w:r>
    </w:p>
    <w:p w14:paraId="631456B6" w14:textId="233DA632"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27.1.  Verejný obstarávateľ vylúči z</w:t>
      </w:r>
      <w:r w:rsidR="00966306" w:rsidRPr="00FB4F80">
        <w:rPr>
          <w:rFonts w:ascii="Arial" w:eastAsia="Arial" w:hAnsi="Arial" w:cs="Arial"/>
          <w:color w:val="000000" w:themeColor="text1"/>
          <w:sz w:val="20"/>
          <w:szCs w:val="20"/>
        </w:rPr>
        <w:t>o</w:t>
      </w:r>
      <w:r w:rsidRPr="00FB4F80">
        <w:rPr>
          <w:rFonts w:ascii="Arial" w:eastAsia="Arial" w:hAnsi="Arial" w:cs="Arial"/>
          <w:color w:val="000000" w:themeColor="text1"/>
          <w:sz w:val="20"/>
          <w:szCs w:val="20"/>
        </w:rPr>
        <w:t xml:space="preserve"> súťaže ponuku, ak nebudú splnené všetky požiadavky na predmet zákazky uvedené v  týchto súťažných podkladoch. Verejný obstarávateľ vylúči z</w:t>
      </w:r>
      <w:r w:rsidR="00966306" w:rsidRPr="00FB4F80">
        <w:rPr>
          <w:rFonts w:ascii="Arial" w:eastAsia="Arial" w:hAnsi="Arial" w:cs="Arial"/>
          <w:color w:val="000000" w:themeColor="text1"/>
          <w:sz w:val="20"/>
          <w:szCs w:val="20"/>
        </w:rPr>
        <w:t>o</w:t>
      </w:r>
      <w:r w:rsidRPr="00FB4F80">
        <w:rPr>
          <w:rFonts w:ascii="Arial" w:eastAsia="Arial" w:hAnsi="Arial" w:cs="Arial"/>
          <w:color w:val="000000" w:themeColor="text1"/>
          <w:sz w:val="20"/>
          <w:szCs w:val="20"/>
        </w:rPr>
        <w:t xml:space="preserve"> súťaže ponuku ak technické parametre – rozmery, výkonnostné a funkčné charakteristiky uvádzané v ponuke budú nižšie resp. horšie ako ich verejný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verejného obstarávateľa.</w:t>
      </w:r>
    </w:p>
    <w:p w14:paraId="1E4F5FC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27.2. Komisia môže písomne požiadať uchádzačov o vysvetlenie ponúk. Vysvetlením ponuky nemôže dôjsť k jej zmene. Za zmenu ponuky sa nepovažuje odstránenie zrejmých chýb v písaní a počítaní.</w:t>
      </w:r>
    </w:p>
    <w:p w14:paraId="66194E9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27.3. Ak uchádzač na žiadosť komisie nedoručí vysvetlenie v lehote dvoch pracovných dní odo dňa odoslania žiadosti, ak komisia neurčí dlhšiu lehotu, predložené vysvetlenie nebude v súlade s požiadavkou komisie, bude ponuka uchádzača z verejného obstarávania vylúčená.</w:t>
      </w:r>
    </w:p>
    <w:p w14:paraId="73E8209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27.4. Uchádzač bude upovedomený o vylúčení jeho ponuky s uvedením dôvodu vylúčenia a v prípade, ak sa jedná o zákazku, v ktorej je možné podať námietku aj s uvedením lehoty, v ktorej môže byť podaná námietka.</w:t>
      </w:r>
    </w:p>
    <w:p w14:paraId="2B37FE41"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27.5.  Úvodné vyhodnocovanie ponúk vykoná komisia podľa § 53 zákona o verejnom obstarávaní a na základe pravidiel určených v časti A3 týchto súťažných podkladov.</w:t>
      </w:r>
    </w:p>
    <w:p w14:paraId="790E0661" w14:textId="29265520" w:rsidR="003410D3" w:rsidRPr="00FB4F80" w:rsidRDefault="00FA7DB3" w:rsidP="003410D3">
      <w:pPr>
        <w:ind w:left="567"/>
        <w:jc w:val="both"/>
        <w:rPr>
          <w:rFonts w:ascii="Arial" w:hAnsi="Arial" w:cs="Arial"/>
          <w:color w:val="000000" w:themeColor="text1"/>
          <w:sz w:val="20"/>
          <w:szCs w:val="20"/>
        </w:rPr>
      </w:pPr>
      <w:r w:rsidRPr="00FB4F80">
        <w:rPr>
          <w:rFonts w:ascii="Arial" w:hAnsi="Arial" w:cs="Arial"/>
          <w:color w:val="000000" w:themeColor="text1"/>
          <w:sz w:val="20"/>
          <w:szCs w:val="20"/>
        </w:rPr>
        <w:t>27.</w:t>
      </w:r>
      <w:r w:rsidR="00023615">
        <w:rPr>
          <w:rFonts w:ascii="Arial" w:hAnsi="Arial" w:cs="Arial"/>
          <w:color w:val="000000" w:themeColor="text1"/>
          <w:sz w:val="20"/>
          <w:szCs w:val="20"/>
        </w:rPr>
        <w:t>6</w:t>
      </w:r>
      <w:r w:rsidRPr="00FB4F80">
        <w:rPr>
          <w:rFonts w:ascii="Arial" w:hAnsi="Arial" w:cs="Arial"/>
          <w:color w:val="000000" w:themeColor="text1"/>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20092877" w14:textId="114A89AC" w:rsidR="003410D3" w:rsidRPr="00FB4F80" w:rsidRDefault="003410D3" w:rsidP="003410D3">
      <w:pPr>
        <w:ind w:left="567"/>
        <w:jc w:val="both"/>
        <w:rPr>
          <w:rFonts w:ascii="Arial" w:hAnsi="Arial" w:cs="Arial"/>
          <w:color w:val="000000" w:themeColor="text1"/>
          <w:sz w:val="20"/>
          <w:szCs w:val="20"/>
        </w:rPr>
      </w:pPr>
      <w:r w:rsidRPr="00FB4F80">
        <w:rPr>
          <w:rFonts w:ascii="Arial" w:hAnsi="Arial" w:cs="Arial"/>
          <w:color w:val="000000" w:themeColor="text1"/>
          <w:sz w:val="20"/>
          <w:szCs w:val="20"/>
        </w:rPr>
        <w:t>27.</w:t>
      </w:r>
      <w:r w:rsidR="00023615">
        <w:rPr>
          <w:rFonts w:ascii="Arial" w:hAnsi="Arial" w:cs="Arial"/>
          <w:color w:val="000000" w:themeColor="text1"/>
          <w:sz w:val="20"/>
          <w:szCs w:val="20"/>
        </w:rPr>
        <w:t>7</w:t>
      </w:r>
      <w:r w:rsidR="00FA7DB3" w:rsidRPr="00FB4F80">
        <w:rPr>
          <w:rFonts w:ascii="Arial" w:hAnsi="Arial" w:cs="Arial"/>
          <w:color w:val="000000" w:themeColor="text1"/>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2792BD77" w14:textId="7EBE0131" w:rsidR="003410D3" w:rsidRPr="00FB4F80" w:rsidRDefault="003410D3" w:rsidP="003410D3">
      <w:pPr>
        <w:ind w:left="567"/>
        <w:jc w:val="both"/>
        <w:rPr>
          <w:rFonts w:ascii="Arial" w:hAnsi="Arial" w:cs="Arial"/>
          <w:color w:val="000000" w:themeColor="text1"/>
          <w:sz w:val="20"/>
          <w:szCs w:val="20"/>
        </w:rPr>
      </w:pPr>
      <w:r w:rsidRPr="00FB4F80">
        <w:rPr>
          <w:rFonts w:ascii="Arial" w:hAnsi="Arial" w:cs="Arial"/>
          <w:color w:val="000000" w:themeColor="text1"/>
          <w:sz w:val="20"/>
          <w:szCs w:val="20"/>
        </w:rPr>
        <w:lastRenderedPageBreak/>
        <w:t>27.</w:t>
      </w:r>
      <w:r w:rsidR="00023615">
        <w:rPr>
          <w:rFonts w:ascii="Arial" w:hAnsi="Arial" w:cs="Arial"/>
          <w:color w:val="000000" w:themeColor="text1"/>
          <w:sz w:val="20"/>
          <w:szCs w:val="20"/>
        </w:rPr>
        <w:t>8</w:t>
      </w:r>
      <w:r w:rsidR="00FA7DB3" w:rsidRPr="00FB4F80">
        <w:rPr>
          <w:rFonts w:ascii="Arial" w:hAnsi="Arial" w:cs="Arial"/>
          <w:color w:val="000000" w:themeColor="text1"/>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profesijných povinností, ktoré dokáže verejný obstarávateľ a obstarávateľ preukázať. </w:t>
      </w:r>
    </w:p>
    <w:p w14:paraId="342548E1" w14:textId="7D207AB7" w:rsidR="00016103" w:rsidRPr="00FB4F80" w:rsidRDefault="003410D3" w:rsidP="003410D3">
      <w:pPr>
        <w:ind w:left="567"/>
        <w:jc w:val="both"/>
        <w:rPr>
          <w:rFonts w:ascii="Arial" w:eastAsia="Arial" w:hAnsi="Arial" w:cs="Arial"/>
          <w:i/>
          <w:iCs/>
          <w:color w:val="000000" w:themeColor="text1"/>
          <w:sz w:val="20"/>
          <w:szCs w:val="20"/>
        </w:rPr>
      </w:pPr>
      <w:r w:rsidRPr="00FB4F80">
        <w:rPr>
          <w:rFonts w:ascii="Arial" w:hAnsi="Arial" w:cs="Arial"/>
          <w:color w:val="000000" w:themeColor="text1"/>
          <w:sz w:val="20"/>
          <w:szCs w:val="20"/>
        </w:rPr>
        <w:t>27.</w:t>
      </w:r>
      <w:r w:rsidR="00023615">
        <w:rPr>
          <w:rFonts w:ascii="Arial" w:hAnsi="Arial" w:cs="Arial"/>
          <w:color w:val="000000" w:themeColor="text1"/>
          <w:sz w:val="20"/>
          <w:szCs w:val="20"/>
        </w:rPr>
        <w:t>9</w:t>
      </w:r>
      <w:r w:rsidR="00FA7DB3" w:rsidRPr="00FB4F80">
        <w:rPr>
          <w:rFonts w:ascii="Arial" w:hAnsi="Arial" w:cs="Arial"/>
          <w:color w:val="000000" w:themeColor="text1"/>
          <w:sz w:val="20"/>
          <w:szCs w:val="20"/>
        </w:rPr>
        <w:t xml:space="preserve"> Verejný obstarávateľ môže vylúčiť kedykoľvek počas verejného obstarávania uchádzača alebo záujemcu,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B40D66" w:rsidRPr="00FB4F80">
        <w:rPr>
          <w:rFonts w:ascii="Arial" w:eastAsia="Arial" w:hAnsi="Arial" w:cs="Arial"/>
          <w:i/>
          <w:iCs/>
          <w:color w:val="000000" w:themeColor="text1"/>
          <w:sz w:val="20"/>
          <w:szCs w:val="20"/>
        </w:rPr>
        <w:t> </w:t>
      </w:r>
    </w:p>
    <w:p w14:paraId="3F8932B5" w14:textId="4990D957" w:rsidR="00CB5F25" w:rsidRDefault="00CB5F25" w:rsidP="003410D3">
      <w:pPr>
        <w:ind w:left="567"/>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27.1</w:t>
      </w:r>
      <w:r w:rsidR="00023615">
        <w:rPr>
          <w:rFonts w:ascii="Arial" w:eastAsia="Arial" w:hAnsi="Arial" w:cs="Arial"/>
          <w:color w:val="000000" w:themeColor="text1"/>
          <w:sz w:val="20"/>
          <w:szCs w:val="20"/>
        </w:rPr>
        <w:t>0</w:t>
      </w:r>
      <w:r w:rsidRPr="00FB4F80">
        <w:rPr>
          <w:rFonts w:ascii="Arial" w:eastAsia="Arial" w:hAnsi="Arial" w:cs="Arial"/>
          <w:color w:val="000000" w:themeColor="text1"/>
          <w:sz w:val="20"/>
          <w:szCs w:val="20"/>
        </w:rPr>
        <w:t xml:space="preserve"> Verejný obstarávateľ môže vylúčiť kedykoľvek počas verejného obstarávania uchádzača alebo záujemcu, ak eviduje voči záujemcovi alebo uchádzačovi nedoplatky na dani, ktorej je správcom podľa osobitného predpisu, ustanovenie § 32 ods. 1 písm. c) tým nie je dotknuté.</w:t>
      </w:r>
    </w:p>
    <w:p w14:paraId="54EECD33" w14:textId="6842FB43" w:rsidR="00023615" w:rsidRDefault="00023615" w:rsidP="003410D3">
      <w:pPr>
        <w:ind w:left="567"/>
        <w:jc w:val="both"/>
        <w:rPr>
          <w:rFonts w:ascii="Arial" w:eastAsia="Calibri" w:hAnsi="Arial" w:cs="Arial"/>
          <w:color w:val="000000" w:themeColor="text1"/>
          <w:sz w:val="20"/>
          <w:szCs w:val="20"/>
        </w:rPr>
      </w:pPr>
    </w:p>
    <w:p w14:paraId="6CAE1C18" w14:textId="56BBF04A" w:rsidR="00023615" w:rsidRDefault="00023615" w:rsidP="003410D3">
      <w:pPr>
        <w:ind w:left="567"/>
        <w:jc w:val="both"/>
        <w:rPr>
          <w:rFonts w:ascii="Arial" w:eastAsia="Calibri" w:hAnsi="Arial" w:cs="Arial"/>
          <w:b/>
          <w:color w:val="000000" w:themeColor="text1"/>
          <w:sz w:val="20"/>
          <w:szCs w:val="20"/>
        </w:rPr>
      </w:pPr>
      <w:r>
        <w:rPr>
          <w:rFonts w:ascii="Arial" w:eastAsia="Calibri" w:hAnsi="Arial" w:cs="Arial"/>
          <w:color w:val="000000" w:themeColor="text1"/>
          <w:sz w:val="20"/>
          <w:szCs w:val="20"/>
        </w:rPr>
        <w:t xml:space="preserve">27.11 </w:t>
      </w:r>
      <w:r w:rsidRPr="00023615">
        <w:rPr>
          <w:rFonts w:ascii="Arial" w:eastAsia="Calibri" w:hAnsi="Arial" w:cs="Arial"/>
          <w:b/>
          <w:color w:val="000000" w:themeColor="text1"/>
          <w:sz w:val="20"/>
          <w:szCs w:val="20"/>
        </w:rPr>
        <w:t>Na konečné vyhodnotenie ponúk a zostaveni</w:t>
      </w:r>
      <w:r>
        <w:rPr>
          <w:rFonts w:ascii="Arial" w:eastAsia="Calibri" w:hAnsi="Arial" w:cs="Arial"/>
          <w:b/>
          <w:color w:val="000000" w:themeColor="text1"/>
          <w:sz w:val="20"/>
          <w:szCs w:val="20"/>
        </w:rPr>
        <w:t>e</w:t>
      </w:r>
      <w:r w:rsidRPr="00023615">
        <w:rPr>
          <w:rFonts w:ascii="Arial" w:eastAsia="Calibri" w:hAnsi="Arial" w:cs="Arial"/>
          <w:b/>
          <w:color w:val="000000" w:themeColor="text1"/>
          <w:sz w:val="20"/>
          <w:szCs w:val="20"/>
        </w:rPr>
        <w:t xml:space="preserve"> konečného poradia uchá</w:t>
      </w:r>
      <w:r w:rsidR="00D04A4B">
        <w:rPr>
          <w:rFonts w:ascii="Arial" w:eastAsia="Calibri" w:hAnsi="Arial" w:cs="Arial"/>
          <w:b/>
          <w:color w:val="000000" w:themeColor="text1"/>
          <w:sz w:val="20"/>
          <w:szCs w:val="20"/>
        </w:rPr>
        <w:t>d</w:t>
      </w:r>
      <w:r>
        <w:rPr>
          <w:rFonts w:ascii="Arial" w:eastAsia="Calibri" w:hAnsi="Arial" w:cs="Arial"/>
          <w:b/>
          <w:color w:val="000000" w:themeColor="text1"/>
          <w:sz w:val="20"/>
          <w:szCs w:val="20"/>
        </w:rPr>
        <w:t>z</w:t>
      </w:r>
      <w:r w:rsidRPr="00023615">
        <w:rPr>
          <w:rFonts w:ascii="Arial" w:eastAsia="Calibri" w:hAnsi="Arial" w:cs="Arial"/>
          <w:b/>
          <w:color w:val="000000" w:themeColor="text1"/>
          <w:sz w:val="20"/>
          <w:szCs w:val="20"/>
        </w:rPr>
        <w:t>ačov sa použije elektronická aukcia</w:t>
      </w:r>
      <w:r>
        <w:rPr>
          <w:rFonts w:ascii="Arial" w:eastAsia="Calibri" w:hAnsi="Arial" w:cs="Arial"/>
          <w:b/>
          <w:color w:val="000000" w:themeColor="text1"/>
          <w:sz w:val="20"/>
          <w:szCs w:val="20"/>
        </w:rPr>
        <w:t xml:space="preserve"> (viď samostatná </w:t>
      </w:r>
      <w:r w:rsidRPr="00023615">
        <w:rPr>
          <w:rFonts w:ascii="Arial" w:eastAsia="Calibri" w:hAnsi="Arial" w:cs="Arial"/>
          <w:b/>
          <w:color w:val="000000" w:themeColor="text1"/>
          <w:sz w:val="20"/>
          <w:szCs w:val="20"/>
        </w:rPr>
        <w:t xml:space="preserve">Príloha Elektronická aukcia </w:t>
      </w:r>
      <w:r>
        <w:rPr>
          <w:rFonts w:ascii="Arial" w:eastAsia="Calibri" w:hAnsi="Arial" w:cs="Arial"/>
          <w:b/>
          <w:color w:val="000000" w:themeColor="text1"/>
          <w:sz w:val="20"/>
          <w:szCs w:val="20"/>
        </w:rPr>
        <w:t>súťažných podkladov).</w:t>
      </w:r>
    </w:p>
    <w:p w14:paraId="7EB1A3AB" w14:textId="77777777" w:rsidR="00023615" w:rsidRPr="00023615" w:rsidRDefault="00023615" w:rsidP="00023615">
      <w:pPr>
        <w:jc w:val="both"/>
        <w:rPr>
          <w:rFonts w:ascii="Arial" w:eastAsia="Calibri" w:hAnsi="Arial" w:cs="Arial"/>
          <w:b/>
          <w:color w:val="000000" w:themeColor="text1"/>
          <w:sz w:val="20"/>
          <w:szCs w:val="20"/>
        </w:rPr>
      </w:pPr>
    </w:p>
    <w:p w14:paraId="1569B3A9"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131E1EA8"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VII.</w:t>
      </w:r>
    </w:p>
    <w:p w14:paraId="058AD8B8"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Dôvernosť a etika vo verejnom obstarávaní </w:t>
      </w:r>
    </w:p>
    <w:p w14:paraId="3AA8BB79"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762CE65F"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28. Dôvernosť procesu verejného obstarávania</w:t>
      </w:r>
    </w:p>
    <w:p w14:paraId="338ECD6A"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100D957F" w14:textId="39945211" w:rsidR="00016103" w:rsidRPr="00FB4F80" w:rsidRDefault="00B40D66">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A913E88" w14:textId="6A0912CD" w:rsidR="00E806C8" w:rsidRPr="00FB4F80" w:rsidRDefault="00E806C8" w:rsidP="00E806C8">
      <w:pPr>
        <w:ind w:left="600"/>
        <w:jc w:val="both"/>
        <w:rPr>
          <w:rFonts w:ascii="Arial" w:hAnsi="Arial" w:cs="Arial"/>
          <w:color w:val="000000" w:themeColor="text1"/>
          <w:sz w:val="20"/>
          <w:szCs w:val="20"/>
        </w:rPr>
      </w:pPr>
      <w:r w:rsidRPr="00FB4F80">
        <w:rPr>
          <w:rFonts w:ascii="Arial" w:eastAsia="Arial" w:hAnsi="Arial" w:cs="Arial"/>
          <w:color w:val="000000" w:themeColor="text1"/>
          <w:sz w:val="20"/>
          <w:szCs w:val="20"/>
        </w:rPr>
        <w:t xml:space="preserve">28.4 </w:t>
      </w:r>
      <w:r w:rsidRPr="00FB4F80">
        <w:rPr>
          <w:rFonts w:ascii="Arial" w:hAnsi="Arial" w:cs="Arial"/>
          <w:color w:val="000000" w:themeColor="text1"/>
          <w:sz w:val="20"/>
          <w:szCs w:val="20"/>
        </w:rPr>
        <w:t xml:space="preserve">Verejný obstarávateľ odporúča záujemcom/uchádzačom oboznámiť sa s „Etickým kódexom záujemcu/uchádzača“ a dodržiavať ho počas celého priebehu verejného obstarávania. Etický kódex záujemcu/uchádzača je uverejnený na webovom sídle Úradu pre verejné obstarávanie tu: </w:t>
      </w:r>
    </w:p>
    <w:p w14:paraId="0A1D200F" w14:textId="06D841B1" w:rsidR="00E806C8" w:rsidRPr="00FB4F80" w:rsidRDefault="0005631F">
      <w:pPr>
        <w:ind w:left="600"/>
        <w:jc w:val="both"/>
        <w:rPr>
          <w:rFonts w:ascii="Arial" w:hAnsi="Arial" w:cs="Arial"/>
          <w:color w:val="000000" w:themeColor="text1"/>
          <w:sz w:val="20"/>
          <w:szCs w:val="20"/>
        </w:rPr>
      </w:pPr>
      <w:hyperlink r:id="rId11" w:history="1">
        <w:r w:rsidR="00E806C8" w:rsidRPr="00FB4F80">
          <w:rPr>
            <w:rStyle w:val="Hypertextovprepojenie"/>
            <w:rFonts w:ascii="Arial" w:hAnsi="Arial" w:cs="Arial"/>
            <w:color w:val="000000" w:themeColor="text1"/>
            <w:sz w:val="20"/>
            <w:szCs w:val="20"/>
          </w:rPr>
          <w:t>https://www.uvo.gov.sk/zaujemcauchadzac/eticky-kodex-zaujemcu-uchadzaca-54b.html</w:t>
        </w:r>
      </w:hyperlink>
    </w:p>
    <w:p w14:paraId="20E4FB2A" w14:textId="77777777" w:rsidR="00E806C8" w:rsidRPr="00FB4F80" w:rsidRDefault="00E806C8">
      <w:pPr>
        <w:ind w:left="600"/>
        <w:jc w:val="both"/>
        <w:rPr>
          <w:rFonts w:ascii="Arial" w:eastAsia="Calibri" w:hAnsi="Arial" w:cs="Arial"/>
          <w:color w:val="000000" w:themeColor="text1"/>
          <w:sz w:val="20"/>
          <w:szCs w:val="20"/>
        </w:rPr>
      </w:pPr>
    </w:p>
    <w:p w14:paraId="742CDA5D"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7C20895"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29. Revízne postupy</w:t>
      </w:r>
    </w:p>
    <w:p w14:paraId="69D0446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a) zadávaní zákaziek na uskutočnenie stavebných prác, ak je predpokladaná hodnota zákazky rovná alebo nižšia ako 800 000 eur,</w:t>
      </w:r>
    </w:p>
    <w:p w14:paraId="1EE81134"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lastRenderedPageBreak/>
        <w:t>b) zadávaní podlimitných zákaziek verejným obstarávateľom na dodanie tovaru alebo poskytnutie služby,</w:t>
      </w:r>
    </w:p>
    <w:p w14:paraId="47E8AEE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c) zadávaní zákazky s nízkou hodnotou verejným obstarávateľom,</w:t>
      </w:r>
    </w:p>
    <w:p w14:paraId="448A20B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d) postupe zadávania podlimitnej koncesie,</w:t>
      </w:r>
    </w:p>
    <w:p w14:paraId="0216F08B"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e) zadávaní zákaziek na dodanie tovaru alebo poskytnutie služby v oblasti obrany a bezpečnosti, ak je predpokladaná hodnota zákazky rovná alebo nižšia ako finančný limit podľa §5 ods. 5 písm. a).</w:t>
      </w:r>
    </w:p>
    <w:p w14:paraId="19918F9D" w14:textId="5E509D42" w:rsidR="00E806C8" w:rsidRPr="00023615" w:rsidRDefault="00B40D66" w:rsidP="00023615">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A2826B9" w14:textId="77777777" w:rsidR="00E806C8" w:rsidRPr="00FB4F80" w:rsidRDefault="00E806C8">
      <w:pPr>
        <w:ind w:left="709"/>
        <w:jc w:val="center"/>
        <w:rPr>
          <w:rFonts w:ascii="Arial" w:eastAsia="Arial" w:hAnsi="Arial" w:cs="Arial"/>
          <w:b/>
          <w:bCs/>
          <w:color w:val="000000" w:themeColor="text1"/>
        </w:rPr>
      </w:pPr>
    </w:p>
    <w:p w14:paraId="148292CA" w14:textId="2419503E"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Časť VIII.</w:t>
      </w:r>
    </w:p>
    <w:p w14:paraId="704602A2" w14:textId="77777777" w:rsidR="00016103" w:rsidRPr="00FB4F80" w:rsidRDefault="00B40D66">
      <w:pPr>
        <w:ind w:left="709"/>
        <w:jc w:val="center"/>
        <w:rPr>
          <w:rFonts w:ascii="Calibri" w:eastAsia="Calibri" w:hAnsi="Calibri" w:cs="Calibri"/>
          <w:color w:val="000000" w:themeColor="text1"/>
          <w:sz w:val="22"/>
          <w:szCs w:val="22"/>
        </w:rPr>
      </w:pPr>
      <w:r w:rsidRPr="00FB4F80">
        <w:rPr>
          <w:rFonts w:ascii="Arial" w:eastAsia="Arial" w:hAnsi="Arial" w:cs="Arial"/>
          <w:b/>
          <w:bCs/>
          <w:color w:val="000000" w:themeColor="text1"/>
        </w:rPr>
        <w:t> Prijatie ponuky </w:t>
      </w:r>
    </w:p>
    <w:p w14:paraId="48DFE3FB"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5039FA03"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30. Informácia o výsledku vyhodnotenia ponúk </w:t>
      </w:r>
    </w:p>
    <w:p w14:paraId="5B391928" w14:textId="6323B29A"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Každému uchádzačovi, ktorého ponuka bola vyhodnocovaná </w:t>
      </w:r>
      <w:r w:rsidR="003410D3" w:rsidRPr="00FB4F80">
        <w:rPr>
          <w:rFonts w:ascii="Arial" w:eastAsia="Arial" w:hAnsi="Arial" w:cs="Arial"/>
          <w:color w:val="000000" w:themeColor="text1"/>
          <w:sz w:val="20"/>
          <w:szCs w:val="20"/>
        </w:rPr>
        <w:t xml:space="preserve">bude </w:t>
      </w:r>
      <w:r w:rsidRPr="00FB4F80">
        <w:rPr>
          <w:rFonts w:ascii="Arial" w:eastAsia="Arial" w:hAnsi="Arial" w:cs="Arial"/>
          <w:color w:val="000000" w:themeColor="text1"/>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a) identifikáciu úspešného uchádzača alebo uchádzačov,</w:t>
      </w:r>
    </w:p>
    <w:p w14:paraId="2FE7B22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b) informáciu o charakteristikách a výhodách prijatej ponuky alebo ponúk,</w:t>
      </w:r>
    </w:p>
    <w:p w14:paraId="66AAA6A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4C77C473"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d) lehotu, v ktorej môže byť doručená námietka</w:t>
      </w:r>
      <w:r w:rsidR="003410D3" w:rsidRPr="00FB4F80">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0F63F8B" w14:textId="77777777" w:rsidR="00016103" w:rsidRPr="00FB4F80" w:rsidRDefault="00B40D66">
      <w:pPr>
        <w:ind w:left="709"/>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31F0A199"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31. Uzavretie zmluvy</w:t>
      </w:r>
    </w:p>
    <w:p w14:paraId="777425D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31.1. Verejný obstarávateľ po uplynutí lehôt stanovených zákonom o verejnom obstarávaní písomne vyzve úspešného uchádzača na uzavretie zmluvy.</w:t>
      </w:r>
    </w:p>
    <w:p w14:paraId="3DDCE9AC"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31.2  Úspešný uchádzač je povinný poskytnúť riadnu súčinnosť potrebnú na uzavretie zmluvy v súlade s § 56 ods. 8 zákona o verejnom obstarávaní.</w:t>
      </w:r>
    </w:p>
    <w:p w14:paraId="5EFD3E6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31.3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3450DEB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31.4 Uzavretá zmluva nesmie byť v rozpore so súťažnými podkladmi a s ponukou predloženou úspešným uchádzačom.</w:t>
      </w:r>
    </w:p>
    <w:p w14:paraId="1D7D341A" w14:textId="1CA6D35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31.5  </w:t>
      </w:r>
      <w:r w:rsidRPr="00FB4F80">
        <w:rPr>
          <w:rFonts w:ascii="Arial" w:eastAsia="Arial" w:hAnsi="Arial" w:cs="Arial"/>
          <w:b/>
          <w:bCs/>
          <w:color w:val="000000" w:themeColor="text1"/>
          <w:sz w:val="20"/>
          <w:szCs w:val="20"/>
        </w:rPr>
        <w:t>Verejný obstarávateľ</w:t>
      </w:r>
      <w:r w:rsidR="00023615">
        <w:rPr>
          <w:rFonts w:ascii="Arial" w:eastAsia="Arial" w:hAnsi="Arial" w:cs="Arial"/>
          <w:b/>
          <w:bCs/>
          <w:color w:val="000000" w:themeColor="text1"/>
          <w:sz w:val="20"/>
          <w:szCs w:val="20"/>
        </w:rPr>
        <w:t>/obstarávateľ</w:t>
      </w:r>
      <w:r w:rsidRPr="00FB4F80">
        <w:rPr>
          <w:rFonts w:ascii="Arial" w:eastAsia="Arial" w:hAnsi="Arial" w:cs="Arial"/>
          <w:b/>
          <w:bCs/>
          <w:color w:val="000000" w:themeColor="text1"/>
          <w:sz w:val="20"/>
          <w:szCs w:val="20"/>
        </w:rPr>
        <w:t xml:space="preserve">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67449B91"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31.6  Verejný obstarávateľ nesmie uzavrieť zmluvu s uchádzačom, ktorý má povinnosť zapisovať sa do RPVS a ktorého konečným užívateľom výhod zapísaným v RPVS je </w:t>
      </w:r>
    </w:p>
    <w:p w14:paraId="4E10E68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1. prezident Slovenskej republiky,</w:t>
      </w:r>
    </w:p>
    <w:p w14:paraId="79680B7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2. člen vlády Slovenskej republiky (ďalej len „vláda“),</w:t>
      </w:r>
    </w:p>
    <w:p w14:paraId="278C2F25"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3. vedúci ústredného orgánu štátnej správy, ktorý nie je členom vlády,</w:t>
      </w:r>
    </w:p>
    <w:p w14:paraId="47F9555D"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4. vedúci orgánu štátnej správy s celoslovenskou pôsobnosťou,</w:t>
      </w:r>
    </w:p>
    <w:p w14:paraId="434CB018"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5. sudca Ústavného súdu Slovenskej republiky alebo sudca,</w:t>
      </w:r>
    </w:p>
    <w:p w14:paraId="700C645A"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6. generálny prokurátor Slovenskej republiky, špeciálny prokurátor alebo prokurátor,</w:t>
      </w:r>
    </w:p>
    <w:p w14:paraId="2672D685"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7. verejný ochranca práv, </w:t>
      </w:r>
    </w:p>
    <w:p w14:paraId="1E9C6FA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8. predseda Najvyššieho kontrolného úradu Slovenskej republiky a podpredseda Najvyššieho kontrolného úradu  Slovenskej republiky,</w:t>
      </w:r>
    </w:p>
    <w:p w14:paraId="72752500"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9. štátny tajomník,</w:t>
      </w:r>
    </w:p>
    <w:p w14:paraId="13195316"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10. generálny tajomník služobného úradu,</w:t>
      </w:r>
    </w:p>
    <w:p w14:paraId="4D951DA0"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lastRenderedPageBreak/>
        <w:t>11. prednosta okresného úradu,</w:t>
      </w:r>
    </w:p>
    <w:p w14:paraId="6C9E6A86"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12. primátor hlavného mesta Slovenskej republiky Bratislavy, primátor krajského mesta alebo primátor okresného mesta, alebo</w:t>
      </w:r>
    </w:p>
    <w:p w14:paraId="146989FF"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18"/>
          <w:szCs w:val="18"/>
        </w:rPr>
        <w:t>13. predseda vyššieho územného celku,</w:t>
      </w:r>
    </w:p>
    <w:p w14:paraId="2FDFC418" w14:textId="13DB7A68"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31.7 </w:t>
      </w:r>
      <w:r w:rsidRPr="00FB4F80">
        <w:rPr>
          <w:rFonts w:ascii="Arial" w:eastAsia="Arial" w:hAnsi="Arial" w:cs="Arial"/>
          <w:color w:val="000000" w:themeColor="text1"/>
          <w:sz w:val="18"/>
          <w:szCs w:val="18"/>
        </w:rPr>
        <w:t> </w:t>
      </w:r>
      <w:r w:rsidRPr="00FB4F80">
        <w:rPr>
          <w:rFonts w:ascii="Arial" w:eastAsia="Arial" w:hAnsi="Arial" w:cs="Arial"/>
          <w:b/>
          <w:bCs/>
          <w:color w:val="000000" w:themeColor="text1"/>
          <w:sz w:val="20"/>
          <w:szCs w:val="20"/>
        </w:rPr>
        <w:t>Verejný obstarávateľ</w:t>
      </w:r>
      <w:r w:rsidR="00023615">
        <w:rPr>
          <w:rFonts w:ascii="Arial" w:eastAsia="Arial" w:hAnsi="Arial" w:cs="Arial"/>
          <w:b/>
          <w:bCs/>
          <w:color w:val="000000" w:themeColor="text1"/>
          <w:sz w:val="20"/>
          <w:szCs w:val="20"/>
        </w:rPr>
        <w:t>/obstarávateľ</w:t>
      </w:r>
      <w:r w:rsidRPr="00FB4F80">
        <w:rPr>
          <w:rFonts w:ascii="Arial" w:eastAsia="Arial" w:hAnsi="Arial" w:cs="Arial"/>
          <w:b/>
          <w:bCs/>
          <w:color w:val="000000" w:themeColor="text1"/>
          <w:sz w:val="20"/>
          <w:szCs w:val="20"/>
        </w:rPr>
        <w:t xml:space="preserve"> nesmie uzavrieť zmluvu s uchádzačom, ktorého subdodávateľ a subdodávateľ podľa osobitného predpisu, ktorí majú povinnosť zapisovať sa do registra partnerov verejného sektora, majú v RPVS zapísaného konečného užívateľa výhod, ktorým je osoba podľa vyššie uvedeného bodu 1-13. </w:t>
      </w:r>
    </w:p>
    <w:p w14:paraId="367298FF"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65644507" w14:textId="77777777" w:rsidR="00016103" w:rsidRPr="00FB4F80" w:rsidRDefault="00B40D66">
      <w:pPr>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32. Ďalšie informácie</w:t>
      </w:r>
    </w:p>
    <w:p w14:paraId="52B907F1"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32.1. Verejný obstarávateľ si vyhradzuje právo možnosti zrušiť použitý postup zadávania zákazky podľa § 57 zákona o verejnom obstarávaní.</w:t>
      </w:r>
    </w:p>
    <w:p w14:paraId="1F727FB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32.2.  Verejný obstarávateľ si vyhradzuje právo primerane predĺžiť lehotu viazanosti ponúk a o tejto skutočnosti informuje všetkých uchádzačov.</w:t>
      </w:r>
    </w:p>
    <w:p w14:paraId="06998CA9"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32.3. Ponuky musia byť v súlade s platnými právnymi predpismi SR.</w:t>
      </w:r>
    </w:p>
    <w:p w14:paraId="4BB5DD53"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32.4. Uchádzači nemajú právo na úhradu nákladov spojených so spracovaním ponúk a s účasťou v tomto verejnom obstarávaní.</w:t>
      </w:r>
    </w:p>
    <w:p w14:paraId="1AF8A04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77777777" w:rsidR="00BE3D09" w:rsidRPr="00FB4F80" w:rsidRDefault="00B40D66">
      <w:pPr>
        <w:ind w:left="600"/>
        <w:jc w:val="both"/>
        <w:rPr>
          <w:rFonts w:ascii="Arial" w:eastAsia="Arial" w:hAnsi="Arial" w:cs="Arial"/>
          <w:b/>
          <w:bCs/>
          <w:i/>
          <w:iCs/>
          <w:color w:val="000000" w:themeColor="text1"/>
          <w:sz w:val="20"/>
          <w:szCs w:val="20"/>
          <w:u w:val="single"/>
        </w:rPr>
      </w:pPr>
      <w:r w:rsidRPr="00FB4F80">
        <w:rPr>
          <w:rFonts w:ascii="Arial" w:eastAsia="Arial" w:hAnsi="Arial" w:cs="Arial"/>
          <w:color w:val="000000" w:themeColor="text1"/>
          <w:sz w:val="20"/>
          <w:szCs w:val="20"/>
        </w:rPr>
        <w:t xml:space="preserve">32.6  Verejný obstarávateľ v súlade s § 41 zákona o verejnom obstarávaní stanovuje pravidlá pre využívanie subdodávateľov nasledovne: </w:t>
      </w:r>
    </w:p>
    <w:p w14:paraId="67C06AA0" w14:textId="77777777" w:rsidR="00BE3D09" w:rsidRPr="00FB4F80" w:rsidRDefault="00BE3D09">
      <w:pPr>
        <w:ind w:left="600"/>
        <w:jc w:val="both"/>
        <w:rPr>
          <w:rFonts w:ascii="Arial" w:hAnsi="Arial" w:cs="Arial"/>
          <w:color w:val="000000" w:themeColor="text1"/>
          <w:sz w:val="20"/>
          <w:szCs w:val="20"/>
        </w:rPr>
      </w:pPr>
      <w:r w:rsidRPr="00FB4F80">
        <w:rPr>
          <w:rFonts w:ascii="Arial" w:hAnsi="Arial" w:cs="Arial"/>
          <w:color w:val="000000" w:themeColor="text1"/>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FB4F80" w:rsidRDefault="00BE3D09">
      <w:pPr>
        <w:ind w:left="600"/>
        <w:jc w:val="both"/>
        <w:rPr>
          <w:rFonts w:ascii="Arial" w:eastAsia="Arial" w:hAnsi="Arial" w:cs="Arial"/>
          <w:b/>
          <w:bCs/>
          <w:i/>
          <w:iCs/>
          <w:color w:val="000000" w:themeColor="text1"/>
          <w:sz w:val="20"/>
          <w:szCs w:val="20"/>
          <w:u w:val="single"/>
        </w:rPr>
      </w:pPr>
      <w:r w:rsidRPr="00FB4F80">
        <w:rPr>
          <w:rFonts w:ascii="Arial" w:hAnsi="Arial" w:cs="Arial"/>
          <w:color w:val="000000" w:themeColor="text1"/>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47066282"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w:t>
      </w:r>
      <w:r w:rsidR="00BE3D09" w:rsidRPr="00FB4F80">
        <w:rPr>
          <w:rFonts w:ascii="Arial" w:eastAsia="Arial" w:hAnsi="Arial" w:cs="Arial"/>
          <w:color w:val="000000" w:themeColor="text1"/>
          <w:sz w:val="20"/>
          <w:szCs w:val="20"/>
        </w:rPr>
        <w:t>7</w:t>
      </w:r>
      <w:r w:rsidRPr="00FB4F80">
        <w:rPr>
          <w:rFonts w:ascii="Arial" w:eastAsia="Arial" w:hAnsi="Arial" w:cs="Arial"/>
          <w:color w:val="000000" w:themeColor="text1"/>
          <w:sz w:val="20"/>
          <w:szCs w:val="20"/>
        </w:rPr>
        <w:t>  Pravidlá pre zmenu subdodávateľov sú uvedené v návrhu zmluvy.</w:t>
      </w:r>
    </w:p>
    <w:p w14:paraId="6C5D6A60" w14:textId="2E0B1BEA"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32.</w:t>
      </w:r>
      <w:r w:rsidR="00BE3D09" w:rsidRPr="00FB4F80">
        <w:rPr>
          <w:rFonts w:ascii="Arial" w:eastAsia="Arial" w:hAnsi="Arial" w:cs="Arial"/>
          <w:color w:val="000000" w:themeColor="text1"/>
          <w:sz w:val="20"/>
          <w:szCs w:val="20"/>
        </w:rPr>
        <w:t>8</w:t>
      </w:r>
      <w:r w:rsidRPr="00FB4F80">
        <w:rPr>
          <w:rFonts w:ascii="Arial" w:eastAsia="Arial" w:hAnsi="Arial" w:cs="Arial"/>
          <w:color w:val="000000" w:themeColor="text1"/>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Pr="00FB4F80">
        <w:rPr>
          <w:rFonts w:ascii="Arial" w:eastAsia="Arial" w:hAnsi="Arial" w:cs="Arial"/>
          <w:color w:val="000000" w:themeColor="text1"/>
          <w:sz w:val="20"/>
          <w:szCs w:val="20"/>
        </w:rPr>
        <w:br/>
        <w:t>Spracúvanie osobných údajov verejným obstarávateľom sa vykonáva počas trvania vyhlásenej súťaže a na dobu potrebnú k výkonu práv a povinností vyplývajúcich zo všeobecne záväzných právnych predpisov.</w:t>
      </w:r>
    </w:p>
    <w:p w14:paraId="588A0D80" w14:textId="77777777"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4334D246" w14:textId="77777777" w:rsidR="00016103" w:rsidRPr="00FB4F80" w:rsidRDefault="00B40D66">
      <w:pPr>
        <w:jc w:val="both"/>
        <w:rPr>
          <w:rFonts w:ascii="Calibri" w:eastAsia="Calibri" w:hAnsi="Calibri" w:cs="Calibri"/>
          <w:color w:val="000000" w:themeColor="text1"/>
          <w:sz w:val="22"/>
          <w:szCs w:val="22"/>
        </w:rPr>
        <w:sectPr w:rsidR="00016103" w:rsidRPr="00FB4F80">
          <w:pgSz w:w="12240" w:h="15840"/>
          <w:pgMar w:top="1440" w:right="1440" w:bottom="1440" w:left="1440" w:header="720" w:footer="720" w:gutter="0"/>
          <w:cols w:space="720"/>
          <w:docGrid w:linePitch="360"/>
        </w:sectPr>
      </w:pPr>
      <w:r w:rsidRPr="00FB4F80">
        <w:rPr>
          <w:rFonts w:ascii="Calibri" w:eastAsia="Calibri" w:hAnsi="Calibri" w:cs="Calibri"/>
          <w:vanish/>
          <w:color w:val="000000" w:themeColor="text1"/>
          <w:sz w:val="22"/>
        </w:rPr>
        <w:t> </w:t>
      </w:r>
    </w:p>
    <w:p w14:paraId="5C739B0C" w14:textId="77777777"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lastRenderedPageBreak/>
        <w:t> </w:t>
      </w:r>
    </w:p>
    <w:p w14:paraId="5A101079"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8"/>
          <w:szCs w:val="28"/>
        </w:rPr>
        <w:t>A.2 Podmienky účasti</w:t>
      </w:r>
    </w:p>
    <w:p w14:paraId="3554C820" w14:textId="77777777" w:rsidR="00016103" w:rsidRPr="00FB4F80" w:rsidRDefault="00B40D66">
      <w:pPr>
        <w:ind w:left="675"/>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5C5A2ED8" w14:textId="75BFD6A6" w:rsidR="00023615" w:rsidRPr="00023615" w:rsidRDefault="00023615" w:rsidP="00023615">
      <w:pPr>
        <w:jc w:val="both"/>
        <w:rPr>
          <w:rFonts w:ascii="Arial" w:hAnsi="Arial" w:cs="Arial"/>
          <w:b/>
          <w:color w:val="000000" w:themeColor="text1"/>
          <w:sz w:val="20"/>
          <w:szCs w:val="20"/>
        </w:rPr>
      </w:pPr>
      <w:r w:rsidRPr="00023615">
        <w:rPr>
          <w:rFonts w:ascii="Arial" w:hAnsi="Arial" w:cs="Arial"/>
          <w:b/>
          <w:sz w:val="20"/>
          <w:szCs w:val="20"/>
        </w:rPr>
        <w:t xml:space="preserve">Podmienky účasti požadované pre toto verejné obstarávanie sú uvedené v oznámení o vyhlásení VO zverejnenom </w:t>
      </w:r>
      <w:r w:rsidRPr="00023615">
        <w:rPr>
          <w:rFonts w:ascii="Arial" w:hAnsi="Arial" w:cs="Arial"/>
          <w:sz w:val="20"/>
          <w:szCs w:val="20"/>
        </w:rPr>
        <w:t xml:space="preserve">v Oznámení uverejnenom v </w:t>
      </w:r>
      <w:r w:rsidRPr="00023615">
        <w:rPr>
          <w:rFonts w:ascii="Arial" w:hAnsi="Arial" w:cs="Arial"/>
          <w:color w:val="000000" w:themeColor="text1"/>
          <w:sz w:val="20"/>
          <w:szCs w:val="20"/>
        </w:rPr>
        <w:t>Oznámení uverejnenom v </w:t>
      </w:r>
      <w:proofErr w:type="spellStart"/>
      <w:r w:rsidRPr="00023615">
        <w:rPr>
          <w:rFonts w:ascii="Arial" w:hAnsi="Arial" w:cs="Arial"/>
          <w:color w:val="000000" w:themeColor="text1"/>
          <w:sz w:val="20"/>
          <w:szCs w:val="20"/>
        </w:rPr>
        <w:t>E.v</w:t>
      </w:r>
      <w:proofErr w:type="spellEnd"/>
      <w:r w:rsidRPr="00023615">
        <w:rPr>
          <w:rFonts w:ascii="Arial" w:hAnsi="Arial" w:cs="Arial"/>
          <w:color w:val="000000" w:themeColor="text1"/>
          <w:sz w:val="20"/>
          <w:szCs w:val="20"/>
        </w:rPr>
        <w:t>. EÚ a vo Vestníku VO, body III.1.1), III.1.2), III.1.3).</w:t>
      </w:r>
    </w:p>
    <w:p w14:paraId="62330DF2" w14:textId="77777777"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BAAE01E"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8"/>
          <w:szCs w:val="28"/>
        </w:rPr>
        <w:t>A.3 Kritériá hodnotenia</w:t>
      </w:r>
    </w:p>
    <w:p w14:paraId="4564CB9F"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  </w:t>
      </w:r>
    </w:p>
    <w:p w14:paraId="46E45BBE"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37. Všeobecné požiadavky na spôsob určenia ceny</w:t>
      </w:r>
      <w:r w:rsidRPr="00FB4F80">
        <w:rPr>
          <w:rFonts w:ascii="Arial" w:eastAsia="Arial" w:hAnsi="Arial" w:cs="Arial"/>
          <w:color w:val="000000" w:themeColor="text1"/>
          <w:sz w:val="20"/>
          <w:szCs w:val="20"/>
        </w:rPr>
        <w:t>  </w:t>
      </w:r>
    </w:p>
    <w:p w14:paraId="41A05EB7"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37.1  Všetky ceny uvádzané v ponuke musia zodpovedať požiadavkám stanoveným v bode 15 týchto súťažných podkladov.</w:t>
      </w:r>
    </w:p>
    <w:p w14:paraId="405E7264" w14:textId="6435F3CC"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37.2  Celková cena musí obsahovať všetky ceny </w:t>
      </w:r>
      <w:proofErr w:type="spellStart"/>
      <w:r w:rsidRPr="00FB4F80">
        <w:rPr>
          <w:rFonts w:ascii="Arial" w:eastAsia="Arial" w:hAnsi="Arial" w:cs="Arial"/>
          <w:color w:val="000000" w:themeColor="text1"/>
          <w:sz w:val="20"/>
          <w:szCs w:val="20"/>
        </w:rPr>
        <w:t>t.</w:t>
      </w:r>
      <w:r w:rsidR="0033596F">
        <w:rPr>
          <w:rFonts w:ascii="Arial" w:eastAsia="Arial" w:hAnsi="Arial" w:cs="Arial"/>
          <w:color w:val="000000" w:themeColor="text1"/>
          <w:sz w:val="20"/>
          <w:szCs w:val="20"/>
        </w:rPr>
        <w:t>z</w:t>
      </w:r>
      <w:proofErr w:type="spellEnd"/>
      <w:r w:rsidRPr="00FB4F80">
        <w:rPr>
          <w:rFonts w:ascii="Arial" w:eastAsia="Arial" w:hAnsi="Arial" w:cs="Arial"/>
          <w:color w:val="000000" w:themeColor="text1"/>
          <w:sz w:val="20"/>
          <w:szCs w:val="20"/>
        </w:rPr>
        <w:t xml:space="preserve">. celé náklady požadovaného predmetu obstarávania podľa časti „ B.1 OPIS PREDMETU ZÁKAZKY“ v týchto súťažných podkladoch, </w:t>
      </w:r>
      <w:proofErr w:type="spellStart"/>
      <w:r w:rsidRPr="00FB4F80">
        <w:rPr>
          <w:rFonts w:ascii="Arial" w:eastAsia="Arial" w:hAnsi="Arial" w:cs="Arial"/>
          <w:color w:val="000000" w:themeColor="text1"/>
          <w:sz w:val="20"/>
          <w:szCs w:val="20"/>
        </w:rPr>
        <w:t>t.</w:t>
      </w:r>
      <w:r w:rsidR="0033596F">
        <w:rPr>
          <w:rFonts w:ascii="Arial" w:eastAsia="Arial" w:hAnsi="Arial" w:cs="Arial"/>
          <w:color w:val="000000" w:themeColor="text1"/>
          <w:sz w:val="20"/>
          <w:szCs w:val="20"/>
        </w:rPr>
        <w:t>z</w:t>
      </w:r>
      <w:proofErr w:type="spellEnd"/>
      <w:r w:rsidRPr="00FB4F80">
        <w:rPr>
          <w:rFonts w:ascii="Arial" w:eastAsia="Arial" w:hAnsi="Arial" w:cs="Arial"/>
          <w:color w:val="000000" w:themeColor="text1"/>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6565A466" w14:textId="3D98AF0F"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37.</w:t>
      </w:r>
      <w:r w:rsidR="0033596F">
        <w:rPr>
          <w:rFonts w:ascii="Arial" w:eastAsia="Arial" w:hAnsi="Arial" w:cs="Arial"/>
          <w:color w:val="000000" w:themeColor="text1"/>
          <w:sz w:val="20"/>
          <w:szCs w:val="20"/>
        </w:rPr>
        <w:t>3</w:t>
      </w:r>
      <w:r w:rsidRPr="00FB4F80">
        <w:rPr>
          <w:rFonts w:ascii="Arial" w:eastAsia="Arial" w:hAnsi="Arial" w:cs="Arial"/>
          <w:color w:val="000000" w:themeColor="text1"/>
          <w:sz w:val="20"/>
          <w:szCs w:val="20"/>
        </w:rPr>
        <w:t>  Všetky jednotkové ceny zaokrúhli uchádzač na 2 desatinné miesta. Ak uchádzač predloží cenu na viac ako určený počet desatinných miest, bude jeho cena zaokrúhlená v zmysle všeobecných platných pravidiel o zaokrúhľovaní (</w:t>
      </w:r>
      <w:proofErr w:type="spellStart"/>
      <w:r w:rsidRPr="00FB4F80">
        <w:rPr>
          <w:rFonts w:ascii="Arial" w:eastAsia="Arial" w:hAnsi="Arial" w:cs="Arial"/>
          <w:color w:val="000000" w:themeColor="text1"/>
          <w:sz w:val="20"/>
          <w:szCs w:val="20"/>
        </w:rPr>
        <w:t>t.j</w:t>
      </w:r>
      <w:proofErr w:type="spellEnd"/>
      <w:r w:rsidRPr="00FB4F80">
        <w:rPr>
          <w:rFonts w:ascii="Arial" w:eastAsia="Arial" w:hAnsi="Arial" w:cs="Arial"/>
          <w:color w:val="000000" w:themeColor="text1"/>
          <w:sz w:val="20"/>
          <w:szCs w:val="20"/>
        </w:rPr>
        <w:t>. od číslice 5 - vrátane sa bude zaokrúhľovať smerom nahor). Uvedená podmienka sa vzťahuje na uchádzačom zadávané Jednotkové ceny, Celkové ceny na položky a Celkovú cenu za predmet zákazky.</w:t>
      </w:r>
    </w:p>
    <w:p w14:paraId="29DC18A4"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7BAA0532"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38. Kritériá hodnotenia ponúk</w:t>
      </w:r>
    </w:p>
    <w:p w14:paraId="539B0FE6" w14:textId="0FD8F363" w:rsidR="00016103" w:rsidRPr="00FB4F80" w:rsidRDefault="00B40D66">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38.</w:t>
      </w:r>
      <w:r w:rsidR="0033596F">
        <w:rPr>
          <w:rFonts w:ascii="Arial" w:eastAsia="Arial" w:hAnsi="Arial" w:cs="Arial"/>
          <w:color w:val="000000" w:themeColor="text1"/>
          <w:sz w:val="20"/>
          <w:szCs w:val="20"/>
        </w:rPr>
        <w:t>1</w:t>
      </w:r>
      <w:r w:rsidRPr="00FB4F80">
        <w:rPr>
          <w:rFonts w:ascii="Arial" w:eastAsia="Arial" w:hAnsi="Arial" w:cs="Arial"/>
          <w:color w:val="000000" w:themeColor="text1"/>
          <w:sz w:val="20"/>
          <w:szCs w:val="20"/>
        </w:rPr>
        <w:t xml:space="preserve"> Jediným kritériom hodnotenia ponúk je najnižšia </w:t>
      </w:r>
      <w:r w:rsidR="00662C86">
        <w:rPr>
          <w:rFonts w:ascii="Arial" w:eastAsia="Arial" w:hAnsi="Arial" w:cs="Arial"/>
          <w:b/>
          <w:bCs/>
          <w:color w:val="000000" w:themeColor="text1"/>
          <w:sz w:val="20"/>
          <w:szCs w:val="20"/>
        </w:rPr>
        <w:t>j</w:t>
      </w:r>
      <w:r w:rsidR="00662C86" w:rsidRPr="00662C86">
        <w:rPr>
          <w:rFonts w:ascii="Arial" w:eastAsia="Arial" w:hAnsi="Arial" w:cs="Arial"/>
          <w:b/>
          <w:bCs/>
          <w:color w:val="000000" w:themeColor="text1"/>
          <w:sz w:val="20"/>
          <w:szCs w:val="20"/>
        </w:rPr>
        <w:t>ednotková cena za 1 tonu  bez DPH vrátane súvisiacich služieb</w:t>
      </w:r>
      <w:r w:rsidRPr="00FB4F80">
        <w:rPr>
          <w:rFonts w:ascii="Arial" w:eastAsia="Arial" w:hAnsi="Arial" w:cs="Arial"/>
          <w:color w:val="000000" w:themeColor="text1"/>
          <w:sz w:val="20"/>
          <w:szCs w:val="20"/>
        </w:rPr>
        <w:t>, ktorú musí uchádzač stanoviť a predložiť spôsobom uvedeným v časti „ A.3 KRITÉRIÁ HODNOTENIA“ týchto súťažných podkladov.</w:t>
      </w:r>
    </w:p>
    <w:p w14:paraId="54012762"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4B50CB5E" w14:textId="77777777" w:rsidR="00016103" w:rsidRPr="00FB4F80" w:rsidRDefault="00B40D66">
      <w:pPr>
        <w:ind w:left="600"/>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7596BD25" w14:textId="77777777" w:rsidR="00016103" w:rsidRPr="00FB4F80" w:rsidRDefault="00B40D66">
      <w:pPr>
        <w:jc w:val="both"/>
        <w:rPr>
          <w:rFonts w:ascii="Calibri" w:eastAsia="Calibri" w:hAnsi="Calibri" w:cs="Calibri"/>
          <w:color w:val="000000" w:themeColor="text1"/>
          <w:sz w:val="22"/>
          <w:szCs w:val="22"/>
        </w:rPr>
        <w:sectPr w:rsidR="00016103" w:rsidRPr="00FB4F80">
          <w:pgSz w:w="12240" w:h="15840"/>
          <w:pgMar w:top="1440" w:right="1440" w:bottom="1440" w:left="1440" w:header="720" w:footer="720" w:gutter="0"/>
          <w:cols w:space="720"/>
          <w:docGrid w:linePitch="360"/>
        </w:sectPr>
      </w:pPr>
      <w:r w:rsidRPr="00FB4F80">
        <w:rPr>
          <w:rFonts w:ascii="Calibri" w:eastAsia="Calibri" w:hAnsi="Calibri" w:cs="Calibri"/>
          <w:vanish/>
          <w:color w:val="000000" w:themeColor="text1"/>
          <w:sz w:val="22"/>
        </w:rPr>
        <w:t> </w:t>
      </w:r>
    </w:p>
    <w:p w14:paraId="32E33924" w14:textId="77777777"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lastRenderedPageBreak/>
        <w:t> </w:t>
      </w:r>
    </w:p>
    <w:p w14:paraId="5213E7EE" w14:textId="77777777" w:rsidR="00016103" w:rsidRPr="0033596F" w:rsidRDefault="00B40D66" w:rsidP="0033596F">
      <w:pPr>
        <w:rPr>
          <w:rFonts w:ascii="Arial" w:hAnsi="Arial" w:cs="Arial"/>
          <w:b/>
          <w:sz w:val="22"/>
          <w:szCs w:val="22"/>
        </w:rPr>
      </w:pPr>
      <w:r w:rsidRPr="0033596F">
        <w:rPr>
          <w:rFonts w:ascii="Arial" w:hAnsi="Arial" w:cs="Arial"/>
          <w:b/>
          <w:sz w:val="22"/>
          <w:szCs w:val="22"/>
        </w:rPr>
        <w:t>B.1 Opis predmetu zákazky</w:t>
      </w:r>
    </w:p>
    <w:p w14:paraId="60B564BC"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w:t>
      </w:r>
    </w:p>
    <w:p w14:paraId="29E660E2" w14:textId="77777777" w:rsidR="00016103" w:rsidRPr="00FB4F80" w:rsidRDefault="00B40D66">
      <w:pPr>
        <w:jc w:val="both"/>
        <w:rPr>
          <w:rFonts w:ascii="Calibri" w:eastAsia="Calibri" w:hAnsi="Calibri" w:cs="Calibri"/>
          <w:color w:val="000000" w:themeColor="text1"/>
          <w:sz w:val="22"/>
          <w:szCs w:val="22"/>
        </w:rPr>
      </w:pPr>
      <w:r w:rsidRPr="00FB4F80">
        <w:rPr>
          <w:rFonts w:ascii="Arial" w:eastAsia="Arial" w:hAnsi="Arial" w:cs="Arial"/>
          <w:b/>
          <w:bCs/>
          <w:color w:val="000000" w:themeColor="text1"/>
          <w:sz w:val="20"/>
          <w:szCs w:val="20"/>
        </w:rPr>
        <w:t>39</w:t>
      </w:r>
      <w:r w:rsidRPr="00FB4F80">
        <w:rPr>
          <w:rFonts w:ascii="Arial" w:eastAsia="Arial" w:hAnsi="Arial" w:cs="Arial"/>
          <w:color w:val="000000" w:themeColor="text1"/>
          <w:sz w:val="20"/>
          <w:szCs w:val="20"/>
        </w:rPr>
        <w:t>. </w:t>
      </w:r>
      <w:r w:rsidRPr="00FB4F80">
        <w:rPr>
          <w:rFonts w:ascii="Arial" w:eastAsia="Arial" w:hAnsi="Arial" w:cs="Arial"/>
          <w:b/>
          <w:bCs/>
          <w:color w:val="000000" w:themeColor="text1"/>
          <w:sz w:val="20"/>
          <w:szCs w:val="20"/>
        </w:rPr>
        <w:t>Predmet zákazky</w:t>
      </w:r>
    </w:p>
    <w:p w14:paraId="6C30BABB" w14:textId="28237E6B" w:rsidR="00016103" w:rsidRPr="00FB4F80" w:rsidRDefault="00B40D66" w:rsidP="0033596F">
      <w:pPr>
        <w:ind w:left="600"/>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39.1  </w:t>
      </w:r>
      <w:r w:rsidR="0033596F" w:rsidRPr="0033596F">
        <w:rPr>
          <w:rFonts w:ascii="Arial" w:eastAsia="Arial" w:hAnsi="Arial" w:cs="Arial"/>
          <w:color w:val="000000" w:themeColor="text1"/>
          <w:sz w:val="20"/>
          <w:szCs w:val="20"/>
        </w:rPr>
        <w:t xml:space="preserve">Predmetom zákazky je zabezpečenie odberu, nakladania, prepravy a zhodnocovanie alebo zneškodňovanie stabilizovaného kalu (kód odpadu podľa Katalógu odpadov - kat. č. 19 08 05 kaly z čistenia komunálnych </w:t>
      </w:r>
      <w:proofErr w:type="spellStart"/>
      <w:r w:rsidR="0033596F" w:rsidRPr="0033596F">
        <w:rPr>
          <w:rFonts w:ascii="Arial" w:eastAsia="Arial" w:hAnsi="Arial" w:cs="Arial"/>
          <w:color w:val="000000" w:themeColor="text1"/>
          <w:sz w:val="20"/>
          <w:szCs w:val="20"/>
        </w:rPr>
        <w:t>odpadových</w:t>
      </w:r>
      <w:proofErr w:type="spellEnd"/>
      <w:r w:rsidR="0033596F" w:rsidRPr="0033596F">
        <w:rPr>
          <w:rFonts w:ascii="Arial" w:eastAsia="Arial" w:hAnsi="Arial" w:cs="Arial"/>
          <w:color w:val="000000" w:themeColor="text1"/>
          <w:sz w:val="20"/>
          <w:szCs w:val="20"/>
        </w:rPr>
        <w:t xml:space="preserve"> vôd) z ČOV Považská Bystrica, ČOV Púchov a ČOV Dubnica nad Váhom v správe Považskej vodárenskej spoločnosti, </w:t>
      </w:r>
      <w:proofErr w:type="spellStart"/>
      <w:r w:rsidR="0033596F" w:rsidRPr="0033596F">
        <w:rPr>
          <w:rFonts w:ascii="Arial" w:eastAsia="Arial" w:hAnsi="Arial" w:cs="Arial"/>
          <w:color w:val="000000" w:themeColor="text1"/>
          <w:sz w:val="20"/>
          <w:szCs w:val="20"/>
        </w:rPr>
        <w:t>a.s</w:t>
      </w:r>
      <w:proofErr w:type="spellEnd"/>
      <w:r w:rsidR="0033596F" w:rsidRPr="0033596F">
        <w:rPr>
          <w:rFonts w:ascii="Arial" w:eastAsia="Arial" w:hAnsi="Arial" w:cs="Arial"/>
          <w:color w:val="000000" w:themeColor="text1"/>
          <w:sz w:val="20"/>
          <w:szCs w:val="20"/>
        </w:rPr>
        <w:t>. so sídlom v Považskej Bystrici. Predmet zákazky sa nedelí na samostatné časti, jedná sa vecne a logicky o jeden celok.</w:t>
      </w:r>
      <w:r w:rsidRPr="00FB4F80">
        <w:rPr>
          <w:rFonts w:ascii="Arial" w:eastAsia="Arial" w:hAnsi="Arial" w:cs="Arial"/>
          <w:color w:val="000000" w:themeColor="text1"/>
          <w:sz w:val="20"/>
          <w:szCs w:val="20"/>
        </w:rPr>
        <w:t xml:space="preserve"> </w:t>
      </w:r>
    </w:p>
    <w:p w14:paraId="4109CD1E" w14:textId="46F9326F" w:rsidR="00016103" w:rsidRDefault="00B40D66">
      <w:pPr>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w:t>
      </w:r>
    </w:p>
    <w:p w14:paraId="71235691" w14:textId="69658D7D" w:rsidR="0033596F" w:rsidRPr="0033596F" w:rsidRDefault="0033596F" w:rsidP="0033596F">
      <w:pPr>
        <w:jc w:val="both"/>
        <w:rPr>
          <w:rFonts w:ascii="Arial" w:eastAsia="Calibri" w:hAnsi="Arial" w:cs="Arial"/>
          <w:color w:val="000000" w:themeColor="text1"/>
          <w:sz w:val="20"/>
          <w:szCs w:val="20"/>
        </w:rPr>
      </w:pPr>
      <w:r w:rsidRPr="0033596F">
        <w:rPr>
          <w:rFonts w:ascii="Arial" w:eastAsia="Calibri" w:hAnsi="Arial" w:cs="Arial"/>
          <w:color w:val="000000" w:themeColor="text1"/>
          <w:sz w:val="20"/>
          <w:szCs w:val="20"/>
        </w:rPr>
        <w:t xml:space="preserve">Zámerom obstarávateľa je zabezpečenie  odberu, nakládky,  prepravy a zhodnocovanie alebo zneškodňovanie stabilizovaných kalov z  čistenia komunálnych odpadových vôd kategorizovaného v zmysle zákona č. 223/2001 </w:t>
      </w:r>
      <w:proofErr w:type="spellStart"/>
      <w:r w:rsidRPr="0033596F">
        <w:rPr>
          <w:rFonts w:ascii="Arial" w:eastAsia="Calibri" w:hAnsi="Arial" w:cs="Arial"/>
          <w:color w:val="000000" w:themeColor="text1"/>
          <w:sz w:val="20"/>
          <w:szCs w:val="20"/>
        </w:rPr>
        <w:t>Z.z</w:t>
      </w:r>
      <w:proofErr w:type="spellEnd"/>
      <w:r w:rsidRPr="0033596F">
        <w:rPr>
          <w:rFonts w:ascii="Arial" w:eastAsia="Calibri" w:hAnsi="Arial" w:cs="Arial"/>
          <w:color w:val="000000" w:themeColor="text1"/>
          <w:sz w:val="20"/>
          <w:szCs w:val="20"/>
        </w:rPr>
        <w:t xml:space="preserve">. - katalógu odpadov pod katalógovým číslom 19 08 05 z  ČOV  Považská Bystrica, ČOV Púchov a ČOV Dubnica nad Váhom  prevádzkovanej Považskou vodárenskou spoločnosťou, </w:t>
      </w:r>
      <w:proofErr w:type="spellStart"/>
      <w:r w:rsidRPr="0033596F">
        <w:rPr>
          <w:rFonts w:ascii="Arial" w:eastAsia="Calibri" w:hAnsi="Arial" w:cs="Arial"/>
          <w:color w:val="000000" w:themeColor="text1"/>
          <w:sz w:val="20"/>
          <w:szCs w:val="20"/>
        </w:rPr>
        <w:t>a.s</w:t>
      </w:r>
      <w:proofErr w:type="spellEnd"/>
      <w:r w:rsidRPr="0033596F">
        <w:rPr>
          <w:rFonts w:ascii="Arial" w:eastAsia="Calibri" w:hAnsi="Arial" w:cs="Arial"/>
          <w:color w:val="000000" w:themeColor="text1"/>
          <w:sz w:val="20"/>
          <w:szCs w:val="20"/>
        </w:rPr>
        <w:t xml:space="preserve">.     </w:t>
      </w:r>
    </w:p>
    <w:p w14:paraId="73BCEE4F" w14:textId="77777777" w:rsidR="0033596F" w:rsidRPr="0033596F" w:rsidRDefault="0033596F" w:rsidP="0033596F">
      <w:pPr>
        <w:jc w:val="both"/>
        <w:rPr>
          <w:rFonts w:ascii="Arial" w:eastAsia="Calibri" w:hAnsi="Arial" w:cs="Arial"/>
          <w:color w:val="000000" w:themeColor="text1"/>
          <w:sz w:val="20"/>
          <w:szCs w:val="20"/>
        </w:rPr>
      </w:pPr>
    </w:p>
    <w:p w14:paraId="320F53CC" w14:textId="77777777" w:rsidR="0033596F" w:rsidRPr="0033596F" w:rsidRDefault="0033596F" w:rsidP="0033596F">
      <w:pPr>
        <w:jc w:val="both"/>
        <w:rPr>
          <w:rFonts w:ascii="Arial" w:eastAsia="Calibri" w:hAnsi="Arial" w:cs="Arial"/>
          <w:color w:val="000000" w:themeColor="text1"/>
          <w:sz w:val="20"/>
          <w:szCs w:val="20"/>
        </w:rPr>
      </w:pPr>
      <w:r w:rsidRPr="0033596F">
        <w:rPr>
          <w:rFonts w:ascii="Arial" w:eastAsia="Calibri" w:hAnsi="Arial" w:cs="Arial"/>
          <w:color w:val="000000" w:themeColor="text1"/>
          <w:sz w:val="20"/>
          <w:szCs w:val="20"/>
        </w:rPr>
        <w:t xml:space="preserve">Upozornenie - uchádzač je povinný nakladať s odpadom v súlade s ustanoveniami zákona č. 223/2001 </w:t>
      </w:r>
      <w:proofErr w:type="spellStart"/>
      <w:r w:rsidRPr="0033596F">
        <w:rPr>
          <w:rFonts w:ascii="Arial" w:eastAsia="Calibri" w:hAnsi="Arial" w:cs="Arial"/>
          <w:color w:val="000000" w:themeColor="text1"/>
          <w:sz w:val="20"/>
          <w:szCs w:val="20"/>
        </w:rPr>
        <w:t>Z.z</w:t>
      </w:r>
      <w:proofErr w:type="spellEnd"/>
      <w:r w:rsidRPr="0033596F">
        <w:rPr>
          <w:rFonts w:ascii="Arial" w:eastAsia="Calibri" w:hAnsi="Arial" w:cs="Arial"/>
          <w:color w:val="000000" w:themeColor="text1"/>
          <w:sz w:val="20"/>
          <w:szCs w:val="20"/>
        </w:rPr>
        <w:t xml:space="preserve">. v platnom znení! </w:t>
      </w:r>
    </w:p>
    <w:p w14:paraId="110E7FC5" w14:textId="77777777" w:rsidR="0033596F" w:rsidRPr="0033596F" w:rsidRDefault="0033596F" w:rsidP="0033596F">
      <w:pPr>
        <w:jc w:val="both"/>
        <w:rPr>
          <w:rFonts w:ascii="Arial" w:eastAsia="Calibri" w:hAnsi="Arial" w:cs="Arial"/>
          <w:color w:val="000000" w:themeColor="text1"/>
          <w:sz w:val="20"/>
          <w:szCs w:val="20"/>
        </w:rPr>
      </w:pPr>
    </w:p>
    <w:p w14:paraId="7448670E" w14:textId="77777777" w:rsidR="0033596F" w:rsidRPr="0033596F" w:rsidRDefault="0033596F" w:rsidP="0033596F">
      <w:pPr>
        <w:jc w:val="both"/>
        <w:rPr>
          <w:rFonts w:ascii="Arial" w:eastAsia="Calibri" w:hAnsi="Arial" w:cs="Arial"/>
          <w:color w:val="000000" w:themeColor="text1"/>
          <w:sz w:val="20"/>
          <w:szCs w:val="20"/>
        </w:rPr>
      </w:pPr>
      <w:r w:rsidRPr="0033596F">
        <w:rPr>
          <w:rFonts w:ascii="Arial" w:eastAsia="Calibri" w:hAnsi="Arial" w:cs="Arial"/>
          <w:color w:val="000000" w:themeColor="text1"/>
          <w:sz w:val="20"/>
          <w:szCs w:val="20"/>
        </w:rPr>
        <w:t>Predpokladané množstvá produkovaného kalu v tonách za obdobie kalendárny rok (2022), obsah sušiny kalu, predpokladaná min. periodicita odberu sú uvedené v prílohe č.1 súťažných podkladov.</w:t>
      </w:r>
    </w:p>
    <w:p w14:paraId="18A670A9" w14:textId="77777777" w:rsidR="0033596F" w:rsidRPr="0033596F" w:rsidRDefault="0033596F" w:rsidP="0033596F">
      <w:pPr>
        <w:jc w:val="both"/>
        <w:rPr>
          <w:rFonts w:ascii="Arial" w:eastAsia="Calibri" w:hAnsi="Arial" w:cs="Arial"/>
          <w:color w:val="000000" w:themeColor="text1"/>
          <w:sz w:val="20"/>
          <w:szCs w:val="20"/>
        </w:rPr>
      </w:pPr>
    </w:p>
    <w:p w14:paraId="6110B0F4" w14:textId="77F1F5CF" w:rsidR="0033596F" w:rsidRPr="0033596F" w:rsidRDefault="0033596F" w:rsidP="0033596F">
      <w:pPr>
        <w:jc w:val="both"/>
        <w:rPr>
          <w:rFonts w:ascii="Arial" w:eastAsia="Calibri" w:hAnsi="Arial" w:cs="Arial"/>
          <w:color w:val="000000" w:themeColor="text1"/>
          <w:sz w:val="20"/>
          <w:szCs w:val="20"/>
        </w:rPr>
      </w:pPr>
      <w:r w:rsidRPr="0033596F">
        <w:rPr>
          <w:rFonts w:ascii="Arial" w:eastAsia="Calibri" w:hAnsi="Arial" w:cs="Arial"/>
          <w:color w:val="000000" w:themeColor="text1"/>
          <w:sz w:val="20"/>
          <w:szCs w:val="20"/>
        </w:rPr>
        <w:t>Výsledky hygienických rozborov kalov z odobratých vzoriek stabilizovaných kalov z predmetnej ČOV, ktoré boli vykonané  v roku 2021</w:t>
      </w:r>
      <w:r>
        <w:rPr>
          <w:rFonts w:ascii="Arial" w:eastAsia="Calibri" w:hAnsi="Arial" w:cs="Arial"/>
          <w:color w:val="000000" w:themeColor="text1"/>
          <w:sz w:val="20"/>
          <w:szCs w:val="20"/>
        </w:rPr>
        <w:t xml:space="preserve"> </w:t>
      </w:r>
      <w:r w:rsidRPr="0033596F">
        <w:rPr>
          <w:rFonts w:ascii="Arial" w:eastAsia="Calibri" w:hAnsi="Arial" w:cs="Arial"/>
          <w:color w:val="000000" w:themeColor="text1"/>
          <w:sz w:val="20"/>
          <w:szCs w:val="20"/>
        </w:rPr>
        <w:t>– príloha č.2 súťažných podkladov.</w:t>
      </w:r>
    </w:p>
    <w:p w14:paraId="300ED32A" w14:textId="77777777"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53C3F025" w14:textId="66392CEC" w:rsidR="00016103" w:rsidRPr="00FB4F80" w:rsidRDefault="00B40D66">
      <w:pPr>
        <w:jc w:val="both"/>
        <w:rPr>
          <w:rFonts w:ascii="Calibri" w:eastAsia="Calibri" w:hAnsi="Calibri" w:cs="Calibri"/>
          <w:color w:val="000000" w:themeColor="text1"/>
          <w:sz w:val="22"/>
          <w:szCs w:val="22"/>
        </w:rPr>
      </w:pPr>
      <w:r w:rsidRPr="00FB4F80">
        <w:rPr>
          <w:rFonts w:ascii="Calibri" w:eastAsia="Calibri" w:hAnsi="Calibri" w:cs="Calibri"/>
          <w:color w:val="000000" w:themeColor="text1"/>
          <w:sz w:val="22"/>
        </w:rPr>
        <w:t> </w:t>
      </w:r>
    </w:p>
    <w:p w14:paraId="4A200349" w14:textId="202E5F8B" w:rsidR="0033596F" w:rsidRPr="00DF466E" w:rsidRDefault="0033596F" w:rsidP="0033596F">
      <w:pPr>
        <w:rPr>
          <w:rFonts w:ascii="Arial" w:hAnsi="Arial" w:cs="Arial"/>
          <w:b/>
          <w:sz w:val="22"/>
          <w:szCs w:val="22"/>
        </w:rPr>
      </w:pPr>
      <w:r w:rsidRPr="00DF466E">
        <w:rPr>
          <w:rFonts w:ascii="Arial" w:hAnsi="Arial" w:cs="Arial"/>
          <w:b/>
          <w:sz w:val="22"/>
          <w:szCs w:val="22"/>
        </w:rPr>
        <w:t>B.</w:t>
      </w:r>
      <w:r>
        <w:rPr>
          <w:rFonts w:ascii="Arial" w:hAnsi="Arial" w:cs="Arial"/>
          <w:b/>
          <w:sz w:val="22"/>
          <w:szCs w:val="22"/>
        </w:rPr>
        <w:t>2</w:t>
      </w:r>
      <w:r w:rsidRPr="00DF466E">
        <w:rPr>
          <w:rFonts w:ascii="Arial" w:hAnsi="Arial" w:cs="Arial"/>
          <w:b/>
          <w:sz w:val="22"/>
          <w:szCs w:val="22"/>
        </w:rPr>
        <w:t xml:space="preserve"> OBCHODNÉ PODMIENKY PLNENIA PREDMETU ZÁKAZKY</w:t>
      </w:r>
    </w:p>
    <w:p w14:paraId="492ADA64" w14:textId="77777777" w:rsidR="0033596F" w:rsidRPr="00DF466E" w:rsidRDefault="0033596F" w:rsidP="0033596F">
      <w:pPr>
        <w:rPr>
          <w:rFonts w:ascii="Arial" w:hAnsi="Arial" w:cs="Arial"/>
          <w:sz w:val="22"/>
          <w:szCs w:val="22"/>
        </w:rPr>
      </w:pPr>
    </w:p>
    <w:p w14:paraId="0C090420" w14:textId="2E14117E" w:rsidR="0033596F" w:rsidRDefault="0033596F" w:rsidP="0033596F">
      <w:pPr>
        <w:jc w:val="both"/>
        <w:rPr>
          <w:rFonts w:ascii="Arial" w:hAnsi="Arial" w:cs="Arial"/>
          <w:sz w:val="22"/>
          <w:szCs w:val="22"/>
        </w:rPr>
      </w:pPr>
      <w:r w:rsidRPr="00DF466E">
        <w:rPr>
          <w:rFonts w:ascii="Arial" w:hAnsi="Arial" w:cs="Arial"/>
          <w:sz w:val="22"/>
          <w:szCs w:val="22"/>
        </w:rPr>
        <w:t xml:space="preserve">Text ustanovení návrhu zmluvy je pre uchádzača </w:t>
      </w:r>
      <w:proofErr w:type="spellStart"/>
      <w:r w:rsidRPr="00DF466E">
        <w:rPr>
          <w:rFonts w:ascii="Arial" w:hAnsi="Arial" w:cs="Arial"/>
          <w:sz w:val="22"/>
          <w:szCs w:val="22"/>
        </w:rPr>
        <w:t>záväzny</w:t>
      </w:r>
      <w:proofErr w:type="spellEnd"/>
      <w:r w:rsidRPr="00DF466E">
        <w:rPr>
          <w:rFonts w:ascii="Arial" w:hAnsi="Arial" w:cs="Arial"/>
          <w:sz w:val="22"/>
          <w:szCs w:val="22"/>
        </w:rPr>
        <w:t xml:space="preserve">́ a nie je prípustné ho meniť, dopĺňať alebo akokoľvek upravovať. Návrh zmluvy môže byť </w:t>
      </w:r>
      <w:proofErr w:type="spellStart"/>
      <w:r w:rsidRPr="00DF466E">
        <w:rPr>
          <w:rFonts w:ascii="Arial" w:hAnsi="Arial" w:cs="Arial"/>
          <w:sz w:val="22"/>
          <w:szCs w:val="22"/>
        </w:rPr>
        <w:t>doplneny</w:t>
      </w:r>
      <w:proofErr w:type="spellEnd"/>
      <w:r w:rsidRPr="00DF466E">
        <w:rPr>
          <w:rFonts w:ascii="Arial" w:hAnsi="Arial" w:cs="Arial"/>
          <w:sz w:val="22"/>
          <w:szCs w:val="22"/>
        </w:rPr>
        <w:t>́ len v súlade s podmienkami súťaže a zákonom o verejnom obstarávaní.</w:t>
      </w:r>
    </w:p>
    <w:p w14:paraId="52EFD8E0" w14:textId="565FFBDD" w:rsidR="0033596F" w:rsidRDefault="0033596F" w:rsidP="0033596F">
      <w:pPr>
        <w:jc w:val="both"/>
        <w:rPr>
          <w:rFonts w:ascii="Arial" w:hAnsi="Arial" w:cs="Arial"/>
          <w:sz w:val="22"/>
          <w:szCs w:val="22"/>
        </w:rPr>
      </w:pPr>
    </w:p>
    <w:p w14:paraId="0A7398E9" w14:textId="77777777" w:rsidR="0033596F" w:rsidRDefault="0033596F" w:rsidP="0033596F">
      <w:pPr>
        <w:jc w:val="center"/>
        <w:rPr>
          <w:b/>
          <w:sz w:val="22"/>
          <w:szCs w:val="22"/>
        </w:rPr>
      </w:pPr>
    </w:p>
    <w:p w14:paraId="54205AB0" w14:textId="11C5ECC7" w:rsidR="0033596F" w:rsidRPr="00A22ACF" w:rsidRDefault="0033596F" w:rsidP="0033596F">
      <w:pPr>
        <w:pStyle w:val="Hlavika"/>
        <w:tabs>
          <w:tab w:val="left" w:pos="6186"/>
        </w:tabs>
        <w:jc w:val="center"/>
        <w:rPr>
          <w:sz w:val="28"/>
        </w:rPr>
      </w:pPr>
      <w:r w:rsidRPr="00A22ACF">
        <w:rPr>
          <w:sz w:val="28"/>
        </w:rPr>
        <w:t>Zmluva o</w:t>
      </w:r>
      <w:r>
        <w:rPr>
          <w:sz w:val="28"/>
        </w:rPr>
        <w:t> spolupráci v oblasti nakladania s odpadom č</w:t>
      </w:r>
      <w:r w:rsidRPr="00A22ACF">
        <w:rPr>
          <w:sz w:val="28"/>
        </w:rPr>
        <w:t>.</w:t>
      </w:r>
      <w:r>
        <w:rPr>
          <w:sz w:val="28"/>
        </w:rPr>
        <w:t xml:space="preserve"> .... </w:t>
      </w:r>
    </w:p>
    <w:p w14:paraId="7843E7F4" w14:textId="77777777" w:rsidR="0033596F" w:rsidRPr="00A22ACF" w:rsidRDefault="0033596F" w:rsidP="0033596F">
      <w:pPr>
        <w:pStyle w:val="Hlavika"/>
        <w:jc w:val="center"/>
        <w:rPr>
          <w:sz w:val="20"/>
          <w:szCs w:val="20"/>
        </w:rPr>
      </w:pPr>
      <w:r w:rsidRPr="00A22ACF">
        <w:rPr>
          <w:sz w:val="20"/>
          <w:szCs w:val="20"/>
        </w:rPr>
        <w:t xml:space="preserve">uzatvorená v zmysle ustanovenia § 269 ods. 2 </w:t>
      </w:r>
      <w:r>
        <w:rPr>
          <w:sz w:val="20"/>
          <w:szCs w:val="20"/>
        </w:rPr>
        <w:t xml:space="preserve"> </w:t>
      </w:r>
      <w:r w:rsidRPr="00A22ACF">
        <w:rPr>
          <w:sz w:val="20"/>
          <w:szCs w:val="20"/>
        </w:rPr>
        <w:t>Obchodn</w:t>
      </w:r>
      <w:r>
        <w:rPr>
          <w:sz w:val="20"/>
          <w:szCs w:val="20"/>
        </w:rPr>
        <w:t>ého</w:t>
      </w:r>
      <w:r w:rsidRPr="00A22ACF">
        <w:rPr>
          <w:sz w:val="20"/>
          <w:szCs w:val="20"/>
        </w:rPr>
        <w:t xml:space="preserve"> zákonník</w:t>
      </w:r>
      <w:r>
        <w:rPr>
          <w:sz w:val="20"/>
          <w:szCs w:val="20"/>
        </w:rPr>
        <w:t>a</w:t>
      </w:r>
      <w:r w:rsidRPr="00A22ACF">
        <w:rPr>
          <w:sz w:val="20"/>
          <w:szCs w:val="20"/>
        </w:rPr>
        <w:t xml:space="preserve"> </w:t>
      </w:r>
    </w:p>
    <w:p w14:paraId="6026698F" w14:textId="77777777" w:rsidR="0033596F" w:rsidRPr="00A22ACF" w:rsidRDefault="0033596F" w:rsidP="0033596F">
      <w:pPr>
        <w:pStyle w:val="Hlavika"/>
        <w:jc w:val="center"/>
        <w:rPr>
          <w:i/>
          <w:iCs/>
        </w:rPr>
      </w:pPr>
      <w:r w:rsidRPr="00A22ACF">
        <w:rPr>
          <w:i/>
          <w:iCs/>
        </w:rPr>
        <w:t xml:space="preserve">(ďalej len ako </w:t>
      </w:r>
      <w:r w:rsidRPr="00A22ACF">
        <w:rPr>
          <w:b/>
          <w:bCs/>
          <w:i/>
          <w:iCs/>
        </w:rPr>
        <w:t>„zmluva“</w:t>
      </w:r>
      <w:r w:rsidRPr="00A22ACF">
        <w:rPr>
          <w:i/>
          <w:iCs/>
        </w:rPr>
        <w:t>)</w:t>
      </w:r>
    </w:p>
    <w:p w14:paraId="02E89CA0" w14:textId="77777777" w:rsidR="0033596F" w:rsidRDefault="0033596F" w:rsidP="0033596F">
      <w:pPr>
        <w:jc w:val="center"/>
        <w:rPr>
          <w:b/>
          <w:sz w:val="22"/>
          <w:szCs w:val="22"/>
        </w:rPr>
      </w:pPr>
    </w:p>
    <w:p w14:paraId="4FC28854" w14:textId="77777777" w:rsidR="0033596F" w:rsidRDefault="0033596F" w:rsidP="0033596F">
      <w:pPr>
        <w:jc w:val="center"/>
        <w:rPr>
          <w:b/>
          <w:sz w:val="22"/>
          <w:szCs w:val="22"/>
        </w:rPr>
      </w:pPr>
    </w:p>
    <w:p w14:paraId="6FF78E69" w14:textId="77777777" w:rsidR="0033596F" w:rsidRDefault="0033596F" w:rsidP="0033596F">
      <w:pPr>
        <w:jc w:val="center"/>
        <w:rPr>
          <w:b/>
          <w:sz w:val="22"/>
          <w:szCs w:val="22"/>
        </w:rPr>
      </w:pPr>
    </w:p>
    <w:p w14:paraId="226DB1C7" w14:textId="74F4D761" w:rsidR="0033596F" w:rsidRPr="002A6B9B" w:rsidRDefault="0033596F" w:rsidP="0033596F">
      <w:pPr>
        <w:jc w:val="center"/>
        <w:rPr>
          <w:b/>
          <w:sz w:val="22"/>
          <w:szCs w:val="22"/>
        </w:rPr>
      </w:pPr>
      <w:r w:rsidRPr="002A6B9B">
        <w:rPr>
          <w:b/>
          <w:sz w:val="22"/>
          <w:szCs w:val="22"/>
        </w:rPr>
        <w:t>Článok I.</w:t>
      </w:r>
    </w:p>
    <w:p w14:paraId="6549D8B0" w14:textId="77777777" w:rsidR="0033596F" w:rsidRPr="002A6B9B" w:rsidRDefault="0033596F" w:rsidP="0033596F">
      <w:pPr>
        <w:jc w:val="center"/>
        <w:rPr>
          <w:b/>
          <w:sz w:val="22"/>
          <w:szCs w:val="22"/>
        </w:rPr>
      </w:pPr>
      <w:r w:rsidRPr="002A6B9B">
        <w:rPr>
          <w:b/>
          <w:sz w:val="22"/>
          <w:szCs w:val="22"/>
        </w:rPr>
        <w:t>Zmluvné strany</w:t>
      </w:r>
    </w:p>
    <w:p w14:paraId="5D0AB705" w14:textId="77777777" w:rsidR="0033596F" w:rsidRPr="002A6B9B" w:rsidRDefault="0033596F" w:rsidP="0033596F">
      <w:pPr>
        <w:overflowPunct w:val="0"/>
        <w:autoSpaceDE w:val="0"/>
        <w:autoSpaceDN w:val="0"/>
        <w:adjustRightInd w:val="0"/>
        <w:ind w:right="567"/>
        <w:rPr>
          <w:b/>
          <w:sz w:val="22"/>
        </w:rPr>
      </w:pPr>
    </w:p>
    <w:p w14:paraId="7F1C27E9" w14:textId="0BDF6B9B" w:rsidR="0033596F" w:rsidRPr="002A6B9B" w:rsidRDefault="007A51EB" w:rsidP="0033596F">
      <w:pPr>
        <w:overflowPunct w:val="0"/>
        <w:autoSpaceDE w:val="0"/>
        <w:autoSpaceDN w:val="0"/>
        <w:adjustRightInd w:val="0"/>
        <w:ind w:right="567"/>
        <w:rPr>
          <w:b/>
          <w:sz w:val="22"/>
        </w:rPr>
      </w:pPr>
      <w:r>
        <w:rPr>
          <w:b/>
          <w:sz w:val="22"/>
        </w:rPr>
        <w:t>Dodávateľ</w:t>
      </w:r>
      <w:r w:rsidR="0033596F" w:rsidRPr="002A6B9B">
        <w:rPr>
          <w:b/>
          <w:sz w:val="22"/>
        </w:rPr>
        <w:t>:</w:t>
      </w:r>
      <w:r w:rsidR="0033596F" w:rsidRPr="002A6B9B">
        <w:rPr>
          <w:b/>
          <w:sz w:val="22"/>
        </w:rPr>
        <w:tab/>
      </w:r>
      <w:r w:rsidR="0033596F" w:rsidRPr="002A6B9B">
        <w:rPr>
          <w:b/>
          <w:sz w:val="22"/>
        </w:rPr>
        <w:tab/>
      </w:r>
      <w:r w:rsidR="0033596F" w:rsidRPr="002A6B9B">
        <w:rPr>
          <w:b/>
          <w:sz w:val="22"/>
        </w:rPr>
        <w:tab/>
      </w:r>
      <w:r w:rsidR="0033596F" w:rsidRPr="002A6B9B">
        <w:rPr>
          <w:b/>
          <w:sz w:val="22"/>
        </w:rPr>
        <w:tab/>
        <w:t xml:space="preserve">Považská vodárenská spoločnosť, </w:t>
      </w:r>
      <w:proofErr w:type="spellStart"/>
      <w:r w:rsidR="0033596F" w:rsidRPr="002A6B9B">
        <w:rPr>
          <w:b/>
          <w:sz w:val="22"/>
        </w:rPr>
        <w:t>a.s</w:t>
      </w:r>
      <w:proofErr w:type="spellEnd"/>
      <w:r w:rsidR="0033596F" w:rsidRPr="002A6B9B">
        <w:rPr>
          <w:b/>
          <w:sz w:val="22"/>
        </w:rPr>
        <w:t>.</w:t>
      </w:r>
    </w:p>
    <w:p w14:paraId="76340177" w14:textId="77777777" w:rsidR="0033596F" w:rsidRPr="002A6B9B" w:rsidRDefault="0033596F" w:rsidP="0033596F">
      <w:pPr>
        <w:overflowPunct w:val="0"/>
        <w:autoSpaceDE w:val="0"/>
        <w:autoSpaceDN w:val="0"/>
        <w:adjustRightInd w:val="0"/>
        <w:ind w:right="567"/>
        <w:rPr>
          <w:b/>
          <w:bCs/>
          <w:sz w:val="22"/>
        </w:rPr>
      </w:pPr>
      <w:r w:rsidRPr="002A6B9B">
        <w:rPr>
          <w:sz w:val="22"/>
        </w:rPr>
        <w:t xml:space="preserve">Sídlo: </w:t>
      </w:r>
      <w:r w:rsidRPr="002A6B9B">
        <w:rPr>
          <w:sz w:val="22"/>
        </w:rPr>
        <w:tab/>
      </w:r>
      <w:r w:rsidRPr="002A6B9B">
        <w:rPr>
          <w:b/>
          <w:bCs/>
          <w:sz w:val="22"/>
        </w:rPr>
        <w:tab/>
      </w:r>
      <w:r w:rsidRPr="002A6B9B">
        <w:rPr>
          <w:b/>
          <w:bCs/>
          <w:sz w:val="22"/>
        </w:rPr>
        <w:tab/>
      </w:r>
      <w:r w:rsidRPr="002A6B9B">
        <w:rPr>
          <w:b/>
          <w:bCs/>
          <w:sz w:val="22"/>
        </w:rPr>
        <w:tab/>
      </w:r>
      <w:r w:rsidRPr="002A6B9B">
        <w:rPr>
          <w:b/>
          <w:bCs/>
          <w:sz w:val="22"/>
        </w:rPr>
        <w:tab/>
        <w:t>Ul. Nová 133, 017 46  Považská Bystrica</w:t>
      </w:r>
    </w:p>
    <w:p w14:paraId="44291AC1" w14:textId="77777777" w:rsidR="0033596F" w:rsidRPr="002A6B9B" w:rsidRDefault="0033596F" w:rsidP="0033596F">
      <w:pPr>
        <w:overflowPunct w:val="0"/>
        <w:autoSpaceDE w:val="0"/>
        <w:autoSpaceDN w:val="0"/>
        <w:adjustRightInd w:val="0"/>
        <w:ind w:right="567"/>
        <w:rPr>
          <w:bCs/>
          <w:sz w:val="22"/>
        </w:rPr>
      </w:pPr>
      <w:r w:rsidRPr="002A6B9B">
        <w:rPr>
          <w:bCs/>
          <w:sz w:val="22"/>
        </w:rPr>
        <w:t>Zapísaná v:</w:t>
      </w:r>
      <w:r w:rsidRPr="002A6B9B">
        <w:rPr>
          <w:bCs/>
          <w:sz w:val="22"/>
        </w:rPr>
        <w:tab/>
      </w:r>
      <w:r w:rsidRPr="002A6B9B">
        <w:rPr>
          <w:bCs/>
          <w:sz w:val="22"/>
        </w:rPr>
        <w:tab/>
      </w:r>
      <w:r w:rsidRPr="002A6B9B">
        <w:rPr>
          <w:bCs/>
          <w:sz w:val="22"/>
        </w:rPr>
        <w:tab/>
      </w:r>
      <w:r w:rsidRPr="002A6B9B">
        <w:rPr>
          <w:bCs/>
          <w:sz w:val="22"/>
        </w:rPr>
        <w:tab/>
      </w:r>
      <w:r w:rsidRPr="002A6B9B">
        <w:rPr>
          <w:sz w:val="22"/>
        </w:rPr>
        <w:t xml:space="preserve">Obch. registri Okresného súdu Trenčín, oddiel: Sa, </w:t>
      </w:r>
      <w:r w:rsidRPr="002A6B9B">
        <w:rPr>
          <w:sz w:val="22"/>
        </w:rPr>
        <w:tab/>
      </w:r>
      <w:r w:rsidRPr="002A6B9B">
        <w:rPr>
          <w:sz w:val="22"/>
        </w:rPr>
        <w:tab/>
      </w:r>
      <w:r w:rsidRPr="002A6B9B">
        <w:rPr>
          <w:sz w:val="22"/>
        </w:rPr>
        <w:tab/>
      </w:r>
      <w:r w:rsidRPr="002A6B9B">
        <w:rPr>
          <w:sz w:val="22"/>
        </w:rPr>
        <w:tab/>
      </w:r>
      <w:r w:rsidRPr="002A6B9B">
        <w:rPr>
          <w:sz w:val="22"/>
        </w:rPr>
        <w:tab/>
        <w:t xml:space="preserve">          </w:t>
      </w:r>
      <w:r w:rsidRPr="002A6B9B">
        <w:rPr>
          <w:sz w:val="22"/>
        </w:rPr>
        <w:tab/>
        <w:t xml:space="preserve">vložka č.: 10421/R          </w:t>
      </w:r>
    </w:p>
    <w:p w14:paraId="77F446EF" w14:textId="77777777" w:rsidR="0033596F" w:rsidRPr="002A6B9B" w:rsidRDefault="0033596F" w:rsidP="0033596F">
      <w:pPr>
        <w:overflowPunct w:val="0"/>
        <w:autoSpaceDE w:val="0"/>
        <w:autoSpaceDN w:val="0"/>
        <w:adjustRightInd w:val="0"/>
        <w:ind w:right="567"/>
        <w:rPr>
          <w:sz w:val="22"/>
        </w:rPr>
      </w:pPr>
      <w:r w:rsidRPr="002A6B9B">
        <w:rPr>
          <w:bCs/>
          <w:sz w:val="22"/>
        </w:rPr>
        <w:t>Zastúpená:</w:t>
      </w:r>
      <w:r w:rsidRPr="002A6B9B">
        <w:rPr>
          <w:bCs/>
          <w:sz w:val="22"/>
        </w:rPr>
        <w:tab/>
      </w:r>
      <w:r w:rsidRPr="002A6B9B">
        <w:rPr>
          <w:bCs/>
          <w:sz w:val="22"/>
        </w:rPr>
        <w:tab/>
      </w:r>
      <w:r w:rsidRPr="002A6B9B">
        <w:rPr>
          <w:bCs/>
          <w:sz w:val="22"/>
        </w:rPr>
        <w:tab/>
      </w:r>
      <w:r w:rsidRPr="002A6B9B">
        <w:rPr>
          <w:bCs/>
          <w:sz w:val="22"/>
        </w:rPr>
        <w:tab/>
        <w:t>predstavenstvom spoločnosti</w:t>
      </w:r>
    </w:p>
    <w:p w14:paraId="71524372" w14:textId="77777777" w:rsidR="0033596F" w:rsidRPr="002A6B9B" w:rsidRDefault="0033596F" w:rsidP="0033596F">
      <w:pPr>
        <w:overflowPunct w:val="0"/>
        <w:autoSpaceDE w:val="0"/>
        <w:autoSpaceDN w:val="0"/>
        <w:adjustRightInd w:val="0"/>
        <w:ind w:right="567"/>
        <w:rPr>
          <w:sz w:val="22"/>
        </w:rPr>
      </w:pPr>
      <w:r w:rsidRPr="002A6B9B">
        <w:rPr>
          <w:bCs/>
          <w:sz w:val="22"/>
        </w:rPr>
        <w:t>Oprávnení k podpisu:</w:t>
      </w:r>
      <w:r w:rsidRPr="002A6B9B">
        <w:rPr>
          <w:bCs/>
          <w:sz w:val="22"/>
        </w:rPr>
        <w:tab/>
      </w:r>
      <w:r w:rsidRPr="002A6B9B">
        <w:rPr>
          <w:bCs/>
          <w:sz w:val="22"/>
        </w:rPr>
        <w:tab/>
      </w:r>
      <w:r w:rsidRPr="002A6B9B">
        <w:rPr>
          <w:bCs/>
          <w:sz w:val="22"/>
        </w:rPr>
        <w:tab/>
      </w:r>
      <w:r w:rsidRPr="002A6B9B">
        <w:rPr>
          <w:sz w:val="22"/>
        </w:rPr>
        <w:t xml:space="preserve">Ing. </w:t>
      </w:r>
      <w:r>
        <w:rPr>
          <w:sz w:val="22"/>
        </w:rPr>
        <w:t xml:space="preserve">Peter </w:t>
      </w:r>
      <w:proofErr w:type="spellStart"/>
      <w:r>
        <w:rPr>
          <w:sz w:val="22"/>
        </w:rPr>
        <w:t>Bočinec</w:t>
      </w:r>
      <w:proofErr w:type="spellEnd"/>
      <w:r w:rsidRPr="002A6B9B">
        <w:rPr>
          <w:sz w:val="22"/>
        </w:rPr>
        <w:t xml:space="preserve"> – predseda predstavenstva</w:t>
      </w:r>
    </w:p>
    <w:p w14:paraId="7BF259BB" w14:textId="71195C11" w:rsidR="0033596F" w:rsidRPr="002A6B9B" w:rsidRDefault="0033596F" w:rsidP="0033596F">
      <w:pPr>
        <w:overflowPunct w:val="0"/>
        <w:autoSpaceDE w:val="0"/>
        <w:autoSpaceDN w:val="0"/>
        <w:adjustRightInd w:val="0"/>
        <w:ind w:left="2832" w:right="567" w:firstLine="708"/>
        <w:rPr>
          <w:sz w:val="22"/>
        </w:rPr>
      </w:pPr>
      <w:r>
        <w:rPr>
          <w:sz w:val="22"/>
        </w:rPr>
        <w:t xml:space="preserve"> </w:t>
      </w:r>
      <w:r w:rsidRPr="002A6B9B">
        <w:rPr>
          <w:sz w:val="22"/>
        </w:rPr>
        <w:t xml:space="preserve">Ing. </w:t>
      </w:r>
      <w:r>
        <w:rPr>
          <w:sz w:val="22"/>
        </w:rPr>
        <w:t>Peter Chovanec</w:t>
      </w:r>
      <w:r w:rsidRPr="002A6B9B">
        <w:rPr>
          <w:sz w:val="22"/>
        </w:rPr>
        <w:t xml:space="preserve"> – člen predstavenstva</w:t>
      </w:r>
    </w:p>
    <w:p w14:paraId="1B695BBD" w14:textId="77777777" w:rsidR="0033596F" w:rsidRPr="002A6B9B" w:rsidRDefault="0033596F" w:rsidP="0033596F">
      <w:pPr>
        <w:overflowPunct w:val="0"/>
        <w:autoSpaceDE w:val="0"/>
        <w:autoSpaceDN w:val="0"/>
        <w:adjustRightInd w:val="0"/>
        <w:ind w:right="567"/>
        <w:rPr>
          <w:bCs/>
          <w:sz w:val="22"/>
        </w:rPr>
      </w:pPr>
      <w:r w:rsidRPr="002A6B9B">
        <w:rPr>
          <w:bCs/>
          <w:sz w:val="22"/>
        </w:rPr>
        <w:t>Bankové spojenie:</w:t>
      </w:r>
      <w:r w:rsidRPr="002A6B9B">
        <w:rPr>
          <w:bCs/>
          <w:sz w:val="22"/>
        </w:rPr>
        <w:tab/>
      </w:r>
      <w:r w:rsidRPr="002A6B9B">
        <w:rPr>
          <w:bCs/>
          <w:sz w:val="22"/>
        </w:rPr>
        <w:tab/>
      </w:r>
      <w:r w:rsidRPr="002A6B9B">
        <w:rPr>
          <w:bCs/>
          <w:sz w:val="22"/>
        </w:rPr>
        <w:tab/>
        <w:t xml:space="preserve">VÚB </w:t>
      </w:r>
      <w:proofErr w:type="spellStart"/>
      <w:r w:rsidRPr="002A6B9B">
        <w:rPr>
          <w:bCs/>
          <w:sz w:val="22"/>
        </w:rPr>
        <w:t>a.s</w:t>
      </w:r>
      <w:proofErr w:type="spellEnd"/>
      <w:r w:rsidRPr="002A6B9B">
        <w:rPr>
          <w:bCs/>
          <w:sz w:val="22"/>
        </w:rPr>
        <w:t xml:space="preserve">. Považská Bystrica </w:t>
      </w:r>
    </w:p>
    <w:p w14:paraId="33F11E6E" w14:textId="68D9D8BB" w:rsidR="0033596F" w:rsidRPr="002A6B9B" w:rsidRDefault="0033596F" w:rsidP="0033596F">
      <w:pPr>
        <w:overflowPunct w:val="0"/>
        <w:autoSpaceDE w:val="0"/>
        <w:autoSpaceDN w:val="0"/>
        <w:adjustRightInd w:val="0"/>
        <w:ind w:right="567"/>
        <w:rPr>
          <w:bCs/>
          <w:sz w:val="22"/>
        </w:rPr>
      </w:pPr>
      <w:r w:rsidRPr="002A6B9B">
        <w:rPr>
          <w:bCs/>
          <w:sz w:val="22"/>
        </w:rPr>
        <w:t>Číslo účtu</w:t>
      </w:r>
      <w:r>
        <w:rPr>
          <w:bCs/>
          <w:sz w:val="22"/>
        </w:rPr>
        <w:t>/IBAN</w:t>
      </w:r>
      <w:r w:rsidRPr="002A6B9B">
        <w:rPr>
          <w:bCs/>
          <w:sz w:val="22"/>
        </w:rPr>
        <w:t>:</w:t>
      </w:r>
      <w:r w:rsidRPr="002A6B9B">
        <w:rPr>
          <w:bCs/>
          <w:sz w:val="22"/>
        </w:rPr>
        <w:tab/>
      </w:r>
      <w:r w:rsidRPr="002A6B9B">
        <w:rPr>
          <w:bCs/>
          <w:sz w:val="22"/>
        </w:rPr>
        <w:tab/>
      </w:r>
      <w:r w:rsidRPr="002A6B9B">
        <w:rPr>
          <w:bCs/>
          <w:sz w:val="22"/>
        </w:rPr>
        <w:tab/>
        <w:t>SK21 0200 0000 0000 0210 4372</w:t>
      </w:r>
    </w:p>
    <w:p w14:paraId="4429215A" w14:textId="77777777" w:rsidR="0033596F" w:rsidRPr="002A6B9B" w:rsidRDefault="0033596F" w:rsidP="0033596F">
      <w:pPr>
        <w:overflowPunct w:val="0"/>
        <w:autoSpaceDE w:val="0"/>
        <w:autoSpaceDN w:val="0"/>
        <w:adjustRightInd w:val="0"/>
        <w:ind w:right="567"/>
        <w:rPr>
          <w:bCs/>
          <w:sz w:val="22"/>
        </w:rPr>
      </w:pPr>
      <w:r w:rsidRPr="002A6B9B">
        <w:rPr>
          <w:bCs/>
          <w:sz w:val="22"/>
        </w:rPr>
        <w:t>IČO:</w:t>
      </w:r>
      <w:r w:rsidRPr="002A6B9B">
        <w:rPr>
          <w:bCs/>
          <w:sz w:val="22"/>
        </w:rPr>
        <w:tab/>
      </w:r>
      <w:r w:rsidRPr="002A6B9B">
        <w:rPr>
          <w:bCs/>
          <w:sz w:val="22"/>
        </w:rPr>
        <w:tab/>
      </w:r>
      <w:r w:rsidRPr="002A6B9B">
        <w:rPr>
          <w:bCs/>
          <w:sz w:val="22"/>
        </w:rPr>
        <w:tab/>
      </w:r>
      <w:r w:rsidRPr="002A6B9B">
        <w:rPr>
          <w:bCs/>
          <w:sz w:val="22"/>
        </w:rPr>
        <w:tab/>
      </w:r>
      <w:r w:rsidRPr="002A6B9B">
        <w:rPr>
          <w:bCs/>
          <w:sz w:val="22"/>
        </w:rPr>
        <w:tab/>
        <w:t>36 672 076</w:t>
      </w:r>
    </w:p>
    <w:p w14:paraId="78F146CB" w14:textId="77777777" w:rsidR="0033596F" w:rsidRPr="002A6B9B" w:rsidRDefault="0033596F" w:rsidP="0033596F">
      <w:pPr>
        <w:overflowPunct w:val="0"/>
        <w:autoSpaceDE w:val="0"/>
        <w:autoSpaceDN w:val="0"/>
        <w:adjustRightInd w:val="0"/>
        <w:ind w:right="567"/>
        <w:rPr>
          <w:bCs/>
          <w:sz w:val="22"/>
        </w:rPr>
      </w:pPr>
      <w:r w:rsidRPr="002A6B9B">
        <w:rPr>
          <w:bCs/>
          <w:sz w:val="22"/>
        </w:rPr>
        <w:lastRenderedPageBreak/>
        <w:t>DIČ:</w:t>
      </w:r>
      <w:r w:rsidRPr="002A6B9B">
        <w:rPr>
          <w:bCs/>
          <w:sz w:val="22"/>
        </w:rPr>
        <w:tab/>
      </w:r>
      <w:r w:rsidRPr="002A6B9B">
        <w:rPr>
          <w:bCs/>
          <w:sz w:val="22"/>
        </w:rPr>
        <w:tab/>
      </w:r>
      <w:r w:rsidRPr="002A6B9B">
        <w:rPr>
          <w:bCs/>
          <w:sz w:val="22"/>
        </w:rPr>
        <w:tab/>
      </w:r>
      <w:r w:rsidRPr="002A6B9B">
        <w:rPr>
          <w:bCs/>
          <w:sz w:val="22"/>
        </w:rPr>
        <w:tab/>
      </w:r>
      <w:r w:rsidRPr="002A6B9B">
        <w:rPr>
          <w:bCs/>
          <w:sz w:val="22"/>
        </w:rPr>
        <w:tab/>
        <w:t>2022237547</w:t>
      </w:r>
    </w:p>
    <w:p w14:paraId="5B35D66D" w14:textId="77777777" w:rsidR="0033596F" w:rsidRPr="002A6B9B" w:rsidRDefault="0033596F" w:rsidP="0033596F">
      <w:pPr>
        <w:overflowPunct w:val="0"/>
        <w:autoSpaceDE w:val="0"/>
        <w:autoSpaceDN w:val="0"/>
        <w:adjustRightInd w:val="0"/>
        <w:ind w:right="567"/>
        <w:rPr>
          <w:bCs/>
          <w:sz w:val="22"/>
        </w:rPr>
      </w:pPr>
      <w:r w:rsidRPr="002A6B9B">
        <w:rPr>
          <w:bCs/>
          <w:sz w:val="22"/>
        </w:rPr>
        <w:t>IČ DPH:</w:t>
      </w:r>
      <w:r w:rsidRPr="002A6B9B">
        <w:rPr>
          <w:bCs/>
          <w:sz w:val="22"/>
        </w:rPr>
        <w:tab/>
      </w:r>
      <w:r w:rsidRPr="002A6B9B">
        <w:rPr>
          <w:bCs/>
          <w:sz w:val="22"/>
        </w:rPr>
        <w:tab/>
      </w:r>
      <w:r w:rsidRPr="002A6B9B">
        <w:rPr>
          <w:bCs/>
          <w:sz w:val="22"/>
        </w:rPr>
        <w:tab/>
      </w:r>
      <w:r w:rsidRPr="002A6B9B">
        <w:rPr>
          <w:bCs/>
          <w:sz w:val="22"/>
        </w:rPr>
        <w:tab/>
        <w:t>SK 2022237547</w:t>
      </w:r>
      <w:r w:rsidRPr="002A6B9B">
        <w:rPr>
          <w:sz w:val="22"/>
        </w:rPr>
        <w:t xml:space="preserve">                                                </w:t>
      </w:r>
    </w:p>
    <w:p w14:paraId="3B6FF707" w14:textId="46AF680B" w:rsidR="0033596F" w:rsidRPr="002A6B9B" w:rsidRDefault="0033596F" w:rsidP="0033596F">
      <w:pPr>
        <w:overflowPunct w:val="0"/>
        <w:autoSpaceDE w:val="0"/>
        <w:autoSpaceDN w:val="0"/>
        <w:adjustRightInd w:val="0"/>
        <w:ind w:left="2832" w:right="567" w:firstLine="708"/>
        <w:rPr>
          <w:bCs/>
          <w:i/>
          <w:iCs/>
          <w:sz w:val="22"/>
        </w:rPr>
      </w:pPr>
      <w:r w:rsidRPr="002A6B9B">
        <w:rPr>
          <w:bCs/>
          <w:i/>
          <w:iCs/>
          <w:sz w:val="22"/>
        </w:rPr>
        <w:t xml:space="preserve">(ďalej len </w:t>
      </w:r>
      <w:r w:rsidRPr="002A6B9B">
        <w:rPr>
          <w:b/>
          <w:i/>
          <w:iCs/>
          <w:sz w:val="22"/>
        </w:rPr>
        <w:t>„</w:t>
      </w:r>
      <w:r w:rsidR="007A51EB">
        <w:rPr>
          <w:b/>
          <w:i/>
          <w:iCs/>
          <w:sz w:val="22"/>
        </w:rPr>
        <w:t>dodávateľ</w:t>
      </w:r>
      <w:r w:rsidRPr="002A6B9B">
        <w:rPr>
          <w:b/>
          <w:i/>
          <w:iCs/>
          <w:sz w:val="22"/>
        </w:rPr>
        <w:t>“</w:t>
      </w:r>
      <w:r w:rsidRPr="002A6B9B">
        <w:rPr>
          <w:bCs/>
          <w:i/>
          <w:iCs/>
          <w:sz w:val="22"/>
        </w:rPr>
        <w:t>)</w:t>
      </w:r>
    </w:p>
    <w:p w14:paraId="5164A2CE" w14:textId="77777777" w:rsidR="0033596F" w:rsidRPr="002A6B9B" w:rsidRDefault="0033596F" w:rsidP="0033596F">
      <w:pPr>
        <w:overflowPunct w:val="0"/>
        <w:autoSpaceDE w:val="0"/>
        <w:autoSpaceDN w:val="0"/>
        <w:adjustRightInd w:val="0"/>
        <w:ind w:right="567"/>
        <w:rPr>
          <w:b/>
          <w:sz w:val="22"/>
        </w:rPr>
      </w:pPr>
    </w:p>
    <w:p w14:paraId="1CC69BD2" w14:textId="510B345E" w:rsidR="0033596F" w:rsidRPr="002A6B9B" w:rsidRDefault="007A51EB" w:rsidP="0033596F">
      <w:pPr>
        <w:overflowPunct w:val="0"/>
        <w:autoSpaceDE w:val="0"/>
        <w:autoSpaceDN w:val="0"/>
        <w:adjustRightInd w:val="0"/>
        <w:ind w:right="567"/>
        <w:rPr>
          <w:b/>
          <w:sz w:val="22"/>
        </w:rPr>
      </w:pPr>
      <w:r>
        <w:rPr>
          <w:b/>
          <w:sz w:val="22"/>
        </w:rPr>
        <w:t>Odberateľ</w:t>
      </w:r>
      <w:r w:rsidR="0033596F" w:rsidRPr="002A6B9B">
        <w:rPr>
          <w:b/>
          <w:sz w:val="22"/>
        </w:rPr>
        <w:t>:</w:t>
      </w:r>
      <w:r w:rsidR="0033596F" w:rsidRPr="002A6B9B">
        <w:rPr>
          <w:b/>
          <w:sz w:val="22"/>
        </w:rPr>
        <w:tab/>
      </w:r>
      <w:r w:rsidR="0033596F" w:rsidRPr="002A6B9B">
        <w:rPr>
          <w:b/>
          <w:sz w:val="22"/>
        </w:rPr>
        <w:tab/>
      </w:r>
      <w:r w:rsidR="0033596F" w:rsidRPr="002A6B9B">
        <w:rPr>
          <w:b/>
          <w:sz w:val="22"/>
        </w:rPr>
        <w:tab/>
      </w:r>
      <w:r w:rsidR="0033596F" w:rsidRPr="002A6B9B">
        <w:rPr>
          <w:b/>
          <w:sz w:val="22"/>
        </w:rPr>
        <w:tab/>
      </w:r>
    </w:p>
    <w:p w14:paraId="0A5478BF" w14:textId="65BDD13F" w:rsidR="0033596F" w:rsidRPr="00B13A71" w:rsidRDefault="0033596F" w:rsidP="0033596F">
      <w:pPr>
        <w:overflowPunct w:val="0"/>
        <w:autoSpaceDE w:val="0"/>
        <w:autoSpaceDN w:val="0"/>
        <w:adjustRightInd w:val="0"/>
        <w:ind w:right="567"/>
        <w:rPr>
          <w:bCs/>
          <w:sz w:val="22"/>
        </w:rPr>
      </w:pPr>
      <w:r w:rsidRPr="002A6B9B">
        <w:rPr>
          <w:bCs/>
          <w:sz w:val="22"/>
        </w:rPr>
        <w:t>Sídlo:</w:t>
      </w:r>
      <w:r w:rsidRPr="002A6B9B">
        <w:rPr>
          <w:bCs/>
          <w:sz w:val="22"/>
        </w:rPr>
        <w:tab/>
      </w:r>
      <w:r w:rsidRPr="002A6B9B">
        <w:rPr>
          <w:b/>
          <w:sz w:val="22"/>
        </w:rPr>
        <w:tab/>
      </w:r>
      <w:r w:rsidRPr="002A6B9B">
        <w:rPr>
          <w:b/>
          <w:sz w:val="22"/>
        </w:rPr>
        <w:tab/>
      </w:r>
      <w:r w:rsidRPr="002A6B9B">
        <w:rPr>
          <w:b/>
          <w:sz w:val="22"/>
        </w:rPr>
        <w:tab/>
      </w:r>
      <w:r w:rsidRPr="002A6B9B">
        <w:rPr>
          <w:b/>
          <w:sz w:val="22"/>
        </w:rPr>
        <w:tab/>
      </w:r>
    </w:p>
    <w:p w14:paraId="65A8E65D" w14:textId="256A0BAA" w:rsidR="0033596F" w:rsidRPr="002A6B9B" w:rsidRDefault="0033596F" w:rsidP="0033596F">
      <w:pPr>
        <w:overflowPunct w:val="0"/>
        <w:autoSpaceDE w:val="0"/>
        <w:autoSpaceDN w:val="0"/>
        <w:adjustRightInd w:val="0"/>
        <w:ind w:left="3540" w:right="567" w:hanging="3540"/>
        <w:rPr>
          <w:sz w:val="22"/>
        </w:rPr>
      </w:pPr>
      <w:r w:rsidRPr="002A6B9B">
        <w:rPr>
          <w:sz w:val="22"/>
        </w:rPr>
        <w:t>Zapísan</w:t>
      </w:r>
      <w:r>
        <w:rPr>
          <w:sz w:val="22"/>
        </w:rPr>
        <w:t>ý</w:t>
      </w:r>
      <w:r w:rsidRPr="002A6B9B">
        <w:rPr>
          <w:sz w:val="22"/>
        </w:rPr>
        <w:t>:</w:t>
      </w:r>
      <w:r w:rsidRPr="002A6B9B">
        <w:rPr>
          <w:sz w:val="22"/>
        </w:rPr>
        <w:tab/>
      </w:r>
      <w:r w:rsidRPr="002A6B9B">
        <w:rPr>
          <w:sz w:val="22"/>
        </w:rPr>
        <w:tab/>
      </w:r>
      <w:r w:rsidRPr="002A6B9B">
        <w:rPr>
          <w:sz w:val="22"/>
        </w:rPr>
        <w:tab/>
      </w:r>
      <w:r w:rsidRPr="002A6B9B">
        <w:rPr>
          <w:sz w:val="22"/>
        </w:rPr>
        <w:tab/>
      </w:r>
      <w:r w:rsidRPr="002A6B9B">
        <w:rPr>
          <w:sz w:val="22"/>
        </w:rPr>
        <w:tab/>
      </w:r>
      <w:r w:rsidRPr="002A6B9B">
        <w:rPr>
          <w:sz w:val="22"/>
        </w:rPr>
        <w:tab/>
        <w:t xml:space="preserve">    </w:t>
      </w:r>
    </w:p>
    <w:p w14:paraId="103C4BF5" w14:textId="03F7F4F8" w:rsidR="0033596F" w:rsidRPr="002A6B9B" w:rsidRDefault="0033596F" w:rsidP="0033596F">
      <w:pPr>
        <w:overflowPunct w:val="0"/>
        <w:autoSpaceDE w:val="0"/>
        <w:autoSpaceDN w:val="0"/>
        <w:adjustRightInd w:val="0"/>
        <w:ind w:right="567"/>
        <w:rPr>
          <w:sz w:val="22"/>
        </w:rPr>
      </w:pPr>
      <w:r w:rsidRPr="002A6B9B">
        <w:rPr>
          <w:sz w:val="22"/>
        </w:rPr>
        <w:t>Zastúpen</w:t>
      </w:r>
      <w:r>
        <w:rPr>
          <w:sz w:val="22"/>
        </w:rPr>
        <w:t>ý</w:t>
      </w:r>
      <w:r w:rsidRPr="002A6B9B">
        <w:rPr>
          <w:sz w:val="22"/>
        </w:rPr>
        <w:t>:</w:t>
      </w:r>
      <w:r w:rsidRPr="002A6B9B">
        <w:rPr>
          <w:sz w:val="22"/>
        </w:rPr>
        <w:tab/>
      </w:r>
      <w:r w:rsidRPr="002A6B9B">
        <w:rPr>
          <w:sz w:val="22"/>
        </w:rPr>
        <w:tab/>
      </w:r>
      <w:r w:rsidRPr="002A6B9B">
        <w:rPr>
          <w:sz w:val="22"/>
        </w:rPr>
        <w:tab/>
      </w:r>
      <w:r w:rsidRPr="002A6B9B">
        <w:rPr>
          <w:sz w:val="22"/>
        </w:rPr>
        <w:tab/>
      </w:r>
      <w:r w:rsidRPr="002A6B9B">
        <w:rPr>
          <w:sz w:val="22"/>
        </w:rPr>
        <w:tab/>
      </w:r>
      <w:r w:rsidRPr="002A6B9B">
        <w:rPr>
          <w:sz w:val="22"/>
        </w:rPr>
        <w:tab/>
      </w:r>
    </w:p>
    <w:p w14:paraId="743AADBF" w14:textId="41C26F6B" w:rsidR="0033596F" w:rsidRPr="00BF4B90" w:rsidRDefault="0033596F" w:rsidP="0033596F">
      <w:pPr>
        <w:overflowPunct w:val="0"/>
        <w:autoSpaceDE w:val="0"/>
        <w:autoSpaceDN w:val="0"/>
        <w:adjustRightInd w:val="0"/>
        <w:ind w:right="567"/>
        <w:rPr>
          <w:sz w:val="22"/>
        </w:rPr>
      </w:pPr>
      <w:r w:rsidRPr="002A6B9B">
        <w:rPr>
          <w:sz w:val="22"/>
        </w:rPr>
        <w:t>Bankové spojenie:</w:t>
      </w:r>
      <w:r w:rsidRPr="002A6B9B">
        <w:rPr>
          <w:sz w:val="22"/>
        </w:rPr>
        <w:tab/>
      </w:r>
      <w:r w:rsidRPr="002A6B9B">
        <w:rPr>
          <w:sz w:val="22"/>
        </w:rPr>
        <w:tab/>
      </w:r>
      <w:r w:rsidRPr="002A6B9B">
        <w:rPr>
          <w:sz w:val="22"/>
        </w:rPr>
        <w:tab/>
      </w:r>
    </w:p>
    <w:p w14:paraId="0A287DFD" w14:textId="32942EEF" w:rsidR="0033596F" w:rsidRPr="00BF4B90" w:rsidRDefault="0033596F" w:rsidP="0033596F">
      <w:pPr>
        <w:overflowPunct w:val="0"/>
        <w:autoSpaceDE w:val="0"/>
        <w:autoSpaceDN w:val="0"/>
        <w:adjustRightInd w:val="0"/>
        <w:ind w:right="567"/>
        <w:rPr>
          <w:sz w:val="22"/>
        </w:rPr>
      </w:pPr>
      <w:r w:rsidRPr="00BF4B90">
        <w:rPr>
          <w:sz w:val="22"/>
        </w:rPr>
        <w:t>Číslo účtu</w:t>
      </w:r>
      <w:r>
        <w:rPr>
          <w:sz w:val="22"/>
        </w:rPr>
        <w:t>/</w:t>
      </w:r>
      <w:proofErr w:type="spellStart"/>
      <w:r>
        <w:rPr>
          <w:sz w:val="22"/>
        </w:rPr>
        <w:t>IBaN</w:t>
      </w:r>
      <w:proofErr w:type="spellEnd"/>
      <w:r w:rsidRPr="00BF4B90">
        <w:rPr>
          <w:sz w:val="22"/>
        </w:rPr>
        <w:t>:</w:t>
      </w:r>
      <w:r w:rsidRPr="00BF4B90">
        <w:rPr>
          <w:sz w:val="22"/>
        </w:rPr>
        <w:tab/>
      </w:r>
      <w:r w:rsidRPr="00BF4B90">
        <w:rPr>
          <w:sz w:val="22"/>
        </w:rPr>
        <w:tab/>
      </w:r>
      <w:r w:rsidRPr="00BF4B90">
        <w:rPr>
          <w:sz w:val="22"/>
        </w:rPr>
        <w:tab/>
      </w:r>
      <w:r w:rsidRPr="00BF4B90">
        <w:rPr>
          <w:sz w:val="22"/>
        </w:rPr>
        <w:tab/>
      </w:r>
      <w:r w:rsidRPr="00BF4B90">
        <w:rPr>
          <w:sz w:val="22"/>
        </w:rPr>
        <w:tab/>
      </w:r>
    </w:p>
    <w:p w14:paraId="4E76014A" w14:textId="3C38DF84" w:rsidR="0033596F" w:rsidRPr="00BF4B90" w:rsidRDefault="0033596F" w:rsidP="0033596F">
      <w:pPr>
        <w:overflowPunct w:val="0"/>
        <w:autoSpaceDE w:val="0"/>
        <w:autoSpaceDN w:val="0"/>
        <w:adjustRightInd w:val="0"/>
        <w:ind w:right="567"/>
        <w:rPr>
          <w:sz w:val="22"/>
        </w:rPr>
      </w:pPr>
      <w:r w:rsidRPr="00BF4B90">
        <w:rPr>
          <w:sz w:val="22"/>
        </w:rPr>
        <w:t>IČO:</w:t>
      </w:r>
      <w:r w:rsidRPr="00BF4B90">
        <w:rPr>
          <w:sz w:val="22"/>
        </w:rPr>
        <w:tab/>
      </w:r>
      <w:r w:rsidRPr="00BF4B90">
        <w:rPr>
          <w:sz w:val="22"/>
        </w:rPr>
        <w:tab/>
      </w:r>
      <w:r w:rsidRPr="00BF4B90">
        <w:rPr>
          <w:sz w:val="22"/>
        </w:rPr>
        <w:tab/>
      </w:r>
      <w:r w:rsidRPr="00BF4B90">
        <w:rPr>
          <w:sz w:val="22"/>
        </w:rPr>
        <w:tab/>
      </w:r>
      <w:r w:rsidRPr="00BF4B90">
        <w:rPr>
          <w:sz w:val="22"/>
        </w:rPr>
        <w:tab/>
      </w:r>
      <w:r w:rsidRPr="00BF4B90">
        <w:rPr>
          <w:sz w:val="22"/>
        </w:rPr>
        <w:tab/>
      </w:r>
    </w:p>
    <w:p w14:paraId="201C5E6F" w14:textId="6CE39475" w:rsidR="0033596F" w:rsidRPr="00BF4B90" w:rsidRDefault="0033596F" w:rsidP="0033596F">
      <w:pPr>
        <w:overflowPunct w:val="0"/>
        <w:autoSpaceDE w:val="0"/>
        <w:autoSpaceDN w:val="0"/>
        <w:adjustRightInd w:val="0"/>
        <w:ind w:right="567"/>
        <w:rPr>
          <w:sz w:val="22"/>
        </w:rPr>
      </w:pPr>
      <w:r w:rsidRPr="00BF4B90">
        <w:rPr>
          <w:sz w:val="22"/>
        </w:rPr>
        <w:t>DIČ:</w:t>
      </w:r>
      <w:r w:rsidRPr="00BF4B90">
        <w:rPr>
          <w:sz w:val="22"/>
        </w:rPr>
        <w:tab/>
      </w:r>
      <w:r w:rsidRPr="00BF4B90">
        <w:rPr>
          <w:sz w:val="22"/>
        </w:rPr>
        <w:tab/>
      </w:r>
      <w:r w:rsidRPr="00BF4B90">
        <w:rPr>
          <w:sz w:val="22"/>
        </w:rPr>
        <w:tab/>
      </w:r>
      <w:r w:rsidRPr="00BF4B90">
        <w:rPr>
          <w:sz w:val="22"/>
        </w:rPr>
        <w:tab/>
      </w:r>
      <w:r w:rsidRPr="00BF4B90">
        <w:rPr>
          <w:sz w:val="22"/>
        </w:rPr>
        <w:tab/>
      </w:r>
    </w:p>
    <w:p w14:paraId="7B5F8709" w14:textId="71C32D9C" w:rsidR="0033596F" w:rsidRPr="00BF4B90" w:rsidRDefault="0033596F" w:rsidP="0033596F">
      <w:pPr>
        <w:overflowPunct w:val="0"/>
        <w:autoSpaceDE w:val="0"/>
        <w:autoSpaceDN w:val="0"/>
        <w:adjustRightInd w:val="0"/>
        <w:ind w:right="567"/>
        <w:rPr>
          <w:sz w:val="22"/>
        </w:rPr>
      </w:pPr>
      <w:r w:rsidRPr="00BF4B90">
        <w:rPr>
          <w:sz w:val="22"/>
        </w:rPr>
        <w:t>IČ DPH:</w:t>
      </w:r>
      <w:r w:rsidRPr="00BF4B90">
        <w:rPr>
          <w:sz w:val="22"/>
        </w:rPr>
        <w:tab/>
      </w:r>
      <w:r w:rsidRPr="00BF4B90">
        <w:rPr>
          <w:sz w:val="22"/>
        </w:rPr>
        <w:tab/>
      </w:r>
      <w:r w:rsidRPr="00BF4B90">
        <w:rPr>
          <w:sz w:val="22"/>
        </w:rPr>
        <w:tab/>
      </w:r>
      <w:r w:rsidRPr="00BF4B90">
        <w:rPr>
          <w:sz w:val="22"/>
        </w:rPr>
        <w:tab/>
      </w:r>
    </w:p>
    <w:p w14:paraId="1ACC65C0" w14:textId="7989E13F" w:rsidR="0033596F" w:rsidRPr="002A6B9B" w:rsidRDefault="0033596F" w:rsidP="0033596F">
      <w:pPr>
        <w:overflowPunct w:val="0"/>
        <w:autoSpaceDE w:val="0"/>
        <w:autoSpaceDN w:val="0"/>
        <w:adjustRightInd w:val="0"/>
        <w:ind w:left="2832" w:right="567" w:firstLine="708"/>
        <w:rPr>
          <w:i/>
          <w:iCs/>
          <w:sz w:val="22"/>
        </w:rPr>
      </w:pPr>
      <w:r w:rsidRPr="002A6B9B">
        <w:rPr>
          <w:i/>
          <w:iCs/>
          <w:sz w:val="22"/>
        </w:rPr>
        <w:t xml:space="preserve">(ďalej len </w:t>
      </w:r>
      <w:r w:rsidRPr="002A6B9B">
        <w:rPr>
          <w:b/>
          <w:bCs/>
          <w:i/>
          <w:iCs/>
          <w:sz w:val="22"/>
        </w:rPr>
        <w:t>„</w:t>
      </w:r>
      <w:r w:rsidR="007A51EB">
        <w:rPr>
          <w:b/>
          <w:bCs/>
          <w:i/>
          <w:iCs/>
          <w:sz w:val="22"/>
        </w:rPr>
        <w:t>odberate</w:t>
      </w:r>
      <w:r w:rsidRPr="002A6B9B">
        <w:rPr>
          <w:b/>
          <w:bCs/>
          <w:i/>
          <w:iCs/>
          <w:sz w:val="22"/>
        </w:rPr>
        <w:t>ľ“</w:t>
      </w:r>
      <w:r w:rsidRPr="002A6B9B">
        <w:rPr>
          <w:i/>
          <w:iCs/>
          <w:sz w:val="22"/>
        </w:rPr>
        <w:t>)</w:t>
      </w:r>
    </w:p>
    <w:p w14:paraId="2E68256F" w14:textId="77777777" w:rsidR="0033596F" w:rsidRPr="002A6B9B" w:rsidRDefault="0033596F" w:rsidP="0033596F">
      <w:pPr>
        <w:jc w:val="center"/>
        <w:rPr>
          <w:b/>
          <w:sz w:val="22"/>
          <w:szCs w:val="22"/>
        </w:rPr>
      </w:pPr>
    </w:p>
    <w:p w14:paraId="6C70CD04" w14:textId="77777777" w:rsidR="0033596F" w:rsidRPr="002A6B9B" w:rsidRDefault="0033596F" w:rsidP="0033596F">
      <w:pPr>
        <w:jc w:val="center"/>
        <w:rPr>
          <w:b/>
          <w:sz w:val="22"/>
          <w:szCs w:val="22"/>
        </w:rPr>
      </w:pPr>
      <w:r w:rsidRPr="002A6B9B">
        <w:rPr>
          <w:b/>
          <w:sz w:val="22"/>
          <w:szCs w:val="22"/>
        </w:rPr>
        <w:t>Článok II.</w:t>
      </w:r>
    </w:p>
    <w:p w14:paraId="3E760D69" w14:textId="77777777" w:rsidR="0033596F" w:rsidRPr="002A6B9B" w:rsidRDefault="0033596F" w:rsidP="0033596F">
      <w:pPr>
        <w:jc w:val="center"/>
        <w:rPr>
          <w:b/>
        </w:rPr>
      </w:pPr>
      <w:r w:rsidRPr="002A6B9B">
        <w:rPr>
          <w:b/>
          <w:sz w:val="22"/>
          <w:szCs w:val="22"/>
        </w:rPr>
        <w:t>Predmet zmluvy</w:t>
      </w:r>
    </w:p>
    <w:p w14:paraId="51ED51D4" w14:textId="77777777" w:rsidR="0033596F" w:rsidRPr="002A6B9B" w:rsidRDefault="0033596F" w:rsidP="0033596F">
      <w:pPr>
        <w:pStyle w:val="Zarkazkladnhotextu"/>
        <w:numPr>
          <w:ilvl w:val="0"/>
          <w:numId w:val="16"/>
        </w:numPr>
        <w:spacing w:line="240" w:lineRule="auto"/>
        <w:ind w:left="360" w:right="0"/>
        <w:rPr>
          <w:sz w:val="22"/>
        </w:rPr>
      </w:pPr>
      <w:r w:rsidRPr="002A6B9B">
        <w:rPr>
          <w:bCs/>
          <w:sz w:val="22"/>
        </w:rPr>
        <w:t>Predmetom</w:t>
      </w:r>
      <w:r w:rsidRPr="002A6B9B">
        <w:rPr>
          <w:sz w:val="22"/>
        </w:rPr>
        <w:t xml:space="preserve"> zmluvy je zabezpečenie </w:t>
      </w:r>
      <w:r w:rsidRPr="00BF4B90">
        <w:rPr>
          <w:b/>
          <w:sz w:val="22"/>
        </w:rPr>
        <w:t xml:space="preserve">odberu, nakladania, prepravy a zhodnocovania </w:t>
      </w:r>
      <w:r>
        <w:rPr>
          <w:b/>
          <w:sz w:val="22"/>
        </w:rPr>
        <w:t>resp. zneškodňovania</w:t>
      </w:r>
      <w:r w:rsidRPr="00BF4B90">
        <w:rPr>
          <w:b/>
          <w:sz w:val="22"/>
        </w:rPr>
        <w:t xml:space="preserve">  odvodneného stabilizovaného kalu  z čistenia komunálnych odpadových vôd</w:t>
      </w:r>
      <w:r w:rsidRPr="002A6B9B">
        <w:rPr>
          <w:sz w:val="22"/>
        </w:rPr>
        <w:t xml:space="preserve"> ( ďalej len OSK ), zaradeného v súlade s prílohou vyhlášky č.365/2015  </w:t>
      </w:r>
      <w:proofErr w:type="spellStart"/>
      <w:r w:rsidRPr="002A6B9B">
        <w:rPr>
          <w:sz w:val="22"/>
        </w:rPr>
        <w:t>Z.z</w:t>
      </w:r>
      <w:proofErr w:type="spellEnd"/>
      <w:r w:rsidRPr="002A6B9B">
        <w:rPr>
          <w:sz w:val="22"/>
        </w:rPr>
        <w:t xml:space="preserve">., ktorou sa ustanovuje Katalóg odpadov - katalógové číslo 19 08 05 pre </w:t>
      </w:r>
      <w:r w:rsidRPr="002A6B9B">
        <w:rPr>
          <w:b/>
          <w:sz w:val="22"/>
        </w:rPr>
        <w:t>ČOV Považská Bystrica</w:t>
      </w:r>
      <w:r w:rsidRPr="002A6B9B">
        <w:rPr>
          <w:sz w:val="22"/>
        </w:rPr>
        <w:t>,</w:t>
      </w:r>
      <w:r>
        <w:rPr>
          <w:sz w:val="22"/>
        </w:rPr>
        <w:t xml:space="preserve"> </w:t>
      </w:r>
      <w:r w:rsidRPr="00D15EBC">
        <w:rPr>
          <w:b/>
          <w:bCs/>
          <w:sz w:val="22"/>
        </w:rPr>
        <w:t>ČOV Púchov, ČOV Dubnica nad Váhom</w:t>
      </w:r>
      <w:r w:rsidRPr="002A6B9B">
        <w:rPr>
          <w:sz w:val="22"/>
        </w:rPr>
        <w:t xml:space="preserve"> v cene podľa článku IV. Zmluvy.</w:t>
      </w:r>
    </w:p>
    <w:p w14:paraId="1869264F" w14:textId="77777777" w:rsidR="0033596F" w:rsidRPr="002A6B9B" w:rsidRDefault="0033596F" w:rsidP="0033596F">
      <w:pPr>
        <w:pStyle w:val="Zarkazkladnhotextu"/>
        <w:spacing w:line="240" w:lineRule="auto"/>
        <w:ind w:left="360" w:right="0" w:firstLine="0"/>
        <w:rPr>
          <w:sz w:val="22"/>
        </w:rPr>
      </w:pPr>
    </w:p>
    <w:p w14:paraId="14EF5495" w14:textId="77777777" w:rsidR="0033596F" w:rsidRPr="002A6B9B" w:rsidRDefault="0033596F" w:rsidP="0033596F">
      <w:pPr>
        <w:pStyle w:val="Zarkazkladnhotextu"/>
        <w:numPr>
          <w:ilvl w:val="0"/>
          <w:numId w:val="16"/>
        </w:numPr>
        <w:spacing w:line="240" w:lineRule="auto"/>
        <w:ind w:left="360" w:right="0"/>
        <w:rPr>
          <w:sz w:val="22"/>
        </w:rPr>
      </w:pPr>
      <w:r w:rsidRPr="002A6B9B">
        <w:rPr>
          <w:sz w:val="22"/>
        </w:rPr>
        <w:t xml:space="preserve">Odberateľ sa zaväzuje, že za podmienok tejto zmluvy bude OSK zhodnocovaný </w:t>
      </w:r>
      <w:r>
        <w:rPr>
          <w:sz w:val="22"/>
        </w:rPr>
        <w:t xml:space="preserve">resp. zneškodňovaný </w:t>
      </w:r>
      <w:r w:rsidRPr="002A6B9B">
        <w:rPr>
          <w:sz w:val="22"/>
        </w:rPr>
        <w:t>v súlade</w:t>
      </w:r>
      <w:r w:rsidRPr="002A6B9B">
        <w:rPr>
          <w:b/>
          <w:sz w:val="22"/>
        </w:rPr>
        <w:t xml:space="preserve">  </w:t>
      </w:r>
      <w:r w:rsidRPr="002A6B9B">
        <w:rPr>
          <w:sz w:val="22"/>
        </w:rPr>
        <w:t xml:space="preserve">s ustanoveniami zákona č. 79/2015 </w:t>
      </w:r>
      <w:proofErr w:type="spellStart"/>
      <w:r w:rsidRPr="002A6B9B">
        <w:rPr>
          <w:sz w:val="22"/>
        </w:rPr>
        <w:t>Z.z</w:t>
      </w:r>
      <w:proofErr w:type="spellEnd"/>
      <w:r w:rsidRPr="002A6B9B">
        <w:rPr>
          <w:sz w:val="22"/>
        </w:rPr>
        <w:t>.  v platnom znení.</w:t>
      </w:r>
    </w:p>
    <w:p w14:paraId="3C8C8E3A" w14:textId="77777777" w:rsidR="0033596F" w:rsidRPr="002A6B9B" w:rsidRDefault="0033596F" w:rsidP="0033596F">
      <w:pPr>
        <w:pStyle w:val="Odsekzoznamu"/>
        <w:rPr>
          <w:sz w:val="22"/>
        </w:rPr>
      </w:pPr>
    </w:p>
    <w:p w14:paraId="77392673" w14:textId="77777777" w:rsidR="0033596F" w:rsidRPr="002A6B9B" w:rsidRDefault="0033596F" w:rsidP="0033596F">
      <w:pPr>
        <w:pStyle w:val="Zarkazkladnhotextu"/>
        <w:numPr>
          <w:ilvl w:val="0"/>
          <w:numId w:val="16"/>
        </w:numPr>
        <w:spacing w:line="240" w:lineRule="auto"/>
        <w:ind w:left="360" w:right="0"/>
        <w:rPr>
          <w:sz w:val="22"/>
        </w:rPr>
      </w:pPr>
      <w:r w:rsidRPr="002A6B9B">
        <w:rPr>
          <w:sz w:val="22"/>
        </w:rPr>
        <w:t xml:space="preserve">Odberateľ po odobratí OSK z prevádzok dodávateľa zodpovedá za nakladanie s odpadom v plnom rozsahu a v súlade so zákonom č. 79/2015 </w:t>
      </w:r>
      <w:proofErr w:type="spellStart"/>
      <w:r w:rsidRPr="002A6B9B">
        <w:rPr>
          <w:sz w:val="22"/>
        </w:rPr>
        <w:t>Z.z</w:t>
      </w:r>
      <w:proofErr w:type="spellEnd"/>
      <w:r w:rsidRPr="002A6B9B">
        <w:rPr>
          <w:sz w:val="22"/>
        </w:rPr>
        <w:t>. v platnom znení.</w:t>
      </w:r>
    </w:p>
    <w:p w14:paraId="668512BF" w14:textId="77777777" w:rsidR="0033596F" w:rsidRPr="002A6B9B" w:rsidRDefault="0033596F" w:rsidP="0033596F">
      <w:pPr>
        <w:pStyle w:val="Odsekzoznamu"/>
        <w:rPr>
          <w:sz w:val="22"/>
        </w:rPr>
      </w:pPr>
    </w:p>
    <w:p w14:paraId="1A2D04BA" w14:textId="77777777" w:rsidR="0033596F" w:rsidRPr="002A6B9B" w:rsidRDefault="0033596F" w:rsidP="0033596F">
      <w:pPr>
        <w:pStyle w:val="Zarkazkladnhotextu"/>
        <w:numPr>
          <w:ilvl w:val="0"/>
          <w:numId w:val="16"/>
        </w:numPr>
        <w:spacing w:line="240" w:lineRule="auto"/>
        <w:ind w:left="360" w:right="0"/>
        <w:rPr>
          <w:sz w:val="22"/>
        </w:rPr>
      </w:pPr>
      <w:r w:rsidRPr="002A6B9B">
        <w:rPr>
          <w:sz w:val="22"/>
        </w:rPr>
        <w:t>Odobratie OSK bude písomne (aj elektronicky prostredníctvom e-mailu) alebo telefonicky s odberateľom OSK z prevádzok ČOV vopred dohodnuté s určením presného termínu odberu.</w:t>
      </w:r>
    </w:p>
    <w:p w14:paraId="4C1B1728" w14:textId="77777777" w:rsidR="0033596F" w:rsidRPr="002A6B9B" w:rsidRDefault="0033596F" w:rsidP="0033596F">
      <w:pPr>
        <w:pStyle w:val="Odsekzoznamu"/>
        <w:rPr>
          <w:sz w:val="22"/>
        </w:rPr>
      </w:pPr>
    </w:p>
    <w:p w14:paraId="46542D3A" w14:textId="77777777" w:rsidR="0033596F" w:rsidRPr="002A6B9B" w:rsidRDefault="0033596F" w:rsidP="0033596F">
      <w:pPr>
        <w:pStyle w:val="Zarkazkladnhotextu"/>
        <w:numPr>
          <w:ilvl w:val="0"/>
          <w:numId w:val="16"/>
        </w:numPr>
        <w:spacing w:line="240" w:lineRule="auto"/>
        <w:ind w:left="360" w:right="0"/>
        <w:rPr>
          <w:sz w:val="22"/>
        </w:rPr>
      </w:pPr>
      <w:r w:rsidRPr="002A6B9B">
        <w:rPr>
          <w:sz w:val="22"/>
        </w:rPr>
        <w:t xml:space="preserve">Dodávateľ OSK sa zaväzuje doložiť min. 1 krát </w:t>
      </w:r>
      <w:r>
        <w:rPr>
          <w:sz w:val="22"/>
        </w:rPr>
        <w:t>za 6 mesiacov</w:t>
      </w:r>
      <w:r w:rsidRPr="002A6B9B">
        <w:rPr>
          <w:sz w:val="22"/>
        </w:rPr>
        <w:t xml:space="preserve"> rozbor kalov v zmysle STN 465735 (priemyselné komposty ).</w:t>
      </w:r>
    </w:p>
    <w:p w14:paraId="2657DFCA" w14:textId="77777777" w:rsidR="0033596F" w:rsidRPr="002A6B9B" w:rsidRDefault="0033596F" w:rsidP="0033596F">
      <w:pPr>
        <w:jc w:val="center"/>
        <w:rPr>
          <w:b/>
          <w:sz w:val="22"/>
          <w:szCs w:val="22"/>
        </w:rPr>
      </w:pPr>
    </w:p>
    <w:p w14:paraId="14311A6F" w14:textId="77777777" w:rsidR="0033596F" w:rsidRPr="002A6B9B" w:rsidRDefault="0033596F" w:rsidP="0033596F">
      <w:pPr>
        <w:jc w:val="center"/>
        <w:rPr>
          <w:b/>
          <w:sz w:val="22"/>
          <w:szCs w:val="22"/>
        </w:rPr>
      </w:pPr>
      <w:r w:rsidRPr="002A6B9B">
        <w:rPr>
          <w:b/>
          <w:sz w:val="22"/>
          <w:szCs w:val="22"/>
        </w:rPr>
        <w:t xml:space="preserve">Článok III. </w:t>
      </w:r>
    </w:p>
    <w:p w14:paraId="3ACFC3D4" w14:textId="77777777" w:rsidR="0033596F" w:rsidRPr="002A6B9B" w:rsidRDefault="0033596F" w:rsidP="0033596F">
      <w:pPr>
        <w:jc w:val="center"/>
        <w:rPr>
          <w:b/>
        </w:rPr>
      </w:pPr>
      <w:r w:rsidRPr="002A6B9B">
        <w:rPr>
          <w:b/>
          <w:sz w:val="22"/>
          <w:szCs w:val="22"/>
        </w:rPr>
        <w:t>Miesto a termín plnenia</w:t>
      </w:r>
    </w:p>
    <w:p w14:paraId="4F987C00" w14:textId="77777777" w:rsidR="0033596F" w:rsidRPr="002A6B9B" w:rsidRDefault="0033596F" w:rsidP="0033596F">
      <w:pPr>
        <w:numPr>
          <w:ilvl w:val="0"/>
          <w:numId w:val="12"/>
        </w:numPr>
        <w:tabs>
          <w:tab w:val="clear" w:pos="765"/>
          <w:tab w:val="num" w:pos="426"/>
        </w:tabs>
        <w:ind w:left="426" w:hanging="426"/>
        <w:jc w:val="both"/>
        <w:rPr>
          <w:sz w:val="22"/>
        </w:rPr>
      </w:pPr>
      <w:r w:rsidRPr="002A6B9B">
        <w:rPr>
          <w:sz w:val="22"/>
        </w:rPr>
        <w:t xml:space="preserve">Miestom plnenia predmetu zmluvy je Považská vodárenská spoločnosť, </w:t>
      </w:r>
      <w:proofErr w:type="spellStart"/>
      <w:r w:rsidRPr="002A6B9B">
        <w:rPr>
          <w:sz w:val="22"/>
        </w:rPr>
        <w:t>a.s</w:t>
      </w:r>
      <w:proofErr w:type="spellEnd"/>
      <w:r w:rsidRPr="002A6B9B">
        <w:rPr>
          <w:sz w:val="22"/>
        </w:rPr>
        <w:t>. Považská Bystrica, areál ČOV Považská Bystrica</w:t>
      </w:r>
      <w:r>
        <w:rPr>
          <w:sz w:val="22"/>
        </w:rPr>
        <w:t>, ČOV Púchov a ČOV Dubnica nad Váhom</w:t>
      </w:r>
      <w:r w:rsidRPr="002A6B9B">
        <w:rPr>
          <w:sz w:val="22"/>
        </w:rPr>
        <w:t>.</w:t>
      </w:r>
    </w:p>
    <w:p w14:paraId="27D9D9A1" w14:textId="77777777" w:rsidR="0033596F" w:rsidRPr="002A6B9B" w:rsidRDefault="0033596F" w:rsidP="0033596F">
      <w:pPr>
        <w:ind w:left="426"/>
        <w:jc w:val="both"/>
        <w:rPr>
          <w:sz w:val="22"/>
        </w:rPr>
      </w:pPr>
    </w:p>
    <w:p w14:paraId="6B7EAFDB" w14:textId="4702778F" w:rsidR="0033596F" w:rsidRPr="0033596F" w:rsidRDefault="0033596F" w:rsidP="0033596F">
      <w:pPr>
        <w:numPr>
          <w:ilvl w:val="0"/>
          <w:numId w:val="12"/>
        </w:numPr>
        <w:tabs>
          <w:tab w:val="clear" w:pos="765"/>
          <w:tab w:val="num" w:pos="426"/>
        </w:tabs>
        <w:ind w:left="426" w:hanging="426"/>
        <w:jc w:val="both"/>
        <w:rPr>
          <w:bCs/>
          <w:sz w:val="22"/>
        </w:rPr>
      </w:pPr>
      <w:r w:rsidRPr="002A6B9B">
        <w:rPr>
          <w:bCs/>
          <w:sz w:val="22"/>
        </w:rPr>
        <w:t xml:space="preserve">Odberateľ bude realizovať plnenie predmetu zmluvy v termíne od uzatvorenia zmluvy na obdobie </w:t>
      </w:r>
      <w:r w:rsidRPr="0033596F">
        <w:rPr>
          <w:bCs/>
          <w:sz w:val="22"/>
        </w:rPr>
        <w:t>24 mesiacov.</w:t>
      </w:r>
    </w:p>
    <w:p w14:paraId="762D5180" w14:textId="77777777" w:rsidR="0033596F" w:rsidRPr="002A6B9B" w:rsidRDefault="0033596F" w:rsidP="0033596F">
      <w:pPr>
        <w:ind w:left="360"/>
        <w:rPr>
          <w:b/>
          <w:bCs/>
          <w:sz w:val="22"/>
        </w:rPr>
      </w:pPr>
    </w:p>
    <w:p w14:paraId="439C9FE6" w14:textId="77777777" w:rsidR="0033596F" w:rsidRPr="002A6B9B" w:rsidRDefault="0033596F" w:rsidP="0033596F">
      <w:pPr>
        <w:jc w:val="center"/>
        <w:rPr>
          <w:b/>
          <w:sz w:val="22"/>
          <w:szCs w:val="22"/>
        </w:rPr>
      </w:pPr>
      <w:r w:rsidRPr="002A6B9B">
        <w:rPr>
          <w:b/>
          <w:sz w:val="22"/>
          <w:szCs w:val="22"/>
        </w:rPr>
        <w:t>Článok IV.</w:t>
      </w:r>
    </w:p>
    <w:p w14:paraId="6AAF12E5" w14:textId="77777777" w:rsidR="0033596F" w:rsidRPr="002A6B9B" w:rsidRDefault="0033596F" w:rsidP="0033596F">
      <w:pPr>
        <w:jc w:val="center"/>
        <w:rPr>
          <w:b/>
        </w:rPr>
      </w:pPr>
      <w:r w:rsidRPr="002A6B9B">
        <w:rPr>
          <w:b/>
          <w:sz w:val="22"/>
          <w:szCs w:val="22"/>
        </w:rPr>
        <w:t>Cena</w:t>
      </w:r>
    </w:p>
    <w:p w14:paraId="5974BAF3" w14:textId="77777777" w:rsidR="0033596F" w:rsidRPr="002A6B9B" w:rsidRDefault="0033596F" w:rsidP="0033596F">
      <w:pPr>
        <w:numPr>
          <w:ilvl w:val="0"/>
          <w:numId w:val="13"/>
        </w:numPr>
        <w:tabs>
          <w:tab w:val="clear" w:pos="765"/>
          <w:tab w:val="num" w:pos="426"/>
        </w:tabs>
        <w:ind w:left="426" w:hanging="426"/>
        <w:jc w:val="both"/>
        <w:rPr>
          <w:sz w:val="22"/>
        </w:rPr>
      </w:pPr>
      <w:r w:rsidRPr="002A6B9B">
        <w:rPr>
          <w:bCs/>
          <w:sz w:val="22"/>
        </w:rPr>
        <w:t xml:space="preserve">Cena je stanovená dohodou zmluvných strán v zmysle zákona NR SR č. 18/1996 </w:t>
      </w:r>
      <w:proofErr w:type="spellStart"/>
      <w:r w:rsidRPr="002A6B9B">
        <w:rPr>
          <w:sz w:val="22"/>
        </w:rPr>
        <w:t>Z.z</w:t>
      </w:r>
      <w:proofErr w:type="spellEnd"/>
      <w:r w:rsidRPr="002A6B9B">
        <w:rPr>
          <w:sz w:val="22"/>
        </w:rPr>
        <w:t xml:space="preserve">. v znení neskorších predpisov ako cena maximálna, ktorú je možné len znížiť za odber, nakladanie, prepravu a následné zhodnotenie </w:t>
      </w:r>
      <w:r>
        <w:rPr>
          <w:sz w:val="22"/>
        </w:rPr>
        <w:t>resp. zneškodnenie</w:t>
      </w:r>
      <w:r w:rsidRPr="002A6B9B">
        <w:rPr>
          <w:sz w:val="22"/>
        </w:rPr>
        <w:t xml:space="preserve"> 1 tony odpadu.</w:t>
      </w:r>
    </w:p>
    <w:p w14:paraId="6E34DB5C" w14:textId="77777777" w:rsidR="0033596F" w:rsidRPr="002A6B9B" w:rsidRDefault="0033596F" w:rsidP="0033596F">
      <w:pPr>
        <w:ind w:left="426"/>
        <w:jc w:val="both"/>
        <w:rPr>
          <w:sz w:val="22"/>
        </w:rPr>
      </w:pPr>
    </w:p>
    <w:p w14:paraId="095D3ECA" w14:textId="580A7BD8" w:rsidR="0033596F" w:rsidRDefault="0033596F" w:rsidP="0033596F">
      <w:pPr>
        <w:numPr>
          <w:ilvl w:val="0"/>
          <w:numId w:val="13"/>
        </w:numPr>
        <w:tabs>
          <w:tab w:val="clear" w:pos="765"/>
          <w:tab w:val="num" w:pos="426"/>
        </w:tabs>
        <w:ind w:left="426" w:hanging="426"/>
        <w:jc w:val="both"/>
        <w:rPr>
          <w:sz w:val="22"/>
        </w:rPr>
      </w:pPr>
      <w:r w:rsidRPr="002A6B9B">
        <w:rPr>
          <w:sz w:val="22"/>
        </w:rPr>
        <w:lastRenderedPageBreak/>
        <w:t>Cena vrátane súvisiacich služieb uvedených v bode 4. tohto článku je za 1 t kalu pre  prevádzku ČOV Považská Bystrica</w:t>
      </w:r>
      <w:r>
        <w:rPr>
          <w:sz w:val="22"/>
        </w:rPr>
        <w:t>, ČOV Púchov, ČOV Dubnica nad Váhom</w:t>
      </w:r>
      <w:r w:rsidRPr="002A6B9B">
        <w:rPr>
          <w:sz w:val="22"/>
        </w:rPr>
        <w:t xml:space="preserve"> Považskej vodárenskej spoločnosti, </w:t>
      </w:r>
      <w:proofErr w:type="spellStart"/>
      <w:r w:rsidRPr="002A6B9B">
        <w:rPr>
          <w:sz w:val="22"/>
        </w:rPr>
        <w:t>a.s</w:t>
      </w:r>
      <w:proofErr w:type="spellEnd"/>
      <w:r w:rsidRPr="002A6B9B">
        <w:rPr>
          <w:sz w:val="22"/>
        </w:rPr>
        <w:t>., v členení bez DPH, spolu s DPH uvedená v eurách:</w:t>
      </w:r>
    </w:p>
    <w:p w14:paraId="253DFD30" w14:textId="5626ED9B" w:rsidR="0033596F" w:rsidRDefault="0033596F" w:rsidP="0033596F">
      <w:pPr>
        <w:jc w:val="both"/>
        <w:rPr>
          <w:sz w:val="22"/>
        </w:rPr>
      </w:pPr>
    </w:p>
    <w:tbl>
      <w:tblPr>
        <w:tblW w:w="8480" w:type="dxa"/>
        <w:tblInd w:w="426" w:type="dxa"/>
        <w:tblCellMar>
          <w:left w:w="70" w:type="dxa"/>
          <w:right w:w="70" w:type="dxa"/>
        </w:tblCellMar>
        <w:tblLook w:val="04A0" w:firstRow="1" w:lastRow="0" w:firstColumn="1" w:lastColumn="0" w:noHBand="0" w:noVBand="1"/>
      </w:tblPr>
      <w:tblGrid>
        <w:gridCol w:w="3180"/>
        <w:gridCol w:w="2520"/>
        <w:gridCol w:w="2780"/>
      </w:tblGrid>
      <w:tr w:rsidR="004A3F1D" w:rsidRPr="004A3F1D" w14:paraId="69DEF107" w14:textId="77777777" w:rsidTr="004A3F1D">
        <w:trPr>
          <w:trHeight w:val="540"/>
        </w:trPr>
        <w:tc>
          <w:tcPr>
            <w:tcW w:w="8480" w:type="dxa"/>
            <w:gridSpan w:val="3"/>
            <w:tcBorders>
              <w:top w:val="nil"/>
              <w:left w:val="nil"/>
              <w:bottom w:val="single" w:sz="4" w:space="0" w:color="auto"/>
              <w:right w:val="nil"/>
            </w:tcBorders>
            <w:shd w:val="clear" w:color="auto" w:fill="auto"/>
            <w:vAlign w:val="bottom"/>
            <w:hideMark/>
          </w:tcPr>
          <w:p w14:paraId="20409D4A" w14:textId="77777777" w:rsidR="004A3F1D" w:rsidRPr="004A3F1D" w:rsidRDefault="004A3F1D">
            <w:pPr>
              <w:rPr>
                <w:bCs/>
                <w:color w:val="000000"/>
                <w:sz w:val="22"/>
                <w:szCs w:val="22"/>
              </w:rPr>
            </w:pPr>
            <w:r w:rsidRPr="004A3F1D">
              <w:rPr>
                <w:bCs/>
                <w:color w:val="000000"/>
                <w:sz w:val="22"/>
                <w:szCs w:val="22"/>
              </w:rPr>
              <w:t xml:space="preserve">Jednotková cena za 1 tonu  bez DPH vrátane súvisiacich služieb </w:t>
            </w:r>
          </w:p>
        </w:tc>
      </w:tr>
      <w:tr w:rsidR="004A3F1D" w:rsidRPr="004A3F1D" w14:paraId="309606EE" w14:textId="77777777" w:rsidTr="004A3F1D">
        <w:trPr>
          <w:trHeight w:val="340"/>
        </w:trPr>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D18EE2" w14:textId="77777777" w:rsidR="004A3F1D" w:rsidRPr="004A3F1D" w:rsidRDefault="004A3F1D" w:rsidP="004A3F1D">
            <w:pPr>
              <w:jc w:val="center"/>
              <w:rPr>
                <w:bCs/>
                <w:color w:val="000000"/>
                <w:sz w:val="22"/>
                <w:szCs w:val="22"/>
              </w:rPr>
            </w:pPr>
            <w:r w:rsidRPr="004A3F1D">
              <w:rPr>
                <w:bCs/>
                <w:color w:val="000000"/>
                <w:sz w:val="22"/>
                <w:szCs w:val="22"/>
              </w:rPr>
              <w:t>Jednotková cena</w:t>
            </w:r>
            <w:r w:rsidRPr="004A3F1D">
              <w:rPr>
                <w:bCs/>
                <w:color w:val="000000"/>
                <w:sz w:val="22"/>
                <w:szCs w:val="22"/>
              </w:rPr>
              <w:br/>
              <w:t xml:space="preserve">za 1 tonu </w:t>
            </w:r>
            <w:r w:rsidRPr="004A3F1D">
              <w:rPr>
                <w:bCs/>
                <w:color w:val="000000"/>
                <w:sz w:val="22"/>
                <w:szCs w:val="22"/>
              </w:rPr>
              <w:br/>
              <w:t xml:space="preserve">vrátane súvisiacich služieb </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338D0" w14:textId="77777777" w:rsidR="004A3F1D" w:rsidRPr="004A3F1D" w:rsidRDefault="004A3F1D">
            <w:pPr>
              <w:jc w:val="center"/>
              <w:rPr>
                <w:bCs/>
                <w:color w:val="000000"/>
                <w:sz w:val="22"/>
                <w:szCs w:val="22"/>
              </w:rPr>
            </w:pPr>
            <w:r w:rsidRPr="004A3F1D">
              <w:rPr>
                <w:bCs/>
                <w:color w:val="000000"/>
                <w:sz w:val="22"/>
                <w:szCs w:val="22"/>
              </w:rPr>
              <w:t>DPH</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874CB2" w14:textId="77777777" w:rsidR="004A3F1D" w:rsidRPr="004A3F1D" w:rsidRDefault="004A3F1D">
            <w:pPr>
              <w:jc w:val="center"/>
              <w:rPr>
                <w:bCs/>
                <w:color w:val="000000"/>
                <w:sz w:val="22"/>
                <w:szCs w:val="22"/>
              </w:rPr>
            </w:pPr>
            <w:r w:rsidRPr="004A3F1D">
              <w:rPr>
                <w:bCs/>
                <w:color w:val="000000"/>
                <w:sz w:val="22"/>
                <w:szCs w:val="22"/>
              </w:rPr>
              <w:t>Jednotková cena</w:t>
            </w:r>
            <w:r w:rsidRPr="004A3F1D">
              <w:rPr>
                <w:bCs/>
                <w:color w:val="000000"/>
                <w:sz w:val="22"/>
                <w:szCs w:val="22"/>
              </w:rPr>
              <w:br/>
              <w:t xml:space="preserve">za 1 tonu </w:t>
            </w:r>
            <w:r w:rsidRPr="004A3F1D">
              <w:rPr>
                <w:bCs/>
                <w:color w:val="000000"/>
                <w:sz w:val="22"/>
                <w:szCs w:val="22"/>
              </w:rPr>
              <w:br/>
              <w:t xml:space="preserve">vrátane súvisiacich služieb </w:t>
            </w:r>
          </w:p>
        </w:tc>
      </w:tr>
      <w:tr w:rsidR="004A3F1D" w:rsidRPr="004A3F1D" w14:paraId="5432C939" w14:textId="77777777" w:rsidTr="004A3F1D">
        <w:trPr>
          <w:trHeight w:val="320"/>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94B022" w14:textId="77777777" w:rsidR="004A3F1D" w:rsidRPr="004A3F1D" w:rsidRDefault="004A3F1D">
            <w:pPr>
              <w:rPr>
                <w:bCs/>
                <w:color w:val="000000"/>
                <w:sz w:val="22"/>
                <w:szCs w:val="22"/>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35A966" w14:textId="77777777" w:rsidR="004A3F1D" w:rsidRPr="004A3F1D" w:rsidRDefault="004A3F1D">
            <w:pPr>
              <w:rPr>
                <w:bCs/>
                <w:color w:val="000000"/>
                <w:sz w:val="22"/>
                <w:szCs w:val="22"/>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B06580" w14:textId="77777777" w:rsidR="004A3F1D" w:rsidRPr="004A3F1D" w:rsidRDefault="004A3F1D">
            <w:pPr>
              <w:rPr>
                <w:bCs/>
                <w:color w:val="000000"/>
                <w:sz w:val="22"/>
                <w:szCs w:val="22"/>
              </w:rPr>
            </w:pPr>
          </w:p>
        </w:tc>
      </w:tr>
      <w:tr w:rsidR="004A3F1D" w:rsidRPr="004A3F1D" w14:paraId="41E1F9F4" w14:textId="77777777" w:rsidTr="004A3F1D">
        <w:trPr>
          <w:trHeight w:val="320"/>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5E74DC" w14:textId="77777777" w:rsidR="004A3F1D" w:rsidRPr="004A3F1D" w:rsidRDefault="004A3F1D">
            <w:pPr>
              <w:rPr>
                <w:bCs/>
                <w:color w:val="000000"/>
                <w:sz w:val="22"/>
                <w:szCs w:val="22"/>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B5FE01" w14:textId="77777777" w:rsidR="004A3F1D" w:rsidRPr="004A3F1D" w:rsidRDefault="004A3F1D">
            <w:pPr>
              <w:rPr>
                <w:bCs/>
                <w:color w:val="000000"/>
                <w:sz w:val="22"/>
                <w:szCs w:val="22"/>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DE3D4A" w14:textId="77777777" w:rsidR="004A3F1D" w:rsidRPr="004A3F1D" w:rsidRDefault="004A3F1D">
            <w:pPr>
              <w:rPr>
                <w:bCs/>
                <w:color w:val="000000"/>
                <w:sz w:val="22"/>
                <w:szCs w:val="22"/>
              </w:rPr>
            </w:pPr>
          </w:p>
        </w:tc>
      </w:tr>
      <w:tr w:rsidR="004A3F1D" w:rsidRPr="004A3F1D" w14:paraId="53800947" w14:textId="77777777" w:rsidTr="004A3F1D">
        <w:trPr>
          <w:trHeight w:val="700"/>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3ED6B7" w14:textId="77777777" w:rsidR="004A3F1D" w:rsidRPr="004A3F1D" w:rsidRDefault="004A3F1D">
            <w:pPr>
              <w:rPr>
                <w:bCs/>
                <w:color w:val="000000"/>
                <w:sz w:val="22"/>
                <w:szCs w:val="22"/>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FF27D" w14:textId="77777777" w:rsidR="004A3F1D" w:rsidRPr="004A3F1D" w:rsidRDefault="004A3F1D">
            <w:pPr>
              <w:rPr>
                <w:bCs/>
                <w:color w:val="000000"/>
                <w:sz w:val="22"/>
                <w:szCs w:val="22"/>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66E3E" w14:textId="77777777" w:rsidR="004A3F1D" w:rsidRPr="004A3F1D" w:rsidRDefault="004A3F1D">
            <w:pPr>
              <w:rPr>
                <w:bCs/>
                <w:color w:val="000000"/>
                <w:sz w:val="22"/>
                <w:szCs w:val="22"/>
              </w:rPr>
            </w:pPr>
          </w:p>
        </w:tc>
      </w:tr>
      <w:tr w:rsidR="004A3F1D" w:rsidRPr="004A3F1D" w14:paraId="21684F5E" w14:textId="77777777" w:rsidTr="004A3F1D">
        <w:trPr>
          <w:trHeight w:val="360"/>
        </w:trPr>
        <w:tc>
          <w:tcPr>
            <w:tcW w:w="3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D0F1" w14:textId="77777777" w:rsidR="004A3F1D" w:rsidRPr="004A3F1D" w:rsidRDefault="004A3F1D">
            <w:pPr>
              <w:jc w:val="center"/>
              <w:rPr>
                <w:bCs/>
                <w:color w:val="000000"/>
                <w:sz w:val="22"/>
                <w:szCs w:val="22"/>
              </w:rPr>
            </w:pPr>
            <w:r w:rsidRPr="004A3F1D">
              <w:rPr>
                <w:bCs/>
                <w:color w:val="000000"/>
                <w:sz w:val="22"/>
                <w:szCs w:val="22"/>
              </w:rPr>
              <w:t>EUR bez DPH</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C99D3" w14:textId="77777777" w:rsidR="004A3F1D" w:rsidRPr="004A3F1D" w:rsidRDefault="004A3F1D">
            <w:pPr>
              <w:jc w:val="center"/>
              <w:rPr>
                <w:bCs/>
                <w:color w:val="000000"/>
                <w:sz w:val="22"/>
                <w:szCs w:val="22"/>
              </w:rPr>
            </w:pPr>
            <w:r w:rsidRPr="004A3F1D">
              <w:rPr>
                <w:bCs/>
                <w:color w:val="000000"/>
                <w:sz w:val="22"/>
                <w:szCs w:val="22"/>
              </w:rPr>
              <w:t>EUR</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5F943" w14:textId="77777777" w:rsidR="004A3F1D" w:rsidRPr="004A3F1D" w:rsidRDefault="004A3F1D">
            <w:pPr>
              <w:jc w:val="center"/>
              <w:rPr>
                <w:bCs/>
                <w:color w:val="000000"/>
                <w:sz w:val="22"/>
                <w:szCs w:val="22"/>
              </w:rPr>
            </w:pPr>
            <w:r w:rsidRPr="004A3F1D">
              <w:rPr>
                <w:bCs/>
                <w:color w:val="000000"/>
                <w:sz w:val="22"/>
                <w:szCs w:val="22"/>
              </w:rPr>
              <w:t>EUR s DPH</w:t>
            </w:r>
          </w:p>
        </w:tc>
      </w:tr>
      <w:tr w:rsidR="004A3F1D" w:rsidRPr="004A3F1D" w14:paraId="0AD869EB" w14:textId="77777777" w:rsidTr="004A3F1D">
        <w:trPr>
          <w:trHeight w:val="680"/>
        </w:trPr>
        <w:tc>
          <w:tcPr>
            <w:tcW w:w="3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97C53" w14:textId="77777777" w:rsidR="004A3F1D" w:rsidRPr="004A3F1D" w:rsidRDefault="004A3F1D">
            <w:pPr>
              <w:jc w:val="center"/>
              <w:rPr>
                <w:bCs/>
                <w:color w:val="000000"/>
                <w:sz w:val="22"/>
                <w:szCs w:val="22"/>
              </w:rPr>
            </w:pPr>
            <w:r w:rsidRPr="004A3F1D">
              <w:rPr>
                <w:bCs/>
                <w:color w:val="000000"/>
                <w:sz w:val="22"/>
                <w:szCs w:val="22"/>
              </w:rPr>
              <w:t>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35851" w14:textId="77777777" w:rsidR="004A3F1D" w:rsidRPr="004A3F1D" w:rsidRDefault="004A3F1D">
            <w:pPr>
              <w:jc w:val="center"/>
              <w:rPr>
                <w:bCs/>
                <w:color w:val="000000"/>
                <w:sz w:val="22"/>
                <w:szCs w:val="22"/>
              </w:rPr>
            </w:pPr>
            <w:r w:rsidRPr="004A3F1D">
              <w:rPr>
                <w:bCs/>
                <w:color w:val="000000"/>
                <w:sz w:val="22"/>
                <w:szCs w:val="22"/>
              </w:rPr>
              <w:t> </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FDEEF" w14:textId="77777777" w:rsidR="004A3F1D" w:rsidRPr="004A3F1D" w:rsidRDefault="004A3F1D">
            <w:pPr>
              <w:jc w:val="center"/>
              <w:rPr>
                <w:bCs/>
                <w:color w:val="000000"/>
                <w:sz w:val="22"/>
                <w:szCs w:val="22"/>
              </w:rPr>
            </w:pPr>
            <w:r w:rsidRPr="004A3F1D">
              <w:rPr>
                <w:bCs/>
                <w:color w:val="000000"/>
                <w:sz w:val="22"/>
                <w:szCs w:val="22"/>
              </w:rPr>
              <w:t> </w:t>
            </w:r>
          </w:p>
        </w:tc>
      </w:tr>
    </w:tbl>
    <w:p w14:paraId="371DD5DB" w14:textId="1E5E5C3B" w:rsidR="0033596F" w:rsidRPr="007A51EB" w:rsidRDefault="0033596F" w:rsidP="007A51EB">
      <w:pPr>
        <w:ind w:left="360"/>
        <w:jc w:val="both"/>
        <w:rPr>
          <w:b/>
          <w:sz w:val="22"/>
        </w:rPr>
      </w:pPr>
      <w:r w:rsidRPr="002A6B9B">
        <w:rPr>
          <w:b/>
          <w:sz w:val="22"/>
        </w:rPr>
        <w:t xml:space="preserve">    </w:t>
      </w:r>
    </w:p>
    <w:p w14:paraId="786F9286" w14:textId="77777777" w:rsidR="0033596F" w:rsidRPr="0033596F" w:rsidRDefault="0033596F" w:rsidP="0033596F">
      <w:pPr>
        <w:numPr>
          <w:ilvl w:val="0"/>
          <w:numId w:val="13"/>
        </w:numPr>
        <w:tabs>
          <w:tab w:val="clear" w:pos="765"/>
          <w:tab w:val="num" w:pos="426"/>
        </w:tabs>
        <w:ind w:left="426" w:hanging="426"/>
        <w:jc w:val="both"/>
        <w:rPr>
          <w:color w:val="000000" w:themeColor="text1"/>
          <w:sz w:val="22"/>
        </w:rPr>
      </w:pPr>
      <w:r w:rsidRPr="002A6B9B">
        <w:rPr>
          <w:sz w:val="22"/>
        </w:rPr>
        <w:t xml:space="preserve">Cena je platná od uzatvorenia zmluvy na obdobie </w:t>
      </w:r>
      <w:r w:rsidRPr="0033596F">
        <w:rPr>
          <w:color w:val="000000" w:themeColor="text1"/>
          <w:sz w:val="22"/>
        </w:rPr>
        <w:t>24 mesiacov.</w:t>
      </w:r>
    </w:p>
    <w:p w14:paraId="6B550674" w14:textId="77777777" w:rsidR="0033596F" w:rsidRPr="002A6B9B" w:rsidRDefault="0033596F" w:rsidP="0033596F">
      <w:pPr>
        <w:ind w:left="426"/>
        <w:jc w:val="both"/>
        <w:rPr>
          <w:sz w:val="22"/>
        </w:rPr>
      </w:pPr>
    </w:p>
    <w:p w14:paraId="37E58002" w14:textId="77777777" w:rsidR="0033596F" w:rsidRDefault="0033596F" w:rsidP="0033596F">
      <w:pPr>
        <w:numPr>
          <w:ilvl w:val="0"/>
          <w:numId w:val="13"/>
        </w:numPr>
        <w:tabs>
          <w:tab w:val="clear" w:pos="765"/>
          <w:tab w:val="num" w:pos="426"/>
        </w:tabs>
        <w:ind w:left="426" w:hanging="426"/>
        <w:jc w:val="both"/>
        <w:rPr>
          <w:sz w:val="22"/>
        </w:rPr>
      </w:pPr>
      <w:r w:rsidRPr="002A6B9B">
        <w:rPr>
          <w:sz w:val="22"/>
        </w:rPr>
        <w:t>V cene je zahrnuté nakl</w:t>
      </w:r>
      <w:bookmarkStart w:id="0" w:name="_GoBack"/>
      <w:bookmarkEnd w:id="0"/>
      <w:r w:rsidRPr="002A6B9B">
        <w:rPr>
          <w:sz w:val="22"/>
        </w:rPr>
        <w:t xml:space="preserve">adanie, odvoz z miesta plnenia a zhodnotenie </w:t>
      </w:r>
      <w:r>
        <w:rPr>
          <w:sz w:val="22"/>
        </w:rPr>
        <w:t xml:space="preserve">resp. zneškodnenie </w:t>
      </w:r>
      <w:r w:rsidRPr="002A6B9B">
        <w:rPr>
          <w:sz w:val="22"/>
        </w:rPr>
        <w:t>OSK vrátane všetkých poplatkov a všetkých ostatných nákladov odberateľa v súvislosti s plnením predmetu zmluvy.</w:t>
      </w:r>
    </w:p>
    <w:p w14:paraId="7A6CADE8" w14:textId="77777777" w:rsidR="0033596F" w:rsidRDefault="0033596F" w:rsidP="0033596F">
      <w:pPr>
        <w:pStyle w:val="Odsekzoznamu"/>
        <w:rPr>
          <w:sz w:val="22"/>
        </w:rPr>
      </w:pPr>
    </w:p>
    <w:p w14:paraId="36588DAD" w14:textId="77777777" w:rsidR="0033596F" w:rsidRPr="00C75CD8" w:rsidRDefault="0033596F" w:rsidP="0033596F">
      <w:pPr>
        <w:numPr>
          <w:ilvl w:val="0"/>
          <w:numId w:val="13"/>
        </w:numPr>
        <w:tabs>
          <w:tab w:val="clear" w:pos="765"/>
          <w:tab w:val="num" w:pos="426"/>
        </w:tabs>
        <w:ind w:left="426" w:hanging="426"/>
        <w:jc w:val="both"/>
        <w:rPr>
          <w:sz w:val="22"/>
        </w:rPr>
      </w:pPr>
      <w:r w:rsidRPr="00C75CD8">
        <w:rPr>
          <w:sz w:val="22"/>
        </w:rPr>
        <w:t>Cenu nie je možné jednostranne meniť počas platnosti tejto zmluvy, s výnimkou, ak sa obe strany na tom dohodnú.</w:t>
      </w:r>
    </w:p>
    <w:p w14:paraId="7E3FEB01" w14:textId="77777777" w:rsidR="0033596F" w:rsidRPr="002A6B9B" w:rsidRDefault="0033596F" w:rsidP="0033596F">
      <w:pPr>
        <w:rPr>
          <w:b/>
          <w:sz w:val="22"/>
        </w:rPr>
      </w:pPr>
    </w:p>
    <w:p w14:paraId="7527784D" w14:textId="77777777" w:rsidR="0033596F" w:rsidRPr="002A6B9B" w:rsidRDefault="0033596F" w:rsidP="0033596F">
      <w:pPr>
        <w:jc w:val="center"/>
        <w:rPr>
          <w:b/>
          <w:sz w:val="22"/>
          <w:szCs w:val="22"/>
        </w:rPr>
      </w:pPr>
      <w:r w:rsidRPr="002A6B9B">
        <w:rPr>
          <w:b/>
          <w:sz w:val="22"/>
          <w:szCs w:val="22"/>
        </w:rPr>
        <w:t>Článok V.</w:t>
      </w:r>
    </w:p>
    <w:p w14:paraId="063F1464" w14:textId="77777777" w:rsidR="0033596F" w:rsidRPr="002A6B9B" w:rsidRDefault="0033596F" w:rsidP="0033596F">
      <w:pPr>
        <w:jc w:val="center"/>
        <w:rPr>
          <w:b/>
          <w:sz w:val="20"/>
          <w:szCs w:val="20"/>
        </w:rPr>
      </w:pPr>
      <w:r w:rsidRPr="002A6B9B">
        <w:rPr>
          <w:b/>
          <w:sz w:val="22"/>
          <w:szCs w:val="22"/>
        </w:rPr>
        <w:t>Platobné podmienky</w:t>
      </w:r>
    </w:p>
    <w:p w14:paraId="3CFE01E4" w14:textId="77777777" w:rsidR="0033596F" w:rsidRPr="002A6B9B" w:rsidRDefault="0033596F" w:rsidP="0033596F">
      <w:pPr>
        <w:pStyle w:val="Zarkazkladnhotextu2"/>
        <w:numPr>
          <w:ilvl w:val="0"/>
          <w:numId w:val="14"/>
        </w:numPr>
        <w:tabs>
          <w:tab w:val="clear" w:pos="720"/>
          <w:tab w:val="num" w:pos="426"/>
        </w:tabs>
        <w:spacing w:line="240" w:lineRule="auto"/>
        <w:ind w:left="426" w:hanging="426"/>
        <w:rPr>
          <w:b/>
          <w:sz w:val="22"/>
        </w:rPr>
      </w:pPr>
      <w:r w:rsidRPr="002A6B9B">
        <w:rPr>
          <w:bCs/>
          <w:sz w:val="22"/>
        </w:rPr>
        <w:t xml:space="preserve">Dodávateľ neposkytne odberateľovi preddavok, úhrada bude vykonávaná po každom odbere maximálne 1 krát za mesiac podľa </w:t>
      </w:r>
      <w:r>
        <w:rPr>
          <w:bCs/>
          <w:sz w:val="22"/>
        </w:rPr>
        <w:t xml:space="preserve">skutočných výkonov - </w:t>
      </w:r>
      <w:r w:rsidRPr="002A6B9B">
        <w:rPr>
          <w:bCs/>
          <w:sz w:val="22"/>
        </w:rPr>
        <w:t xml:space="preserve">skutočne </w:t>
      </w:r>
      <w:r>
        <w:rPr>
          <w:bCs/>
          <w:sz w:val="22"/>
        </w:rPr>
        <w:t xml:space="preserve">odobratých množstiev OSK, v zmysle vzájomne </w:t>
      </w:r>
      <w:r w:rsidRPr="00B705E6">
        <w:rPr>
          <w:bCs/>
          <w:sz w:val="22"/>
        </w:rPr>
        <w:t>podpísaného protokolu v mailovej komunikácii s určenou kontaktnou osobou.</w:t>
      </w:r>
    </w:p>
    <w:p w14:paraId="779B5F31" w14:textId="77777777" w:rsidR="0033596F" w:rsidRPr="002A6B9B" w:rsidRDefault="0033596F" w:rsidP="0033596F">
      <w:pPr>
        <w:pStyle w:val="Zarkazkladnhotextu2"/>
        <w:spacing w:line="240" w:lineRule="auto"/>
        <w:ind w:left="426" w:firstLine="0"/>
        <w:rPr>
          <w:b/>
          <w:sz w:val="22"/>
        </w:rPr>
      </w:pPr>
    </w:p>
    <w:p w14:paraId="1E9FD310" w14:textId="77777777" w:rsidR="0033596F" w:rsidRPr="00E802F9" w:rsidRDefault="0033596F" w:rsidP="0033596F">
      <w:pPr>
        <w:pStyle w:val="Zarkazkladnhotextu2"/>
        <w:numPr>
          <w:ilvl w:val="0"/>
          <w:numId w:val="14"/>
        </w:numPr>
        <w:tabs>
          <w:tab w:val="clear" w:pos="720"/>
          <w:tab w:val="num" w:pos="426"/>
        </w:tabs>
        <w:spacing w:line="240" w:lineRule="auto"/>
        <w:ind w:left="426" w:hanging="426"/>
        <w:rPr>
          <w:b/>
          <w:sz w:val="22"/>
        </w:rPr>
      </w:pPr>
      <w:r w:rsidRPr="002A6B9B">
        <w:rPr>
          <w:bCs/>
          <w:sz w:val="22"/>
        </w:rPr>
        <w:t>Platba sa uskutoční na základe faktúr – daňov</w:t>
      </w:r>
      <w:r>
        <w:rPr>
          <w:bCs/>
          <w:sz w:val="22"/>
        </w:rPr>
        <w:t>ých</w:t>
      </w:r>
      <w:r w:rsidRPr="002A6B9B">
        <w:rPr>
          <w:bCs/>
          <w:sz w:val="22"/>
        </w:rPr>
        <w:t xml:space="preserve"> doklad</w:t>
      </w:r>
      <w:r>
        <w:rPr>
          <w:bCs/>
          <w:sz w:val="22"/>
        </w:rPr>
        <w:t>ov</w:t>
      </w:r>
      <w:r w:rsidRPr="002A6B9B">
        <w:rPr>
          <w:bCs/>
          <w:sz w:val="22"/>
        </w:rPr>
        <w:t>, vyhotoven</w:t>
      </w:r>
      <w:r>
        <w:rPr>
          <w:bCs/>
          <w:sz w:val="22"/>
        </w:rPr>
        <w:t>ých</w:t>
      </w:r>
      <w:r w:rsidRPr="002A6B9B">
        <w:rPr>
          <w:bCs/>
          <w:sz w:val="22"/>
        </w:rPr>
        <w:t xml:space="preserve"> odberateľom na základe skutočne vyvezeného množstva </w:t>
      </w:r>
      <w:r>
        <w:rPr>
          <w:bCs/>
          <w:sz w:val="22"/>
        </w:rPr>
        <w:t>OSK</w:t>
      </w:r>
      <w:r w:rsidRPr="002A6B9B">
        <w:rPr>
          <w:bCs/>
          <w:sz w:val="22"/>
        </w:rPr>
        <w:t>, ktor</w:t>
      </w:r>
      <w:r>
        <w:rPr>
          <w:bCs/>
          <w:sz w:val="22"/>
        </w:rPr>
        <w:t>ých</w:t>
      </w:r>
      <w:r w:rsidRPr="002A6B9B">
        <w:rPr>
          <w:bCs/>
          <w:sz w:val="22"/>
        </w:rPr>
        <w:t xml:space="preserve"> prílohou bude potvrdenie o dodávke a odbere odpadu (preberací protokol</w:t>
      </w:r>
      <w:r>
        <w:rPr>
          <w:bCs/>
          <w:sz w:val="22"/>
        </w:rPr>
        <w:t xml:space="preserve"> vrátanie uvedenia kódu nakladania s odpadom a miestom spracovania odpadu</w:t>
      </w:r>
      <w:r w:rsidRPr="002A6B9B">
        <w:rPr>
          <w:bCs/>
          <w:sz w:val="22"/>
        </w:rPr>
        <w:t>) vrátane váženia, vážnych lístkov – OSK</w:t>
      </w:r>
      <w:r w:rsidRPr="002A6B9B">
        <w:rPr>
          <w:b/>
          <w:sz w:val="22"/>
        </w:rPr>
        <w:t xml:space="preserve"> </w:t>
      </w:r>
      <w:r w:rsidRPr="002A6B9B">
        <w:rPr>
          <w:bCs/>
          <w:sz w:val="22"/>
        </w:rPr>
        <w:t>z čistenia komunálnych odpadových vôd s uvedením katalógového čísla odpadu</w:t>
      </w:r>
      <w:r w:rsidRPr="00E802F9">
        <w:rPr>
          <w:bCs/>
          <w:sz w:val="22"/>
        </w:rPr>
        <w:t xml:space="preserve">, na ktorých bude uvedený údaj o koncovom zneškodňovateľovi resp. </w:t>
      </w:r>
      <w:proofErr w:type="spellStart"/>
      <w:r w:rsidRPr="00E802F9">
        <w:rPr>
          <w:bCs/>
          <w:sz w:val="22"/>
        </w:rPr>
        <w:t>zhodnocovateľovi</w:t>
      </w:r>
      <w:proofErr w:type="spellEnd"/>
      <w:r w:rsidRPr="00E802F9">
        <w:rPr>
          <w:bCs/>
          <w:sz w:val="22"/>
        </w:rPr>
        <w:t xml:space="preserve"> a kód zhodnocovania resp. zneškodňovania podľa platnej legislatívy. </w:t>
      </w:r>
    </w:p>
    <w:p w14:paraId="7470D4D1" w14:textId="77777777" w:rsidR="0033596F" w:rsidRPr="002A6B9B" w:rsidRDefault="0033596F" w:rsidP="0033596F">
      <w:pPr>
        <w:pStyle w:val="Odsekzoznamu"/>
        <w:rPr>
          <w:sz w:val="22"/>
        </w:rPr>
      </w:pPr>
    </w:p>
    <w:p w14:paraId="27A1451F" w14:textId="77777777" w:rsidR="0033596F" w:rsidRPr="002A6B9B" w:rsidRDefault="0033596F" w:rsidP="0033596F">
      <w:pPr>
        <w:pStyle w:val="Zarkazkladnhotextu2"/>
        <w:numPr>
          <w:ilvl w:val="0"/>
          <w:numId w:val="14"/>
        </w:numPr>
        <w:tabs>
          <w:tab w:val="clear" w:pos="720"/>
          <w:tab w:val="num" w:pos="426"/>
        </w:tabs>
        <w:spacing w:line="240" w:lineRule="auto"/>
        <w:ind w:left="426" w:hanging="426"/>
        <w:rPr>
          <w:sz w:val="22"/>
        </w:rPr>
      </w:pPr>
      <w:r w:rsidRPr="002A6B9B">
        <w:rPr>
          <w:sz w:val="22"/>
        </w:rPr>
        <w:t>V prípade, že faktúra nebude obsahovať všetky náležitosti, dodávateľ je oprávnený</w:t>
      </w:r>
      <w:r w:rsidRPr="002A6B9B">
        <w:rPr>
          <w:b/>
          <w:sz w:val="22"/>
        </w:rPr>
        <w:t xml:space="preserve"> </w:t>
      </w:r>
      <w:r w:rsidRPr="002A6B9B">
        <w:rPr>
          <w:sz w:val="22"/>
        </w:rPr>
        <w:t xml:space="preserve">vrátiť ju odberateľovi na doplnenie. V takom prípade sa preruší plynutie lehoty splatnosti a nová lehota splatnosti začne plynúť dňom doručenia opravenej faktúry dodávateľovi. Lehota splatnosti faktúry je </w:t>
      </w:r>
      <w:r>
        <w:rPr>
          <w:sz w:val="22"/>
        </w:rPr>
        <w:t>14</w:t>
      </w:r>
      <w:r w:rsidRPr="002A6B9B">
        <w:rPr>
          <w:sz w:val="22"/>
        </w:rPr>
        <w:t xml:space="preserve"> dní od doručenia.</w:t>
      </w:r>
    </w:p>
    <w:p w14:paraId="4AEB7588" w14:textId="77777777" w:rsidR="007A51EB" w:rsidRDefault="007A51EB" w:rsidP="0033596F">
      <w:pPr>
        <w:jc w:val="center"/>
        <w:rPr>
          <w:b/>
          <w:sz w:val="22"/>
          <w:szCs w:val="22"/>
        </w:rPr>
      </w:pPr>
    </w:p>
    <w:p w14:paraId="70E57F04" w14:textId="2504F9AF" w:rsidR="0033596F" w:rsidRPr="002A6B9B" w:rsidRDefault="0033596F" w:rsidP="0033596F">
      <w:pPr>
        <w:jc w:val="center"/>
        <w:rPr>
          <w:b/>
          <w:sz w:val="22"/>
          <w:szCs w:val="22"/>
        </w:rPr>
      </w:pPr>
      <w:r w:rsidRPr="002A6B9B">
        <w:rPr>
          <w:b/>
          <w:sz w:val="22"/>
          <w:szCs w:val="22"/>
        </w:rPr>
        <w:t>Článok VI.</w:t>
      </w:r>
    </w:p>
    <w:p w14:paraId="2F46A49B" w14:textId="77777777" w:rsidR="0033596F" w:rsidRPr="002A6B9B" w:rsidRDefault="0033596F" w:rsidP="0033596F">
      <w:pPr>
        <w:jc w:val="center"/>
        <w:rPr>
          <w:b/>
          <w:sz w:val="20"/>
          <w:szCs w:val="20"/>
        </w:rPr>
      </w:pPr>
      <w:r w:rsidRPr="002A6B9B">
        <w:rPr>
          <w:b/>
          <w:sz w:val="22"/>
          <w:szCs w:val="22"/>
        </w:rPr>
        <w:t>Zmluvné pokuty</w:t>
      </w:r>
    </w:p>
    <w:p w14:paraId="4425945E" w14:textId="77777777" w:rsidR="0033596F" w:rsidRPr="002A6B9B" w:rsidRDefault="0033596F" w:rsidP="0033596F">
      <w:pPr>
        <w:pStyle w:val="Zkladntext"/>
        <w:numPr>
          <w:ilvl w:val="0"/>
          <w:numId w:val="17"/>
        </w:numPr>
        <w:spacing w:line="240" w:lineRule="auto"/>
        <w:ind w:left="426" w:hanging="426"/>
        <w:rPr>
          <w:sz w:val="22"/>
        </w:rPr>
      </w:pPr>
      <w:r w:rsidRPr="002A6B9B">
        <w:rPr>
          <w:sz w:val="22"/>
        </w:rPr>
        <w:t xml:space="preserve">Ak odberateľ nezabezpečí odvoz OSK do </w:t>
      </w:r>
      <w:r w:rsidRPr="00E802F9">
        <w:rPr>
          <w:sz w:val="22"/>
        </w:rPr>
        <w:t>10</w:t>
      </w:r>
      <w:r>
        <w:rPr>
          <w:sz w:val="22"/>
        </w:rPr>
        <w:t xml:space="preserve"> </w:t>
      </w:r>
      <w:r w:rsidRPr="002A6B9B">
        <w:rPr>
          <w:sz w:val="22"/>
        </w:rPr>
        <w:t xml:space="preserve">dní od nahlásenia potreby vývozu  produkovaného množstva kalu, je dodávateľ oprávnený odberateľovi vyúčtovať zmluvnú pokutu vo výške 0,04 % z ceny služby za každý deň omeškania. </w:t>
      </w:r>
    </w:p>
    <w:p w14:paraId="70B9AD9E" w14:textId="77777777" w:rsidR="0033596F" w:rsidRPr="002A6B9B" w:rsidRDefault="0033596F" w:rsidP="0033596F">
      <w:pPr>
        <w:pStyle w:val="Zkladntext"/>
        <w:spacing w:line="240" w:lineRule="auto"/>
        <w:ind w:left="426"/>
        <w:rPr>
          <w:sz w:val="22"/>
        </w:rPr>
      </w:pPr>
    </w:p>
    <w:p w14:paraId="1E466D94" w14:textId="77777777" w:rsidR="0033596F" w:rsidRPr="002A6B9B" w:rsidRDefault="0033596F" w:rsidP="0033596F">
      <w:pPr>
        <w:pStyle w:val="Zkladntext"/>
        <w:numPr>
          <w:ilvl w:val="0"/>
          <w:numId w:val="17"/>
        </w:numPr>
        <w:spacing w:line="240" w:lineRule="auto"/>
        <w:ind w:left="426" w:hanging="426"/>
        <w:rPr>
          <w:sz w:val="22"/>
        </w:rPr>
      </w:pPr>
      <w:r w:rsidRPr="002A6B9B">
        <w:rPr>
          <w:sz w:val="22"/>
        </w:rPr>
        <w:lastRenderedPageBreak/>
        <w:t>Ak dodávateľ neuhradí faktúru v lehote splatnosti, je odberateľ oprávnený od neho požadovať úrok z omeškania vo výške 0,04 % z nezaplatenej čiastky za každý deň omeškania.</w:t>
      </w:r>
    </w:p>
    <w:p w14:paraId="0EE67EE4" w14:textId="77777777" w:rsidR="0033596F" w:rsidRPr="002A6B9B" w:rsidRDefault="0033596F" w:rsidP="0033596F">
      <w:pPr>
        <w:pStyle w:val="Zkladntext"/>
        <w:spacing w:line="240" w:lineRule="auto"/>
        <w:rPr>
          <w:sz w:val="22"/>
        </w:rPr>
      </w:pPr>
    </w:p>
    <w:p w14:paraId="3B9EA62D" w14:textId="77777777" w:rsidR="0033596F" w:rsidRPr="002A6B9B" w:rsidRDefault="0033596F" w:rsidP="0033596F">
      <w:pPr>
        <w:jc w:val="center"/>
        <w:rPr>
          <w:b/>
          <w:sz w:val="22"/>
          <w:szCs w:val="22"/>
        </w:rPr>
      </w:pPr>
      <w:r w:rsidRPr="002A6B9B">
        <w:rPr>
          <w:b/>
          <w:sz w:val="22"/>
          <w:szCs w:val="22"/>
        </w:rPr>
        <w:t>Článok VII.</w:t>
      </w:r>
    </w:p>
    <w:p w14:paraId="5059F2C6" w14:textId="77777777" w:rsidR="0033596F" w:rsidRPr="002A6B9B" w:rsidRDefault="0033596F" w:rsidP="0033596F">
      <w:pPr>
        <w:jc w:val="center"/>
        <w:rPr>
          <w:b/>
        </w:rPr>
      </w:pPr>
      <w:r w:rsidRPr="002A6B9B">
        <w:rPr>
          <w:b/>
          <w:sz w:val="22"/>
          <w:szCs w:val="22"/>
        </w:rPr>
        <w:t>Povinnosti dodávateľa</w:t>
      </w:r>
    </w:p>
    <w:p w14:paraId="25C37B62" w14:textId="77777777" w:rsidR="0033596F" w:rsidRPr="002A6B9B" w:rsidRDefault="0033596F" w:rsidP="0033596F">
      <w:pPr>
        <w:pStyle w:val="Zkladntext"/>
        <w:numPr>
          <w:ilvl w:val="0"/>
          <w:numId w:val="18"/>
        </w:numPr>
        <w:spacing w:line="240" w:lineRule="auto"/>
        <w:ind w:left="426" w:hanging="426"/>
        <w:rPr>
          <w:sz w:val="22"/>
        </w:rPr>
      </w:pPr>
      <w:r w:rsidRPr="002A6B9B">
        <w:rPr>
          <w:sz w:val="22"/>
        </w:rPr>
        <w:t>Dodávateľ je povinný poskytnúť odberateľovi, počas doby plnenia predmetu tejto zmluvy,  potrebnú súčinnosť pri vstupe vozidiel a</w:t>
      </w:r>
      <w:r>
        <w:rPr>
          <w:sz w:val="22"/>
        </w:rPr>
        <w:t> </w:t>
      </w:r>
      <w:r w:rsidRPr="002A6B9B">
        <w:rPr>
          <w:sz w:val="22"/>
        </w:rPr>
        <w:t>techniky</w:t>
      </w:r>
      <w:r>
        <w:rPr>
          <w:sz w:val="22"/>
        </w:rPr>
        <w:t xml:space="preserve"> odberateľa</w:t>
      </w:r>
      <w:r w:rsidRPr="002A6B9B">
        <w:rPr>
          <w:sz w:val="22"/>
        </w:rPr>
        <w:t xml:space="preserve"> do areálov dodávateľa.</w:t>
      </w:r>
    </w:p>
    <w:p w14:paraId="57613631" w14:textId="77777777" w:rsidR="0033596F" w:rsidRPr="002A6B9B" w:rsidRDefault="0033596F" w:rsidP="0033596F">
      <w:pPr>
        <w:pStyle w:val="Zkladntext"/>
        <w:spacing w:line="240" w:lineRule="auto"/>
        <w:ind w:left="426"/>
        <w:rPr>
          <w:sz w:val="22"/>
        </w:rPr>
      </w:pPr>
    </w:p>
    <w:p w14:paraId="4768DC9A" w14:textId="77777777" w:rsidR="0033596F" w:rsidRPr="002A6B9B" w:rsidRDefault="0033596F" w:rsidP="0033596F">
      <w:pPr>
        <w:pStyle w:val="Zkladntext"/>
        <w:numPr>
          <w:ilvl w:val="0"/>
          <w:numId w:val="18"/>
        </w:numPr>
        <w:spacing w:line="240" w:lineRule="auto"/>
        <w:ind w:left="426" w:hanging="426"/>
        <w:rPr>
          <w:sz w:val="22"/>
        </w:rPr>
      </w:pPr>
      <w:r w:rsidRPr="002A6B9B">
        <w:rPr>
          <w:sz w:val="22"/>
        </w:rPr>
        <w:t xml:space="preserve">Dodávateľ je zodpovedný za zaradenie OSK do príslušnej skupiny a druhu odpadov podľa prílohy č. 1 k vyhláške č. 365/2015 </w:t>
      </w:r>
      <w:proofErr w:type="spellStart"/>
      <w:r w:rsidRPr="002A6B9B">
        <w:rPr>
          <w:sz w:val="22"/>
        </w:rPr>
        <w:t>Z.z</w:t>
      </w:r>
      <w:proofErr w:type="spellEnd"/>
      <w:r w:rsidRPr="002A6B9B">
        <w:rPr>
          <w:sz w:val="22"/>
        </w:rPr>
        <w:t>. a stanovenie kategórie odpadu v závislosti od obsahu škodlivín.</w:t>
      </w:r>
    </w:p>
    <w:p w14:paraId="1CE3E1E1" w14:textId="77777777" w:rsidR="0033596F" w:rsidRPr="002A6B9B" w:rsidRDefault="0033596F" w:rsidP="0033596F">
      <w:pPr>
        <w:pStyle w:val="Odsekzoznamu"/>
        <w:rPr>
          <w:sz w:val="22"/>
        </w:rPr>
      </w:pPr>
    </w:p>
    <w:p w14:paraId="6D5D37B9" w14:textId="77777777" w:rsidR="0033596F" w:rsidRPr="00DA5A4C" w:rsidRDefault="0033596F" w:rsidP="0033596F">
      <w:pPr>
        <w:pStyle w:val="Zkladntext"/>
        <w:numPr>
          <w:ilvl w:val="0"/>
          <w:numId w:val="18"/>
        </w:numPr>
        <w:spacing w:line="240" w:lineRule="auto"/>
        <w:ind w:left="426" w:hanging="426"/>
        <w:rPr>
          <w:sz w:val="22"/>
        </w:rPr>
      </w:pPr>
      <w:r w:rsidRPr="002A6B9B">
        <w:rPr>
          <w:sz w:val="22"/>
        </w:rPr>
        <w:t xml:space="preserve">Dodávateľ je povinný bez zbytočného odkladu informovať odberateľa vopred o všetkých prekážkach brániacim plynulému odberu kalu, pričom počas prekážok na strane dodávateľa sa odberateľ nedostáva do omeškania s plnením svojich povinností, za ktoré by bol povinný platiť zmluvnú pokutu podľa čl. VI. bod </w:t>
      </w:r>
      <w:r w:rsidRPr="00DA5A4C">
        <w:rPr>
          <w:sz w:val="22"/>
        </w:rPr>
        <w:t xml:space="preserve">1 tejto zmluvy. </w:t>
      </w:r>
    </w:p>
    <w:p w14:paraId="2C2F9CE2" w14:textId="77777777" w:rsidR="0033596F" w:rsidRPr="00DA5A4C" w:rsidRDefault="0033596F" w:rsidP="0033596F">
      <w:pPr>
        <w:pStyle w:val="Odsekzoznamu"/>
        <w:rPr>
          <w:sz w:val="22"/>
        </w:rPr>
      </w:pPr>
    </w:p>
    <w:p w14:paraId="39A25A80" w14:textId="77777777" w:rsidR="0033596F" w:rsidRPr="00DA5A4C" w:rsidRDefault="0033596F" w:rsidP="0033596F">
      <w:pPr>
        <w:pStyle w:val="Zkladntext"/>
        <w:numPr>
          <w:ilvl w:val="0"/>
          <w:numId w:val="18"/>
        </w:numPr>
        <w:spacing w:line="240" w:lineRule="auto"/>
        <w:ind w:left="426" w:hanging="426"/>
        <w:rPr>
          <w:sz w:val="22"/>
        </w:rPr>
      </w:pPr>
      <w:r w:rsidRPr="00DA5A4C">
        <w:rPr>
          <w:sz w:val="22"/>
        </w:rPr>
        <w:t>Dodávateľ určuje ako kontaktnú osobu -</w:t>
      </w:r>
      <w:r>
        <w:rPr>
          <w:sz w:val="22"/>
        </w:rPr>
        <w:t xml:space="preserve"> </w:t>
      </w:r>
      <w:r w:rsidRPr="00673D97">
        <w:rPr>
          <w:b/>
          <w:bCs/>
          <w:sz w:val="22"/>
        </w:rPr>
        <w:t>majster ČOV</w:t>
      </w:r>
      <w:r>
        <w:rPr>
          <w:sz w:val="22"/>
        </w:rPr>
        <w:t>,</w:t>
      </w:r>
      <w:r w:rsidRPr="00DA5A4C">
        <w:rPr>
          <w:sz w:val="22"/>
        </w:rPr>
        <w:t xml:space="preserve"> ktorý je oprávnený zastupovať </w:t>
      </w:r>
      <w:r>
        <w:rPr>
          <w:sz w:val="22"/>
        </w:rPr>
        <w:t>dodávateľa</w:t>
      </w:r>
      <w:r w:rsidRPr="00DA5A4C">
        <w:rPr>
          <w:sz w:val="22"/>
        </w:rPr>
        <w:t xml:space="preserve"> vo veciach organizačných a technických v súvislosti s priebežným odberom odpadu z</w:t>
      </w:r>
      <w:r>
        <w:rPr>
          <w:sz w:val="22"/>
        </w:rPr>
        <w:t> </w:t>
      </w:r>
      <w:r w:rsidRPr="00DA5A4C">
        <w:rPr>
          <w:sz w:val="22"/>
        </w:rPr>
        <w:t>areál</w:t>
      </w:r>
      <w:r>
        <w:rPr>
          <w:sz w:val="22"/>
        </w:rPr>
        <w:t xml:space="preserve">u </w:t>
      </w:r>
      <w:r w:rsidRPr="00E802F9">
        <w:rPr>
          <w:sz w:val="22"/>
        </w:rPr>
        <w:t>ČOV Považská Bystrica.</w:t>
      </w:r>
      <w:r w:rsidRPr="00DA5A4C">
        <w:rPr>
          <w:sz w:val="22"/>
        </w:rPr>
        <w:t xml:space="preserve"> </w:t>
      </w:r>
    </w:p>
    <w:p w14:paraId="2476B685" w14:textId="77777777" w:rsidR="0033596F" w:rsidRPr="00DA5A4C" w:rsidRDefault="0033596F" w:rsidP="0033596F">
      <w:pPr>
        <w:rPr>
          <w:sz w:val="22"/>
        </w:rPr>
      </w:pPr>
    </w:p>
    <w:p w14:paraId="7944D3DF" w14:textId="77777777" w:rsidR="0033596F" w:rsidRPr="00DA5A4C" w:rsidRDefault="0033596F" w:rsidP="0033596F">
      <w:pPr>
        <w:jc w:val="center"/>
        <w:rPr>
          <w:b/>
          <w:sz w:val="22"/>
          <w:szCs w:val="22"/>
        </w:rPr>
      </w:pPr>
      <w:r w:rsidRPr="00DA5A4C">
        <w:rPr>
          <w:b/>
          <w:sz w:val="22"/>
          <w:szCs w:val="22"/>
        </w:rPr>
        <w:t xml:space="preserve">Článok VIII. </w:t>
      </w:r>
    </w:p>
    <w:p w14:paraId="6080FDC2" w14:textId="77777777" w:rsidR="0033596F" w:rsidRPr="00DA5A4C" w:rsidRDefault="0033596F" w:rsidP="0033596F">
      <w:pPr>
        <w:jc w:val="center"/>
        <w:rPr>
          <w:b/>
          <w:sz w:val="22"/>
          <w:szCs w:val="22"/>
        </w:rPr>
      </w:pPr>
      <w:r w:rsidRPr="00DA5A4C">
        <w:rPr>
          <w:b/>
          <w:sz w:val="22"/>
          <w:szCs w:val="22"/>
        </w:rPr>
        <w:t>Povinnosti odberateľa</w:t>
      </w:r>
    </w:p>
    <w:p w14:paraId="4F93DD1C" w14:textId="77777777" w:rsidR="0033596F" w:rsidRPr="00DA5A4C" w:rsidRDefault="0033596F" w:rsidP="0033596F">
      <w:pPr>
        <w:pStyle w:val="Zkladntext"/>
        <w:numPr>
          <w:ilvl w:val="0"/>
          <w:numId w:val="19"/>
        </w:numPr>
        <w:spacing w:line="240" w:lineRule="auto"/>
        <w:ind w:left="426" w:hanging="426"/>
        <w:rPr>
          <w:sz w:val="22"/>
        </w:rPr>
      </w:pPr>
      <w:r w:rsidRPr="00DA5A4C">
        <w:rPr>
          <w:sz w:val="22"/>
        </w:rPr>
        <w:t xml:space="preserve">Odberateľ sa zaväzuje plniť zmluvné podmienky v súlade s príslušnými predpismi v oblasti nakladania s odpadmi a v súlade so zákonom č. 79/2015 </w:t>
      </w:r>
      <w:proofErr w:type="spellStart"/>
      <w:r w:rsidRPr="00DA5A4C">
        <w:rPr>
          <w:sz w:val="22"/>
        </w:rPr>
        <w:t>Z.z</w:t>
      </w:r>
      <w:proofErr w:type="spellEnd"/>
      <w:r w:rsidRPr="00DA5A4C">
        <w:rPr>
          <w:sz w:val="22"/>
        </w:rPr>
        <w:t xml:space="preserve">. o odpadoch. </w:t>
      </w:r>
    </w:p>
    <w:p w14:paraId="769648A5" w14:textId="77777777" w:rsidR="0033596F" w:rsidRPr="00DA5A4C" w:rsidRDefault="0033596F" w:rsidP="0033596F">
      <w:pPr>
        <w:pStyle w:val="Zkladntext"/>
        <w:spacing w:line="240" w:lineRule="auto"/>
        <w:ind w:left="426"/>
        <w:rPr>
          <w:sz w:val="22"/>
        </w:rPr>
      </w:pPr>
    </w:p>
    <w:p w14:paraId="7E6DDB19" w14:textId="77777777" w:rsidR="0033596F" w:rsidRDefault="0033596F" w:rsidP="0033596F">
      <w:pPr>
        <w:pStyle w:val="Zkladntext"/>
        <w:numPr>
          <w:ilvl w:val="0"/>
          <w:numId w:val="19"/>
        </w:numPr>
        <w:spacing w:line="240" w:lineRule="auto"/>
        <w:ind w:left="426" w:hanging="426"/>
        <w:rPr>
          <w:sz w:val="22"/>
        </w:rPr>
      </w:pPr>
      <w:r w:rsidRPr="00DA5A4C">
        <w:rPr>
          <w:sz w:val="22"/>
        </w:rPr>
        <w:t xml:space="preserve">Odberateľ je povinný rešpektovať pokyny poverených pracovníkov dodávateľa pri organizovaní  pohybu vozidiel a strojov a v prípade znečistenia komunikácií odpadom - OSK  v areáli ČOV, ale aj mimo areál  ČOV toto znečistenie ihneď odstrániť na svoje náklady. </w:t>
      </w:r>
    </w:p>
    <w:p w14:paraId="577B4358" w14:textId="77777777" w:rsidR="0033596F" w:rsidRDefault="0033596F" w:rsidP="0033596F">
      <w:pPr>
        <w:pStyle w:val="Odsekzoznamu"/>
        <w:rPr>
          <w:sz w:val="22"/>
        </w:rPr>
      </w:pPr>
    </w:p>
    <w:p w14:paraId="2ED36B26" w14:textId="77777777" w:rsidR="0033596F" w:rsidRPr="00E802F9" w:rsidRDefault="0033596F" w:rsidP="0033596F">
      <w:pPr>
        <w:pStyle w:val="Zkladntext"/>
        <w:numPr>
          <w:ilvl w:val="0"/>
          <w:numId w:val="19"/>
        </w:numPr>
        <w:spacing w:line="240" w:lineRule="auto"/>
        <w:ind w:left="426" w:hanging="426"/>
        <w:rPr>
          <w:sz w:val="22"/>
        </w:rPr>
      </w:pPr>
      <w:r w:rsidRPr="00E802F9">
        <w:rPr>
          <w:sz w:val="22"/>
        </w:rPr>
        <w:t>O</w:t>
      </w:r>
      <w:r>
        <w:rPr>
          <w:sz w:val="22"/>
        </w:rPr>
        <w:t>db</w:t>
      </w:r>
      <w:r w:rsidRPr="00E802F9">
        <w:rPr>
          <w:sz w:val="22"/>
        </w:rPr>
        <w:t>erateľ je povinný po ukončení vývozu očistiť (ohrnúť) betónovú plochu krytej skládky OSK.</w:t>
      </w:r>
    </w:p>
    <w:p w14:paraId="7FC26505" w14:textId="77777777" w:rsidR="0033596F" w:rsidRPr="00DA5A4C" w:rsidRDefault="0033596F" w:rsidP="0033596F">
      <w:pPr>
        <w:pStyle w:val="Odsekzoznamu"/>
        <w:rPr>
          <w:sz w:val="22"/>
        </w:rPr>
      </w:pPr>
    </w:p>
    <w:p w14:paraId="5FAA7750" w14:textId="77777777" w:rsidR="0033596F" w:rsidRPr="00DA5A4C" w:rsidRDefault="0033596F" w:rsidP="0033596F">
      <w:pPr>
        <w:pStyle w:val="Zkladntext"/>
        <w:numPr>
          <w:ilvl w:val="0"/>
          <w:numId w:val="19"/>
        </w:numPr>
        <w:spacing w:line="240" w:lineRule="auto"/>
        <w:ind w:left="426" w:hanging="426"/>
        <w:rPr>
          <w:sz w:val="22"/>
        </w:rPr>
      </w:pPr>
      <w:r w:rsidRPr="00DA5A4C">
        <w:rPr>
          <w:sz w:val="22"/>
        </w:rPr>
        <w:t xml:space="preserve">Pokiaľ počas vývozu OSK </w:t>
      </w:r>
      <w:r>
        <w:rPr>
          <w:sz w:val="22"/>
        </w:rPr>
        <w:t xml:space="preserve">dôjde zo strany odberateľa k akémukoľvek preukázateľnému </w:t>
      </w:r>
      <w:r w:rsidRPr="00DA5A4C">
        <w:rPr>
          <w:sz w:val="22"/>
        </w:rPr>
        <w:t>poškod</w:t>
      </w:r>
      <w:r>
        <w:rPr>
          <w:sz w:val="22"/>
        </w:rPr>
        <w:t>eniu</w:t>
      </w:r>
      <w:r w:rsidRPr="00DA5A4C">
        <w:rPr>
          <w:sz w:val="22"/>
        </w:rPr>
        <w:t xml:space="preserve"> majet</w:t>
      </w:r>
      <w:r>
        <w:rPr>
          <w:sz w:val="22"/>
        </w:rPr>
        <w:t>ku</w:t>
      </w:r>
      <w:r w:rsidRPr="00DA5A4C">
        <w:rPr>
          <w:sz w:val="22"/>
        </w:rPr>
        <w:t xml:space="preserve"> dodávateľa (stavebných častí a technológie), </w:t>
      </w:r>
      <w:r>
        <w:rPr>
          <w:sz w:val="22"/>
        </w:rPr>
        <w:t>je odberateľ</w:t>
      </w:r>
      <w:r w:rsidRPr="00DA5A4C">
        <w:rPr>
          <w:sz w:val="22"/>
        </w:rPr>
        <w:t xml:space="preserve"> povinný </w:t>
      </w:r>
      <w:r>
        <w:rPr>
          <w:sz w:val="22"/>
        </w:rPr>
        <w:t>znášať</w:t>
      </w:r>
      <w:r w:rsidRPr="00DA5A4C">
        <w:rPr>
          <w:sz w:val="22"/>
        </w:rPr>
        <w:t xml:space="preserve"> vzniknutú škodu v plnom rozsahu.</w:t>
      </w:r>
    </w:p>
    <w:p w14:paraId="29B013B4" w14:textId="77777777" w:rsidR="0033596F" w:rsidRPr="00DA5A4C" w:rsidRDefault="0033596F" w:rsidP="0033596F">
      <w:pPr>
        <w:pStyle w:val="Zkladntext"/>
        <w:spacing w:line="240" w:lineRule="auto"/>
        <w:ind w:left="426"/>
        <w:rPr>
          <w:sz w:val="22"/>
        </w:rPr>
      </w:pPr>
    </w:p>
    <w:p w14:paraId="62F0997C" w14:textId="77777777" w:rsidR="0033596F" w:rsidRPr="00C532A3" w:rsidRDefault="0033596F" w:rsidP="0033596F">
      <w:pPr>
        <w:pStyle w:val="Zkladntext"/>
        <w:numPr>
          <w:ilvl w:val="0"/>
          <w:numId w:val="19"/>
        </w:numPr>
        <w:spacing w:line="240" w:lineRule="auto"/>
        <w:ind w:left="426" w:hanging="426"/>
        <w:rPr>
          <w:color w:val="FF0000"/>
          <w:sz w:val="22"/>
        </w:rPr>
      </w:pPr>
      <w:r w:rsidRPr="00DA5A4C">
        <w:rPr>
          <w:sz w:val="22"/>
        </w:rPr>
        <w:t>Odberateľ je povinný po vyvezení OSK, doručiť do 24 hod od vývozu majstrovi ČOV váž</w:t>
      </w:r>
      <w:r>
        <w:rPr>
          <w:sz w:val="22"/>
        </w:rPr>
        <w:t>ne lístky</w:t>
      </w:r>
      <w:r w:rsidRPr="00DA5A4C">
        <w:rPr>
          <w:sz w:val="22"/>
        </w:rPr>
        <w:t xml:space="preserve"> vyvezených </w:t>
      </w:r>
      <w:r>
        <w:rPr>
          <w:sz w:val="22"/>
        </w:rPr>
        <w:t>vozidiel</w:t>
      </w:r>
      <w:r w:rsidRPr="00DA5A4C">
        <w:rPr>
          <w:sz w:val="22"/>
        </w:rPr>
        <w:t xml:space="preserve"> za daný deň formou e-mail</w:t>
      </w:r>
      <w:r>
        <w:rPr>
          <w:sz w:val="22"/>
        </w:rPr>
        <w:t>u</w:t>
      </w:r>
      <w:r w:rsidRPr="00DA5A4C">
        <w:rPr>
          <w:sz w:val="22"/>
        </w:rPr>
        <w:t xml:space="preserve">, alebo </w:t>
      </w:r>
      <w:r>
        <w:rPr>
          <w:sz w:val="22"/>
        </w:rPr>
        <w:t xml:space="preserve">v </w:t>
      </w:r>
      <w:r w:rsidRPr="00DA5A4C">
        <w:rPr>
          <w:sz w:val="22"/>
        </w:rPr>
        <w:t>papierovej forme do</w:t>
      </w:r>
      <w:r>
        <w:rPr>
          <w:sz w:val="22"/>
        </w:rPr>
        <w:t>ručiť</w:t>
      </w:r>
      <w:r w:rsidRPr="00DA5A4C">
        <w:rPr>
          <w:sz w:val="22"/>
        </w:rPr>
        <w:t xml:space="preserve"> na </w:t>
      </w:r>
      <w:r w:rsidRPr="00D20A75">
        <w:rPr>
          <w:sz w:val="22"/>
        </w:rPr>
        <w:t>ČOV Považská Bystrica, ČOV Púchov, ČOV Dubnica nad Váhom</w:t>
      </w:r>
      <w:r>
        <w:rPr>
          <w:sz w:val="22"/>
        </w:rPr>
        <w:t>.</w:t>
      </w:r>
      <w:r w:rsidRPr="00C532A3">
        <w:rPr>
          <w:color w:val="FF0000"/>
          <w:sz w:val="22"/>
        </w:rPr>
        <w:t xml:space="preserve"> </w:t>
      </w:r>
    </w:p>
    <w:p w14:paraId="433D139F" w14:textId="77777777" w:rsidR="0033596F" w:rsidRPr="00DA5A4C" w:rsidRDefault="0033596F" w:rsidP="0033596F">
      <w:pPr>
        <w:pStyle w:val="Odsekzoznamu"/>
        <w:rPr>
          <w:sz w:val="22"/>
        </w:rPr>
      </w:pPr>
    </w:p>
    <w:p w14:paraId="192691FB" w14:textId="77777777" w:rsidR="0033596F" w:rsidRPr="002A6B9B" w:rsidRDefault="0033596F" w:rsidP="0033596F">
      <w:pPr>
        <w:pStyle w:val="Zkladntext"/>
        <w:numPr>
          <w:ilvl w:val="0"/>
          <w:numId w:val="19"/>
        </w:numPr>
        <w:spacing w:line="240" w:lineRule="auto"/>
        <w:ind w:left="426" w:hanging="426"/>
        <w:rPr>
          <w:sz w:val="22"/>
        </w:rPr>
      </w:pPr>
      <w:r w:rsidRPr="002A6B9B">
        <w:rPr>
          <w:sz w:val="22"/>
        </w:rPr>
        <w:t>Odberateľ zodpovedá za bezpečnosť a ochranu zdravia vlastných pracovníkov pri plnení predmetu tejto zmluvy.</w:t>
      </w:r>
    </w:p>
    <w:p w14:paraId="77BB0E24" w14:textId="77777777" w:rsidR="0033596F" w:rsidRPr="002A6B9B" w:rsidRDefault="0033596F" w:rsidP="0033596F">
      <w:pPr>
        <w:pStyle w:val="Odsekzoznamu"/>
        <w:rPr>
          <w:sz w:val="22"/>
        </w:rPr>
      </w:pPr>
    </w:p>
    <w:p w14:paraId="5E1A719D" w14:textId="77777777" w:rsidR="0033596F" w:rsidRPr="002A6B9B" w:rsidRDefault="0033596F" w:rsidP="0033596F">
      <w:pPr>
        <w:pStyle w:val="Zkladntext"/>
        <w:numPr>
          <w:ilvl w:val="0"/>
          <w:numId w:val="19"/>
        </w:numPr>
        <w:spacing w:line="240" w:lineRule="auto"/>
        <w:ind w:left="426" w:hanging="426"/>
        <w:rPr>
          <w:sz w:val="22"/>
        </w:rPr>
      </w:pPr>
      <w:r w:rsidRPr="002A6B9B">
        <w:rPr>
          <w:sz w:val="22"/>
        </w:rPr>
        <w:t xml:space="preserve">Odberateľ určuje  ako kontaktnú osobu - </w:t>
      </w:r>
      <w:r w:rsidRPr="00673D97">
        <w:rPr>
          <w:sz w:val="22"/>
        </w:rPr>
        <w:t>p.</w:t>
      </w:r>
      <w:r>
        <w:rPr>
          <w:sz w:val="22"/>
        </w:rPr>
        <w:t xml:space="preserve"> .........................................</w:t>
      </w:r>
      <w:r w:rsidRPr="002A6B9B">
        <w:rPr>
          <w:sz w:val="22"/>
        </w:rPr>
        <w:t>, ktorý je oprávnený zastupovať odberateľa vo veciach organizačných a technických v súvislosti s priebežným odberom odpadu z areálov dodávateľa.</w:t>
      </w:r>
    </w:p>
    <w:p w14:paraId="37857BA9" w14:textId="77777777" w:rsidR="0033596F" w:rsidRPr="002A6B9B" w:rsidRDefault="0033596F" w:rsidP="0033596F">
      <w:pPr>
        <w:pStyle w:val="Odsekzoznamu"/>
        <w:rPr>
          <w:sz w:val="22"/>
        </w:rPr>
      </w:pPr>
    </w:p>
    <w:p w14:paraId="16E5E441" w14:textId="77777777" w:rsidR="0033596F" w:rsidRDefault="0033596F" w:rsidP="0033596F">
      <w:pPr>
        <w:pStyle w:val="Zkladntext"/>
        <w:numPr>
          <w:ilvl w:val="0"/>
          <w:numId w:val="19"/>
        </w:numPr>
        <w:spacing w:line="240" w:lineRule="auto"/>
        <w:ind w:left="426" w:hanging="426"/>
        <w:rPr>
          <w:sz w:val="22"/>
        </w:rPr>
      </w:pPr>
      <w:r w:rsidRPr="00E802F9">
        <w:rPr>
          <w:sz w:val="22"/>
        </w:rPr>
        <w:t xml:space="preserve">Odberateľ je povinný bez zbytočného odkladu informovať dodávateľa vopred o všetkých prekážkach brániacim plynulému odberu kalu. </w:t>
      </w:r>
    </w:p>
    <w:p w14:paraId="0C724DA2" w14:textId="77777777" w:rsidR="0033596F" w:rsidRDefault="0033596F" w:rsidP="0033596F">
      <w:pPr>
        <w:pStyle w:val="Odsekzoznamu"/>
        <w:rPr>
          <w:sz w:val="22"/>
        </w:rPr>
      </w:pPr>
    </w:p>
    <w:p w14:paraId="18190649" w14:textId="77777777" w:rsidR="0033596F" w:rsidRPr="002A6B9B" w:rsidRDefault="0033596F" w:rsidP="0033596F">
      <w:pPr>
        <w:pStyle w:val="Zkladntext"/>
        <w:spacing w:line="240" w:lineRule="auto"/>
        <w:ind w:left="426"/>
        <w:rPr>
          <w:sz w:val="22"/>
        </w:rPr>
      </w:pPr>
    </w:p>
    <w:p w14:paraId="1312EE79" w14:textId="77777777" w:rsidR="0033596F" w:rsidRPr="002A6B9B" w:rsidRDefault="0033596F" w:rsidP="0033596F">
      <w:pPr>
        <w:jc w:val="center"/>
        <w:rPr>
          <w:b/>
          <w:sz w:val="22"/>
          <w:szCs w:val="22"/>
        </w:rPr>
      </w:pPr>
      <w:r w:rsidRPr="002A6B9B">
        <w:rPr>
          <w:b/>
          <w:sz w:val="22"/>
          <w:szCs w:val="22"/>
        </w:rPr>
        <w:t>Článok IX.</w:t>
      </w:r>
    </w:p>
    <w:p w14:paraId="5853442A" w14:textId="77777777" w:rsidR="0033596F" w:rsidRPr="002A6B9B" w:rsidRDefault="0033596F" w:rsidP="0033596F">
      <w:pPr>
        <w:jc w:val="center"/>
      </w:pPr>
      <w:r w:rsidRPr="002A6B9B">
        <w:rPr>
          <w:b/>
          <w:sz w:val="22"/>
          <w:szCs w:val="22"/>
        </w:rPr>
        <w:lastRenderedPageBreak/>
        <w:t>Záverečné ustanovenia</w:t>
      </w:r>
    </w:p>
    <w:p w14:paraId="0D6ADF8B"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 xml:space="preserve">Váženie odobratého množstva OSK bude vykonávané </w:t>
      </w:r>
      <w:r>
        <w:rPr>
          <w:sz w:val="22"/>
        </w:rPr>
        <w:t>prostredníctvom</w:t>
      </w:r>
      <w:r w:rsidRPr="002A6B9B">
        <w:rPr>
          <w:sz w:val="22"/>
        </w:rPr>
        <w:t xml:space="preserve"> dohodnutých certifikovaných váh</w:t>
      </w:r>
      <w:r w:rsidRPr="00E802F9">
        <w:rPr>
          <w:sz w:val="22"/>
        </w:rPr>
        <w:t xml:space="preserve">, </w:t>
      </w:r>
      <w:r w:rsidRPr="00E802F9">
        <w:rPr>
          <w:b/>
          <w:bCs/>
          <w:sz w:val="22"/>
        </w:rPr>
        <w:t>po predošlej</w:t>
      </w:r>
      <w:r>
        <w:rPr>
          <w:sz w:val="22"/>
        </w:rPr>
        <w:t xml:space="preserve"> </w:t>
      </w:r>
      <w:r w:rsidRPr="002A6B9B">
        <w:rPr>
          <w:sz w:val="22"/>
        </w:rPr>
        <w:t xml:space="preserve">vzájomnej dohode dodávateľa a odberateľa. </w:t>
      </w:r>
    </w:p>
    <w:p w14:paraId="580E9AA1" w14:textId="77777777" w:rsidR="0033596F" w:rsidRPr="002A6B9B" w:rsidRDefault="0033596F" w:rsidP="0033596F">
      <w:pPr>
        <w:pStyle w:val="Odsekzoznamu"/>
        <w:rPr>
          <w:sz w:val="22"/>
        </w:rPr>
      </w:pPr>
    </w:p>
    <w:p w14:paraId="434F091A"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V prípade, že vzniknú spory vyplývajúce z tejto zmluvy, zmluvné strany sa zaväzujú, že ich budú riešiť prednostne mimosúdnou vzájomnou dohodou. Ak nedôjde k dohode, môže ktorákoľvek zo zmluvných strán požiadať o rozhodnutie príslušný súd.</w:t>
      </w:r>
    </w:p>
    <w:p w14:paraId="4A1CF287" w14:textId="77777777" w:rsidR="0033596F" w:rsidRPr="002A6B9B" w:rsidRDefault="0033596F" w:rsidP="0033596F">
      <w:pPr>
        <w:pStyle w:val="Odsekzoznamu"/>
        <w:rPr>
          <w:sz w:val="22"/>
        </w:rPr>
      </w:pPr>
    </w:p>
    <w:p w14:paraId="5390F4D7"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 xml:space="preserve">Zmluvu a najmä spôsob a miesto nakladania s odpadom je možné meniť len na základe písomných dodatkov, ktoré budú uzatvorené po vzájomnej dohode obidvoch zmluvných strán. Na platnosť dodatku sa vyžaduje, aby boli potvrdený a podpísaný oprávnenými zástupcami zmluvných strán. </w:t>
      </w:r>
    </w:p>
    <w:p w14:paraId="7B0DC71A" w14:textId="77777777" w:rsidR="0033596F" w:rsidRPr="002A6B9B" w:rsidRDefault="0033596F" w:rsidP="0033596F">
      <w:pPr>
        <w:pStyle w:val="Odsekzoznamu"/>
        <w:rPr>
          <w:sz w:val="22"/>
        </w:rPr>
      </w:pPr>
    </w:p>
    <w:p w14:paraId="5A9C18F8"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Dodávateľ a odberateľ sa zaväzujú, že obchodné a technické informácie, ktoré im boli zverené zmluvným partnerom, nesprístupnia tretím osobám bez jeho písomného súhlasu alebo tieto informácie nepoužijú pre iné účely, ako pre plnenie podmienok tejto zmluvy.</w:t>
      </w:r>
    </w:p>
    <w:p w14:paraId="3176CAEB" w14:textId="77777777" w:rsidR="0033596F" w:rsidRPr="002A6B9B" w:rsidRDefault="0033596F" w:rsidP="0033596F">
      <w:pPr>
        <w:pStyle w:val="Odsekzoznamu"/>
        <w:ind w:left="0"/>
        <w:rPr>
          <w:sz w:val="22"/>
        </w:rPr>
      </w:pPr>
    </w:p>
    <w:p w14:paraId="355377A2"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Zmluvu je možné vypovedať pred skončením jej platnosti aj bez udania dôvodu. Výpoveď môže podať ktorákoľvek zo zmluvných strán. Výpovedná lehota je 1 mesiac a začína plynúť prvý deň v mesiaci nasledujúceho po mesiaci, v ktorom bola výpoveď zmluvnej strane doručená. Zmluvu je možné ukončiť aj písomnou dohodou zmluvných strán.</w:t>
      </w:r>
    </w:p>
    <w:p w14:paraId="5E2148A8" w14:textId="77777777" w:rsidR="0033596F" w:rsidRPr="002A6B9B" w:rsidRDefault="0033596F" w:rsidP="0033596F">
      <w:pPr>
        <w:pStyle w:val="Zkladntext"/>
        <w:spacing w:line="240" w:lineRule="auto"/>
        <w:ind w:left="426"/>
        <w:rPr>
          <w:sz w:val="22"/>
        </w:rPr>
      </w:pPr>
    </w:p>
    <w:p w14:paraId="3DED47D2"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Zmluva nadobúda platnosť dňom jej podpisu oboma zmluvnými stranami a účinnosť nadobúda deň nasledujúci po dni jej zverejnenia zo strany dodávateľa.</w:t>
      </w:r>
    </w:p>
    <w:p w14:paraId="52E9279E" w14:textId="77777777" w:rsidR="0033596F" w:rsidRPr="002A6B9B" w:rsidRDefault="0033596F" w:rsidP="0033596F">
      <w:pPr>
        <w:pStyle w:val="Odsekzoznamu"/>
        <w:rPr>
          <w:sz w:val="22"/>
        </w:rPr>
      </w:pPr>
    </w:p>
    <w:p w14:paraId="55A1BA8E"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 xml:space="preserve">Práva a povinnosti zmluvných strán neupravené touto zmluvou sa riadia Obchodným zákonníkom a Občianskym zákonníkom a ostatnými všeobecne záväznými právnymi predpismi platnými na území Slovenskej republiky. </w:t>
      </w:r>
    </w:p>
    <w:p w14:paraId="387EB17A" w14:textId="77777777" w:rsidR="0033596F" w:rsidRPr="002A6B9B" w:rsidRDefault="0033596F" w:rsidP="0033596F">
      <w:pPr>
        <w:pStyle w:val="Odsekzoznamu"/>
        <w:rPr>
          <w:sz w:val="22"/>
        </w:rPr>
      </w:pPr>
    </w:p>
    <w:p w14:paraId="6F6B71A1" w14:textId="77777777" w:rsidR="0033596F" w:rsidRPr="002A6B9B" w:rsidRDefault="0033596F" w:rsidP="0033596F">
      <w:pPr>
        <w:pStyle w:val="Zkladntext"/>
        <w:numPr>
          <w:ilvl w:val="0"/>
          <w:numId w:val="15"/>
        </w:numPr>
        <w:tabs>
          <w:tab w:val="clear" w:pos="705"/>
          <w:tab w:val="num" w:pos="426"/>
        </w:tabs>
        <w:spacing w:line="240" w:lineRule="auto"/>
        <w:ind w:left="426" w:hanging="426"/>
        <w:rPr>
          <w:sz w:val="22"/>
        </w:rPr>
      </w:pPr>
      <w:r w:rsidRPr="002A6B9B">
        <w:rPr>
          <w:sz w:val="22"/>
        </w:rPr>
        <w:t xml:space="preserve">Zmluva je vyhotovená v 4 rovnopisoch, z ktorých má každá platnosť originálu. Každá zo zmluvných strán </w:t>
      </w:r>
      <w:proofErr w:type="spellStart"/>
      <w:r w:rsidRPr="002A6B9B">
        <w:rPr>
          <w:sz w:val="22"/>
        </w:rPr>
        <w:t>obdrží</w:t>
      </w:r>
      <w:proofErr w:type="spellEnd"/>
      <w:r w:rsidRPr="002A6B9B">
        <w:rPr>
          <w:sz w:val="22"/>
        </w:rPr>
        <w:t xml:space="preserve"> 2 rovnopisy.</w:t>
      </w:r>
    </w:p>
    <w:p w14:paraId="07F3254D" w14:textId="77777777" w:rsidR="0033596F" w:rsidRPr="002A6B9B" w:rsidRDefault="0033596F" w:rsidP="0033596F">
      <w:pPr>
        <w:pStyle w:val="Zkladntext"/>
        <w:rPr>
          <w:sz w:val="22"/>
        </w:rPr>
      </w:pPr>
    </w:p>
    <w:p w14:paraId="15EABF89" w14:textId="77777777" w:rsidR="0033596F" w:rsidRPr="002A6B9B" w:rsidRDefault="0033596F" w:rsidP="0033596F">
      <w:pPr>
        <w:pStyle w:val="Zkladntext"/>
        <w:spacing w:line="240" w:lineRule="auto"/>
        <w:rPr>
          <w:sz w:val="22"/>
        </w:rPr>
      </w:pPr>
      <w:r w:rsidRPr="002A6B9B">
        <w:rPr>
          <w:b/>
          <w:sz w:val="22"/>
        </w:rPr>
        <w:t>Prílohy:</w:t>
      </w:r>
    </w:p>
    <w:p w14:paraId="69C2A5F6" w14:textId="3F30C653" w:rsidR="0033596F" w:rsidRDefault="0033596F" w:rsidP="0033596F">
      <w:pPr>
        <w:pStyle w:val="Zkladntext"/>
        <w:numPr>
          <w:ilvl w:val="0"/>
          <w:numId w:val="20"/>
        </w:numPr>
        <w:spacing w:line="240" w:lineRule="auto"/>
        <w:rPr>
          <w:sz w:val="22"/>
        </w:rPr>
      </w:pPr>
      <w:r w:rsidRPr="002A6B9B">
        <w:rPr>
          <w:sz w:val="22"/>
        </w:rPr>
        <w:t>doklad o oprávnení podnikať v oblasti nakladania s ostatným odpadom</w:t>
      </w:r>
      <w:r w:rsidR="007A51EB">
        <w:rPr>
          <w:sz w:val="22"/>
        </w:rPr>
        <w:t xml:space="preserve"> - kópia</w:t>
      </w:r>
    </w:p>
    <w:p w14:paraId="2D3EE30E" w14:textId="4D352DF3" w:rsidR="007A51EB" w:rsidRDefault="007A51EB" w:rsidP="0033596F">
      <w:pPr>
        <w:pStyle w:val="Zkladntext"/>
        <w:numPr>
          <w:ilvl w:val="0"/>
          <w:numId w:val="20"/>
        </w:numPr>
        <w:spacing w:line="240" w:lineRule="auto"/>
        <w:rPr>
          <w:sz w:val="22"/>
        </w:rPr>
      </w:pPr>
      <w:r>
        <w:rPr>
          <w:sz w:val="22"/>
        </w:rPr>
        <w:t xml:space="preserve">zoznam </w:t>
      </w:r>
      <w:proofErr w:type="spellStart"/>
      <w:r>
        <w:rPr>
          <w:sz w:val="22"/>
        </w:rPr>
        <w:t>sudbodávateľov</w:t>
      </w:r>
      <w:proofErr w:type="spellEnd"/>
    </w:p>
    <w:p w14:paraId="0C30AE47" w14:textId="1CB4308C" w:rsidR="007A51EB" w:rsidRPr="002A6B9B" w:rsidRDefault="007A51EB" w:rsidP="0033596F">
      <w:pPr>
        <w:pStyle w:val="Zkladntext"/>
        <w:numPr>
          <w:ilvl w:val="0"/>
          <w:numId w:val="20"/>
        </w:numPr>
        <w:spacing w:line="240" w:lineRule="auto"/>
        <w:rPr>
          <w:sz w:val="22"/>
        </w:rPr>
      </w:pPr>
      <w:r>
        <w:rPr>
          <w:sz w:val="22"/>
        </w:rPr>
        <w:t>rozpis ceny</w:t>
      </w:r>
    </w:p>
    <w:p w14:paraId="6B65BB3C" w14:textId="77777777" w:rsidR="0033596F" w:rsidRDefault="0033596F" w:rsidP="0033596F">
      <w:pPr>
        <w:pStyle w:val="Zkladntext"/>
        <w:rPr>
          <w:sz w:val="22"/>
        </w:rPr>
      </w:pPr>
    </w:p>
    <w:p w14:paraId="38CCEA14" w14:textId="77777777" w:rsidR="0033596F" w:rsidRDefault="0033596F" w:rsidP="0033596F">
      <w:pPr>
        <w:pStyle w:val="Zkladntext"/>
        <w:rPr>
          <w:sz w:val="22"/>
        </w:rPr>
      </w:pPr>
    </w:p>
    <w:p w14:paraId="283CCFB8" w14:textId="77777777" w:rsidR="0033596F" w:rsidRPr="002A6B9B" w:rsidRDefault="0033596F" w:rsidP="0033596F">
      <w:pPr>
        <w:pStyle w:val="Zkladntext"/>
        <w:rPr>
          <w:sz w:val="22"/>
        </w:rPr>
      </w:pPr>
    </w:p>
    <w:p w14:paraId="3FF98023" w14:textId="77777777" w:rsidR="0033596F" w:rsidRPr="002A6B9B" w:rsidRDefault="0033596F" w:rsidP="0033596F">
      <w:pPr>
        <w:pStyle w:val="Zkladntext"/>
        <w:rPr>
          <w:sz w:val="22"/>
        </w:rPr>
      </w:pPr>
      <w:r w:rsidRPr="002A6B9B">
        <w:rPr>
          <w:sz w:val="22"/>
        </w:rPr>
        <w:t>V Považskej Bystrici, dňa</w:t>
      </w:r>
      <w:r w:rsidRPr="002A6B9B">
        <w:rPr>
          <w:sz w:val="22"/>
        </w:rPr>
        <w:tab/>
      </w:r>
      <w:r w:rsidRPr="002A6B9B">
        <w:rPr>
          <w:sz w:val="22"/>
        </w:rPr>
        <w:tab/>
      </w:r>
      <w:r w:rsidRPr="002A6B9B">
        <w:rPr>
          <w:sz w:val="22"/>
        </w:rPr>
        <w:tab/>
      </w:r>
      <w:r w:rsidRPr="002A6B9B">
        <w:rPr>
          <w:sz w:val="22"/>
        </w:rPr>
        <w:tab/>
      </w:r>
      <w:r w:rsidRPr="002A6B9B">
        <w:rPr>
          <w:sz w:val="22"/>
        </w:rPr>
        <w:tab/>
        <w:t xml:space="preserve">V Považskej Bystrici, dňa </w:t>
      </w:r>
    </w:p>
    <w:p w14:paraId="61B5A4B1" w14:textId="77777777" w:rsidR="0033596F" w:rsidRPr="002A6B9B" w:rsidRDefault="0033596F" w:rsidP="0033596F">
      <w:pPr>
        <w:pStyle w:val="Zkladntext"/>
        <w:rPr>
          <w:sz w:val="22"/>
        </w:rPr>
      </w:pPr>
      <w:r w:rsidRPr="002A6B9B">
        <w:rPr>
          <w:sz w:val="22"/>
        </w:rPr>
        <w:t>Dodávateľ:</w:t>
      </w:r>
      <w:r w:rsidRPr="002A6B9B">
        <w:rPr>
          <w:sz w:val="22"/>
        </w:rPr>
        <w:tab/>
      </w:r>
      <w:r w:rsidRPr="002A6B9B">
        <w:rPr>
          <w:sz w:val="22"/>
        </w:rPr>
        <w:tab/>
      </w:r>
      <w:r w:rsidRPr="002A6B9B">
        <w:rPr>
          <w:sz w:val="22"/>
        </w:rPr>
        <w:tab/>
      </w:r>
      <w:r w:rsidRPr="002A6B9B">
        <w:rPr>
          <w:sz w:val="22"/>
        </w:rPr>
        <w:tab/>
      </w:r>
      <w:r w:rsidRPr="002A6B9B">
        <w:rPr>
          <w:sz w:val="22"/>
        </w:rPr>
        <w:tab/>
      </w:r>
      <w:r w:rsidRPr="002A6B9B">
        <w:rPr>
          <w:sz w:val="22"/>
        </w:rPr>
        <w:tab/>
      </w:r>
      <w:r w:rsidRPr="002A6B9B">
        <w:rPr>
          <w:sz w:val="22"/>
        </w:rPr>
        <w:tab/>
        <w:t>Odberateľ:</w:t>
      </w:r>
    </w:p>
    <w:p w14:paraId="107BFC4F" w14:textId="77777777" w:rsidR="0033596F" w:rsidRDefault="0033596F" w:rsidP="0033596F">
      <w:pPr>
        <w:pStyle w:val="Zkladntext"/>
        <w:spacing w:line="240" w:lineRule="auto"/>
        <w:rPr>
          <w:sz w:val="22"/>
        </w:rPr>
      </w:pPr>
    </w:p>
    <w:p w14:paraId="7F8B2CA6" w14:textId="77777777" w:rsidR="0033596F" w:rsidRDefault="0033596F" w:rsidP="0033596F">
      <w:pPr>
        <w:pStyle w:val="Zkladntext"/>
        <w:spacing w:line="240" w:lineRule="auto"/>
        <w:rPr>
          <w:sz w:val="22"/>
        </w:rPr>
      </w:pPr>
    </w:p>
    <w:p w14:paraId="193CE739" w14:textId="77777777" w:rsidR="0033596F" w:rsidRDefault="0033596F" w:rsidP="0033596F">
      <w:pPr>
        <w:pStyle w:val="Zkladntext"/>
        <w:spacing w:line="240" w:lineRule="auto"/>
        <w:rPr>
          <w:sz w:val="22"/>
        </w:rPr>
      </w:pPr>
    </w:p>
    <w:p w14:paraId="507F468E" w14:textId="77777777" w:rsidR="0033596F" w:rsidRPr="00BC123E" w:rsidRDefault="0033596F" w:rsidP="0033596F">
      <w:pPr>
        <w:pStyle w:val="Zkladntext"/>
        <w:spacing w:line="240" w:lineRule="auto"/>
        <w:rPr>
          <w:sz w:val="22"/>
        </w:rPr>
      </w:pPr>
      <w:r w:rsidRPr="002A6B9B">
        <w:rPr>
          <w:sz w:val="22"/>
        </w:rPr>
        <w:t>...........................................................</w:t>
      </w:r>
      <w:r w:rsidRPr="002A6B9B">
        <w:rPr>
          <w:sz w:val="22"/>
        </w:rPr>
        <w:tab/>
      </w:r>
      <w:r w:rsidRPr="002A6B9B">
        <w:rPr>
          <w:sz w:val="22"/>
        </w:rPr>
        <w:tab/>
      </w:r>
      <w:r w:rsidRPr="002A6B9B">
        <w:rPr>
          <w:sz w:val="22"/>
        </w:rPr>
        <w:tab/>
      </w:r>
      <w:r w:rsidRPr="002A6B9B">
        <w:rPr>
          <w:sz w:val="22"/>
        </w:rPr>
        <w:tab/>
        <w:t>......................................................</w:t>
      </w:r>
    </w:p>
    <w:p w14:paraId="3DC28F0D" w14:textId="77777777" w:rsidR="0033596F" w:rsidRDefault="0033596F" w:rsidP="0033596F">
      <w:pPr>
        <w:pStyle w:val="Zkladntext"/>
        <w:spacing w:line="240" w:lineRule="auto"/>
        <w:ind w:firstLine="708"/>
        <w:rPr>
          <w:sz w:val="22"/>
        </w:rPr>
      </w:pPr>
      <w:r w:rsidRPr="002A6B9B">
        <w:rPr>
          <w:sz w:val="22"/>
        </w:rPr>
        <w:t xml:space="preserve">Ing. </w:t>
      </w:r>
      <w:r>
        <w:rPr>
          <w:sz w:val="22"/>
        </w:rPr>
        <w:t xml:space="preserve">Peter </w:t>
      </w:r>
      <w:proofErr w:type="spellStart"/>
      <w:r>
        <w:rPr>
          <w:sz w:val="22"/>
        </w:rPr>
        <w:t>Bočinec</w:t>
      </w:r>
      <w:proofErr w:type="spellEnd"/>
    </w:p>
    <w:p w14:paraId="6BF6BAEA" w14:textId="77777777" w:rsidR="0033596F" w:rsidRDefault="0033596F" w:rsidP="0033596F">
      <w:pPr>
        <w:pStyle w:val="Zkladntext"/>
        <w:spacing w:line="240" w:lineRule="auto"/>
        <w:rPr>
          <w:sz w:val="22"/>
        </w:rPr>
      </w:pPr>
      <w:r>
        <w:rPr>
          <w:sz w:val="22"/>
        </w:rPr>
        <w:t xml:space="preserve">        </w:t>
      </w:r>
      <w:r w:rsidRPr="002A6B9B">
        <w:rPr>
          <w:sz w:val="22"/>
        </w:rPr>
        <w:t>predseda predstavenstva</w:t>
      </w:r>
    </w:p>
    <w:p w14:paraId="736D9100" w14:textId="77777777" w:rsidR="0033596F" w:rsidRPr="00E906F3" w:rsidRDefault="0033596F" w:rsidP="0033596F">
      <w:pPr>
        <w:pStyle w:val="Zkladntext"/>
        <w:spacing w:line="240" w:lineRule="auto"/>
        <w:rPr>
          <w:rFonts w:ascii="Arial" w:hAnsi="Arial" w:cs="Arial"/>
          <w:sz w:val="22"/>
        </w:rPr>
      </w:pPr>
      <w:r w:rsidRPr="00E906F3">
        <w:rPr>
          <w:sz w:val="22"/>
        </w:rPr>
        <w:t xml:space="preserve">Považská vodárenská spoločnosť, </w:t>
      </w:r>
      <w:proofErr w:type="spellStart"/>
      <w:r w:rsidRPr="00E906F3">
        <w:rPr>
          <w:sz w:val="22"/>
        </w:rPr>
        <w:t>a.s</w:t>
      </w:r>
      <w:proofErr w:type="spellEnd"/>
      <w:r w:rsidRPr="00E906F3">
        <w:rPr>
          <w:sz w:val="22"/>
        </w:rPr>
        <w:t>.</w:t>
      </w:r>
      <w:r w:rsidRPr="00E906F3">
        <w:rPr>
          <w:sz w:val="22"/>
        </w:rPr>
        <w:tab/>
        <w:t xml:space="preserve"> </w:t>
      </w:r>
      <w:r w:rsidRPr="00E906F3">
        <w:rPr>
          <w:sz w:val="22"/>
        </w:rPr>
        <w:tab/>
      </w:r>
      <w:r w:rsidRPr="00E906F3">
        <w:rPr>
          <w:sz w:val="22"/>
        </w:rPr>
        <w:tab/>
      </w:r>
      <w:r w:rsidRPr="00E906F3">
        <w:rPr>
          <w:sz w:val="22"/>
        </w:rPr>
        <w:tab/>
      </w:r>
    </w:p>
    <w:p w14:paraId="4D609FB7" w14:textId="77777777" w:rsidR="0033596F" w:rsidRPr="002A6B9B" w:rsidRDefault="0033596F" w:rsidP="0033596F">
      <w:pPr>
        <w:pStyle w:val="Zkladntext"/>
        <w:jc w:val="center"/>
        <w:rPr>
          <w:rFonts w:ascii="Arial" w:hAnsi="Arial" w:cs="Arial"/>
          <w:b/>
          <w:bCs/>
          <w:sz w:val="22"/>
        </w:rPr>
      </w:pPr>
    </w:p>
    <w:p w14:paraId="0EDC0CEB" w14:textId="77777777" w:rsidR="0033596F" w:rsidRPr="002A6B9B" w:rsidRDefault="0033596F" w:rsidP="0033596F">
      <w:pPr>
        <w:pStyle w:val="Zkladntext"/>
        <w:jc w:val="center"/>
        <w:rPr>
          <w:sz w:val="22"/>
        </w:rPr>
      </w:pPr>
    </w:p>
    <w:p w14:paraId="2AE85A41" w14:textId="77777777" w:rsidR="0033596F" w:rsidRPr="00BC123E" w:rsidRDefault="0033596F" w:rsidP="0033596F">
      <w:pPr>
        <w:pStyle w:val="Zkladntext"/>
        <w:spacing w:line="240" w:lineRule="auto"/>
        <w:rPr>
          <w:sz w:val="22"/>
        </w:rPr>
      </w:pPr>
      <w:r w:rsidRPr="002A6B9B">
        <w:rPr>
          <w:sz w:val="22"/>
        </w:rPr>
        <w:t>...........................................................</w:t>
      </w:r>
      <w:r w:rsidRPr="002A6B9B">
        <w:rPr>
          <w:sz w:val="22"/>
        </w:rPr>
        <w:tab/>
      </w:r>
      <w:r w:rsidRPr="002A6B9B">
        <w:rPr>
          <w:sz w:val="22"/>
        </w:rPr>
        <w:tab/>
      </w:r>
      <w:r w:rsidRPr="002A6B9B">
        <w:rPr>
          <w:sz w:val="22"/>
        </w:rPr>
        <w:tab/>
      </w:r>
      <w:r w:rsidRPr="002A6B9B">
        <w:rPr>
          <w:sz w:val="22"/>
        </w:rPr>
        <w:tab/>
      </w:r>
      <w:r w:rsidRPr="002A6B9B">
        <w:rPr>
          <w:b/>
          <w:bCs/>
          <w:sz w:val="22"/>
        </w:rPr>
        <w:tab/>
      </w:r>
      <w:r w:rsidRPr="002A6B9B">
        <w:rPr>
          <w:b/>
          <w:bCs/>
          <w:sz w:val="22"/>
        </w:rPr>
        <w:tab/>
      </w:r>
      <w:r w:rsidRPr="002A6B9B">
        <w:rPr>
          <w:b/>
          <w:bCs/>
          <w:sz w:val="22"/>
        </w:rPr>
        <w:tab/>
      </w:r>
    </w:p>
    <w:p w14:paraId="2EDB4303" w14:textId="77777777" w:rsidR="0033596F" w:rsidRDefault="0033596F" w:rsidP="0033596F">
      <w:pPr>
        <w:pStyle w:val="Zkladntext"/>
        <w:spacing w:line="240" w:lineRule="auto"/>
        <w:ind w:firstLine="708"/>
        <w:rPr>
          <w:sz w:val="22"/>
        </w:rPr>
      </w:pPr>
      <w:r w:rsidRPr="002A6B9B">
        <w:rPr>
          <w:sz w:val="22"/>
        </w:rPr>
        <w:t>Ing.</w:t>
      </w:r>
      <w:r>
        <w:rPr>
          <w:sz w:val="22"/>
        </w:rPr>
        <w:t xml:space="preserve"> Peter Chovanec</w:t>
      </w:r>
      <w:r w:rsidRPr="002A6B9B">
        <w:rPr>
          <w:sz w:val="22"/>
        </w:rPr>
        <w:t xml:space="preserve"> </w:t>
      </w:r>
    </w:p>
    <w:p w14:paraId="2CA683F0" w14:textId="77777777" w:rsidR="0033596F" w:rsidRDefault="0033596F" w:rsidP="0033596F">
      <w:pPr>
        <w:pStyle w:val="Zkladntext"/>
        <w:spacing w:line="240" w:lineRule="auto"/>
        <w:rPr>
          <w:sz w:val="22"/>
        </w:rPr>
      </w:pPr>
      <w:r>
        <w:rPr>
          <w:sz w:val="22"/>
        </w:rPr>
        <w:t xml:space="preserve">             </w:t>
      </w:r>
      <w:r w:rsidRPr="002A6B9B">
        <w:rPr>
          <w:sz w:val="22"/>
        </w:rPr>
        <w:t>člen predstavenstva</w:t>
      </w:r>
      <w:r>
        <w:rPr>
          <w:sz w:val="22"/>
        </w:rPr>
        <w:t xml:space="preserve"> </w:t>
      </w:r>
      <w:r>
        <w:rPr>
          <w:sz w:val="22"/>
        </w:rPr>
        <w:tab/>
      </w:r>
    </w:p>
    <w:p w14:paraId="0B204A5C" w14:textId="77777777" w:rsidR="0033596F" w:rsidRPr="00E906F3" w:rsidRDefault="0033596F" w:rsidP="0033596F">
      <w:pPr>
        <w:pStyle w:val="Zkladntext"/>
        <w:spacing w:line="240" w:lineRule="auto"/>
        <w:rPr>
          <w:sz w:val="28"/>
        </w:rPr>
      </w:pPr>
      <w:r w:rsidRPr="00E906F3">
        <w:rPr>
          <w:sz w:val="22"/>
        </w:rPr>
        <w:t xml:space="preserve">Považská vodárenská spoločnosť, </w:t>
      </w:r>
      <w:proofErr w:type="spellStart"/>
      <w:r w:rsidRPr="00E906F3">
        <w:rPr>
          <w:sz w:val="22"/>
        </w:rPr>
        <w:t>a.s</w:t>
      </w:r>
      <w:proofErr w:type="spellEnd"/>
      <w:r w:rsidRPr="00E906F3">
        <w:rPr>
          <w:sz w:val="22"/>
        </w:rPr>
        <w:t>.</w:t>
      </w:r>
    </w:p>
    <w:p w14:paraId="3B4E3C1B" w14:textId="77777777" w:rsidR="0033596F" w:rsidRPr="00DF466E" w:rsidRDefault="0033596F" w:rsidP="0033596F">
      <w:pPr>
        <w:jc w:val="both"/>
        <w:rPr>
          <w:rFonts w:ascii="Arial" w:hAnsi="Arial" w:cs="Arial"/>
          <w:sz w:val="22"/>
          <w:szCs w:val="22"/>
        </w:rPr>
      </w:pPr>
    </w:p>
    <w:p w14:paraId="1D6A56A4" w14:textId="47B726E0" w:rsidR="00016103" w:rsidRDefault="00016103">
      <w:pPr>
        <w:jc w:val="both"/>
        <w:rPr>
          <w:rFonts w:ascii="Calibri" w:eastAsia="Calibri" w:hAnsi="Calibri" w:cs="Calibri"/>
          <w:color w:val="000000" w:themeColor="text1"/>
          <w:sz w:val="22"/>
          <w:szCs w:val="22"/>
        </w:rPr>
      </w:pPr>
    </w:p>
    <w:p w14:paraId="585B4C2B" w14:textId="418603EF" w:rsidR="007A51EB" w:rsidRDefault="007A51EB">
      <w:pPr>
        <w:jc w:val="both"/>
        <w:rPr>
          <w:rFonts w:ascii="Calibri" w:eastAsia="Calibri" w:hAnsi="Calibri" w:cs="Calibri"/>
          <w:color w:val="000000" w:themeColor="text1"/>
          <w:sz w:val="22"/>
          <w:szCs w:val="22"/>
        </w:rPr>
      </w:pPr>
    </w:p>
    <w:p w14:paraId="796987CF" w14:textId="569B44B3" w:rsidR="007A51EB" w:rsidRPr="00217CBA" w:rsidRDefault="007A51EB" w:rsidP="007A51EB">
      <w:pPr>
        <w:widowControl w:val="0"/>
        <w:shd w:val="clear" w:color="auto" w:fill="FFFFFF"/>
        <w:autoSpaceDE w:val="0"/>
        <w:autoSpaceDN w:val="0"/>
        <w:adjustRightInd w:val="0"/>
        <w:ind w:right="23"/>
        <w:jc w:val="both"/>
        <w:rPr>
          <w:rFonts w:ascii="Arial" w:hAnsi="Arial" w:cs="Arial"/>
          <w:i/>
          <w:sz w:val="22"/>
          <w:szCs w:val="22"/>
          <w:lang w:eastAsia="cs-CZ"/>
        </w:rPr>
      </w:pPr>
      <w:r w:rsidRPr="00217CBA">
        <w:rPr>
          <w:rFonts w:ascii="Arial" w:hAnsi="Arial" w:cs="Arial"/>
          <w:sz w:val="22"/>
          <w:szCs w:val="22"/>
        </w:rPr>
        <w:t xml:space="preserve">Príloha č. </w:t>
      </w:r>
      <w:r>
        <w:rPr>
          <w:rFonts w:ascii="Arial" w:hAnsi="Arial" w:cs="Arial"/>
          <w:sz w:val="22"/>
          <w:szCs w:val="22"/>
        </w:rPr>
        <w:t>2</w:t>
      </w:r>
      <w:r w:rsidRPr="00217CBA">
        <w:rPr>
          <w:rFonts w:ascii="Arial" w:hAnsi="Arial" w:cs="Arial"/>
          <w:sz w:val="22"/>
          <w:szCs w:val="22"/>
        </w:rPr>
        <w:t xml:space="preserve"> Zoznam subdodávateľov</w:t>
      </w:r>
      <w:r w:rsidRPr="00217CBA">
        <w:rPr>
          <w:rFonts w:ascii="Arial" w:hAnsi="Arial" w:cs="Arial"/>
          <w:sz w:val="22"/>
          <w:szCs w:val="22"/>
          <w:lang w:eastAsia="cs-CZ"/>
        </w:rPr>
        <w:t xml:space="preserve"> </w:t>
      </w:r>
    </w:p>
    <w:p w14:paraId="608C00BD" w14:textId="77777777" w:rsidR="007A51EB" w:rsidRPr="00217CBA" w:rsidRDefault="007A51EB" w:rsidP="007A51EB">
      <w:pPr>
        <w:widowControl w:val="0"/>
        <w:shd w:val="clear" w:color="auto" w:fill="FFFFFF"/>
        <w:autoSpaceDE w:val="0"/>
        <w:autoSpaceDN w:val="0"/>
        <w:adjustRightInd w:val="0"/>
        <w:ind w:right="23"/>
        <w:jc w:val="both"/>
        <w:rPr>
          <w:rFonts w:ascii="Arial" w:hAnsi="Arial" w:cs="Arial"/>
          <w:i/>
          <w:sz w:val="20"/>
          <w:szCs w:val="20"/>
          <w:lang w:eastAsia="cs-CZ"/>
        </w:rPr>
      </w:pPr>
    </w:p>
    <w:p w14:paraId="76054C44" w14:textId="4149D05B" w:rsidR="007A51EB" w:rsidRPr="00217CBA" w:rsidRDefault="007A51EB" w:rsidP="007A51EB">
      <w:pPr>
        <w:widowControl w:val="0"/>
        <w:shd w:val="clear" w:color="auto" w:fill="FFFFFF"/>
        <w:autoSpaceDE w:val="0"/>
        <w:autoSpaceDN w:val="0"/>
        <w:adjustRightInd w:val="0"/>
        <w:ind w:right="23"/>
        <w:jc w:val="both"/>
        <w:rPr>
          <w:rFonts w:ascii="Arial" w:hAnsi="Arial" w:cs="Arial"/>
          <w:sz w:val="20"/>
          <w:szCs w:val="20"/>
          <w:lang w:eastAsia="cs-CZ"/>
        </w:rPr>
      </w:pPr>
      <w:r>
        <w:rPr>
          <w:rFonts w:ascii="Arial" w:hAnsi="Arial" w:cs="Arial"/>
          <w:sz w:val="20"/>
          <w:szCs w:val="20"/>
          <w:lang w:eastAsia="cs-CZ"/>
        </w:rPr>
        <w:t>Odberateľ</w:t>
      </w:r>
      <w:r w:rsidRPr="00217CBA">
        <w:rPr>
          <w:rFonts w:ascii="Arial" w:hAnsi="Arial" w:cs="Arial"/>
          <w:sz w:val="20"/>
          <w:szCs w:val="20"/>
          <w:lang w:eastAsia="cs-CZ"/>
        </w:rPr>
        <w:t xml:space="preserve"> prehlasuje, že pri plnení tejto zmluvy bude využívať kapacity, resp. zdroje nasledovných subdodávateľov a zároveň prehlasuje, že u subdodávateľov nejestvujú dôvody na vylúčenie podľa § 40 zákona č. 343/2015 o verejnom obstarávaní v znení neskorších predpisov:</w:t>
      </w:r>
    </w:p>
    <w:p w14:paraId="444BC556" w14:textId="77777777" w:rsidR="007A51EB" w:rsidRPr="00217CBA" w:rsidRDefault="007A51EB" w:rsidP="007A51EB">
      <w:pPr>
        <w:tabs>
          <w:tab w:val="left" w:pos="2160"/>
          <w:tab w:val="left" w:pos="2880"/>
          <w:tab w:val="left" w:pos="4500"/>
        </w:tabs>
        <w:rPr>
          <w:rFonts w:ascii="Arial" w:hAnsi="Arial" w:cs="Arial"/>
          <w:sz w:val="22"/>
          <w:szCs w:val="22"/>
          <w:lang w:eastAsia="cs-C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254"/>
      </w:tblGrid>
      <w:tr w:rsidR="007A51EB" w:rsidRPr="00217CBA" w14:paraId="43DB411D" w14:textId="77777777" w:rsidTr="00D10BA8">
        <w:trPr>
          <w:trHeight w:val="478"/>
        </w:trPr>
        <w:tc>
          <w:tcPr>
            <w:tcW w:w="2241" w:type="dxa"/>
            <w:vMerge w:val="restart"/>
            <w:shd w:val="clear" w:color="auto" w:fill="BFBFBF"/>
          </w:tcPr>
          <w:p w14:paraId="29DE5F2B"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Obchodný názov a sídlo subdodávateľa</w:t>
            </w:r>
          </w:p>
        </w:tc>
        <w:tc>
          <w:tcPr>
            <w:tcW w:w="981" w:type="dxa"/>
            <w:vMerge w:val="restart"/>
            <w:shd w:val="clear" w:color="auto" w:fill="BFBFBF"/>
          </w:tcPr>
          <w:p w14:paraId="52F5AFD0"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IČO, DIČ, IČ DPH</w:t>
            </w:r>
          </w:p>
        </w:tc>
        <w:tc>
          <w:tcPr>
            <w:tcW w:w="1284" w:type="dxa"/>
            <w:vMerge w:val="restart"/>
            <w:shd w:val="clear" w:color="auto" w:fill="BFBFBF"/>
          </w:tcPr>
          <w:p w14:paraId="3666AB6F"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Predmet subdodávky</w:t>
            </w:r>
          </w:p>
        </w:tc>
        <w:tc>
          <w:tcPr>
            <w:tcW w:w="1284" w:type="dxa"/>
            <w:vMerge w:val="restart"/>
            <w:shd w:val="clear" w:color="auto" w:fill="BFBFBF"/>
          </w:tcPr>
          <w:p w14:paraId="1BCB983E"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Rozsah subdodávky</w:t>
            </w:r>
          </w:p>
        </w:tc>
        <w:tc>
          <w:tcPr>
            <w:tcW w:w="3878" w:type="dxa"/>
            <w:gridSpan w:val="3"/>
            <w:shd w:val="clear" w:color="auto" w:fill="BFBFBF"/>
          </w:tcPr>
          <w:p w14:paraId="6C9C50F9"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Osoba oprávnená konať za subdodávateľa</w:t>
            </w:r>
          </w:p>
        </w:tc>
      </w:tr>
      <w:tr w:rsidR="007A51EB" w:rsidRPr="00217CBA" w14:paraId="4BAB97AB" w14:textId="77777777" w:rsidTr="00D10BA8">
        <w:trPr>
          <w:trHeight w:val="149"/>
        </w:trPr>
        <w:tc>
          <w:tcPr>
            <w:tcW w:w="2241" w:type="dxa"/>
            <w:vMerge/>
            <w:shd w:val="clear" w:color="auto" w:fill="BFBFBF"/>
          </w:tcPr>
          <w:p w14:paraId="4D5DDBA9"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981" w:type="dxa"/>
            <w:vMerge/>
            <w:shd w:val="clear" w:color="auto" w:fill="BFBFBF"/>
          </w:tcPr>
          <w:p w14:paraId="24C0D257"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14521552"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2C08A9BB"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98" w:type="dxa"/>
            <w:shd w:val="clear" w:color="auto" w:fill="BFBFBF"/>
          </w:tcPr>
          <w:p w14:paraId="63643496"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Meno a priezvisko</w:t>
            </w:r>
          </w:p>
        </w:tc>
        <w:tc>
          <w:tcPr>
            <w:tcW w:w="1326" w:type="dxa"/>
            <w:shd w:val="clear" w:color="auto" w:fill="BFBFBF"/>
          </w:tcPr>
          <w:p w14:paraId="16424D8A"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Adresa</w:t>
            </w:r>
          </w:p>
        </w:tc>
        <w:tc>
          <w:tcPr>
            <w:tcW w:w="1254" w:type="dxa"/>
            <w:shd w:val="clear" w:color="auto" w:fill="BFBFBF"/>
          </w:tcPr>
          <w:p w14:paraId="08A561F5" w14:textId="77777777" w:rsidR="007A51EB" w:rsidRPr="00217CBA" w:rsidRDefault="007A51EB" w:rsidP="00D10BA8">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Dátum narodenia</w:t>
            </w:r>
          </w:p>
        </w:tc>
      </w:tr>
      <w:tr w:rsidR="007A51EB" w:rsidRPr="00217CBA" w14:paraId="29924D3E" w14:textId="77777777" w:rsidTr="00D10BA8">
        <w:trPr>
          <w:trHeight w:val="249"/>
        </w:trPr>
        <w:tc>
          <w:tcPr>
            <w:tcW w:w="2241" w:type="dxa"/>
            <w:shd w:val="clear" w:color="auto" w:fill="auto"/>
          </w:tcPr>
          <w:p w14:paraId="10E666A5"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981" w:type="dxa"/>
            <w:shd w:val="clear" w:color="auto" w:fill="auto"/>
          </w:tcPr>
          <w:p w14:paraId="71FC9484"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01DA7E39"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36290455"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98" w:type="dxa"/>
            <w:shd w:val="clear" w:color="auto" w:fill="auto"/>
          </w:tcPr>
          <w:p w14:paraId="5E98107D"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326" w:type="dxa"/>
            <w:shd w:val="clear" w:color="auto" w:fill="auto"/>
          </w:tcPr>
          <w:p w14:paraId="0ABD7390"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54" w:type="dxa"/>
            <w:shd w:val="clear" w:color="auto" w:fill="auto"/>
          </w:tcPr>
          <w:p w14:paraId="21072139" w14:textId="77777777" w:rsidR="007A51EB" w:rsidRPr="00217CBA" w:rsidRDefault="007A51EB" w:rsidP="00D10BA8">
            <w:pPr>
              <w:autoSpaceDE w:val="0"/>
              <w:autoSpaceDN w:val="0"/>
              <w:adjustRightInd w:val="0"/>
              <w:jc w:val="center"/>
              <w:rPr>
                <w:rFonts w:ascii="Arial" w:hAnsi="Arial" w:cs="Arial"/>
                <w:sz w:val="20"/>
                <w:szCs w:val="20"/>
                <w:lang w:eastAsia="cs-CZ"/>
              </w:rPr>
            </w:pPr>
          </w:p>
        </w:tc>
      </w:tr>
      <w:tr w:rsidR="007A51EB" w:rsidRPr="00217CBA" w14:paraId="4027E038" w14:textId="77777777" w:rsidTr="00D10BA8">
        <w:trPr>
          <w:trHeight w:val="229"/>
        </w:trPr>
        <w:tc>
          <w:tcPr>
            <w:tcW w:w="2241" w:type="dxa"/>
            <w:shd w:val="clear" w:color="auto" w:fill="auto"/>
          </w:tcPr>
          <w:p w14:paraId="6CAA0C93"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981" w:type="dxa"/>
            <w:shd w:val="clear" w:color="auto" w:fill="auto"/>
          </w:tcPr>
          <w:p w14:paraId="52B1676D"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7AD99C88"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095708BE"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98" w:type="dxa"/>
            <w:shd w:val="clear" w:color="auto" w:fill="auto"/>
          </w:tcPr>
          <w:p w14:paraId="6AF713E6"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326" w:type="dxa"/>
            <w:shd w:val="clear" w:color="auto" w:fill="auto"/>
          </w:tcPr>
          <w:p w14:paraId="23C34535"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54" w:type="dxa"/>
            <w:shd w:val="clear" w:color="auto" w:fill="auto"/>
          </w:tcPr>
          <w:p w14:paraId="1542D667" w14:textId="77777777" w:rsidR="007A51EB" w:rsidRPr="00217CBA" w:rsidRDefault="007A51EB" w:rsidP="00D10BA8">
            <w:pPr>
              <w:autoSpaceDE w:val="0"/>
              <w:autoSpaceDN w:val="0"/>
              <w:adjustRightInd w:val="0"/>
              <w:jc w:val="center"/>
              <w:rPr>
                <w:rFonts w:ascii="Arial" w:hAnsi="Arial" w:cs="Arial"/>
                <w:sz w:val="20"/>
                <w:szCs w:val="20"/>
                <w:lang w:eastAsia="cs-CZ"/>
              </w:rPr>
            </w:pPr>
          </w:p>
        </w:tc>
      </w:tr>
      <w:tr w:rsidR="007A51EB" w:rsidRPr="00217CBA" w14:paraId="7C3963B9" w14:textId="77777777" w:rsidTr="00D10BA8">
        <w:trPr>
          <w:trHeight w:val="249"/>
        </w:trPr>
        <w:tc>
          <w:tcPr>
            <w:tcW w:w="2241" w:type="dxa"/>
            <w:shd w:val="clear" w:color="auto" w:fill="auto"/>
          </w:tcPr>
          <w:p w14:paraId="54D1A407"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981" w:type="dxa"/>
            <w:shd w:val="clear" w:color="auto" w:fill="auto"/>
          </w:tcPr>
          <w:p w14:paraId="098E78AA"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39B7B640"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84" w:type="dxa"/>
            <w:shd w:val="clear" w:color="auto" w:fill="auto"/>
          </w:tcPr>
          <w:p w14:paraId="57D77A55"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98" w:type="dxa"/>
            <w:shd w:val="clear" w:color="auto" w:fill="auto"/>
          </w:tcPr>
          <w:p w14:paraId="007CFADB"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326" w:type="dxa"/>
            <w:shd w:val="clear" w:color="auto" w:fill="auto"/>
          </w:tcPr>
          <w:p w14:paraId="55B04D38" w14:textId="77777777" w:rsidR="007A51EB" w:rsidRPr="00217CBA" w:rsidRDefault="007A51EB" w:rsidP="00D10BA8">
            <w:pPr>
              <w:autoSpaceDE w:val="0"/>
              <w:autoSpaceDN w:val="0"/>
              <w:adjustRightInd w:val="0"/>
              <w:jc w:val="center"/>
              <w:rPr>
                <w:rFonts w:ascii="Arial" w:hAnsi="Arial" w:cs="Arial"/>
                <w:sz w:val="20"/>
                <w:szCs w:val="20"/>
                <w:lang w:eastAsia="cs-CZ"/>
              </w:rPr>
            </w:pPr>
          </w:p>
        </w:tc>
        <w:tc>
          <w:tcPr>
            <w:tcW w:w="1254" w:type="dxa"/>
            <w:shd w:val="clear" w:color="auto" w:fill="auto"/>
          </w:tcPr>
          <w:p w14:paraId="678F36E2" w14:textId="77777777" w:rsidR="007A51EB" w:rsidRPr="00217CBA" w:rsidRDefault="007A51EB" w:rsidP="00D10BA8">
            <w:pPr>
              <w:autoSpaceDE w:val="0"/>
              <w:autoSpaceDN w:val="0"/>
              <w:adjustRightInd w:val="0"/>
              <w:jc w:val="center"/>
              <w:rPr>
                <w:rFonts w:ascii="Arial" w:hAnsi="Arial" w:cs="Arial"/>
                <w:sz w:val="20"/>
                <w:szCs w:val="20"/>
                <w:lang w:eastAsia="cs-CZ"/>
              </w:rPr>
            </w:pPr>
          </w:p>
        </w:tc>
      </w:tr>
    </w:tbl>
    <w:p w14:paraId="40B3B86D" w14:textId="77777777" w:rsidR="007A51EB" w:rsidRPr="00217CBA" w:rsidRDefault="007A51EB" w:rsidP="007A51EB">
      <w:pPr>
        <w:tabs>
          <w:tab w:val="left" w:pos="2160"/>
          <w:tab w:val="left" w:pos="2880"/>
          <w:tab w:val="left" w:pos="4500"/>
        </w:tabs>
        <w:rPr>
          <w:rFonts w:ascii="Arial" w:hAnsi="Arial" w:cs="Arial"/>
          <w:sz w:val="22"/>
          <w:szCs w:val="22"/>
          <w:lang w:eastAsia="cs-CZ"/>
        </w:rPr>
      </w:pPr>
    </w:p>
    <w:p w14:paraId="49B71021" w14:textId="5AA064FE" w:rsidR="007A51EB" w:rsidRPr="00217CBA" w:rsidRDefault="007A51EB" w:rsidP="007A51EB">
      <w:pPr>
        <w:widowControl w:val="0"/>
        <w:shd w:val="clear" w:color="auto" w:fill="FFFFFF"/>
        <w:autoSpaceDE w:val="0"/>
        <w:autoSpaceDN w:val="0"/>
        <w:adjustRightInd w:val="0"/>
        <w:ind w:right="23"/>
        <w:jc w:val="both"/>
        <w:rPr>
          <w:rFonts w:ascii="Arial" w:hAnsi="Arial" w:cs="Arial"/>
          <w:sz w:val="20"/>
          <w:szCs w:val="20"/>
          <w:lang w:eastAsia="cs-CZ"/>
        </w:rPr>
      </w:pPr>
      <w:r w:rsidRPr="00217CBA">
        <w:rPr>
          <w:rFonts w:ascii="Arial" w:hAnsi="Arial" w:cs="Arial"/>
          <w:sz w:val="20"/>
          <w:szCs w:val="20"/>
          <w:lang w:eastAsia="cs-CZ"/>
        </w:rPr>
        <w:t xml:space="preserve">V prípade potreby zmeny subdodávateľa je dodávateľ povinný nahlásiť zmenu subdodávateľa </w:t>
      </w:r>
      <w:r>
        <w:rPr>
          <w:rFonts w:ascii="Arial" w:hAnsi="Arial" w:cs="Arial"/>
          <w:sz w:val="20"/>
          <w:szCs w:val="20"/>
          <w:lang w:eastAsia="cs-CZ"/>
        </w:rPr>
        <w:t>dodáva</w:t>
      </w:r>
      <w:r w:rsidRPr="00217CBA">
        <w:rPr>
          <w:rFonts w:ascii="Arial" w:hAnsi="Arial" w:cs="Arial"/>
          <w:sz w:val="20"/>
          <w:szCs w:val="20"/>
          <w:lang w:eastAsia="cs-CZ"/>
        </w:rPr>
        <w:t xml:space="preserve">teľovi min. 3 dni pred plánovanou zmenou.  Postupuje sa podľa § 41 Využitie subdodávateľov zákona č. 343/2015 </w:t>
      </w:r>
      <w:proofErr w:type="spellStart"/>
      <w:r w:rsidRPr="00217CBA">
        <w:rPr>
          <w:rFonts w:ascii="Arial" w:hAnsi="Arial" w:cs="Arial"/>
          <w:sz w:val="20"/>
          <w:szCs w:val="20"/>
          <w:lang w:eastAsia="cs-CZ"/>
        </w:rPr>
        <w:t>Z.z</w:t>
      </w:r>
      <w:proofErr w:type="spellEnd"/>
      <w:r w:rsidRPr="00217CBA">
        <w:rPr>
          <w:rFonts w:ascii="Arial" w:hAnsi="Arial" w:cs="Arial"/>
          <w:sz w:val="20"/>
          <w:szCs w:val="20"/>
          <w:lang w:eastAsia="cs-CZ"/>
        </w:rPr>
        <w:t>. o verejnom obstarávaní a o zmene a doplnení niektorých zákonov v platnom znení.</w:t>
      </w:r>
    </w:p>
    <w:p w14:paraId="0EF2965C" w14:textId="77777777" w:rsidR="007A51EB" w:rsidRPr="00217CBA" w:rsidRDefault="007A51EB" w:rsidP="007A51EB">
      <w:pPr>
        <w:tabs>
          <w:tab w:val="left" w:pos="2160"/>
          <w:tab w:val="left" w:pos="2880"/>
          <w:tab w:val="left" w:pos="4500"/>
        </w:tabs>
        <w:rPr>
          <w:rFonts w:ascii="Arial" w:hAnsi="Arial" w:cs="Arial"/>
          <w:sz w:val="22"/>
          <w:szCs w:val="22"/>
          <w:lang w:eastAsia="cs-CZ"/>
        </w:rPr>
      </w:pPr>
    </w:p>
    <w:p w14:paraId="0B7F0F22" w14:textId="77777777" w:rsidR="007A51EB" w:rsidRPr="00217CBA" w:rsidRDefault="007A51EB" w:rsidP="007A51EB">
      <w:pPr>
        <w:tabs>
          <w:tab w:val="left" w:pos="2160"/>
          <w:tab w:val="left" w:pos="2880"/>
          <w:tab w:val="left" w:pos="4500"/>
        </w:tabs>
        <w:rPr>
          <w:rFonts w:ascii="Arial" w:hAnsi="Arial" w:cs="Arial"/>
          <w:color w:val="000000"/>
          <w:sz w:val="20"/>
          <w:szCs w:val="20"/>
          <w:lang w:eastAsia="cs-CZ"/>
        </w:rPr>
      </w:pPr>
      <w:r w:rsidRPr="00217CBA">
        <w:rPr>
          <w:rFonts w:ascii="Arial" w:hAnsi="Arial" w:cs="Arial"/>
          <w:color w:val="000000"/>
          <w:sz w:val="20"/>
          <w:szCs w:val="20"/>
          <w:lang w:eastAsia="cs-CZ"/>
        </w:rPr>
        <w:t>V ........................  dňa ..........</w:t>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p>
    <w:p w14:paraId="24743850" w14:textId="77777777" w:rsidR="007A51EB" w:rsidRPr="00217CBA" w:rsidRDefault="007A51EB" w:rsidP="007A51EB">
      <w:pPr>
        <w:autoSpaceDE w:val="0"/>
        <w:autoSpaceDN w:val="0"/>
        <w:adjustRightInd w:val="0"/>
        <w:spacing w:line="360" w:lineRule="auto"/>
        <w:jc w:val="both"/>
        <w:rPr>
          <w:rFonts w:ascii="Arial" w:hAnsi="Arial" w:cs="Arial"/>
          <w:color w:val="FF0000"/>
          <w:sz w:val="20"/>
          <w:szCs w:val="20"/>
        </w:rPr>
      </w:pPr>
    </w:p>
    <w:p w14:paraId="19A107F1" w14:textId="77777777" w:rsidR="007A51EB" w:rsidRPr="00217CBA" w:rsidRDefault="007A51EB" w:rsidP="007A51EB">
      <w:pPr>
        <w:autoSpaceDE w:val="0"/>
        <w:autoSpaceDN w:val="0"/>
        <w:adjustRightInd w:val="0"/>
        <w:spacing w:line="360" w:lineRule="auto"/>
        <w:jc w:val="both"/>
        <w:rPr>
          <w:rFonts w:ascii="Arial" w:hAnsi="Arial" w:cs="Arial"/>
          <w:sz w:val="20"/>
          <w:szCs w:val="20"/>
        </w:rPr>
      </w:pPr>
    </w:p>
    <w:p w14:paraId="51BA68D7" w14:textId="7D2EDDFF" w:rsidR="007A51EB" w:rsidRPr="00217CBA" w:rsidRDefault="007A51EB" w:rsidP="007A51EB">
      <w:pPr>
        <w:autoSpaceDE w:val="0"/>
        <w:autoSpaceDN w:val="0"/>
        <w:adjustRightInd w:val="0"/>
        <w:spacing w:line="360" w:lineRule="auto"/>
        <w:jc w:val="both"/>
        <w:rPr>
          <w:rFonts w:ascii="Arial" w:hAnsi="Arial" w:cs="Arial"/>
          <w:sz w:val="20"/>
          <w:szCs w:val="20"/>
        </w:rPr>
      </w:pPr>
      <w:r w:rsidRPr="00217CBA">
        <w:rPr>
          <w:rFonts w:ascii="Arial" w:hAnsi="Arial" w:cs="Arial"/>
          <w:sz w:val="20"/>
          <w:szCs w:val="20"/>
        </w:rPr>
        <w:t>Z</w:t>
      </w:r>
      <w:r>
        <w:rPr>
          <w:rFonts w:ascii="Arial" w:hAnsi="Arial" w:cs="Arial"/>
          <w:sz w:val="20"/>
          <w:szCs w:val="20"/>
        </w:rPr>
        <w:t>a odberateľa</w:t>
      </w:r>
      <w:r w:rsidRPr="00217CBA">
        <w:rPr>
          <w:rFonts w:ascii="Arial" w:hAnsi="Arial" w:cs="Arial"/>
          <w:sz w:val="20"/>
          <w:szCs w:val="20"/>
        </w:rPr>
        <w:t>:</w:t>
      </w:r>
    </w:p>
    <w:p w14:paraId="7754D419" w14:textId="77777777" w:rsidR="007A51EB" w:rsidRPr="00217CBA" w:rsidRDefault="007A51EB" w:rsidP="007A51EB">
      <w:pPr>
        <w:autoSpaceDE w:val="0"/>
        <w:autoSpaceDN w:val="0"/>
        <w:adjustRightInd w:val="0"/>
        <w:spacing w:line="360" w:lineRule="auto"/>
        <w:jc w:val="both"/>
        <w:rPr>
          <w:rFonts w:ascii="Arial" w:hAnsi="Arial" w:cs="Arial"/>
          <w:sz w:val="20"/>
          <w:szCs w:val="20"/>
        </w:rPr>
      </w:pPr>
    </w:p>
    <w:p w14:paraId="0C59B4AD" w14:textId="77777777" w:rsidR="007A51EB" w:rsidRPr="00217CBA" w:rsidRDefault="007A51EB" w:rsidP="007A51EB">
      <w:pPr>
        <w:tabs>
          <w:tab w:val="left" w:pos="2160"/>
          <w:tab w:val="left" w:pos="2880"/>
          <w:tab w:val="left" w:pos="4500"/>
        </w:tabs>
        <w:ind w:firstLine="709"/>
        <w:rPr>
          <w:rFonts w:ascii="Arial" w:hAnsi="Arial" w:cs="Arial"/>
          <w:sz w:val="20"/>
          <w:szCs w:val="20"/>
          <w:lang w:eastAsia="cs-CZ"/>
        </w:rPr>
      </w:pPr>
    </w:p>
    <w:p w14:paraId="68751268" w14:textId="77777777" w:rsidR="007A51EB" w:rsidRPr="00217CBA" w:rsidRDefault="007A51EB" w:rsidP="007A51EB">
      <w:pPr>
        <w:jc w:val="both"/>
        <w:rPr>
          <w:rFonts w:ascii="Arial" w:hAnsi="Arial" w:cs="Arial"/>
          <w:sz w:val="20"/>
          <w:szCs w:val="20"/>
          <w:lang w:eastAsia="cs-CZ"/>
        </w:rPr>
      </w:pPr>
      <w:r w:rsidRPr="00217CBA">
        <w:rPr>
          <w:rFonts w:ascii="Arial" w:hAnsi="Arial" w:cs="Arial"/>
          <w:sz w:val="20"/>
          <w:szCs w:val="20"/>
          <w:lang w:eastAsia="cs-CZ"/>
        </w:rPr>
        <w:t>Meno a</w:t>
      </w:r>
      <w:r>
        <w:rPr>
          <w:rFonts w:ascii="Arial" w:hAnsi="Arial" w:cs="Arial"/>
          <w:sz w:val="20"/>
          <w:szCs w:val="20"/>
          <w:lang w:eastAsia="cs-CZ"/>
        </w:rPr>
        <w:t> </w:t>
      </w:r>
      <w:r w:rsidRPr="00217CBA">
        <w:rPr>
          <w:rFonts w:ascii="Arial" w:hAnsi="Arial" w:cs="Arial"/>
          <w:sz w:val="20"/>
          <w:szCs w:val="20"/>
          <w:lang w:eastAsia="cs-CZ"/>
        </w:rPr>
        <w:t>priezvisko</w:t>
      </w:r>
      <w:r>
        <w:rPr>
          <w:rFonts w:ascii="Arial" w:hAnsi="Arial" w:cs="Arial"/>
          <w:sz w:val="20"/>
          <w:szCs w:val="20"/>
          <w:lang w:eastAsia="cs-CZ"/>
        </w:rPr>
        <w:t>: .........................</w:t>
      </w:r>
    </w:p>
    <w:p w14:paraId="6E501D82" w14:textId="77777777" w:rsidR="007A51EB" w:rsidRPr="00217CBA" w:rsidRDefault="007A51EB" w:rsidP="007A51EB">
      <w:pPr>
        <w:jc w:val="both"/>
        <w:rPr>
          <w:rFonts w:ascii="Arial" w:hAnsi="Arial" w:cs="Arial"/>
          <w:sz w:val="20"/>
          <w:szCs w:val="20"/>
        </w:rPr>
      </w:pPr>
      <w:r w:rsidRPr="00217CBA">
        <w:rPr>
          <w:rFonts w:ascii="Arial" w:hAnsi="Arial" w:cs="Arial"/>
          <w:sz w:val="20"/>
          <w:szCs w:val="20"/>
        </w:rPr>
        <w:t>Funkcia</w:t>
      </w:r>
      <w:r>
        <w:rPr>
          <w:rFonts w:ascii="Arial" w:hAnsi="Arial" w:cs="Arial"/>
          <w:sz w:val="20"/>
          <w:szCs w:val="20"/>
        </w:rPr>
        <w:t>: ........................................</w:t>
      </w:r>
    </w:p>
    <w:p w14:paraId="1288FC7D" w14:textId="77777777" w:rsidR="007A51EB" w:rsidRPr="00217CBA" w:rsidRDefault="007A51EB" w:rsidP="007A51EB">
      <w:pPr>
        <w:jc w:val="both"/>
        <w:rPr>
          <w:rFonts w:ascii="Arial" w:hAnsi="Arial" w:cs="Arial"/>
          <w:sz w:val="20"/>
          <w:szCs w:val="20"/>
        </w:rPr>
      </w:pPr>
      <w:r w:rsidRPr="00217CBA">
        <w:rPr>
          <w:rFonts w:ascii="Arial" w:hAnsi="Arial" w:cs="Arial"/>
          <w:sz w:val="20"/>
          <w:szCs w:val="20"/>
        </w:rPr>
        <w:t>Podpis:</w:t>
      </w:r>
      <w:r>
        <w:rPr>
          <w:rFonts w:ascii="Arial" w:hAnsi="Arial" w:cs="Arial"/>
          <w:sz w:val="20"/>
          <w:szCs w:val="20"/>
        </w:rPr>
        <w:t xml:space="preserve"> .........................................</w:t>
      </w:r>
    </w:p>
    <w:p w14:paraId="4D51BA65" w14:textId="0A077667" w:rsidR="007A51EB" w:rsidRDefault="007A51EB">
      <w:pPr>
        <w:jc w:val="both"/>
        <w:rPr>
          <w:rFonts w:ascii="Calibri" w:eastAsia="Calibri" w:hAnsi="Calibri" w:cs="Calibri"/>
          <w:color w:val="000000" w:themeColor="text1"/>
          <w:sz w:val="22"/>
          <w:szCs w:val="22"/>
        </w:rPr>
      </w:pPr>
    </w:p>
    <w:p w14:paraId="5B55FD25" w14:textId="0CDD6955" w:rsidR="007A51EB" w:rsidRDefault="007A51EB">
      <w:pPr>
        <w:jc w:val="both"/>
        <w:rPr>
          <w:rFonts w:ascii="Calibri" w:eastAsia="Calibri" w:hAnsi="Calibri" w:cs="Calibri"/>
          <w:color w:val="000000" w:themeColor="text1"/>
          <w:sz w:val="22"/>
          <w:szCs w:val="22"/>
        </w:rPr>
      </w:pPr>
    </w:p>
    <w:p w14:paraId="251EA325" w14:textId="23657DF0" w:rsidR="007A51EB" w:rsidRDefault="007A51EB">
      <w:pPr>
        <w:jc w:val="both"/>
        <w:rPr>
          <w:rFonts w:ascii="Calibri" w:eastAsia="Calibri" w:hAnsi="Calibri" w:cs="Calibri"/>
          <w:color w:val="000000" w:themeColor="text1"/>
          <w:sz w:val="22"/>
          <w:szCs w:val="22"/>
        </w:rPr>
      </w:pPr>
    </w:p>
    <w:p w14:paraId="079D1C35" w14:textId="314FE3B0" w:rsidR="007A51EB" w:rsidRDefault="007A51EB">
      <w:pPr>
        <w:jc w:val="both"/>
        <w:rPr>
          <w:rFonts w:ascii="Calibri" w:eastAsia="Calibri" w:hAnsi="Calibri" w:cs="Calibri"/>
          <w:color w:val="000000" w:themeColor="text1"/>
          <w:sz w:val="22"/>
          <w:szCs w:val="22"/>
        </w:rPr>
      </w:pPr>
    </w:p>
    <w:p w14:paraId="60DEA6E2" w14:textId="58B52509" w:rsidR="007A51EB" w:rsidRDefault="007A51EB">
      <w:pPr>
        <w:jc w:val="both"/>
        <w:rPr>
          <w:rFonts w:ascii="Calibri" w:eastAsia="Calibri" w:hAnsi="Calibri" w:cs="Calibri"/>
          <w:color w:val="000000" w:themeColor="text1"/>
          <w:sz w:val="22"/>
          <w:szCs w:val="22"/>
        </w:rPr>
      </w:pPr>
    </w:p>
    <w:p w14:paraId="385AAA8E" w14:textId="094DCCBA" w:rsidR="007A51EB" w:rsidRDefault="007A51EB">
      <w:pPr>
        <w:jc w:val="both"/>
        <w:rPr>
          <w:rFonts w:ascii="Calibri" w:eastAsia="Calibri" w:hAnsi="Calibri" w:cs="Calibri"/>
          <w:color w:val="000000" w:themeColor="text1"/>
          <w:sz w:val="22"/>
          <w:szCs w:val="22"/>
        </w:rPr>
      </w:pPr>
    </w:p>
    <w:p w14:paraId="08B3A575" w14:textId="6EDF4195" w:rsidR="007A51EB" w:rsidRDefault="007A51EB">
      <w:pPr>
        <w:jc w:val="both"/>
        <w:rPr>
          <w:rFonts w:ascii="Calibri" w:eastAsia="Calibri" w:hAnsi="Calibri" w:cs="Calibri"/>
          <w:color w:val="000000" w:themeColor="text1"/>
          <w:sz w:val="22"/>
          <w:szCs w:val="22"/>
        </w:rPr>
      </w:pPr>
    </w:p>
    <w:p w14:paraId="05E3E74B" w14:textId="132CECF5" w:rsidR="007A51EB" w:rsidRDefault="007A51EB">
      <w:pPr>
        <w:jc w:val="both"/>
        <w:rPr>
          <w:rFonts w:ascii="Calibri" w:eastAsia="Calibri" w:hAnsi="Calibri" w:cs="Calibri"/>
          <w:color w:val="000000" w:themeColor="text1"/>
          <w:sz w:val="22"/>
          <w:szCs w:val="22"/>
        </w:rPr>
      </w:pPr>
    </w:p>
    <w:p w14:paraId="3D8B3C22" w14:textId="218EC8FC" w:rsidR="007A51EB" w:rsidRDefault="007A51EB">
      <w:pPr>
        <w:jc w:val="both"/>
        <w:rPr>
          <w:rFonts w:ascii="Calibri" w:eastAsia="Calibri" w:hAnsi="Calibri" w:cs="Calibri"/>
          <w:color w:val="000000" w:themeColor="text1"/>
          <w:sz w:val="22"/>
          <w:szCs w:val="22"/>
        </w:rPr>
      </w:pPr>
    </w:p>
    <w:p w14:paraId="7DC11CD9" w14:textId="747C9E99" w:rsidR="007A51EB" w:rsidRDefault="007A51EB">
      <w:pPr>
        <w:jc w:val="both"/>
        <w:rPr>
          <w:rFonts w:ascii="Calibri" w:eastAsia="Calibri" w:hAnsi="Calibri" w:cs="Calibri"/>
          <w:color w:val="000000" w:themeColor="text1"/>
          <w:sz w:val="22"/>
          <w:szCs w:val="22"/>
        </w:rPr>
      </w:pPr>
    </w:p>
    <w:p w14:paraId="6BDD57D4" w14:textId="257F50C9" w:rsidR="007A51EB" w:rsidRDefault="007A51EB">
      <w:pPr>
        <w:jc w:val="both"/>
        <w:rPr>
          <w:rFonts w:ascii="Calibri" w:eastAsia="Calibri" w:hAnsi="Calibri" w:cs="Calibri"/>
          <w:color w:val="000000" w:themeColor="text1"/>
          <w:sz w:val="22"/>
          <w:szCs w:val="22"/>
        </w:rPr>
      </w:pPr>
    </w:p>
    <w:p w14:paraId="204AF0BC" w14:textId="76021B3C" w:rsidR="007A51EB" w:rsidRDefault="007A51EB">
      <w:pPr>
        <w:jc w:val="both"/>
        <w:rPr>
          <w:rFonts w:ascii="Calibri" w:eastAsia="Calibri" w:hAnsi="Calibri" w:cs="Calibri"/>
          <w:color w:val="000000" w:themeColor="text1"/>
          <w:sz w:val="22"/>
          <w:szCs w:val="22"/>
        </w:rPr>
      </w:pPr>
    </w:p>
    <w:p w14:paraId="49DBBCD0" w14:textId="0DE766AF" w:rsidR="007A51EB" w:rsidRDefault="007A51EB">
      <w:pPr>
        <w:jc w:val="both"/>
        <w:rPr>
          <w:rFonts w:ascii="Calibri" w:eastAsia="Calibri" w:hAnsi="Calibri" w:cs="Calibri"/>
          <w:color w:val="000000" w:themeColor="text1"/>
          <w:sz w:val="22"/>
          <w:szCs w:val="22"/>
        </w:rPr>
      </w:pPr>
    </w:p>
    <w:p w14:paraId="015B095E" w14:textId="1C82FAB2" w:rsidR="007A51EB" w:rsidRDefault="007A51EB">
      <w:pPr>
        <w:jc w:val="both"/>
        <w:rPr>
          <w:rFonts w:ascii="Calibri" w:eastAsia="Calibri" w:hAnsi="Calibri" w:cs="Calibri"/>
          <w:color w:val="000000" w:themeColor="text1"/>
          <w:sz w:val="22"/>
          <w:szCs w:val="22"/>
        </w:rPr>
      </w:pPr>
    </w:p>
    <w:p w14:paraId="67D84432" w14:textId="6EBD2D15" w:rsidR="007A51EB" w:rsidRDefault="007A51EB">
      <w:pPr>
        <w:jc w:val="both"/>
        <w:rPr>
          <w:rFonts w:ascii="Calibri" w:eastAsia="Calibri" w:hAnsi="Calibri" w:cs="Calibri"/>
          <w:color w:val="000000" w:themeColor="text1"/>
          <w:sz w:val="22"/>
          <w:szCs w:val="22"/>
        </w:rPr>
      </w:pPr>
    </w:p>
    <w:p w14:paraId="6A776AF9" w14:textId="024FC57A" w:rsidR="007A51EB" w:rsidRDefault="007A51EB">
      <w:pPr>
        <w:jc w:val="both"/>
        <w:rPr>
          <w:rFonts w:ascii="Calibri" w:eastAsia="Calibri" w:hAnsi="Calibri" w:cs="Calibri"/>
          <w:color w:val="000000" w:themeColor="text1"/>
          <w:sz w:val="22"/>
          <w:szCs w:val="22"/>
        </w:rPr>
      </w:pPr>
    </w:p>
    <w:p w14:paraId="3D13C418" w14:textId="77777777" w:rsidR="007A51EB" w:rsidRPr="00DF466E" w:rsidRDefault="007A51EB" w:rsidP="007A51EB">
      <w:pPr>
        <w:rPr>
          <w:rFonts w:ascii="Arial" w:hAnsi="Arial" w:cs="Arial"/>
          <w:b/>
          <w:sz w:val="22"/>
          <w:szCs w:val="22"/>
        </w:rPr>
      </w:pPr>
      <w:r w:rsidRPr="00DF466E">
        <w:rPr>
          <w:rFonts w:ascii="Arial" w:hAnsi="Arial" w:cs="Arial"/>
          <w:b/>
          <w:sz w:val="22"/>
          <w:szCs w:val="22"/>
        </w:rPr>
        <w:t>PRÍLOHA SÚŤAŽNÝCH PODKLADOV - vzor</w:t>
      </w:r>
    </w:p>
    <w:p w14:paraId="3A56B04D" w14:textId="77777777" w:rsidR="007A51EB" w:rsidRPr="00DF466E" w:rsidRDefault="007A51EB" w:rsidP="007A51EB">
      <w:pPr>
        <w:jc w:val="both"/>
        <w:rPr>
          <w:rFonts w:ascii="Arial" w:hAnsi="Arial" w:cs="Arial"/>
          <w:sz w:val="22"/>
          <w:szCs w:val="22"/>
        </w:rPr>
      </w:pPr>
    </w:p>
    <w:p w14:paraId="2AB63CCF" w14:textId="77777777" w:rsidR="007A51EB" w:rsidRPr="00DF466E" w:rsidRDefault="007A51EB" w:rsidP="007A51EB">
      <w:pPr>
        <w:jc w:val="both"/>
        <w:rPr>
          <w:rFonts w:ascii="Arial" w:hAnsi="Arial" w:cs="Arial"/>
          <w:sz w:val="22"/>
          <w:szCs w:val="22"/>
        </w:rPr>
      </w:pPr>
    </w:p>
    <w:p w14:paraId="2C47ABF0" w14:textId="77777777" w:rsidR="007A51EB" w:rsidRPr="00DF466E" w:rsidRDefault="007A51EB" w:rsidP="007A51EB">
      <w:pPr>
        <w:pStyle w:val="Default"/>
        <w:jc w:val="both"/>
        <w:rPr>
          <w:rFonts w:ascii="Arial" w:hAnsi="Arial" w:cs="Arial"/>
          <w:b/>
          <w:i/>
          <w:sz w:val="22"/>
          <w:szCs w:val="22"/>
        </w:rPr>
      </w:pPr>
      <w:r w:rsidRPr="00DF466E">
        <w:rPr>
          <w:rFonts w:ascii="Arial" w:hAnsi="Arial" w:cs="Arial"/>
          <w:b/>
          <w:i/>
          <w:sz w:val="22"/>
          <w:szCs w:val="22"/>
        </w:rPr>
        <w:t xml:space="preserve">Príloha č. 1 - Vyhlásenie uchádzača </w:t>
      </w:r>
    </w:p>
    <w:p w14:paraId="549BEEC0" w14:textId="77777777" w:rsidR="007A51EB" w:rsidRPr="00DF466E" w:rsidRDefault="007A51EB" w:rsidP="007A51EB">
      <w:pPr>
        <w:pStyle w:val="Default"/>
        <w:jc w:val="both"/>
        <w:rPr>
          <w:rFonts w:ascii="Arial" w:hAnsi="Arial" w:cs="Arial"/>
          <w:sz w:val="22"/>
          <w:szCs w:val="22"/>
        </w:rPr>
      </w:pPr>
    </w:p>
    <w:p w14:paraId="7D233069" w14:textId="77777777" w:rsidR="007A51EB" w:rsidRPr="00DF466E" w:rsidRDefault="007A51EB" w:rsidP="007A51EB">
      <w:pPr>
        <w:pStyle w:val="Default"/>
        <w:jc w:val="both"/>
        <w:rPr>
          <w:rFonts w:ascii="Arial" w:hAnsi="Arial" w:cs="Arial"/>
          <w:sz w:val="22"/>
          <w:szCs w:val="22"/>
        </w:rPr>
      </w:pPr>
    </w:p>
    <w:p w14:paraId="4A05253A" w14:textId="77777777" w:rsidR="007A51EB" w:rsidRPr="00DF466E" w:rsidRDefault="007A51EB" w:rsidP="007A51EB">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p>
    <w:p w14:paraId="4272104A" w14:textId="77777777" w:rsidR="007A51EB" w:rsidRPr="00DF466E" w:rsidRDefault="007A51EB" w:rsidP="007A51EB">
      <w:pPr>
        <w:pStyle w:val="Default"/>
        <w:jc w:val="both"/>
        <w:rPr>
          <w:rFonts w:ascii="Arial" w:hAnsi="Arial" w:cs="Arial"/>
          <w:sz w:val="22"/>
          <w:szCs w:val="22"/>
        </w:rPr>
      </w:pPr>
      <w:r w:rsidRPr="00DF466E">
        <w:rPr>
          <w:rFonts w:ascii="Arial" w:hAnsi="Arial" w:cs="Arial"/>
          <w:sz w:val="22"/>
          <w:szCs w:val="22"/>
        </w:rPr>
        <w:tab/>
        <w:t xml:space="preserve"> </w:t>
      </w:r>
    </w:p>
    <w:p w14:paraId="2CE7C824" w14:textId="77777777" w:rsidR="007A51EB" w:rsidRPr="00DF466E" w:rsidRDefault="007A51EB" w:rsidP="007A51EB">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52F5DE13" w14:textId="77777777" w:rsidR="007A51EB" w:rsidRPr="00DF466E" w:rsidRDefault="007A51EB" w:rsidP="007A51EB">
      <w:pPr>
        <w:pStyle w:val="Default"/>
        <w:jc w:val="both"/>
        <w:rPr>
          <w:rFonts w:ascii="Arial" w:hAnsi="Arial" w:cs="Arial"/>
          <w:sz w:val="22"/>
          <w:szCs w:val="22"/>
        </w:rPr>
      </w:pPr>
    </w:p>
    <w:p w14:paraId="3D55664E" w14:textId="77777777" w:rsidR="007A51EB" w:rsidRDefault="007A51EB" w:rsidP="007A51EB">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10428B4A" w14:textId="77777777" w:rsidR="007A51EB" w:rsidRDefault="007A51EB" w:rsidP="007A51EB">
      <w:pPr>
        <w:pStyle w:val="Default"/>
        <w:jc w:val="both"/>
        <w:rPr>
          <w:rFonts w:ascii="Arial" w:hAnsi="Arial" w:cs="Arial"/>
          <w:sz w:val="22"/>
          <w:szCs w:val="22"/>
        </w:rPr>
      </w:pPr>
    </w:p>
    <w:p w14:paraId="63E65E43" w14:textId="77777777" w:rsidR="007A51EB" w:rsidRPr="00DF466E" w:rsidRDefault="007A51EB" w:rsidP="007A51EB">
      <w:pPr>
        <w:pStyle w:val="Default"/>
        <w:jc w:val="both"/>
        <w:rPr>
          <w:rFonts w:ascii="Arial" w:hAnsi="Arial" w:cs="Arial"/>
          <w:sz w:val="22"/>
          <w:szCs w:val="22"/>
        </w:rPr>
      </w:pPr>
    </w:p>
    <w:p w14:paraId="17BB1C04" w14:textId="77777777" w:rsidR="007A51EB" w:rsidRPr="00DF466E" w:rsidRDefault="007A51EB" w:rsidP="007A51EB">
      <w:pPr>
        <w:pStyle w:val="Default"/>
        <w:jc w:val="center"/>
        <w:rPr>
          <w:rFonts w:ascii="Arial" w:hAnsi="Arial" w:cs="Arial"/>
          <w:sz w:val="22"/>
          <w:szCs w:val="22"/>
        </w:rPr>
      </w:pPr>
    </w:p>
    <w:p w14:paraId="002E799C" w14:textId="77777777" w:rsidR="007A51EB" w:rsidRPr="00DF466E" w:rsidRDefault="007A51EB" w:rsidP="007A51EB">
      <w:pPr>
        <w:pStyle w:val="Default"/>
        <w:jc w:val="center"/>
        <w:rPr>
          <w:rFonts w:ascii="Arial" w:hAnsi="Arial" w:cs="Arial"/>
          <w:sz w:val="22"/>
          <w:szCs w:val="22"/>
        </w:rPr>
      </w:pPr>
      <w:r w:rsidRPr="00DF466E">
        <w:rPr>
          <w:rFonts w:ascii="Arial" w:hAnsi="Arial" w:cs="Arial"/>
          <w:sz w:val="22"/>
          <w:szCs w:val="22"/>
        </w:rPr>
        <w:t>Vyhlásenie uchádzača</w:t>
      </w:r>
    </w:p>
    <w:p w14:paraId="11FBF2F9" w14:textId="77777777" w:rsidR="007A51EB" w:rsidRPr="00DF466E" w:rsidRDefault="007A51EB" w:rsidP="007A51EB">
      <w:pPr>
        <w:pStyle w:val="Default"/>
        <w:jc w:val="both"/>
        <w:rPr>
          <w:rFonts w:ascii="Arial" w:hAnsi="Arial" w:cs="Arial"/>
          <w:sz w:val="22"/>
          <w:szCs w:val="22"/>
        </w:rPr>
      </w:pPr>
    </w:p>
    <w:p w14:paraId="09A4EEC3" w14:textId="77777777" w:rsidR="007A51EB" w:rsidRPr="00DF466E" w:rsidRDefault="007A51EB" w:rsidP="007A51EB">
      <w:pPr>
        <w:pStyle w:val="Default"/>
        <w:jc w:val="both"/>
        <w:rPr>
          <w:rFonts w:ascii="Arial" w:hAnsi="Arial" w:cs="Arial"/>
          <w:sz w:val="22"/>
          <w:szCs w:val="22"/>
        </w:rPr>
      </w:pPr>
      <w:r w:rsidRPr="00DF466E">
        <w:rPr>
          <w:rFonts w:ascii="Arial" w:hAnsi="Arial" w:cs="Arial"/>
          <w:sz w:val="22"/>
          <w:szCs w:val="22"/>
        </w:rPr>
        <w:t xml:space="preserve">Ja </w:t>
      </w:r>
      <w:proofErr w:type="spellStart"/>
      <w:r w:rsidRPr="00DF466E">
        <w:rPr>
          <w:rFonts w:ascii="Arial" w:hAnsi="Arial" w:cs="Arial"/>
          <w:sz w:val="22"/>
          <w:szCs w:val="22"/>
        </w:rPr>
        <w:t>dolupodpísaný</w:t>
      </w:r>
      <w:proofErr w:type="spellEnd"/>
      <w:r w:rsidRPr="00DF466E">
        <w:rPr>
          <w:rFonts w:ascii="Arial" w:hAnsi="Arial" w:cs="Arial"/>
          <w:sz w:val="22"/>
          <w:szCs w:val="22"/>
        </w:rPr>
        <w:t xml:space="preserve"> uchádzač/ako štatutárny orgán uchádzača* čestne vyhlasujem, že </w:t>
      </w:r>
    </w:p>
    <w:p w14:paraId="17686872" w14:textId="77777777" w:rsidR="007A51EB" w:rsidRPr="00DF466E" w:rsidRDefault="007A51EB" w:rsidP="007A51EB">
      <w:pPr>
        <w:pStyle w:val="Default"/>
        <w:jc w:val="both"/>
        <w:rPr>
          <w:rFonts w:ascii="Arial" w:hAnsi="Arial" w:cs="Arial"/>
          <w:sz w:val="22"/>
          <w:szCs w:val="22"/>
        </w:rPr>
      </w:pPr>
    </w:p>
    <w:p w14:paraId="1B7B8C87" w14:textId="77777777" w:rsidR="007A51EB" w:rsidRPr="00DF466E" w:rsidRDefault="007A51EB" w:rsidP="007A51EB">
      <w:pPr>
        <w:pStyle w:val="Default"/>
        <w:numPr>
          <w:ilvl w:val="0"/>
          <w:numId w:val="21"/>
        </w:numPr>
        <w:jc w:val="both"/>
        <w:rPr>
          <w:rFonts w:ascii="Arial" w:hAnsi="Arial" w:cs="Arial"/>
          <w:sz w:val="22"/>
          <w:szCs w:val="22"/>
        </w:rPr>
      </w:pPr>
      <w:r w:rsidRPr="00DF466E">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(B.3) Obchodné podmienky, ktoré sú záväzným právnym dokumentom pre poskytnutie zákazky, </w:t>
      </w:r>
    </w:p>
    <w:p w14:paraId="6DCADC08" w14:textId="77777777" w:rsidR="007A51EB" w:rsidRPr="00DF466E" w:rsidRDefault="007A51EB" w:rsidP="007A51EB">
      <w:pPr>
        <w:pStyle w:val="Default"/>
        <w:jc w:val="both"/>
        <w:rPr>
          <w:rFonts w:ascii="Arial" w:hAnsi="Arial" w:cs="Arial"/>
          <w:sz w:val="22"/>
          <w:szCs w:val="22"/>
        </w:rPr>
      </w:pPr>
    </w:p>
    <w:p w14:paraId="1A680BC8" w14:textId="77777777" w:rsidR="007A51EB" w:rsidRPr="00DF466E" w:rsidRDefault="007A51EB" w:rsidP="007A51EB">
      <w:pPr>
        <w:pStyle w:val="Default"/>
        <w:numPr>
          <w:ilvl w:val="0"/>
          <w:numId w:val="21"/>
        </w:numPr>
        <w:jc w:val="both"/>
        <w:rPr>
          <w:rFonts w:ascii="Arial" w:hAnsi="Arial" w:cs="Arial"/>
          <w:sz w:val="22"/>
          <w:szCs w:val="22"/>
        </w:rPr>
      </w:pPr>
      <w:r w:rsidRPr="00DF466E">
        <w:rPr>
          <w:rFonts w:ascii="Arial" w:hAnsi="Arial" w:cs="Arial"/>
          <w:sz w:val="22"/>
          <w:szCs w:val="22"/>
        </w:rPr>
        <w:t xml:space="preserve">rozumel som a súhlasím so všetkými podmienkami predmetnej zákazky, </w:t>
      </w:r>
    </w:p>
    <w:p w14:paraId="2498A849" w14:textId="77777777" w:rsidR="007A51EB" w:rsidRPr="00DF466E" w:rsidRDefault="007A51EB" w:rsidP="007A51EB">
      <w:pPr>
        <w:pStyle w:val="Default"/>
        <w:jc w:val="both"/>
        <w:rPr>
          <w:rFonts w:ascii="Arial" w:hAnsi="Arial" w:cs="Arial"/>
          <w:sz w:val="22"/>
          <w:szCs w:val="22"/>
        </w:rPr>
      </w:pPr>
    </w:p>
    <w:p w14:paraId="0F7CCDF1" w14:textId="77777777" w:rsidR="007A51EB" w:rsidRPr="00DF466E" w:rsidRDefault="007A51EB" w:rsidP="007A51EB">
      <w:pPr>
        <w:pStyle w:val="Default"/>
        <w:numPr>
          <w:ilvl w:val="0"/>
          <w:numId w:val="21"/>
        </w:numPr>
        <w:jc w:val="both"/>
        <w:rPr>
          <w:rFonts w:ascii="Arial" w:hAnsi="Arial" w:cs="Arial"/>
          <w:sz w:val="22"/>
          <w:szCs w:val="22"/>
        </w:rPr>
      </w:pPr>
      <w:r w:rsidRPr="00DF466E">
        <w:rPr>
          <w:rFonts w:ascii="Arial" w:hAnsi="Arial" w:cs="Arial"/>
          <w:sz w:val="22"/>
          <w:szCs w:val="22"/>
        </w:rPr>
        <w:t>vyhlasujem, že všetky predložené doklady a údaje uvedené v ponuke sú pravdivé a úplné.</w:t>
      </w:r>
    </w:p>
    <w:p w14:paraId="41F54CB9" w14:textId="77777777" w:rsidR="007A51EB" w:rsidRPr="00DF466E" w:rsidRDefault="007A51EB" w:rsidP="007A51EB">
      <w:pPr>
        <w:pStyle w:val="Default"/>
        <w:jc w:val="both"/>
        <w:rPr>
          <w:rFonts w:ascii="Arial" w:hAnsi="Arial" w:cs="Arial"/>
          <w:sz w:val="22"/>
          <w:szCs w:val="22"/>
        </w:rPr>
      </w:pPr>
    </w:p>
    <w:p w14:paraId="7A8D3B8E" w14:textId="77777777" w:rsidR="007A51EB" w:rsidRPr="00DF466E" w:rsidRDefault="007A51EB" w:rsidP="007A51EB">
      <w:pPr>
        <w:pStyle w:val="Default"/>
        <w:jc w:val="both"/>
        <w:rPr>
          <w:rFonts w:ascii="Arial" w:hAnsi="Arial" w:cs="Arial"/>
          <w:sz w:val="22"/>
          <w:szCs w:val="22"/>
        </w:rPr>
      </w:pPr>
    </w:p>
    <w:p w14:paraId="1732BB70" w14:textId="77777777" w:rsidR="007A51EB" w:rsidRDefault="007A51EB" w:rsidP="007A51EB">
      <w:pPr>
        <w:pStyle w:val="Default"/>
        <w:jc w:val="both"/>
        <w:rPr>
          <w:rFonts w:ascii="Arial" w:hAnsi="Arial" w:cs="Arial"/>
          <w:sz w:val="22"/>
          <w:szCs w:val="22"/>
        </w:rPr>
      </w:pPr>
    </w:p>
    <w:p w14:paraId="104D6D1D" w14:textId="77777777" w:rsidR="007A51EB" w:rsidRPr="00DF466E" w:rsidRDefault="007A51EB" w:rsidP="007A51EB">
      <w:pPr>
        <w:pStyle w:val="Default"/>
        <w:jc w:val="both"/>
        <w:rPr>
          <w:rFonts w:ascii="Arial" w:hAnsi="Arial" w:cs="Arial"/>
          <w:sz w:val="22"/>
          <w:szCs w:val="22"/>
        </w:rPr>
      </w:pPr>
      <w:r w:rsidRPr="00DF466E">
        <w:rPr>
          <w:rFonts w:ascii="Arial" w:hAnsi="Arial" w:cs="Arial"/>
          <w:sz w:val="22"/>
          <w:szCs w:val="22"/>
        </w:rPr>
        <w:t xml:space="preserve">V ..................................... dňa ............................. </w:t>
      </w:r>
    </w:p>
    <w:p w14:paraId="055FB892" w14:textId="77777777" w:rsidR="007A51EB" w:rsidRDefault="007A51EB" w:rsidP="007A51EB">
      <w:pPr>
        <w:pStyle w:val="Default"/>
        <w:jc w:val="both"/>
        <w:rPr>
          <w:rFonts w:ascii="Arial" w:hAnsi="Arial" w:cs="Arial"/>
          <w:sz w:val="22"/>
          <w:szCs w:val="22"/>
        </w:rPr>
      </w:pPr>
    </w:p>
    <w:p w14:paraId="44387402" w14:textId="77777777" w:rsidR="007A51EB" w:rsidRPr="00DF466E" w:rsidRDefault="007A51EB" w:rsidP="007A51EB">
      <w:pPr>
        <w:pStyle w:val="Default"/>
        <w:jc w:val="both"/>
        <w:rPr>
          <w:rFonts w:ascii="Arial" w:hAnsi="Arial" w:cs="Arial"/>
          <w:sz w:val="22"/>
          <w:szCs w:val="22"/>
        </w:rPr>
      </w:pPr>
    </w:p>
    <w:p w14:paraId="44C748B1" w14:textId="77777777" w:rsidR="007A51EB" w:rsidRPr="00DF466E" w:rsidRDefault="007A51EB" w:rsidP="007A51EB">
      <w:pPr>
        <w:pStyle w:val="Default"/>
        <w:ind w:left="4248" w:firstLine="708"/>
        <w:jc w:val="both"/>
        <w:rPr>
          <w:rFonts w:ascii="Arial" w:hAnsi="Arial" w:cs="Arial"/>
          <w:sz w:val="22"/>
          <w:szCs w:val="22"/>
        </w:rPr>
      </w:pPr>
    </w:p>
    <w:p w14:paraId="2C3C9195" w14:textId="77777777" w:rsidR="007A51EB" w:rsidRPr="00DF466E" w:rsidRDefault="007A51EB" w:rsidP="007A51EB">
      <w:pPr>
        <w:pStyle w:val="Default"/>
        <w:ind w:left="4248" w:firstLine="708"/>
        <w:jc w:val="both"/>
        <w:rPr>
          <w:rFonts w:ascii="Arial" w:hAnsi="Arial" w:cs="Arial"/>
          <w:sz w:val="22"/>
          <w:szCs w:val="22"/>
        </w:rPr>
      </w:pPr>
    </w:p>
    <w:p w14:paraId="2AA9CE75" w14:textId="77777777" w:rsidR="007A51EB" w:rsidRPr="00DF466E" w:rsidRDefault="007A51EB" w:rsidP="007A51EB">
      <w:pPr>
        <w:pStyle w:val="Default"/>
        <w:ind w:left="4248" w:firstLine="708"/>
        <w:jc w:val="both"/>
        <w:rPr>
          <w:rFonts w:ascii="Arial" w:hAnsi="Arial" w:cs="Arial"/>
          <w:sz w:val="22"/>
          <w:szCs w:val="22"/>
        </w:rPr>
      </w:pPr>
      <w:r w:rsidRPr="00DF466E">
        <w:rPr>
          <w:rFonts w:ascii="Arial" w:hAnsi="Arial" w:cs="Arial"/>
          <w:sz w:val="22"/>
          <w:szCs w:val="22"/>
        </w:rPr>
        <w:t xml:space="preserve">.......................................................... </w:t>
      </w:r>
    </w:p>
    <w:p w14:paraId="4F62235D" w14:textId="77777777" w:rsidR="007A51EB" w:rsidRPr="00DF466E" w:rsidRDefault="007A51EB" w:rsidP="007A51EB">
      <w:pPr>
        <w:ind w:left="4956" w:firstLine="708"/>
        <w:jc w:val="both"/>
        <w:rPr>
          <w:rFonts w:ascii="Arial" w:hAnsi="Arial" w:cs="Arial"/>
          <w:sz w:val="22"/>
          <w:szCs w:val="22"/>
        </w:rPr>
      </w:pPr>
      <w:r w:rsidRPr="00DF466E">
        <w:rPr>
          <w:rFonts w:ascii="Arial" w:hAnsi="Arial" w:cs="Arial"/>
          <w:sz w:val="22"/>
          <w:szCs w:val="22"/>
        </w:rPr>
        <w:t>za uchádzača</w:t>
      </w:r>
    </w:p>
    <w:p w14:paraId="02F37DDB" w14:textId="77777777" w:rsidR="007A51EB" w:rsidRPr="00DF466E" w:rsidRDefault="007A51EB" w:rsidP="007A51EB">
      <w:pPr>
        <w:rPr>
          <w:rFonts w:ascii="Arial" w:hAnsi="Arial" w:cs="Arial"/>
          <w:sz w:val="22"/>
          <w:szCs w:val="22"/>
        </w:rPr>
      </w:pPr>
    </w:p>
    <w:p w14:paraId="522FF095" w14:textId="77777777" w:rsidR="007A51EB" w:rsidRPr="00DF466E" w:rsidRDefault="007A51EB" w:rsidP="007A51EB">
      <w:pPr>
        <w:rPr>
          <w:rFonts w:ascii="Arial" w:hAnsi="Arial" w:cs="Arial"/>
          <w:sz w:val="22"/>
          <w:szCs w:val="22"/>
        </w:rPr>
      </w:pPr>
    </w:p>
    <w:p w14:paraId="142D5C8D" w14:textId="77777777" w:rsidR="007A51EB" w:rsidRDefault="007A51EB" w:rsidP="007A51EB">
      <w:pPr>
        <w:rPr>
          <w:rFonts w:ascii="Arial" w:hAnsi="Arial" w:cs="Arial"/>
          <w:sz w:val="22"/>
          <w:szCs w:val="22"/>
        </w:rPr>
      </w:pPr>
    </w:p>
    <w:p w14:paraId="2B443E3A" w14:textId="77777777" w:rsidR="007A51EB" w:rsidRDefault="007A51EB" w:rsidP="007A51EB">
      <w:pPr>
        <w:rPr>
          <w:rFonts w:ascii="Arial" w:hAnsi="Arial" w:cs="Arial"/>
          <w:sz w:val="22"/>
          <w:szCs w:val="22"/>
        </w:rPr>
      </w:pPr>
    </w:p>
    <w:p w14:paraId="741408F7" w14:textId="77777777" w:rsidR="007A51EB" w:rsidRDefault="007A51EB" w:rsidP="007A51EB">
      <w:pPr>
        <w:rPr>
          <w:rFonts w:ascii="Arial" w:hAnsi="Arial" w:cs="Arial"/>
          <w:sz w:val="22"/>
          <w:szCs w:val="22"/>
        </w:rPr>
      </w:pPr>
    </w:p>
    <w:p w14:paraId="3FA8DA06" w14:textId="77777777" w:rsidR="007A51EB" w:rsidRDefault="007A51EB" w:rsidP="007A51EB">
      <w:pPr>
        <w:rPr>
          <w:rFonts w:ascii="Arial" w:hAnsi="Arial" w:cs="Arial"/>
          <w:sz w:val="22"/>
          <w:szCs w:val="22"/>
        </w:rPr>
      </w:pPr>
    </w:p>
    <w:p w14:paraId="4BC10068" w14:textId="77777777" w:rsidR="007A51EB" w:rsidRDefault="007A51EB" w:rsidP="007A51EB">
      <w:pPr>
        <w:rPr>
          <w:rFonts w:ascii="Arial" w:hAnsi="Arial" w:cs="Arial"/>
          <w:sz w:val="22"/>
          <w:szCs w:val="22"/>
        </w:rPr>
      </w:pPr>
    </w:p>
    <w:p w14:paraId="463962A8" w14:textId="77777777" w:rsidR="007A51EB" w:rsidRDefault="007A51EB" w:rsidP="007A51EB">
      <w:pPr>
        <w:rPr>
          <w:rFonts w:ascii="Arial" w:hAnsi="Arial" w:cs="Arial"/>
          <w:sz w:val="22"/>
          <w:szCs w:val="22"/>
        </w:rPr>
      </w:pPr>
    </w:p>
    <w:p w14:paraId="228AAECF" w14:textId="77777777" w:rsidR="007A51EB" w:rsidRDefault="007A51EB" w:rsidP="007A51EB">
      <w:pPr>
        <w:rPr>
          <w:rFonts w:ascii="Arial" w:hAnsi="Arial" w:cs="Arial"/>
          <w:sz w:val="22"/>
          <w:szCs w:val="22"/>
        </w:rPr>
      </w:pPr>
    </w:p>
    <w:p w14:paraId="3D6104A1" w14:textId="77777777" w:rsidR="007A51EB" w:rsidRPr="00DF466E" w:rsidRDefault="007A51EB" w:rsidP="007A51EB">
      <w:pPr>
        <w:rPr>
          <w:rFonts w:ascii="Arial" w:hAnsi="Arial" w:cs="Arial"/>
          <w:sz w:val="22"/>
          <w:szCs w:val="22"/>
        </w:rPr>
      </w:pPr>
    </w:p>
    <w:p w14:paraId="4DFB6EA0" w14:textId="77777777" w:rsidR="007A51EB" w:rsidRPr="00DF466E" w:rsidRDefault="007A51EB" w:rsidP="007A51EB">
      <w:pPr>
        <w:rPr>
          <w:rFonts w:ascii="Arial" w:hAnsi="Arial" w:cs="Arial"/>
          <w:sz w:val="22"/>
          <w:szCs w:val="22"/>
        </w:rPr>
      </w:pPr>
    </w:p>
    <w:p w14:paraId="41CFDDAC" w14:textId="77777777" w:rsidR="007A51EB" w:rsidRPr="00DF466E" w:rsidRDefault="007A51EB" w:rsidP="007A51EB">
      <w:pPr>
        <w:rPr>
          <w:rFonts w:ascii="Arial" w:hAnsi="Arial" w:cs="Arial"/>
          <w:sz w:val="22"/>
          <w:szCs w:val="22"/>
        </w:rPr>
      </w:pPr>
    </w:p>
    <w:p w14:paraId="5E77D863" w14:textId="77777777" w:rsidR="007A51EB" w:rsidRPr="00DF466E" w:rsidRDefault="007A51EB" w:rsidP="007A51EB">
      <w:pPr>
        <w:rPr>
          <w:rFonts w:ascii="Arial" w:hAnsi="Arial" w:cs="Arial"/>
          <w:sz w:val="22"/>
          <w:szCs w:val="22"/>
        </w:rPr>
      </w:pPr>
      <w:r w:rsidRPr="00DF466E">
        <w:rPr>
          <w:rFonts w:ascii="Arial" w:hAnsi="Arial" w:cs="Arial"/>
          <w:sz w:val="22"/>
          <w:szCs w:val="22"/>
        </w:rPr>
        <w:t>*</w:t>
      </w:r>
      <w:proofErr w:type="spellStart"/>
      <w:r w:rsidRPr="00DF466E">
        <w:rPr>
          <w:rFonts w:ascii="Arial" w:hAnsi="Arial" w:cs="Arial"/>
          <w:sz w:val="22"/>
          <w:szCs w:val="22"/>
        </w:rPr>
        <w:t>nehodiace</w:t>
      </w:r>
      <w:proofErr w:type="spellEnd"/>
      <w:r w:rsidRPr="00DF466E">
        <w:rPr>
          <w:rFonts w:ascii="Arial" w:hAnsi="Arial" w:cs="Arial"/>
          <w:sz w:val="22"/>
          <w:szCs w:val="22"/>
        </w:rPr>
        <w:t xml:space="preserve"> sa vymažte</w:t>
      </w:r>
    </w:p>
    <w:p w14:paraId="36B5440D" w14:textId="77777777" w:rsidR="007A51EB" w:rsidRPr="00FB4F80" w:rsidRDefault="007A51EB" w:rsidP="007A51EB">
      <w:pPr>
        <w:jc w:val="both"/>
        <w:rPr>
          <w:rFonts w:ascii="Calibri" w:eastAsia="Calibri" w:hAnsi="Calibri" w:cs="Calibri"/>
          <w:color w:val="000000" w:themeColor="text1"/>
          <w:sz w:val="22"/>
          <w:szCs w:val="22"/>
        </w:rPr>
      </w:pPr>
    </w:p>
    <w:p w14:paraId="3BEBF82F" w14:textId="77777777" w:rsidR="007A51EB" w:rsidRDefault="007A51EB" w:rsidP="007A51EB">
      <w:pPr>
        <w:rPr>
          <w:rFonts w:ascii="Arial" w:hAnsi="Arial" w:cs="Arial"/>
          <w:b/>
          <w:sz w:val="22"/>
          <w:szCs w:val="22"/>
        </w:rPr>
      </w:pPr>
    </w:p>
    <w:p w14:paraId="140E8C74" w14:textId="77777777" w:rsidR="007A51EB" w:rsidRPr="00DF466E" w:rsidRDefault="007A51EB" w:rsidP="007A51EB">
      <w:pPr>
        <w:pStyle w:val="Nadpis5"/>
        <w:spacing w:after="120"/>
        <w:jc w:val="left"/>
        <w:rPr>
          <w:rFonts w:cs="Arial"/>
          <w:b w:val="0"/>
          <w:color w:val="000000" w:themeColor="text1"/>
          <w:sz w:val="22"/>
          <w:szCs w:val="22"/>
        </w:rPr>
      </w:pPr>
      <w:r w:rsidRPr="00DF466E">
        <w:rPr>
          <w:rFonts w:cs="Arial"/>
          <w:color w:val="000000" w:themeColor="text1"/>
          <w:sz w:val="22"/>
          <w:szCs w:val="22"/>
        </w:rPr>
        <w:t>Informácie o spracovávaní osobných údajov dotknutých osôb</w:t>
      </w:r>
    </w:p>
    <w:p w14:paraId="0D2EFDD5" w14:textId="77777777" w:rsidR="007A51EB" w:rsidRPr="00DF466E" w:rsidRDefault="007A51EB" w:rsidP="007A51EB">
      <w:pPr>
        <w:spacing w:after="120"/>
        <w:ind w:left="567" w:hanging="567"/>
        <w:rPr>
          <w:rFonts w:ascii="Arial" w:hAnsi="Arial" w:cs="Arial"/>
          <w:sz w:val="22"/>
          <w:szCs w:val="22"/>
        </w:rPr>
      </w:pPr>
    </w:p>
    <w:p w14:paraId="5ECC96FD" w14:textId="63008AC0"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69C9541B" w14:textId="77777777"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Považská vodárenská    spoločnosť, </w:t>
      </w:r>
      <w:proofErr w:type="spellStart"/>
      <w:r w:rsidRPr="00DF466E">
        <w:rPr>
          <w:rFonts w:ascii="Arial" w:hAnsi="Arial" w:cs="Arial"/>
          <w:sz w:val="22"/>
          <w:szCs w:val="22"/>
        </w:rPr>
        <w:t>a.s</w:t>
      </w:r>
      <w:proofErr w:type="spellEnd"/>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w:t>
      </w:r>
      <w:proofErr w:type="spellStart"/>
      <w:r w:rsidRPr="00DF466E">
        <w:rPr>
          <w:rFonts w:ascii="Arial" w:hAnsi="Arial" w:cs="Arial"/>
          <w:sz w:val="22"/>
          <w:szCs w:val="22"/>
        </w:rPr>
        <w:t>s.r.o</w:t>
      </w:r>
      <w:proofErr w:type="spellEnd"/>
      <w:r w:rsidRPr="00DF466E">
        <w:rPr>
          <w:rFonts w:ascii="Arial" w:hAnsi="Arial" w:cs="Arial"/>
          <w:sz w:val="22"/>
          <w:szCs w:val="22"/>
        </w:rPr>
        <w:t xml:space="preserve">.  </w:t>
      </w:r>
    </w:p>
    <w:p w14:paraId="6BAC74BC" w14:textId="77777777" w:rsidR="007A51EB" w:rsidRPr="00DF466E" w:rsidRDefault="007A51EB" w:rsidP="007A51EB">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20743D6" w14:textId="77777777"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BC2462D" w14:textId="77777777" w:rsidR="007A51EB" w:rsidRPr="00DF466E" w:rsidRDefault="007A51EB" w:rsidP="007A51EB">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670B1997" w14:textId="77777777"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PROEDUCA, </w:t>
      </w:r>
      <w:proofErr w:type="spellStart"/>
      <w:r w:rsidRPr="00DF466E">
        <w:rPr>
          <w:rFonts w:ascii="Arial" w:hAnsi="Arial" w:cs="Arial"/>
          <w:sz w:val="22"/>
          <w:szCs w:val="22"/>
        </w:rPr>
        <w:t>s.r.o</w:t>
      </w:r>
      <w:proofErr w:type="spellEnd"/>
      <w:r w:rsidRPr="00DF466E">
        <w:rPr>
          <w:rFonts w:ascii="Arial" w:hAnsi="Arial" w:cs="Arial"/>
          <w:sz w:val="22"/>
          <w:szCs w:val="22"/>
        </w:rPr>
        <w:t xml:space="preserve">., Kollárova 2641/15, 010 01 Žilina,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FE1AFC4" w14:textId="77777777" w:rsidR="007A51EB" w:rsidRPr="00DF466E" w:rsidRDefault="007A51EB" w:rsidP="007A51EB">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0020B9FD" w14:textId="77777777"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lastRenderedPageBreak/>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028BD2D7" w14:textId="77777777" w:rsidR="007A51EB" w:rsidRPr="00DF466E" w:rsidRDefault="007A51EB" w:rsidP="007A51EB">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492430DD" w14:textId="77777777"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0C735D54" w14:textId="77777777" w:rsidR="007A51EB" w:rsidRPr="00DF466E" w:rsidRDefault="007A51EB" w:rsidP="007A51EB">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40D004E8" w14:textId="77777777" w:rsidR="007A51EB" w:rsidRPr="00DF466E" w:rsidRDefault="007A51EB" w:rsidP="007A51EB">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07590443" w14:textId="77777777" w:rsidR="007A51EB" w:rsidRPr="00DF466E" w:rsidRDefault="007A51EB" w:rsidP="007A51EB">
      <w:pPr>
        <w:spacing w:after="120"/>
        <w:rPr>
          <w:rFonts w:ascii="Arial" w:hAnsi="Arial" w:cs="Arial"/>
          <w:sz w:val="22"/>
          <w:szCs w:val="22"/>
        </w:rPr>
      </w:pPr>
      <w:r w:rsidRPr="00DF466E">
        <w:rPr>
          <w:rFonts w:ascii="Arial" w:hAnsi="Arial" w:cs="Arial"/>
          <w:sz w:val="22"/>
          <w:szCs w:val="22"/>
        </w:rPr>
        <w:t xml:space="preserve">Aké práva má dotknutá osoba: </w:t>
      </w:r>
    </w:p>
    <w:p w14:paraId="7D0538DB" w14:textId="08E680FF" w:rsidR="007A51EB" w:rsidRPr="00DF466E" w:rsidRDefault="007A51EB" w:rsidP="007A51EB">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 xml:space="preserve">Enixa, </w:t>
      </w:r>
      <w:proofErr w:type="spellStart"/>
      <w:r>
        <w:rPr>
          <w:rFonts w:ascii="Arial" w:hAnsi="Arial" w:cs="Arial"/>
          <w:sz w:val="22"/>
          <w:szCs w:val="22"/>
        </w:rPr>
        <w:t>s.r.o</w:t>
      </w:r>
      <w:proofErr w:type="spellEnd"/>
      <w:r>
        <w:rPr>
          <w:rFonts w:ascii="Arial" w:hAnsi="Arial" w:cs="Arial"/>
          <w:sz w:val="22"/>
          <w:szCs w:val="22"/>
        </w:rPr>
        <w:t>., Ľudovíta Štúra 917, 013 03 Varín</w:t>
      </w:r>
      <w:r w:rsidRPr="00DF466E">
        <w:rPr>
          <w:rFonts w:ascii="Arial" w:hAnsi="Arial" w:cs="Arial"/>
          <w:sz w:val="22"/>
          <w:szCs w:val="22"/>
        </w:rPr>
        <w:t xml:space="preserve">, e-mail: </w:t>
      </w:r>
      <w:hyperlink r:id="rId12" w:history="1">
        <w:r w:rsidRPr="00DF466E">
          <w:rPr>
            <w:rFonts w:ascii="Arial" w:hAnsi="Arial" w:cs="Arial"/>
            <w:sz w:val="22"/>
            <w:szCs w:val="22"/>
          </w:rPr>
          <w:t>enixasro@gmail.com</w:t>
        </w:r>
      </w:hyperlink>
    </w:p>
    <w:p w14:paraId="4C632471" w14:textId="77777777" w:rsidR="007A51EB" w:rsidRPr="00DF466E" w:rsidRDefault="007A51EB" w:rsidP="007A51EB">
      <w:pPr>
        <w:spacing w:after="120"/>
        <w:ind w:left="567" w:hanging="567"/>
        <w:jc w:val="both"/>
        <w:rPr>
          <w:rFonts w:ascii="Arial" w:hAnsi="Arial" w:cs="Arial"/>
          <w:sz w:val="22"/>
          <w:szCs w:val="22"/>
        </w:rPr>
      </w:pPr>
    </w:p>
    <w:p w14:paraId="3EDE71FB" w14:textId="77777777" w:rsidR="007A51EB" w:rsidRDefault="007A51EB" w:rsidP="007A51EB">
      <w:pPr>
        <w:pStyle w:val="Normlnywebov"/>
        <w:spacing w:before="0" w:beforeAutospacing="0" w:after="0" w:afterAutospacing="0"/>
        <w:jc w:val="both"/>
        <w:rPr>
          <w:rFonts w:ascii="Arial" w:hAnsi="Arial" w:cs="Arial"/>
          <w:b/>
          <w:sz w:val="22"/>
          <w:szCs w:val="22"/>
        </w:rPr>
      </w:pPr>
    </w:p>
    <w:p w14:paraId="5D2C825A" w14:textId="77777777" w:rsidR="007A51EB" w:rsidRDefault="007A51EB" w:rsidP="007A51EB">
      <w:pPr>
        <w:pStyle w:val="Normlnywebov"/>
        <w:spacing w:before="0" w:beforeAutospacing="0" w:after="0" w:afterAutospacing="0"/>
        <w:jc w:val="both"/>
        <w:rPr>
          <w:rFonts w:ascii="Arial" w:hAnsi="Arial" w:cs="Arial"/>
          <w:b/>
          <w:sz w:val="22"/>
          <w:szCs w:val="22"/>
        </w:rPr>
      </w:pPr>
    </w:p>
    <w:p w14:paraId="624AFC6F" w14:textId="77777777" w:rsidR="007A51EB" w:rsidRDefault="007A51EB" w:rsidP="007A51EB">
      <w:pPr>
        <w:pStyle w:val="Normlnywebov"/>
        <w:spacing w:before="0" w:beforeAutospacing="0" w:after="0" w:afterAutospacing="0"/>
        <w:jc w:val="both"/>
        <w:rPr>
          <w:rFonts w:ascii="Arial" w:hAnsi="Arial" w:cs="Arial"/>
          <w:b/>
          <w:sz w:val="22"/>
          <w:szCs w:val="22"/>
        </w:rPr>
      </w:pPr>
    </w:p>
    <w:p w14:paraId="65981CD6" w14:textId="77777777" w:rsidR="007A51EB" w:rsidRDefault="007A51EB" w:rsidP="007A51EB">
      <w:pPr>
        <w:pStyle w:val="Normlnywebov"/>
        <w:spacing w:before="0" w:beforeAutospacing="0" w:after="0" w:afterAutospacing="0"/>
        <w:jc w:val="both"/>
        <w:rPr>
          <w:rFonts w:ascii="Arial" w:hAnsi="Arial" w:cs="Arial"/>
          <w:b/>
          <w:sz w:val="22"/>
          <w:szCs w:val="22"/>
        </w:rPr>
      </w:pPr>
    </w:p>
    <w:p w14:paraId="1E645348" w14:textId="77777777" w:rsidR="007A51EB" w:rsidRDefault="007A51EB" w:rsidP="007A51EB">
      <w:pPr>
        <w:pStyle w:val="Normlnywebov"/>
        <w:spacing w:before="0" w:beforeAutospacing="0" w:after="0" w:afterAutospacing="0"/>
        <w:jc w:val="both"/>
        <w:rPr>
          <w:rFonts w:ascii="Arial" w:hAnsi="Arial" w:cs="Arial"/>
          <w:b/>
          <w:sz w:val="22"/>
          <w:szCs w:val="22"/>
        </w:rPr>
      </w:pPr>
    </w:p>
    <w:p w14:paraId="4B4A60E2" w14:textId="77777777" w:rsidR="007A51EB" w:rsidRDefault="007A51EB" w:rsidP="007A51EB">
      <w:pPr>
        <w:pStyle w:val="Normlnywebov"/>
        <w:spacing w:before="0" w:beforeAutospacing="0" w:after="0" w:afterAutospacing="0"/>
        <w:jc w:val="both"/>
        <w:rPr>
          <w:rFonts w:ascii="Arial" w:hAnsi="Arial" w:cs="Arial"/>
          <w:b/>
          <w:sz w:val="22"/>
          <w:szCs w:val="22"/>
        </w:rPr>
      </w:pPr>
    </w:p>
    <w:p w14:paraId="12703504" w14:textId="77777777" w:rsidR="007A51EB" w:rsidRDefault="007A51EB" w:rsidP="007A51EB">
      <w:pPr>
        <w:pStyle w:val="Normlnywebov"/>
        <w:spacing w:before="0" w:beforeAutospacing="0" w:after="0" w:afterAutospacing="0"/>
        <w:jc w:val="both"/>
        <w:rPr>
          <w:rFonts w:ascii="Arial" w:hAnsi="Arial" w:cs="Arial"/>
          <w:b/>
          <w:sz w:val="22"/>
          <w:szCs w:val="22"/>
        </w:rPr>
      </w:pPr>
    </w:p>
    <w:p w14:paraId="46AF9C4D" w14:textId="77777777" w:rsidR="007A51EB" w:rsidRDefault="007A51EB" w:rsidP="007A51EB">
      <w:pPr>
        <w:pStyle w:val="Normlnywebov"/>
        <w:spacing w:before="0" w:beforeAutospacing="0" w:after="0" w:afterAutospacing="0"/>
        <w:jc w:val="both"/>
        <w:rPr>
          <w:rFonts w:ascii="Arial" w:hAnsi="Arial" w:cs="Arial"/>
          <w:b/>
          <w:sz w:val="22"/>
          <w:szCs w:val="22"/>
        </w:rPr>
      </w:pPr>
    </w:p>
    <w:p w14:paraId="1DE3D7EC" w14:textId="77777777" w:rsidR="007A51EB" w:rsidRDefault="007A51EB" w:rsidP="007A51EB">
      <w:pPr>
        <w:pStyle w:val="Normlnywebov"/>
        <w:spacing w:before="0" w:beforeAutospacing="0" w:after="0" w:afterAutospacing="0"/>
        <w:jc w:val="both"/>
        <w:rPr>
          <w:rFonts w:ascii="Arial" w:hAnsi="Arial" w:cs="Arial"/>
          <w:b/>
          <w:sz w:val="22"/>
          <w:szCs w:val="22"/>
        </w:rPr>
      </w:pPr>
    </w:p>
    <w:p w14:paraId="393EF0C9" w14:textId="77777777" w:rsidR="007A51EB" w:rsidRDefault="007A51EB" w:rsidP="007A51EB">
      <w:pPr>
        <w:pStyle w:val="Normlnywebov"/>
        <w:spacing w:before="0" w:beforeAutospacing="0" w:after="0" w:afterAutospacing="0"/>
        <w:jc w:val="both"/>
        <w:rPr>
          <w:rFonts w:ascii="Arial" w:hAnsi="Arial" w:cs="Arial"/>
          <w:b/>
          <w:sz w:val="22"/>
          <w:szCs w:val="22"/>
        </w:rPr>
      </w:pPr>
    </w:p>
    <w:p w14:paraId="509C7AFA" w14:textId="77777777" w:rsidR="007A51EB" w:rsidRDefault="007A51EB" w:rsidP="007A51EB">
      <w:pPr>
        <w:pStyle w:val="Normlnywebov"/>
        <w:spacing w:before="0" w:beforeAutospacing="0" w:after="0" w:afterAutospacing="0"/>
        <w:jc w:val="both"/>
        <w:rPr>
          <w:rFonts w:ascii="Arial" w:hAnsi="Arial" w:cs="Arial"/>
          <w:b/>
          <w:sz w:val="22"/>
          <w:szCs w:val="22"/>
        </w:rPr>
      </w:pPr>
    </w:p>
    <w:p w14:paraId="4D51A703" w14:textId="77777777" w:rsidR="007A51EB" w:rsidRDefault="007A51EB" w:rsidP="007A51EB">
      <w:pPr>
        <w:pStyle w:val="Normlnywebov"/>
        <w:spacing w:before="0" w:beforeAutospacing="0" w:after="0" w:afterAutospacing="0"/>
        <w:jc w:val="both"/>
        <w:rPr>
          <w:rFonts w:ascii="Arial" w:hAnsi="Arial" w:cs="Arial"/>
          <w:b/>
          <w:sz w:val="22"/>
          <w:szCs w:val="22"/>
        </w:rPr>
      </w:pPr>
    </w:p>
    <w:p w14:paraId="7EBFB69D" w14:textId="77777777" w:rsidR="007A51EB" w:rsidRDefault="007A51EB" w:rsidP="007A51EB">
      <w:pPr>
        <w:pStyle w:val="Normlnywebov"/>
        <w:spacing w:before="0" w:beforeAutospacing="0" w:after="0" w:afterAutospacing="0"/>
        <w:jc w:val="both"/>
        <w:rPr>
          <w:rFonts w:ascii="Arial" w:hAnsi="Arial" w:cs="Arial"/>
          <w:b/>
          <w:sz w:val="22"/>
          <w:szCs w:val="22"/>
        </w:rPr>
      </w:pPr>
    </w:p>
    <w:p w14:paraId="38BF4423" w14:textId="77777777" w:rsidR="007A51EB" w:rsidRDefault="007A51EB" w:rsidP="007A51EB">
      <w:pPr>
        <w:pStyle w:val="Normlnywebov"/>
        <w:spacing w:before="0" w:beforeAutospacing="0" w:after="0" w:afterAutospacing="0"/>
        <w:jc w:val="both"/>
        <w:rPr>
          <w:rFonts w:ascii="Arial" w:hAnsi="Arial" w:cs="Arial"/>
          <w:b/>
          <w:sz w:val="22"/>
          <w:szCs w:val="22"/>
        </w:rPr>
      </w:pPr>
    </w:p>
    <w:p w14:paraId="1C77B9DC" w14:textId="77777777" w:rsidR="007A51EB" w:rsidRDefault="007A51EB" w:rsidP="007A51EB">
      <w:pPr>
        <w:pStyle w:val="Normlnywebov"/>
        <w:spacing w:before="0" w:beforeAutospacing="0" w:after="0" w:afterAutospacing="0"/>
        <w:jc w:val="both"/>
        <w:rPr>
          <w:rFonts w:ascii="Arial" w:hAnsi="Arial" w:cs="Arial"/>
          <w:b/>
          <w:sz w:val="22"/>
          <w:szCs w:val="22"/>
        </w:rPr>
      </w:pPr>
    </w:p>
    <w:p w14:paraId="677AEFBD" w14:textId="0DEF5B35" w:rsidR="007A51EB" w:rsidRPr="007A51EB" w:rsidRDefault="007A51EB" w:rsidP="007A51EB">
      <w:pPr>
        <w:pStyle w:val="Normlnywebov"/>
        <w:spacing w:before="0" w:beforeAutospacing="0" w:after="0" w:afterAutospacing="0"/>
        <w:jc w:val="both"/>
        <w:rPr>
          <w:rFonts w:ascii="Arial" w:hAnsi="Arial" w:cs="Arial"/>
          <w:b/>
          <w:sz w:val="20"/>
          <w:szCs w:val="20"/>
        </w:rPr>
      </w:pPr>
      <w:r w:rsidRPr="007A51EB">
        <w:rPr>
          <w:rFonts w:ascii="Arial" w:hAnsi="Arial" w:cs="Arial"/>
          <w:b/>
          <w:sz w:val="20"/>
          <w:szCs w:val="20"/>
        </w:rPr>
        <w:t xml:space="preserve">Príloha Elektronická aukcia </w:t>
      </w:r>
    </w:p>
    <w:p w14:paraId="724C2602" w14:textId="77777777" w:rsidR="007A51EB" w:rsidRPr="007A51EB" w:rsidRDefault="007A51EB" w:rsidP="007A51EB">
      <w:pPr>
        <w:pStyle w:val="Normlnywebov"/>
        <w:jc w:val="both"/>
        <w:rPr>
          <w:rFonts w:ascii="Arial" w:hAnsi="Arial" w:cs="Arial"/>
          <w:sz w:val="20"/>
          <w:szCs w:val="20"/>
        </w:rPr>
      </w:pPr>
      <w:r w:rsidRPr="007A51EB">
        <w:rPr>
          <w:rFonts w:ascii="Arial" w:hAnsi="Arial" w:cs="Arial"/>
          <w:sz w:val="20"/>
          <w:szCs w:val="20"/>
        </w:rPr>
        <w:t>Na úplné vyhodnotenie ponúk sa použije elektronická aukcia. Elektronická aukcia proces, ktorý využíva elektronické systémy na predkladanie nových cien upravených smerom nadol. Účelom elektronickej aukcie je zostaviť poradie ponúk automatizovaným vyhodnotením, ktoré sa uskutoční po úvodnom vyhodnotení ponúk a splnení podmienok účasti.</w:t>
      </w:r>
    </w:p>
    <w:p w14:paraId="317C9936" w14:textId="6E5B20B2" w:rsidR="007A51EB" w:rsidRPr="007A51EB" w:rsidRDefault="007A51EB" w:rsidP="007A51EB">
      <w:pPr>
        <w:rPr>
          <w:rFonts w:ascii="Arial" w:hAnsi="Arial" w:cs="Arial"/>
          <w:b/>
          <w:sz w:val="20"/>
          <w:szCs w:val="20"/>
        </w:rPr>
      </w:pPr>
    </w:p>
    <w:p w14:paraId="328AA5F2" w14:textId="2223B19D" w:rsidR="007A51EB" w:rsidRPr="007A51EB" w:rsidRDefault="007A51EB" w:rsidP="007A51EB">
      <w:pPr>
        <w:autoSpaceDE w:val="0"/>
        <w:autoSpaceDN w:val="0"/>
        <w:jc w:val="both"/>
        <w:rPr>
          <w:rFonts w:ascii="Arial" w:hAnsi="Arial" w:cs="Arial"/>
          <w:b/>
          <w:color w:val="000000" w:themeColor="text1"/>
          <w:sz w:val="20"/>
          <w:szCs w:val="20"/>
        </w:rPr>
      </w:pPr>
      <w:r w:rsidRPr="007A51EB">
        <w:rPr>
          <w:rFonts w:ascii="Arial" w:hAnsi="Arial" w:cs="Arial"/>
          <w:b/>
          <w:bCs/>
          <w:color w:val="000000"/>
          <w:sz w:val="20"/>
          <w:szCs w:val="20"/>
        </w:rPr>
        <w:t xml:space="preserve">PODMIENKY ELEKTRONICKEJ </w:t>
      </w:r>
      <w:r w:rsidRPr="007A51EB">
        <w:rPr>
          <w:rFonts w:ascii="Arial" w:hAnsi="Arial" w:cs="Arial"/>
          <w:b/>
          <w:bCs/>
          <w:color w:val="000000" w:themeColor="text1"/>
          <w:sz w:val="20"/>
          <w:szCs w:val="20"/>
        </w:rPr>
        <w:t>AUKCIE</w:t>
      </w:r>
      <w:r w:rsidRPr="007A51EB">
        <w:rPr>
          <w:rFonts w:ascii="Arial" w:hAnsi="Arial" w:cs="Arial"/>
          <w:color w:val="000000" w:themeColor="text1"/>
          <w:sz w:val="20"/>
          <w:szCs w:val="20"/>
        </w:rPr>
        <w:t xml:space="preserve"> – </w:t>
      </w:r>
      <w:r w:rsidRPr="007A51EB">
        <w:rPr>
          <w:rFonts w:ascii="Arial" w:hAnsi="Arial" w:cs="Arial"/>
          <w:b/>
          <w:color w:val="000000" w:themeColor="text1"/>
          <w:sz w:val="20"/>
          <w:szCs w:val="20"/>
        </w:rPr>
        <w:t xml:space="preserve">KRITÉRIUM: NAJNIŽŠIA CENA v EUR bez DPH </w:t>
      </w:r>
      <w:r w:rsidR="00662C86">
        <w:rPr>
          <w:rFonts w:ascii="Arial" w:hAnsi="Arial" w:cs="Arial"/>
          <w:b/>
          <w:color w:val="000000" w:themeColor="text1"/>
          <w:sz w:val="20"/>
          <w:szCs w:val="20"/>
        </w:rPr>
        <w:t>za 1t</w:t>
      </w:r>
    </w:p>
    <w:p w14:paraId="0C0CF668" w14:textId="77777777" w:rsidR="007A51EB" w:rsidRPr="007A51EB" w:rsidRDefault="007A51EB" w:rsidP="007A51EB">
      <w:pPr>
        <w:autoSpaceDE w:val="0"/>
        <w:autoSpaceDN w:val="0"/>
        <w:jc w:val="both"/>
        <w:rPr>
          <w:rFonts w:ascii="Arial" w:hAnsi="Arial" w:cs="Arial"/>
          <w:color w:val="000000"/>
          <w:sz w:val="20"/>
          <w:szCs w:val="20"/>
        </w:rPr>
      </w:pPr>
    </w:p>
    <w:p w14:paraId="68559DD0" w14:textId="77777777" w:rsidR="007A51EB" w:rsidRPr="007A51EB" w:rsidRDefault="007A51EB" w:rsidP="007A51EB">
      <w:pPr>
        <w:ind w:left="357" w:hanging="357"/>
        <w:jc w:val="both"/>
        <w:textAlignment w:val="baseline"/>
        <w:rPr>
          <w:rFonts w:ascii="Arial" w:hAnsi="Arial" w:cs="Arial"/>
          <w:color w:val="000000"/>
          <w:sz w:val="20"/>
          <w:szCs w:val="20"/>
        </w:rPr>
      </w:pPr>
      <w:r w:rsidRPr="007A51EB">
        <w:rPr>
          <w:rFonts w:ascii="Arial" w:hAnsi="Arial" w:cs="Arial"/>
          <w:b/>
          <w:bCs/>
          <w:color w:val="000000"/>
          <w:sz w:val="20"/>
          <w:szCs w:val="20"/>
        </w:rPr>
        <w:t xml:space="preserve">1.       </w:t>
      </w:r>
      <w:r w:rsidRPr="007A51EB">
        <w:rPr>
          <w:rFonts w:ascii="Arial" w:hAnsi="Arial" w:cs="Arial"/>
          <w:b/>
          <w:bCs/>
          <w:color w:val="000000"/>
          <w:sz w:val="20"/>
          <w:szCs w:val="20"/>
        </w:rPr>
        <w:tab/>
        <w:t>Všeobecné informácie</w:t>
      </w:r>
    </w:p>
    <w:p w14:paraId="379430F2"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Elektronická aukcia</w:t>
      </w:r>
      <w:r w:rsidRPr="007A51EB">
        <w:rPr>
          <w:rFonts w:ascii="Arial" w:hAnsi="Arial" w:cs="Arial"/>
          <w:sz w:val="20"/>
          <w:szCs w:val="20"/>
        </w:rPr>
        <w:t xml:space="preserve"> je na účely tohto verejného obstarávania opakujúci sa proces, ktorý využíva elektronické zariadenia na predkladanie nových cien upravených smerom nadol. </w:t>
      </w:r>
    </w:p>
    <w:p w14:paraId="4B267B78"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sz w:val="20"/>
          <w:szCs w:val="20"/>
        </w:rPr>
        <w:t xml:space="preserve">Účelom </w:t>
      </w:r>
      <w:proofErr w:type="spellStart"/>
      <w:r w:rsidRPr="007A51EB">
        <w:rPr>
          <w:rFonts w:ascii="Arial" w:hAnsi="Arial" w:cs="Arial"/>
          <w:sz w:val="20"/>
          <w:szCs w:val="20"/>
        </w:rPr>
        <w:t>eAukcie</w:t>
      </w:r>
      <w:proofErr w:type="spellEnd"/>
      <w:r w:rsidRPr="007A51EB">
        <w:rPr>
          <w:rFonts w:ascii="Arial" w:hAnsi="Arial" w:cs="Arial"/>
          <w:sz w:val="20"/>
          <w:szCs w:val="20"/>
        </w:rPr>
        <w:t xml:space="preserve"> je zostavenie poradia ponúk automatizovaným vyhodnotením po úvodnom úplnom vyhodnotení ponúk. </w:t>
      </w:r>
    </w:p>
    <w:p w14:paraId="1E5B9658" w14:textId="4025F270"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 xml:space="preserve">Vyhlasovateľ </w:t>
      </w:r>
      <w:proofErr w:type="spellStart"/>
      <w:r w:rsidRPr="007A51EB">
        <w:rPr>
          <w:rFonts w:ascii="Arial" w:hAnsi="Arial" w:cs="Arial"/>
          <w:b/>
          <w:sz w:val="20"/>
          <w:szCs w:val="20"/>
        </w:rPr>
        <w:t>eAukcie</w:t>
      </w:r>
      <w:proofErr w:type="spellEnd"/>
      <w:r w:rsidRPr="007A51EB">
        <w:rPr>
          <w:rFonts w:ascii="Arial" w:hAnsi="Arial" w:cs="Arial"/>
          <w:b/>
          <w:sz w:val="20"/>
          <w:szCs w:val="20"/>
        </w:rPr>
        <w:t xml:space="preserve"> </w:t>
      </w:r>
      <w:r w:rsidRPr="007A51EB">
        <w:rPr>
          <w:rFonts w:ascii="Arial" w:hAnsi="Arial" w:cs="Arial"/>
          <w:sz w:val="20"/>
          <w:szCs w:val="20"/>
        </w:rPr>
        <w:t xml:space="preserve">(ďalej len „vyhlasovateľ“) je </w:t>
      </w:r>
      <w:r w:rsidRPr="007A51EB">
        <w:rPr>
          <w:rFonts w:ascii="Arial" w:hAnsi="Arial" w:cs="Arial"/>
          <w:color w:val="000000" w:themeColor="text1"/>
          <w:sz w:val="20"/>
          <w:szCs w:val="20"/>
        </w:rPr>
        <w:t xml:space="preserve">Považská vodárenská spoločnosť, </w:t>
      </w:r>
      <w:proofErr w:type="spellStart"/>
      <w:r w:rsidRPr="007A51EB">
        <w:rPr>
          <w:rFonts w:ascii="Arial" w:hAnsi="Arial" w:cs="Arial"/>
          <w:color w:val="000000" w:themeColor="text1"/>
          <w:sz w:val="20"/>
          <w:szCs w:val="20"/>
        </w:rPr>
        <w:t>a.s</w:t>
      </w:r>
      <w:proofErr w:type="spellEnd"/>
      <w:r w:rsidRPr="007A51EB">
        <w:rPr>
          <w:rFonts w:ascii="Arial" w:hAnsi="Arial" w:cs="Arial"/>
          <w:color w:val="000000" w:themeColor="text1"/>
          <w:sz w:val="20"/>
          <w:szCs w:val="20"/>
        </w:rPr>
        <w:t xml:space="preserve">. </w:t>
      </w:r>
      <w:r w:rsidRPr="007A51EB">
        <w:rPr>
          <w:rFonts w:ascii="Arial" w:hAnsi="Arial" w:cs="Arial"/>
          <w:sz w:val="20"/>
          <w:szCs w:val="20"/>
        </w:rPr>
        <w:t>bližšie špecifikovaný</w:t>
      </w:r>
      <w:r w:rsidRPr="007A51EB">
        <w:rPr>
          <w:rFonts w:ascii="Arial" w:hAnsi="Arial" w:cs="Arial"/>
          <w:color w:val="FF0000"/>
          <w:sz w:val="20"/>
          <w:szCs w:val="20"/>
        </w:rPr>
        <w:t xml:space="preserve"> </w:t>
      </w:r>
      <w:r w:rsidRPr="007A51EB">
        <w:rPr>
          <w:rFonts w:ascii="Arial" w:hAnsi="Arial" w:cs="Arial"/>
          <w:sz w:val="20"/>
          <w:szCs w:val="20"/>
        </w:rPr>
        <w:t>v týchto súťažných podkladoch.</w:t>
      </w:r>
      <w:r w:rsidRPr="007A51EB">
        <w:rPr>
          <w:rFonts w:ascii="Arial" w:hAnsi="Arial" w:cs="Arial"/>
          <w:color w:val="FF0000"/>
          <w:sz w:val="20"/>
          <w:szCs w:val="20"/>
        </w:rPr>
        <w:t xml:space="preserve"> </w:t>
      </w:r>
    </w:p>
    <w:p w14:paraId="3AA36916"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 xml:space="preserve">Predmet </w:t>
      </w:r>
      <w:proofErr w:type="spellStart"/>
      <w:r w:rsidRPr="007A51EB">
        <w:rPr>
          <w:rFonts w:ascii="Arial" w:hAnsi="Arial" w:cs="Arial"/>
          <w:b/>
          <w:sz w:val="20"/>
          <w:szCs w:val="20"/>
        </w:rPr>
        <w:t>eAukcie</w:t>
      </w:r>
      <w:proofErr w:type="spellEnd"/>
      <w:r w:rsidRPr="007A51EB">
        <w:rPr>
          <w:rFonts w:ascii="Arial" w:hAnsi="Arial" w:cs="Arial"/>
          <w:sz w:val="20"/>
          <w:szCs w:val="20"/>
        </w:rPr>
        <w:t xml:space="preserve"> je rovnaký ako predmet zákazky, uvedený v oznámení o vyhlásení verejného obstarávania a bližšie špecifikovaný v súťažných podkladoch. </w:t>
      </w:r>
    </w:p>
    <w:p w14:paraId="2A0356E5"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Administrátor</w:t>
      </w:r>
      <w:r w:rsidRPr="007A51EB">
        <w:rPr>
          <w:rFonts w:ascii="Arial" w:hAnsi="Arial" w:cs="Arial"/>
          <w:sz w:val="20"/>
          <w:szCs w:val="20"/>
        </w:rPr>
        <w:t xml:space="preserve"> vyhlasovateľa je osoba, ktorá v rámci </w:t>
      </w:r>
      <w:proofErr w:type="spellStart"/>
      <w:r w:rsidRPr="007A51EB">
        <w:rPr>
          <w:rFonts w:ascii="Arial" w:hAnsi="Arial" w:cs="Arial"/>
          <w:sz w:val="20"/>
          <w:szCs w:val="20"/>
        </w:rPr>
        <w:t>eAukcie</w:t>
      </w:r>
      <w:proofErr w:type="spellEnd"/>
      <w:r w:rsidRPr="007A51EB">
        <w:rPr>
          <w:rFonts w:ascii="Arial" w:hAnsi="Arial" w:cs="Arial"/>
          <w:sz w:val="20"/>
          <w:szCs w:val="20"/>
        </w:rPr>
        <w:t xml:space="preserve"> vyzýva uchádzačov na predkladanie nových cien upravených smerom nadol. </w:t>
      </w:r>
    </w:p>
    <w:p w14:paraId="5D296A3A"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Elektronická aukčná sieň</w:t>
      </w:r>
      <w:r w:rsidRPr="007A51EB">
        <w:rPr>
          <w:rFonts w:ascii="Arial" w:hAnsi="Arial" w:cs="Arial"/>
          <w:sz w:val="20"/>
          <w:szCs w:val="20"/>
        </w:rPr>
        <w:t xml:space="preserve"> (ďalej len „</w:t>
      </w:r>
      <w:proofErr w:type="spellStart"/>
      <w:r w:rsidRPr="007A51EB">
        <w:rPr>
          <w:rFonts w:ascii="Arial" w:hAnsi="Arial" w:cs="Arial"/>
          <w:sz w:val="20"/>
          <w:szCs w:val="20"/>
        </w:rPr>
        <w:t>eAukčná</w:t>
      </w:r>
      <w:proofErr w:type="spellEnd"/>
      <w:r w:rsidRPr="007A51EB">
        <w:rPr>
          <w:rFonts w:ascii="Arial" w:hAnsi="Arial" w:cs="Arial"/>
          <w:sz w:val="20"/>
          <w:szCs w:val="20"/>
        </w:rPr>
        <w:t xml:space="preserve"> sieň“) je prostredie umiestnené na určenej adrese vo verejnej dátovej sieti Internet, v ktorom uchádzači predkladajú nové ceny upravené smerom nadol.</w:t>
      </w:r>
    </w:p>
    <w:p w14:paraId="18DD2783"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Prípravné kolo</w:t>
      </w:r>
      <w:r w:rsidRPr="007A51EB">
        <w:rPr>
          <w:rFonts w:ascii="Arial" w:hAnsi="Arial" w:cs="Arial"/>
          <w:sz w:val="20"/>
          <w:szCs w:val="20"/>
        </w:rPr>
        <w:t xml:space="preserve"> je časť postupu, v ktorom sa po sprístupnení </w:t>
      </w:r>
      <w:proofErr w:type="spellStart"/>
      <w:r w:rsidRPr="007A51EB">
        <w:rPr>
          <w:rFonts w:ascii="Arial" w:hAnsi="Arial" w:cs="Arial"/>
          <w:sz w:val="20"/>
          <w:szCs w:val="20"/>
        </w:rPr>
        <w:t>eAukčnej</w:t>
      </w:r>
      <w:proofErr w:type="spellEnd"/>
      <w:r w:rsidRPr="007A51EB">
        <w:rPr>
          <w:rFonts w:ascii="Arial" w:hAnsi="Arial" w:cs="Arial"/>
          <w:sz w:val="20"/>
          <w:szCs w:val="20"/>
        </w:rPr>
        <w:t xml:space="preserve"> siene uchádzači oboznámia </w:t>
      </w:r>
      <w:r w:rsidRPr="007A51EB">
        <w:rPr>
          <w:rFonts w:ascii="Arial" w:hAnsi="Arial" w:cs="Arial"/>
          <w:sz w:val="20"/>
          <w:szCs w:val="20"/>
        </w:rPr>
        <w:br/>
        <w:t>s  Aukčným prostredím pred zahájením Aukčného kola (elektronickej aukcie).</w:t>
      </w:r>
    </w:p>
    <w:p w14:paraId="77418A67" w14:textId="77777777" w:rsidR="007A51EB" w:rsidRPr="007A51EB" w:rsidRDefault="007A51EB" w:rsidP="007A51EB">
      <w:pPr>
        <w:numPr>
          <w:ilvl w:val="1"/>
          <w:numId w:val="22"/>
        </w:numPr>
        <w:ind w:left="709" w:hanging="709"/>
        <w:jc w:val="both"/>
        <w:rPr>
          <w:rFonts w:ascii="Arial" w:hAnsi="Arial" w:cs="Arial"/>
          <w:sz w:val="20"/>
          <w:szCs w:val="20"/>
        </w:rPr>
      </w:pPr>
      <w:r w:rsidRPr="007A51EB">
        <w:rPr>
          <w:rFonts w:ascii="Arial" w:hAnsi="Arial" w:cs="Arial"/>
          <w:b/>
          <w:sz w:val="20"/>
          <w:szCs w:val="20"/>
        </w:rPr>
        <w:t>Aukčné kolo</w:t>
      </w:r>
      <w:r w:rsidRPr="007A51EB">
        <w:rPr>
          <w:rFonts w:ascii="Arial" w:hAnsi="Arial" w:cs="Arial"/>
          <w:sz w:val="20"/>
          <w:szCs w:val="20"/>
        </w:rPr>
        <w:t xml:space="preserve"> (elektronická aukcia) je časť postupu, v ktorom prebieha on-line vzájomné porovnávanie cien ponúkaných uchádzačmi prihlásených do </w:t>
      </w:r>
      <w:proofErr w:type="spellStart"/>
      <w:r w:rsidRPr="007A51EB">
        <w:rPr>
          <w:rFonts w:ascii="Arial" w:hAnsi="Arial" w:cs="Arial"/>
          <w:sz w:val="20"/>
          <w:szCs w:val="20"/>
        </w:rPr>
        <w:t>eAukcie</w:t>
      </w:r>
      <w:proofErr w:type="spellEnd"/>
      <w:r w:rsidRPr="007A51EB">
        <w:rPr>
          <w:rFonts w:ascii="Arial" w:hAnsi="Arial" w:cs="Arial"/>
          <w:sz w:val="20"/>
          <w:szCs w:val="20"/>
        </w:rPr>
        <w:t xml:space="preserve"> a ich vyhodnocovanie v limitovanom čase.</w:t>
      </w:r>
    </w:p>
    <w:p w14:paraId="28678C01" w14:textId="77777777" w:rsidR="007A51EB" w:rsidRPr="007A51EB" w:rsidRDefault="007A51EB" w:rsidP="007A51EB">
      <w:pPr>
        <w:ind w:left="709"/>
        <w:jc w:val="both"/>
        <w:rPr>
          <w:rFonts w:ascii="Arial" w:hAnsi="Arial" w:cs="Arial"/>
          <w:color w:val="000000"/>
          <w:sz w:val="20"/>
          <w:szCs w:val="20"/>
        </w:rPr>
      </w:pPr>
    </w:p>
    <w:p w14:paraId="2772BC23" w14:textId="77777777" w:rsidR="007A51EB" w:rsidRPr="007A51EB" w:rsidRDefault="007A51EB" w:rsidP="007A51EB">
      <w:pPr>
        <w:ind w:left="357" w:hanging="357"/>
        <w:jc w:val="both"/>
        <w:rPr>
          <w:rFonts w:ascii="Arial" w:hAnsi="Arial" w:cs="Arial"/>
          <w:color w:val="000000"/>
          <w:sz w:val="20"/>
          <w:szCs w:val="20"/>
        </w:rPr>
      </w:pPr>
      <w:r w:rsidRPr="007A51EB">
        <w:rPr>
          <w:rFonts w:ascii="Arial" w:hAnsi="Arial" w:cs="Arial"/>
          <w:b/>
          <w:bCs/>
          <w:smallCaps/>
          <w:color w:val="000000"/>
          <w:sz w:val="20"/>
          <w:szCs w:val="20"/>
        </w:rPr>
        <w:t>2.</w:t>
      </w:r>
      <w:r w:rsidRPr="007A51EB">
        <w:rPr>
          <w:rFonts w:ascii="Arial" w:hAnsi="Arial" w:cs="Arial"/>
          <w:color w:val="000000"/>
          <w:sz w:val="20"/>
          <w:szCs w:val="20"/>
        </w:rPr>
        <w:t xml:space="preserve">          </w:t>
      </w:r>
      <w:r w:rsidRPr="007A51EB">
        <w:rPr>
          <w:rFonts w:ascii="Arial" w:hAnsi="Arial" w:cs="Arial"/>
          <w:b/>
          <w:bCs/>
          <w:color w:val="000000"/>
          <w:sz w:val="20"/>
          <w:szCs w:val="20"/>
        </w:rPr>
        <w:t>Priebeh</w:t>
      </w:r>
    </w:p>
    <w:p w14:paraId="77A83FE9" w14:textId="5FF4D6CF" w:rsidR="007A51EB" w:rsidRPr="007A51EB" w:rsidRDefault="007A51EB" w:rsidP="007A51EB">
      <w:pPr>
        <w:pStyle w:val="Odsekzoznamu"/>
        <w:ind w:left="0"/>
        <w:jc w:val="both"/>
        <w:rPr>
          <w:rFonts w:ascii="Arial" w:hAnsi="Arial" w:cs="Arial"/>
          <w:color w:val="000000" w:themeColor="text1"/>
          <w:sz w:val="20"/>
          <w:szCs w:val="20"/>
        </w:rPr>
      </w:pPr>
      <w:r w:rsidRPr="007A51EB">
        <w:rPr>
          <w:rFonts w:ascii="Arial" w:hAnsi="Arial" w:cs="Arial"/>
          <w:color w:val="000000"/>
          <w:sz w:val="20"/>
          <w:szCs w:val="20"/>
        </w:rPr>
        <w:t xml:space="preserve">2.1   </w:t>
      </w:r>
      <w:r w:rsidRPr="007A51EB">
        <w:rPr>
          <w:rFonts w:ascii="Arial" w:hAnsi="Arial" w:cs="Arial"/>
          <w:color w:val="000000"/>
          <w:sz w:val="20"/>
          <w:szCs w:val="20"/>
        </w:rPr>
        <w:tab/>
        <w:t xml:space="preserve">Názov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w:t>
      </w:r>
      <w:r w:rsidRPr="007A51EB">
        <w:rPr>
          <w:rFonts w:ascii="Arial" w:hAnsi="Arial" w:cs="Arial"/>
          <w:b/>
          <w:bCs/>
          <w:color w:val="000000" w:themeColor="text1"/>
          <w:sz w:val="20"/>
          <w:szCs w:val="20"/>
          <w:lang w:eastAsia="cs-CZ"/>
        </w:rPr>
        <w:t xml:space="preserve">„Likvidácia </w:t>
      </w:r>
      <w:proofErr w:type="spellStart"/>
      <w:r w:rsidRPr="007A51EB">
        <w:rPr>
          <w:rFonts w:ascii="Arial" w:hAnsi="Arial" w:cs="Arial"/>
          <w:b/>
          <w:bCs/>
          <w:color w:val="000000" w:themeColor="text1"/>
          <w:sz w:val="20"/>
          <w:szCs w:val="20"/>
          <w:lang w:eastAsia="cs-CZ"/>
        </w:rPr>
        <w:t>stabilizovaných</w:t>
      </w:r>
      <w:proofErr w:type="spellEnd"/>
      <w:r w:rsidRPr="007A51EB">
        <w:rPr>
          <w:rFonts w:ascii="Arial" w:hAnsi="Arial" w:cs="Arial"/>
          <w:b/>
          <w:bCs/>
          <w:color w:val="000000" w:themeColor="text1"/>
          <w:sz w:val="20"/>
          <w:szCs w:val="20"/>
          <w:lang w:eastAsia="cs-CZ"/>
        </w:rPr>
        <w:t xml:space="preserve"> kalov“</w:t>
      </w:r>
      <w:r w:rsidRPr="007A51EB">
        <w:rPr>
          <w:rFonts w:ascii="Arial" w:hAnsi="Arial" w:cs="Arial"/>
          <w:color w:val="000000" w:themeColor="text1"/>
          <w:sz w:val="20"/>
          <w:szCs w:val="20"/>
        </w:rPr>
        <w:t xml:space="preserve">.  </w:t>
      </w:r>
    </w:p>
    <w:p w14:paraId="0CA8CC80" w14:textId="77777777" w:rsidR="007A51EB" w:rsidRPr="007A51EB" w:rsidRDefault="007A51EB" w:rsidP="007A51EB">
      <w:pPr>
        <w:pStyle w:val="Odsekzoznamu"/>
        <w:ind w:left="705"/>
        <w:jc w:val="both"/>
        <w:rPr>
          <w:rFonts w:ascii="Arial" w:hAnsi="Arial" w:cs="Arial"/>
          <w:color w:val="000000" w:themeColor="text1"/>
          <w:sz w:val="20"/>
          <w:szCs w:val="20"/>
        </w:rPr>
      </w:pPr>
      <w:r w:rsidRPr="007A51EB">
        <w:rPr>
          <w:rFonts w:ascii="Arial" w:hAnsi="Arial" w:cs="Arial"/>
          <w:color w:val="000000" w:themeColor="text1"/>
          <w:sz w:val="20"/>
          <w:szCs w:val="20"/>
        </w:rPr>
        <w:t xml:space="preserve">Ponuky uchádzačov budú posudzované na základe hodnotenia podľa najnižšej celkovej ponukovej ceny. </w:t>
      </w:r>
    </w:p>
    <w:p w14:paraId="774DCF17" w14:textId="7DBA018B" w:rsidR="007A51EB" w:rsidRPr="007A51EB" w:rsidRDefault="007A51EB" w:rsidP="007A51EB">
      <w:pPr>
        <w:jc w:val="both"/>
        <w:rPr>
          <w:rFonts w:ascii="Arial" w:hAnsi="Arial" w:cs="Arial"/>
          <w:color w:val="000000" w:themeColor="text1"/>
          <w:sz w:val="20"/>
          <w:szCs w:val="20"/>
        </w:rPr>
      </w:pPr>
      <w:r w:rsidRPr="007A51EB">
        <w:rPr>
          <w:rFonts w:ascii="Arial" w:hAnsi="Arial" w:cs="Arial"/>
          <w:color w:val="000000" w:themeColor="text1"/>
          <w:sz w:val="20"/>
          <w:szCs w:val="20"/>
        </w:rPr>
        <w:t>2.2</w:t>
      </w:r>
      <w:r w:rsidRPr="007A51EB">
        <w:rPr>
          <w:rFonts w:ascii="Arial" w:hAnsi="Arial" w:cs="Arial"/>
          <w:color w:val="000000" w:themeColor="text1"/>
          <w:sz w:val="20"/>
          <w:szCs w:val="20"/>
        </w:rPr>
        <w:tab/>
        <w:t xml:space="preserve">Cena bude vyjadrená v EUR bez DPH.  </w:t>
      </w:r>
    </w:p>
    <w:p w14:paraId="7F0E8F13" w14:textId="77777777" w:rsidR="007A51EB" w:rsidRPr="007A51EB" w:rsidRDefault="007A51EB" w:rsidP="007A51EB">
      <w:pPr>
        <w:pStyle w:val="Zkladntext"/>
        <w:ind w:left="709" w:hanging="709"/>
        <w:rPr>
          <w:rFonts w:ascii="Arial" w:hAnsi="Arial" w:cs="Arial"/>
          <w:sz w:val="20"/>
          <w:szCs w:val="20"/>
        </w:rPr>
      </w:pPr>
      <w:r w:rsidRPr="007A51EB">
        <w:rPr>
          <w:rFonts w:ascii="Arial" w:hAnsi="Arial" w:cs="Arial"/>
          <w:b/>
          <w:bCs/>
          <w:color w:val="000000"/>
          <w:sz w:val="20"/>
          <w:szCs w:val="20"/>
        </w:rPr>
        <w:t xml:space="preserve">2.3 </w:t>
      </w:r>
      <w:r w:rsidRPr="007A51EB">
        <w:rPr>
          <w:rFonts w:ascii="Arial" w:hAnsi="Arial" w:cs="Arial"/>
          <w:b/>
          <w:bCs/>
          <w:color w:val="000000"/>
          <w:sz w:val="20"/>
          <w:szCs w:val="20"/>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7A51EB">
        <w:rPr>
          <w:rFonts w:ascii="Arial" w:hAnsi="Arial" w:cs="Arial"/>
          <w:b/>
          <w:bCs/>
          <w:color w:val="000000"/>
          <w:sz w:val="20"/>
          <w:szCs w:val="20"/>
        </w:rPr>
        <w:t>eAukcii</w:t>
      </w:r>
      <w:proofErr w:type="spellEnd"/>
      <w:r w:rsidRPr="007A51EB">
        <w:rPr>
          <w:rFonts w:ascii="Arial" w:hAnsi="Arial" w:cs="Arial"/>
          <w:b/>
          <w:bCs/>
          <w:color w:val="000000"/>
          <w:sz w:val="20"/>
          <w:szCs w:val="20"/>
        </w:rPr>
        <w:t>. Vo Výzve na účasť v elektronickej aukcii (ďalej len „Výzva“) vyhlasovateľ</w:t>
      </w:r>
      <w:r w:rsidRPr="007A51EB">
        <w:rPr>
          <w:rFonts w:ascii="Arial" w:hAnsi="Arial" w:cs="Arial"/>
          <w:b/>
          <w:bCs/>
          <w:sz w:val="20"/>
          <w:szCs w:val="20"/>
        </w:rPr>
        <w:t xml:space="preserve"> uvedie podrobné informácie týkajúce sa </w:t>
      </w:r>
      <w:proofErr w:type="spellStart"/>
      <w:r w:rsidRPr="007A51EB">
        <w:rPr>
          <w:rFonts w:ascii="Arial" w:hAnsi="Arial" w:cs="Arial"/>
          <w:b/>
          <w:bCs/>
          <w:sz w:val="20"/>
          <w:szCs w:val="20"/>
        </w:rPr>
        <w:t>eAukcie</w:t>
      </w:r>
      <w:proofErr w:type="spellEnd"/>
      <w:r w:rsidRPr="007A51EB">
        <w:rPr>
          <w:rFonts w:ascii="Arial" w:hAnsi="Arial" w:cs="Arial"/>
          <w:b/>
          <w:bCs/>
          <w:sz w:val="20"/>
          <w:szCs w:val="20"/>
        </w:rPr>
        <w:t xml:space="preserve"> v zmysle § 54 ods. 7 zákona o verejnom obstarávaní. Výzva bude zaslaná elektronicky zodpovednej osobe určenej uchádzačom v ponuke ako kontaktná osoba pre </w:t>
      </w:r>
      <w:proofErr w:type="spellStart"/>
      <w:r w:rsidRPr="007A51EB">
        <w:rPr>
          <w:rFonts w:ascii="Arial" w:hAnsi="Arial" w:cs="Arial"/>
          <w:b/>
          <w:bCs/>
          <w:sz w:val="20"/>
          <w:szCs w:val="20"/>
        </w:rPr>
        <w:t>eAukciu</w:t>
      </w:r>
      <w:proofErr w:type="spellEnd"/>
      <w:r w:rsidRPr="007A51EB">
        <w:rPr>
          <w:rFonts w:ascii="Arial" w:hAnsi="Arial" w:cs="Arial"/>
          <w:b/>
          <w:bCs/>
          <w:sz w:val="20"/>
          <w:szCs w:val="20"/>
        </w:rPr>
        <w:t xml:space="preserve"> </w:t>
      </w:r>
      <w:r w:rsidRPr="007A51EB">
        <w:rPr>
          <w:rFonts w:ascii="Arial" w:hAnsi="Arial" w:cs="Arial"/>
          <w:b/>
          <w:bCs/>
          <w:sz w:val="20"/>
          <w:szCs w:val="20"/>
        </w:rPr>
        <w:br/>
        <w:t xml:space="preserve">(z uvedeného dôvodu je potrebné uviesť správne kontaktné údaje zodpovednej osoby) a </w:t>
      </w:r>
      <w:r w:rsidRPr="007A51EB">
        <w:rPr>
          <w:rFonts w:ascii="Arial" w:hAnsi="Arial" w:cs="Arial"/>
          <w:b/>
          <w:bCs/>
          <w:sz w:val="20"/>
          <w:szCs w:val="20"/>
        </w:rPr>
        <w:lastRenderedPageBreak/>
        <w:t>bude uchádzačom odoslaná e-mailom najneskôr dva pracovné dni pred konaním Aukčného kola.</w:t>
      </w:r>
    </w:p>
    <w:p w14:paraId="6C93D77E" w14:textId="77777777" w:rsidR="007A51EB" w:rsidRPr="007A51EB" w:rsidRDefault="007A51EB" w:rsidP="007A51EB">
      <w:pPr>
        <w:pStyle w:val="Zkladntext"/>
        <w:ind w:left="709" w:hanging="709"/>
        <w:rPr>
          <w:rFonts w:ascii="Arial" w:hAnsi="Arial" w:cs="Arial"/>
          <w:sz w:val="20"/>
          <w:szCs w:val="20"/>
        </w:rPr>
      </w:pPr>
      <w:r w:rsidRPr="007A51EB">
        <w:rPr>
          <w:rFonts w:ascii="Arial" w:hAnsi="Arial" w:cs="Arial"/>
          <w:b/>
          <w:bCs/>
          <w:sz w:val="20"/>
          <w:szCs w:val="20"/>
        </w:rPr>
        <w:t xml:space="preserve">2.4   </w:t>
      </w:r>
      <w:r w:rsidRPr="007A51EB">
        <w:rPr>
          <w:rFonts w:ascii="Arial" w:hAnsi="Arial" w:cs="Arial"/>
          <w:b/>
          <w:bCs/>
          <w:sz w:val="20"/>
          <w:szCs w:val="20"/>
        </w:rPr>
        <w:tab/>
      </w:r>
      <w:proofErr w:type="spellStart"/>
      <w:r w:rsidRPr="007A51EB">
        <w:rPr>
          <w:rFonts w:ascii="Arial" w:hAnsi="Arial" w:cs="Arial"/>
          <w:b/>
          <w:bCs/>
          <w:sz w:val="20"/>
          <w:szCs w:val="20"/>
        </w:rPr>
        <w:t>eAukcia</w:t>
      </w:r>
      <w:proofErr w:type="spellEnd"/>
      <w:r w:rsidRPr="007A51EB">
        <w:rPr>
          <w:rFonts w:ascii="Arial" w:hAnsi="Arial" w:cs="Arial"/>
          <w:b/>
          <w:bCs/>
          <w:sz w:val="20"/>
          <w:szCs w:val="20"/>
        </w:rPr>
        <w:t xml:space="preserve"> sa bude vykonávať prostredníctvom </w:t>
      </w:r>
      <w:proofErr w:type="spellStart"/>
      <w:r w:rsidRPr="007A51EB">
        <w:rPr>
          <w:rFonts w:ascii="Arial" w:hAnsi="Arial" w:cs="Arial"/>
          <w:b/>
          <w:bCs/>
          <w:sz w:val="20"/>
          <w:szCs w:val="20"/>
        </w:rPr>
        <w:t>sw</w:t>
      </w:r>
      <w:proofErr w:type="spellEnd"/>
      <w:r w:rsidRPr="007A51EB">
        <w:rPr>
          <w:rFonts w:ascii="Arial" w:hAnsi="Arial" w:cs="Arial"/>
          <w:b/>
          <w:bCs/>
          <w:sz w:val="20"/>
          <w:szCs w:val="20"/>
        </w:rPr>
        <w:t xml:space="preserve"> PROEBIZ TENDERBOX.</w:t>
      </w:r>
    </w:p>
    <w:p w14:paraId="7EBEE5E5" w14:textId="7DE03329" w:rsidR="007A51EB" w:rsidRPr="007A51EB" w:rsidRDefault="007A51EB" w:rsidP="007A51EB">
      <w:pPr>
        <w:ind w:left="709" w:hanging="709"/>
        <w:jc w:val="both"/>
        <w:rPr>
          <w:rFonts w:ascii="Arial" w:hAnsi="Arial" w:cs="Arial"/>
          <w:sz w:val="20"/>
          <w:szCs w:val="20"/>
        </w:rPr>
      </w:pPr>
      <w:r w:rsidRPr="007A51EB">
        <w:rPr>
          <w:rFonts w:ascii="Arial" w:hAnsi="Arial" w:cs="Arial"/>
          <w:sz w:val="20"/>
          <w:szCs w:val="20"/>
        </w:rPr>
        <w:t xml:space="preserve">2.5     </w:t>
      </w:r>
      <w:r w:rsidRPr="007A51EB">
        <w:rPr>
          <w:rFonts w:ascii="Arial" w:hAnsi="Arial" w:cs="Arial"/>
          <w:sz w:val="20"/>
          <w:szCs w:val="20"/>
        </w:rPr>
        <w:tab/>
        <w:t xml:space="preserve">V Prípravnom kole sa uchádzači oboznámia s priebehom </w:t>
      </w:r>
      <w:proofErr w:type="spellStart"/>
      <w:r w:rsidRPr="007A51EB">
        <w:rPr>
          <w:rFonts w:ascii="Arial" w:hAnsi="Arial" w:cs="Arial"/>
          <w:sz w:val="20"/>
          <w:szCs w:val="20"/>
        </w:rPr>
        <w:t>eAukcie</w:t>
      </w:r>
      <w:proofErr w:type="spellEnd"/>
      <w:r w:rsidRPr="007A51EB">
        <w:rPr>
          <w:rFonts w:ascii="Arial" w:hAnsi="Arial" w:cs="Arial"/>
          <w:sz w:val="20"/>
          <w:szCs w:val="20"/>
        </w:rPr>
        <w:t xml:space="preserve"> a Popisom aukčného prostredia. Výzva obsahuje aj údaje týkajúce sa minimálneho kroku zníženia ceny predmetu zákazky, pravidlá predlžovania Aukčného kola  a lehotu platnosti prístupových kľúčov a pod.</w:t>
      </w:r>
    </w:p>
    <w:p w14:paraId="7C867C65" w14:textId="00E72877" w:rsidR="007A51EB" w:rsidRPr="007A51EB" w:rsidRDefault="007A51EB" w:rsidP="007A51EB">
      <w:pPr>
        <w:ind w:left="709" w:hanging="709"/>
        <w:jc w:val="both"/>
        <w:rPr>
          <w:rFonts w:ascii="Arial" w:hAnsi="Arial" w:cs="Arial"/>
          <w:sz w:val="20"/>
          <w:szCs w:val="20"/>
        </w:rPr>
      </w:pPr>
      <w:r w:rsidRPr="007A51EB">
        <w:rPr>
          <w:rFonts w:ascii="Arial" w:hAnsi="Arial" w:cs="Arial"/>
          <w:sz w:val="20"/>
          <w:szCs w:val="20"/>
        </w:rPr>
        <w:t xml:space="preserve">2.6  </w:t>
      </w:r>
      <w:r w:rsidRPr="007A51EB">
        <w:rPr>
          <w:rFonts w:ascii="Arial" w:hAnsi="Arial" w:cs="Arial"/>
          <w:sz w:val="20"/>
          <w:szCs w:val="20"/>
        </w:rPr>
        <w:tab/>
        <w:t>Uchádzačom, ktorí budú vyzvaní na účasť v </w:t>
      </w:r>
      <w:proofErr w:type="spellStart"/>
      <w:r w:rsidRPr="007A51EB">
        <w:rPr>
          <w:rFonts w:ascii="Arial" w:hAnsi="Arial" w:cs="Arial"/>
          <w:sz w:val="20"/>
          <w:szCs w:val="20"/>
        </w:rPr>
        <w:t>eAukcii</w:t>
      </w:r>
      <w:proofErr w:type="spellEnd"/>
      <w:r w:rsidRPr="007A51EB">
        <w:rPr>
          <w:rFonts w:ascii="Arial" w:hAnsi="Arial" w:cs="Arial"/>
          <w:sz w:val="20"/>
          <w:szCs w:val="20"/>
        </w:rPr>
        <w:t xml:space="preserve">, bude v Prípravnom kole a v čase uvedenom vo Výzve sprístupnená </w:t>
      </w:r>
      <w:proofErr w:type="spellStart"/>
      <w:r w:rsidRPr="007A51EB">
        <w:rPr>
          <w:rFonts w:ascii="Arial" w:hAnsi="Arial" w:cs="Arial"/>
          <w:sz w:val="20"/>
          <w:szCs w:val="20"/>
        </w:rPr>
        <w:t>eAukčná</w:t>
      </w:r>
      <w:proofErr w:type="spellEnd"/>
      <w:r w:rsidRPr="007A51EB">
        <w:rPr>
          <w:rFonts w:ascii="Arial" w:hAnsi="Arial" w:cs="Arial"/>
          <w:sz w:val="20"/>
          <w:szCs w:val="20"/>
        </w:rPr>
        <w:t xml:space="preserve"> sieň, kde si môžu skontrolovať správnosť zadaných vstupných cien, ktoré do </w:t>
      </w:r>
      <w:proofErr w:type="spellStart"/>
      <w:r w:rsidRPr="007A51EB">
        <w:rPr>
          <w:rFonts w:ascii="Arial" w:hAnsi="Arial" w:cs="Arial"/>
          <w:sz w:val="20"/>
          <w:szCs w:val="20"/>
        </w:rPr>
        <w:t>eAukčnej</w:t>
      </w:r>
      <w:proofErr w:type="spellEnd"/>
      <w:r w:rsidRPr="007A51EB">
        <w:rPr>
          <w:rFonts w:ascii="Arial" w:hAnsi="Arial" w:cs="Arial"/>
          <w:sz w:val="20"/>
          <w:szCs w:val="20"/>
        </w:rPr>
        <w:t xml:space="preserve"> siene zadá administrátor </w:t>
      </w:r>
      <w:proofErr w:type="spellStart"/>
      <w:r w:rsidRPr="007A51EB">
        <w:rPr>
          <w:rFonts w:ascii="Arial" w:hAnsi="Arial" w:cs="Arial"/>
          <w:sz w:val="20"/>
          <w:szCs w:val="20"/>
        </w:rPr>
        <w:t>eAukcie</w:t>
      </w:r>
      <w:proofErr w:type="spellEnd"/>
      <w:r w:rsidRPr="007A51EB">
        <w:rPr>
          <w:rFonts w:ascii="Arial" w:hAnsi="Arial" w:cs="Arial"/>
          <w:sz w:val="20"/>
          <w:szCs w:val="20"/>
        </w:rPr>
        <w:t>, a to v súlade s pôvodnými, listinne predloženými ponukami. Každý uchádzač bude vidieť iba svoju ponuku a </w:t>
      </w:r>
      <w:r w:rsidRPr="007A51EB">
        <w:rPr>
          <w:rFonts w:ascii="Arial" w:hAnsi="Arial" w:cs="Arial"/>
          <w:sz w:val="20"/>
          <w:szCs w:val="20"/>
          <w:u w:val="single"/>
        </w:rPr>
        <w:t>až do začiatku Aukčného kola ju nemôže meniť.</w:t>
      </w:r>
      <w:r w:rsidRPr="007A51EB">
        <w:rPr>
          <w:rFonts w:ascii="Arial" w:hAnsi="Arial" w:cs="Arial"/>
          <w:sz w:val="20"/>
          <w:szCs w:val="20"/>
        </w:rPr>
        <w:t xml:space="preserve"> Všetky informácie o prihlásení sa a priebehu</w:t>
      </w:r>
      <w:r w:rsidRPr="007A51EB">
        <w:rPr>
          <w:rFonts w:ascii="Arial" w:hAnsi="Arial" w:cs="Arial"/>
          <w:color w:val="000000"/>
          <w:sz w:val="20"/>
          <w:szCs w:val="20"/>
        </w:rPr>
        <w:t xml:space="preserve"> budú uvedené vo Výzve.</w:t>
      </w:r>
    </w:p>
    <w:p w14:paraId="4E5F38C9" w14:textId="77777777" w:rsidR="007A51EB" w:rsidRPr="007A51EB" w:rsidRDefault="007A51EB" w:rsidP="007A51EB">
      <w:pPr>
        <w:ind w:left="709" w:hanging="709"/>
        <w:jc w:val="both"/>
        <w:rPr>
          <w:rFonts w:ascii="Arial" w:hAnsi="Arial" w:cs="Arial"/>
          <w:color w:val="000000"/>
          <w:sz w:val="20"/>
          <w:szCs w:val="20"/>
        </w:rPr>
      </w:pPr>
      <w:r w:rsidRPr="007A51EB">
        <w:rPr>
          <w:rFonts w:ascii="Arial" w:hAnsi="Arial" w:cs="Arial"/>
          <w:color w:val="000000"/>
          <w:sz w:val="20"/>
          <w:szCs w:val="20"/>
        </w:rPr>
        <w:t xml:space="preserve">2.7   </w:t>
      </w:r>
      <w:r w:rsidRPr="007A51EB">
        <w:rPr>
          <w:rFonts w:ascii="Arial" w:hAnsi="Arial" w:cs="Arial"/>
          <w:color w:val="000000"/>
          <w:sz w:val="20"/>
          <w:szCs w:val="20"/>
        </w:rPr>
        <w:tab/>
        <w:t xml:space="preserve">Aukčné kolo sa začne a skončí v termínoch  uvedených vo Výzve. Na začiatku Aukčného kola sa všetkým uchádzačom zobrazia: </w:t>
      </w:r>
    </w:p>
    <w:p w14:paraId="3F0AD2BB" w14:textId="0BBDC7AD" w:rsidR="007A51EB" w:rsidRPr="007A51EB" w:rsidRDefault="007A51EB" w:rsidP="007A51EB">
      <w:pPr>
        <w:numPr>
          <w:ilvl w:val="0"/>
          <w:numId w:val="23"/>
        </w:numPr>
        <w:jc w:val="both"/>
        <w:rPr>
          <w:rFonts w:ascii="Arial" w:hAnsi="Arial" w:cs="Arial"/>
          <w:color w:val="000000" w:themeColor="text1"/>
          <w:sz w:val="20"/>
          <w:szCs w:val="20"/>
        </w:rPr>
      </w:pPr>
      <w:r w:rsidRPr="007A51EB">
        <w:rPr>
          <w:rFonts w:ascii="Arial" w:hAnsi="Arial" w:cs="Arial"/>
          <w:color w:val="000000" w:themeColor="text1"/>
          <w:sz w:val="20"/>
          <w:szCs w:val="20"/>
        </w:rPr>
        <w:t xml:space="preserve">najnižšia ponuková cena, </w:t>
      </w:r>
    </w:p>
    <w:p w14:paraId="1D4317A4" w14:textId="2C0C820B" w:rsidR="007A51EB" w:rsidRPr="007A51EB" w:rsidRDefault="007A51EB" w:rsidP="007A51EB">
      <w:pPr>
        <w:numPr>
          <w:ilvl w:val="0"/>
          <w:numId w:val="23"/>
        </w:numPr>
        <w:jc w:val="both"/>
        <w:rPr>
          <w:rFonts w:ascii="Arial" w:hAnsi="Arial" w:cs="Arial"/>
          <w:color w:val="000000" w:themeColor="text1"/>
          <w:sz w:val="20"/>
          <w:szCs w:val="20"/>
        </w:rPr>
      </w:pPr>
      <w:r w:rsidRPr="007A51EB">
        <w:rPr>
          <w:rFonts w:ascii="Arial" w:hAnsi="Arial" w:cs="Arial"/>
          <w:color w:val="000000" w:themeColor="text1"/>
          <w:sz w:val="20"/>
          <w:szCs w:val="20"/>
        </w:rPr>
        <w:t xml:space="preserve">ich ponuková cena, </w:t>
      </w:r>
    </w:p>
    <w:p w14:paraId="31EEC1E6" w14:textId="77777777" w:rsidR="007A51EB" w:rsidRPr="007A51EB" w:rsidRDefault="007A51EB" w:rsidP="007A51EB">
      <w:pPr>
        <w:numPr>
          <w:ilvl w:val="0"/>
          <w:numId w:val="23"/>
        </w:numPr>
        <w:jc w:val="both"/>
        <w:rPr>
          <w:rFonts w:ascii="Arial" w:hAnsi="Arial" w:cs="Arial"/>
          <w:color w:val="000000" w:themeColor="text1"/>
          <w:sz w:val="20"/>
          <w:szCs w:val="20"/>
        </w:rPr>
      </w:pPr>
      <w:r w:rsidRPr="007A51EB">
        <w:rPr>
          <w:rFonts w:ascii="Arial" w:hAnsi="Arial" w:cs="Arial"/>
          <w:color w:val="000000" w:themeColor="text1"/>
          <w:sz w:val="20"/>
          <w:szCs w:val="20"/>
        </w:rPr>
        <w:t xml:space="preserve">ich priebežné umiestnenie (poradie). </w:t>
      </w:r>
    </w:p>
    <w:p w14:paraId="2F916DCC" w14:textId="77777777" w:rsidR="007A51EB" w:rsidRPr="007A51EB" w:rsidRDefault="007A51EB" w:rsidP="007A51EB">
      <w:pPr>
        <w:ind w:left="1428"/>
        <w:jc w:val="both"/>
        <w:rPr>
          <w:rFonts w:ascii="Arial" w:hAnsi="Arial" w:cs="Arial"/>
          <w:color w:val="000000"/>
          <w:sz w:val="20"/>
          <w:szCs w:val="20"/>
        </w:rPr>
      </w:pPr>
    </w:p>
    <w:p w14:paraId="792DEB65" w14:textId="30DDBF4D" w:rsidR="007A51EB" w:rsidRPr="007A51EB" w:rsidRDefault="007A51EB" w:rsidP="007A51EB">
      <w:pPr>
        <w:ind w:left="708"/>
        <w:jc w:val="both"/>
        <w:rPr>
          <w:rFonts w:ascii="Arial" w:hAnsi="Arial" w:cs="Arial"/>
          <w:color w:val="000000"/>
          <w:sz w:val="20"/>
          <w:szCs w:val="20"/>
        </w:rPr>
      </w:pPr>
      <w:r w:rsidRPr="007A51EB">
        <w:rPr>
          <w:rFonts w:ascii="Arial" w:hAnsi="Arial" w:cs="Arial"/>
          <w:color w:val="000000"/>
          <w:sz w:val="20"/>
          <w:szCs w:val="20"/>
        </w:rPr>
        <w:t xml:space="preserve">Uchádzači budú upravovať ceny smerom nadol. </w:t>
      </w:r>
    </w:p>
    <w:p w14:paraId="71AC7C0C" w14:textId="2562B0C7" w:rsidR="007A51EB" w:rsidRPr="007A51EB" w:rsidRDefault="007A51EB" w:rsidP="007A51EB">
      <w:pPr>
        <w:ind w:left="708"/>
        <w:jc w:val="both"/>
        <w:rPr>
          <w:rFonts w:ascii="Arial" w:hAnsi="Arial" w:cs="Arial"/>
          <w:color w:val="000000"/>
          <w:sz w:val="20"/>
          <w:szCs w:val="20"/>
        </w:rPr>
      </w:pPr>
      <w:r w:rsidRPr="007A51EB">
        <w:rPr>
          <w:rFonts w:ascii="Arial" w:hAnsi="Arial" w:cs="Arial"/>
          <w:color w:val="000000"/>
          <w:sz w:val="20"/>
          <w:szCs w:val="20"/>
        </w:rPr>
        <w:t>Vyhlasovateľ upozorňuje, že systém neumožní dorovnať najnižšiu cenu (</w:t>
      </w:r>
      <w:proofErr w:type="spellStart"/>
      <w:r w:rsidRPr="007A51EB">
        <w:rPr>
          <w:rFonts w:ascii="Arial" w:hAnsi="Arial" w:cs="Arial"/>
          <w:color w:val="000000"/>
          <w:sz w:val="20"/>
          <w:szCs w:val="20"/>
        </w:rPr>
        <w:t>t.j</w:t>
      </w:r>
      <w:proofErr w:type="spellEnd"/>
      <w:r w:rsidRPr="007A51EB">
        <w:rPr>
          <w:rFonts w:ascii="Arial" w:hAnsi="Arial" w:cs="Arial"/>
          <w:color w:val="000000"/>
          <w:sz w:val="20"/>
          <w:szCs w:val="20"/>
        </w:rPr>
        <w:t xml:space="preserve">. nie je možné dorovnať ponuku uchádzača na priebežnom 1. mieste). </w:t>
      </w:r>
    </w:p>
    <w:p w14:paraId="011FCA08" w14:textId="77777777" w:rsidR="007A51EB" w:rsidRPr="007A51EB" w:rsidRDefault="007A51EB" w:rsidP="007A51EB">
      <w:pPr>
        <w:ind w:left="708"/>
        <w:jc w:val="both"/>
        <w:rPr>
          <w:rFonts w:ascii="Arial" w:hAnsi="Arial" w:cs="Arial"/>
          <w:color w:val="000000" w:themeColor="text1"/>
          <w:sz w:val="20"/>
          <w:szCs w:val="20"/>
        </w:rPr>
      </w:pPr>
      <w:r w:rsidRPr="007A51EB">
        <w:rPr>
          <w:rFonts w:ascii="Arial" w:hAnsi="Arial" w:cs="Arial"/>
          <w:color w:val="000000"/>
          <w:sz w:val="20"/>
          <w:szCs w:val="20"/>
        </w:rPr>
        <w:t xml:space="preserve">V priebehu Aukčného kola budú zverejňované všetkým uchádzačom zaradeným do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v </w:t>
      </w:r>
      <w:proofErr w:type="spellStart"/>
      <w:r w:rsidRPr="007A51EB">
        <w:rPr>
          <w:rFonts w:ascii="Arial" w:hAnsi="Arial" w:cs="Arial"/>
          <w:color w:val="000000"/>
          <w:sz w:val="20"/>
          <w:szCs w:val="20"/>
        </w:rPr>
        <w:t>eAukčnej</w:t>
      </w:r>
      <w:proofErr w:type="spellEnd"/>
      <w:r w:rsidRPr="007A51EB">
        <w:rPr>
          <w:rFonts w:ascii="Arial" w:hAnsi="Arial" w:cs="Arial"/>
          <w:color w:val="000000"/>
          <w:sz w:val="20"/>
          <w:szCs w:val="20"/>
        </w:rPr>
        <w:t xml:space="preserve"> sieni informácie, ktoré umožnia uchádzačom zistiť v každom okamihu ich relatívne umiestnenie.</w:t>
      </w:r>
    </w:p>
    <w:p w14:paraId="2CB5CDC0" w14:textId="77777777" w:rsidR="007A51EB" w:rsidRPr="007A51EB" w:rsidRDefault="007A51EB" w:rsidP="007A51EB">
      <w:pPr>
        <w:jc w:val="both"/>
        <w:rPr>
          <w:rFonts w:ascii="Arial" w:hAnsi="Arial" w:cs="Arial"/>
          <w:color w:val="000000" w:themeColor="text1"/>
          <w:sz w:val="20"/>
          <w:szCs w:val="20"/>
        </w:rPr>
      </w:pPr>
    </w:p>
    <w:p w14:paraId="55A2FBD1" w14:textId="09D56EE9" w:rsidR="007A51EB" w:rsidRPr="007A51EB" w:rsidRDefault="007A51EB" w:rsidP="007A51EB">
      <w:pPr>
        <w:ind w:left="705" w:hanging="705"/>
        <w:jc w:val="both"/>
        <w:rPr>
          <w:rFonts w:ascii="Arial" w:hAnsi="Arial" w:cs="Arial"/>
          <w:color w:val="000000" w:themeColor="text1"/>
          <w:sz w:val="20"/>
          <w:szCs w:val="20"/>
        </w:rPr>
      </w:pPr>
      <w:r w:rsidRPr="007A51EB">
        <w:rPr>
          <w:rFonts w:ascii="Arial" w:hAnsi="Arial" w:cs="Arial"/>
          <w:color w:val="000000" w:themeColor="text1"/>
          <w:sz w:val="20"/>
          <w:szCs w:val="20"/>
        </w:rPr>
        <w:t xml:space="preserve">2.8   </w:t>
      </w:r>
      <w:r w:rsidRPr="007A51EB">
        <w:rPr>
          <w:rFonts w:ascii="Arial" w:hAnsi="Arial" w:cs="Arial"/>
          <w:color w:val="000000" w:themeColor="text1"/>
          <w:sz w:val="20"/>
          <w:szCs w:val="20"/>
        </w:rPr>
        <w:tab/>
        <w:t xml:space="preserve">Minimálny krok zníženia ceny uchádzača je </w:t>
      </w:r>
      <w:r w:rsidRPr="007A51EB">
        <w:rPr>
          <w:rFonts w:ascii="Arial" w:hAnsi="Arial" w:cs="Arial"/>
          <w:b/>
          <w:color w:val="000000" w:themeColor="text1"/>
          <w:sz w:val="20"/>
          <w:szCs w:val="20"/>
        </w:rPr>
        <w:t>0,0</w:t>
      </w:r>
      <w:r w:rsidR="00662C86">
        <w:rPr>
          <w:rFonts w:ascii="Arial" w:hAnsi="Arial" w:cs="Arial"/>
          <w:b/>
          <w:color w:val="000000" w:themeColor="text1"/>
          <w:sz w:val="20"/>
          <w:szCs w:val="20"/>
        </w:rPr>
        <w:t>1</w:t>
      </w:r>
      <w:r w:rsidRPr="007A51EB">
        <w:rPr>
          <w:rFonts w:ascii="Arial" w:hAnsi="Arial" w:cs="Arial"/>
          <w:b/>
          <w:color w:val="000000" w:themeColor="text1"/>
          <w:sz w:val="20"/>
          <w:szCs w:val="20"/>
        </w:rPr>
        <w:t xml:space="preserve"> %</w:t>
      </w:r>
      <w:r w:rsidRPr="007A51EB">
        <w:rPr>
          <w:rFonts w:ascii="Arial" w:hAnsi="Arial" w:cs="Arial"/>
          <w:color w:val="000000" w:themeColor="text1"/>
          <w:sz w:val="20"/>
          <w:szCs w:val="20"/>
        </w:rPr>
        <w:t xml:space="preserve"> z aktuálnej ceny položky daného uchádzača.  </w:t>
      </w:r>
    </w:p>
    <w:p w14:paraId="68A35C30" w14:textId="77777777" w:rsidR="007A51EB" w:rsidRPr="007A51EB" w:rsidRDefault="007A51EB" w:rsidP="007A51EB">
      <w:pPr>
        <w:ind w:left="705" w:hanging="705"/>
        <w:jc w:val="both"/>
        <w:rPr>
          <w:rFonts w:ascii="Arial" w:hAnsi="Arial" w:cs="Arial"/>
          <w:color w:val="000000" w:themeColor="text1"/>
          <w:sz w:val="20"/>
          <w:szCs w:val="20"/>
        </w:rPr>
      </w:pPr>
      <w:r w:rsidRPr="007A51EB">
        <w:rPr>
          <w:rFonts w:ascii="Arial" w:hAnsi="Arial" w:cs="Arial"/>
          <w:color w:val="000000" w:themeColor="text1"/>
          <w:sz w:val="20"/>
          <w:szCs w:val="20"/>
        </w:rPr>
        <w:t>2.9.</w:t>
      </w:r>
      <w:r w:rsidRPr="007A51EB">
        <w:rPr>
          <w:rFonts w:ascii="Arial" w:hAnsi="Arial" w:cs="Arial"/>
          <w:color w:val="000000" w:themeColor="text1"/>
          <w:sz w:val="20"/>
          <w:szCs w:val="20"/>
        </w:rPr>
        <w:tab/>
        <w:t xml:space="preserve">Maximálny krok zníženia ceny uchádzača nie je určený. Uchádzač však bude upozornený pri zmene ceny </w:t>
      </w:r>
      <w:r w:rsidRPr="007A51EB">
        <w:rPr>
          <w:rFonts w:ascii="Arial" w:hAnsi="Arial" w:cs="Arial"/>
          <w:color w:val="000000" w:themeColor="text1"/>
          <w:sz w:val="20"/>
          <w:szCs w:val="20"/>
        </w:rPr>
        <w:br/>
        <w:t xml:space="preserve">o viac ako </w:t>
      </w:r>
      <w:r w:rsidRPr="007A51EB">
        <w:rPr>
          <w:rFonts w:ascii="Arial" w:hAnsi="Arial" w:cs="Arial"/>
          <w:b/>
          <w:color w:val="000000" w:themeColor="text1"/>
          <w:sz w:val="20"/>
          <w:szCs w:val="20"/>
        </w:rPr>
        <w:t>50 %</w:t>
      </w:r>
      <w:r w:rsidRPr="007A51EB">
        <w:rPr>
          <w:rFonts w:ascii="Arial" w:hAnsi="Arial" w:cs="Arial"/>
          <w:color w:val="000000" w:themeColor="text1"/>
          <w:sz w:val="20"/>
          <w:szCs w:val="20"/>
        </w:rPr>
        <w:t xml:space="preserve">. Upozornenie pri maximálnom znížení ceny sa viaže k aktuálnej cene položky daného uchádzača. </w:t>
      </w:r>
    </w:p>
    <w:p w14:paraId="5E14806B" w14:textId="1873E836" w:rsidR="007A51EB" w:rsidRPr="007A51EB" w:rsidRDefault="007A51EB" w:rsidP="007A51EB">
      <w:pPr>
        <w:ind w:left="709" w:hanging="709"/>
        <w:jc w:val="both"/>
        <w:rPr>
          <w:rFonts w:ascii="Arial" w:hAnsi="Arial" w:cs="Arial"/>
          <w:color w:val="000000" w:themeColor="text1"/>
          <w:sz w:val="20"/>
          <w:szCs w:val="20"/>
        </w:rPr>
      </w:pPr>
      <w:r w:rsidRPr="007A51EB">
        <w:rPr>
          <w:rFonts w:ascii="Arial" w:hAnsi="Arial" w:cs="Arial"/>
          <w:color w:val="000000" w:themeColor="text1"/>
          <w:sz w:val="20"/>
          <w:szCs w:val="20"/>
        </w:rPr>
        <w:t xml:space="preserve">2.10  </w:t>
      </w:r>
      <w:r w:rsidRPr="007A51EB">
        <w:rPr>
          <w:rFonts w:ascii="Arial" w:hAnsi="Arial" w:cs="Arial"/>
          <w:color w:val="000000" w:themeColor="text1"/>
          <w:sz w:val="20"/>
          <w:szCs w:val="20"/>
        </w:rPr>
        <w:tab/>
        <w:t xml:space="preserve">Aukčné kolo bude ukončené, ak nedôjde k jeho predlžovaniu, uplynutím časového limitu </w:t>
      </w:r>
      <w:r w:rsidRPr="007A51EB">
        <w:rPr>
          <w:rFonts w:ascii="Arial" w:hAnsi="Arial" w:cs="Arial"/>
          <w:b/>
          <w:color w:val="000000" w:themeColor="text1"/>
          <w:sz w:val="20"/>
          <w:szCs w:val="20"/>
        </w:rPr>
        <w:t>30 min.</w:t>
      </w:r>
      <w:r w:rsidRPr="007A51EB">
        <w:rPr>
          <w:rFonts w:ascii="Arial" w:hAnsi="Arial" w:cs="Arial"/>
          <w:color w:val="000000" w:themeColor="text1"/>
          <w:sz w:val="20"/>
          <w:szCs w:val="20"/>
        </w:rPr>
        <w:t xml:space="preserve"> </w:t>
      </w:r>
    </w:p>
    <w:p w14:paraId="538F60B0" w14:textId="643A5AB3" w:rsidR="007A51EB" w:rsidRPr="007A51EB" w:rsidRDefault="007A51EB" w:rsidP="007A51EB">
      <w:pPr>
        <w:ind w:left="709" w:hanging="709"/>
        <w:jc w:val="both"/>
        <w:rPr>
          <w:rFonts w:ascii="Arial" w:hAnsi="Arial" w:cs="Arial"/>
          <w:color w:val="000000" w:themeColor="text1"/>
          <w:sz w:val="20"/>
          <w:szCs w:val="20"/>
        </w:rPr>
      </w:pPr>
      <w:r w:rsidRPr="007A51EB">
        <w:rPr>
          <w:rFonts w:ascii="Arial" w:hAnsi="Arial" w:cs="Arial"/>
          <w:color w:val="000000" w:themeColor="text1"/>
          <w:sz w:val="20"/>
          <w:szCs w:val="20"/>
        </w:rPr>
        <w:tab/>
      </w:r>
      <w:proofErr w:type="spellStart"/>
      <w:r w:rsidRPr="007A51EB">
        <w:rPr>
          <w:rFonts w:ascii="Arial" w:hAnsi="Arial" w:cs="Arial"/>
          <w:color w:val="000000" w:themeColor="text1"/>
          <w:sz w:val="20"/>
          <w:szCs w:val="20"/>
        </w:rPr>
        <w:t>eAukcia</w:t>
      </w:r>
      <w:proofErr w:type="spellEnd"/>
      <w:r w:rsidRPr="007A51EB">
        <w:rPr>
          <w:rFonts w:ascii="Arial" w:hAnsi="Arial" w:cs="Arial"/>
          <w:color w:val="000000" w:themeColor="text1"/>
          <w:sz w:val="20"/>
          <w:szCs w:val="20"/>
        </w:rPr>
        <w:t xml:space="preserve"> bude ukončená, ak na základe Výzvy nedostane vyhlasovateľ v lehote </w:t>
      </w:r>
      <w:r w:rsidRPr="007A51EB">
        <w:rPr>
          <w:rFonts w:ascii="Arial" w:hAnsi="Arial" w:cs="Arial"/>
          <w:b/>
          <w:color w:val="000000" w:themeColor="text1"/>
          <w:sz w:val="20"/>
          <w:szCs w:val="20"/>
        </w:rPr>
        <w:t>30 min.</w:t>
      </w:r>
      <w:r w:rsidRPr="007A51EB">
        <w:rPr>
          <w:rFonts w:ascii="Arial" w:hAnsi="Arial" w:cs="Arial"/>
          <w:color w:val="000000" w:themeColor="text1"/>
          <w:sz w:val="20"/>
          <w:szCs w:val="20"/>
        </w:rPr>
        <w:t xml:space="preserve"> žiadne nové ceny, ktoré spĺňajú požiadavky týkajúce sa minimálnych rozdielov uvedených v predchádzajúcich odsekoch. </w:t>
      </w:r>
    </w:p>
    <w:p w14:paraId="3E7D1548" w14:textId="77777777" w:rsidR="007A51EB" w:rsidRPr="007A51EB" w:rsidRDefault="007A51EB" w:rsidP="007A51EB">
      <w:pPr>
        <w:ind w:left="709" w:hanging="1"/>
        <w:jc w:val="both"/>
        <w:rPr>
          <w:rFonts w:ascii="Arial" w:hAnsi="Arial" w:cs="Arial"/>
          <w:color w:val="000000"/>
          <w:sz w:val="20"/>
          <w:szCs w:val="20"/>
        </w:rPr>
      </w:pPr>
      <w:r w:rsidRPr="007A51EB">
        <w:rPr>
          <w:rFonts w:ascii="Arial" w:hAnsi="Arial" w:cs="Arial"/>
          <w:color w:val="000000"/>
          <w:sz w:val="20"/>
          <w:szCs w:val="20"/>
        </w:rPr>
        <w:t xml:space="preserve">Koniec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sa môže predĺžiť v prípade predkladania nových cien (teda pri akejkoľvek úspešnej zmene ceny) v posledných </w:t>
      </w:r>
      <w:r w:rsidRPr="007A51EB">
        <w:rPr>
          <w:rFonts w:ascii="Arial" w:hAnsi="Arial" w:cs="Arial"/>
          <w:b/>
          <w:color w:val="000000"/>
          <w:sz w:val="20"/>
          <w:szCs w:val="20"/>
        </w:rPr>
        <w:t>dvoch minútach</w:t>
      </w:r>
      <w:r w:rsidRPr="007A51EB">
        <w:rPr>
          <w:rFonts w:ascii="Arial" w:hAnsi="Arial" w:cs="Arial"/>
          <w:color w:val="000000"/>
          <w:sz w:val="20"/>
          <w:szCs w:val="20"/>
        </w:rPr>
        <w:t xml:space="preserve"> trvania elektronickej aukcie vždy o ďalšie </w:t>
      </w:r>
      <w:r w:rsidRPr="007A51EB">
        <w:rPr>
          <w:rFonts w:ascii="Arial" w:hAnsi="Arial" w:cs="Arial"/>
          <w:b/>
          <w:color w:val="000000"/>
          <w:sz w:val="20"/>
          <w:szCs w:val="20"/>
        </w:rPr>
        <w:t>dve minúty</w:t>
      </w:r>
      <w:r w:rsidRPr="007A51EB">
        <w:rPr>
          <w:rFonts w:ascii="Arial" w:hAnsi="Arial" w:cs="Arial"/>
          <w:color w:val="000000"/>
          <w:sz w:val="20"/>
          <w:szCs w:val="20"/>
        </w:rPr>
        <w:t xml:space="preserve"> (tzn. k času, kedy došlo k predĺženiu, </w:t>
      </w:r>
      <w:r w:rsidRPr="007A51EB">
        <w:rPr>
          <w:rFonts w:ascii="Arial" w:hAnsi="Arial" w:cs="Arial"/>
          <w:sz w:val="20"/>
          <w:szCs w:val="20"/>
        </w:rPr>
        <w:t>sa k času zostávajúcemu do konca kola</w:t>
      </w:r>
      <w:r w:rsidRPr="007A51EB">
        <w:rPr>
          <w:rFonts w:ascii="Arial" w:hAnsi="Arial" w:cs="Arial"/>
          <w:color w:val="0000FF"/>
          <w:sz w:val="20"/>
          <w:szCs w:val="20"/>
        </w:rPr>
        <w:t xml:space="preserve"> </w:t>
      </w:r>
      <w:r w:rsidRPr="007A51EB">
        <w:rPr>
          <w:rFonts w:ascii="Arial" w:hAnsi="Arial" w:cs="Arial"/>
          <w:color w:val="000000"/>
          <w:sz w:val="20"/>
          <w:szCs w:val="20"/>
        </w:rPr>
        <w:t xml:space="preserve">pridajú celé </w:t>
      </w:r>
      <w:r w:rsidRPr="007A51EB">
        <w:rPr>
          <w:rFonts w:ascii="Arial" w:hAnsi="Arial" w:cs="Arial"/>
          <w:b/>
          <w:color w:val="000000"/>
          <w:sz w:val="20"/>
          <w:szCs w:val="20"/>
        </w:rPr>
        <w:t>2 min.</w:t>
      </w:r>
      <w:r w:rsidRPr="007A51EB">
        <w:rPr>
          <w:rFonts w:ascii="Arial" w:hAnsi="Arial" w:cs="Arial"/>
          <w:color w:val="000000"/>
          <w:sz w:val="20"/>
          <w:szCs w:val="20"/>
        </w:rPr>
        <w:t xml:space="preserve">). Počet predĺžení nie je limitovaný. Po ukončení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už nebude možné upravovať ceny.</w:t>
      </w:r>
    </w:p>
    <w:p w14:paraId="5FA640B9" w14:textId="77777777" w:rsidR="007A51EB" w:rsidRPr="007A51EB" w:rsidRDefault="007A51EB" w:rsidP="007A51EB">
      <w:pPr>
        <w:ind w:left="709" w:hanging="709"/>
        <w:jc w:val="both"/>
        <w:rPr>
          <w:rFonts w:ascii="Arial" w:hAnsi="Arial" w:cs="Arial"/>
          <w:color w:val="000000"/>
          <w:sz w:val="20"/>
          <w:szCs w:val="20"/>
        </w:rPr>
      </w:pPr>
      <w:r w:rsidRPr="007A51EB">
        <w:rPr>
          <w:rFonts w:ascii="Arial" w:hAnsi="Arial" w:cs="Arial"/>
          <w:color w:val="000000"/>
          <w:sz w:val="20"/>
          <w:szCs w:val="20"/>
        </w:rPr>
        <w:t xml:space="preserve">2.11 </w:t>
      </w:r>
      <w:r w:rsidRPr="007A51EB">
        <w:rPr>
          <w:rFonts w:ascii="Arial" w:hAnsi="Arial" w:cs="Arial"/>
          <w:color w:val="000000"/>
          <w:sz w:val="20"/>
          <w:szCs w:val="20"/>
        </w:rPr>
        <w:tab/>
        <w:t xml:space="preserve">Výsledkom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bude zostavenie objektívneho poradia ponúk podľa najnižšej celkovej ponukovej ceny spolu za predmet obstarávania automatizovaným vyhodnotením. </w:t>
      </w:r>
    </w:p>
    <w:p w14:paraId="080DE3AF" w14:textId="77777777" w:rsidR="007A51EB" w:rsidRPr="007A51EB" w:rsidRDefault="007A51EB" w:rsidP="007A51EB">
      <w:pPr>
        <w:ind w:left="709" w:hanging="709"/>
        <w:jc w:val="both"/>
        <w:rPr>
          <w:rFonts w:ascii="Arial" w:hAnsi="Arial" w:cs="Arial"/>
          <w:sz w:val="20"/>
          <w:szCs w:val="20"/>
        </w:rPr>
      </w:pPr>
      <w:r w:rsidRPr="007A51EB">
        <w:rPr>
          <w:rFonts w:ascii="Arial" w:hAnsi="Arial" w:cs="Arial"/>
          <w:color w:val="000000"/>
          <w:sz w:val="20"/>
          <w:szCs w:val="20"/>
        </w:rPr>
        <w:t xml:space="preserve">2.12  </w:t>
      </w:r>
      <w:r w:rsidRPr="007A51EB">
        <w:rPr>
          <w:rFonts w:ascii="Arial" w:hAnsi="Arial" w:cs="Arial"/>
          <w:color w:val="000000"/>
          <w:sz w:val="20"/>
          <w:szCs w:val="20"/>
        </w:rPr>
        <w:tab/>
        <w:t xml:space="preserve">Technické </w:t>
      </w:r>
      <w:r w:rsidRPr="007A51EB">
        <w:rPr>
          <w:rFonts w:ascii="Arial" w:hAnsi="Arial" w:cs="Arial"/>
          <w:sz w:val="20"/>
          <w:szCs w:val="20"/>
        </w:rPr>
        <w:t xml:space="preserve">požiadavky na prístup do </w:t>
      </w:r>
      <w:proofErr w:type="spellStart"/>
      <w:r w:rsidRPr="007A51EB">
        <w:rPr>
          <w:rFonts w:ascii="Arial" w:hAnsi="Arial" w:cs="Arial"/>
          <w:sz w:val="20"/>
          <w:szCs w:val="20"/>
        </w:rPr>
        <w:t>eAukcie</w:t>
      </w:r>
      <w:proofErr w:type="spellEnd"/>
      <w:r w:rsidRPr="007A51EB">
        <w:rPr>
          <w:rFonts w:ascii="Arial" w:hAnsi="Arial" w:cs="Arial"/>
          <w:sz w:val="20"/>
          <w:szCs w:val="20"/>
        </w:rPr>
        <w:t xml:space="preserve">: počítač uchádzača musí byť pripojený na Internet. </w:t>
      </w:r>
      <w:r w:rsidRPr="007A51EB">
        <w:rPr>
          <w:rFonts w:ascii="Arial" w:hAnsi="Arial" w:cs="Arial"/>
          <w:sz w:val="20"/>
          <w:szCs w:val="20"/>
        </w:rPr>
        <w:br/>
        <w:t xml:space="preserve">Na bezproblémovú účasť v </w:t>
      </w:r>
      <w:proofErr w:type="spellStart"/>
      <w:r w:rsidRPr="007A51EB">
        <w:rPr>
          <w:rFonts w:ascii="Arial" w:hAnsi="Arial" w:cs="Arial"/>
          <w:sz w:val="20"/>
          <w:szCs w:val="20"/>
        </w:rPr>
        <w:t>eAukcii</w:t>
      </w:r>
      <w:proofErr w:type="spellEnd"/>
      <w:r w:rsidRPr="007A51EB">
        <w:rPr>
          <w:rFonts w:ascii="Arial" w:hAnsi="Arial" w:cs="Arial"/>
          <w:sz w:val="20"/>
          <w:szCs w:val="20"/>
        </w:rPr>
        <w:t xml:space="preserve"> je nutné používať jeden z podporovaných internetových prehliadačov:</w:t>
      </w:r>
    </w:p>
    <w:p w14:paraId="17E46853" w14:textId="77777777" w:rsidR="007A51EB" w:rsidRPr="007A51EB" w:rsidRDefault="007A51EB" w:rsidP="007A51EB">
      <w:pPr>
        <w:ind w:left="709" w:hanging="1"/>
        <w:jc w:val="both"/>
        <w:rPr>
          <w:rFonts w:ascii="Arial" w:hAnsi="Arial" w:cs="Arial"/>
          <w:sz w:val="20"/>
          <w:szCs w:val="20"/>
        </w:rPr>
      </w:pPr>
      <w:r w:rsidRPr="007A51EB">
        <w:rPr>
          <w:rFonts w:ascii="Arial" w:hAnsi="Arial" w:cs="Arial"/>
          <w:sz w:val="20"/>
          <w:szCs w:val="20"/>
        </w:rPr>
        <w:t xml:space="preserve">- Microsoft </w:t>
      </w:r>
      <w:proofErr w:type="spellStart"/>
      <w:r w:rsidRPr="007A51EB">
        <w:rPr>
          <w:rFonts w:ascii="Arial" w:hAnsi="Arial" w:cs="Arial"/>
          <w:sz w:val="20"/>
          <w:szCs w:val="20"/>
        </w:rPr>
        <w:t>Edge</w:t>
      </w:r>
      <w:proofErr w:type="spellEnd"/>
    </w:p>
    <w:p w14:paraId="3082F106" w14:textId="77777777" w:rsidR="007A51EB" w:rsidRPr="007A51EB" w:rsidRDefault="007A51EB" w:rsidP="007A51EB">
      <w:pPr>
        <w:ind w:left="709" w:hanging="1"/>
        <w:jc w:val="both"/>
        <w:rPr>
          <w:rFonts w:ascii="Arial" w:hAnsi="Arial" w:cs="Arial"/>
          <w:sz w:val="20"/>
          <w:szCs w:val="20"/>
        </w:rPr>
      </w:pPr>
      <w:r w:rsidRPr="007A51EB">
        <w:rPr>
          <w:rFonts w:ascii="Arial" w:hAnsi="Arial" w:cs="Arial"/>
          <w:sz w:val="20"/>
          <w:szCs w:val="20"/>
        </w:rPr>
        <w:t xml:space="preserve">- Microsoft Internet Explorer verzia 11.0 a vyššia, </w:t>
      </w:r>
    </w:p>
    <w:p w14:paraId="2A6547DA" w14:textId="77777777" w:rsidR="007A51EB" w:rsidRPr="007A51EB" w:rsidRDefault="007A51EB" w:rsidP="007A51EB">
      <w:pPr>
        <w:ind w:left="709" w:hanging="1"/>
        <w:jc w:val="both"/>
        <w:rPr>
          <w:rFonts w:ascii="Arial" w:hAnsi="Arial" w:cs="Arial"/>
          <w:sz w:val="20"/>
          <w:szCs w:val="20"/>
        </w:rPr>
      </w:pPr>
      <w:r w:rsidRPr="007A51EB">
        <w:rPr>
          <w:rFonts w:ascii="Arial" w:hAnsi="Arial" w:cs="Arial"/>
          <w:sz w:val="20"/>
          <w:szCs w:val="20"/>
        </w:rPr>
        <w:t xml:space="preserve">- </w:t>
      </w:r>
      <w:proofErr w:type="spellStart"/>
      <w:r w:rsidRPr="007A51EB">
        <w:rPr>
          <w:rFonts w:ascii="Arial" w:hAnsi="Arial" w:cs="Arial"/>
          <w:sz w:val="20"/>
          <w:szCs w:val="20"/>
        </w:rPr>
        <w:t>Mozilla</w:t>
      </w:r>
      <w:proofErr w:type="spellEnd"/>
      <w:r w:rsidRPr="007A51EB">
        <w:rPr>
          <w:rFonts w:ascii="Arial" w:hAnsi="Arial" w:cs="Arial"/>
          <w:sz w:val="20"/>
          <w:szCs w:val="20"/>
        </w:rPr>
        <w:t xml:space="preserve"> Firefox verzia 13.0 a vyššia alebo </w:t>
      </w:r>
    </w:p>
    <w:p w14:paraId="0A82336A" w14:textId="77777777" w:rsidR="007A51EB" w:rsidRPr="007A51EB" w:rsidRDefault="007A51EB" w:rsidP="007A51EB">
      <w:pPr>
        <w:ind w:left="709" w:hanging="1"/>
        <w:jc w:val="both"/>
        <w:rPr>
          <w:rFonts w:ascii="Arial" w:hAnsi="Arial" w:cs="Arial"/>
          <w:color w:val="000000"/>
          <w:sz w:val="20"/>
          <w:szCs w:val="20"/>
        </w:rPr>
      </w:pPr>
      <w:r w:rsidRPr="007A51EB">
        <w:rPr>
          <w:rFonts w:ascii="Arial" w:hAnsi="Arial" w:cs="Arial"/>
          <w:color w:val="000000"/>
          <w:sz w:val="20"/>
          <w:szCs w:val="20"/>
        </w:rPr>
        <w:t xml:space="preserve">- Google Chrome. </w:t>
      </w:r>
    </w:p>
    <w:p w14:paraId="3FFB2C58" w14:textId="77777777" w:rsidR="007A51EB" w:rsidRPr="007A51EB" w:rsidRDefault="007A51EB" w:rsidP="007A51EB">
      <w:pPr>
        <w:ind w:left="709" w:hanging="1"/>
        <w:jc w:val="both"/>
        <w:rPr>
          <w:rFonts w:ascii="Arial" w:hAnsi="Arial" w:cs="Arial"/>
          <w:color w:val="000000"/>
          <w:sz w:val="20"/>
          <w:szCs w:val="20"/>
        </w:rPr>
      </w:pPr>
      <w:r w:rsidRPr="007A51EB">
        <w:rPr>
          <w:rFonts w:ascii="Arial" w:hAnsi="Arial" w:cs="Arial"/>
          <w:color w:val="000000"/>
          <w:sz w:val="20"/>
          <w:szCs w:val="20"/>
        </w:rPr>
        <w:t xml:space="preserve">Správna funkčnosť iných internetových prehliadačov je možná, avšak nie je garantovaná. Ďalej je nutné mať v použitom internetovom prehliadači povolené </w:t>
      </w:r>
      <w:proofErr w:type="spellStart"/>
      <w:r w:rsidRPr="007A51EB">
        <w:rPr>
          <w:rFonts w:ascii="Arial" w:hAnsi="Arial" w:cs="Arial"/>
          <w:color w:val="000000"/>
          <w:sz w:val="20"/>
          <w:szCs w:val="20"/>
        </w:rPr>
        <w:t>cookies</w:t>
      </w:r>
      <w:proofErr w:type="spellEnd"/>
      <w:r w:rsidRPr="007A51EB">
        <w:rPr>
          <w:rFonts w:ascii="Arial" w:hAnsi="Arial" w:cs="Arial"/>
          <w:color w:val="000000"/>
          <w:sz w:val="20"/>
          <w:szCs w:val="20"/>
        </w:rPr>
        <w:t xml:space="preserve"> a </w:t>
      </w:r>
      <w:proofErr w:type="spellStart"/>
      <w:r w:rsidRPr="007A51EB">
        <w:rPr>
          <w:rFonts w:ascii="Arial" w:hAnsi="Arial" w:cs="Arial"/>
          <w:color w:val="000000"/>
          <w:sz w:val="20"/>
          <w:szCs w:val="20"/>
        </w:rPr>
        <w:t>javaskripty</w:t>
      </w:r>
      <w:proofErr w:type="spellEnd"/>
      <w:r w:rsidRPr="007A51EB">
        <w:rPr>
          <w:rFonts w:ascii="Arial" w:hAnsi="Arial" w:cs="Arial"/>
          <w:color w:val="000000"/>
          <w:sz w:val="20"/>
          <w:szCs w:val="20"/>
        </w:rPr>
        <w:t>.</w:t>
      </w:r>
    </w:p>
    <w:p w14:paraId="21E106B6" w14:textId="77777777" w:rsidR="007A51EB" w:rsidRPr="007A51EB" w:rsidRDefault="007A51EB" w:rsidP="007A51EB">
      <w:pPr>
        <w:ind w:left="709" w:hanging="709"/>
        <w:jc w:val="both"/>
        <w:rPr>
          <w:rFonts w:ascii="Arial" w:hAnsi="Arial" w:cs="Arial"/>
          <w:color w:val="000000"/>
          <w:sz w:val="20"/>
          <w:szCs w:val="20"/>
        </w:rPr>
      </w:pPr>
      <w:r w:rsidRPr="007A51EB">
        <w:rPr>
          <w:rFonts w:ascii="Arial" w:hAnsi="Arial" w:cs="Arial"/>
          <w:color w:val="000000"/>
          <w:sz w:val="20"/>
          <w:szCs w:val="20"/>
        </w:rPr>
        <w:t xml:space="preserve">2.13  </w:t>
      </w:r>
      <w:r w:rsidRPr="007A51EB">
        <w:rPr>
          <w:rFonts w:ascii="Arial" w:hAnsi="Arial" w:cs="Arial"/>
          <w:color w:val="000000"/>
          <w:sz w:val="20"/>
          <w:szCs w:val="20"/>
        </w:rPr>
        <w:tab/>
        <w:t xml:space="preserve">Podrobnejšie informácie o procese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budú uvedené vo Výzve. </w:t>
      </w:r>
    </w:p>
    <w:p w14:paraId="50CB2652" w14:textId="77777777" w:rsidR="007A51EB" w:rsidRPr="007A51EB" w:rsidRDefault="007A51EB" w:rsidP="007A51EB">
      <w:pPr>
        <w:ind w:left="709" w:hanging="709"/>
        <w:jc w:val="both"/>
        <w:rPr>
          <w:rFonts w:ascii="Arial" w:hAnsi="Arial" w:cs="Arial"/>
          <w:color w:val="000000"/>
          <w:sz w:val="20"/>
          <w:szCs w:val="20"/>
        </w:rPr>
      </w:pPr>
      <w:r w:rsidRPr="007A51EB">
        <w:rPr>
          <w:rFonts w:ascii="Arial" w:hAnsi="Arial" w:cs="Arial"/>
          <w:color w:val="000000"/>
          <w:sz w:val="20"/>
          <w:szCs w:val="20"/>
        </w:rPr>
        <w:t>2.14</w:t>
      </w:r>
      <w:r w:rsidRPr="007A51EB">
        <w:rPr>
          <w:rFonts w:ascii="Arial" w:hAnsi="Arial" w:cs="Arial"/>
          <w:color w:val="000000"/>
          <w:sz w:val="20"/>
          <w:szCs w:val="20"/>
        </w:rPr>
        <w:tab/>
        <w:t>Pre prípad eliminácie akejkoľvek nepredvídateľnej situácie (napr. výpadok elektrickej energie, konektivity na Internet alebo inej objektívnej príčiny zabraňujúcej v ďalšom pokračovaní uchádzača v </w:t>
      </w:r>
      <w:proofErr w:type="spellStart"/>
      <w:r w:rsidRPr="007A51EB">
        <w:rPr>
          <w:rFonts w:ascii="Arial" w:hAnsi="Arial" w:cs="Arial"/>
          <w:color w:val="000000"/>
          <w:sz w:val="20"/>
          <w:szCs w:val="20"/>
        </w:rPr>
        <w:t>eAukcii</w:t>
      </w:r>
      <w:proofErr w:type="spellEnd"/>
      <w:r w:rsidRPr="007A51EB">
        <w:rPr>
          <w:rFonts w:ascii="Arial" w:hAnsi="Arial" w:cs="Arial"/>
          <w:color w:val="000000"/>
          <w:sz w:val="20"/>
          <w:szCs w:val="20"/>
        </w:rPr>
        <w:t xml:space="preserve">) </w:t>
      </w:r>
      <w:r w:rsidRPr="007A51EB">
        <w:rPr>
          <w:rFonts w:ascii="Arial" w:hAnsi="Arial" w:cs="Arial"/>
          <w:sz w:val="20"/>
          <w:szCs w:val="20"/>
        </w:rPr>
        <w:t>vyhlasovateľ</w:t>
      </w:r>
      <w:r w:rsidRPr="007A51EB">
        <w:rPr>
          <w:rFonts w:ascii="Arial" w:hAnsi="Arial" w:cs="Arial"/>
          <w:color w:val="000000"/>
          <w:sz w:val="20"/>
          <w:szCs w:val="20"/>
        </w:rPr>
        <w:t xml:space="preserve"> uchádzačom odporúča mať pripravený náhradný zdroj elektrickej energie, prípadne mobilný internet (napr. notebook s mobilným internetom). </w:t>
      </w:r>
      <w:r w:rsidRPr="007A51EB">
        <w:rPr>
          <w:rFonts w:ascii="Arial" w:hAnsi="Arial" w:cs="Arial"/>
          <w:sz w:val="20"/>
          <w:szCs w:val="20"/>
        </w:rPr>
        <w:t>Vyhlasovateľ</w:t>
      </w:r>
      <w:r w:rsidRPr="007A51EB">
        <w:rPr>
          <w:rFonts w:ascii="Arial" w:hAnsi="Arial" w:cs="Arial"/>
          <w:color w:val="000000"/>
          <w:sz w:val="20"/>
          <w:szCs w:val="20"/>
        </w:rPr>
        <w:t xml:space="preserve"> nenesie </w:t>
      </w:r>
      <w:r w:rsidRPr="007A51EB">
        <w:rPr>
          <w:rFonts w:ascii="Arial" w:hAnsi="Arial" w:cs="Arial"/>
          <w:color w:val="000000"/>
          <w:sz w:val="20"/>
          <w:szCs w:val="20"/>
        </w:rPr>
        <w:lastRenderedPageBreak/>
        <w:t xml:space="preserve">zodpovednosť za uchádzačmi použité technické prostriedky. </w:t>
      </w:r>
      <w:r w:rsidRPr="007A51EB">
        <w:rPr>
          <w:rFonts w:ascii="Arial" w:hAnsi="Arial" w:cs="Arial"/>
          <w:sz w:val="20"/>
          <w:szCs w:val="20"/>
        </w:rPr>
        <w:t>Vyhlasovateľ</w:t>
      </w:r>
      <w:r w:rsidRPr="007A51EB">
        <w:rPr>
          <w:rFonts w:ascii="Arial" w:hAnsi="Arial" w:cs="Arial"/>
          <w:color w:val="000000"/>
          <w:sz w:val="20"/>
          <w:szCs w:val="20"/>
        </w:rPr>
        <w:t xml:space="preserve"> si vyhradzuje právo opakovania </w:t>
      </w:r>
      <w:proofErr w:type="spellStart"/>
      <w:r w:rsidRPr="007A51EB">
        <w:rPr>
          <w:rFonts w:ascii="Arial" w:hAnsi="Arial" w:cs="Arial"/>
          <w:color w:val="000000"/>
          <w:sz w:val="20"/>
          <w:szCs w:val="20"/>
        </w:rPr>
        <w:t>eAukcie</w:t>
      </w:r>
      <w:proofErr w:type="spellEnd"/>
      <w:r w:rsidRPr="007A51EB">
        <w:rPr>
          <w:rFonts w:ascii="Arial" w:hAnsi="Arial" w:cs="Arial"/>
          <w:color w:val="000000"/>
          <w:sz w:val="20"/>
          <w:szCs w:val="20"/>
        </w:rPr>
        <w:t xml:space="preserve"> v prípade nepredvídateľných technických problémov na strane </w:t>
      </w:r>
      <w:r w:rsidRPr="007A51EB">
        <w:rPr>
          <w:rFonts w:ascii="Arial" w:hAnsi="Arial" w:cs="Arial"/>
          <w:sz w:val="20"/>
          <w:szCs w:val="20"/>
        </w:rPr>
        <w:t>vyhlasovateľa</w:t>
      </w:r>
      <w:r w:rsidRPr="007A51EB">
        <w:rPr>
          <w:rFonts w:ascii="Arial" w:hAnsi="Arial" w:cs="Arial"/>
          <w:color w:val="000000"/>
          <w:sz w:val="20"/>
          <w:szCs w:val="20"/>
        </w:rPr>
        <w:t xml:space="preserve">. </w:t>
      </w:r>
    </w:p>
    <w:p w14:paraId="754D1B57" w14:textId="2A1EC3D4" w:rsidR="007A51EB" w:rsidRDefault="007A51EB" w:rsidP="007A51EB">
      <w:pPr>
        <w:rPr>
          <w:rFonts w:ascii="Arial" w:hAnsi="Arial" w:cs="Arial"/>
          <w:b/>
          <w:sz w:val="22"/>
          <w:szCs w:val="22"/>
        </w:rPr>
      </w:pPr>
    </w:p>
    <w:p w14:paraId="22292E24" w14:textId="77777777" w:rsidR="007A51EB" w:rsidRDefault="007A51EB" w:rsidP="007A51EB">
      <w:pPr>
        <w:rPr>
          <w:rFonts w:ascii="Arial" w:hAnsi="Arial" w:cs="Arial"/>
          <w:b/>
          <w:sz w:val="22"/>
          <w:szCs w:val="22"/>
        </w:rPr>
      </w:pPr>
    </w:p>
    <w:sectPr w:rsidR="007A51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3A5CA" w14:textId="77777777" w:rsidR="0005631F" w:rsidRDefault="0005631F" w:rsidP="00473229">
      <w:r>
        <w:separator/>
      </w:r>
    </w:p>
  </w:endnote>
  <w:endnote w:type="continuationSeparator" w:id="0">
    <w:p w14:paraId="2EA1FFB9" w14:textId="77777777" w:rsidR="0005631F" w:rsidRDefault="0005631F"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Gothic"/>
    <w:panose1 w:val="020B0604020202020204"/>
    <w:charset w:val="80"/>
    <w:family w:val="auto"/>
    <w:notTrueType/>
    <w:pitch w:val="default"/>
    <w:sig w:usb0="00000000" w:usb1="08070000" w:usb2="00000010" w:usb3="00000000" w:csb0="0002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5E46F" w14:textId="77777777" w:rsidR="0005631F" w:rsidRDefault="0005631F" w:rsidP="00473229">
      <w:r>
        <w:separator/>
      </w:r>
    </w:p>
  </w:footnote>
  <w:footnote w:type="continuationSeparator" w:id="0">
    <w:p w14:paraId="6EC8D3E5" w14:textId="77777777" w:rsidR="0005631F" w:rsidRDefault="0005631F"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5716004"/>
    <w:multiLevelType w:val="hybridMultilevel"/>
    <w:tmpl w:val="829C3DB6"/>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4" w15:restartNumberingAfterBreak="0">
    <w:nsid w:val="07B14261"/>
    <w:multiLevelType w:val="hybridMultilevel"/>
    <w:tmpl w:val="8F7853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541B0"/>
    <w:multiLevelType w:val="hybridMultilevel"/>
    <w:tmpl w:val="BA68BFAE"/>
    <w:lvl w:ilvl="0" w:tplc="5C50F796">
      <w:start w:val="1"/>
      <w:numFmt w:val="decimal"/>
      <w:lvlText w:val="%1."/>
      <w:lvlJc w:val="left"/>
      <w:pPr>
        <w:tabs>
          <w:tab w:val="num" w:pos="765"/>
        </w:tabs>
        <w:ind w:left="765" w:hanging="405"/>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250151D"/>
    <w:multiLevelType w:val="hybridMultilevel"/>
    <w:tmpl w:val="8626DDA2"/>
    <w:lvl w:ilvl="0" w:tplc="5AAE3952">
      <w:start w:val="1"/>
      <w:numFmt w:val="decimal"/>
      <w:lvlText w:val="%1."/>
      <w:lvlJc w:val="left"/>
      <w:pPr>
        <w:tabs>
          <w:tab w:val="num" w:pos="765"/>
        </w:tabs>
        <w:ind w:left="765" w:hanging="405"/>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47D03C4"/>
    <w:multiLevelType w:val="hybridMultilevel"/>
    <w:tmpl w:val="42062B7C"/>
    <w:lvl w:ilvl="0" w:tplc="CF70A3D2">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1"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76077CA"/>
    <w:multiLevelType w:val="hybridMultilevel"/>
    <w:tmpl w:val="934C6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1A7110"/>
    <w:multiLevelType w:val="hybridMultilevel"/>
    <w:tmpl w:val="06A42276"/>
    <w:lvl w:ilvl="0" w:tplc="76F8ABB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7"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8" w15:restartNumberingAfterBreak="0">
    <w:nsid w:val="6AF20A11"/>
    <w:multiLevelType w:val="hybridMultilevel"/>
    <w:tmpl w:val="A816CD32"/>
    <w:lvl w:ilvl="0" w:tplc="316A2BFC">
      <w:start w:val="1"/>
      <w:numFmt w:val="decimal"/>
      <w:lvlText w:val="%1."/>
      <w:lvlJc w:val="left"/>
      <w:pPr>
        <w:tabs>
          <w:tab w:val="num" w:pos="705"/>
        </w:tabs>
        <w:ind w:left="705" w:hanging="525"/>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19" w15:restartNumberingAfterBreak="0">
    <w:nsid w:val="6D22717D"/>
    <w:multiLevelType w:val="hybridMultilevel"/>
    <w:tmpl w:val="1706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2"/>
  </w:num>
  <w:num w:numId="9">
    <w:abstractNumId w:val="16"/>
  </w:num>
  <w:num w:numId="10">
    <w:abstractNumId w:val="20"/>
  </w:num>
  <w:num w:numId="11">
    <w:abstractNumId w:val="15"/>
  </w:num>
  <w:num w:numId="12">
    <w:abstractNumId w:val="7"/>
  </w:num>
  <w:num w:numId="13">
    <w:abstractNumId w:val="5"/>
  </w:num>
  <w:num w:numId="14">
    <w:abstractNumId w:val="8"/>
  </w:num>
  <w:num w:numId="15">
    <w:abstractNumId w:val="18"/>
  </w:num>
  <w:num w:numId="16">
    <w:abstractNumId w:val="2"/>
  </w:num>
  <w:num w:numId="17">
    <w:abstractNumId w:val="13"/>
  </w:num>
  <w:num w:numId="18">
    <w:abstractNumId w:val="19"/>
  </w:num>
  <w:num w:numId="19">
    <w:abstractNumId w:val="14"/>
  </w:num>
  <w:num w:numId="20">
    <w:abstractNumId w:val="4"/>
  </w:num>
  <w:num w:numId="21">
    <w:abstractNumId w:val="2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127AE"/>
    <w:rsid w:val="00016103"/>
    <w:rsid w:val="00023615"/>
    <w:rsid w:val="0005631F"/>
    <w:rsid w:val="000F58AB"/>
    <w:rsid w:val="001670AD"/>
    <w:rsid w:val="001D4150"/>
    <w:rsid w:val="00206DD1"/>
    <w:rsid w:val="0022575F"/>
    <w:rsid w:val="0022727E"/>
    <w:rsid w:val="00240CCE"/>
    <w:rsid w:val="00264965"/>
    <w:rsid w:val="002A0A18"/>
    <w:rsid w:val="002D6F59"/>
    <w:rsid w:val="0033596F"/>
    <w:rsid w:val="003410D3"/>
    <w:rsid w:val="0040202B"/>
    <w:rsid w:val="004176B7"/>
    <w:rsid w:val="00473229"/>
    <w:rsid w:val="004A3F1D"/>
    <w:rsid w:val="004C2A1B"/>
    <w:rsid w:val="00580BE1"/>
    <w:rsid w:val="005D1B65"/>
    <w:rsid w:val="005D6E2B"/>
    <w:rsid w:val="00611B31"/>
    <w:rsid w:val="00637E5C"/>
    <w:rsid w:val="00645082"/>
    <w:rsid w:val="00662C86"/>
    <w:rsid w:val="006817BA"/>
    <w:rsid w:val="006B34C8"/>
    <w:rsid w:val="006F2D2A"/>
    <w:rsid w:val="00703790"/>
    <w:rsid w:val="00714622"/>
    <w:rsid w:val="007148C3"/>
    <w:rsid w:val="0076159C"/>
    <w:rsid w:val="00785933"/>
    <w:rsid w:val="007A51EB"/>
    <w:rsid w:val="008839AA"/>
    <w:rsid w:val="0088662E"/>
    <w:rsid w:val="008F045B"/>
    <w:rsid w:val="00966306"/>
    <w:rsid w:val="009A0E9A"/>
    <w:rsid w:val="00AC2775"/>
    <w:rsid w:val="00B40D66"/>
    <w:rsid w:val="00B72AC0"/>
    <w:rsid w:val="00BD1A8C"/>
    <w:rsid w:val="00BE3D09"/>
    <w:rsid w:val="00C50FA8"/>
    <w:rsid w:val="00CA28A6"/>
    <w:rsid w:val="00CB5F25"/>
    <w:rsid w:val="00D04A4B"/>
    <w:rsid w:val="00D16204"/>
    <w:rsid w:val="00E40A61"/>
    <w:rsid w:val="00E76EB4"/>
    <w:rsid w:val="00E806C8"/>
    <w:rsid w:val="00E826B4"/>
    <w:rsid w:val="00E846E4"/>
    <w:rsid w:val="00EA63C6"/>
    <w:rsid w:val="00EC3092"/>
    <w:rsid w:val="00F15548"/>
    <w:rsid w:val="00F41B41"/>
    <w:rsid w:val="00F55B04"/>
    <w:rsid w:val="00FA7DB3"/>
    <w:rsid w:val="00FB4F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A3F1D"/>
    <w:rPr>
      <w:sz w:val="24"/>
      <w:szCs w:val="24"/>
    </w:rPr>
  </w:style>
  <w:style w:type="paragraph" w:styleId="Nadpis5">
    <w:name w:val="heading 5"/>
    <w:basedOn w:val="Normlny"/>
    <w:next w:val="Normlny"/>
    <w:link w:val="Nadpis5Char"/>
    <w:unhideWhenUsed/>
    <w:qFormat/>
    <w:rsid w:val="00016103"/>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016103"/>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basedOn w:val="Normlny"/>
    <w:uiPriority w:val="99"/>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016103"/>
    <w:rPr>
      <w:rFonts w:ascii="Arial" w:hAnsi="Arial"/>
      <w:b/>
      <w:bCs/>
      <w:noProof/>
      <w:sz w:val="28"/>
      <w:szCs w:val="28"/>
    </w:rPr>
  </w:style>
  <w:style w:type="character" w:customStyle="1" w:styleId="Nadpis6Char">
    <w:name w:val="Nadpis 6 Char"/>
    <w:basedOn w:val="Predvolenpsmoodseku"/>
    <w:link w:val="Nadpis6"/>
    <w:semiHidden/>
    <w:rsid w:val="00016103"/>
    <w:rPr>
      <w:rFonts w:ascii="Arial" w:hAnsi="Arial"/>
      <w:b/>
      <w:bCs/>
      <w:noProof/>
      <w:sz w:val="22"/>
      <w:szCs w:val="24"/>
    </w:rPr>
  </w:style>
  <w:style w:type="paragraph" w:customStyle="1" w:styleId="Default">
    <w:name w:val="Default"/>
    <w:rsid w:val="00016103"/>
    <w:pPr>
      <w:autoSpaceDE w:val="0"/>
      <w:autoSpaceDN w:val="0"/>
      <w:adjustRightInd w:val="0"/>
    </w:pPr>
    <w:rPr>
      <w:color w:val="000000"/>
      <w:sz w:val="24"/>
      <w:szCs w:val="24"/>
    </w:rPr>
  </w:style>
  <w:style w:type="character" w:styleId="Odkaznakomentr">
    <w:name w:val="annotation reference"/>
    <w:uiPriority w:val="99"/>
    <w:semiHidden/>
    <w:unhideWhenUsed/>
    <w:rsid w:val="00016103"/>
    <w:rPr>
      <w:sz w:val="16"/>
      <w:szCs w:val="16"/>
    </w:rPr>
  </w:style>
  <w:style w:type="paragraph" w:styleId="Textkomentra">
    <w:name w:val="annotation text"/>
    <w:basedOn w:val="Normlny"/>
    <w:link w:val="TextkomentraChar"/>
    <w:uiPriority w:val="99"/>
    <w:semiHidden/>
    <w:unhideWhenUsed/>
    <w:rsid w:val="00016103"/>
    <w:rPr>
      <w:rFonts w:ascii="Arial" w:hAnsi="Arial"/>
      <w:noProof/>
      <w:sz w:val="20"/>
      <w:szCs w:val="20"/>
    </w:rPr>
  </w:style>
  <w:style w:type="character" w:customStyle="1" w:styleId="TextkomentraChar">
    <w:name w:val="Text komentára Char"/>
    <w:basedOn w:val="Predvolenpsmoodseku"/>
    <w:link w:val="Textkomentra"/>
    <w:uiPriority w:val="99"/>
    <w:semiHidden/>
    <w:rsid w:val="00016103"/>
    <w:rPr>
      <w:rFonts w:ascii="Arial" w:hAnsi="Arial"/>
      <w:noProof/>
    </w:rPr>
  </w:style>
  <w:style w:type="paragraph" w:styleId="Textbubliny">
    <w:name w:val="Balloon Text"/>
    <w:basedOn w:val="Normlny"/>
    <w:link w:val="TextbublinyChar"/>
    <w:rsid w:val="00016103"/>
    <w:rPr>
      <w:sz w:val="18"/>
      <w:szCs w:val="18"/>
    </w:rPr>
  </w:style>
  <w:style w:type="character" w:customStyle="1" w:styleId="TextbublinyChar">
    <w:name w:val="Text bubliny Char"/>
    <w:basedOn w:val="Predvolenpsmoodseku"/>
    <w:link w:val="Textbubliny"/>
    <w:rsid w:val="00016103"/>
    <w:rPr>
      <w:sz w:val="18"/>
      <w:szCs w:val="18"/>
    </w:rPr>
  </w:style>
  <w:style w:type="paragraph" w:styleId="Zkladntext">
    <w:name w:val="Body Text"/>
    <w:basedOn w:val="Normlny"/>
    <w:link w:val="ZkladntextChar"/>
    <w:semiHidden/>
    <w:rsid w:val="0033596F"/>
    <w:pPr>
      <w:spacing w:line="360" w:lineRule="auto"/>
      <w:jc w:val="both"/>
    </w:pPr>
    <w:rPr>
      <w:lang w:eastAsia="cs-CZ"/>
    </w:rPr>
  </w:style>
  <w:style w:type="character" w:customStyle="1" w:styleId="ZkladntextChar">
    <w:name w:val="Základný text Char"/>
    <w:basedOn w:val="Predvolenpsmoodseku"/>
    <w:link w:val="Zkladntext"/>
    <w:semiHidden/>
    <w:rsid w:val="0033596F"/>
    <w:rPr>
      <w:sz w:val="24"/>
      <w:szCs w:val="24"/>
      <w:lang w:eastAsia="cs-CZ"/>
    </w:rPr>
  </w:style>
  <w:style w:type="paragraph" w:styleId="Zarkazkladnhotextu">
    <w:name w:val="Body Text Indent"/>
    <w:basedOn w:val="Normlny"/>
    <w:link w:val="ZarkazkladnhotextuChar"/>
    <w:semiHidden/>
    <w:rsid w:val="0033596F"/>
    <w:pPr>
      <w:overflowPunct w:val="0"/>
      <w:autoSpaceDE w:val="0"/>
      <w:autoSpaceDN w:val="0"/>
      <w:adjustRightInd w:val="0"/>
      <w:spacing w:line="360" w:lineRule="auto"/>
      <w:ind w:left="705" w:right="567" w:hanging="345"/>
      <w:jc w:val="both"/>
    </w:pPr>
    <w:rPr>
      <w:lang w:eastAsia="cs-CZ"/>
    </w:rPr>
  </w:style>
  <w:style w:type="character" w:customStyle="1" w:styleId="ZarkazkladnhotextuChar">
    <w:name w:val="Zarážka základného textu Char"/>
    <w:basedOn w:val="Predvolenpsmoodseku"/>
    <w:link w:val="Zarkazkladnhotextu"/>
    <w:semiHidden/>
    <w:rsid w:val="0033596F"/>
    <w:rPr>
      <w:sz w:val="24"/>
      <w:szCs w:val="24"/>
      <w:lang w:eastAsia="cs-CZ"/>
    </w:rPr>
  </w:style>
  <w:style w:type="paragraph" w:styleId="Zarkazkladnhotextu2">
    <w:name w:val="Body Text Indent 2"/>
    <w:basedOn w:val="Normlny"/>
    <w:link w:val="Zarkazkladnhotextu2Char"/>
    <w:semiHidden/>
    <w:rsid w:val="0033596F"/>
    <w:pPr>
      <w:spacing w:line="360" w:lineRule="auto"/>
      <w:ind w:firstLine="360"/>
      <w:jc w:val="both"/>
    </w:pPr>
    <w:rPr>
      <w:lang w:eastAsia="cs-CZ"/>
    </w:rPr>
  </w:style>
  <w:style w:type="character" w:customStyle="1" w:styleId="Zarkazkladnhotextu2Char">
    <w:name w:val="Zarážka základného textu 2 Char"/>
    <w:basedOn w:val="Predvolenpsmoodseku"/>
    <w:link w:val="Zarkazkladnhotextu2"/>
    <w:semiHidden/>
    <w:rsid w:val="0033596F"/>
    <w:rPr>
      <w:sz w:val="24"/>
      <w:szCs w:val="24"/>
      <w:lang w:eastAsia="cs-CZ"/>
    </w:rPr>
  </w:style>
  <w:style w:type="paragraph" w:styleId="Normlnywebov">
    <w:name w:val="Normal (Web)"/>
    <w:basedOn w:val="Normlny"/>
    <w:uiPriority w:val="99"/>
    <w:rsid w:val="007A51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85158">
      <w:bodyDiv w:val="1"/>
      <w:marLeft w:val="0"/>
      <w:marRight w:val="0"/>
      <w:marTop w:val="0"/>
      <w:marBottom w:val="0"/>
      <w:divBdr>
        <w:top w:val="none" w:sz="0" w:space="0" w:color="auto"/>
        <w:left w:val="none" w:sz="0" w:space="0" w:color="auto"/>
        <w:bottom w:val="none" w:sz="0" w:space="0" w:color="auto"/>
        <w:right w:val="none" w:sz="0" w:space="0" w:color="auto"/>
      </w:divBdr>
    </w:div>
    <w:div w:id="984234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mailto:enixas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zaujemcauchadzac/eticky-kodex-zaujemcu-uchadzaca-54b.html"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28</Pages>
  <Words>11028</Words>
  <Characters>62864</Characters>
  <Application>Microsoft Office Word</Application>
  <DocSecurity>0</DocSecurity>
  <Lines>523</Lines>
  <Paragraphs>147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Beáta Topoľská</cp:lastModifiedBy>
  <cp:revision>22</cp:revision>
  <dcterms:created xsi:type="dcterms:W3CDTF">2022-06-23T12:59:00Z</dcterms:created>
  <dcterms:modified xsi:type="dcterms:W3CDTF">2022-07-05T18:23:00Z</dcterms:modified>
</cp:coreProperties>
</file>