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02183" w14:textId="19290AF0" w:rsidR="008A4918" w:rsidRDefault="008A4918" w:rsidP="0073254C">
      <w:pPr>
        <w:spacing w:after="0" w:line="240" w:lineRule="auto"/>
        <w:jc w:val="left"/>
        <w:rPr>
          <w:noProof/>
        </w:rPr>
      </w:pPr>
    </w:p>
    <w:p w14:paraId="2762C9B8" w14:textId="77777777" w:rsidR="00CB7CD0" w:rsidRDefault="00CB7CD0" w:rsidP="00CB7CD0">
      <w:pPr>
        <w:spacing w:after="0" w:line="240" w:lineRule="auto"/>
        <w:jc w:val="center"/>
        <w:rPr>
          <w:rFonts w:asciiTheme="majorHAnsi" w:hAnsiTheme="majorHAnsi"/>
          <w:sz w:val="22"/>
        </w:rPr>
      </w:pPr>
    </w:p>
    <w:p w14:paraId="460D6F36" w14:textId="777D16D1" w:rsidR="00CB7CD0" w:rsidRDefault="00D35818" w:rsidP="00CB7CD0">
      <w:pPr>
        <w:spacing w:after="0" w:line="240" w:lineRule="auto"/>
        <w:jc w:val="center"/>
        <w:rPr>
          <w:rFonts w:asciiTheme="majorHAnsi" w:hAnsiTheme="majorHAnsi"/>
          <w:sz w:val="22"/>
        </w:rPr>
      </w:pPr>
      <w:r>
        <w:rPr>
          <w:noProof/>
          <w:sz w:val="22"/>
        </w:rPr>
        <w:drawing>
          <wp:inline distT="0" distB="0" distL="0" distR="0" wp14:anchorId="14E157B3" wp14:editId="23EE269A">
            <wp:extent cx="1920240" cy="412615"/>
            <wp:effectExtent l="0" t="0" r="381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95" cy="42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105D8" w14:textId="0609B155" w:rsidR="00CB7CD0" w:rsidRDefault="00CB7CD0" w:rsidP="00CB7CD0">
      <w:pPr>
        <w:spacing w:after="0" w:line="240" w:lineRule="auto"/>
        <w:jc w:val="center"/>
        <w:rPr>
          <w:rFonts w:asciiTheme="majorHAnsi" w:hAnsiTheme="majorHAnsi"/>
          <w:sz w:val="22"/>
        </w:rPr>
      </w:pPr>
    </w:p>
    <w:p w14:paraId="3CE4B3EA" w14:textId="77777777" w:rsidR="00D35818" w:rsidRDefault="00D35818" w:rsidP="00CB7CD0">
      <w:pPr>
        <w:spacing w:after="0" w:line="240" w:lineRule="auto"/>
        <w:jc w:val="center"/>
        <w:rPr>
          <w:rFonts w:asciiTheme="majorHAnsi" w:hAnsiTheme="majorHAnsi"/>
          <w:sz w:val="22"/>
        </w:rPr>
      </w:pPr>
    </w:p>
    <w:p w14:paraId="56BBA4C7" w14:textId="082455C8" w:rsidR="00CB7CD0" w:rsidRDefault="00CB7CD0" w:rsidP="00CB7CD0">
      <w:pPr>
        <w:spacing w:after="0" w:line="240" w:lineRule="auto"/>
        <w:jc w:val="center"/>
        <w:rPr>
          <w:rFonts w:asciiTheme="majorHAnsi" w:hAnsiTheme="majorHAnsi"/>
          <w:sz w:val="22"/>
        </w:rPr>
      </w:pPr>
    </w:p>
    <w:tbl>
      <w:tblPr>
        <w:tblpPr w:leftFromText="141" w:rightFromText="141" w:vertAnchor="page" w:horzAnchor="margin" w:tblpY="3853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35818" w:rsidRPr="00B1543C" w14:paraId="59EA9139" w14:textId="77777777" w:rsidTr="00D35818">
        <w:trPr>
          <w:trHeight w:val="1701"/>
        </w:trPr>
        <w:tc>
          <w:tcPr>
            <w:tcW w:w="5000" w:type="pct"/>
          </w:tcPr>
          <w:p w14:paraId="0ABB6C7F" w14:textId="77777777" w:rsidR="00D35818" w:rsidRPr="00B1543C" w:rsidRDefault="00D35818" w:rsidP="00D35818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  <w:r>
              <w:rPr>
                <w:noProof/>
              </w:rPr>
              <w:drawing>
                <wp:inline distT="0" distB="0" distL="0" distR="0" wp14:anchorId="1EF05678" wp14:editId="0531F1CB">
                  <wp:extent cx="866775" cy="866775"/>
                  <wp:effectExtent l="0" t="0" r="9525" b="9525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3E0C24" w14:textId="77777777" w:rsidR="00D35818" w:rsidRDefault="00D35818" w:rsidP="00D35818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4"/>
                <w:szCs w:val="44"/>
                <w:lang w:eastAsia="cs-CZ"/>
              </w:rPr>
            </w:pPr>
            <w:bookmarkStart w:id="0" w:name="_Hlk105150817"/>
            <w:bookmarkEnd w:id="0"/>
          </w:p>
          <w:p w14:paraId="0E64B046" w14:textId="77777777" w:rsidR="00D35818" w:rsidRPr="00880277" w:rsidRDefault="00D35818" w:rsidP="00D35818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4"/>
                <w:szCs w:val="44"/>
                <w:lang w:eastAsia="cs-CZ"/>
              </w:rPr>
            </w:pPr>
            <w:r w:rsidRPr="00880277">
              <w:rPr>
                <w:rFonts w:ascii="Times New Roman" w:hAnsi="Times New Roman"/>
                <w:b/>
                <w:smallCaps/>
                <w:sz w:val="44"/>
                <w:szCs w:val="44"/>
                <w:lang w:eastAsia="cs-CZ"/>
              </w:rPr>
              <w:t xml:space="preserve">OBEC HLUBOKÉ MAŠŮVKY </w:t>
            </w:r>
          </w:p>
          <w:p w14:paraId="47CB362F" w14:textId="77777777" w:rsidR="00D35818" w:rsidRPr="00D172E0" w:rsidRDefault="00D35818" w:rsidP="00D35818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8"/>
                <w:szCs w:val="48"/>
                <w:lang w:eastAsia="cs-CZ"/>
              </w:rPr>
            </w:pPr>
          </w:p>
        </w:tc>
      </w:tr>
      <w:tr w:rsidR="00D35818" w:rsidRPr="00B1543C" w14:paraId="5FA5FCF9" w14:textId="77777777" w:rsidTr="00D35818">
        <w:trPr>
          <w:trHeight w:val="1518"/>
        </w:trPr>
        <w:tc>
          <w:tcPr>
            <w:tcW w:w="5000" w:type="pct"/>
            <w:vAlign w:val="center"/>
          </w:tcPr>
          <w:p w14:paraId="16D223FB" w14:textId="77777777" w:rsidR="00D35818" w:rsidRDefault="00D35818" w:rsidP="00D35818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16BB19B8" w14:textId="5A09DE48" w:rsidR="00D35818" w:rsidRDefault="007030C2" w:rsidP="00D35818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>VYSVĚTLENÍ ZADÁVACÍ DOKUMENTACE Č. 1</w:t>
            </w:r>
          </w:p>
          <w:p w14:paraId="22D670E7" w14:textId="77777777" w:rsidR="00D35818" w:rsidRDefault="00D35818" w:rsidP="00D35818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8"/>
              </w:rPr>
            </w:pPr>
          </w:p>
          <w:p w14:paraId="17B60538" w14:textId="77777777" w:rsidR="00D35818" w:rsidRPr="00517B7F" w:rsidRDefault="00D35818" w:rsidP="00D35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 xml:space="preserve">pro zadání podlimitní veřejné zakázky </w:t>
            </w:r>
          </w:p>
          <w:p w14:paraId="3CF2EAC5" w14:textId="77777777" w:rsidR="00D35818" w:rsidRPr="00517B7F" w:rsidRDefault="00D35818" w:rsidP="00D35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>na stavební práce zadávané ve zjednodušeném podlimitním řízení dle § 53 zákona č. 134/2016 Sb., o zadávání veřejných zakázek, v účinném znění</w:t>
            </w:r>
          </w:p>
          <w:p w14:paraId="4E254E99" w14:textId="77777777" w:rsidR="00D35818" w:rsidRPr="00517B7F" w:rsidRDefault="00D35818" w:rsidP="00D35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2"/>
              </w:rPr>
            </w:pPr>
            <w:r w:rsidRPr="00517B7F">
              <w:rPr>
                <w:rFonts w:ascii="Times New Roman" w:eastAsia="Times New Roman" w:hAnsi="Times New Roman"/>
                <w:sz w:val="22"/>
              </w:rPr>
              <w:t>(dále jen „zákon“)</w:t>
            </w:r>
          </w:p>
          <w:p w14:paraId="084524EB" w14:textId="77777777" w:rsidR="00D35818" w:rsidRPr="00B1543C" w:rsidRDefault="00D35818" w:rsidP="00D35818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</w:p>
        </w:tc>
      </w:tr>
      <w:tr w:rsidR="00D35818" w:rsidRPr="00B1543C" w14:paraId="5B64F4F3" w14:textId="77777777" w:rsidTr="00D35818">
        <w:trPr>
          <w:trHeight w:val="720"/>
        </w:trPr>
        <w:tc>
          <w:tcPr>
            <w:tcW w:w="5000" w:type="pct"/>
            <w:vAlign w:val="center"/>
          </w:tcPr>
          <w:p w14:paraId="7DE6BFBC" w14:textId="77777777" w:rsidR="00D35818" w:rsidRPr="00B1543C" w:rsidRDefault="00D35818" w:rsidP="00D3581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185682FD" w14:textId="77777777" w:rsidR="00D35818" w:rsidRDefault="00D35818" w:rsidP="00D3581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49EBE8C5" w14:textId="77777777" w:rsidR="00D35818" w:rsidRDefault="00D35818" w:rsidP="00D35818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 w:rsidRPr="00B1543C"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</w:t>
            </w:r>
            <w:r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 </w:t>
            </w:r>
            <w:r w:rsidRPr="00B1543C"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názvem</w:t>
            </w:r>
          </w:p>
          <w:p w14:paraId="7A4DA4A1" w14:textId="77777777" w:rsidR="00D35818" w:rsidRPr="00B1543C" w:rsidRDefault="00D35818" w:rsidP="00D35818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</w:p>
          <w:p w14:paraId="452E0900" w14:textId="49D13B4A" w:rsidR="00D35818" w:rsidRPr="00FE2A70" w:rsidRDefault="00D35818" w:rsidP="00D35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40"/>
                <w:szCs w:val="40"/>
              </w:rPr>
            </w:pPr>
            <w:r w:rsidRPr="00B1543C">
              <w:rPr>
                <w:rFonts w:ascii="Times New Roman" w:hAnsi="Times New Roman"/>
                <w:b/>
                <w:bCs/>
                <w:sz w:val="22"/>
                <w:lang w:eastAsia="cs-CZ"/>
              </w:rPr>
              <w:br/>
            </w:r>
            <w:r w:rsidRPr="00FE2A70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    „</w:t>
            </w:r>
            <w:r w:rsidR="00FE2A70" w:rsidRPr="00FE2A70">
              <w:rPr>
                <w:rFonts w:ascii="Times New Roman" w:hAnsi="Times New Roman"/>
                <w:b/>
                <w:bCs/>
                <w:sz w:val="40"/>
                <w:szCs w:val="40"/>
              </w:rPr>
              <w:t>Obnova místní komunikace KOPEC IV</w:t>
            </w:r>
            <w:r w:rsidRPr="00FE2A70">
              <w:rPr>
                <w:rFonts w:ascii="Times New Roman" w:hAnsi="Times New Roman"/>
                <w:b/>
                <w:bCs/>
                <w:sz w:val="40"/>
                <w:szCs w:val="40"/>
              </w:rPr>
              <w:t>“</w:t>
            </w:r>
          </w:p>
          <w:p w14:paraId="121C1BD8" w14:textId="77777777" w:rsidR="00D35818" w:rsidRPr="00B1543C" w:rsidRDefault="00D35818" w:rsidP="00D3581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35818" w:rsidRPr="00B1543C" w14:paraId="241A45B1" w14:textId="77777777" w:rsidTr="00D35818">
        <w:trPr>
          <w:trHeight w:val="360"/>
        </w:trPr>
        <w:tc>
          <w:tcPr>
            <w:tcW w:w="5000" w:type="pct"/>
            <w:vAlign w:val="center"/>
          </w:tcPr>
          <w:p w14:paraId="4B15F30E" w14:textId="77777777" w:rsidR="00D35818" w:rsidRPr="00B1543C" w:rsidRDefault="00D35818" w:rsidP="00D35818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57EF2912" w14:textId="6BA45DE0" w:rsidR="0073254C" w:rsidRPr="00127333" w:rsidRDefault="0073254C" w:rsidP="00CB7CD0">
      <w:pPr>
        <w:spacing w:after="0" w:line="240" w:lineRule="auto"/>
        <w:jc w:val="center"/>
        <w:rPr>
          <w:rFonts w:ascii="Times New Roman" w:hAnsi="Times New Roman"/>
          <w:sz w:val="22"/>
        </w:rPr>
      </w:pPr>
      <w:r w:rsidRPr="00B64C49">
        <w:rPr>
          <w:rFonts w:asciiTheme="majorHAnsi" w:hAnsiTheme="majorHAnsi"/>
          <w:sz w:val="22"/>
        </w:rPr>
        <w:br w:type="page"/>
      </w:r>
    </w:p>
    <w:p w14:paraId="38BF1989" w14:textId="2B6287D2" w:rsidR="002D4023" w:rsidRDefault="002041B7" w:rsidP="002D4023">
      <w:pPr>
        <w:pStyle w:val="Nadpis2"/>
        <w:ind w:left="576"/>
        <w:rPr>
          <w:rFonts w:ascii="Times New Roman" w:hAnsi="Times New Roman"/>
          <w:u w:val="single"/>
        </w:rPr>
      </w:pPr>
      <w:bookmarkStart w:id="1" w:name="_Toc527104720"/>
      <w:bookmarkStart w:id="2" w:name="_Toc105154419"/>
      <w:r w:rsidRPr="000E59F5">
        <w:rPr>
          <w:rFonts w:ascii="Times New Roman" w:hAnsi="Times New Roman"/>
          <w:u w:val="single"/>
        </w:rPr>
        <w:lastRenderedPageBreak/>
        <w:t>Identifikační údaje zadavatele</w:t>
      </w:r>
      <w:bookmarkEnd w:id="1"/>
      <w:bookmarkEnd w:id="2"/>
    </w:p>
    <w:p w14:paraId="7E016046" w14:textId="77777777" w:rsidR="00DE4AAA" w:rsidRPr="00DE4AAA" w:rsidRDefault="00DE4AAA" w:rsidP="00DE4AAA"/>
    <w:p w14:paraId="7B387EAA" w14:textId="77777777" w:rsidR="008D74D6" w:rsidRPr="00974C9C" w:rsidRDefault="008D74D6" w:rsidP="008D74D6">
      <w:pPr>
        <w:spacing w:after="0" w:line="240" w:lineRule="auto"/>
        <w:rPr>
          <w:rFonts w:ascii="Times New Roman" w:hAnsi="Times New Roman"/>
          <w:sz w:val="22"/>
        </w:rPr>
      </w:pPr>
      <w:bookmarkStart w:id="3" w:name="_Hlk5793919"/>
      <w:bookmarkStart w:id="4" w:name="_Toc299618898"/>
      <w:bookmarkStart w:id="5" w:name="_Ref373307912"/>
      <w:bookmarkStart w:id="6" w:name="_Ref373308591"/>
      <w:bookmarkStart w:id="7" w:name="_Hlk71891298"/>
      <w:bookmarkStart w:id="8" w:name="_Hlk91799162"/>
      <w:bookmarkStart w:id="9" w:name="_Toc527104721"/>
      <w:r w:rsidRPr="00974C9C">
        <w:rPr>
          <w:rFonts w:ascii="Times New Roman" w:hAnsi="Times New Roman"/>
          <w:sz w:val="22"/>
        </w:rPr>
        <w:t>Název Zadavatele:</w:t>
      </w:r>
      <w:r w:rsidRPr="00974C9C">
        <w:rPr>
          <w:rFonts w:ascii="Times New Roman" w:hAnsi="Times New Roman"/>
          <w:sz w:val="22"/>
        </w:rPr>
        <w:tab/>
        <w:t xml:space="preserve">Obec </w:t>
      </w:r>
      <w:r>
        <w:rPr>
          <w:rFonts w:ascii="Times New Roman" w:hAnsi="Times New Roman"/>
          <w:sz w:val="22"/>
        </w:rPr>
        <w:t>Hluboké Mašůvky</w:t>
      </w:r>
    </w:p>
    <w:p w14:paraId="41602F8D" w14:textId="77777777" w:rsidR="008D74D6" w:rsidRDefault="008D74D6" w:rsidP="008D74D6">
      <w:pPr>
        <w:spacing w:after="0" w:line="240" w:lineRule="auto"/>
        <w:rPr>
          <w:rFonts w:ascii="Times New Roman" w:hAnsi="Times New Roman"/>
          <w:sz w:val="22"/>
        </w:rPr>
      </w:pPr>
      <w:r w:rsidRPr="00974C9C">
        <w:rPr>
          <w:rFonts w:ascii="Times New Roman" w:hAnsi="Times New Roman"/>
          <w:sz w:val="22"/>
        </w:rPr>
        <w:t>Sídlo:</w:t>
      </w:r>
      <w:r w:rsidRPr="00974C9C">
        <w:rPr>
          <w:rFonts w:ascii="Times New Roman" w:hAnsi="Times New Roman"/>
          <w:sz w:val="22"/>
        </w:rPr>
        <w:tab/>
      </w:r>
      <w:r w:rsidRPr="00974C9C">
        <w:rPr>
          <w:rFonts w:ascii="Times New Roman" w:hAnsi="Times New Roman"/>
          <w:sz w:val="22"/>
        </w:rPr>
        <w:tab/>
      </w:r>
      <w:r w:rsidRPr="00974C9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Hluboké Mašůvky 10, 671 52 Hluboké Mašůvky</w:t>
      </w:r>
      <w:r w:rsidRPr="00974C9C">
        <w:rPr>
          <w:rFonts w:ascii="Times New Roman" w:hAnsi="Times New Roman"/>
          <w:sz w:val="22"/>
        </w:rPr>
        <w:t xml:space="preserve"> </w:t>
      </w:r>
    </w:p>
    <w:p w14:paraId="220D0E5D" w14:textId="77777777" w:rsidR="008D74D6" w:rsidRPr="00974C9C" w:rsidRDefault="008D74D6" w:rsidP="008D74D6">
      <w:pPr>
        <w:spacing w:after="0" w:line="240" w:lineRule="auto"/>
        <w:rPr>
          <w:rFonts w:ascii="Times New Roman" w:hAnsi="Times New Roman"/>
          <w:sz w:val="22"/>
        </w:rPr>
      </w:pPr>
      <w:r w:rsidRPr="00974C9C">
        <w:rPr>
          <w:rFonts w:ascii="Times New Roman" w:hAnsi="Times New Roman"/>
          <w:sz w:val="22"/>
        </w:rPr>
        <w:t>Zastoupený:</w:t>
      </w:r>
      <w:r w:rsidRPr="00974C9C">
        <w:rPr>
          <w:rFonts w:ascii="Times New Roman" w:hAnsi="Times New Roman"/>
          <w:sz w:val="22"/>
        </w:rPr>
        <w:tab/>
      </w:r>
      <w:r w:rsidRPr="00974C9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Bc. Zbyněk Frey,</w:t>
      </w:r>
      <w:r w:rsidRPr="00974C9C">
        <w:rPr>
          <w:rFonts w:ascii="Times New Roman" w:hAnsi="Times New Roman"/>
          <w:sz w:val="22"/>
        </w:rPr>
        <w:t xml:space="preserve"> starosta obce</w:t>
      </w:r>
      <w:r w:rsidRPr="00974C9C">
        <w:rPr>
          <w:rFonts w:ascii="Times New Roman" w:hAnsi="Times New Roman"/>
          <w:sz w:val="22"/>
        </w:rPr>
        <w:tab/>
      </w:r>
    </w:p>
    <w:p w14:paraId="69ECCCF7" w14:textId="77777777" w:rsidR="008D74D6" w:rsidRPr="00FB3DAE" w:rsidRDefault="008D74D6" w:rsidP="008D74D6">
      <w:pPr>
        <w:spacing w:after="0" w:line="240" w:lineRule="auto"/>
        <w:rPr>
          <w:rFonts w:ascii="Times New Roman" w:hAnsi="Times New Roman"/>
          <w:sz w:val="22"/>
        </w:rPr>
      </w:pPr>
      <w:bookmarkStart w:id="10" w:name="_Hlk5794076"/>
      <w:r w:rsidRPr="00FB3DAE">
        <w:rPr>
          <w:rFonts w:ascii="Times New Roman" w:hAnsi="Times New Roman"/>
          <w:sz w:val="22"/>
        </w:rPr>
        <w:t xml:space="preserve">IČ: </w:t>
      </w:r>
      <w:r w:rsidRPr="00FB3DAE">
        <w:rPr>
          <w:rFonts w:ascii="Times New Roman" w:hAnsi="Times New Roman"/>
          <w:sz w:val="22"/>
        </w:rPr>
        <w:tab/>
      </w:r>
      <w:r w:rsidRPr="00FB3DAE">
        <w:rPr>
          <w:rFonts w:ascii="Times New Roman" w:hAnsi="Times New Roman"/>
          <w:sz w:val="22"/>
        </w:rPr>
        <w:tab/>
      </w:r>
      <w:r w:rsidRPr="00FB3DAE">
        <w:rPr>
          <w:rFonts w:ascii="Times New Roman" w:hAnsi="Times New Roman"/>
          <w:sz w:val="22"/>
        </w:rPr>
        <w:tab/>
      </w:r>
      <w:bookmarkStart w:id="11" w:name="_Hlk36625704"/>
      <w:r>
        <w:rPr>
          <w:rFonts w:ascii="Times New Roman" w:hAnsi="Times New Roman"/>
          <w:sz w:val="22"/>
        </w:rPr>
        <w:t>002 92 770</w:t>
      </w:r>
    </w:p>
    <w:bookmarkEnd w:id="11"/>
    <w:p w14:paraId="3C800F00" w14:textId="77777777" w:rsidR="008D74D6" w:rsidRPr="00FB3DAE" w:rsidRDefault="008D74D6" w:rsidP="008D74D6">
      <w:pPr>
        <w:spacing w:after="0" w:line="240" w:lineRule="auto"/>
        <w:rPr>
          <w:rFonts w:ascii="Times New Roman" w:hAnsi="Times New Roman"/>
          <w:sz w:val="22"/>
        </w:rPr>
      </w:pPr>
      <w:r w:rsidRPr="00FB3DAE">
        <w:rPr>
          <w:rFonts w:ascii="Times New Roman" w:hAnsi="Times New Roman"/>
          <w:sz w:val="22"/>
        </w:rPr>
        <w:t>DIČ:</w:t>
      </w:r>
      <w:r w:rsidRPr="00FB3DAE">
        <w:rPr>
          <w:rFonts w:ascii="Times New Roman" w:hAnsi="Times New Roman"/>
          <w:sz w:val="22"/>
        </w:rPr>
        <w:tab/>
      </w:r>
      <w:r w:rsidRPr="00FB3DAE">
        <w:rPr>
          <w:rFonts w:ascii="Times New Roman" w:hAnsi="Times New Roman"/>
          <w:sz w:val="22"/>
        </w:rPr>
        <w:tab/>
      </w:r>
      <w:r w:rsidRPr="00FB3DAE">
        <w:rPr>
          <w:rFonts w:ascii="Times New Roman" w:hAnsi="Times New Roman"/>
          <w:sz w:val="22"/>
        </w:rPr>
        <w:tab/>
      </w:r>
      <w:bookmarkStart w:id="12" w:name="_Hlk29293639"/>
      <w:r w:rsidRPr="00FB3DAE">
        <w:rPr>
          <w:rFonts w:ascii="Times New Roman" w:hAnsi="Times New Roman"/>
          <w:sz w:val="22"/>
        </w:rPr>
        <w:t>CZ</w:t>
      </w:r>
      <w:bookmarkEnd w:id="12"/>
      <w:r>
        <w:rPr>
          <w:rFonts w:ascii="Times New Roman" w:hAnsi="Times New Roman"/>
          <w:sz w:val="22"/>
        </w:rPr>
        <w:t>002 92 770</w:t>
      </w:r>
    </w:p>
    <w:p w14:paraId="17CC42BA" w14:textId="77777777" w:rsidR="008D74D6" w:rsidRPr="00974C9C" w:rsidRDefault="008D74D6" w:rsidP="008D74D6">
      <w:pPr>
        <w:spacing w:after="0" w:line="240" w:lineRule="auto"/>
        <w:rPr>
          <w:rFonts w:ascii="Times New Roman" w:hAnsi="Times New Roman"/>
          <w:sz w:val="22"/>
        </w:rPr>
      </w:pPr>
      <w:r w:rsidRPr="00974C9C">
        <w:rPr>
          <w:rFonts w:ascii="Times New Roman" w:hAnsi="Times New Roman"/>
          <w:sz w:val="22"/>
        </w:rPr>
        <w:t>Bankovní spojení:</w:t>
      </w:r>
      <w:r w:rsidRPr="00974C9C">
        <w:rPr>
          <w:rFonts w:ascii="Times New Roman" w:hAnsi="Times New Roman"/>
          <w:sz w:val="22"/>
        </w:rPr>
        <w:tab/>
      </w:r>
      <w:bookmarkStart w:id="13" w:name="_Hlk5794092"/>
      <w:r w:rsidRPr="00974C9C">
        <w:rPr>
          <w:rFonts w:ascii="Times New Roman" w:hAnsi="Times New Roman"/>
          <w:sz w:val="22"/>
        </w:rPr>
        <w:t>Česká spořitelna, a.s. Znojmo</w:t>
      </w:r>
      <w:bookmarkEnd w:id="13"/>
    </w:p>
    <w:p w14:paraId="1228973D" w14:textId="77777777" w:rsidR="008D74D6" w:rsidRDefault="008D74D6" w:rsidP="008D74D6">
      <w:pPr>
        <w:spacing w:after="0" w:line="240" w:lineRule="auto"/>
        <w:rPr>
          <w:rFonts w:ascii="Times New Roman" w:hAnsi="Times New Roman"/>
          <w:sz w:val="22"/>
        </w:rPr>
      </w:pPr>
      <w:r w:rsidRPr="00974C9C">
        <w:rPr>
          <w:rFonts w:ascii="Times New Roman" w:hAnsi="Times New Roman"/>
          <w:sz w:val="22"/>
        </w:rPr>
        <w:t>Číslo účtu:</w:t>
      </w:r>
      <w:r w:rsidRPr="00974C9C">
        <w:rPr>
          <w:rFonts w:ascii="Times New Roman" w:hAnsi="Times New Roman"/>
          <w:sz w:val="22"/>
        </w:rPr>
        <w:tab/>
      </w:r>
      <w:r w:rsidRPr="00974C9C">
        <w:rPr>
          <w:rFonts w:ascii="Times New Roman" w:hAnsi="Times New Roman"/>
          <w:sz w:val="22"/>
        </w:rPr>
        <w:tab/>
      </w:r>
      <w:bookmarkEnd w:id="3"/>
      <w:bookmarkEnd w:id="10"/>
      <w:r>
        <w:rPr>
          <w:rFonts w:ascii="Times New Roman" w:hAnsi="Times New Roman"/>
          <w:sz w:val="22"/>
        </w:rPr>
        <w:t>1584001369/0800</w:t>
      </w:r>
    </w:p>
    <w:p w14:paraId="3A3EC572" w14:textId="77777777" w:rsidR="008D74D6" w:rsidRPr="00795505" w:rsidRDefault="008D74D6" w:rsidP="008D74D6">
      <w:pPr>
        <w:spacing w:after="0" w:line="240" w:lineRule="auto"/>
        <w:rPr>
          <w:rFonts w:ascii="Times New Roman" w:hAnsi="Times New Roman"/>
          <w:color w:val="4F81BD" w:themeColor="accent1"/>
          <w:sz w:val="22"/>
        </w:rPr>
      </w:pPr>
      <w:r w:rsidRPr="000E59F5">
        <w:rPr>
          <w:rFonts w:ascii="Times New Roman" w:hAnsi="Times New Roman"/>
          <w:sz w:val="22"/>
        </w:rPr>
        <w:t>www:</w:t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r w:rsidRPr="000E59F5">
        <w:rPr>
          <w:rFonts w:ascii="Times New Roman" w:hAnsi="Times New Roman"/>
          <w:sz w:val="22"/>
        </w:rPr>
        <w:tab/>
      </w:r>
      <w:hyperlink r:id="rId9" w:history="1">
        <w:r w:rsidRPr="00D11AF9">
          <w:rPr>
            <w:rStyle w:val="Hypertextovodkaz"/>
            <w:rFonts w:ascii="Times New Roman" w:hAnsi="Times New Roman"/>
            <w:sz w:val="22"/>
          </w:rPr>
          <w:t>www.hlubokemasuvky.cz</w:t>
        </w:r>
      </w:hyperlink>
      <w:bookmarkEnd w:id="4"/>
      <w:bookmarkEnd w:id="5"/>
      <w:bookmarkEnd w:id="6"/>
    </w:p>
    <w:bookmarkEnd w:id="7"/>
    <w:p w14:paraId="54F9DFED" w14:textId="59860690" w:rsidR="00BE269F" w:rsidRDefault="00717288" w:rsidP="00717288">
      <w:pPr>
        <w:spacing w:after="0" w:line="240" w:lineRule="auto"/>
        <w:rPr>
          <w:rFonts w:ascii="Times New Roman" w:hAnsi="Times New Roman"/>
          <w:sz w:val="22"/>
        </w:rPr>
      </w:pPr>
      <w:r w:rsidRPr="00BE269F">
        <w:rPr>
          <w:rFonts w:ascii="Times New Roman" w:hAnsi="Times New Roman"/>
          <w:sz w:val="22"/>
        </w:rPr>
        <w:t>Profil zadavatele:</w:t>
      </w:r>
      <w:r>
        <w:rPr>
          <w:rFonts w:ascii="Times New Roman" w:hAnsi="Times New Roman"/>
          <w:sz w:val="22"/>
        </w:rPr>
        <w:tab/>
      </w:r>
      <w:hyperlink r:id="rId10" w:history="1">
        <w:r w:rsidR="00BE269F" w:rsidRPr="00103C7D">
          <w:rPr>
            <w:rStyle w:val="Hypertextovodkaz"/>
            <w:rFonts w:ascii="Times New Roman" w:hAnsi="Times New Roman"/>
            <w:sz w:val="22"/>
          </w:rPr>
          <w:t>https://profily.proebiz.com/verejne-zakazky/3235</w:t>
        </w:r>
      </w:hyperlink>
    </w:p>
    <w:p w14:paraId="52F7B9A8" w14:textId="7980A65C" w:rsidR="00761D60" w:rsidRPr="00A00C7A" w:rsidRDefault="00385C0C" w:rsidP="00761D60">
      <w:pPr>
        <w:spacing w:after="0" w:line="240" w:lineRule="auto"/>
        <w:rPr>
          <w:rFonts w:ascii="Times New Roman" w:hAnsi="Times New Roman"/>
          <w:sz w:val="22"/>
        </w:rPr>
      </w:pPr>
      <w:r>
        <w:rPr>
          <w:rStyle w:val="Hypertextovodkaz"/>
          <w:rFonts w:ascii="Times New Roman" w:hAnsi="Times New Roman"/>
          <w:color w:val="auto"/>
          <w:sz w:val="22"/>
          <w:bdr w:val="none" w:sz="0" w:space="0" w:color="auto" w:frame="1"/>
          <w:shd w:val="clear" w:color="auto" w:fill="FFFFFF"/>
        </w:rPr>
        <w:t xml:space="preserve">  </w:t>
      </w:r>
    </w:p>
    <w:p w14:paraId="31F6D534" w14:textId="15D7473B" w:rsidR="002D4023" w:rsidRDefault="002041B7" w:rsidP="002D4023">
      <w:pPr>
        <w:pStyle w:val="Nadpis2"/>
        <w:ind w:left="576"/>
        <w:rPr>
          <w:rFonts w:ascii="Times New Roman" w:hAnsi="Times New Roman"/>
          <w:u w:val="single"/>
        </w:rPr>
      </w:pPr>
      <w:bookmarkStart w:id="14" w:name="_Toc105154420"/>
      <w:bookmarkEnd w:id="8"/>
      <w:r w:rsidRPr="000E59F5">
        <w:rPr>
          <w:rFonts w:ascii="Times New Roman" w:hAnsi="Times New Roman"/>
          <w:u w:val="single"/>
        </w:rPr>
        <w:t>Identifikační údaje zástupce zadavatele</w:t>
      </w:r>
      <w:bookmarkEnd w:id="9"/>
      <w:bookmarkEnd w:id="14"/>
    </w:p>
    <w:p w14:paraId="7ED46830" w14:textId="77777777" w:rsidR="00DE4AAA" w:rsidRPr="00DE4AAA" w:rsidRDefault="00DE4AAA" w:rsidP="00DE4AAA"/>
    <w:p w14:paraId="6A88E763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Obchodní firma:</w:t>
      </w:r>
      <w:r w:rsidRPr="00127333">
        <w:rPr>
          <w:rFonts w:ascii="Times New Roman" w:hAnsi="Times New Roman"/>
          <w:sz w:val="22"/>
        </w:rPr>
        <w:tab/>
        <w:t>OPTIMAL Consulting, s.r.o.</w:t>
      </w:r>
    </w:p>
    <w:p w14:paraId="2121AAB1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Sídlo:</w:t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  <w:t xml:space="preserve">Podmolí </w:t>
      </w:r>
      <w:r w:rsidR="002041B7">
        <w:rPr>
          <w:rFonts w:ascii="Times New Roman" w:hAnsi="Times New Roman"/>
          <w:sz w:val="22"/>
        </w:rPr>
        <w:t>23</w:t>
      </w:r>
      <w:r w:rsidRPr="00127333">
        <w:rPr>
          <w:rFonts w:ascii="Times New Roman" w:hAnsi="Times New Roman"/>
          <w:sz w:val="22"/>
        </w:rPr>
        <w:t xml:space="preserve">, Znojmo 669 02 </w:t>
      </w:r>
    </w:p>
    <w:p w14:paraId="239E0718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Právní forma:</w:t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  <w:t>společnost s ručením omezeným</w:t>
      </w:r>
    </w:p>
    <w:p w14:paraId="0082DF71" w14:textId="77777777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IČ:</w:t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  <w:t>29268087</w:t>
      </w:r>
    </w:p>
    <w:p w14:paraId="37C29C9C" w14:textId="36FE23B4" w:rsidR="002041B7" w:rsidRDefault="007F0CD4" w:rsidP="0073254C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 w:rsidR="002041B7">
        <w:rPr>
          <w:rFonts w:ascii="Times New Roman" w:hAnsi="Times New Roman"/>
          <w:sz w:val="22"/>
        </w:rPr>
        <w:tab/>
        <w:t>Ing. Tomáš Štural</w:t>
      </w:r>
      <w:r>
        <w:rPr>
          <w:rFonts w:ascii="Times New Roman" w:hAnsi="Times New Roman"/>
          <w:sz w:val="22"/>
        </w:rPr>
        <w:t>a, jednatel společnosti</w:t>
      </w:r>
    </w:p>
    <w:p w14:paraId="3FFEED1B" w14:textId="706813CB" w:rsidR="0073254C" w:rsidRPr="00127333" w:rsidRDefault="0073254C" w:rsidP="0073254C">
      <w:pPr>
        <w:spacing w:after="0" w:line="240" w:lineRule="auto"/>
        <w:rPr>
          <w:rFonts w:ascii="Times New Roman" w:hAnsi="Times New Roman"/>
          <w:sz w:val="22"/>
        </w:rPr>
      </w:pPr>
      <w:r w:rsidRPr="00127333">
        <w:rPr>
          <w:rFonts w:ascii="Times New Roman" w:hAnsi="Times New Roman"/>
          <w:sz w:val="22"/>
        </w:rPr>
        <w:t>e-mail:</w:t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hyperlink r:id="rId11" w:history="1">
        <w:r w:rsidR="002D4023" w:rsidRPr="005A2861">
          <w:rPr>
            <w:rStyle w:val="Hypertextovodkaz"/>
            <w:rFonts w:ascii="Times New Roman" w:hAnsi="Times New Roman"/>
            <w:sz w:val="22"/>
          </w:rPr>
          <w:t>info@optimalconsulting.cz</w:t>
        </w:r>
      </w:hyperlink>
      <w:r w:rsidR="002D4023">
        <w:rPr>
          <w:rFonts w:ascii="Times New Roman" w:hAnsi="Times New Roman"/>
          <w:sz w:val="22"/>
        </w:rPr>
        <w:t xml:space="preserve"> </w:t>
      </w:r>
    </w:p>
    <w:p w14:paraId="31DB0159" w14:textId="7E5F5C3D" w:rsidR="0073254C" w:rsidRDefault="0073254C" w:rsidP="0073254C">
      <w:pPr>
        <w:spacing w:after="0" w:line="240" w:lineRule="auto"/>
        <w:rPr>
          <w:rStyle w:val="Hypertextovodkaz"/>
          <w:rFonts w:ascii="Times New Roman" w:hAnsi="Times New Roman"/>
          <w:color w:val="auto"/>
          <w:sz w:val="22"/>
          <w:u w:val="none"/>
        </w:rPr>
      </w:pPr>
      <w:r w:rsidRPr="00127333">
        <w:rPr>
          <w:rFonts w:ascii="Times New Roman" w:hAnsi="Times New Roman"/>
          <w:sz w:val="22"/>
        </w:rPr>
        <w:t>tel.:</w:t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r w:rsidRPr="00127333">
        <w:rPr>
          <w:rFonts w:ascii="Times New Roman" w:hAnsi="Times New Roman"/>
          <w:sz w:val="22"/>
        </w:rPr>
        <w:tab/>
      </w:r>
      <w:r w:rsidR="002041B7" w:rsidRPr="002D4023">
        <w:rPr>
          <w:rStyle w:val="Hypertextovodkaz"/>
          <w:rFonts w:ascii="Times New Roman" w:hAnsi="Times New Roman"/>
          <w:color w:val="auto"/>
          <w:sz w:val="22"/>
          <w:u w:val="none"/>
        </w:rPr>
        <w:t>731 623</w:t>
      </w:r>
      <w:r w:rsidR="00DE4AAA">
        <w:rPr>
          <w:rStyle w:val="Hypertextovodkaz"/>
          <w:rFonts w:ascii="Times New Roman" w:hAnsi="Times New Roman"/>
          <w:color w:val="auto"/>
          <w:sz w:val="22"/>
          <w:u w:val="none"/>
        </w:rPr>
        <w:t> </w:t>
      </w:r>
      <w:r w:rsidR="002041B7" w:rsidRPr="002D4023">
        <w:rPr>
          <w:rStyle w:val="Hypertextovodkaz"/>
          <w:rFonts w:ascii="Times New Roman" w:hAnsi="Times New Roman"/>
          <w:color w:val="auto"/>
          <w:sz w:val="22"/>
          <w:u w:val="none"/>
        </w:rPr>
        <w:t>492</w:t>
      </w:r>
    </w:p>
    <w:p w14:paraId="2A44535E" w14:textId="77777777" w:rsidR="00DE4AAA" w:rsidRPr="002D4023" w:rsidRDefault="00DE4AAA" w:rsidP="0073254C">
      <w:pPr>
        <w:spacing w:after="0" w:line="240" w:lineRule="auto"/>
        <w:rPr>
          <w:rFonts w:ascii="Times New Roman" w:hAnsi="Times New Roman"/>
          <w:sz w:val="22"/>
        </w:rPr>
      </w:pPr>
    </w:p>
    <w:p w14:paraId="6E0E0E24" w14:textId="5B22F7C6" w:rsidR="00DE4AAA" w:rsidRDefault="007030C2" w:rsidP="00DE4AAA">
      <w:pPr>
        <w:pStyle w:val="Nadpis2"/>
        <w:ind w:left="576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Vysvětlení zadávací dokumentace č. 1</w:t>
      </w:r>
    </w:p>
    <w:p w14:paraId="678854C6" w14:textId="742914B5" w:rsidR="007030C2" w:rsidRDefault="007030C2" w:rsidP="007030C2"/>
    <w:p w14:paraId="5D670D96" w14:textId="77777777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5838">
        <w:rPr>
          <w:rFonts w:ascii="Arial" w:hAnsi="Arial" w:cs="Arial"/>
          <w:b/>
          <w:sz w:val="20"/>
          <w:szCs w:val="20"/>
        </w:rPr>
        <w:t>Dotaz</w:t>
      </w:r>
      <w:r>
        <w:rPr>
          <w:rFonts w:ascii="Arial" w:hAnsi="Arial" w:cs="Arial"/>
          <w:b/>
          <w:sz w:val="20"/>
          <w:szCs w:val="20"/>
        </w:rPr>
        <w:t xml:space="preserve"> č. 1</w:t>
      </w:r>
      <w:r w:rsidRPr="007B5838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39E5F67" w14:textId="0FB0E812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soupisu prací má dojít k odstranění podkladů z kameniva tl. 12cm v ploše 2922 m2. Pro vzniklou suť jsou v soupisu prací položky pro odvoz chybí však položka pro poplatek za uložení odpadu na skládce.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Žádáme zadavatele o doplnění položky.</w:t>
      </w:r>
    </w:p>
    <w:p w14:paraId="73141284" w14:textId="47864DC2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Odpověď č. 1:</w:t>
      </w:r>
    </w:p>
    <w:p w14:paraId="7DBED4B8" w14:textId="7A3E9C7C" w:rsidR="007030C2" w:rsidRPr="007030C2" w:rsidRDefault="007030C2" w:rsidP="007030C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Zadavatel trvá na soupisu prací, který byl součástí zadávací dokumentace. Položka nebude doplněna.</w:t>
      </w:r>
    </w:p>
    <w:p w14:paraId="1CF3A309" w14:textId="77777777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5838">
        <w:rPr>
          <w:rFonts w:ascii="Arial" w:hAnsi="Arial" w:cs="Arial"/>
          <w:b/>
          <w:sz w:val="20"/>
          <w:szCs w:val="20"/>
        </w:rPr>
        <w:t>Dotaz</w:t>
      </w:r>
      <w:r>
        <w:rPr>
          <w:rFonts w:ascii="Arial" w:hAnsi="Arial" w:cs="Arial"/>
          <w:b/>
          <w:sz w:val="20"/>
          <w:szCs w:val="20"/>
        </w:rPr>
        <w:t xml:space="preserve"> č. 2</w:t>
      </w:r>
      <w:r w:rsidRPr="007B5838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1930FAC" w14:textId="03F1D0C7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Souhrnná technická zpráva uvádí ve skladbě vozovky v případě nedostatečných podkladních vrstev použití vrstvy ACP 16+ tl. 70mm, ovšem soupis prací uvádí tl. vrstvy ACP 16+ pouze 50mm.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Žádáme zadavatele o kontrolu a případně o opravu.</w:t>
      </w:r>
    </w:p>
    <w:p w14:paraId="19E0B9F0" w14:textId="7A5A9D48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Odpověď č. 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:</w:t>
      </w:r>
    </w:p>
    <w:p w14:paraId="6EE31D1C" w14:textId="4FE48223" w:rsidR="007030C2" w:rsidRPr="00C9132C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Správně je uvedená hodnota v soupisu prací vrstva ACP 16+ 50mm. Žádáme uchazeče o nacenění položky v soupisu prací. </w:t>
      </w:r>
    </w:p>
    <w:p w14:paraId="41CD192B" w14:textId="77777777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44B5EBC" w14:textId="77777777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5838">
        <w:rPr>
          <w:rFonts w:ascii="Arial" w:hAnsi="Arial" w:cs="Arial"/>
          <w:b/>
          <w:sz w:val="20"/>
          <w:szCs w:val="20"/>
        </w:rPr>
        <w:t>Dotaz</w:t>
      </w:r>
      <w:r>
        <w:rPr>
          <w:rFonts w:ascii="Arial" w:hAnsi="Arial" w:cs="Arial"/>
          <w:b/>
          <w:sz w:val="20"/>
          <w:szCs w:val="20"/>
        </w:rPr>
        <w:t xml:space="preserve"> č. 3</w:t>
      </w:r>
      <w:r w:rsidRPr="007B5838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28F0E41D" w14:textId="3E7AC091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Souhrnná technická zpráva uvádí: „</w:t>
      </w:r>
      <w:r w:rsidRPr="0037375C">
        <w:rPr>
          <w:rFonts w:ascii="Arial" w:hAnsi="Arial" w:cs="Arial"/>
          <w:sz w:val="20"/>
          <w:szCs w:val="20"/>
        </w:rPr>
        <w:t>Od okolních úprav bude plocha oddělena silniční obrubou betonovou 15/15/100.</w:t>
      </w:r>
      <w:r>
        <w:rPr>
          <w:rFonts w:ascii="Arial" w:hAnsi="Arial" w:cs="Arial"/>
          <w:sz w:val="20"/>
          <w:szCs w:val="20"/>
        </w:rPr>
        <w:t>“ V soupisu prací je však požadována v celé délce obruba 100/15/25.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Žádáme zadavatele o kontrolu a případně o opravu.</w:t>
      </w:r>
    </w:p>
    <w:p w14:paraId="063A4768" w14:textId="1EF92EB2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Odpověď č.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:</w:t>
      </w:r>
    </w:p>
    <w:p w14:paraId="3C6BF91D" w14:textId="37EC055D" w:rsidR="007030C2" w:rsidRPr="007030C2" w:rsidRDefault="007030C2" w:rsidP="007030C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Správně je uvedena hodnota v soupisu prací. Žádáme uchazeče o nacení položky v soupisu prací.</w:t>
      </w:r>
    </w:p>
    <w:p w14:paraId="15409971" w14:textId="77777777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5838">
        <w:rPr>
          <w:rFonts w:ascii="Arial" w:hAnsi="Arial" w:cs="Arial"/>
          <w:b/>
          <w:sz w:val="20"/>
          <w:szCs w:val="20"/>
        </w:rPr>
        <w:t>Dotaz</w:t>
      </w:r>
      <w:r>
        <w:rPr>
          <w:rFonts w:ascii="Arial" w:hAnsi="Arial" w:cs="Arial"/>
          <w:b/>
          <w:sz w:val="20"/>
          <w:szCs w:val="20"/>
        </w:rPr>
        <w:t xml:space="preserve"> č. 4</w:t>
      </w:r>
      <w:r w:rsidRPr="007B5838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62A0E795" w14:textId="7C20B8AD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Poskytnutá dokumentace a soupis prací neřeší tuhost (pevnost) požadovaného potrubí kanalizačních přípojek ani kanalizace z trub PVC (viz položky 28 a 29).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Žádáme zadavatele o doplnění specifikace potrubí.</w:t>
      </w:r>
    </w:p>
    <w:p w14:paraId="22B8CE9D" w14:textId="42762551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Odpověď č. </w:t>
      </w: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:</w:t>
      </w:r>
    </w:p>
    <w:p w14:paraId="0E59B671" w14:textId="20C2DBBE" w:rsidR="007030C2" w:rsidRPr="00C9132C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Specifikace potrubí je třída SN8</w:t>
      </w:r>
    </w:p>
    <w:p w14:paraId="51E13AC3" w14:textId="77777777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981970" w14:textId="77777777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5838">
        <w:rPr>
          <w:rFonts w:ascii="Arial" w:hAnsi="Arial" w:cs="Arial"/>
          <w:b/>
          <w:sz w:val="20"/>
          <w:szCs w:val="20"/>
        </w:rPr>
        <w:t>Dotaz</w:t>
      </w:r>
      <w:r>
        <w:rPr>
          <w:rFonts w:ascii="Arial" w:hAnsi="Arial" w:cs="Arial"/>
          <w:b/>
          <w:sz w:val="20"/>
          <w:szCs w:val="20"/>
        </w:rPr>
        <w:t xml:space="preserve"> č. 5</w:t>
      </w:r>
      <w:r w:rsidRPr="007B5838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EEDC3E4" w14:textId="10F35C09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Dle popisu položky č. 29 „Kanalizace z trub PVC hrdlových D 315 mm“ má být součástí této položky hloubení rýh, zásyp a obsyp potrubí a odvoz přebytečné zeminy na skládku zadavatele do 6km. V projektové dokumentaci ani v soupisu prací však není řešena hloubka kanalizace a požadovaná šířka rýhy.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Žádáme zadavatele o doplnění podélného profilu kanalizace pro řádné ocenění této položky.</w:t>
      </w:r>
    </w:p>
    <w:p w14:paraId="631E7C57" w14:textId="2BD6D911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Odpověď č. </w:t>
      </w:r>
      <w:r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:</w:t>
      </w:r>
    </w:p>
    <w:p w14:paraId="6C521D57" w14:textId="7E2AC859" w:rsidR="007030C2" w:rsidRPr="007030C2" w:rsidRDefault="007030C2" w:rsidP="007030C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Hloubka kanalizace bude sjednocena do hloubky 3m</w:t>
      </w:r>
      <w:r w:rsidR="001E3BE0">
        <w:rPr>
          <w:rFonts w:ascii="Arial" w:hAnsi="Arial" w:cs="Arial"/>
          <w:bCs/>
          <w:sz w:val="20"/>
          <w:szCs w:val="20"/>
        </w:rPr>
        <w:t>.</w:t>
      </w:r>
    </w:p>
    <w:p w14:paraId="1280E496" w14:textId="77777777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CE1166" w14:textId="77777777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B5838">
        <w:rPr>
          <w:rFonts w:ascii="Arial" w:hAnsi="Arial" w:cs="Arial"/>
          <w:b/>
          <w:sz w:val="20"/>
          <w:szCs w:val="20"/>
        </w:rPr>
        <w:t>Dotaz</w:t>
      </w:r>
      <w:r>
        <w:rPr>
          <w:rFonts w:ascii="Arial" w:hAnsi="Arial" w:cs="Arial"/>
          <w:b/>
          <w:sz w:val="20"/>
          <w:szCs w:val="20"/>
        </w:rPr>
        <w:t xml:space="preserve"> č. 6</w:t>
      </w:r>
      <w:r w:rsidRPr="007B5838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8B96611" w14:textId="0256A492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Poskytnutá dokumentace a soupis prací neřeší skladbu ani hloubku kanalizační šachty (viz položka 33).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Žádáme zadavatele o doplnění specifikace.</w:t>
      </w:r>
    </w:p>
    <w:p w14:paraId="670C495B" w14:textId="6CBFB4B2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Odpověď č. </w:t>
      </w:r>
      <w:r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:</w:t>
      </w:r>
    </w:p>
    <w:p w14:paraId="11841165" w14:textId="63C70D91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030C2">
        <w:rPr>
          <w:rFonts w:ascii="Arial" w:hAnsi="Arial" w:cs="Arial"/>
          <w:bCs/>
          <w:sz w:val="20"/>
          <w:szCs w:val="20"/>
        </w:rPr>
        <w:t>Viz bod č. 5</w:t>
      </w:r>
    </w:p>
    <w:p w14:paraId="666060D8" w14:textId="1A703143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5D1E954E" w14:textId="3F1161BD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OPTIMAL Consulting, s.r.o.</w:t>
      </w:r>
    </w:p>
    <w:p w14:paraId="18DF70FF" w14:textId="2EC0ADF1" w:rsidR="007030C2" w:rsidRDefault="007030C2" w:rsidP="007030C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Zástupce zadavatele</w:t>
      </w:r>
    </w:p>
    <w:p w14:paraId="74BCC0A9" w14:textId="77777777" w:rsidR="007030C2" w:rsidRPr="007030C2" w:rsidRDefault="007030C2" w:rsidP="007030C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sectPr w:rsidR="007030C2" w:rsidRPr="007030C2" w:rsidSect="005B27A3">
      <w:footerReference w:type="default" r:id="rId12"/>
      <w:headerReference w:type="first" r:id="rId13"/>
      <w:footerReference w:type="first" r:id="rId14"/>
      <w:pgSz w:w="11906" w:h="16838"/>
      <w:pgMar w:top="1418" w:right="1417" w:bottom="1701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02DA" w14:textId="77777777" w:rsidR="00AD6ED0" w:rsidRDefault="00AD6ED0" w:rsidP="006529BE">
      <w:pPr>
        <w:spacing w:after="0" w:line="240" w:lineRule="auto"/>
      </w:pPr>
      <w:r>
        <w:separator/>
      </w:r>
    </w:p>
  </w:endnote>
  <w:endnote w:type="continuationSeparator" w:id="0">
    <w:p w14:paraId="0547A133" w14:textId="77777777" w:rsidR="00AD6ED0" w:rsidRDefault="00AD6ED0" w:rsidP="0065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2047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C6C2BE" w14:textId="77777777" w:rsidR="00B20E02" w:rsidRDefault="00B20E02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129A513" w14:textId="77777777" w:rsidR="00B20E02" w:rsidRDefault="00B20E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545231"/>
      <w:docPartObj>
        <w:docPartGallery w:val="Page Numbers (Bottom of Page)"/>
        <w:docPartUnique/>
      </w:docPartObj>
    </w:sdtPr>
    <w:sdtEndPr/>
    <w:sdtContent>
      <w:sdt>
        <w:sdtPr>
          <w:id w:val="-459037334"/>
          <w:docPartObj>
            <w:docPartGallery w:val="Page Numbers (Top of Page)"/>
            <w:docPartUnique/>
          </w:docPartObj>
        </w:sdtPr>
        <w:sdtEndPr/>
        <w:sdtContent>
          <w:p w14:paraId="69BAEB73" w14:textId="77777777" w:rsidR="00B20E02" w:rsidRDefault="00B20E02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19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2E7883F" w14:textId="77777777" w:rsidR="00B20E02" w:rsidRDefault="00B20E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5093" w14:textId="77777777" w:rsidR="00AD6ED0" w:rsidRDefault="00AD6ED0" w:rsidP="006529BE">
      <w:pPr>
        <w:spacing w:after="0" w:line="240" w:lineRule="auto"/>
      </w:pPr>
      <w:r>
        <w:separator/>
      </w:r>
    </w:p>
  </w:footnote>
  <w:footnote w:type="continuationSeparator" w:id="0">
    <w:p w14:paraId="18758619" w14:textId="77777777" w:rsidR="00AD6ED0" w:rsidRDefault="00AD6ED0" w:rsidP="00652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3109" w14:textId="70C4F632" w:rsidR="00BA75AF" w:rsidRPr="002C18FE" w:rsidRDefault="007030C2" w:rsidP="00BA75AF">
    <w:pPr>
      <w:pStyle w:val="Zhlav"/>
      <w:ind w:left="-567"/>
      <w:rPr>
        <w:rFonts w:asciiTheme="majorHAnsi" w:hAnsiTheme="majorHAnsi"/>
        <w:sz w:val="16"/>
        <w:szCs w:val="16"/>
      </w:rPr>
    </w:pPr>
    <w:bookmarkStart w:id="15" w:name="_Hlk511209251"/>
    <w:bookmarkStart w:id="16" w:name="_Hlk91444075"/>
    <w:bookmarkStart w:id="17" w:name="_Hlk91444076"/>
    <w:r>
      <w:rPr>
        <w:rFonts w:asciiTheme="majorHAnsi" w:hAnsiTheme="majorHAnsi"/>
        <w:sz w:val="16"/>
        <w:szCs w:val="16"/>
      </w:rPr>
      <w:t>VYSVĚTLENÍ ZADÁVACÍ DOKUMENTACE</w:t>
    </w:r>
  </w:p>
  <w:p w14:paraId="3C7EE0B7" w14:textId="118A1A74" w:rsidR="00BA75AF" w:rsidRPr="008A1F4E" w:rsidRDefault="007030C2" w:rsidP="00D35818">
    <w:pPr>
      <w:pStyle w:val="Zhlav"/>
      <w:ind w:left="-567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VYSVĚTLENÍ ZADÁVACÍ DOKUMENTACE</w:t>
    </w:r>
    <w:r w:rsidR="00BA75AF">
      <w:rPr>
        <w:rFonts w:asciiTheme="majorHAnsi" w:hAnsiTheme="majorHAnsi"/>
        <w:sz w:val="16"/>
        <w:szCs w:val="16"/>
      </w:rPr>
      <w:t xml:space="preserve"> k</w:t>
    </w:r>
    <w:r w:rsidR="00D35818">
      <w:rPr>
        <w:rFonts w:asciiTheme="majorHAnsi" w:hAnsiTheme="majorHAnsi"/>
        <w:sz w:val="16"/>
        <w:szCs w:val="16"/>
      </w:rPr>
      <w:t> </w:t>
    </w:r>
    <w:bookmarkEnd w:id="15"/>
    <w:r w:rsidR="00E2296C">
      <w:rPr>
        <w:rFonts w:asciiTheme="majorHAnsi" w:hAnsiTheme="majorHAnsi"/>
        <w:sz w:val="16"/>
        <w:szCs w:val="16"/>
      </w:rPr>
      <w:t>zakázce</w:t>
    </w:r>
    <w:r w:rsidR="00D35818">
      <w:rPr>
        <w:rFonts w:asciiTheme="majorHAnsi" w:hAnsiTheme="majorHAnsi"/>
        <w:sz w:val="16"/>
        <w:szCs w:val="16"/>
      </w:rPr>
      <w:t xml:space="preserve">: </w:t>
    </w:r>
    <w:r w:rsidR="00E2296C">
      <w:rPr>
        <w:rFonts w:asciiTheme="majorHAnsi" w:hAnsiTheme="majorHAnsi"/>
        <w:sz w:val="16"/>
        <w:szCs w:val="16"/>
      </w:rPr>
      <w:t>„</w:t>
    </w:r>
    <w:r w:rsidR="00D35818">
      <w:rPr>
        <w:rFonts w:asciiTheme="majorHAnsi" w:hAnsiTheme="majorHAnsi"/>
        <w:sz w:val="16"/>
        <w:szCs w:val="16"/>
      </w:rPr>
      <w:t>Obnova místní komunikace KOPEC IV</w:t>
    </w:r>
    <w:r w:rsidR="00BA75AF" w:rsidRPr="008A1F4E">
      <w:rPr>
        <w:rFonts w:asciiTheme="majorHAnsi" w:hAnsiTheme="majorHAnsi"/>
        <w:sz w:val="16"/>
        <w:szCs w:val="16"/>
      </w:rPr>
      <w:t>“</w:t>
    </w:r>
  </w:p>
  <w:p w14:paraId="6A7F9A07" w14:textId="0F792A50" w:rsidR="00BA75AF" w:rsidRPr="008A1F4E" w:rsidRDefault="00BA75AF" w:rsidP="00BA75AF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Zadavatel: </w:t>
    </w:r>
    <w:bookmarkStart w:id="18" w:name="_Hlk36625274"/>
    <w:r w:rsidR="00D35818">
      <w:rPr>
        <w:rFonts w:asciiTheme="majorHAnsi" w:hAnsiTheme="majorHAnsi"/>
        <w:sz w:val="16"/>
        <w:szCs w:val="16"/>
      </w:rPr>
      <w:t xml:space="preserve">Obec </w:t>
    </w:r>
    <w:bookmarkEnd w:id="18"/>
    <w:r w:rsidR="00D35818">
      <w:rPr>
        <w:rFonts w:asciiTheme="majorHAnsi" w:hAnsiTheme="majorHAnsi"/>
        <w:sz w:val="16"/>
        <w:szCs w:val="16"/>
      </w:rPr>
      <w:t>Hluboké Mašůvky, Hluboké Mašůvky 10, 671 52 Hluboké Mašůvky</w:t>
    </w:r>
  </w:p>
  <w:p w14:paraId="648C4C22" w14:textId="4E4B3F4E" w:rsidR="00BA75AF" w:rsidRPr="00BA75AF" w:rsidRDefault="00BA75AF" w:rsidP="00BA75AF">
    <w:pPr>
      <w:pStyle w:val="Zhlav"/>
      <w:ind w:left="-567"/>
      <w:rPr>
        <w:rFonts w:asciiTheme="majorHAnsi" w:hAnsiTheme="majorHAnsi"/>
        <w:sz w:val="16"/>
        <w:szCs w:val="16"/>
      </w:rPr>
    </w:pPr>
    <w:r w:rsidRPr="008A1F4E">
      <w:rPr>
        <w:rFonts w:asciiTheme="majorHAnsi" w:hAnsiTheme="majorHAnsi"/>
        <w:sz w:val="16"/>
        <w:szCs w:val="16"/>
      </w:rPr>
      <w:t xml:space="preserve">IČ: </w:t>
    </w:r>
    <w:bookmarkStart w:id="19" w:name="_Hlk36625285"/>
    <w:bookmarkStart w:id="20" w:name="_Hlk36625286"/>
    <w:bookmarkEnd w:id="16"/>
    <w:bookmarkEnd w:id="17"/>
    <w:r w:rsidR="00D35818">
      <w:rPr>
        <w:rFonts w:asciiTheme="majorHAnsi" w:hAnsiTheme="majorHAnsi"/>
        <w:sz w:val="16"/>
        <w:szCs w:val="16"/>
      </w:rPr>
      <w:t>00</w:t>
    </w:r>
    <w:bookmarkEnd w:id="19"/>
    <w:bookmarkEnd w:id="20"/>
    <w:r w:rsidR="00D35818">
      <w:rPr>
        <w:rFonts w:asciiTheme="majorHAnsi" w:hAnsiTheme="majorHAnsi"/>
        <w:sz w:val="16"/>
        <w:szCs w:val="16"/>
      </w:rPr>
      <w:t>2 92 770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05F"/>
    <w:multiLevelType w:val="hybridMultilevel"/>
    <w:tmpl w:val="63E22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53B81"/>
    <w:multiLevelType w:val="hybridMultilevel"/>
    <w:tmpl w:val="E4F04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340F2"/>
    <w:multiLevelType w:val="hybridMultilevel"/>
    <w:tmpl w:val="940E5BF4"/>
    <w:lvl w:ilvl="0" w:tplc="3B2C99E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22810"/>
    <w:multiLevelType w:val="multilevel"/>
    <w:tmpl w:val="3302367E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" w15:restartNumberingAfterBreak="0">
    <w:nsid w:val="12725178"/>
    <w:multiLevelType w:val="hybridMultilevel"/>
    <w:tmpl w:val="70E2E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D619E"/>
    <w:multiLevelType w:val="hybridMultilevel"/>
    <w:tmpl w:val="AB7EA34C"/>
    <w:lvl w:ilvl="0" w:tplc="AE7087D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7" w15:restartNumberingAfterBreak="0">
    <w:nsid w:val="2E117D83"/>
    <w:multiLevelType w:val="multilevel"/>
    <w:tmpl w:val="DF58F39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28C6AFA"/>
    <w:multiLevelType w:val="hybridMultilevel"/>
    <w:tmpl w:val="FA1C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B5908"/>
    <w:multiLevelType w:val="hybridMultilevel"/>
    <w:tmpl w:val="AAB426D0"/>
    <w:lvl w:ilvl="0" w:tplc="0980EAFE">
      <w:start w:val="5"/>
      <w:numFmt w:val="bullet"/>
      <w:lvlText w:val=""/>
      <w:lvlJc w:val="left"/>
      <w:pPr>
        <w:ind w:left="704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0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1EA6B8E"/>
    <w:multiLevelType w:val="hybridMultilevel"/>
    <w:tmpl w:val="CB946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E6C65"/>
    <w:multiLevelType w:val="hybridMultilevel"/>
    <w:tmpl w:val="24346A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52995"/>
    <w:multiLevelType w:val="multilevel"/>
    <w:tmpl w:val="1DFEDB00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1E475DD"/>
    <w:multiLevelType w:val="hybridMultilevel"/>
    <w:tmpl w:val="E348F2D4"/>
    <w:lvl w:ilvl="0" w:tplc="963E6CAA">
      <w:numFmt w:val="bullet"/>
      <w:lvlText w:val="-"/>
      <w:lvlJc w:val="left"/>
      <w:pPr>
        <w:ind w:left="1584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889796">
    <w:abstractNumId w:val="13"/>
  </w:num>
  <w:num w:numId="2" w16cid:durableId="1098603198">
    <w:abstractNumId w:val="13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596561">
    <w:abstractNumId w:val="6"/>
  </w:num>
  <w:num w:numId="4" w16cid:durableId="2084985347">
    <w:abstractNumId w:val="10"/>
  </w:num>
  <w:num w:numId="5" w16cid:durableId="507327689">
    <w:abstractNumId w:val="14"/>
  </w:num>
  <w:num w:numId="6" w16cid:durableId="20745457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5697138">
    <w:abstractNumId w:val="7"/>
  </w:num>
  <w:num w:numId="8" w16cid:durableId="530144288">
    <w:abstractNumId w:val="4"/>
  </w:num>
  <w:num w:numId="9" w16cid:durableId="1328284933">
    <w:abstractNumId w:val="12"/>
  </w:num>
  <w:num w:numId="10" w16cid:durableId="1407189255">
    <w:abstractNumId w:val="1"/>
  </w:num>
  <w:num w:numId="11" w16cid:durableId="1385324450">
    <w:abstractNumId w:val="11"/>
  </w:num>
  <w:num w:numId="12" w16cid:durableId="1160734039">
    <w:abstractNumId w:val="0"/>
  </w:num>
  <w:num w:numId="13" w16cid:durableId="338121229">
    <w:abstractNumId w:val="9"/>
  </w:num>
  <w:num w:numId="14" w16cid:durableId="970479236">
    <w:abstractNumId w:val="5"/>
  </w:num>
  <w:num w:numId="15" w16cid:durableId="1032461400">
    <w:abstractNumId w:val="2"/>
  </w:num>
  <w:num w:numId="16" w16cid:durableId="2084253046">
    <w:abstractNumId w:val="3"/>
  </w:num>
  <w:num w:numId="17" w16cid:durableId="1392733338">
    <w:abstractNumId w:val="15"/>
  </w:num>
  <w:num w:numId="18" w16cid:durableId="59606199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4C"/>
    <w:rsid w:val="00012C6D"/>
    <w:rsid w:val="000239DB"/>
    <w:rsid w:val="00032C3A"/>
    <w:rsid w:val="000467E8"/>
    <w:rsid w:val="000509D7"/>
    <w:rsid w:val="00066BFB"/>
    <w:rsid w:val="000A168D"/>
    <w:rsid w:val="000B0652"/>
    <w:rsid w:val="000B2FD0"/>
    <w:rsid w:val="000B3985"/>
    <w:rsid w:val="000B4BB2"/>
    <w:rsid w:val="000C20F6"/>
    <w:rsid w:val="00112BFD"/>
    <w:rsid w:val="001203FA"/>
    <w:rsid w:val="00132F3A"/>
    <w:rsid w:val="001332F6"/>
    <w:rsid w:val="00150BFA"/>
    <w:rsid w:val="0015490F"/>
    <w:rsid w:val="001568CB"/>
    <w:rsid w:val="0016424F"/>
    <w:rsid w:val="00165E57"/>
    <w:rsid w:val="00192C8D"/>
    <w:rsid w:val="00195961"/>
    <w:rsid w:val="001C1286"/>
    <w:rsid w:val="001C23CE"/>
    <w:rsid w:val="001E3BE0"/>
    <w:rsid w:val="002041B7"/>
    <w:rsid w:val="0020602E"/>
    <w:rsid w:val="00217C5D"/>
    <w:rsid w:val="0022428E"/>
    <w:rsid w:val="00241895"/>
    <w:rsid w:val="00242CFE"/>
    <w:rsid w:val="0024565D"/>
    <w:rsid w:val="00247A20"/>
    <w:rsid w:val="00252156"/>
    <w:rsid w:val="00257F74"/>
    <w:rsid w:val="0027175F"/>
    <w:rsid w:val="00272CC9"/>
    <w:rsid w:val="002C28DA"/>
    <w:rsid w:val="002C3F40"/>
    <w:rsid w:val="002C4416"/>
    <w:rsid w:val="002D4023"/>
    <w:rsid w:val="002F061F"/>
    <w:rsid w:val="002F3FD7"/>
    <w:rsid w:val="002F446C"/>
    <w:rsid w:val="00306592"/>
    <w:rsid w:val="00306C84"/>
    <w:rsid w:val="00306F8B"/>
    <w:rsid w:val="00314C06"/>
    <w:rsid w:val="003179F2"/>
    <w:rsid w:val="00324706"/>
    <w:rsid w:val="00326BD7"/>
    <w:rsid w:val="00334A3E"/>
    <w:rsid w:val="00335651"/>
    <w:rsid w:val="003362A8"/>
    <w:rsid w:val="00341913"/>
    <w:rsid w:val="003439E0"/>
    <w:rsid w:val="00373D76"/>
    <w:rsid w:val="00385C0C"/>
    <w:rsid w:val="003A3537"/>
    <w:rsid w:val="003A3A59"/>
    <w:rsid w:val="003C2333"/>
    <w:rsid w:val="003C277C"/>
    <w:rsid w:val="003D5FF3"/>
    <w:rsid w:val="003E5C37"/>
    <w:rsid w:val="003F416E"/>
    <w:rsid w:val="00402762"/>
    <w:rsid w:val="00405896"/>
    <w:rsid w:val="00415B9C"/>
    <w:rsid w:val="0041643E"/>
    <w:rsid w:val="00416CB5"/>
    <w:rsid w:val="0041748B"/>
    <w:rsid w:val="00420D6F"/>
    <w:rsid w:val="004225A0"/>
    <w:rsid w:val="004323C1"/>
    <w:rsid w:val="00481524"/>
    <w:rsid w:val="004C046D"/>
    <w:rsid w:val="004D7543"/>
    <w:rsid w:val="004E1D57"/>
    <w:rsid w:val="004F076A"/>
    <w:rsid w:val="004F6A2F"/>
    <w:rsid w:val="00503F48"/>
    <w:rsid w:val="00506008"/>
    <w:rsid w:val="00511EEC"/>
    <w:rsid w:val="00517B7F"/>
    <w:rsid w:val="0052235A"/>
    <w:rsid w:val="00523880"/>
    <w:rsid w:val="0053115A"/>
    <w:rsid w:val="005347B4"/>
    <w:rsid w:val="005436AE"/>
    <w:rsid w:val="00546A0D"/>
    <w:rsid w:val="00546F77"/>
    <w:rsid w:val="00556BFD"/>
    <w:rsid w:val="00561693"/>
    <w:rsid w:val="0056554E"/>
    <w:rsid w:val="0058615E"/>
    <w:rsid w:val="005901E9"/>
    <w:rsid w:val="00594544"/>
    <w:rsid w:val="0059674D"/>
    <w:rsid w:val="005A40A6"/>
    <w:rsid w:val="005B27A3"/>
    <w:rsid w:val="005C49A4"/>
    <w:rsid w:val="005D66D3"/>
    <w:rsid w:val="00603D7F"/>
    <w:rsid w:val="00617904"/>
    <w:rsid w:val="0062427F"/>
    <w:rsid w:val="0062497D"/>
    <w:rsid w:val="00624B61"/>
    <w:rsid w:val="00625A50"/>
    <w:rsid w:val="006277DF"/>
    <w:rsid w:val="0064782E"/>
    <w:rsid w:val="0065199E"/>
    <w:rsid w:val="00652592"/>
    <w:rsid w:val="006529BE"/>
    <w:rsid w:val="00652CC9"/>
    <w:rsid w:val="00652FB1"/>
    <w:rsid w:val="00653313"/>
    <w:rsid w:val="00660640"/>
    <w:rsid w:val="0066555B"/>
    <w:rsid w:val="00674F19"/>
    <w:rsid w:val="00675413"/>
    <w:rsid w:val="006837C3"/>
    <w:rsid w:val="00692356"/>
    <w:rsid w:val="00696F67"/>
    <w:rsid w:val="006A74E6"/>
    <w:rsid w:val="006B4065"/>
    <w:rsid w:val="006C14A7"/>
    <w:rsid w:val="006C3427"/>
    <w:rsid w:val="006D1CE3"/>
    <w:rsid w:val="006F1280"/>
    <w:rsid w:val="006F328E"/>
    <w:rsid w:val="007030C2"/>
    <w:rsid w:val="007112EB"/>
    <w:rsid w:val="00717288"/>
    <w:rsid w:val="00720B22"/>
    <w:rsid w:val="00724381"/>
    <w:rsid w:val="00725974"/>
    <w:rsid w:val="007317F3"/>
    <w:rsid w:val="0073254C"/>
    <w:rsid w:val="00740618"/>
    <w:rsid w:val="00747D4E"/>
    <w:rsid w:val="007521F8"/>
    <w:rsid w:val="00761D60"/>
    <w:rsid w:val="00770FC0"/>
    <w:rsid w:val="00781203"/>
    <w:rsid w:val="00793576"/>
    <w:rsid w:val="007A1BC2"/>
    <w:rsid w:val="007A6196"/>
    <w:rsid w:val="007B1CAF"/>
    <w:rsid w:val="007B4B03"/>
    <w:rsid w:val="007C0A48"/>
    <w:rsid w:val="007C5A2F"/>
    <w:rsid w:val="007C71A8"/>
    <w:rsid w:val="007D7C3D"/>
    <w:rsid w:val="007E5B49"/>
    <w:rsid w:val="007F0CD4"/>
    <w:rsid w:val="007F1529"/>
    <w:rsid w:val="007F2E8A"/>
    <w:rsid w:val="00801638"/>
    <w:rsid w:val="0080640E"/>
    <w:rsid w:val="008124E7"/>
    <w:rsid w:val="00821F56"/>
    <w:rsid w:val="00831E06"/>
    <w:rsid w:val="00835FBD"/>
    <w:rsid w:val="008373F8"/>
    <w:rsid w:val="008378CD"/>
    <w:rsid w:val="00841F38"/>
    <w:rsid w:val="0084220A"/>
    <w:rsid w:val="00863189"/>
    <w:rsid w:val="0086328F"/>
    <w:rsid w:val="008640D8"/>
    <w:rsid w:val="00883422"/>
    <w:rsid w:val="008A25EA"/>
    <w:rsid w:val="008A4918"/>
    <w:rsid w:val="008A62DD"/>
    <w:rsid w:val="008B091E"/>
    <w:rsid w:val="008B27DA"/>
    <w:rsid w:val="008B3A4F"/>
    <w:rsid w:val="008B679A"/>
    <w:rsid w:val="008B74A2"/>
    <w:rsid w:val="008C0035"/>
    <w:rsid w:val="008D74D6"/>
    <w:rsid w:val="008F4C75"/>
    <w:rsid w:val="008F663D"/>
    <w:rsid w:val="008F6B40"/>
    <w:rsid w:val="00904AA4"/>
    <w:rsid w:val="0090512B"/>
    <w:rsid w:val="009200FA"/>
    <w:rsid w:val="00925C0D"/>
    <w:rsid w:val="00931401"/>
    <w:rsid w:val="009345D8"/>
    <w:rsid w:val="009348CD"/>
    <w:rsid w:val="00941BE4"/>
    <w:rsid w:val="009517CA"/>
    <w:rsid w:val="00954BD1"/>
    <w:rsid w:val="0096129F"/>
    <w:rsid w:val="0096159F"/>
    <w:rsid w:val="00963B2E"/>
    <w:rsid w:val="009760E7"/>
    <w:rsid w:val="00980F2C"/>
    <w:rsid w:val="00990C66"/>
    <w:rsid w:val="00994EDE"/>
    <w:rsid w:val="009A4993"/>
    <w:rsid w:val="009A5655"/>
    <w:rsid w:val="009B6263"/>
    <w:rsid w:val="009C3575"/>
    <w:rsid w:val="009C3E5B"/>
    <w:rsid w:val="009C4758"/>
    <w:rsid w:val="009C493A"/>
    <w:rsid w:val="009D432D"/>
    <w:rsid w:val="009F17ED"/>
    <w:rsid w:val="009F3E92"/>
    <w:rsid w:val="009F51BC"/>
    <w:rsid w:val="00A011A6"/>
    <w:rsid w:val="00A0263A"/>
    <w:rsid w:val="00A050C3"/>
    <w:rsid w:val="00A132B6"/>
    <w:rsid w:val="00A21F2A"/>
    <w:rsid w:val="00A27919"/>
    <w:rsid w:val="00A5071B"/>
    <w:rsid w:val="00A61DAA"/>
    <w:rsid w:val="00A64695"/>
    <w:rsid w:val="00A81D7D"/>
    <w:rsid w:val="00A84528"/>
    <w:rsid w:val="00A960D8"/>
    <w:rsid w:val="00AB5C68"/>
    <w:rsid w:val="00AD6ED0"/>
    <w:rsid w:val="00AE08D5"/>
    <w:rsid w:val="00AE3CE1"/>
    <w:rsid w:val="00AF11BB"/>
    <w:rsid w:val="00AF20A1"/>
    <w:rsid w:val="00AF52A1"/>
    <w:rsid w:val="00B01857"/>
    <w:rsid w:val="00B106C7"/>
    <w:rsid w:val="00B20E02"/>
    <w:rsid w:val="00B21470"/>
    <w:rsid w:val="00B26288"/>
    <w:rsid w:val="00B47651"/>
    <w:rsid w:val="00B620C2"/>
    <w:rsid w:val="00B64416"/>
    <w:rsid w:val="00B702E3"/>
    <w:rsid w:val="00B72265"/>
    <w:rsid w:val="00B80090"/>
    <w:rsid w:val="00B90DD9"/>
    <w:rsid w:val="00B97359"/>
    <w:rsid w:val="00BA044D"/>
    <w:rsid w:val="00BA75AF"/>
    <w:rsid w:val="00BB17EC"/>
    <w:rsid w:val="00BC0E89"/>
    <w:rsid w:val="00BC1EDC"/>
    <w:rsid w:val="00BC63DB"/>
    <w:rsid w:val="00BD0D5B"/>
    <w:rsid w:val="00BD1577"/>
    <w:rsid w:val="00BD1C6F"/>
    <w:rsid w:val="00BD6362"/>
    <w:rsid w:val="00BE15FF"/>
    <w:rsid w:val="00BE1FE6"/>
    <w:rsid w:val="00BE269F"/>
    <w:rsid w:val="00BE757E"/>
    <w:rsid w:val="00C00496"/>
    <w:rsid w:val="00C0192D"/>
    <w:rsid w:val="00C120D2"/>
    <w:rsid w:val="00C1281D"/>
    <w:rsid w:val="00C14A6A"/>
    <w:rsid w:val="00C210F4"/>
    <w:rsid w:val="00C33107"/>
    <w:rsid w:val="00C34C7D"/>
    <w:rsid w:val="00C355B9"/>
    <w:rsid w:val="00C35A28"/>
    <w:rsid w:val="00C372F4"/>
    <w:rsid w:val="00C878A9"/>
    <w:rsid w:val="00C972A3"/>
    <w:rsid w:val="00CA02CA"/>
    <w:rsid w:val="00CA743F"/>
    <w:rsid w:val="00CB2DEB"/>
    <w:rsid w:val="00CB38F8"/>
    <w:rsid w:val="00CB77F4"/>
    <w:rsid w:val="00CB7CD0"/>
    <w:rsid w:val="00CC1BBD"/>
    <w:rsid w:val="00CD11E6"/>
    <w:rsid w:val="00CE0F1E"/>
    <w:rsid w:val="00CE31E0"/>
    <w:rsid w:val="00CE582A"/>
    <w:rsid w:val="00CF0109"/>
    <w:rsid w:val="00CF2A80"/>
    <w:rsid w:val="00CF2E1F"/>
    <w:rsid w:val="00D019FA"/>
    <w:rsid w:val="00D044AF"/>
    <w:rsid w:val="00D172E0"/>
    <w:rsid w:val="00D21BBB"/>
    <w:rsid w:val="00D316AA"/>
    <w:rsid w:val="00D35818"/>
    <w:rsid w:val="00D3777F"/>
    <w:rsid w:val="00D40AE7"/>
    <w:rsid w:val="00D44DB2"/>
    <w:rsid w:val="00D64015"/>
    <w:rsid w:val="00D76967"/>
    <w:rsid w:val="00D76FC7"/>
    <w:rsid w:val="00D7744E"/>
    <w:rsid w:val="00D927D4"/>
    <w:rsid w:val="00D93A73"/>
    <w:rsid w:val="00DA2C0C"/>
    <w:rsid w:val="00DA340D"/>
    <w:rsid w:val="00DC04CE"/>
    <w:rsid w:val="00DD07DF"/>
    <w:rsid w:val="00DD0BB7"/>
    <w:rsid w:val="00DD0C59"/>
    <w:rsid w:val="00DD5772"/>
    <w:rsid w:val="00DD7C69"/>
    <w:rsid w:val="00DE0FEB"/>
    <w:rsid w:val="00DE4AAA"/>
    <w:rsid w:val="00DF7C34"/>
    <w:rsid w:val="00E01BB9"/>
    <w:rsid w:val="00E07333"/>
    <w:rsid w:val="00E14D35"/>
    <w:rsid w:val="00E1684D"/>
    <w:rsid w:val="00E21E66"/>
    <w:rsid w:val="00E2296C"/>
    <w:rsid w:val="00E3050E"/>
    <w:rsid w:val="00E32859"/>
    <w:rsid w:val="00E645CE"/>
    <w:rsid w:val="00E6765B"/>
    <w:rsid w:val="00E725FA"/>
    <w:rsid w:val="00E92F5A"/>
    <w:rsid w:val="00E9442A"/>
    <w:rsid w:val="00EA13A5"/>
    <w:rsid w:val="00EA2643"/>
    <w:rsid w:val="00EC1D18"/>
    <w:rsid w:val="00EC2987"/>
    <w:rsid w:val="00ED185E"/>
    <w:rsid w:val="00ED752E"/>
    <w:rsid w:val="00F1488C"/>
    <w:rsid w:val="00F30976"/>
    <w:rsid w:val="00F558F9"/>
    <w:rsid w:val="00F60855"/>
    <w:rsid w:val="00F612CC"/>
    <w:rsid w:val="00F8524B"/>
    <w:rsid w:val="00F871EA"/>
    <w:rsid w:val="00F906C2"/>
    <w:rsid w:val="00F94D0F"/>
    <w:rsid w:val="00FB01CC"/>
    <w:rsid w:val="00FB0650"/>
    <w:rsid w:val="00FC1FB4"/>
    <w:rsid w:val="00FC2182"/>
    <w:rsid w:val="00FC42B4"/>
    <w:rsid w:val="00FD658F"/>
    <w:rsid w:val="00FE2A70"/>
    <w:rsid w:val="00FE58CA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805E"/>
  <w15:docId w15:val="{19B7C999-409C-497C-934B-26683DF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54C"/>
    <w:pPr>
      <w:spacing w:after="240"/>
      <w:jc w:val="both"/>
    </w:pPr>
    <w:rPr>
      <w:rFonts w:ascii="Cambria" w:eastAsia="Calibri" w:hAnsi="Cambria" w:cs="Times New Roman"/>
      <w:sz w:val="24"/>
    </w:rPr>
  </w:style>
  <w:style w:type="paragraph" w:styleId="Nadpis1">
    <w:name w:val="heading 1"/>
    <w:aliases w:val="H1,_Nadpis 1"/>
    <w:basedOn w:val="Normln"/>
    <w:next w:val="Normln"/>
    <w:link w:val="Nadpis1Char"/>
    <w:uiPriority w:val="9"/>
    <w:qFormat/>
    <w:rsid w:val="0073254C"/>
    <w:pPr>
      <w:keepNext/>
      <w:numPr>
        <w:numId w:val="1"/>
      </w:numPr>
      <w:pBdr>
        <w:bottom w:val="single" w:sz="12" w:space="1" w:color="FF0000"/>
      </w:pBdr>
      <w:spacing w:before="480" w:after="60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73254C"/>
    <w:pPr>
      <w:keepNext/>
      <w:numPr>
        <w:ilvl w:val="1"/>
        <w:numId w:val="1"/>
      </w:numPr>
      <w:spacing w:before="48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73254C"/>
    <w:pPr>
      <w:numPr>
        <w:ilvl w:val="2"/>
        <w:numId w:val="1"/>
      </w:numPr>
      <w:spacing w:before="240" w:after="60"/>
      <w:ind w:left="862"/>
      <w:outlineLvl w:val="2"/>
    </w:pPr>
    <w:rPr>
      <w:bCs/>
      <w:szCs w:val="24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73254C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"/>
    <w:basedOn w:val="Nadpis4"/>
    <w:next w:val="Normln"/>
    <w:link w:val="Nadpis5Char"/>
    <w:qFormat/>
    <w:rsid w:val="0073254C"/>
    <w:pPr>
      <w:numPr>
        <w:ilvl w:val="4"/>
      </w:numPr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73254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73254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73254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73254C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_Nadpis 1 Char"/>
    <w:basedOn w:val="Standardnpsmoodstavce"/>
    <w:link w:val="Nadpis1"/>
    <w:uiPriority w:val="9"/>
    <w:rsid w:val="0073254C"/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0073254C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73254C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73254C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aliases w:val="H5 Char"/>
    <w:basedOn w:val="Standardnpsmoodstavce"/>
    <w:link w:val="Nadpis5"/>
    <w:rsid w:val="0073254C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73254C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73254C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rsid w:val="0073254C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73254C"/>
    <w:rPr>
      <w:rFonts w:ascii="Cambria" w:eastAsia="Times New Roman" w:hAnsi="Cambria" w:cs="Times New Roman"/>
      <w:lang w:val="sk-SK"/>
    </w:rPr>
  </w:style>
  <w:style w:type="paragraph" w:styleId="Zhlav">
    <w:name w:val="header"/>
    <w:basedOn w:val="Normln"/>
    <w:link w:val="Zhlav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54C"/>
    <w:rPr>
      <w:rFonts w:ascii="Cambria" w:eastAsia="Calibri" w:hAnsi="Cambria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3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54C"/>
    <w:rPr>
      <w:rFonts w:ascii="Cambria" w:eastAsia="Calibri" w:hAnsi="Cambria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5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54C"/>
    <w:rPr>
      <w:rFonts w:ascii="Tahoma" w:eastAsia="Calibri" w:hAnsi="Tahoma" w:cs="Times New Roman"/>
      <w:sz w:val="16"/>
      <w:szCs w:val="16"/>
    </w:rPr>
  </w:style>
  <w:style w:type="character" w:customStyle="1" w:styleId="apple-style-span">
    <w:name w:val="apple-style-span"/>
    <w:basedOn w:val="Standardnpsmoodstavce"/>
    <w:rsid w:val="0073254C"/>
  </w:style>
  <w:style w:type="character" w:styleId="Hypertextovodkaz">
    <w:name w:val="Hyperlink"/>
    <w:uiPriority w:val="99"/>
    <w:unhideWhenUsed/>
    <w:rsid w:val="0073254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254C"/>
    <w:rPr>
      <w:color w:val="800080"/>
      <w:u w:val="single"/>
    </w:rPr>
  </w:style>
  <w:style w:type="paragraph" w:styleId="Bezmezer">
    <w:name w:val="No Spacing"/>
    <w:link w:val="BezmezerChar"/>
    <w:uiPriority w:val="1"/>
    <w:qFormat/>
    <w:rsid w:val="0073254C"/>
    <w:pPr>
      <w:spacing w:after="0" w:line="240" w:lineRule="auto"/>
      <w:jc w:val="both"/>
    </w:pPr>
    <w:rPr>
      <w:rFonts w:asciiTheme="majorHAnsi" w:eastAsia="Times New Roman" w:hAnsiTheme="majorHAnsi" w:cs="Times New Roman"/>
      <w:sz w:val="24"/>
    </w:rPr>
  </w:style>
  <w:style w:type="character" w:customStyle="1" w:styleId="BezmezerChar">
    <w:name w:val="Bez mezer Char"/>
    <w:link w:val="Bezmezer"/>
    <w:uiPriority w:val="1"/>
    <w:rsid w:val="0073254C"/>
    <w:rPr>
      <w:rFonts w:asciiTheme="majorHAnsi" w:eastAsia="Times New Roman" w:hAnsiTheme="majorHAnsi" w:cs="Times New Roman"/>
      <w:sz w:val="24"/>
    </w:rPr>
  </w:style>
  <w:style w:type="paragraph" w:customStyle="1" w:styleId="psmenovzoru">
    <w:name w:val="písmeno vzoru"/>
    <w:basedOn w:val="Normln"/>
    <w:link w:val="psmenovzoruChar"/>
    <w:rsid w:val="0073254C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73254C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73254C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73254C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73254C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73254C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73254C"/>
    <w:pPr>
      <w:ind w:left="880"/>
    </w:pPr>
  </w:style>
  <w:style w:type="character" w:styleId="Odkaznakoment">
    <w:name w:val="annotation reference"/>
    <w:uiPriority w:val="99"/>
    <w:semiHidden/>
    <w:unhideWhenUsed/>
    <w:rsid w:val="007325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254C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254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25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254C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99"/>
    <w:qFormat/>
    <w:rsid w:val="0073254C"/>
    <w:pPr>
      <w:ind w:left="708"/>
    </w:pPr>
  </w:style>
  <w:style w:type="paragraph" w:customStyle="1" w:styleId="AAOdstavec">
    <w:name w:val="AA_Odstavec"/>
    <w:basedOn w:val="Normln"/>
    <w:rsid w:val="0073254C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732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3254C"/>
    <w:rPr>
      <w:rFonts w:ascii="Courier New" w:eastAsia="Times New Roman" w:hAnsi="Courier New" w:cs="Times New Roman"/>
      <w:sz w:val="20"/>
      <w:szCs w:val="20"/>
    </w:rPr>
  </w:style>
  <w:style w:type="character" w:styleId="Siln">
    <w:name w:val="Strong"/>
    <w:rsid w:val="0073254C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73254C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7325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3254C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Zkladntext">
    <w:name w:val="Body Text"/>
    <w:basedOn w:val="Normln"/>
    <w:link w:val="ZkladntextChar"/>
    <w:uiPriority w:val="1"/>
    <w:rsid w:val="0073254C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3254C"/>
    <w:rPr>
      <w:rFonts w:ascii="Cambria" w:eastAsia="Times New Roman" w:hAnsi="Cambria" w:cs="Arial"/>
      <w:sz w:val="24"/>
      <w:u w:val="single"/>
      <w:lang w:eastAsia="cs-CZ"/>
    </w:rPr>
  </w:style>
  <w:style w:type="table" w:styleId="Mkatabulky">
    <w:name w:val="Table Grid"/>
    <w:basedOn w:val="Normlntabulka"/>
    <w:uiPriority w:val="59"/>
    <w:rsid w:val="0073254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73254C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73254C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73254C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73254C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73254C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73254C"/>
  </w:style>
  <w:style w:type="character" w:styleId="PromnnHTML">
    <w:name w:val="HTML Variable"/>
    <w:basedOn w:val="Standardnpsmoodstavce"/>
    <w:uiPriority w:val="99"/>
    <w:semiHidden/>
    <w:unhideWhenUsed/>
    <w:rsid w:val="0073254C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73254C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73254C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73254C"/>
    <w:pPr>
      <w:spacing w:before="120" w:after="120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3254C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73254C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3254C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CC1BBD"/>
    <w:rPr>
      <w:rFonts w:ascii="Cambria" w:eastAsia="Calibri" w:hAnsi="Cambria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6328F"/>
    <w:rPr>
      <w:color w:val="605E5C"/>
      <w:shd w:val="clear" w:color="auto" w:fill="E1DFDD"/>
    </w:rPr>
  </w:style>
  <w:style w:type="paragraph" w:customStyle="1" w:styleId="Char0">
    <w:name w:val=" Char"/>
    <w:basedOn w:val="Normln"/>
    <w:semiHidden/>
    <w:rsid w:val="007030C2"/>
    <w:pPr>
      <w:spacing w:after="160" w:line="240" w:lineRule="exact"/>
      <w:jc w:val="left"/>
    </w:pPr>
    <w:rPr>
      <w:rFonts w:ascii="Arial" w:eastAsia="Times New Roman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ptimalconsulting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ofily.proebiz.com/verejne-zakazky/3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lubokemasuvky.cz)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474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</dc:creator>
  <cp:lastModifiedBy>Tomáš Šturala</cp:lastModifiedBy>
  <cp:revision>69</cp:revision>
  <cp:lastPrinted>2021-01-24T09:26:00Z</cp:lastPrinted>
  <dcterms:created xsi:type="dcterms:W3CDTF">2022-04-28T12:36:00Z</dcterms:created>
  <dcterms:modified xsi:type="dcterms:W3CDTF">2022-07-18T12:32:00Z</dcterms:modified>
</cp:coreProperties>
</file>