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1E8" w:rsidRDefault="002651E8" w:rsidP="00227E82">
      <w:pPr>
        <w:pStyle w:val="Odrazka15"/>
        <w:numPr>
          <w:ilvl w:val="0"/>
          <w:numId w:val="0"/>
        </w:numPr>
        <w:spacing w:line="240" w:lineRule="auto"/>
        <w:ind w:right="-426"/>
        <w:jc w:val="left"/>
        <w:rPr>
          <w:rFonts w:ascii="Arial Black" w:hAnsi="Arial Black" w:cs="Arial Black"/>
          <w:b/>
          <w:bCs/>
          <w:caps/>
          <w:sz w:val="28"/>
          <w:szCs w:val="28"/>
        </w:rPr>
      </w:pPr>
    </w:p>
    <w:p w:rsidR="002651E8" w:rsidRPr="0045043A" w:rsidRDefault="002651E8" w:rsidP="00227E82">
      <w:pPr>
        <w:widowControl/>
        <w:shd w:val="clear" w:color="auto" w:fill="AEAAAA" w:themeFill="background2" w:themeFillShade="BF"/>
        <w:suppressAutoHyphens w:val="0"/>
        <w:ind w:right="-284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651E8" w:rsidRDefault="002651E8" w:rsidP="002651E8">
      <w:pPr>
        <w:widowControl/>
        <w:suppressAutoHyphens w:val="0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27E82" w:rsidRDefault="00227E82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E336A8" w:rsidTr="00C655C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A8" w:rsidRPr="00D900BB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Spišské Vlachy, SNP 34, 053 61 Spišské Vlachy</w:t>
            </w:r>
          </w:p>
        </w:tc>
      </w:tr>
      <w:tr w:rsidR="00E336A8" w:rsidTr="00C655C8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E336A8" w:rsidRDefault="00E336A8" w:rsidP="00C655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6A8" w:rsidRPr="00D900BB" w:rsidRDefault="00E336A8" w:rsidP="006A4A83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Nákup traktora </w:t>
            </w:r>
            <w:r w:rsidR="006A4A83">
              <w:rPr>
                <w:rFonts w:asciiTheme="minorHAnsi" w:hAnsiTheme="minorHAnsi"/>
                <w:b/>
                <w:sz w:val="20"/>
                <w:szCs w:val="20"/>
              </w:rPr>
              <w:t>vrátane príslušenstva</w:t>
            </w:r>
            <w:bookmarkStart w:id="0" w:name="_GoBack"/>
            <w:bookmarkEnd w:id="0"/>
          </w:p>
        </w:tc>
      </w:tr>
    </w:tbl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E336A8" w:rsidRDefault="00E336A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2651E8" w:rsidRDefault="002651E8" w:rsidP="002651E8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651E8" w:rsidRDefault="002651E8" w:rsidP="00E336A8">
      <w:pPr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651E8" w:rsidRPr="009D3357" w:rsidRDefault="002651E8" w:rsidP="002651E8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651E8" w:rsidRPr="009D3357" w:rsidRDefault="002651E8" w:rsidP="002651E8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651E8" w:rsidRPr="009D3357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Štatutárny orgá</w:t>
            </w: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n uchádzača/člena skupiny 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510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9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651E8" w:rsidRPr="009D3357" w:rsidTr="00245CAC">
        <w:trPr>
          <w:cantSplit/>
          <w:trHeight w:val="401"/>
        </w:trPr>
        <w:tc>
          <w:tcPr>
            <w:tcW w:w="3934" w:type="dxa"/>
            <w:shd w:val="clear" w:color="auto" w:fill="DBE5F1"/>
            <w:vAlign w:val="center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651E8" w:rsidRPr="00E208FA" w:rsidRDefault="002651E8" w:rsidP="00245C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651E8" w:rsidRPr="009D3357" w:rsidRDefault="002651E8" w:rsidP="002651E8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5024BA" w:rsidRDefault="002651E8" w:rsidP="002651E8">
      <w:pPr>
        <w:pStyle w:val="Odsekzoznamu"/>
        <w:keepNext/>
        <w:suppressAutoHyphens w:val="0"/>
        <w:spacing w:before="240" w:after="240"/>
        <w:ind w:left="284" w:right="284" w:hanging="284"/>
        <w:jc w:val="both"/>
        <w:rPr>
          <w:rFonts w:ascii="Calibri Light" w:hAnsi="Calibri Light" w:cs="Calibri Light"/>
          <w:b/>
          <w:bCs/>
          <w:sz w:val="20"/>
          <w:szCs w:val="20"/>
          <w:lang w:eastAsia="en-US"/>
        </w:rPr>
      </w:pP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>2.</w:t>
      </w:r>
      <w:r>
        <w:rPr>
          <w:rFonts w:ascii="Calibri Light" w:hAnsi="Calibri Light" w:cs="Calibri Light"/>
          <w:b/>
          <w:bCs/>
          <w:sz w:val="20"/>
          <w:szCs w:val="20"/>
          <w:lang w:eastAsia="en-US"/>
        </w:rPr>
        <w:tab/>
      </w:r>
      <w:r w:rsidRPr="005024BA">
        <w:rPr>
          <w:rFonts w:ascii="Calibri Light" w:hAnsi="Calibri Light" w:cs="Calibri Light"/>
          <w:b/>
          <w:bCs/>
          <w:sz w:val="20"/>
          <w:szCs w:val="20"/>
          <w:lang w:eastAsia="en-US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651E8" w:rsidTr="00245CAC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651E8" w:rsidRPr="00E208FA" w:rsidRDefault="002651E8" w:rsidP="00245C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1E8" w:rsidRDefault="002651E8" w:rsidP="00245C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651E8" w:rsidRDefault="002651E8" w:rsidP="002651E8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651E8" w:rsidRPr="009D3357" w:rsidRDefault="002651E8" w:rsidP="002651E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651E8" w:rsidRDefault="002651E8" w:rsidP="002651E8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2651E8" w:rsidRDefault="002651E8" w:rsidP="002651E8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651E8" w:rsidRDefault="002651E8" w:rsidP="002651E8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651E8" w:rsidRDefault="002651E8" w:rsidP="002651E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</w:t>
      </w:r>
      <w:r w:rsidR="002F3C74">
        <w:rPr>
          <w:rFonts w:asciiTheme="minorHAnsi" w:hAnsiTheme="minorHAnsi" w:cs="Calibri Light"/>
          <w:sz w:val="20"/>
          <w:szCs w:val="20"/>
          <w:lang w:eastAsia="en-US"/>
        </w:rPr>
        <w:t xml:space="preserve">   </w:t>
      </w:r>
      <w:r>
        <w:rPr>
          <w:rFonts w:asciiTheme="minorHAnsi" w:hAnsiTheme="minorHAnsi" w:cs="Calibri Light"/>
          <w:sz w:val="20"/>
          <w:szCs w:val="20"/>
          <w:lang w:eastAsia="en-US"/>
        </w:rPr>
        <w:t xml:space="preserve">Meno, priezvisko a podpis </w:t>
      </w:r>
    </w:p>
    <w:p w:rsidR="005C647A" w:rsidRDefault="002651E8" w:rsidP="00E336A8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sectPr w:rsidR="005C647A" w:rsidSect="00227E8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51E8" w:rsidRDefault="002651E8" w:rsidP="002651E8">
      <w:r>
        <w:separator/>
      </w:r>
    </w:p>
  </w:endnote>
  <w:endnote w:type="continuationSeparator" w:id="0">
    <w:p w:rsidR="002651E8" w:rsidRDefault="002651E8" w:rsidP="0026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51E8" w:rsidRDefault="002651E8" w:rsidP="002651E8">
      <w:r>
        <w:separator/>
      </w:r>
    </w:p>
  </w:footnote>
  <w:footnote w:type="continuationSeparator" w:id="0">
    <w:p w:rsidR="002651E8" w:rsidRDefault="002651E8" w:rsidP="002651E8">
      <w:r>
        <w:continuationSeparator/>
      </w:r>
    </w:p>
  </w:footnote>
  <w:footnote w:id="1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>Nehodiace sa škrtnúť</w:t>
      </w:r>
    </w:p>
  </w:footnote>
  <w:footnote w:id="2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2F3C74">
        <w:rPr>
          <w:rFonts w:ascii="Calibri Light" w:hAnsi="Calibri Light" w:cs="Calibri Light"/>
          <w:noProof/>
          <w:sz w:val="18"/>
          <w:szCs w:val="18"/>
        </w:rPr>
        <w:t xml:space="preserve">Identifikácia uchádzača v prípade skupiny dodávateľov vyplní každý člen skupiny dodávateľov </w:t>
      </w:r>
    </w:p>
  </w:footnote>
  <w:footnote w:id="3">
    <w:p w:rsidR="002651E8" w:rsidRPr="00F3228F" w:rsidRDefault="002651E8" w:rsidP="002651E8">
      <w:pPr>
        <w:pStyle w:val="Textpoznmkypodiarou"/>
        <w:rPr>
          <w:noProof/>
          <w:sz w:val="18"/>
          <w:szCs w:val="18"/>
        </w:rPr>
      </w:pPr>
      <w:r w:rsidRPr="00F3228F">
        <w:rPr>
          <w:rStyle w:val="Odkaznapoznmkupodiarou"/>
          <w:rFonts w:ascii="Calibri Light" w:eastAsiaTheme="majorEastAsia" w:hAnsi="Calibri Light" w:cs="Calibri Light"/>
          <w:noProof/>
          <w:sz w:val="18"/>
          <w:szCs w:val="18"/>
        </w:rPr>
        <w:footnoteRef/>
      </w:r>
      <w:r w:rsidRPr="00F3228F">
        <w:rPr>
          <w:rFonts w:ascii="Calibri Light" w:hAnsi="Calibri Light" w:cs="Calibri Light"/>
          <w:noProof/>
          <w:sz w:val="18"/>
          <w:szCs w:val="18"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E41"/>
    <w:rsid w:val="00227E82"/>
    <w:rsid w:val="002651E8"/>
    <w:rsid w:val="002F3C74"/>
    <w:rsid w:val="005C647A"/>
    <w:rsid w:val="006A4A83"/>
    <w:rsid w:val="007E0E41"/>
    <w:rsid w:val="00E3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DECFC0-EB18-472F-B3FE-D68B8F26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51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2651E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651E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651E8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651E8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651E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651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2022-07-21T14:23:00Z</dcterms:created>
  <dcterms:modified xsi:type="dcterms:W3CDTF">2022-07-22T06:41:00Z</dcterms:modified>
</cp:coreProperties>
</file>