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404" w:rsidRDefault="006C2404" w:rsidP="00B848AC">
      <w:pPr>
        <w:pStyle w:val="Default"/>
        <w:tabs>
          <w:tab w:val="left" w:pos="1888"/>
          <w:tab w:val="center" w:pos="4535"/>
        </w:tabs>
        <w:jc w:val="center"/>
        <w:rPr>
          <w:rFonts w:ascii="Arial Narrow" w:hAnsi="Arial Narrow"/>
          <w:b/>
          <w:bCs/>
          <w:sz w:val="22"/>
        </w:rPr>
      </w:pPr>
    </w:p>
    <w:p w:rsidR="006C2404" w:rsidRDefault="006C2404" w:rsidP="00B848AC">
      <w:pPr>
        <w:pStyle w:val="Default"/>
        <w:tabs>
          <w:tab w:val="left" w:pos="1888"/>
          <w:tab w:val="center" w:pos="4535"/>
        </w:tabs>
        <w:jc w:val="center"/>
        <w:rPr>
          <w:rFonts w:ascii="Arial Narrow" w:hAnsi="Arial Narrow"/>
          <w:b/>
          <w:bCs/>
          <w:sz w:val="22"/>
        </w:rPr>
      </w:pPr>
    </w:p>
    <w:p w:rsidR="00B848AC" w:rsidRDefault="00B848AC" w:rsidP="00B848AC">
      <w:pPr>
        <w:pStyle w:val="Default"/>
        <w:tabs>
          <w:tab w:val="left" w:pos="1888"/>
          <w:tab w:val="center" w:pos="4535"/>
        </w:tabs>
        <w:jc w:val="center"/>
        <w:rPr>
          <w:rFonts w:ascii="Arial Narrow" w:hAnsi="Arial Narrow"/>
          <w:b/>
          <w:bCs/>
          <w:sz w:val="22"/>
        </w:rPr>
      </w:pPr>
      <w:r w:rsidRPr="009F2FEC">
        <w:rPr>
          <w:rFonts w:ascii="Arial Narrow" w:hAnsi="Arial Narrow"/>
          <w:b/>
          <w:bCs/>
          <w:sz w:val="22"/>
        </w:rPr>
        <w:t xml:space="preserve">Rámcová dohoda č. </w:t>
      </w:r>
      <w:r>
        <w:rPr>
          <w:rFonts w:ascii="Arial Narrow" w:hAnsi="Arial Narrow"/>
          <w:b/>
          <w:bCs/>
          <w:sz w:val="22"/>
        </w:rPr>
        <w:t>SE-VO2-</w:t>
      </w:r>
      <w:r w:rsidR="000E04BA">
        <w:rPr>
          <w:rFonts w:ascii="Arial Narrow" w:hAnsi="Arial Narrow"/>
          <w:b/>
          <w:bCs/>
          <w:sz w:val="22"/>
        </w:rPr>
        <w:t>2022/004332-00</w:t>
      </w:r>
    </w:p>
    <w:p w:rsidR="00B848AC" w:rsidRPr="009F2FEC" w:rsidRDefault="00B848AC" w:rsidP="00B848AC">
      <w:pPr>
        <w:pStyle w:val="Default"/>
        <w:tabs>
          <w:tab w:val="left" w:pos="1888"/>
          <w:tab w:val="center" w:pos="4535"/>
        </w:tabs>
        <w:jc w:val="center"/>
        <w:rPr>
          <w:rFonts w:ascii="Arial Narrow" w:hAnsi="Arial Narrow"/>
          <w:b/>
          <w:bCs/>
          <w:sz w:val="22"/>
        </w:rPr>
      </w:pPr>
    </w:p>
    <w:p w:rsidR="00B848AC" w:rsidRPr="000814FA" w:rsidRDefault="00B848AC" w:rsidP="00B848AC">
      <w:pPr>
        <w:pStyle w:val="Default"/>
        <w:jc w:val="center"/>
        <w:rPr>
          <w:rFonts w:ascii="Arial Narrow" w:hAnsi="Arial Narrow"/>
          <w:bCs/>
          <w:sz w:val="22"/>
          <w:szCs w:val="22"/>
        </w:rPr>
      </w:pPr>
      <w:r w:rsidRPr="000814FA">
        <w:rPr>
          <w:rFonts w:ascii="Arial Narrow" w:hAnsi="Arial Narrow"/>
          <w:bCs/>
          <w:sz w:val="22"/>
          <w:szCs w:val="22"/>
        </w:rPr>
        <w:t>na uskutočnenie</w:t>
      </w:r>
    </w:p>
    <w:p w:rsidR="00B848AC" w:rsidRDefault="00B848AC" w:rsidP="00B848AC">
      <w:pPr>
        <w:pStyle w:val="Zkladntext3"/>
        <w:jc w:val="center"/>
        <w:rPr>
          <w:rFonts w:cs="Arial"/>
          <w:sz w:val="22"/>
          <w:szCs w:val="22"/>
        </w:rPr>
      </w:pPr>
      <w:r w:rsidRPr="000814FA">
        <w:rPr>
          <w:rFonts w:cs="Arial"/>
          <w:sz w:val="22"/>
          <w:szCs w:val="22"/>
        </w:rPr>
        <w:t xml:space="preserve">odbornej prehliadky, odbornej skúšky a opakovanej úradnej skúšky vyhradených technických zariadení </w:t>
      </w:r>
      <w:r>
        <w:rPr>
          <w:rFonts w:cs="Arial"/>
          <w:sz w:val="22"/>
          <w:szCs w:val="22"/>
        </w:rPr>
        <w:t>zdvíhacích</w:t>
      </w:r>
      <w:r w:rsidRPr="000814FA">
        <w:rPr>
          <w:rFonts w:cs="Arial"/>
          <w:sz w:val="22"/>
          <w:szCs w:val="22"/>
        </w:rPr>
        <w:t xml:space="preserve"> v  objektoch Ministerstva vnútra Slovenskej republiky</w:t>
      </w:r>
    </w:p>
    <w:p w:rsidR="00B848AC" w:rsidRPr="000814FA" w:rsidRDefault="00B848AC" w:rsidP="00B848AC">
      <w:pPr>
        <w:pStyle w:val="Zkladntext3"/>
        <w:jc w:val="center"/>
        <w:rPr>
          <w:rFonts w:cs="Arial"/>
          <w:sz w:val="22"/>
          <w:szCs w:val="22"/>
        </w:rPr>
      </w:pPr>
      <w:r>
        <w:rPr>
          <w:rFonts w:cs="Arial"/>
          <w:sz w:val="22"/>
          <w:szCs w:val="22"/>
        </w:rPr>
        <w:t>(....................kraj)</w:t>
      </w:r>
    </w:p>
    <w:p w:rsidR="00B848AC" w:rsidRPr="000814FA" w:rsidRDefault="00B848AC" w:rsidP="000035D0">
      <w:pPr>
        <w:pStyle w:val="Default"/>
        <w:jc w:val="center"/>
        <w:rPr>
          <w:rFonts w:ascii="Arial Narrow" w:hAnsi="Arial Narrow"/>
          <w:sz w:val="22"/>
          <w:szCs w:val="22"/>
        </w:rPr>
      </w:pPr>
      <w:r w:rsidRPr="000814FA">
        <w:rPr>
          <w:rFonts w:ascii="Arial Narrow" w:hAnsi="Arial Narrow"/>
          <w:sz w:val="22"/>
          <w:szCs w:val="22"/>
        </w:rPr>
        <w:t xml:space="preserve">uzatvorená </w:t>
      </w:r>
      <w:r w:rsidRPr="009F2FEC">
        <w:rPr>
          <w:rFonts w:ascii="Arial Narrow" w:hAnsi="Arial Narrow"/>
          <w:bCs/>
          <w:sz w:val="22"/>
          <w:szCs w:val="22"/>
        </w:rPr>
        <w:t>podľa § 269 ods. 2 zákona č. 513/1991 Zb. Obchodný zákonník v znení neskorších predpisov (ďalej</w:t>
      </w:r>
      <w:r w:rsidR="000035D0">
        <w:rPr>
          <w:rFonts w:ascii="Arial Narrow" w:hAnsi="Arial Narrow"/>
          <w:bCs/>
          <w:sz w:val="22"/>
          <w:szCs w:val="22"/>
        </w:rPr>
        <w:t xml:space="preserve"> </w:t>
      </w:r>
      <w:r w:rsidRPr="009F2FEC">
        <w:rPr>
          <w:rFonts w:ascii="Arial Narrow" w:hAnsi="Arial Narrow"/>
          <w:bCs/>
          <w:sz w:val="22"/>
          <w:szCs w:val="22"/>
        </w:rPr>
        <w:t xml:space="preserve">len </w:t>
      </w:r>
      <w:r w:rsidRPr="009F2FEC">
        <w:rPr>
          <w:rFonts w:ascii="Arial Narrow" w:hAnsi="Arial Narrow"/>
          <w:b/>
          <w:bCs/>
          <w:sz w:val="22"/>
          <w:szCs w:val="22"/>
        </w:rPr>
        <w:t>„ObZ“</w:t>
      </w:r>
      <w:r w:rsidRPr="009F2FEC">
        <w:rPr>
          <w:rFonts w:ascii="Arial Narrow" w:hAnsi="Arial Narrow"/>
          <w:bCs/>
          <w:sz w:val="22"/>
          <w:szCs w:val="22"/>
        </w:rPr>
        <w:t>) a podľa § 83 zákona č. 343/2015 Z. z. o verejnom obstarávaní a o zmene a doplnení niektorých</w:t>
      </w:r>
      <w:r w:rsidR="000035D0">
        <w:rPr>
          <w:rFonts w:ascii="Arial Narrow" w:hAnsi="Arial Narrow"/>
          <w:bCs/>
          <w:sz w:val="22"/>
          <w:szCs w:val="22"/>
        </w:rPr>
        <w:t xml:space="preserve"> </w:t>
      </w:r>
      <w:r w:rsidRPr="009F2FEC">
        <w:rPr>
          <w:rFonts w:ascii="Arial Narrow" w:hAnsi="Arial Narrow"/>
          <w:bCs/>
          <w:sz w:val="22"/>
          <w:szCs w:val="22"/>
        </w:rPr>
        <w:t>zákonov v znení neskorších prepisov ( ďalej len „zákon 343/2015 Z. z.“)</w:t>
      </w:r>
    </w:p>
    <w:p w:rsidR="00B848AC" w:rsidRPr="000814FA" w:rsidRDefault="00B848AC" w:rsidP="000035D0">
      <w:pPr>
        <w:autoSpaceDE w:val="0"/>
        <w:autoSpaceDN w:val="0"/>
        <w:adjustRightInd w:val="0"/>
        <w:jc w:val="center"/>
        <w:rPr>
          <w:rFonts w:cs="Calibri"/>
          <w:b/>
          <w:bCs/>
        </w:rPr>
      </w:pPr>
      <w:r>
        <w:rPr>
          <w:b/>
          <w:bCs/>
        </w:rPr>
        <w:t xml:space="preserve">( </w:t>
      </w:r>
      <w:r w:rsidRPr="000814FA">
        <w:rPr>
          <w:b/>
          <w:bCs/>
        </w:rPr>
        <w:t>ďalej len „Rámcová dohoda“)</w:t>
      </w:r>
    </w:p>
    <w:p w:rsidR="00B848AC" w:rsidRPr="000814FA" w:rsidRDefault="006C2404" w:rsidP="00B848AC">
      <w:pPr>
        <w:autoSpaceDE w:val="0"/>
        <w:autoSpaceDN w:val="0"/>
        <w:adjustRightInd w:val="0"/>
        <w:jc w:val="center"/>
        <w:rPr>
          <w:rFonts w:cs="Calibri"/>
          <w:bCs/>
        </w:rPr>
      </w:pPr>
      <w:r>
        <w:rPr>
          <w:rFonts w:cs="Calibri"/>
          <w:bCs/>
        </w:rPr>
        <w:t>M</w:t>
      </w:r>
      <w:r w:rsidR="00B848AC">
        <w:rPr>
          <w:rFonts w:cs="Calibri"/>
          <w:bCs/>
        </w:rPr>
        <w:t>edzi</w:t>
      </w:r>
    </w:p>
    <w:p w:rsidR="006C2404" w:rsidRPr="00754C02" w:rsidRDefault="006C2404" w:rsidP="006C2404">
      <w:pPr>
        <w:pStyle w:val="Default"/>
        <w:rPr>
          <w:rFonts w:ascii="Arial Narrow" w:hAnsi="Arial Narrow"/>
          <w:b/>
          <w:bCs/>
          <w:sz w:val="22"/>
          <w:szCs w:val="22"/>
        </w:rPr>
      </w:pPr>
    </w:p>
    <w:p w:rsidR="006C2404" w:rsidRPr="00754C02" w:rsidRDefault="006C2404" w:rsidP="006C2404">
      <w:pPr>
        <w:pStyle w:val="Default"/>
        <w:rPr>
          <w:rFonts w:ascii="Arial Narrow" w:hAnsi="Arial Narrow"/>
          <w:sz w:val="22"/>
          <w:szCs w:val="22"/>
        </w:rPr>
      </w:pPr>
      <w:r w:rsidRPr="00754C02">
        <w:rPr>
          <w:rFonts w:ascii="Arial Narrow" w:hAnsi="Arial Narrow"/>
          <w:b/>
          <w:bCs/>
          <w:sz w:val="22"/>
          <w:szCs w:val="22"/>
        </w:rPr>
        <w:t xml:space="preserve">Objednávateľ: </w:t>
      </w:r>
    </w:p>
    <w:p w:rsidR="006C2404" w:rsidRPr="00754C02" w:rsidRDefault="006C2404" w:rsidP="006C2404">
      <w:pPr>
        <w:tabs>
          <w:tab w:val="left" w:pos="709"/>
        </w:tabs>
        <w:autoSpaceDE w:val="0"/>
        <w:autoSpaceDN w:val="0"/>
        <w:adjustRightInd w:val="0"/>
        <w:spacing w:after="0"/>
        <w:jc w:val="both"/>
        <w:rPr>
          <w:rFonts w:cs="Calibri"/>
          <w:bCs/>
        </w:rPr>
      </w:pPr>
      <w:r w:rsidRPr="00754C02">
        <w:rPr>
          <w:rFonts w:cs="Calibri"/>
          <w:bCs/>
        </w:rPr>
        <w:t>Názov:</w:t>
      </w:r>
      <w:r>
        <w:rPr>
          <w:rFonts w:cs="Calibri"/>
          <w:bCs/>
        </w:rPr>
        <w:tab/>
      </w:r>
      <w:r w:rsidRPr="00754C02">
        <w:rPr>
          <w:rFonts w:cs="Calibri"/>
          <w:bCs/>
        </w:rPr>
        <w:t>Slovenská republika zastúpená Ministerstvom vnútra Slovenskej republiky</w:t>
      </w:r>
    </w:p>
    <w:p w:rsidR="006C2404" w:rsidRPr="00754C02" w:rsidRDefault="006C2404" w:rsidP="006C2404">
      <w:pPr>
        <w:tabs>
          <w:tab w:val="left" w:pos="709"/>
        </w:tabs>
        <w:autoSpaceDE w:val="0"/>
        <w:autoSpaceDN w:val="0"/>
        <w:adjustRightInd w:val="0"/>
        <w:spacing w:after="0"/>
        <w:jc w:val="both"/>
        <w:rPr>
          <w:rFonts w:cs="Calibri"/>
          <w:bCs/>
        </w:rPr>
      </w:pPr>
      <w:r w:rsidRPr="00754C02">
        <w:rPr>
          <w:rFonts w:cs="Calibri"/>
          <w:bCs/>
        </w:rPr>
        <w:t>Sídlo</w:t>
      </w:r>
      <w:r>
        <w:rPr>
          <w:rFonts w:cs="Calibri"/>
          <w:bCs/>
        </w:rPr>
        <w:t>:</w:t>
      </w:r>
      <w:r>
        <w:rPr>
          <w:rFonts w:cs="Calibri"/>
          <w:bCs/>
        </w:rPr>
        <w:tab/>
      </w:r>
      <w:r w:rsidRPr="00754C02">
        <w:rPr>
          <w:rFonts w:cs="Calibri"/>
          <w:bCs/>
        </w:rPr>
        <w:t>Pribinova 2,  812 72 Bratislava</w:t>
      </w:r>
    </w:p>
    <w:p w:rsidR="006C2404" w:rsidRPr="00754C02" w:rsidRDefault="006C2404" w:rsidP="0018656D">
      <w:pPr>
        <w:tabs>
          <w:tab w:val="left" w:pos="709"/>
        </w:tabs>
        <w:autoSpaceDE w:val="0"/>
        <w:autoSpaceDN w:val="0"/>
        <w:adjustRightInd w:val="0"/>
        <w:spacing w:after="0"/>
        <w:jc w:val="both"/>
        <w:rPr>
          <w:rFonts w:cs="Calibri"/>
          <w:bCs/>
        </w:rPr>
      </w:pPr>
      <w:r w:rsidRPr="00754C02">
        <w:rPr>
          <w:rFonts w:cs="Calibri"/>
          <w:bCs/>
        </w:rPr>
        <w:t>Splnomocnený k podpisu:</w:t>
      </w:r>
      <w:r w:rsidRPr="00754C02">
        <w:rPr>
          <w:rFonts w:cs="Calibri"/>
          <w:bCs/>
        </w:rPr>
        <w:tab/>
      </w:r>
    </w:p>
    <w:p w:rsidR="006C2404" w:rsidRPr="00754C02" w:rsidRDefault="006C2404" w:rsidP="006C2404">
      <w:pPr>
        <w:tabs>
          <w:tab w:val="left" w:pos="709"/>
        </w:tabs>
        <w:autoSpaceDE w:val="0"/>
        <w:autoSpaceDN w:val="0"/>
        <w:adjustRightInd w:val="0"/>
        <w:spacing w:after="0"/>
        <w:jc w:val="both"/>
        <w:rPr>
          <w:rFonts w:cs="Calibri"/>
          <w:bCs/>
        </w:rPr>
      </w:pPr>
      <w:r w:rsidRPr="00754C02">
        <w:rPr>
          <w:rFonts w:cs="Calibri"/>
          <w:bCs/>
        </w:rPr>
        <w:t>IČO:</w:t>
      </w:r>
      <w:r w:rsidRPr="00754C02">
        <w:rPr>
          <w:rFonts w:cs="Calibri"/>
          <w:bCs/>
        </w:rPr>
        <w:tab/>
        <w:t>00 151 866</w:t>
      </w:r>
    </w:p>
    <w:p w:rsidR="006C2404" w:rsidRPr="00754C02" w:rsidRDefault="006C2404" w:rsidP="006C2404">
      <w:pPr>
        <w:tabs>
          <w:tab w:val="left" w:pos="709"/>
        </w:tabs>
        <w:autoSpaceDE w:val="0"/>
        <w:autoSpaceDN w:val="0"/>
        <w:adjustRightInd w:val="0"/>
        <w:spacing w:after="0"/>
        <w:jc w:val="both"/>
        <w:rPr>
          <w:rFonts w:cs="Calibri"/>
          <w:bCs/>
        </w:rPr>
      </w:pPr>
      <w:r w:rsidRPr="00754C02">
        <w:rPr>
          <w:rFonts w:cs="Calibri"/>
          <w:bCs/>
        </w:rPr>
        <w:t>Bankové spojenie: Štátna pokladnica, Radlinského 32, 810 05 Bratislava, SR</w:t>
      </w:r>
    </w:p>
    <w:p w:rsidR="006C2404" w:rsidRPr="00754C02" w:rsidRDefault="006C2404" w:rsidP="006C2404">
      <w:pPr>
        <w:tabs>
          <w:tab w:val="left" w:pos="709"/>
        </w:tabs>
        <w:autoSpaceDE w:val="0"/>
        <w:autoSpaceDN w:val="0"/>
        <w:adjustRightInd w:val="0"/>
        <w:spacing w:after="0"/>
        <w:jc w:val="both"/>
        <w:rPr>
          <w:bCs/>
          <w:lang w:eastAsia="sk-SK"/>
        </w:rPr>
      </w:pPr>
      <w:r w:rsidRPr="00754C02">
        <w:rPr>
          <w:rFonts w:cs="Calibri"/>
          <w:bCs/>
        </w:rPr>
        <w:t>IBAN:</w:t>
      </w:r>
      <w:r w:rsidRPr="00754C02">
        <w:rPr>
          <w:rFonts w:cs="Calibri"/>
          <w:bCs/>
        </w:rPr>
        <w:tab/>
      </w:r>
      <w:r w:rsidRPr="00754C02">
        <w:rPr>
          <w:bCs/>
          <w:lang w:eastAsia="sk-SK"/>
        </w:rPr>
        <w:t>SK78 8180 0000 0070 0018 0023</w:t>
      </w:r>
    </w:p>
    <w:p w:rsidR="006C2404" w:rsidRPr="00754C02" w:rsidRDefault="006C2404" w:rsidP="006C2404">
      <w:pPr>
        <w:tabs>
          <w:tab w:val="left" w:pos="709"/>
        </w:tabs>
        <w:autoSpaceDE w:val="0"/>
        <w:autoSpaceDN w:val="0"/>
        <w:adjustRightInd w:val="0"/>
        <w:spacing w:after="0"/>
        <w:jc w:val="both"/>
        <w:rPr>
          <w:bCs/>
          <w:lang w:eastAsia="sk-SK"/>
        </w:rPr>
      </w:pPr>
      <w:r w:rsidRPr="00754C02">
        <w:rPr>
          <w:bCs/>
          <w:lang w:eastAsia="sk-SK"/>
        </w:rPr>
        <w:t>BIC/SWIFT kód: SPSRSKBA</w:t>
      </w:r>
    </w:p>
    <w:p w:rsidR="006C2404" w:rsidRPr="00754C02" w:rsidRDefault="006C2404" w:rsidP="006C2404">
      <w:pPr>
        <w:autoSpaceDE w:val="0"/>
        <w:autoSpaceDN w:val="0"/>
        <w:adjustRightInd w:val="0"/>
        <w:spacing w:after="0"/>
        <w:jc w:val="both"/>
        <w:rPr>
          <w:rFonts w:cs="Calibri"/>
          <w:bCs/>
        </w:rPr>
      </w:pPr>
    </w:p>
    <w:p w:rsidR="006C2404" w:rsidRPr="00754C02" w:rsidRDefault="006C2404" w:rsidP="006C2404">
      <w:pPr>
        <w:autoSpaceDE w:val="0"/>
        <w:autoSpaceDN w:val="0"/>
        <w:adjustRightInd w:val="0"/>
        <w:jc w:val="center"/>
        <w:rPr>
          <w:rFonts w:cs="Calibri"/>
          <w:bCs/>
        </w:rPr>
      </w:pPr>
    </w:p>
    <w:p w:rsidR="006C2404" w:rsidRPr="00754C02" w:rsidRDefault="006C2404" w:rsidP="006C2404">
      <w:pPr>
        <w:autoSpaceDE w:val="0"/>
        <w:autoSpaceDN w:val="0"/>
        <w:adjustRightInd w:val="0"/>
        <w:jc w:val="center"/>
        <w:rPr>
          <w:rFonts w:cs="Calibri"/>
          <w:bCs/>
        </w:rPr>
      </w:pPr>
      <w:r w:rsidRPr="00754C02">
        <w:rPr>
          <w:rFonts w:cs="Calibri"/>
          <w:bCs/>
        </w:rPr>
        <w:t>(ďalej len „Objednávateľ )</w:t>
      </w:r>
    </w:p>
    <w:p w:rsidR="006C2404" w:rsidRPr="00754C02" w:rsidRDefault="006C2404" w:rsidP="006C2404">
      <w:pPr>
        <w:pStyle w:val="Default"/>
        <w:rPr>
          <w:rFonts w:ascii="Arial Narrow" w:hAnsi="Arial Narrow"/>
          <w:b/>
          <w:bCs/>
          <w:sz w:val="22"/>
          <w:szCs w:val="22"/>
        </w:rPr>
      </w:pPr>
    </w:p>
    <w:p w:rsidR="006C2404" w:rsidRPr="00754C02" w:rsidRDefault="006C2404" w:rsidP="006C2404">
      <w:pPr>
        <w:pStyle w:val="Default"/>
        <w:rPr>
          <w:rFonts w:ascii="Arial Narrow" w:hAnsi="Arial Narrow"/>
          <w:sz w:val="22"/>
          <w:szCs w:val="22"/>
        </w:rPr>
      </w:pPr>
      <w:r w:rsidRPr="00754C02">
        <w:rPr>
          <w:rFonts w:ascii="Arial Narrow" w:hAnsi="Arial Narrow"/>
          <w:b/>
          <w:bCs/>
          <w:sz w:val="22"/>
          <w:szCs w:val="22"/>
        </w:rPr>
        <w:t xml:space="preserve">Dodávateľ: </w:t>
      </w:r>
    </w:p>
    <w:p w:rsidR="006C2404" w:rsidRPr="00754C02" w:rsidRDefault="006C2404" w:rsidP="006C2404">
      <w:pPr>
        <w:tabs>
          <w:tab w:val="left" w:pos="709"/>
        </w:tabs>
        <w:autoSpaceDE w:val="0"/>
        <w:autoSpaceDN w:val="0"/>
        <w:adjustRightInd w:val="0"/>
        <w:spacing w:after="0"/>
        <w:jc w:val="both"/>
        <w:rPr>
          <w:rFonts w:cs="Calibri"/>
          <w:bCs/>
        </w:rPr>
      </w:pPr>
      <w:r w:rsidRPr="00754C02">
        <w:rPr>
          <w:rFonts w:cs="Calibri"/>
          <w:bCs/>
        </w:rPr>
        <w:t xml:space="preserve">Názov: </w:t>
      </w:r>
    </w:p>
    <w:p w:rsidR="006C2404" w:rsidRPr="00754C02" w:rsidRDefault="006C2404" w:rsidP="006C2404">
      <w:pPr>
        <w:tabs>
          <w:tab w:val="left" w:pos="709"/>
        </w:tabs>
        <w:autoSpaceDE w:val="0"/>
        <w:autoSpaceDN w:val="0"/>
        <w:adjustRightInd w:val="0"/>
        <w:spacing w:after="0"/>
        <w:jc w:val="both"/>
        <w:rPr>
          <w:rFonts w:cs="Calibri"/>
          <w:bCs/>
        </w:rPr>
      </w:pPr>
      <w:r w:rsidRPr="00754C02">
        <w:rPr>
          <w:rFonts w:cs="Calibri"/>
          <w:bCs/>
        </w:rPr>
        <w:t xml:space="preserve">Sídlo: </w:t>
      </w:r>
    </w:p>
    <w:p w:rsidR="006C2404" w:rsidRPr="00754C02" w:rsidRDefault="006C2404" w:rsidP="006C2404">
      <w:pPr>
        <w:tabs>
          <w:tab w:val="left" w:pos="709"/>
        </w:tabs>
        <w:autoSpaceDE w:val="0"/>
        <w:autoSpaceDN w:val="0"/>
        <w:adjustRightInd w:val="0"/>
        <w:spacing w:after="0"/>
        <w:jc w:val="both"/>
        <w:rPr>
          <w:rFonts w:cs="Calibri"/>
          <w:bCs/>
        </w:rPr>
      </w:pPr>
      <w:r w:rsidRPr="00754C02">
        <w:rPr>
          <w:rFonts w:cs="Calibri"/>
          <w:bCs/>
        </w:rPr>
        <w:t xml:space="preserve">Štatutárny zástupca: </w:t>
      </w:r>
    </w:p>
    <w:p w:rsidR="006C2404" w:rsidRPr="00754C02" w:rsidRDefault="006C2404" w:rsidP="006C2404">
      <w:pPr>
        <w:tabs>
          <w:tab w:val="left" w:pos="709"/>
        </w:tabs>
        <w:autoSpaceDE w:val="0"/>
        <w:autoSpaceDN w:val="0"/>
        <w:adjustRightInd w:val="0"/>
        <w:spacing w:after="0"/>
        <w:jc w:val="both"/>
        <w:rPr>
          <w:rFonts w:cs="Calibri"/>
          <w:bCs/>
        </w:rPr>
      </w:pPr>
      <w:r w:rsidRPr="00754C02">
        <w:rPr>
          <w:rFonts w:cs="Calibri"/>
          <w:bCs/>
        </w:rPr>
        <w:t xml:space="preserve">Splnomocnený k podpisu: </w:t>
      </w:r>
    </w:p>
    <w:p w:rsidR="006C2404" w:rsidRPr="00754C02" w:rsidRDefault="006C2404" w:rsidP="006C2404">
      <w:pPr>
        <w:tabs>
          <w:tab w:val="left" w:pos="709"/>
        </w:tabs>
        <w:autoSpaceDE w:val="0"/>
        <w:autoSpaceDN w:val="0"/>
        <w:adjustRightInd w:val="0"/>
        <w:spacing w:after="0"/>
        <w:jc w:val="both"/>
        <w:rPr>
          <w:rFonts w:cs="Calibri"/>
          <w:bCs/>
        </w:rPr>
      </w:pPr>
      <w:r w:rsidRPr="00754C02">
        <w:rPr>
          <w:rFonts w:cs="Calibri"/>
          <w:bCs/>
        </w:rPr>
        <w:t xml:space="preserve">IČO: </w:t>
      </w:r>
    </w:p>
    <w:p w:rsidR="006C2404" w:rsidRPr="00754C02" w:rsidRDefault="006C2404" w:rsidP="006C2404">
      <w:pPr>
        <w:tabs>
          <w:tab w:val="left" w:pos="709"/>
        </w:tabs>
        <w:autoSpaceDE w:val="0"/>
        <w:autoSpaceDN w:val="0"/>
        <w:adjustRightInd w:val="0"/>
        <w:spacing w:after="0"/>
        <w:jc w:val="both"/>
        <w:rPr>
          <w:rFonts w:cs="Calibri"/>
          <w:bCs/>
        </w:rPr>
      </w:pPr>
      <w:r w:rsidRPr="00754C02">
        <w:rPr>
          <w:rFonts w:cs="Calibri"/>
          <w:bCs/>
        </w:rPr>
        <w:t xml:space="preserve">DIČ: </w:t>
      </w:r>
    </w:p>
    <w:p w:rsidR="006C2404" w:rsidRPr="00754C02" w:rsidRDefault="006C2404" w:rsidP="006C2404">
      <w:pPr>
        <w:tabs>
          <w:tab w:val="left" w:pos="709"/>
        </w:tabs>
        <w:autoSpaceDE w:val="0"/>
        <w:autoSpaceDN w:val="0"/>
        <w:adjustRightInd w:val="0"/>
        <w:spacing w:after="0"/>
        <w:jc w:val="both"/>
        <w:rPr>
          <w:rFonts w:cs="Calibri"/>
          <w:bCs/>
        </w:rPr>
      </w:pPr>
      <w:r w:rsidRPr="00754C02">
        <w:rPr>
          <w:rFonts w:cs="Calibri"/>
          <w:bCs/>
        </w:rPr>
        <w:t xml:space="preserve">Bankové spojenie: </w:t>
      </w:r>
    </w:p>
    <w:p w:rsidR="006C2404" w:rsidRPr="00754C02" w:rsidRDefault="006C2404" w:rsidP="006C2404">
      <w:pPr>
        <w:tabs>
          <w:tab w:val="left" w:pos="709"/>
        </w:tabs>
        <w:autoSpaceDE w:val="0"/>
        <w:autoSpaceDN w:val="0"/>
        <w:adjustRightInd w:val="0"/>
        <w:spacing w:after="0"/>
        <w:jc w:val="both"/>
        <w:rPr>
          <w:rFonts w:cs="Calibri"/>
          <w:bCs/>
        </w:rPr>
      </w:pPr>
      <w:r w:rsidRPr="00754C02">
        <w:rPr>
          <w:rFonts w:cs="Calibri"/>
          <w:bCs/>
        </w:rPr>
        <w:t>IBAN:</w:t>
      </w:r>
    </w:p>
    <w:p w:rsidR="006C2404" w:rsidRPr="00D03B9C" w:rsidRDefault="006C2404" w:rsidP="006C2404">
      <w:pPr>
        <w:tabs>
          <w:tab w:val="left" w:pos="709"/>
        </w:tabs>
        <w:autoSpaceDE w:val="0"/>
        <w:autoSpaceDN w:val="0"/>
        <w:adjustRightInd w:val="0"/>
        <w:spacing w:after="0"/>
        <w:jc w:val="both"/>
        <w:rPr>
          <w:rFonts w:cs="Calibri"/>
          <w:bCs/>
        </w:rPr>
      </w:pPr>
      <w:r w:rsidRPr="00D03B9C">
        <w:rPr>
          <w:rFonts w:cs="Calibri"/>
          <w:bCs/>
        </w:rPr>
        <w:t>BIC/SWIFT kód: SPSRSKBA</w:t>
      </w:r>
    </w:p>
    <w:p w:rsidR="006C2404" w:rsidRPr="00754C02" w:rsidRDefault="006C2404" w:rsidP="006C2404">
      <w:pPr>
        <w:tabs>
          <w:tab w:val="left" w:pos="709"/>
        </w:tabs>
        <w:autoSpaceDE w:val="0"/>
        <w:autoSpaceDN w:val="0"/>
        <w:adjustRightInd w:val="0"/>
        <w:spacing w:after="0"/>
        <w:jc w:val="both"/>
        <w:rPr>
          <w:rFonts w:cs="Calibri"/>
          <w:bCs/>
        </w:rPr>
      </w:pPr>
      <w:r w:rsidRPr="00754C02">
        <w:rPr>
          <w:rFonts w:cs="Calibri"/>
          <w:bCs/>
        </w:rPr>
        <w:t xml:space="preserve">Tel: </w:t>
      </w:r>
    </w:p>
    <w:p w:rsidR="006C2404" w:rsidRPr="00754C02" w:rsidRDefault="006C2404" w:rsidP="006C2404">
      <w:pPr>
        <w:tabs>
          <w:tab w:val="left" w:pos="709"/>
        </w:tabs>
        <w:autoSpaceDE w:val="0"/>
        <w:autoSpaceDN w:val="0"/>
        <w:adjustRightInd w:val="0"/>
        <w:spacing w:after="0"/>
        <w:jc w:val="both"/>
        <w:rPr>
          <w:rFonts w:cs="Calibri"/>
          <w:bCs/>
        </w:rPr>
      </w:pPr>
      <w:r w:rsidRPr="00754C02">
        <w:rPr>
          <w:rFonts w:cs="Calibri"/>
          <w:bCs/>
        </w:rPr>
        <w:t xml:space="preserve">e-mail: </w:t>
      </w:r>
    </w:p>
    <w:p w:rsidR="006C2404" w:rsidRDefault="006C2404" w:rsidP="006C2404">
      <w:pPr>
        <w:tabs>
          <w:tab w:val="left" w:pos="709"/>
        </w:tabs>
        <w:autoSpaceDE w:val="0"/>
        <w:autoSpaceDN w:val="0"/>
        <w:adjustRightInd w:val="0"/>
        <w:spacing w:after="0"/>
        <w:jc w:val="both"/>
        <w:rPr>
          <w:rFonts w:cs="Calibri"/>
          <w:bCs/>
        </w:rPr>
      </w:pPr>
      <w:r w:rsidRPr="00754C02">
        <w:rPr>
          <w:rFonts w:cs="Calibri"/>
          <w:bCs/>
        </w:rPr>
        <w:t xml:space="preserve">registrácia: Okresný súd </w:t>
      </w:r>
      <w:proofErr w:type="spellStart"/>
      <w:r w:rsidRPr="00754C02">
        <w:rPr>
          <w:rFonts w:cs="Calibri"/>
          <w:bCs/>
        </w:rPr>
        <w:t>xxxxx</w:t>
      </w:r>
      <w:proofErr w:type="spellEnd"/>
      <w:r w:rsidRPr="00754C02">
        <w:rPr>
          <w:rFonts w:cs="Calibri"/>
          <w:bCs/>
        </w:rPr>
        <w:t xml:space="preserve">, vložka č. </w:t>
      </w:r>
      <w:proofErr w:type="spellStart"/>
      <w:r w:rsidRPr="00754C02">
        <w:rPr>
          <w:rFonts w:cs="Calibri"/>
          <w:bCs/>
        </w:rPr>
        <w:t>xxxxxxx</w:t>
      </w:r>
      <w:proofErr w:type="spellEnd"/>
      <w:r w:rsidRPr="00754C02">
        <w:rPr>
          <w:rFonts w:cs="Calibri"/>
          <w:bCs/>
        </w:rPr>
        <w:t>/x</w:t>
      </w:r>
    </w:p>
    <w:p w:rsidR="000E04BA" w:rsidRPr="00754C02" w:rsidRDefault="000E04BA" w:rsidP="006C2404">
      <w:pPr>
        <w:tabs>
          <w:tab w:val="left" w:pos="709"/>
        </w:tabs>
        <w:autoSpaceDE w:val="0"/>
        <w:autoSpaceDN w:val="0"/>
        <w:adjustRightInd w:val="0"/>
        <w:spacing w:after="0"/>
        <w:jc w:val="both"/>
        <w:rPr>
          <w:rFonts w:cs="Calibri"/>
          <w:bCs/>
        </w:rPr>
      </w:pPr>
    </w:p>
    <w:p w:rsidR="006C2404" w:rsidRPr="00754C02" w:rsidRDefault="006C2404" w:rsidP="006C2404">
      <w:pPr>
        <w:autoSpaceDE w:val="0"/>
        <w:autoSpaceDN w:val="0"/>
        <w:adjustRightInd w:val="0"/>
        <w:jc w:val="center"/>
        <w:rPr>
          <w:rFonts w:cs="Calibri"/>
          <w:bCs/>
        </w:rPr>
      </w:pPr>
      <w:r w:rsidRPr="00754C02">
        <w:rPr>
          <w:rFonts w:cs="Calibri"/>
          <w:bCs/>
        </w:rPr>
        <w:t>(ďalej len „Dodávateľ“)</w:t>
      </w:r>
    </w:p>
    <w:p w:rsidR="000035D0" w:rsidRDefault="006C2404" w:rsidP="006C2404">
      <w:pPr>
        <w:autoSpaceDE w:val="0"/>
        <w:autoSpaceDN w:val="0"/>
        <w:adjustRightInd w:val="0"/>
        <w:jc w:val="center"/>
        <w:rPr>
          <w:rFonts w:cs="Calibri"/>
          <w:bCs/>
        </w:rPr>
      </w:pPr>
      <w:r w:rsidRPr="00754C02">
        <w:rPr>
          <w:rFonts w:cs="Calibri"/>
          <w:bCs/>
        </w:rPr>
        <w:t>(ďalej spolu len „Účastníci Rámcovej dohody“)</w:t>
      </w:r>
    </w:p>
    <w:p w:rsidR="000035D0" w:rsidRDefault="000035D0">
      <w:pPr>
        <w:spacing w:after="0" w:line="240" w:lineRule="auto"/>
        <w:rPr>
          <w:rFonts w:cs="Calibri"/>
          <w:bCs/>
        </w:rPr>
      </w:pPr>
      <w:r>
        <w:rPr>
          <w:rFonts w:cs="Calibri"/>
          <w:bCs/>
        </w:rPr>
        <w:br w:type="page"/>
      </w:r>
    </w:p>
    <w:p w:rsidR="00B848AC" w:rsidRPr="000814FA" w:rsidRDefault="00B848AC" w:rsidP="00B848AC">
      <w:pPr>
        <w:jc w:val="center"/>
        <w:rPr>
          <w:b/>
          <w:color w:val="000000"/>
        </w:rPr>
      </w:pPr>
      <w:r w:rsidRPr="000814FA">
        <w:rPr>
          <w:b/>
          <w:color w:val="000000"/>
        </w:rPr>
        <w:lastRenderedPageBreak/>
        <w:t>ÚVODNÉ USTANOVENIA</w:t>
      </w:r>
    </w:p>
    <w:p w:rsidR="00B848AC" w:rsidRPr="0090498C" w:rsidRDefault="00B848AC" w:rsidP="00272067">
      <w:pPr>
        <w:numPr>
          <w:ilvl w:val="0"/>
          <w:numId w:val="3"/>
        </w:numPr>
        <w:spacing w:after="0" w:line="240" w:lineRule="auto"/>
        <w:ind w:left="709" w:hanging="709"/>
        <w:jc w:val="both"/>
        <w:rPr>
          <w:bCs/>
          <w:iCs/>
          <w:color w:val="000000"/>
        </w:rPr>
      </w:pPr>
      <w:r>
        <w:rPr>
          <w:bCs/>
          <w:iCs/>
          <w:color w:val="000000"/>
        </w:rPr>
        <w:t>Účastníci Rámcovej dohody</w:t>
      </w:r>
      <w:r w:rsidRPr="000814FA">
        <w:rPr>
          <w:bCs/>
          <w:iCs/>
          <w:color w:val="000000"/>
        </w:rPr>
        <w:t xml:space="preserve"> uzatvárajú túto Rámcovú dohodu v súlade s výsledkom verejnej súťaže, ktorej oznámenie o vyhlásení verejného obstarávania bolo uverejnené vo Vestníku verejného obstarávania č. XX/</w:t>
      </w:r>
      <w:r w:rsidRPr="000814FA">
        <w:rPr>
          <w:bCs/>
          <w:iCs/>
        </w:rPr>
        <w:t>20</w:t>
      </w:r>
      <w:r>
        <w:rPr>
          <w:bCs/>
          <w:iCs/>
        </w:rPr>
        <w:t>XX</w:t>
      </w:r>
      <w:r w:rsidRPr="000814FA">
        <w:rPr>
          <w:bCs/>
          <w:iCs/>
        </w:rPr>
        <w:t xml:space="preserve"> d</w:t>
      </w:r>
      <w:r>
        <w:rPr>
          <w:bCs/>
          <w:iCs/>
          <w:color w:val="000000"/>
        </w:rPr>
        <w:t>ňa XX.X</w:t>
      </w:r>
      <w:r w:rsidRPr="000814FA">
        <w:rPr>
          <w:bCs/>
          <w:iCs/>
          <w:color w:val="000000"/>
        </w:rPr>
        <w:t>X.20</w:t>
      </w:r>
      <w:r>
        <w:rPr>
          <w:bCs/>
          <w:iCs/>
          <w:color w:val="000000"/>
        </w:rPr>
        <w:t>XX</w:t>
      </w:r>
      <w:r w:rsidRPr="000814FA">
        <w:rPr>
          <w:bCs/>
          <w:iCs/>
          <w:color w:val="000000"/>
        </w:rPr>
        <w:t xml:space="preserve"> pod značkou XXXX -XXX (ďalej len „VO“).</w:t>
      </w:r>
    </w:p>
    <w:p w:rsidR="00B848AC" w:rsidRPr="000814FA" w:rsidRDefault="00B848AC" w:rsidP="00272067">
      <w:pPr>
        <w:numPr>
          <w:ilvl w:val="0"/>
          <w:numId w:val="3"/>
        </w:numPr>
        <w:spacing w:after="0" w:line="240" w:lineRule="auto"/>
        <w:ind w:left="709" w:hanging="709"/>
        <w:jc w:val="both"/>
        <w:rPr>
          <w:bCs/>
          <w:iCs/>
          <w:color w:val="000000"/>
        </w:rPr>
      </w:pPr>
      <w:r w:rsidRPr="000814FA">
        <w:rPr>
          <w:bCs/>
          <w:iCs/>
          <w:color w:val="000000"/>
        </w:rPr>
        <w:t xml:space="preserve">Základným účelom tejto Rámcovej dohody je v súlade s výsledkom VO zabezpečenie dodania služby </w:t>
      </w:r>
      <w:r w:rsidRPr="00A67F9A">
        <w:rPr>
          <w:bCs/>
          <w:iCs/>
          <w:color w:val="000000"/>
        </w:rPr>
        <w:t>(tak ako je tento pojem zadefinovaný v čl. I  bode 1.1. a v Prílohe č. 1 Rámcovej dohody) v súlade s touto Rámcovou dohodou.</w:t>
      </w:r>
    </w:p>
    <w:p w:rsidR="00AC20FC" w:rsidRPr="00AC20FC" w:rsidRDefault="00AC20FC" w:rsidP="00272067">
      <w:pPr>
        <w:pStyle w:val="Nadpislnku"/>
      </w:pPr>
      <w:bookmarkStart w:id="0" w:name="_Toc68656842"/>
      <w:bookmarkStart w:id="1" w:name="_Toc68656940"/>
      <w:bookmarkStart w:id="2" w:name="_Toc68673461"/>
      <w:bookmarkEnd w:id="0"/>
      <w:bookmarkEnd w:id="1"/>
      <w:bookmarkEnd w:id="2"/>
      <w:r w:rsidRPr="00AC20FC">
        <w:br/>
        <w:t>PREDMET RÁMCOVEJ DOHODY</w:t>
      </w:r>
    </w:p>
    <w:p w:rsidR="00B848AC" w:rsidRPr="000814FA" w:rsidRDefault="00B848AC" w:rsidP="0017532B">
      <w:pPr>
        <w:pStyle w:val="Textzmluvy"/>
      </w:pPr>
      <w:r w:rsidRPr="000814FA">
        <w:t xml:space="preserve">Predmetom tejto Rámcovej dohody je vykonanie  odborných prehliadok, odborných skúšok </w:t>
      </w:r>
      <w:r>
        <w:t xml:space="preserve">a opakovaných úradných skúšok </w:t>
      </w:r>
      <w:r w:rsidRPr="000814FA">
        <w:t xml:space="preserve">vyhradených technických zariadení </w:t>
      </w:r>
      <w:r>
        <w:t>zdvíhacích</w:t>
      </w:r>
      <w:r w:rsidRPr="000814FA">
        <w:t xml:space="preserve"> (ďalej len: „VTZ </w:t>
      </w:r>
      <w:r>
        <w:t>zdvíhacie</w:t>
      </w:r>
      <w:r w:rsidRPr="000814FA">
        <w:t>“) v súlade s  ustanoveniami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w:t>
      </w:r>
      <w:r>
        <w:t xml:space="preserve"> v znení neskorších predpisov </w:t>
      </w:r>
      <w:r w:rsidRPr="000814FA">
        <w:t>(ďalej len „vyhláška č. 508/2009 Z.z.“) v</w:t>
      </w:r>
      <w:r>
        <w:t> </w:t>
      </w:r>
      <w:r w:rsidRPr="000814FA">
        <w:t>objektoch</w:t>
      </w:r>
      <w:r>
        <w:t xml:space="preserve">, </w:t>
      </w:r>
      <w:r w:rsidRPr="00180A99">
        <w:t>ktoré sú vo vlastníctve Slovenskej republiky v správe Ministerstva vnútra</w:t>
      </w:r>
      <w:r w:rsidRPr="000814FA">
        <w:t xml:space="preserve"> Slovenskej republiky </w:t>
      </w:r>
      <w:r>
        <w:t xml:space="preserve">v rámci </w:t>
      </w:r>
      <w:r w:rsidRPr="00A20DE8">
        <w:rPr>
          <w:highlight w:val="yellow"/>
        </w:rPr>
        <w:t>..........</w:t>
      </w:r>
      <w:r>
        <w:t xml:space="preserve"> kraja (ďalej len „služby“) </w:t>
      </w:r>
      <w:r w:rsidRPr="00A67F9A">
        <w:t>v súlade s Opisom predmetu zákazky, ktorý tvorí Prílohu č. 1 tejto Rámcovej dohody a záväzok objednávateľa zaplatiť za poskytnuté služby</w:t>
      </w:r>
      <w:r>
        <w:t xml:space="preserve"> dodávateľovi cenu podľa článku </w:t>
      </w:r>
      <w:r w:rsidRPr="00A67F9A">
        <w:t>V tejto Rámcovej dohody (ďalej len „predmet Rámcovej dohody“).</w:t>
      </w:r>
      <w:r>
        <w:t xml:space="preserve"> </w:t>
      </w:r>
    </w:p>
    <w:p w:rsidR="00B848AC" w:rsidRDefault="00B848AC" w:rsidP="0017532B">
      <w:pPr>
        <w:pStyle w:val="Textzmluvy"/>
      </w:pPr>
      <w:r w:rsidRPr="00A67F9A">
        <w:t>Predmet Rámcovej dohody je špecifikovaný v Prílohe č. 1 tejto Rámcovej dohody.</w:t>
      </w:r>
    </w:p>
    <w:p w:rsidR="00B848AC" w:rsidRDefault="00B848AC" w:rsidP="0017532B">
      <w:pPr>
        <w:pStyle w:val="Textzmluvy"/>
      </w:pPr>
      <w:r w:rsidRPr="00A67F9A">
        <w:t xml:space="preserve">Predmet Rámcovej dohody bude poskytovaný Objednávateľovi na základe </w:t>
      </w:r>
      <w:r>
        <w:t xml:space="preserve">písomných </w:t>
      </w:r>
      <w:r w:rsidRPr="00A67F9A">
        <w:t>objednávok.</w:t>
      </w:r>
    </w:p>
    <w:p w:rsidR="00B848AC" w:rsidRPr="00A67F9A" w:rsidRDefault="00B848AC" w:rsidP="0017532B">
      <w:pPr>
        <w:pStyle w:val="Textzmluvy"/>
      </w:pPr>
      <w:r w:rsidRPr="00437930">
        <w:t xml:space="preserve">Objednávateľ pri uzatváraní tejto Rámcovej dohody koná ako verejný obstarávateľ v zmysle ustanovenia § </w:t>
      </w:r>
      <w:r>
        <w:t>7</w:t>
      </w:r>
      <w:r w:rsidRPr="00437930">
        <w:t xml:space="preserve"> zákona č. </w:t>
      </w:r>
      <w:r>
        <w:t>343/2015</w:t>
      </w:r>
      <w:r w:rsidRPr="00437930">
        <w:t xml:space="preserve"> Z. z.</w:t>
      </w:r>
      <w:r>
        <w:t>.</w:t>
      </w:r>
    </w:p>
    <w:p w:rsidR="00B848AC" w:rsidRDefault="000E6076" w:rsidP="000E6076">
      <w:pPr>
        <w:pStyle w:val="Nadpislnku"/>
      </w:pPr>
      <w:r>
        <w:br/>
      </w:r>
      <w:r w:rsidR="00B848AC">
        <w:t>PRÁVA A POVINNOSTI ÚČASTNÍKOV RÁ</w:t>
      </w:r>
      <w:r w:rsidR="00B848AC" w:rsidRPr="00024204">
        <w:t>MCOVEJ DOHODY</w:t>
      </w:r>
    </w:p>
    <w:p w:rsidR="00B848AC" w:rsidRPr="0017532B" w:rsidRDefault="00B848AC" w:rsidP="0017532B">
      <w:pPr>
        <w:pStyle w:val="Textzmluvy"/>
      </w:pPr>
      <w:r w:rsidRPr="0017532B">
        <w:t>Všetky dokumenty súvisiace s touto Rámcovou dohodou a to najmä objednávky, faktúry, výkazy, výdajky a pod. Účastníci Rámcovej dohody vypracovávajú v slovenskom jazyku, a tieto dokumenty musia obsahovať všetky dohodnuté a všeobecne záväznými právnymi predpismi  platnými na území SR požadované údaje.</w:t>
      </w:r>
    </w:p>
    <w:p w:rsidR="00B848AC" w:rsidRPr="0017532B" w:rsidRDefault="00B848AC" w:rsidP="0017532B">
      <w:pPr>
        <w:pStyle w:val="Textzmluvy"/>
      </w:pPr>
      <w:r w:rsidRPr="0017532B">
        <w:t>Dodávateľ je povinný:</w:t>
      </w:r>
    </w:p>
    <w:p w:rsidR="00B848AC" w:rsidRPr="0017532B" w:rsidRDefault="00B848AC" w:rsidP="0017532B">
      <w:pPr>
        <w:pStyle w:val="Bodzmluvy"/>
      </w:pPr>
      <w:r w:rsidRPr="0017532B">
        <w:t>zabezpečiť pre Objednávateľa výkon služieb podľa tejto Rámcovej dohody v dohodnutej kvalite, rozsahu, cene a v termínoch, v zmysle objednávky Objednávateľa,</w:t>
      </w:r>
    </w:p>
    <w:p w:rsidR="00B848AC" w:rsidRPr="0017532B" w:rsidRDefault="00B848AC" w:rsidP="0017532B">
      <w:pPr>
        <w:pStyle w:val="Bodzmluvy"/>
      </w:pPr>
      <w:r w:rsidRPr="0017532B">
        <w:t>odstrániť nedostatky a vady, ktoré Dodávateľ zapríčinil  na svoje náklady v lehote podľa čl. III. bod 3.4. tejto Rámcovej dohody.</w:t>
      </w:r>
    </w:p>
    <w:p w:rsidR="00B848AC" w:rsidRPr="0017532B" w:rsidRDefault="00B848AC" w:rsidP="0017532B">
      <w:pPr>
        <w:pStyle w:val="Bodzmluvy"/>
      </w:pPr>
      <w:r w:rsidRPr="0017532B">
        <w:t>min. 5 dní vopred nahlásiť výkon služby emailovou formou a telefonicky správcovi objektu, ktorý je vo vlastníctve Slovenskej republiky v správe Ministerstva vnútra SR (ďalej len „objekt“) pričom uvedie termín kontroly, meno, priezvisko, EČV  vykonávajúcich kontrolu, ktorí majú za povinnosť pred vstupom do objektu preukázať svoju totožnosť.</w:t>
      </w:r>
    </w:p>
    <w:p w:rsidR="00C72DAF" w:rsidRPr="000A462E" w:rsidRDefault="00C72DAF" w:rsidP="0017532B">
      <w:pPr>
        <w:pStyle w:val="Bodzmluvy"/>
        <w:rPr>
          <w:highlight w:val="yellow"/>
        </w:rPr>
      </w:pPr>
      <w:r w:rsidRPr="00D23E03">
        <w:t xml:space="preserve">doložiť oprávnenie k vykonávaniu opakovaných úradných skúšok VTZ </w:t>
      </w:r>
      <w:r w:rsidR="00D23E03" w:rsidRPr="00D23E03">
        <w:t xml:space="preserve">zdvih, </w:t>
      </w:r>
      <w:r w:rsidRPr="00D23E03">
        <w:t xml:space="preserve">ak nie je </w:t>
      </w:r>
      <w:r w:rsidR="000A462E" w:rsidRPr="00D23E03">
        <w:t>držiteľom</w:t>
      </w:r>
      <w:r w:rsidRPr="00D23E03">
        <w:t xml:space="preserve"> tohto</w:t>
      </w:r>
      <w:r w:rsidRPr="0017532B">
        <w:t xml:space="preserve"> oprávnenia, je potrebné aby si tieto výkony opakovaných úradných skúšok </w:t>
      </w:r>
      <w:r w:rsidR="006D59C2" w:rsidRPr="0017532B">
        <w:t xml:space="preserve">na dobu trvania tejto </w:t>
      </w:r>
      <w:r w:rsidR="006D59C2" w:rsidRPr="00D23E03">
        <w:t xml:space="preserve">rámcovej dohody </w:t>
      </w:r>
      <w:r w:rsidRPr="00D23E03">
        <w:t xml:space="preserve">zabezpečil u oprávnenej právnickej osoby a k prílohe č. </w:t>
      </w:r>
      <w:r w:rsidR="00180A99" w:rsidRPr="00D23E03">
        <w:t>5</w:t>
      </w:r>
      <w:r w:rsidRPr="00D23E03">
        <w:t xml:space="preserve"> predložil predmetný doklad</w:t>
      </w:r>
      <w:r w:rsidRPr="0017532B">
        <w:t xml:space="preserve"> o subdodávke</w:t>
      </w:r>
      <w:r w:rsidR="00C148A9">
        <w:t>,</w:t>
      </w:r>
      <w:r w:rsidR="00C148A9" w:rsidRPr="00C148A9">
        <w:rPr>
          <w:color w:val="auto"/>
        </w:rPr>
        <w:t xml:space="preserve"> </w:t>
      </w:r>
      <w:r w:rsidR="00C148A9" w:rsidRPr="00572BAC">
        <w:rPr>
          <w:color w:val="auto"/>
        </w:rPr>
        <w:t>t</w:t>
      </w:r>
      <w:r w:rsidR="00C148A9" w:rsidRPr="00572BAC">
        <w:rPr>
          <w:b/>
          <w:color w:val="auto"/>
        </w:rPr>
        <w:t xml:space="preserve">. </w:t>
      </w:r>
      <w:r w:rsidR="00C148A9" w:rsidRPr="00572BAC">
        <w:t>j. čestné</w:t>
      </w:r>
      <w:r w:rsidR="00C148A9">
        <w:t xml:space="preserve"> prehlásenie Dodávateľa , že po </w:t>
      </w:r>
      <w:r w:rsidR="00C148A9" w:rsidRPr="00572BAC">
        <w:t xml:space="preserve">dobu trvania </w:t>
      </w:r>
      <w:r w:rsidR="00C148A9">
        <w:t>rámcovej dohody</w:t>
      </w:r>
      <w:r w:rsidR="00C148A9" w:rsidRPr="00572BAC">
        <w:t xml:space="preserve"> č.</w:t>
      </w:r>
      <w:r w:rsidR="00C148A9">
        <w:t xml:space="preserve">...... </w:t>
      </w:r>
      <w:r w:rsidR="00C148A9" w:rsidRPr="00060CA1">
        <w:t>bude výkony</w:t>
      </w:r>
      <w:r w:rsidR="00C148A9" w:rsidRPr="00572BAC">
        <w:t xml:space="preserve"> opakovaných ú</w:t>
      </w:r>
      <w:r w:rsidR="00C148A9">
        <w:t xml:space="preserve">radných skúšok  vykonávať  OPO </w:t>
      </w:r>
      <w:r w:rsidR="00C148A9" w:rsidRPr="000A462E">
        <w:rPr>
          <w:highlight w:val="yellow"/>
        </w:rPr>
        <w:t>..</w:t>
      </w:r>
      <w:r w:rsidR="000A462E">
        <w:rPr>
          <w:highlight w:val="yellow"/>
        </w:rPr>
        <w:t>doplní uchádzač</w:t>
      </w:r>
      <w:r w:rsidR="00C148A9" w:rsidRPr="000A462E">
        <w:rPr>
          <w:highlight w:val="yellow"/>
        </w:rPr>
        <w:t>.......</w:t>
      </w:r>
    </w:p>
    <w:p w:rsidR="00B848AC" w:rsidRPr="0017532B" w:rsidRDefault="00B848AC" w:rsidP="0017532B">
      <w:pPr>
        <w:pStyle w:val="Textzmluvy"/>
      </w:pPr>
      <w:r w:rsidRPr="0017532B">
        <w:t>Objednávateľ je povinný:</w:t>
      </w:r>
    </w:p>
    <w:p w:rsidR="00B848AC" w:rsidRPr="0017532B" w:rsidRDefault="00B848AC" w:rsidP="0017532B">
      <w:pPr>
        <w:pStyle w:val="Bodzmluvy"/>
      </w:pPr>
      <w:r w:rsidRPr="0017532B">
        <w:t>poskytnúť Dodávateľovi potrebnú súčinnosť pri poskytovaní služieb podľa tejto Rámcovej dohody, viesť evidenciu požadovaných dokladov súvisiacich s preberaním a odovzdávaním služieb; potrebnou súčinnosťou sa rozumie umožnenie prístupu osôb a vozidiel zabezpečujúce kontroly,</w:t>
      </w:r>
    </w:p>
    <w:p w:rsidR="00B848AC" w:rsidRPr="0017532B" w:rsidRDefault="00B848AC" w:rsidP="0017532B">
      <w:pPr>
        <w:pStyle w:val="Bodzmluvy"/>
      </w:pPr>
      <w:r w:rsidRPr="0017532B">
        <w:t>sprístupniť miesto pre vykonanie požadovanej služby/ služieb,</w:t>
      </w:r>
    </w:p>
    <w:p w:rsidR="00B848AC" w:rsidRPr="0017532B" w:rsidRDefault="00B848AC" w:rsidP="0017532B">
      <w:pPr>
        <w:pStyle w:val="Bodzmluvy"/>
      </w:pPr>
      <w:r w:rsidRPr="0017532B">
        <w:t>v dohodnutom termíne prevziať služby.</w:t>
      </w:r>
    </w:p>
    <w:p w:rsidR="00B848AC" w:rsidRPr="0017532B" w:rsidRDefault="0017532B" w:rsidP="00015CD7">
      <w:pPr>
        <w:pStyle w:val="Nadpislnku"/>
      </w:pPr>
      <w:r>
        <w:lastRenderedPageBreak/>
        <w:br/>
      </w:r>
      <w:r w:rsidR="00B848AC" w:rsidRPr="0017532B">
        <w:t xml:space="preserve">KVALITA SLUŽBY, ZÁRUKA, </w:t>
      </w:r>
      <w:r w:rsidR="00B848AC" w:rsidRPr="00015CD7">
        <w:t>ZODPOVEDNOS</w:t>
      </w:r>
      <w:r w:rsidR="00015CD7" w:rsidRPr="00015CD7">
        <w:t>Ť</w:t>
      </w:r>
      <w:r w:rsidR="00B848AC" w:rsidRPr="0017532B">
        <w:t xml:space="preserve"> ZA VADY A ZA ŠKODU</w:t>
      </w:r>
    </w:p>
    <w:p w:rsidR="00B848AC" w:rsidRDefault="00B848AC" w:rsidP="0017532B">
      <w:pPr>
        <w:pStyle w:val="Textzmluvy"/>
      </w:pPr>
      <w:r w:rsidRPr="00024204">
        <w:t xml:space="preserve">Objednávateľ je povinný </w:t>
      </w:r>
      <w:r>
        <w:t>nedostatky poskytnutej služby</w:t>
      </w:r>
      <w:r w:rsidRPr="00024204">
        <w:t xml:space="preserve"> písomne oznámiť Dodávateľovi bez zbytočného odkladu po ich zistení.</w:t>
      </w:r>
    </w:p>
    <w:p w:rsidR="00B848AC" w:rsidRDefault="00B848AC" w:rsidP="0017532B">
      <w:pPr>
        <w:pStyle w:val="Textzmluvy"/>
      </w:pPr>
      <w:r w:rsidRPr="00FE67E4">
        <w:t xml:space="preserve">Oznámenie o nedostatku služby </w:t>
      </w:r>
      <w:r>
        <w:t xml:space="preserve">(ďalej len „reklamácia“) </w:t>
      </w:r>
      <w:r w:rsidRPr="00FE67E4">
        <w:t xml:space="preserve">musí obsahovať: </w:t>
      </w:r>
    </w:p>
    <w:p w:rsidR="00B848AC" w:rsidRPr="0017532B" w:rsidRDefault="00B848AC" w:rsidP="0017532B">
      <w:pPr>
        <w:pStyle w:val="Bodzmluvy"/>
      </w:pPr>
      <w:r w:rsidRPr="0017532B">
        <w:t>označenie a číslo rámcovej dohody,</w:t>
      </w:r>
    </w:p>
    <w:p w:rsidR="00B848AC" w:rsidRPr="0017532B" w:rsidRDefault="00B848AC" w:rsidP="0017532B">
      <w:pPr>
        <w:pStyle w:val="Bodzmluvy"/>
      </w:pPr>
      <w:r w:rsidRPr="0017532B">
        <w:t>označenie a typ reklamovanej služby,</w:t>
      </w:r>
    </w:p>
    <w:p w:rsidR="00B848AC" w:rsidRPr="0017532B" w:rsidRDefault="00B848AC" w:rsidP="0017532B">
      <w:pPr>
        <w:pStyle w:val="Bodzmluvy"/>
      </w:pPr>
      <w:r w:rsidRPr="0017532B">
        <w:t>číslo dodacieho listu, resp. iné určenie času dodania,</w:t>
      </w:r>
    </w:p>
    <w:p w:rsidR="00B848AC" w:rsidRPr="0017532B" w:rsidRDefault="00B848AC" w:rsidP="0017532B">
      <w:pPr>
        <w:pStyle w:val="Bodzmluvy"/>
      </w:pPr>
      <w:r w:rsidRPr="0017532B">
        <w:t>číslo objednávky.</w:t>
      </w:r>
    </w:p>
    <w:p w:rsidR="00B848AC" w:rsidRDefault="00B848AC" w:rsidP="0017532B">
      <w:pPr>
        <w:pStyle w:val="Textzmluvy"/>
      </w:pPr>
      <w:r>
        <w:t>Na nároky Objednávateľa z reklamácie</w:t>
      </w:r>
      <w:r w:rsidRPr="00FE67E4">
        <w:t xml:space="preserve"> sa vzťahujú príslušné ustanovenia Obchodného zákonníka.</w:t>
      </w:r>
    </w:p>
    <w:p w:rsidR="00B848AC" w:rsidRDefault="00B848AC" w:rsidP="0017532B">
      <w:pPr>
        <w:pStyle w:val="Textzmluvy"/>
      </w:pPr>
      <w:r w:rsidRPr="00FE67E4">
        <w:t xml:space="preserve">Dodávateľ sa zaväzuje vyriešiť oprávnenú reklamáciu bezplatne najneskôr do piatich (5) pracovných dní od jej uplatnenia, tzn. od doručenia </w:t>
      </w:r>
      <w:r>
        <w:t xml:space="preserve">písomného </w:t>
      </w:r>
      <w:r w:rsidRPr="00FE67E4">
        <w:t>oznámenia o nedostatku služby.</w:t>
      </w:r>
    </w:p>
    <w:p w:rsidR="00B848AC" w:rsidRDefault="00B848AC" w:rsidP="0017532B">
      <w:pPr>
        <w:pStyle w:val="Textzmluvy"/>
        <w:rPr>
          <w:rFonts w:cs="Arial"/>
        </w:rPr>
      </w:pPr>
      <w:r w:rsidRPr="00024204">
        <w:rPr>
          <w:rFonts w:cs="Arial"/>
          <w:lang w:eastAsia="sk-SK"/>
        </w:rPr>
        <w:t>Škody, ktoré Dodávateľ spôsobí objednávateľovi pri poskytovaní služieb, budú po dobu trvania tejto Rámcovej dohody zabezpečené poistnou zmluvou</w:t>
      </w:r>
      <w:r w:rsidRPr="00024204">
        <w:rPr>
          <w:rFonts w:cs="Arial"/>
        </w:rPr>
        <w:t xml:space="preserve"> o poistení za škodu spôsobenú podnikaním</w:t>
      </w:r>
      <w:r w:rsidRPr="00024204">
        <w:rPr>
          <w:rFonts w:cs="Arial"/>
          <w:lang w:eastAsia="sk-SK"/>
        </w:rPr>
        <w:t xml:space="preserve">, ktorú uzavrie Dodávateľ </w:t>
      </w:r>
      <w:r w:rsidRPr="00024204">
        <w:rPr>
          <w:rFonts w:cs="Arial"/>
        </w:rPr>
        <w:t>na minimálnu poistnú sumu 30 000,00 EUR.</w:t>
      </w:r>
    </w:p>
    <w:p w:rsidR="00B848AC" w:rsidRPr="00024204" w:rsidRDefault="00B848AC" w:rsidP="0017532B">
      <w:pPr>
        <w:pStyle w:val="Textzmluvy"/>
      </w:pPr>
      <w:r w:rsidRPr="00024204">
        <w:t>Úradne overená kópia poistnej zmluvy alebo potvrdenie príslušnej poisťovne o poistení za škodu spôsobenú podnikaním tvorí prílohu č. 3 tejto Rámcovej dohody.</w:t>
      </w:r>
    </w:p>
    <w:p w:rsidR="00B848AC" w:rsidRPr="0082041F" w:rsidRDefault="0017532B" w:rsidP="000035D0">
      <w:pPr>
        <w:pStyle w:val="Nadpislnku"/>
      </w:pPr>
      <w:r>
        <w:br/>
      </w:r>
      <w:r w:rsidR="00B848AC" w:rsidRPr="0082041F">
        <w:t>MIESTO PLNENIA SLUŽBY</w:t>
      </w:r>
    </w:p>
    <w:p w:rsidR="00B848AC" w:rsidRPr="00AC20FC" w:rsidRDefault="00B848AC" w:rsidP="0017532B">
      <w:pPr>
        <w:pStyle w:val="Textzmluvy"/>
        <w:rPr>
          <w:b/>
          <w:bCs/>
        </w:rPr>
      </w:pPr>
      <w:r w:rsidRPr="00AC20FC">
        <w:t>Dodávateľ zabezpečí vykonanie služby v množstve a v mieste podľa objednávky Objednávateľa.</w:t>
      </w:r>
    </w:p>
    <w:p w:rsidR="00B848AC" w:rsidRPr="00AC20FC" w:rsidRDefault="00B848AC" w:rsidP="0017532B">
      <w:pPr>
        <w:pStyle w:val="Textzmluvy"/>
        <w:rPr>
          <w:b/>
          <w:bCs/>
        </w:rPr>
      </w:pPr>
      <w:r w:rsidRPr="00AC20FC">
        <w:t>Služby sa budú vykonávať za účasti správcov objektov objednávateľa, resp. ním poverenej osoby. O realizácii vykonania služby, o termíne a čase bude  dodávateľ bezodkladne informovať  správcu  príslušného objektu a  príslušného technika  BOZP a PO Objednávateľa.</w:t>
      </w:r>
    </w:p>
    <w:p w:rsidR="00B848AC" w:rsidRPr="00AC20FC" w:rsidRDefault="00B848AC" w:rsidP="0017532B">
      <w:pPr>
        <w:pStyle w:val="Textzmluvy"/>
        <w:rPr>
          <w:b/>
          <w:bCs/>
        </w:rPr>
      </w:pPr>
      <w:r w:rsidRPr="00AC20FC">
        <w:t>Objednávateľ objednáva služby podľa tejto Rámcovej dohody podľa svojej potreby, pričom rozhodnutie, na poskytnutie ktorých zo služieb bude Objednávateľ vystavovať písomnú objednávku, prináleží výlučne Objednávateľovi na základe konkrétnych okolností a podmienok zabezpečovania konkrétnych služieb.</w:t>
      </w:r>
    </w:p>
    <w:p w:rsidR="00B848AC" w:rsidRPr="00AC20FC" w:rsidRDefault="00B848AC" w:rsidP="0017532B">
      <w:pPr>
        <w:pStyle w:val="Textzmluvy"/>
        <w:rPr>
          <w:bCs/>
        </w:rPr>
      </w:pPr>
      <w:r w:rsidRPr="00AC20FC">
        <w:rPr>
          <w:bCs/>
        </w:rPr>
        <w:t xml:space="preserve">V prípade, že Objednávateľ požaduje vykonať </w:t>
      </w:r>
      <w:r w:rsidR="00D23E03">
        <w:rPr>
          <w:bCs/>
        </w:rPr>
        <w:t>službu iba na jednom objekte, D</w:t>
      </w:r>
      <w:r w:rsidRPr="00AC20FC">
        <w:rPr>
          <w:bCs/>
        </w:rPr>
        <w:t xml:space="preserve">odávateľ je povinný </w:t>
      </w:r>
      <w:r w:rsidR="00D23E03">
        <w:rPr>
          <w:bCs/>
        </w:rPr>
        <w:t xml:space="preserve">ju </w:t>
      </w:r>
      <w:r w:rsidRPr="00AC20FC">
        <w:rPr>
          <w:bCs/>
        </w:rPr>
        <w:t>vykonať podľa objednávky v stanovenom termíne, bez ohľadu na nerentabilnosť výkonu služby zo strany Dodávateľa.</w:t>
      </w:r>
    </w:p>
    <w:p w:rsidR="00B848AC" w:rsidRPr="00AC20FC" w:rsidRDefault="00B848AC" w:rsidP="0017532B">
      <w:pPr>
        <w:pStyle w:val="Textzmluvy"/>
        <w:rPr>
          <w:bCs/>
        </w:rPr>
      </w:pPr>
      <w:r w:rsidRPr="00AC20FC">
        <w:rPr>
          <w:bCs/>
        </w:rPr>
        <w:t>Objednávateľ realizuje objednávku e-mailom, pričom táto musí obsahovať najmä tieto náležitosti:</w:t>
      </w:r>
    </w:p>
    <w:p w:rsidR="00B848AC" w:rsidRPr="00AC20FC" w:rsidRDefault="00B848AC" w:rsidP="0017532B">
      <w:pPr>
        <w:pStyle w:val="Bodzmluvy"/>
      </w:pPr>
      <w:r w:rsidRPr="00AC20FC">
        <w:t>číslo písomnej objednávky,</w:t>
      </w:r>
    </w:p>
    <w:p w:rsidR="00B848AC" w:rsidRPr="00AC20FC" w:rsidRDefault="00B848AC" w:rsidP="0017532B">
      <w:pPr>
        <w:pStyle w:val="Bodzmluvy"/>
      </w:pPr>
      <w:r w:rsidRPr="00AC20FC">
        <w:t>miesto poskytnutia služby,</w:t>
      </w:r>
    </w:p>
    <w:p w:rsidR="00B848AC" w:rsidRPr="00AC20FC" w:rsidRDefault="00B848AC" w:rsidP="0017532B">
      <w:pPr>
        <w:pStyle w:val="Bodzmluvy"/>
      </w:pPr>
      <w:r w:rsidRPr="00AC20FC">
        <w:t>dátum vystavenia,</w:t>
      </w:r>
    </w:p>
    <w:p w:rsidR="00AF42D6" w:rsidRDefault="00B848AC" w:rsidP="00AF42D6">
      <w:pPr>
        <w:pStyle w:val="Bodzmluvy"/>
      </w:pPr>
      <w:r w:rsidRPr="00AC20FC">
        <w:t>názov, množstvo a/alebo rozsah požadovaných služieb,</w:t>
      </w:r>
      <w:r w:rsidR="00AF42D6">
        <w:t xml:space="preserve"> </w:t>
      </w:r>
      <w:r w:rsidRPr="00AC20FC">
        <w:t>číslo a názov tejto Rámcovej dohody.</w:t>
      </w:r>
    </w:p>
    <w:p w:rsidR="00D23E03" w:rsidRDefault="00D23E03" w:rsidP="00D23E03">
      <w:pPr>
        <w:pStyle w:val="Bodzmluvy"/>
        <w:numPr>
          <w:ilvl w:val="0"/>
          <w:numId w:val="0"/>
        </w:numPr>
        <w:ind w:left="720"/>
      </w:pPr>
    </w:p>
    <w:p w:rsidR="00AF42D6" w:rsidRDefault="00AF42D6" w:rsidP="00AF42D6">
      <w:pPr>
        <w:autoSpaceDE w:val="0"/>
        <w:autoSpaceDN w:val="0"/>
        <w:adjustRightInd w:val="0"/>
        <w:spacing w:after="0" w:line="240" w:lineRule="auto"/>
        <w:jc w:val="both"/>
        <w:rPr>
          <w:rFonts w:eastAsia="Times New Roman" w:cs="Arial Narrow"/>
        </w:rPr>
      </w:pPr>
      <w:r>
        <w:t xml:space="preserve"> </w:t>
      </w:r>
      <w:r>
        <w:rPr>
          <w:rFonts w:eastAsia="Times New Roman" w:cs="Arial Narrow"/>
        </w:rPr>
        <w:t xml:space="preserve">4.6    V prípade ak Objednávateľ zadá Dodávateľovi písomnú objednávku na vykonanie revízie VTZ zdvih </w:t>
      </w:r>
    </w:p>
    <w:p w:rsidR="00AF42D6" w:rsidRDefault="00AF42D6" w:rsidP="00AF42D6">
      <w:pPr>
        <w:autoSpaceDE w:val="0"/>
        <w:autoSpaceDN w:val="0"/>
        <w:adjustRightInd w:val="0"/>
        <w:spacing w:after="0" w:line="240" w:lineRule="auto"/>
        <w:jc w:val="both"/>
        <w:rPr>
          <w:rFonts w:eastAsia="Times New Roman" w:cs="Arial Narrow"/>
        </w:rPr>
      </w:pPr>
      <w:r>
        <w:rPr>
          <w:rFonts w:eastAsia="Times New Roman" w:cs="Arial Narrow"/>
        </w:rPr>
        <w:t xml:space="preserve">          v objektoch a zariadeniach Ministerstva vnútra Slovenskej republiky, ktoré nie sú definované v Prílohe</w:t>
      </w:r>
    </w:p>
    <w:p w:rsidR="00AF42D6" w:rsidRDefault="00AF42D6" w:rsidP="00AF42D6">
      <w:pPr>
        <w:autoSpaceDE w:val="0"/>
        <w:autoSpaceDN w:val="0"/>
        <w:adjustRightInd w:val="0"/>
        <w:spacing w:after="0" w:line="240" w:lineRule="auto"/>
        <w:jc w:val="both"/>
        <w:rPr>
          <w:rFonts w:eastAsia="Times New Roman" w:cs="Arial Narrow"/>
        </w:rPr>
      </w:pPr>
      <w:r>
        <w:rPr>
          <w:rFonts w:eastAsia="Times New Roman" w:cs="Arial Narrow"/>
        </w:rPr>
        <w:t xml:space="preserve">          č. 6 Rámcovej dohody, cena v predmetnej požiadavke na výkon revízie bude spracovaná podľa</w:t>
      </w:r>
    </w:p>
    <w:p w:rsidR="00B848AC" w:rsidRDefault="00AF42D6" w:rsidP="00AF42D6">
      <w:pPr>
        <w:pStyle w:val="Bodzmluvy"/>
        <w:numPr>
          <w:ilvl w:val="0"/>
          <w:numId w:val="0"/>
        </w:numPr>
        <w:ind w:left="720" w:hanging="720"/>
      </w:pPr>
      <w:r>
        <w:rPr>
          <w:rFonts w:eastAsia="Times New Roman" w:cs="Arial Narrow"/>
        </w:rPr>
        <w:t xml:space="preserve">          podobnej príslušnej jednotkovej ceny zo štruktúrovaného rozpočtu ( Príloha č. 2 Rámcovej dohody).</w:t>
      </w:r>
    </w:p>
    <w:p w:rsidR="00AF42D6" w:rsidRDefault="00AF42D6" w:rsidP="00AF42D6">
      <w:pPr>
        <w:pStyle w:val="Bodzmluvy"/>
        <w:numPr>
          <w:ilvl w:val="0"/>
          <w:numId w:val="0"/>
        </w:numPr>
        <w:ind w:left="720"/>
      </w:pPr>
    </w:p>
    <w:p w:rsidR="00B848AC" w:rsidRPr="0082041F" w:rsidRDefault="0017532B" w:rsidP="0017532B">
      <w:pPr>
        <w:pStyle w:val="Nadpislnku"/>
      </w:pPr>
      <w:r w:rsidRPr="0082041F">
        <w:br/>
      </w:r>
      <w:r w:rsidR="00B848AC" w:rsidRPr="0082041F">
        <w:t>ZMLUVNÁ CENA</w:t>
      </w:r>
    </w:p>
    <w:p w:rsidR="0017532B" w:rsidRPr="0017532B" w:rsidRDefault="0017532B" w:rsidP="0017532B">
      <w:pPr>
        <w:pStyle w:val="Textzmluvy"/>
        <w:rPr>
          <w:bCs/>
        </w:rPr>
      </w:pPr>
      <w:r w:rsidRPr="0017532B">
        <w:rPr>
          <w:bCs/>
        </w:rPr>
        <w:t xml:space="preserve">Maximálna celková cena tejto Rámcovej dohody je stanovená maximálne do výšky </w:t>
      </w:r>
      <w:r w:rsidRPr="00D23E03">
        <w:rPr>
          <w:bCs/>
          <w:highlight w:val="yellow"/>
        </w:rPr>
        <w:t>....,xx</w:t>
      </w:r>
      <w:r w:rsidRPr="0017532B">
        <w:rPr>
          <w:bCs/>
        </w:rPr>
        <w:t xml:space="preserve"> EUR bez DPH (slovom: slovom číslo/00 EUR bez DPH), v ktorej sú započítané maximálne celkové ceny za vykonanie  odborných prehliadok, odborných skúšok a opakovaných úradných skúšok VTZ </w:t>
      </w:r>
      <w:r w:rsidR="00AF42D6">
        <w:rPr>
          <w:bCs/>
        </w:rPr>
        <w:t xml:space="preserve">zdvíhacích </w:t>
      </w:r>
      <w:r w:rsidRPr="0017532B">
        <w:rPr>
          <w:bCs/>
        </w:rPr>
        <w:t>vrátane</w:t>
      </w:r>
      <w:r w:rsidR="00AF42D6">
        <w:rPr>
          <w:bCs/>
        </w:rPr>
        <w:t xml:space="preserve"> asistenčných služieb </w:t>
      </w:r>
      <w:r w:rsidRPr="0017532B">
        <w:rPr>
          <w:bCs/>
        </w:rPr>
        <w:t xml:space="preserve"> ceny za vystavenie potvrdenia v zmysle vyhlášky 508/2009 Z. z s podpisom fyzickej osoby, ktorá má osobitné oprávnenie o odbornej spôsobilosti na vykonávanie odborných prehliadok, odborných skúšok, opakovaných úradných skúšok a vrátane dopravy osoby zodpovednej za plnenie predmetu Rámcovej dohody na miesto realizácie predmetu zákazky. Cenník služieb s uvedením jednotkových cien za uskutočňovanie požadovaných služieb je uvedený v Prílohe č. 2 tejto Rámcovej dohody. </w:t>
      </w:r>
    </w:p>
    <w:p w:rsidR="0017532B" w:rsidRPr="0017532B" w:rsidRDefault="0017532B" w:rsidP="00272067">
      <w:pPr>
        <w:pStyle w:val="Textzmluvy"/>
        <w:rPr>
          <w:bCs/>
        </w:rPr>
      </w:pPr>
      <w:r w:rsidRPr="00042C46">
        <w:rPr>
          <w:bCs/>
        </w:rPr>
        <w:lastRenderedPageBreak/>
        <w:t>Ceny</w:t>
      </w:r>
      <w:r w:rsidRPr="0017532B">
        <w:rPr>
          <w:bCs/>
        </w:rPr>
        <w:t xml:space="preserve"> za vykonanie služieb musia byť stanovené v mene EURO. K fakturovanej cene bude vždy pripočítaná DPH stanovená v súlade s všeobecne záväznými právnymi predpismi platnými na území SR v čase poskytnutia služby. </w:t>
      </w:r>
    </w:p>
    <w:p w:rsidR="0017532B" w:rsidRPr="0017532B" w:rsidRDefault="0017532B" w:rsidP="00272067">
      <w:pPr>
        <w:pStyle w:val="Textzmluvy"/>
        <w:rPr>
          <w:bCs/>
        </w:rPr>
      </w:pPr>
      <w:r w:rsidRPr="0017532B">
        <w:rPr>
          <w:bCs/>
        </w:rPr>
        <w:t>Ceny za poskytnutie služieb sú uvedené v Prílohe č. 2 tejto Rámcovej dohody.</w:t>
      </w:r>
    </w:p>
    <w:p w:rsidR="0017532B" w:rsidRDefault="0017532B" w:rsidP="00272067">
      <w:pPr>
        <w:pStyle w:val="Textzmluvy"/>
        <w:rPr>
          <w:bCs/>
        </w:rPr>
      </w:pPr>
      <w:r w:rsidRPr="0017532B">
        <w:rPr>
          <w:bCs/>
        </w:rPr>
        <w:t>Cena za služby je stanovená v zmysle zákona NR SR č. 18/1996 Z. z. o cenách v znení neskorších predpisov a vyhlášky Ministerstva financií Slovenskej republiky č. 87/1996 Z.z., ktorou sa vykonáva zákon NR SR č. 18/1996 Z.z. o cenách v znení neskorších predpisov.</w:t>
      </w:r>
    </w:p>
    <w:p w:rsidR="008C2EB2" w:rsidRPr="0017532B" w:rsidRDefault="008C2EB2" w:rsidP="008C2EB2">
      <w:pPr>
        <w:pStyle w:val="Textzmluvy"/>
        <w:rPr>
          <w:bCs/>
        </w:rPr>
      </w:pPr>
      <w:r w:rsidRPr="0017532B">
        <w:rPr>
          <w:bCs/>
        </w:rPr>
        <w:t xml:space="preserve">V prípade ak sa zhotoviteľ počas trvania/ platnosti  tejto  rámcovej dohody stane platcom DPH, </w:t>
      </w:r>
      <w:proofErr w:type="spellStart"/>
      <w:r w:rsidRPr="0017532B">
        <w:rPr>
          <w:bCs/>
        </w:rPr>
        <w:t>vysúťažené</w:t>
      </w:r>
      <w:proofErr w:type="spellEnd"/>
      <w:r w:rsidRPr="0017532B">
        <w:rPr>
          <w:bCs/>
        </w:rPr>
        <w:t xml:space="preserve"> jednotkové ceny uvedené v tejto rámcovej dohode sú cenami celkom a cena celkom sa stala cenou s DPH. Ceny sú konečné a nemenné. To znamená, že doterajšiu ceny bez DPH dodávateľ rozčlení vo faktúrach podľa zákona č. 222/2004 Z .z. - Zákon o dani z pridanej hodnoty v znení neskorších predpisov.</w:t>
      </w:r>
    </w:p>
    <w:p w:rsidR="008C2EB2" w:rsidRPr="0017532B" w:rsidRDefault="008C2EB2" w:rsidP="008C2EB2">
      <w:pPr>
        <w:pStyle w:val="Textzmluvy"/>
        <w:numPr>
          <w:ilvl w:val="0"/>
          <w:numId w:val="0"/>
        </w:numPr>
        <w:ind w:left="454"/>
        <w:rPr>
          <w:bCs/>
        </w:rPr>
      </w:pPr>
    </w:p>
    <w:p w:rsidR="00B848AC" w:rsidRPr="0017532B" w:rsidRDefault="0017532B" w:rsidP="0017532B">
      <w:pPr>
        <w:pStyle w:val="Nadpislnku"/>
        <w:rPr>
          <w:sz w:val="20"/>
        </w:rPr>
      </w:pPr>
      <w:r>
        <w:br/>
      </w:r>
      <w:r w:rsidR="00B848AC" w:rsidRPr="0017532B">
        <w:t>PLATOBNÉ PODMIENKY A FAKTURÁCIA</w:t>
      </w:r>
    </w:p>
    <w:p w:rsidR="0017532B" w:rsidRPr="0017532B" w:rsidRDefault="0017532B" w:rsidP="0017532B">
      <w:pPr>
        <w:pStyle w:val="Textzmluvy"/>
      </w:pPr>
      <w:r w:rsidRPr="0017532B">
        <w:t>Faktúru v dvoch (2) vyhotoveniach vystaví Dodávateľ až po vykonaní služieb špecifikovaných v objednávke Objednávateľa a zároveň doručí vystavenú faktúru Objednávateľovi najneskôr do tridsať (30) dní od termínu dodania služby uvedeného v objednávke. Z dôvodu ukončenia príslušného rozpočtového roka doručí dodávateľ vystavenú faktúru v termíne najneskôr piaty (5) pracovný deň posledného kalendárneho mesiaca.</w:t>
      </w:r>
    </w:p>
    <w:p w:rsidR="0017532B" w:rsidRPr="0017532B" w:rsidRDefault="0017532B" w:rsidP="0017532B">
      <w:pPr>
        <w:pStyle w:val="Textzmluvy"/>
      </w:pPr>
      <w:r w:rsidRPr="0017532B">
        <w:t>Faktúry za poskytnuté služby budú doručované na adresu: Ministerstvo vnútra Slovenskej republiky, sekcia krízového riadenia, Drieňová 22, 826 86 Bratislava.</w:t>
      </w:r>
    </w:p>
    <w:p w:rsidR="0017532B" w:rsidRPr="0017532B" w:rsidRDefault="0017532B" w:rsidP="0017532B">
      <w:pPr>
        <w:pStyle w:val="Textzmluvy"/>
      </w:pPr>
      <w:r w:rsidRPr="0017532B">
        <w:t>Faktúra okrem náležitostí podľa zákona č, 222/2004 Z.z. o dani z pridanej hodnoty v znení neskorších predpisov („zákon č. 222/2004“) Z.z.) musí obsahovať nasledovné náležitosti:</w:t>
      </w:r>
    </w:p>
    <w:p w:rsidR="0017532B" w:rsidRPr="0017532B" w:rsidRDefault="0017532B" w:rsidP="00272067">
      <w:pPr>
        <w:pStyle w:val="Bodzmluvy"/>
        <w:numPr>
          <w:ilvl w:val="2"/>
          <w:numId w:val="8"/>
        </w:numPr>
      </w:pPr>
      <w:r w:rsidRPr="0017532B">
        <w:t>v časti objednávateľ bude uvedené Ministerstvo vnútra Slovenskej republiky, Centrálna evidencia faktúr,  Pribinova 2, 812 72 Bratislava,</w:t>
      </w:r>
    </w:p>
    <w:p w:rsidR="0017532B" w:rsidRPr="0017532B" w:rsidRDefault="0017532B" w:rsidP="0017532B">
      <w:pPr>
        <w:pStyle w:val="Bodzmluvy"/>
      </w:pPr>
      <w:r w:rsidRPr="0017532B">
        <w:t>číslo Rámcovej dohody a číslo písomnej objednávky,</w:t>
      </w:r>
    </w:p>
    <w:p w:rsidR="0017532B" w:rsidRPr="0017532B" w:rsidRDefault="0017532B" w:rsidP="0017532B">
      <w:pPr>
        <w:pStyle w:val="Bodzmluvy"/>
      </w:pPr>
      <w:r w:rsidRPr="0017532B">
        <w:t>v časti textu faktúry bude uvedené, že cena je určená podľa tejto Rámcovej dohody,</w:t>
      </w:r>
    </w:p>
    <w:p w:rsidR="0017532B" w:rsidRDefault="0017532B" w:rsidP="0017532B">
      <w:pPr>
        <w:pStyle w:val="Bodzmluvy"/>
      </w:pPr>
      <w:r w:rsidRPr="0017532B">
        <w:t>označenie objektov objednávateľa, v ktorých boli vykonané služby s uvedením adresy.</w:t>
      </w:r>
    </w:p>
    <w:p w:rsidR="00D23E03" w:rsidRPr="0017532B" w:rsidRDefault="00D23E03" w:rsidP="00D23E03">
      <w:pPr>
        <w:pStyle w:val="Bodzmluvy"/>
        <w:numPr>
          <w:ilvl w:val="0"/>
          <w:numId w:val="0"/>
        </w:numPr>
        <w:ind w:left="720"/>
      </w:pPr>
    </w:p>
    <w:p w:rsidR="000035D0" w:rsidRPr="009B1484" w:rsidRDefault="000035D0" w:rsidP="000035D0">
      <w:pPr>
        <w:pStyle w:val="Textzmluvy"/>
      </w:pPr>
      <w:r w:rsidRPr="009B1484">
        <w:t>Cenu za dodanú službu uhradí Objednávateľ na základe faktúry do tridsať (30) dní odo dňa jej doručenia Objednávateľovi. Ak faktúra a jej prílohy nebudú obsahovať všetky dohodnuté náležitosti a náležitosti daňové dokladu, objednávateľ takúto faktúru vráti dodávateľovi s uvedením všetkých nedostatkov, ktoré sa majú odstrániť. V takomto prípade začne plynúť nová lehota splatnosti dňom riadneho doručenia opravenej faktúry.</w:t>
      </w:r>
    </w:p>
    <w:p w:rsidR="000035D0" w:rsidRPr="009B1484" w:rsidRDefault="000035D0" w:rsidP="000035D0">
      <w:pPr>
        <w:pStyle w:val="Textzmluvy"/>
      </w:pPr>
      <w:r w:rsidRPr="009B1484">
        <w:t xml:space="preserve">Prílohou faktúry bude aj kópia písomnej objednávky a originál príslušnej dokumentácie z vykonania služby, napr.: „Protokol o vykonaných prácach“, „Správa o príslušnej kontrole“. Táto dokumentácia bude obsahovať meno, priezvisko, dátum, pečiatku a podpis poverenej osoby Dodávateľa, ktorá služby vykonala a meno, priezvisko, dátum a podpis správcu objektu, alebo ním poverenej osoby, ktorý realizáciu služieb za Objednávateľa potvrdila. Revízne správy Dodávateľ doručí v troch vyhotoveniach príslušnému technikovi BOZP a PO Objednávateľa. </w:t>
      </w:r>
    </w:p>
    <w:p w:rsidR="000035D0" w:rsidRPr="00CF6BFC" w:rsidRDefault="000035D0" w:rsidP="000035D0">
      <w:pPr>
        <w:pStyle w:val="Textzmluvy"/>
      </w:pPr>
      <w:r w:rsidRPr="00024204">
        <w:t>Všetky faktúry budú uhrádzané výhradne bezhotovostne prevodným príkazom</w:t>
      </w:r>
      <w:r>
        <w:t xml:space="preserve"> na bankový účet Dodávateľa uvedený v záhlaví tejto Rámcovej dohody. Účastníci Rámcovej dohody</w:t>
      </w:r>
      <w:r w:rsidRPr="00A343F3">
        <w:t xml:space="preserve"> sa dohodli, že faktúra sa považuje za uhradenú dňom odpísania finančných pr</w:t>
      </w:r>
      <w:r>
        <w:t>ostriedkov z účtu Objednávateľa.</w:t>
      </w:r>
    </w:p>
    <w:p w:rsidR="0017532B" w:rsidRPr="00DB357E" w:rsidRDefault="0017532B" w:rsidP="00272067">
      <w:pPr>
        <w:pStyle w:val="Nadpislnku"/>
      </w:pPr>
      <w:r w:rsidRPr="0017532B">
        <w:br/>
      </w:r>
      <w:r w:rsidRPr="00DB357E">
        <w:t>PRAVIDLÁ PRE ZMENU SUBDODÁVATEĽA</w:t>
      </w:r>
    </w:p>
    <w:p w:rsidR="0017532B" w:rsidRPr="00015CD7" w:rsidRDefault="0017532B" w:rsidP="00015CD7">
      <w:pPr>
        <w:pStyle w:val="Textzmluvy"/>
      </w:pPr>
      <w:r w:rsidRPr="00015CD7">
        <w:t>V Prílohe č. 5 tejto Rámcovej dohody sú uvedené údaje o všetkých známych subdodávateľoch Dodávateľa, ktorí sú známi v čase uzavierania tejto Rámcovej dohody, a údaje o osobe oprávnenej konať za subdodávateľa v rozsahu meno a priezvisko, adresa pobytu, dátum narodenia.</w:t>
      </w:r>
    </w:p>
    <w:p w:rsidR="0017532B" w:rsidRPr="00015CD7" w:rsidRDefault="0017532B" w:rsidP="00015CD7">
      <w:pPr>
        <w:pStyle w:val="Textzmluvy"/>
      </w:pPr>
      <w:r w:rsidRPr="00015CD7">
        <w:t>Dodávateľ je povinný Objednávateľovi písomne oznámiť akúkoľvek zmenu údajov u subdodávateľov uvedených v Prílohe č. 5 tejto Rámcovej dohody, a to bezodkladne.</w:t>
      </w:r>
    </w:p>
    <w:p w:rsidR="0017532B" w:rsidRPr="00015CD7" w:rsidRDefault="0017532B" w:rsidP="00015CD7">
      <w:pPr>
        <w:pStyle w:val="Textzmluvy"/>
      </w:pPr>
      <w:r w:rsidRPr="00015CD7">
        <w:t xml:space="preserve">V prípade zmeny subdodávateľa je Dodávateľ povinný najneskôr do piatich (5) pracovných dní odo dňa zmeny subdodávateľa predložiť Objednávateľovi informácie o novom subdodávateľovi a predmete </w:t>
      </w:r>
      <w:r w:rsidRPr="00015CD7">
        <w:lastRenderedPageBreak/>
        <w:t>subdodávok, pričom pri výbere subdodávateľa musí Dodávateľ postupovať tak, aby vynaložené náklady na zabezpečenie plnenia na základe zmluvy o subdodávke boli primerané jeho kvalite a cene.</w:t>
      </w:r>
    </w:p>
    <w:p w:rsidR="0017532B" w:rsidRPr="00015CD7" w:rsidRDefault="0017532B" w:rsidP="00015CD7">
      <w:pPr>
        <w:pStyle w:val="Textzmluvy"/>
      </w:pPr>
      <w:r w:rsidRPr="00015CD7">
        <w:t>Povinnosti Dodávateľa, vrátane pravidiel výberu subdodávateľa uvedené v bodoch 7.2 a 7.3 tohto článku  Rámcovej dohody platia po celú dobu trvania tejto Rámcovej dohody.</w:t>
      </w:r>
    </w:p>
    <w:p w:rsidR="0017532B" w:rsidRPr="00015CD7" w:rsidRDefault="0017532B" w:rsidP="00015CD7">
      <w:pPr>
        <w:pStyle w:val="Textzmluvy"/>
      </w:pPr>
      <w:r w:rsidRPr="00015CD7">
        <w:t>Dodávateľ zodpovedá za plnenie zmluvy o subdodávke subdodávateľom tak, ako keby plnenie  realizoval sám a je povinný dodať Objednávateľovi plnenia na svoju zodpovednosť, v dohodnutom čase a v dohodnutej kvalite. Dodávateľ zodpovedá za odbornú starostlivosť pri výbere subdodávateľa ako aj za výsledok činnosti vykonanej na základe zmluvy o subdodávke.</w:t>
      </w:r>
    </w:p>
    <w:p w:rsidR="0017532B" w:rsidRPr="00DB357E" w:rsidRDefault="0017532B" w:rsidP="0082041F">
      <w:pPr>
        <w:pStyle w:val="Nadpislnku"/>
      </w:pPr>
      <w:r>
        <w:br/>
      </w:r>
      <w:r w:rsidRPr="0082041F">
        <w:t>SANKCIE</w:t>
      </w:r>
    </w:p>
    <w:p w:rsidR="0017532B" w:rsidRPr="00015CD7" w:rsidRDefault="0017532B" w:rsidP="00015CD7">
      <w:pPr>
        <w:pStyle w:val="Textzmluvy"/>
      </w:pPr>
      <w:r w:rsidRPr="00015CD7">
        <w:t>V prípade omeškania Dodávateľa s poskytovaním služieb v termínoch dohodnutých v jednotlivých písomných objednávkach je Dodávateľ povinný uhradiť Objednávateľovi zmluvnú pokutu vo výške 0,05 % z celkovej ceny podľa čl. V bod 5.1. tejto Rámcovej dohody, a to za každý aj začatý deň omeškania.</w:t>
      </w:r>
    </w:p>
    <w:p w:rsidR="0017532B" w:rsidRPr="00015CD7" w:rsidRDefault="0017532B" w:rsidP="00015CD7">
      <w:pPr>
        <w:pStyle w:val="Textzmluvy"/>
      </w:pPr>
      <w:r w:rsidRPr="00015CD7">
        <w:t>V prípade, ak je Dodávateľ v omeškaní s odstránením nedostatkov poskytnutých služieb podľa čl. III bod 3.4 tejto Rámcovej dohody je Objednávateľ oprávnený od neho požadovať zaplatenie zmluvnej pokuty vo výške 0,05 % z ceny tých služieb s odstránením nedostatkov, ktorými je v omeškaní a to za každý aj začatý deň omeškania.</w:t>
      </w:r>
    </w:p>
    <w:p w:rsidR="0017532B" w:rsidRPr="00015CD7" w:rsidRDefault="0017532B" w:rsidP="00015CD7">
      <w:pPr>
        <w:pStyle w:val="Textzmluvy"/>
      </w:pPr>
      <w:r w:rsidRPr="00015CD7">
        <w:t>V prípade neuhradenia faktúry v dohodnutom termíne splatnosti, môže Dodávateľ fakturovať Objednávateľovi zákonný úrok z omeškania z dlžnej sumy za každý aj začatý deň omeškania.</w:t>
      </w:r>
    </w:p>
    <w:p w:rsidR="0017532B" w:rsidRDefault="0017532B" w:rsidP="00272067">
      <w:pPr>
        <w:pStyle w:val="Nadpislnku"/>
      </w:pPr>
    </w:p>
    <w:p w:rsidR="0017532B" w:rsidRPr="00DB357E" w:rsidRDefault="0017532B" w:rsidP="0017532B">
      <w:pPr>
        <w:pStyle w:val="Nadpislnku"/>
        <w:numPr>
          <w:ilvl w:val="0"/>
          <w:numId w:val="0"/>
        </w:numPr>
        <w:ind w:left="360"/>
      </w:pPr>
      <w:r w:rsidRPr="00DB357E">
        <w:t>SKONČENIE RÁMCOVEJ DOHODY</w:t>
      </w:r>
    </w:p>
    <w:p w:rsidR="0017532B" w:rsidRPr="00DB357E" w:rsidRDefault="0017532B" w:rsidP="00272067">
      <w:pPr>
        <w:pStyle w:val="Textzmluvy"/>
      </w:pPr>
      <w:r w:rsidRPr="00DB357E">
        <w:t>Túto Rámcovú dohodu možno skončiť:</w:t>
      </w:r>
    </w:p>
    <w:p w:rsidR="0017532B" w:rsidRPr="00015CD7" w:rsidRDefault="0017532B" w:rsidP="00272067">
      <w:pPr>
        <w:pStyle w:val="Bodzmluvy"/>
        <w:numPr>
          <w:ilvl w:val="2"/>
          <w:numId w:val="8"/>
        </w:numPr>
      </w:pPr>
      <w:r w:rsidRPr="00015CD7">
        <w:t xml:space="preserve">písomnou dohodou Účastníkov Rámcovej dohody, </w:t>
      </w:r>
    </w:p>
    <w:p w:rsidR="0017532B" w:rsidRPr="00015CD7" w:rsidRDefault="0017532B" w:rsidP="00015CD7">
      <w:pPr>
        <w:pStyle w:val="Bodzmluvy"/>
      </w:pPr>
      <w:r w:rsidRPr="00015CD7">
        <w:t xml:space="preserve">písomnou výpoveďou, </w:t>
      </w:r>
    </w:p>
    <w:p w:rsidR="0017532B" w:rsidRDefault="0017532B" w:rsidP="00015CD7">
      <w:pPr>
        <w:pStyle w:val="Bodzmluvy"/>
      </w:pPr>
      <w:r w:rsidRPr="00015CD7">
        <w:t>písomným odstúpením od Rámcovej dohody.</w:t>
      </w:r>
    </w:p>
    <w:p w:rsidR="00D23E03" w:rsidRPr="00015CD7" w:rsidRDefault="00D23E03" w:rsidP="00D23E03">
      <w:pPr>
        <w:pStyle w:val="Bodzmluvy"/>
        <w:numPr>
          <w:ilvl w:val="0"/>
          <w:numId w:val="0"/>
        </w:numPr>
        <w:ind w:left="720"/>
      </w:pPr>
    </w:p>
    <w:p w:rsidR="0017532B" w:rsidRPr="00DB357E" w:rsidRDefault="0017532B" w:rsidP="00272067">
      <w:pPr>
        <w:pStyle w:val="Textzmluvy"/>
      </w:pPr>
      <w:r w:rsidRPr="00DB357E">
        <w:t>Túto Rámcovú dohodu môže Objednávateľ písomne vypovedať bez udania dôvodu s výpovednou lehotou dva (2) mesiace. Dvojmesačná výpovedná lehota začína plynúť prvým dňom mesiaca nasledujúceho po mesiaci, v ktorom bola výpoveď doručená druhému Účastníkovi Rámcovej dohody.</w:t>
      </w:r>
    </w:p>
    <w:p w:rsidR="0017532B" w:rsidRPr="00DB357E" w:rsidRDefault="0017532B" w:rsidP="00272067">
      <w:pPr>
        <w:pStyle w:val="Textzmluvy"/>
      </w:pPr>
      <w:r w:rsidRPr="00DB357E">
        <w:t xml:space="preserve">Odstúpiť od tejto Rámcovej dohody môže ktorýkoľvek Účastník Rámcovej dohody z dôvodu podstatného porušenia Rámcovej dohody alebo z dôvodu nemožnosti plnenia Rámcovej dohody. Za podstatné porušenie tejto Rámcovej dohody na strane Dodávateľa sa považuje porušenie akejkoľvek povinnosti stanovenej touto Rámcovou dohodou. Za podstatné porušenie tejto  Rámcovej dohody na strane Objednávateľa sa považuje omeškanie s úhradou jednotlivých faktúr, ktoré neboli uhradené o viac ako šesťdesiat (60) dní po uplynutí lehoty po ich splatnosti. Odstúpenie od tejto Rámcovej dohody je účinné dňom doručenia oznámenia o odstúpení od Rámcovej dohody druhému Účastníkovi Rámcovej dohody. </w:t>
      </w:r>
    </w:p>
    <w:p w:rsidR="0017532B" w:rsidRPr="00DB357E" w:rsidRDefault="0017532B" w:rsidP="00015CD7">
      <w:pPr>
        <w:pStyle w:val="Textzmluvy"/>
      </w:pPr>
      <w:r w:rsidRPr="00DB357E">
        <w:t>Objednávateľ je oprávnený odstúpiť od tejto Rámcovej dohody aj v prípade, ak:</w:t>
      </w:r>
    </w:p>
    <w:p w:rsidR="0017532B" w:rsidRPr="00DB357E" w:rsidRDefault="0017532B" w:rsidP="00272067">
      <w:pPr>
        <w:pStyle w:val="Bodzmluvy"/>
        <w:numPr>
          <w:ilvl w:val="2"/>
          <w:numId w:val="8"/>
        </w:numPr>
      </w:pPr>
      <w:r w:rsidRPr="00DB357E">
        <w:t xml:space="preserve">voči Dodávateľovi začalo konkurzné konanie alebo reštrukturalizácia, </w:t>
      </w:r>
    </w:p>
    <w:p w:rsidR="0017532B" w:rsidRPr="00DB357E" w:rsidRDefault="0017532B" w:rsidP="00272067">
      <w:pPr>
        <w:pStyle w:val="Bodzmluvy"/>
        <w:numPr>
          <w:ilvl w:val="2"/>
          <w:numId w:val="8"/>
        </w:numPr>
      </w:pPr>
      <w:r w:rsidRPr="00DB357E">
        <w:t xml:space="preserve">Dodávateľ vstúpil do likvidácie, </w:t>
      </w:r>
    </w:p>
    <w:p w:rsidR="0017532B" w:rsidRPr="00DB357E" w:rsidRDefault="0017532B" w:rsidP="00272067">
      <w:pPr>
        <w:pStyle w:val="Bodzmluvy"/>
        <w:numPr>
          <w:ilvl w:val="2"/>
          <w:numId w:val="8"/>
        </w:numPr>
      </w:pPr>
      <w:r w:rsidRPr="00DB357E">
        <w:t>Objednávateľ mal tri a viac Oprávnených reklamácií na poskytované služby,</w:t>
      </w:r>
    </w:p>
    <w:p w:rsidR="0017532B" w:rsidRPr="00DB357E" w:rsidRDefault="0017532B" w:rsidP="00272067">
      <w:pPr>
        <w:pStyle w:val="Bodzmluvy"/>
        <w:numPr>
          <w:ilvl w:val="2"/>
          <w:numId w:val="8"/>
        </w:numPr>
      </w:pPr>
      <w:r w:rsidRPr="00DB357E">
        <w:t xml:space="preserve"> Dodávateľ koná v rozpore s touto Rámcovou dohodou a/alebo písomnou objednávkou a/alebo všeobecne záväznými právnymi predpismi platnými na území SR a na písomnú výzvu Objednávateľa toto konanie a jeho následky v určenej primeranej lehote neodstráni.</w:t>
      </w:r>
    </w:p>
    <w:p w:rsidR="0017532B" w:rsidRPr="0088734D" w:rsidRDefault="0017532B" w:rsidP="00272067">
      <w:pPr>
        <w:pStyle w:val="Bodzmluvy"/>
        <w:numPr>
          <w:ilvl w:val="2"/>
          <w:numId w:val="8"/>
        </w:numPr>
      </w:pPr>
      <w:r w:rsidRPr="0088734D">
        <w:t>v čase uzavretia tejto Rámcovej dohody existovali dôvod na vylúčenie Dodávateľa pre nesplnenie podmienky  účasti podľa § 32 ods.1 písm. a) zákona č. 343/2015 Z. z.,</w:t>
      </w:r>
    </w:p>
    <w:p w:rsidR="0017532B" w:rsidRPr="0088734D" w:rsidRDefault="0017532B" w:rsidP="00272067">
      <w:pPr>
        <w:pStyle w:val="Bodzmluvy"/>
        <w:numPr>
          <w:ilvl w:val="2"/>
          <w:numId w:val="8"/>
        </w:numPr>
      </w:pPr>
      <w:r w:rsidRPr="0088734D">
        <w:t>Rámcová dohoda nemala byť uzavretá s Dodávateľom v súvislosti so závažným porušením povinnosti vyplývajúcej z právne záväzného aktu Európskej únie, o ktorom rozhodol Súdny dvor Európskej únie v súlade so Zmluvou o fungovaní Európskej únie,</w:t>
      </w:r>
    </w:p>
    <w:p w:rsidR="0017532B" w:rsidRPr="00015CD7" w:rsidRDefault="0017532B" w:rsidP="00272067">
      <w:pPr>
        <w:pStyle w:val="Bodzmluvy"/>
        <w:numPr>
          <w:ilvl w:val="2"/>
          <w:numId w:val="8"/>
        </w:numPr>
      </w:pPr>
      <w:r w:rsidRPr="00015CD7">
        <w:t>v prípade vymazania Dodávateľa z Registra partnerov verejného sektora.</w:t>
      </w:r>
    </w:p>
    <w:p w:rsidR="0017532B" w:rsidRPr="00DB357E" w:rsidRDefault="0017532B" w:rsidP="00272067">
      <w:pPr>
        <w:pStyle w:val="Nadpislnku"/>
      </w:pPr>
      <w:r>
        <w:lastRenderedPageBreak/>
        <w:br/>
      </w:r>
      <w:r w:rsidRPr="00DB357E">
        <w:t>ZÁVEREČNÉ USTANOVENIA</w:t>
      </w:r>
    </w:p>
    <w:p w:rsidR="0017532B" w:rsidRPr="00042C46" w:rsidRDefault="0017532B" w:rsidP="00272067">
      <w:pPr>
        <w:pStyle w:val="Textzmluvy"/>
      </w:pPr>
      <w:r w:rsidRPr="00042C46">
        <w:t>Táto Rámcová dohoda sa uzatvára na dobu určitú, a to na dobu štyridsaťosem (48) mesiacov odo dňa nadobudnutia jej účinnosti alebo do vyčerpania finančného limitu podľa čl. V bodu 5.1 tejto Rámcovej dohody, podľa toho, ktorá skutočnosť nastane skôr.</w:t>
      </w:r>
    </w:p>
    <w:p w:rsidR="0017532B" w:rsidRPr="00042C46" w:rsidRDefault="0017532B" w:rsidP="00272067">
      <w:pPr>
        <w:pStyle w:val="Textzmluvy"/>
      </w:pPr>
      <w:r w:rsidRPr="00042C46">
        <w:t>Účastníci Rámcovej dohody si do piatich (5) dní od nadobudnutia účinnosti tejto Rámcovej dohody oznámia kontaktné osoby.</w:t>
      </w:r>
    </w:p>
    <w:p w:rsidR="0017532B" w:rsidRPr="00042C46" w:rsidRDefault="0017532B" w:rsidP="00272067">
      <w:pPr>
        <w:pStyle w:val="Textzmluvy"/>
      </w:pPr>
      <w:r w:rsidRPr="00042C46">
        <w:t>Meniť a dopĺňať túto Rámcovú dohodu je možné len písomne vo forme očíslovaných dodatkov k tejto Rámcovej  dohode, ktoré sa stanú jej  neoddeliteľnou súčasťou.</w:t>
      </w:r>
    </w:p>
    <w:p w:rsidR="0017532B" w:rsidRPr="00042C46" w:rsidRDefault="0017532B" w:rsidP="00272067">
      <w:pPr>
        <w:pStyle w:val="Textzmluvy"/>
      </w:pPr>
      <w:r w:rsidRPr="00042C46">
        <w:t>V prípade, že počas trvania tejto Rámcovej dohody nastane taká právna skutočnosť, ktorá bude mať za následok zmenu tejto Rámcovej dohody, Účastníci Rámcovej dohody</w:t>
      </w:r>
      <w:r w:rsidRPr="00042C46" w:rsidDel="0079277B">
        <w:t xml:space="preserve"> </w:t>
      </w:r>
      <w:r w:rsidRPr="00042C46">
        <w:t xml:space="preserve">budú postupovať v zmysle § 18 zákona č. 343/2005 Z.z. </w:t>
      </w:r>
    </w:p>
    <w:p w:rsidR="0017532B" w:rsidRPr="00042C46" w:rsidRDefault="0017532B" w:rsidP="00272067">
      <w:pPr>
        <w:pStyle w:val="Textzmluvy"/>
      </w:pPr>
      <w:r w:rsidRPr="00042C46">
        <w:t>Práva a povinnosti Účastníkov Rámcovej dohody, pokiaľ táto Rámcová dohoda neupravuje inak, sa riadia ustanoveniami Obchodného zákonníka, zákona č. 343/2005 Z.z. a ostatných všeobecne záväzných právnych predpisov platných na území Slovenskej  republiky.</w:t>
      </w:r>
    </w:p>
    <w:p w:rsidR="0017532B" w:rsidRPr="00042C46" w:rsidRDefault="0017532B" w:rsidP="00272067">
      <w:pPr>
        <w:pStyle w:val="Textzmluvy"/>
      </w:pPr>
      <w:r w:rsidRPr="00042C46">
        <w:t>Táto Rámcová dohoda je vyhotovená v piatich (5)  rovnopisoch s platnosťou originálu, dva (2) rovnopisy zostanú Dodávateľovi a tri (3) rovnopisy zostanú Objednávateľovi.</w:t>
      </w:r>
    </w:p>
    <w:p w:rsidR="0017532B" w:rsidRPr="00042C46" w:rsidRDefault="0017532B" w:rsidP="00272067">
      <w:pPr>
        <w:pStyle w:val="Textzmluvy"/>
      </w:pPr>
      <w:r w:rsidRPr="00042C46">
        <w:t>Táto Rámcová dohoda nadobúda platnosť dňom jej podpisu obidvoma Účastníkmi Rámcovej dohody a účinnosť dňom nasledujúcim po dni jej zverejnenia v Centrálnom registri zmlúv, ktorý vedie Úrad vlády SR, v súlade so zákonom č. 546/2010 Z.z., ktorým sa dopĺňa zákon č. 40/1964 Zb. Občiansky zákonník v znení neskorších predpisov, a ktorými sa menia a dopĺňajú niektoré zákony. Rámcovú dohodu zverejní objednávateľ.</w:t>
      </w:r>
    </w:p>
    <w:p w:rsidR="0017532B" w:rsidRDefault="0017532B" w:rsidP="00272067">
      <w:pPr>
        <w:pStyle w:val="Textzmluvy"/>
      </w:pPr>
      <w:r w:rsidRPr="00042C46">
        <w:t>Účastníci Rámcovej dohody prehlasujú, že si túto Rámcovú dohodu prečítali, jej obsahu porozumeli a na znak súhlasu ju vlastnoručne podpisujú.</w:t>
      </w:r>
    </w:p>
    <w:p w:rsidR="00D23E03" w:rsidRPr="00042C46" w:rsidRDefault="00D23E03" w:rsidP="00D23E03">
      <w:pPr>
        <w:pStyle w:val="Textzmluvy"/>
        <w:numPr>
          <w:ilvl w:val="0"/>
          <w:numId w:val="0"/>
        </w:numPr>
        <w:ind w:left="454"/>
      </w:pPr>
    </w:p>
    <w:p w:rsidR="0017532B" w:rsidRPr="00042C46" w:rsidRDefault="0017532B" w:rsidP="00272067">
      <w:pPr>
        <w:pStyle w:val="Textzmluvy"/>
      </w:pPr>
      <w:r w:rsidRPr="00042C46">
        <w:t>Táto Rámcová dohoda má nasledujúce prílohy, ktoré tvoria jej neoddeliteľnú súčasť:</w:t>
      </w:r>
    </w:p>
    <w:p w:rsidR="0017532B" w:rsidRPr="00DB357E" w:rsidRDefault="0017532B" w:rsidP="00272067">
      <w:pPr>
        <w:pStyle w:val="Bodzmluvy"/>
        <w:numPr>
          <w:ilvl w:val="2"/>
          <w:numId w:val="8"/>
        </w:numPr>
      </w:pPr>
      <w:r w:rsidRPr="00DB357E">
        <w:t xml:space="preserve">Príloha č. 1 - Opis predmetu zákazky </w:t>
      </w:r>
    </w:p>
    <w:p w:rsidR="0017532B" w:rsidRPr="00DB357E" w:rsidRDefault="0017532B" w:rsidP="00272067">
      <w:pPr>
        <w:pStyle w:val="Bodzmluvy"/>
        <w:numPr>
          <w:ilvl w:val="2"/>
          <w:numId w:val="8"/>
        </w:numPr>
      </w:pPr>
      <w:r w:rsidRPr="00DB357E">
        <w:t xml:space="preserve">Príloha č. 2 - Štruktúrovaný rozpočet pre príslušnú časť predmetu zákazky </w:t>
      </w:r>
    </w:p>
    <w:p w:rsidR="0017532B" w:rsidRPr="00DB357E" w:rsidRDefault="0017532B" w:rsidP="00272067">
      <w:pPr>
        <w:pStyle w:val="Bodzmluvy"/>
        <w:numPr>
          <w:ilvl w:val="2"/>
          <w:numId w:val="8"/>
        </w:numPr>
      </w:pPr>
      <w:r w:rsidRPr="00DB357E">
        <w:t>Príloha č.3 - Úradne overená kópia poistnej zmluvy alebo potvrdenie príslušnej poisťovne o poistení za škodu spôsobenú podnikaním</w:t>
      </w:r>
    </w:p>
    <w:p w:rsidR="0017532B" w:rsidRPr="00DB357E" w:rsidRDefault="0017532B" w:rsidP="00272067">
      <w:pPr>
        <w:pStyle w:val="Bodzmluvy"/>
        <w:numPr>
          <w:ilvl w:val="2"/>
          <w:numId w:val="8"/>
        </w:numPr>
      </w:pPr>
      <w:r w:rsidRPr="00DB357E">
        <w:t xml:space="preserve">Príloha č. 4 - </w:t>
      </w:r>
      <w:r w:rsidRPr="00015CD7">
        <w:t xml:space="preserve">platné osvedčenie o odbornej spôsobilosti (úradne overenú kópiu) v zmysle vyhlášky MPSV a R SR č. 508/2009 Z.z. na </w:t>
      </w:r>
      <w:r w:rsidRPr="0088734D">
        <w:t>vykonávanie odbornej prehliadky</w:t>
      </w:r>
      <w:r w:rsidR="006602F3">
        <w:t xml:space="preserve">, </w:t>
      </w:r>
      <w:r w:rsidRPr="0088734D">
        <w:t xml:space="preserve">odbornej skúšky </w:t>
      </w:r>
      <w:r w:rsidR="006602F3">
        <w:t xml:space="preserve">a opakovanej úradnej skúšky </w:t>
      </w:r>
      <w:r w:rsidRPr="0088734D">
        <w:t xml:space="preserve">VTZ </w:t>
      </w:r>
      <w:r w:rsidR="00015CD7">
        <w:t>zdvíhacích</w:t>
      </w:r>
    </w:p>
    <w:p w:rsidR="0017532B" w:rsidRPr="00DB357E" w:rsidRDefault="0017532B" w:rsidP="00272067">
      <w:pPr>
        <w:pStyle w:val="Bodzmluvy"/>
        <w:numPr>
          <w:ilvl w:val="2"/>
          <w:numId w:val="8"/>
        </w:numPr>
      </w:pPr>
      <w:r w:rsidRPr="00DB357E">
        <w:t xml:space="preserve">Príloha č. 5 - Zoznam subdodávateľov </w:t>
      </w:r>
    </w:p>
    <w:p w:rsidR="0017532B" w:rsidRPr="00DB357E" w:rsidRDefault="0017532B" w:rsidP="00272067">
      <w:pPr>
        <w:pStyle w:val="Bodzmluvy"/>
        <w:numPr>
          <w:ilvl w:val="2"/>
          <w:numId w:val="8"/>
        </w:numPr>
      </w:pPr>
      <w:r w:rsidRPr="00DB357E">
        <w:t>Príloha č. 6 – Miesta plnenia predmetu zákazky</w:t>
      </w:r>
      <w:r w:rsidR="00E71051">
        <w:t xml:space="preserve"> – údaje o VTZ</w:t>
      </w:r>
    </w:p>
    <w:p w:rsidR="0017532B" w:rsidRPr="00DB357E" w:rsidRDefault="0017532B" w:rsidP="0017532B">
      <w:pPr>
        <w:pStyle w:val="Default"/>
        <w:tabs>
          <w:tab w:val="center" w:pos="7371"/>
        </w:tabs>
        <w:jc w:val="both"/>
        <w:rPr>
          <w:rFonts w:ascii="Arial Narrow" w:hAnsi="Arial Narrow"/>
          <w:sz w:val="22"/>
          <w:szCs w:val="22"/>
        </w:rPr>
      </w:pPr>
    </w:p>
    <w:p w:rsidR="0017532B" w:rsidRPr="00DB357E" w:rsidRDefault="0017532B" w:rsidP="0017532B">
      <w:pPr>
        <w:pStyle w:val="Default"/>
        <w:tabs>
          <w:tab w:val="center" w:pos="7371"/>
        </w:tabs>
        <w:jc w:val="both"/>
        <w:rPr>
          <w:rFonts w:ascii="Arial Narrow" w:hAnsi="Arial Narrow"/>
          <w:sz w:val="22"/>
          <w:szCs w:val="22"/>
        </w:rPr>
      </w:pPr>
    </w:p>
    <w:p w:rsidR="0017532B" w:rsidRPr="00DB357E" w:rsidRDefault="0017532B" w:rsidP="0017532B">
      <w:pPr>
        <w:pStyle w:val="Default"/>
        <w:tabs>
          <w:tab w:val="center" w:pos="7371"/>
        </w:tabs>
        <w:jc w:val="both"/>
        <w:rPr>
          <w:rFonts w:ascii="Arial Narrow" w:hAnsi="Arial Narrow"/>
          <w:sz w:val="22"/>
          <w:szCs w:val="22"/>
        </w:rPr>
      </w:pPr>
    </w:p>
    <w:p w:rsidR="0017532B" w:rsidRPr="00DB357E" w:rsidRDefault="0017532B" w:rsidP="0017532B">
      <w:pPr>
        <w:pStyle w:val="Default"/>
        <w:tabs>
          <w:tab w:val="center" w:pos="7371"/>
        </w:tabs>
        <w:jc w:val="both"/>
        <w:rPr>
          <w:rFonts w:ascii="Arial Narrow" w:hAnsi="Arial Narrow"/>
          <w:sz w:val="22"/>
          <w:szCs w:val="22"/>
        </w:rPr>
      </w:pPr>
      <w:r w:rsidRPr="00DB357E">
        <w:rPr>
          <w:rFonts w:ascii="Arial Narrow" w:hAnsi="Arial Narrow"/>
          <w:sz w:val="22"/>
          <w:szCs w:val="22"/>
        </w:rPr>
        <w:t>V Bratislave dňa...........................</w:t>
      </w:r>
      <w:r w:rsidRPr="00DB357E">
        <w:rPr>
          <w:rFonts w:ascii="Arial Narrow" w:hAnsi="Arial Narrow"/>
          <w:sz w:val="22"/>
          <w:szCs w:val="22"/>
        </w:rPr>
        <w:tab/>
        <w:t>V Bratislave dňa ….................</w:t>
      </w:r>
    </w:p>
    <w:p w:rsidR="0017532B" w:rsidRPr="00DB357E" w:rsidRDefault="0017532B" w:rsidP="0017532B">
      <w:pPr>
        <w:pStyle w:val="Default"/>
        <w:tabs>
          <w:tab w:val="center" w:pos="7371"/>
        </w:tabs>
        <w:jc w:val="both"/>
        <w:rPr>
          <w:rFonts w:ascii="Arial Narrow" w:hAnsi="Arial Narrow"/>
          <w:sz w:val="22"/>
          <w:szCs w:val="22"/>
        </w:rPr>
      </w:pPr>
    </w:p>
    <w:p w:rsidR="0017532B" w:rsidRPr="00DB357E" w:rsidRDefault="0017532B" w:rsidP="0017532B">
      <w:pPr>
        <w:pStyle w:val="Default"/>
        <w:tabs>
          <w:tab w:val="center" w:pos="7371"/>
        </w:tabs>
        <w:jc w:val="both"/>
        <w:rPr>
          <w:rFonts w:ascii="Arial Narrow" w:hAnsi="Arial Narrow"/>
          <w:sz w:val="22"/>
          <w:szCs w:val="22"/>
        </w:rPr>
      </w:pPr>
    </w:p>
    <w:p w:rsidR="0017532B" w:rsidRPr="00DB357E" w:rsidRDefault="0017532B" w:rsidP="0017532B">
      <w:pPr>
        <w:pStyle w:val="Default"/>
        <w:tabs>
          <w:tab w:val="center" w:pos="7371"/>
        </w:tabs>
        <w:jc w:val="both"/>
        <w:rPr>
          <w:rFonts w:ascii="Arial Narrow" w:hAnsi="Arial Narrow"/>
          <w:sz w:val="22"/>
          <w:szCs w:val="22"/>
        </w:rPr>
      </w:pPr>
    </w:p>
    <w:p w:rsidR="0017532B" w:rsidRPr="00DB357E" w:rsidRDefault="0017532B" w:rsidP="0017532B">
      <w:pPr>
        <w:pStyle w:val="Default"/>
        <w:tabs>
          <w:tab w:val="center" w:pos="7371"/>
        </w:tabs>
        <w:jc w:val="both"/>
        <w:rPr>
          <w:rFonts w:ascii="Arial Narrow" w:hAnsi="Arial Narrow"/>
          <w:sz w:val="22"/>
          <w:szCs w:val="22"/>
        </w:rPr>
      </w:pPr>
    </w:p>
    <w:p w:rsidR="0017532B" w:rsidRPr="00DB357E" w:rsidRDefault="0017532B" w:rsidP="0017532B">
      <w:pPr>
        <w:pStyle w:val="Default"/>
        <w:tabs>
          <w:tab w:val="center" w:pos="7371"/>
        </w:tabs>
        <w:jc w:val="both"/>
        <w:rPr>
          <w:rFonts w:ascii="Arial Narrow" w:hAnsi="Arial Narrow"/>
          <w:sz w:val="22"/>
          <w:szCs w:val="22"/>
        </w:rPr>
      </w:pPr>
    </w:p>
    <w:p w:rsidR="0017532B" w:rsidRPr="00DB357E" w:rsidRDefault="0017532B" w:rsidP="0017532B">
      <w:pPr>
        <w:pStyle w:val="Default"/>
        <w:tabs>
          <w:tab w:val="center" w:pos="7371"/>
        </w:tabs>
        <w:jc w:val="both"/>
        <w:rPr>
          <w:rFonts w:ascii="Arial Narrow" w:hAnsi="Arial Narrow"/>
          <w:sz w:val="22"/>
          <w:szCs w:val="22"/>
        </w:rPr>
      </w:pPr>
    </w:p>
    <w:p w:rsidR="0017532B" w:rsidRPr="00DB357E" w:rsidRDefault="0017532B" w:rsidP="0017532B">
      <w:pPr>
        <w:pStyle w:val="Default"/>
        <w:tabs>
          <w:tab w:val="center" w:pos="7371"/>
        </w:tabs>
        <w:jc w:val="both"/>
        <w:rPr>
          <w:rFonts w:ascii="Arial Narrow" w:hAnsi="Arial Narrow"/>
          <w:sz w:val="22"/>
          <w:szCs w:val="22"/>
        </w:rPr>
      </w:pPr>
    </w:p>
    <w:p w:rsidR="0017532B" w:rsidRPr="00DB357E" w:rsidRDefault="0017532B" w:rsidP="0017532B">
      <w:pPr>
        <w:pStyle w:val="Default"/>
        <w:tabs>
          <w:tab w:val="center" w:pos="7371"/>
        </w:tabs>
        <w:jc w:val="both"/>
        <w:rPr>
          <w:rFonts w:ascii="Arial Narrow" w:hAnsi="Arial Narrow"/>
          <w:sz w:val="22"/>
          <w:szCs w:val="22"/>
        </w:rPr>
      </w:pPr>
      <w:r w:rsidRPr="00DB357E">
        <w:rPr>
          <w:rFonts w:ascii="Arial Narrow" w:hAnsi="Arial Narrow"/>
          <w:sz w:val="22"/>
          <w:szCs w:val="22"/>
        </w:rPr>
        <w:t>Za Dodávateľa</w:t>
      </w:r>
      <w:r w:rsidRPr="00DB357E">
        <w:rPr>
          <w:rFonts w:ascii="Arial Narrow" w:hAnsi="Arial Narrow"/>
          <w:sz w:val="22"/>
          <w:szCs w:val="22"/>
        </w:rPr>
        <w:tab/>
        <w:t>Za Objednávateľa</w:t>
      </w:r>
    </w:p>
    <w:p w:rsidR="0017532B" w:rsidRPr="00DB357E" w:rsidRDefault="0017532B" w:rsidP="0017532B">
      <w:pPr>
        <w:pStyle w:val="Default"/>
        <w:tabs>
          <w:tab w:val="center" w:pos="7371"/>
        </w:tabs>
        <w:jc w:val="both"/>
        <w:rPr>
          <w:rFonts w:ascii="Arial Narrow" w:hAnsi="Arial Narrow"/>
          <w:sz w:val="22"/>
          <w:szCs w:val="22"/>
        </w:rPr>
      </w:pPr>
    </w:p>
    <w:p w:rsidR="0017532B" w:rsidRPr="00DB357E" w:rsidRDefault="0017532B" w:rsidP="0017532B">
      <w:pPr>
        <w:pStyle w:val="Default"/>
        <w:tabs>
          <w:tab w:val="center" w:pos="7371"/>
        </w:tabs>
        <w:jc w:val="both"/>
        <w:rPr>
          <w:rFonts w:ascii="Arial Narrow" w:hAnsi="Arial Narrow"/>
          <w:sz w:val="22"/>
          <w:szCs w:val="22"/>
        </w:rPr>
      </w:pPr>
    </w:p>
    <w:p w:rsidR="0017532B" w:rsidRPr="00DB357E" w:rsidRDefault="0017532B" w:rsidP="0017532B">
      <w:pPr>
        <w:pStyle w:val="Default"/>
        <w:tabs>
          <w:tab w:val="center" w:pos="7371"/>
        </w:tabs>
        <w:jc w:val="both"/>
        <w:rPr>
          <w:rFonts w:ascii="Arial Narrow" w:hAnsi="Arial Narrow"/>
          <w:sz w:val="22"/>
          <w:szCs w:val="22"/>
        </w:rPr>
      </w:pPr>
      <w:r w:rsidRPr="00DB357E">
        <w:rPr>
          <w:rFonts w:ascii="Arial Narrow" w:hAnsi="Arial Narrow"/>
          <w:sz w:val="22"/>
          <w:szCs w:val="22"/>
        </w:rPr>
        <w:t>-----------------------------------------------</w:t>
      </w:r>
      <w:r w:rsidRPr="00DB357E">
        <w:rPr>
          <w:rFonts w:ascii="Arial Narrow" w:hAnsi="Arial Narrow"/>
          <w:sz w:val="22"/>
          <w:szCs w:val="22"/>
        </w:rPr>
        <w:tab/>
        <w:t>-------------------------------------------------</w:t>
      </w:r>
    </w:p>
    <w:p w:rsidR="0017532B" w:rsidRPr="00DB357E" w:rsidRDefault="0017532B" w:rsidP="0017532B">
      <w:pPr>
        <w:pStyle w:val="Default"/>
        <w:tabs>
          <w:tab w:val="center" w:pos="7371"/>
        </w:tabs>
        <w:jc w:val="both"/>
        <w:rPr>
          <w:rFonts w:ascii="Arial Narrow" w:hAnsi="Arial Narrow"/>
          <w:sz w:val="22"/>
          <w:szCs w:val="22"/>
        </w:rPr>
      </w:pPr>
    </w:p>
    <w:p w:rsidR="0017532B" w:rsidRPr="00DB357E" w:rsidRDefault="0017532B" w:rsidP="0017532B">
      <w:pPr>
        <w:tabs>
          <w:tab w:val="center" w:pos="7371"/>
        </w:tabs>
      </w:pPr>
      <w:r w:rsidRPr="00DB357E">
        <w:tab/>
      </w:r>
      <w:bookmarkStart w:id="3" w:name="_GoBack"/>
      <w:bookmarkEnd w:id="3"/>
    </w:p>
    <w:p w:rsidR="006C2404" w:rsidRPr="006602F3" w:rsidRDefault="006C2404" w:rsidP="006602F3">
      <w:pPr>
        <w:spacing w:after="0" w:line="240" w:lineRule="auto"/>
      </w:pPr>
    </w:p>
    <w:sectPr w:rsidR="006C2404" w:rsidRPr="006602F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DFC" w:rsidRDefault="00267DFC" w:rsidP="006C2404">
      <w:pPr>
        <w:spacing w:after="0" w:line="240" w:lineRule="auto"/>
      </w:pPr>
      <w:r>
        <w:separator/>
      </w:r>
    </w:p>
  </w:endnote>
  <w:endnote w:type="continuationSeparator" w:id="0">
    <w:p w:rsidR="00267DFC" w:rsidRDefault="00267DFC" w:rsidP="006C2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E03" w:rsidRDefault="00D23E03" w:rsidP="006C2404">
    <w:pPr>
      <w:pStyle w:val="Pta"/>
      <w:jc w:val="right"/>
    </w:pPr>
    <w:r>
      <w:fldChar w:fldCharType="begin"/>
    </w:r>
    <w:r>
      <w:instrText xml:space="preserve"> PAGE   \* MERGEFORMAT </w:instrText>
    </w:r>
    <w:r>
      <w:fldChar w:fldCharType="separate"/>
    </w:r>
    <w:r w:rsidR="006B3919">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DFC" w:rsidRDefault="00267DFC" w:rsidP="006C2404">
      <w:pPr>
        <w:spacing w:after="0" w:line="240" w:lineRule="auto"/>
      </w:pPr>
      <w:r>
        <w:separator/>
      </w:r>
    </w:p>
  </w:footnote>
  <w:footnote w:type="continuationSeparator" w:id="0">
    <w:p w:rsidR="00267DFC" w:rsidRDefault="00267DFC" w:rsidP="006C24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A2E"/>
    <w:multiLevelType w:val="hybridMultilevel"/>
    <w:tmpl w:val="D76E2852"/>
    <w:lvl w:ilvl="0" w:tplc="041B0015">
      <w:start w:val="1"/>
      <w:numFmt w:val="upp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9AB3428"/>
    <w:multiLevelType w:val="hybridMultilevel"/>
    <w:tmpl w:val="F1F28894"/>
    <w:lvl w:ilvl="0" w:tplc="6A584BA2">
      <w:start w:val="1"/>
      <w:numFmt w:val="upperRoman"/>
      <w:lvlText w:val="%1."/>
      <w:lvlJc w:val="left"/>
      <w:pPr>
        <w:ind w:left="1080" w:hanging="72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2DE31EA5"/>
    <w:multiLevelType w:val="multilevel"/>
    <w:tmpl w:val="3BE2B44A"/>
    <w:styleLink w:val="tl2"/>
    <w:lvl w:ilvl="0">
      <w:start w:val="1"/>
      <w:numFmt w:val="upperRoman"/>
      <w:lvlText w:val="ČL.%1"/>
      <w:lvlJc w:val="center"/>
      <w:pPr>
        <w:ind w:left="360" w:hanging="72"/>
      </w:pPr>
      <w:rPr>
        <w:rFonts w:ascii="Arial Narrow" w:hAnsi="Arial Narrow"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0F95D36"/>
    <w:multiLevelType w:val="multilevel"/>
    <w:tmpl w:val="414A2AD2"/>
    <w:lvl w:ilvl="0">
      <w:start w:val="1"/>
      <w:numFmt w:val="decimal"/>
      <w:pStyle w:val="lnok"/>
      <w:lvlText w:val="Čl. %1"/>
      <w:lvlJc w:val="left"/>
      <w:pPr>
        <w:tabs>
          <w:tab w:val="num" w:pos="4832"/>
        </w:tabs>
        <w:ind w:firstLine="113"/>
      </w:pPr>
      <w:rPr>
        <w:rFonts w:cs="Times New Roman" w:hint="default"/>
      </w:rPr>
    </w:lvl>
    <w:lvl w:ilvl="1">
      <w:start w:val="1"/>
      <w:numFmt w:val="decimal"/>
      <w:pStyle w:val="odsek"/>
      <w:lvlText w:val="(%2)"/>
      <w:lvlJc w:val="left"/>
      <w:pPr>
        <w:tabs>
          <w:tab w:val="num" w:pos="794"/>
        </w:tabs>
      </w:pPr>
      <w:rPr>
        <w:rFonts w:ascii="Arial Narrow" w:hAnsi="Arial Narrow" w:cs="Arial" w:hint="default"/>
      </w:rPr>
    </w:lvl>
    <w:lvl w:ilvl="2">
      <w:start w:val="1"/>
      <w:numFmt w:val="lowerLetter"/>
      <w:lvlText w:val="%3)"/>
      <w:lvlJc w:val="left"/>
      <w:pPr>
        <w:tabs>
          <w:tab w:val="num" w:pos="641"/>
        </w:tabs>
        <w:ind w:left="641"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5">
    <w:nsid w:val="45EF36FA"/>
    <w:multiLevelType w:val="hybridMultilevel"/>
    <w:tmpl w:val="D5D6351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7">
    <w:nsid w:val="50AC20DC"/>
    <w:multiLevelType w:val="multilevel"/>
    <w:tmpl w:val="C3EE094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7C0D4E42"/>
    <w:multiLevelType w:val="multilevel"/>
    <w:tmpl w:val="6B1A354C"/>
    <w:lvl w:ilvl="0">
      <w:start w:val="1"/>
      <w:numFmt w:val="upperRoman"/>
      <w:pStyle w:val="Nadpislnku"/>
      <w:suff w:val="nothing"/>
      <w:lvlText w:val="Čl.%1."/>
      <w:lvlJc w:val="center"/>
      <w:pPr>
        <w:ind w:left="360" w:hanging="72"/>
      </w:pPr>
      <w:rPr>
        <w:rFonts w:hint="default"/>
        <w:color w:val="auto"/>
        <w:sz w:val="22"/>
        <w:szCs w:val="22"/>
      </w:rPr>
    </w:lvl>
    <w:lvl w:ilvl="1">
      <w:start w:val="1"/>
      <w:numFmt w:val="decimal"/>
      <w:pStyle w:val="Textzmluvy"/>
      <w:isLgl/>
      <w:lvlText w:val="%1.%2"/>
      <w:lvlJc w:val="left"/>
      <w:pPr>
        <w:ind w:left="454" w:hanging="45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Bodzmluvy"/>
      <w:lvlText w:val="%3)"/>
      <w:lvlJc w:val="left"/>
      <w:pPr>
        <w:ind w:left="720" w:hanging="720"/>
      </w:pPr>
      <w:rPr>
        <w:rFonts w:ascii="Arial Narrow" w:eastAsia="Times New Roman" w:hAnsi="Arial Narrow" w:cs="Times New Roman"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num w:numId="1">
    <w:abstractNumId w:val="1"/>
  </w:num>
  <w:num w:numId="2">
    <w:abstractNumId w:val="6"/>
  </w:num>
  <w:num w:numId="3">
    <w:abstractNumId w:val="0"/>
  </w:num>
  <w:num w:numId="4">
    <w:abstractNumId w:val="4"/>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 w:numId="11">
    <w:abstractNumId w:val="8"/>
  </w:num>
  <w:num w:numId="1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8AC"/>
    <w:rsid w:val="000035D0"/>
    <w:rsid w:val="00012E4D"/>
    <w:rsid w:val="00015CD7"/>
    <w:rsid w:val="0001600F"/>
    <w:rsid w:val="00076622"/>
    <w:rsid w:val="000A462E"/>
    <w:rsid w:val="000E04BA"/>
    <w:rsid w:val="000E0D0A"/>
    <w:rsid w:val="000E6076"/>
    <w:rsid w:val="001303C0"/>
    <w:rsid w:val="0017059B"/>
    <w:rsid w:val="0017532B"/>
    <w:rsid w:val="00180A99"/>
    <w:rsid w:val="0018656D"/>
    <w:rsid w:val="001C4247"/>
    <w:rsid w:val="001F4B9C"/>
    <w:rsid w:val="0021076A"/>
    <w:rsid w:val="00261EA4"/>
    <w:rsid w:val="00267DFC"/>
    <w:rsid w:val="00272067"/>
    <w:rsid w:val="002C1EE8"/>
    <w:rsid w:val="0030097D"/>
    <w:rsid w:val="00306B88"/>
    <w:rsid w:val="003A7014"/>
    <w:rsid w:val="003E6DEF"/>
    <w:rsid w:val="003F23AC"/>
    <w:rsid w:val="00451391"/>
    <w:rsid w:val="00472EC1"/>
    <w:rsid w:val="00546644"/>
    <w:rsid w:val="00613185"/>
    <w:rsid w:val="006602F3"/>
    <w:rsid w:val="006B3919"/>
    <w:rsid w:val="006C2404"/>
    <w:rsid w:val="006D59C2"/>
    <w:rsid w:val="006E426E"/>
    <w:rsid w:val="00716EB5"/>
    <w:rsid w:val="00765250"/>
    <w:rsid w:val="007C7680"/>
    <w:rsid w:val="0082041F"/>
    <w:rsid w:val="00884CBC"/>
    <w:rsid w:val="00887499"/>
    <w:rsid w:val="008C2EB2"/>
    <w:rsid w:val="008C3716"/>
    <w:rsid w:val="008D235D"/>
    <w:rsid w:val="0090586A"/>
    <w:rsid w:val="009123E4"/>
    <w:rsid w:val="009176DA"/>
    <w:rsid w:val="009B1484"/>
    <w:rsid w:val="00A64CD6"/>
    <w:rsid w:val="00A83F49"/>
    <w:rsid w:val="00AC20FC"/>
    <w:rsid w:val="00AF42D6"/>
    <w:rsid w:val="00AF7C93"/>
    <w:rsid w:val="00B32AC1"/>
    <w:rsid w:val="00B848AC"/>
    <w:rsid w:val="00B92046"/>
    <w:rsid w:val="00C148A9"/>
    <w:rsid w:val="00C72DAF"/>
    <w:rsid w:val="00C81AFE"/>
    <w:rsid w:val="00D01FDE"/>
    <w:rsid w:val="00D23E03"/>
    <w:rsid w:val="00D2548B"/>
    <w:rsid w:val="00D814F6"/>
    <w:rsid w:val="00D8428F"/>
    <w:rsid w:val="00D961C2"/>
    <w:rsid w:val="00DA3E9C"/>
    <w:rsid w:val="00DD6524"/>
    <w:rsid w:val="00E71051"/>
    <w:rsid w:val="00E8480B"/>
    <w:rsid w:val="00ED28BA"/>
    <w:rsid w:val="00ED3E7C"/>
    <w:rsid w:val="00F04C8B"/>
    <w:rsid w:val="00F41AC7"/>
    <w:rsid w:val="00F62551"/>
    <w:rsid w:val="00FE56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15CD7"/>
    <w:pPr>
      <w:spacing w:after="200" w:line="276" w:lineRule="auto"/>
    </w:pPr>
    <w:rPr>
      <w:rFonts w:ascii="Arial Narrow" w:eastAsia="Calibri" w:hAnsi="Arial Narrow"/>
      <w:sz w:val="22"/>
      <w:szCs w:val="22"/>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uiPriority w:val="9"/>
    <w:qFormat/>
    <w:rsid w:val="008D235D"/>
    <w:pPr>
      <w:keepNext/>
      <w:jc w:val="both"/>
      <w:outlineLvl w:val="5"/>
    </w:pPr>
    <w:rPr>
      <w:b/>
      <w:bCs/>
      <w:noProof/>
      <w:szCs w:val="24"/>
    </w:rPr>
  </w:style>
  <w:style w:type="paragraph" w:styleId="Nadpis7">
    <w:name w:val="heading 7"/>
    <w:basedOn w:val="Normlny"/>
    <w:next w:val="Normlny"/>
    <w:link w:val="Nadpis7Char"/>
    <w:uiPriority w:val="9"/>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uiPriority w:val="9"/>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8D235D"/>
    <w:pPr>
      <w:ind w:left="708"/>
    </w:pPr>
  </w:style>
  <w:style w:type="character" w:customStyle="1" w:styleId="OdsekzoznamuChar">
    <w:name w:val="Odsek zoznamu Char"/>
    <w:aliases w:val="body Char,List Paragraph Char"/>
    <w:link w:val="Odsekzoznamu"/>
    <w:uiPriority w:val="34"/>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Narrow" w:eastAsia="Calibri" w:hAnsi="Arial Narrow"/>
      <w:b/>
      <w:bCs/>
      <w:smallCaps/>
      <w:sz w:val="22"/>
      <w:szCs w:val="22"/>
      <w:lang w:val="x-none"/>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right" w:leader="dot" w:pos="10080"/>
      </w:tabs>
      <w:jc w:val="center"/>
    </w:pPr>
    <w:rPr>
      <w:smallCaps/>
      <w:noProof/>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link w:val="DefaultChar"/>
    <w:rsid w:val="00B848AC"/>
    <w:pPr>
      <w:autoSpaceDE w:val="0"/>
      <w:autoSpaceDN w:val="0"/>
      <w:adjustRightInd w:val="0"/>
    </w:pPr>
    <w:rPr>
      <w:rFonts w:ascii="Arial" w:eastAsia="Calibri" w:hAnsi="Arial" w:cs="Arial"/>
      <w:color w:val="000000"/>
      <w:sz w:val="24"/>
      <w:szCs w:val="24"/>
    </w:rPr>
  </w:style>
  <w:style w:type="paragraph" w:styleId="Zkladntext3">
    <w:name w:val="Body Text 3"/>
    <w:basedOn w:val="Normlny"/>
    <w:link w:val="Zkladntext3Char"/>
    <w:unhideWhenUsed/>
    <w:rsid w:val="00B848AC"/>
    <w:pPr>
      <w:spacing w:after="120"/>
    </w:pPr>
    <w:rPr>
      <w:sz w:val="16"/>
      <w:szCs w:val="16"/>
    </w:rPr>
  </w:style>
  <w:style w:type="character" w:customStyle="1" w:styleId="Zkladntext3Char">
    <w:name w:val="Základný text 3 Char"/>
    <w:basedOn w:val="Predvolenpsmoodseku"/>
    <w:link w:val="Zkladntext3"/>
    <w:rsid w:val="00B848AC"/>
    <w:rPr>
      <w:rFonts w:eastAsia="Calibri"/>
      <w:sz w:val="16"/>
      <w:szCs w:val="16"/>
    </w:rPr>
  </w:style>
  <w:style w:type="character" w:customStyle="1" w:styleId="Zkladntext">
    <w:name w:val="Základný text_"/>
    <w:link w:val="Zkladntext1"/>
    <w:rsid w:val="00B848AC"/>
    <w:rPr>
      <w:sz w:val="21"/>
      <w:szCs w:val="21"/>
      <w:shd w:val="clear" w:color="auto" w:fill="FFFFFF"/>
    </w:rPr>
  </w:style>
  <w:style w:type="paragraph" w:customStyle="1" w:styleId="Zkladntext1">
    <w:name w:val="Základný text1"/>
    <w:basedOn w:val="Normlny"/>
    <w:link w:val="Zkladntext"/>
    <w:rsid w:val="00B848AC"/>
    <w:pPr>
      <w:widowControl w:val="0"/>
      <w:shd w:val="clear" w:color="auto" w:fill="FFFFFF"/>
      <w:spacing w:before="240" w:after="120" w:line="0" w:lineRule="atLeast"/>
      <w:ind w:hanging="720"/>
      <w:jc w:val="both"/>
    </w:pPr>
    <w:rPr>
      <w:rFonts w:eastAsia="Times New Roman"/>
      <w:sz w:val="21"/>
      <w:szCs w:val="21"/>
    </w:rPr>
  </w:style>
  <w:style w:type="paragraph" w:customStyle="1" w:styleId="odsek">
    <w:name w:val="odsek"/>
    <w:basedOn w:val="Normlny"/>
    <w:link w:val="odsekChar"/>
    <w:rsid w:val="00B848AC"/>
    <w:pPr>
      <w:numPr>
        <w:ilvl w:val="1"/>
        <w:numId w:val="4"/>
      </w:numPr>
      <w:tabs>
        <w:tab w:val="num" w:pos="510"/>
      </w:tabs>
      <w:spacing w:after="120" w:line="240" w:lineRule="auto"/>
      <w:jc w:val="both"/>
    </w:pPr>
    <w:rPr>
      <w:rFonts w:ascii="Arial" w:eastAsia="Times New Roman" w:hAnsi="Arial"/>
      <w:color w:val="000000"/>
      <w:sz w:val="24"/>
      <w:szCs w:val="24"/>
      <w:lang w:eastAsia="sk-SK"/>
    </w:rPr>
  </w:style>
  <w:style w:type="paragraph" w:customStyle="1" w:styleId="lnok">
    <w:name w:val="článok"/>
    <w:basedOn w:val="Normlny"/>
    <w:next w:val="odsek"/>
    <w:rsid w:val="00B848AC"/>
    <w:pPr>
      <w:numPr>
        <w:numId w:val="4"/>
      </w:numPr>
      <w:tabs>
        <w:tab w:val="num" w:pos="833"/>
      </w:tabs>
      <w:spacing w:before="120" w:after="240" w:line="240" w:lineRule="auto"/>
      <w:jc w:val="center"/>
    </w:pPr>
    <w:rPr>
      <w:rFonts w:ascii="Arial" w:eastAsia="Times New Roman" w:hAnsi="Arial"/>
      <w:b/>
      <w:color w:val="000000"/>
      <w:sz w:val="26"/>
      <w:szCs w:val="26"/>
      <w:lang w:eastAsia="sk-SK"/>
    </w:rPr>
  </w:style>
  <w:style w:type="paragraph" w:styleId="Hlavika">
    <w:name w:val="header"/>
    <w:basedOn w:val="Normlny"/>
    <w:link w:val="HlavikaChar"/>
    <w:uiPriority w:val="99"/>
    <w:unhideWhenUsed/>
    <w:rsid w:val="006C240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C2404"/>
    <w:rPr>
      <w:rFonts w:eastAsia="Calibri"/>
      <w:szCs w:val="22"/>
    </w:rPr>
  </w:style>
  <w:style w:type="paragraph" w:styleId="Pta">
    <w:name w:val="footer"/>
    <w:basedOn w:val="Normlny"/>
    <w:link w:val="PtaChar"/>
    <w:uiPriority w:val="99"/>
    <w:unhideWhenUsed/>
    <w:rsid w:val="006C2404"/>
    <w:pPr>
      <w:tabs>
        <w:tab w:val="center" w:pos="4536"/>
        <w:tab w:val="right" w:pos="9072"/>
      </w:tabs>
      <w:spacing w:after="0" w:line="240" w:lineRule="auto"/>
    </w:pPr>
  </w:style>
  <w:style w:type="character" w:customStyle="1" w:styleId="PtaChar">
    <w:name w:val="Päta Char"/>
    <w:basedOn w:val="Predvolenpsmoodseku"/>
    <w:link w:val="Pta"/>
    <w:uiPriority w:val="99"/>
    <w:rsid w:val="006C2404"/>
    <w:rPr>
      <w:rFonts w:eastAsia="Calibri"/>
      <w:szCs w:val="22"/>
    </w:rPr>
  </w:style>
  <w:style w:type="paragraph" w:customStyle="1" w:styleId="l21">
    <w:name w:val="l21"/>
    <w:basedOn w:val="Normlny"/>
    <w:rsid w:val="00ED28BA"/>
    <w:pPr>
      <w:spacing w:after="0" w:line="240" w:lineRule="auto"/>
      <w:jc w:val="both"/>
    </w:pPr>
    <w:rPr>
      <w:rFonts w:eastAsia="Times New Roman"/>
      <w:sz w:val="24"/>
      <w:szCs w:val="24"/>
      <w:lang w:eastAsia="sk-SK"/>
    </w:rPr>
  </w:style>
  <w:style w:type="character" w:customStyle="1" w:styleId="h1a1">
    <w:name w:val="h1a1"/>
    <w:rsid w:val="00ED28BA"/>
    <w:rPr>
      <w:vanish/>
      <w:webHidden w:val="0"/>
      <w:sz w:val="24"/>
      <w:szCs w:val="24"/>
      <w:specVanish/>
    </w:rPr>
  </w:style>
  <w:style w:type="character" w:styleId="Hypertextovprepojenie">
    <w:name w:val="Hyperlink"/>
    <w:basedOn w:val="Predvolenpsmoodseku"/>
    <w:uiPriority w:val="99"/>
    <w:semiHidden/>
    <w:unhideWhenUsed/>
    <w:rsid w:val="00ED28BA"/>
    <w:rPr>
      <w:color w:val="0000FF"/>
      <w:u w:val="single"/>
    </w:rPr>
  </w:style>
  <w:style w:type="paragraph" w:customStyle="1" w:styleId="l31">
    <w:name w:val="l31"/>
    <w:basedOn w:val="Normlny"/>
    <w:rsid w:val="00716EB5"/>
    <w:pPr>
      <w:spacing w:after="0" w:line="240" w:lineRule="auto"/>
      <w:jc w:val="both"/>
    </w:pPr>
    <w:rPr>
      <w:rFonts w:eastAsia="Times New Roman"/>
      <w:sz w:val="24"/>
      <w:szCs w:val="24"/>
      <w:lang w:eastAsia="sk-SK"/>
    </w:rPr>
  </w:style>
  <w:style w:type="paragraph" w:styleId="Textbubliny">
    <w:name w:val="Balloon Text"/>
    <w:basedOn w:val="Normlny"/>
    <w:link w:val="TextbublinyChar"/>
    <w:uiPriority w:val="99"/>
    <w:semiHidden/>
    <w:unhideWhenUsed/>
    <w:rsid w:val="00716EB5"/>
    <w:pPr>
      <w:spacing w:after="0" w:line="240" w:lineRule="auto"/>
      <w:jc w:val="both"/>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16EB5"/>
    <w:rPr>
      <w:rFonts w:ascii="Segoe UI" w:eastAsia="Calibri" w:hAnsi="Segoe UI" w:cs="Segoe UI"/>
      <w:sz w:val="18"/>
      <w:szCs w:val="18"/>
    </w:rPr>
  </w:style>
  <w:style w:type="paragraph" w:customStyle="1" w:styleId="Textzmluvy">
    <w:name w:val="Text zmluvy"/>
    <w:basedOn w:val="Normlny"/>
    <w:link w:val="TextzmluvyChar"/>
    <w:qFormat/>
    <w:rsid w:val="00716EB5"/>
    <w:pPr>
      <w:numPr>
        <w:ilvl w:val="1"/>
        <w:numId w:val="9"/>
      </w:numPr>
      <w:spacing w:after="0" w:line="240" w:lineRule="auto"/>
      <w:jc w:val="both"/>
    </w:pPr>
    <w:rPr>
      <w:color w:val="000000"/>
      <w:lang w:eastAsia="cs-CZ"/>
    </w:rPr>
  </w:style>
  <w:style w:type="paragraph" w:customStyle="1" w:styleId="Nadpislnku">
    <w:name w:val="Nadpis článku"/>
    <w:basedOn w:val="Normlny"/>
    <w:next w:val="Textzmluvy"/>
    <w:link w:val="NadpislnkuChar"/>
    <w:qFormat/>
    <w:rsid w:val="0082041F"/>
    <w:pPr>
      <w:keepNext/>
      <w:numPr>
        <w:numId w:val="9"/>
      </w:numPr>
      <w:spacing w:before="120" w:after="240" w:line="240" w:lineRule="auto"/>
      <w:contextualSpacing/>
      <w:jc w:val="center"/>
      <w:outlineLvl w:val="0"/>
    </w:pPr>
    <w:rPr>
      <w:b/>
      <w:color w:val="000000"/>
      <w:lang w:eastAsia="cs-CZ"/>
    </w:rPr>
  </w:style>
  <w:style w:type="character" w:customStyle="1" w:styleId="odsekChar">
    <w:name w:val="odsek Char"/>
    <w:basedOn w:val="Predvolenpsmoodseku"/>
    <w:link w:val="odsek"/>
    <w:rsid w:val="00716EB5"/>
    <w:rPr>
      <w:rFonts w:ascii="Arial" w:hAnsi="Arial"/>
      <w:color w:val="000000"/>
      <w:sz w:val="24"/>
      <w:szCs w:val="24"/>
      <w:lang w:eastAsia="sk-SK"/>
    </w:rPr>
  </w:style>
  <w:style w:type="character" w:customStyle="1" w:styleId="TextzmluvyChar">
    <w:name w:val="Text zmluvy Char"/>
    <w:basedOn w:val="odsekChar"/>
    <w:link w:val="Textzmluvy"/>
    <w:rsid w:val="00716EB5"/>
    <w:rPr>
      <w:rFonts w:ascii="Arial Narrow" w:eastAsia="Calibri" w:hAnsi="Arial Narrow"/>
      <w:color w:val="000000"/>
      <w:sz w:val="22"/>
      <w:szCs w:val="22"/>
      <w:lang w:eastAsia="cs-CZ"/>
    </w:rPr>
  </w:style>
  <w:style w:type="numbering" w:customStyle="1" w:styleId="tl2">
    <w:name w:val="Štýl2"/>
    <w:uiPriority w:val="99"/>
    <w:rsid w:val="00716EB5"/>
    <w:pPr>
      <w:numPr>
        <w:numId w:val="7"/>
      </w:numPr>
    </w:pPr>
  </w:style>
  <w:style w:type="character" w:customStyle="1" w:styleId="NadpislnkuChar">
    <w:name w:val="Nadpis článku Char"/>
    <w:basedOn w:val="TextzmluvyChar"/>
    <w:link w:val="Nadpislnku"/>
    <w:rsid w:val="0082041F"/>
    <w:rPr>
      <w:rFonts w:ascii="Arial Narrow" w:eastAsia="Calibri" w:hAnsi="Arial Narrow"/>
      <w:b/>
      <w:color w:val="000000"/>
      <w:sz w:val="22"/>
      <w:szCs w:val="22"/>
      <w:lang w:eastAsia="cs-CZ"/>
    </w:rPr>
  </w:style>
  <w:style w:type="paragraph" w:customStyle="1" w:styleId="Bodzmluvy">
    <w:name w:val="Bod zmluvy"/>
    <w:basedOn w:val="Normlny"/>
    <w:link w:val="BodzmluvyChar"/>
    <w:qFormat/>
    <w:rsid w:val="0017532B"/>
    <w:pPr>
      <w:numPr>
        <w:ilvl w:val="2"/>
        <w:numId w:val="9"/>
      </w:numPr>
      <w:spacing w:after="0" w:line="240" w:lineRule="auto"/>
      <w:jc w:val="both"/>
    </w:pPr>
    <w:rPr>
      <w:rFonts w:cs="Arial"/>
      <w:bCs/>
      <w:color w:val="000000"/>
    </w:rPr>
  </w:style>
  <w:style w:type="character" w:customStyle="1" w:styleId="DefaultChar">
    <w:name w:val="Default Char"/>
    <w:basedOn w:val="Predvolenpsmoodseku"/>
    <w:link w:val="Default"/>
    <w:rsid w:val="00716EB5"/>
    <w:rPr>
      <w:rFonts w:ascii="Arial" w:eastAsia="Calibri" w:hAnsi="Arial" w:cs="Arial"/>
      <w:color w:val="000000"/>
      <w:sz w:val="24"/>
      <w:szCs w:val="24"/>
    </w:rPr>
  </w:style>
  <w:style w:type="character" w:customStyle="1" w:styleId="BodzmluvyChar">
    <w:name w:val="Bod zmluvy Char"/>
    <w:basedOn w:val="DefaultChar"/>
    <w:link w:val="Bodzmluvy"/>
    <w:rsid w:val="0017532B"/>
    <w:rPr>
      <w:rFonts w:ascii="Arial Narrow" w:eastAsia="Calibri" w:hAnsi="Arial Narrow" w:cs="Arial"/>
      <w:b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15CD7"/>
    <w:pPr>
      <w:spacing w:after="200" w:line="276" w:lineRule="auto"/>
    </w:pPr>
    <w:rPr>
      <w:rFonts w:ascii="Arial Narrow" w:eastAsia="Calibri" w:hAnsi="Arial Narrow"/>
      <w:sz w:val="22"/>
      <w:szCs w:val="22"/>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uiPriority w:val="9"/>
    <w:qFormat/>
    <w:rsid w:val="008D235D"/>
    <w:pPr>
      <w:keepNext/>
      <w:jc w:val="both"/>
      <w:outlineLvl w:val="5"/>
    </w:pPr>
    <w:rPr>
      <w:b/>
      <w:bCs/>
      <w:noProof/>
      <w:szCs w:val="24"/>
    </w:rPr>
  </w:style>
  <w:style w:type="paragraph" w:styleId="Nadpis7">
    <w:name w:val="heading 7"/>
    <w:basedOn w:val="Normlny"/>
    <w:next w:val="Normlny"/>
    <w:link w:val="Nadpis7Char"/>
    <w:uiPriority w:val="9"/>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uiPriority w:val="9"/>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8D235D"/>
    <w:pPr>
      <w:ind w:left="708"/>
    </w:pPr>
  </w:style>
  <w:style w:type="character" w:customStyle="1" w:styleId="OdsekzoznamuChar">
    <w:name w:val="Odsek zoznamu Char"/>
    <w:aliases w:val="body Char,List Paragraph Char"/>
    <w:link w:val="Odsekzoznamu"/>
    <w:uiPriority w:val="34"/>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Narrow" w:eastAsia="Calibri" w:hAnsi="Arial Narrow"/>
      <w:b/>
      <w:bCs/>
      <w:smallCaps/>
      <w:sz w:val="22"/>
      <w:szCs w:val="22"/>
      <w:lang w:val="x-none"/>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right" w:leader="dot" w:pos="10080"/>
      </w:tabs>
      <w:jc w:val="center"/>
    </w:pPr>
    <w:rPr>
      <w:smallCaps/>
      <w:noProof/>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link w:val="DefaultChar"/>
    <w:rsid w:val="00B848AC"/>
    <w:pPr>
      <w:autoSpaceDE w:val="0"/>
      <w:autoSpaceDN w:val="0"/>
      <w:adjustRightInd w:val="0"/>
    </w:pPr>
    <w:rPr>
      <w:rFonts w:ascii="Arial" w:eastAsia="Calibri" w:hAnsi="Arial" w:cs="Arial"/>
      <w:color w:val="000000"/>
      <w:sz w:val="24"/>
      <w:szCs w:val="24"/>
    </w:rPr>
  </w:style>
  <w:style w:type="paragraph" w:styleId="Zkladntext3">
    <w:name w:val="Body Text 3"/>
    <w:basedOn w:val="Normlny"/>
    <w:link w:val="Zkladntext3Char"/>
    <w:unhideWhenUsed/>
    <w:rsid w:val="00B848AC"/>
    <w:pPr>
      <w:spacing w:after="120"/>
    </w:pPr>
    <w:rPr>
      <w:sz w:val="16"/>
      <w:szCs w:val="16"/>
    </w:rPr>
  </w:style>
  <w:style w:type="character" w:customStyle="1" w:styleId="Zkladntext3Char">
    <w:name w:val="Základný text 3 Char"/>
    <w:basedOn w:val="Predvolenpsmoodseku"/>
    <w:link w:val="Zkladntext3"/>
    <w:rsid w:val="00B848AC"/>
    <w:rPr>
      <w:rFonts w:eastAsia="Calibri"/>
      <w:sz w:val="16"/>
      <w:szCs w:val="16"/>
    </w:rPr>
  </w:style>
  <w:style w:type="character" w:customStyle="1" w:styleId="Zkladntext">
    <w:name w:val="Základný text_"/>
    <w:link w:val="Zkladntext1"/>
    <w:rsid w:val="00B848AC"/>
    <w:rPr>
      <w:sz w:val="21"/>
      <w:szCs w:val="21"/>
      <w:shd w:val="clear" w:color="auto" w:fill="FFFFFF"/>
    </w:rPr>
  </w:style>
  <w:style w:type="paragraph" w:customStyle="1" w:styleId="Zkladntext1">
    <w:name w:val="Základný text1"/>
    <w:basedOn w:val="Normlny"/>
    <w:link w:val="Zkladntext"/>
    <w:rsid w:val="00B848AC"/>
    <w:pPr>
      <w:widowControl w:val="0"/>
      <w:shd w:val="clear" w:color="auto" w:fill="FFFFFF"/>
      <w:spacing w:before="240" w:after="120" w:line="0" w:lineRule="atLeast"/>
      <w:ind w:hanging="720"/>
      <w:jc w:val="both"/>
    </w:pPr>
    <w:rPr>
      <w:rFonts w:eastAsia="Times New Roman"/>
      <w:sz w:val="21"/>
      <w:szCs w:val="21"/>
    </w:rPr>
  </w:style>
  <w:style w:type="paragraph" w:customStyle="1" w:styleId="odsek">
    <w:name w:val="odsek"/>
    <w:basedOn w:val="Normlny"/>
    <w:link w:val="odsekChar"/>
    <w:rsid w:val="00B848AC"/>
    <w:pPr>
      <w:numPr>
        <w:ilvl w:val="1"/>
        <w:numId w:val="4"/>
      </w:numPr>
      <w:tabs>
        <w:tab w:val="num" w:pos="510"/>
      </w:tabs>
      <w:spacing w:after="120" w:line="240" w:lineRule="auto"/>
      <w:jc w:val="both"/>
    </w:pPr>
    <w:rPr>
      <w:rFonts w:ascii="Arial" w:eastAsia="Times New Roman" w:hAnsi="Arial"/>
      <w:color w:val="000000"/>
      <w:sz w:val="24"/>
      <w:szCs w:val="24"/>
      <w:lang w:eastAsia="sk-SK"/>
    </w:rPr>
  </w:style>
  <w:style w:type="paragraph" w:customStyle="1" w:styleId="lnok">
    <w:name w:val="článok"/>
    <w:basedOn w:val="Normlny"/>
    <w:next w:val="odsek"/>
    <w:rsid w:val="00B848AC"/>
    <w:pPr>
      <w:numPr>
        <w:numId w:val="4"/>
      </w:numPr>
      <w:tabs>
        <w:tab w:val="num" w:pos="833"/>
      </w:tabs>
      <w:spacing w:before="120" w:after="240" w:line="240" w:lineRule="auto"/>
      <w:jc w:val="center"/>
    </w:pPr>
    <w:rPr>
      <w:rFonts w:ascii="Arial" w:eastAsia="Times New Roman" w:hAnsi="Arial"/>
      <w:b/>
      <w:color w:val="000000"/>
      <w:sz w:val="26"/>
      <w:szCs w:val="26"/>
      <w:lang w:eastAsia="sk-SK"/>
    </w:rPr>
  </w:style>
  <w:style w:type="paragraph" w:styleId="Hlavika">
    <w:name w:val="header"/>
    <w:basedOn w:val="Normlny"/>
    <w:link w:val="HlavikaChar"/>
    <w:uiPriority w:val="99"/>
    <w:unhideWhenUsed/>
    <w:rsid w:val="006C240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C2404"/>
    <w:rPr>
      <w:rFonts w:eastAsia="Calibri"/>
      <w:szCs w:val="22"/>
    </w:rPr>
  </w:style>
  <w:style w:type="paragraph" w:styleId="Pta">
    <w:name w:val="footer"/>
    <w:basedOn w:val="Normlny"/>
    <w:link w:val="PtaChar"/>
    <w:uiPriority w:val="99"/>
    <w:unhideWhenUsed/>
    <w:rsid w:val="006C2404"/>
    <w:pPr>
      <w:tabs>
        <w:tab w:val="center" w:pos="4536"/>
        <w:tab w:val="right" w:pos="9072"/>
      </w:tabs>
      <w:spacing w:after="0" w:line="240" w:lineRule="auto"/>
    </w:pPr>
  </w:style>
  <w:style w:type="character" w:customStyle="1" w:styleId="PtaChar">
    <w:name w:val="Päta Char"/>
    <w:basedOn w:val="Predvolenpsmoodseku"/>
    <w:link w:val="Pta"/>
    <w:uiPriority w:val="99"/>
    <w:rsid w:val="006C2404"/>
    <w:rPr>
      <w:rFonts w:eastAsia="Calibri"/>
      <w:szCs w:val="22"/>
    </w:rPr>
  </w:style>
  <w:style w:type="paragraph" w:customStyle="1" w:styleId="l21">
    <w:name w:val="l21"/>
    <w:basedOn w:val="Normlny"/>
    <w:rsid w:val="00ED28BA"/>
    <w:pPr>
      <w:spacing w:after="0" w:line="240" w:lineRule="auto"/>
      <w:jc w:val="both"/>
    </w:pPr>
    <w:rPr>
      <w:rFonts w:eastAsia="Times New Roman"/>
      <w:sz w:val="24"/>
      <w:szCs w:val="24"/>
      <w:lang w:eastAsia="sk-SK"/>
    </w:rPr>
  </w:style>
  <w:style w:type="character" w:customStyle="1" w:styleId="h1a1">
    <w:name w:val="h1a1"/>
    <w:rsid w:val="00ED28BA"/>
    <w:rPr>
      <w:vanish/>
      <w:webHidden w:val="0"/>
      <w:sz w:val="24"/>
      <w:szCs w:val="24"/>
      <w:specVanish/>
    </w:rPr>
  </w:style>
  <w:style w:type="character" w:styleId="Hypertextovprepojenie">
    <w:name w:val="Hyperlink"/>
    <w:basedOn w:val="Predvolenpsmoodseku"/>
    <w:uiPriority w:val="99"/>
    <w:semiHidden/>
    <w:unhideWhenUsed/>
    <w:rsid w:val="00ED28BA"/>
    <w:rPr>
      <w:color w:val="0000FF"/>
      <w:u w:val="single"/>
    </w:rPr>
  </w:style>
  <w:style w:type="paragraph" w:customStyle="1" w:styleId="l31">
    <w:name w:val="l31"/>
    <w:basedOn w:val="Normlny"/>
    <w:rsid w:val="00716EB5"/>
    <w:pPr>
      <w:spacing w:after="0" w:line="240" w:lineRule="auto"/>
      <w:jc w:val="both"/>
    </w:pPr>
    <w:rPr>
      <w:rFonts w:eastAsia="Times New Roman"/>
      <w:sz w:val="24"/>
      <w:szCs w:val="24"/>
      <w:lang w:eastAsia="sk-SK"/>
    </w:rPr>
  </w:style>
  <w:style w:type="paragraph" w:styleId="Textbubliny">
    <w:name w:val="Balloon Text"/>
    <w:basedOn w:val="Normlny"/>
    <w:link w:val="TextbublinyChar"/>
    <w:uiPriority w:val="99"/>
    <w:semiHidden/>
    <w:unhideWhenUsed/>
    <w:rsid w:val="00716EB5"/>
    <w:pPr>
      <w:spacing w:after="0" w:line="240" w:lineRule="auto"/>
      <w:jc w:val="both"/>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16EB5"/>
    <w:rPr>
      <w:rFonts w:ascii="Segoe UI" w:eastAsia="Calibri" w:hAnsi="Segoe UI" w:cs="Segoe UI"/>
      <w:sz w:val="18"/>
      <w:szCs w:val="18"/>
    </w:rPr>
  </w:style>
  <w:style w:type="paragraph" w:customStyle="1" w:styleId="Textzmluvy">
    <w:name w:val="Text zmluvy"/>
    <w:basedOn w:val="Normlny"/>
    <w:link w:val="TextzmluvyChar"/>
    <w:qFormat/>
    <w:rsid w:val="00716EB5"/>
    <w:pPr>
      <w:numPr>
        <w:ilvl w:val="1"/>
        <w:numId w:val="9"/>
      </w:numPr>
      <w:spacing w:after="0" w:line="240" w:lineRule="auto"/>
      <w:jc w:val="both"/>
    </w:pPr>
    <w:rPr>
      <w:color w:val="000000"/>
      <w:lang w:eastAsia="cs-CZ"/>
    </w:rPr>
  </w:style>
  <w:style w:type="paragraph" w:customStyle="1" w:styleId="Nadpislnku">
    <w:name w:val="Nadpis článku"/>
    <w:basedOn w:val="Normlny"/>
    <w:next w:val="Textzmluvy"/>
    <w:link w:val="NadpislnkuChar"/>
    <w:qFormat/>
    <w:rsid w:val="0082041F"/>
    <w:pPr>
      <w:keepNext/>
      <w:numPr>
        <w:numId w:val="9"/>
      </w:numPr>
      <w:spacing w:before="120" w:after="240" w:line="240" w:lineRule="auto"/>
      <w:contextualSpacing/>
      <w:jc w:val="center"/>
      <w:outlineLvl w:val="0"/>
    </w:pPr>
    <w:rPr>
      <w:b/>
      <w:color w:val="000000"/>
      <w:lang w:eastAsia="cs-CZ"/>
    </w:rPr>
  </w:style>
  <w:style w:type="character" w:customStyle="1" w:styleId="odsekChar">
    <w:name w:val="odsek Char"/>
    <w:basedOn w:val="Predvolenpsmoodseku"/>
    <w:link w:val="odsek"/>
    <w:rsid w:val="00716EB5"/>
    <w:rPr>
      <w:rFonts w:ascii="Arial" w:hAnsi="Arial"/>
      <w:color w:val="000000"/>
      <w:sz w:val="24"/>
      <w:szCs w:val="24"/>
      <w:lang w:eastAsia="sk-SK"/>
    </w:rPr>
  </w:style>
  <w:style w:type="character" w:customStyle="1" w:styleId="TextzmluvyChar">
    <w:name w:val="Text zmluvy Char"/>
    <w:basedOn w:val="odsekChar"/>
    <w:link w:val="Textzmluvy"/>
    <w:rsid w:val="00716EB5"/>
    <w:rPr>
      <w:rFonts w:ascii="Arial Narrow" w:eastAsia="Calibri" w:hAnsi="Arial Narrow"/>
      <w:color w:val="000000"/>
      <w:sz w:val="22"/>
      <w:szCs w:val="22"/>
      <w:lang w:eastAsia="cs-CZ"/>
    </w:rPr>
  </w:style>
  <w:style w:type="numbering" w:customStyle="1" w:styleId="tl2">
    <w:name w:val="Štýl2"/>
    <w:uiPriority w:val="99"/>
    <w:rsid w:val="00716EB5"/>
    <w:pPr>
      <w:numPr>
        <w:numId w:val="7"/>
      </w:numPr>
    </w:pPr>
  </w:style>
  <w:style w:type="character" w:customStyle="1" w:styleId="NadpislnkuChar">
    <w:name w:val="Nadpis článku Char"/>
    <w:basedOn w:val="TextzmluvyChar"/>
    <w:link w:val="Nadpislnku"/>
    <w:rsid w:val="0082041F"/>
    <w:rPr>
      <w:rFonts w:ascii="Arial Narrow" w:eastAsia="Calibri" w:hAnsi="Arial Narrow"/>
      <w:b/>
      <w:color w:val="000000"/>
      <w:sz w:val="22"/>
      <w:szCs w:val="22"/>
      <w:lang w:eastAsia="cs-CZ"/>
    </w:rPr>
  </w:style>
  <w:style w:type="paragraph" w:customStyle="1" w:styleId="Bodzmluvy">
    <w:name w:val="Bod zmluvy"/>
    <w:basedOn w:val="Normlny"/>
    <w:link w:val="BodzmluvyChar"/>
    <w:qFormat/>
    <w:rsid w:val="0017532B"/>
    <w:pPr>
      <w:numPr>
        <w:ilvl w:val="2"/>
        <w:numId w:val="9"/>
      </w:numPr>
      <w:spacing w:after="0" w:line="240" w:lineRule="auto"/>
      <w:jc w:val="both"/>
    </w:pPr>
    <w:rPr>
      <w:rFonts w:cs="Arial"/>
      <w:bCs/>
      <w:color w:val="000000"/>
    </w:rPr>
  </w:style>
  <w:style w:type="character" w:customStyle="1" w:styleId="DefaultChar">
    <w:name w:val="Default Char"/>
    <w:basedOn w:val="Predvolenpsmoodseku"/>
    <w:link w:val="Default"/>
    <w:rsid w:val="00716EB5"/>
    <w:rPr>
      <w:rFonts w:ascii="Arial" w:eastAsia="Calibri" w:hAnsi="Arial" w:cs="Arial"/>
      <w:color w:val="000000"/>
      <w:sz w:val="24"/>
      <w:szCs w:val="24"/>
    </w:rPr>
  </w:style>
  <w:style w:type="character" w:customStyle="1" w:styleId="BodzmluvyChar">
    <w:name w:val="Bod zmluvy Char"/>
    <w:basedOn w:val="DefaultChar"/>
    <w:link w:val="Bodzmluvy"/>
    <w:rsid w:val="0017532B"/>
    <w:rPr>
      <w:rFonts w:ascii="Arial Narrow" w:eastAsia="Calibri" w:hAnsi="Arial Narrow" w:cs="Arial"/>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3758">
      <w:bodyDiv w:val="1"/>
      <w:marLeft w:val="0"/>
      <w:marRight w:val="0"/>
      <w:marTop w:val="0"/>
      <w:marBottom w:val="0"/>
      <w:divBdr>
        <w:top w:val="none" w:sz="0" w:space="0" w:color="auto"/>
        <w:left w:val="none" w:sz="0" w:space="0" w:color="auto"/>
        <w:bottom w:val="none" w:sz="0" w:space="0" w:color="auto"/>
        <w:right w:val="none" w:sz="0" w:space="0" w:color="auto"/>
      </w:divBdr>
    </w:div>
    <w:div w:id="357047572">
      <w:bodyDiv w:val="1"/>
      <w:marLeft w:val="0"/>
      <w:marRight w:val="0"/>
      <w:marTop w:val="0"/>
      <w:marBottom w:val="0"/>
      <w:divBdr>
        <w:top w:val="none" w:sz="0" w:space="0" w:color="auto"/>
        <w:left w:val="none" w:sz="0" w:space="0" w:color="auto"/>
        <w:bottom w:val="none" w:sz="0" w:space="0" w:color="auto"/>
        <w:right w:val="none" w:sz="0" w:space="0" w:color="auto"/>
      </w:divBdr>
    </w:div>
    <w:div w:id="886262468">
      <w:bodyDiv w:val="1"/>
      <w:marLeft w:val="0"/>
      <w:marRight w:val="0"/>
      <w:marTop w:val="0"/>
      <w:marBottom w:val="0"/>
      <w:divBdr>
        <w:top w:val="none" w:sz="0" w:space="0" w:color="auto"/>
        <w:left w:val="none" w:sz="0" w:space="0" w:color="auto"/>
        <w:bottom w:val="none" w:sz="0" w:space="0" w:color="auto"/>
        <w:right w:val="none" w:sz="0" w:space="0" w:color="auto"/>
      </w:divBdr>
    </w:div>
    <w:div w:id="150871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2767</Words>
  <Characters>15773</Characters>
  <Application>Microsoft Office Word</Application>
  <DocSecurity>0</DocSecurity>
  <Lines>131</Lines>
  <Paragraphs>37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Ľuboš Mravík</cp:lastModifiedBy>
  <cp:revision>13</cp:revision>
  <cp:lastPrinted>2022-08-24T07:19:00Z</cp:lastPrinted>
  <dcterms:created xsi:type="dcterms:W3CDTF">2022-07-18T08:21:00Z</dcterms:created>
  <dcterms:modified xsi:type="dcterms:W3CDTF">2022-08-24T07:21:00Z</dcterms:modified>
</cp:coreProperties>
</file>