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8227" w14:textId="41D5F18C" w:rsidR="005731C6" w:rsidRPr="00301EFF" w:rsidRDefault="005731C6" w:rsidP="00294608">
      <w:pPr>
        <w:jc w:val="center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 xml:space="preserve">Zápisnica z vyhodnotenia splnenia podmienok účasti </w:t>
      </w:r>
    </w:p>
    <w:p w14:paraId="5E9AD8AD" w14:textId="77777777" w:rsidR="00F85258" w:rsidRPr="00301EFF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6E9FF47F" w14:textId="77777777" w:rsidR="00FB596D" w:rsidRPr="0048438A" w:rsidRDefault="00FB596D" w:rsidP="00FB596D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Verejný obstarávateľ</w:t>
      </w:r>
      <w:r w:rsidRPr="0048438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: </w:t>
      </w:r>
      <w:r w:rsidRPr="0048438A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  <w:t xml:space="preserve">   </w:t>
      </w:r>
      <w:r w:rsidRPr="0048438A">
        <w:rPr>
          <w:rFonts w:asciiTheme="minorHAnsi" w:hAnsiTheme="minorHAnsi" w:cstheme="minorHAnsi"/>
          <w:sz w:val="20"/>
          <w:szCs w:val="20"/>
        </w:rPr>
        <w:t>Domov dôchodcov a domov sociálnych služieb SENIUM</w:t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0973A84C" w14:textId="77777777" w:rsidR="00FB596D" w:rsidRPr="0048438A" w:rsidRDefault="00FB596D" w:rsidP="00FB596D">
      <w:pPr>
        <w:spacing w:after="0" w:line="240" w:lineRule="auto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Predmet zákazky: </w:t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  <w:t xml:space="preserve">   </w:t>
      </w:r>
      <w:r w:rsidRPr="0048438A">
        <w:rPr>
          <w:rFonts w:asciiTheme="minorHAnsi" w:hAnsiTheme="minorHAnsi" w:cstheme="minorHAnsi"/>
          <w:b/>
          <w:bCs/>
          <w:sz w:val="20"/>
          <w:szCs w:val="20"/>
        </w:rPr>
        <w:t>Zabezpečenie dodávky potravín pre DD a DSS Senium Banská Bystrica</w:t>
      </w:r>
    </w:p>
    <w:p w14:paraId="350C1E56" w14:textId="77777777" w:rsidR="00FB596D" w:rsidRPr="0048438A" w:rsidRDefault="00FB596D" w:rsidP="00FB596D">
      <w:pPr>
        <w:tabs>
          <w:tab w:val="left" w:pos="2268"/>
        </w:tabs>
        <w:autoSpaceDE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Druh postupu: </w:t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48438A"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  <w:t>nadlimitná zákazka</w:t>
      </w:r>
    </w:p>
    <w:p w14:paraId="2CF4A1F5" w14:textId="77777777" w:rsidR="00FB596D" w:rsidRPr="0048438A" w:rsidRDefault="00FB596D" w:rsidP="00FB596D">
      <w:pPr>
        <w:tabs>
          <w:tab w:val="left" w:pos="2268"/>
        </w:tabs>
        <w:autoSpaceDE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Typ zákazky: </w:t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48438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potraviny </w:t>
      </w:r>
    </w:p>
    <w:p w14:paraId="3FF6103E" w14:textId="77777777" w:rsidR="00FB596D" w:rsidRPr="0048438A" w:rsidRDefault="00FB596D" w:rsidP="00FB596D">
      <w:pPr>
        <w:tabs>
          <w:tab w:val="left" w:pos="2268"/>
        </w:tabs>
        <w:spacing w:after="0" w:line="240" w:lineRule="auto"/>
        <w:ind w:left="2265" w:hanging="2280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Vyhlásené:</w:t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48438A">
        <w:rPr>
          <w:rFonts w:asciiTheme="minorHAnsi" w:hAnsiTheme="minorHAnsi" w:cstheme="minorHAnsi"/>
          <w:sz w:val="20"/>
          <w:szCs w:val="20"/>
        </w:rPr>
        <w:t>Vestník ÚVO č. č. 130/2022 - 06.06.2022, zn. oznámenia 28602 MST, EÚ Vestník 2022/S 142-405620 zo dňa 26.7.2022</w:t>
      </w:r>
    </w:p>
    <w:p w14:paraId="5DD9E500" w14:textId="77777777" w:rsidR="00FB596D" w:rsidRPr="0048438A" w:rsidRDefault="00FB596D" w:rsidP="00FB596D">
      <w:pPr>
        <w:spacing w:after="0" w:line="240" w:lineRule="auto"/>
        <w:ind w:left="2124" w:hanging="2124"/>
        <w:jc w:val="both"/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 xml:space="preserve">Predkladanie ponúk:   </w:t>
      </w:r>
      <w:r w:rsidRPr="0048438A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Pr="0048438A">
        <w:rPr>
          <w:rFonts w:asciiTheme="minorHAnsi" w:hAnsiTheme="minorHAnsi" w:cstheme="minorHAnsi"/>
          <w:bCs/>
          <w:sz w:val="20"/>
          <w:szCs w:val="20"/>
        </w:rPr>
        <w:t>23</w:t>
      </w:r>
      <w:r w:rsidRPr="0048438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. 08. 2022, 11:00 hod. elektronicky prostredníctvom komunikačného rozhrania     </w:t>
      </w:r>
    </w:p>
    <w:p w14:paraId="0B331FF9" w14:textId="77777777" w:rsidR="00FB596D" w:rsidRPr="0048438A" w:rsidRDefault="00FB596D" w:rsidP="00FB596D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8438A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Pr="0048438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systému Josephine</w:t>
      </w:r>
    </w:p>
    <w:p w14:paraId="435E474F" w14:textId="77777777" w:rsidR="00FB596D" w:rsidRPr="0048438A" w:rsidRDefault="00FB596D" w:rsidP="00FB596D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48438A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Pr="0048438A">
        <w:rPr>
          <w:rFonts w:asciiTheme="minorHAnsi" w:hAnsiTheme="minorHAnsi" w:cstheme="minorHAnsi"/>
          <w:bCs/>
          <w:sz w:val="20"/>
          <w:szCs w:val="20"/>
        </w:rPr>
        <w:t>23</w:t>
      </w:r>
      <w:r w:rsidRPr="0048438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08. 2022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,</w:t>
      </w:r>
      <w:r w:rsidRPr="0048438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13:00 hod.</w:t>
      </w:r>
    </w:p>
    <w:p w14:paraId="12E26FDA" w14:textId="77777777" w:rsidR="00FB596D" w:rsidRPr="0048438A" w:rsidRDefault="00FB596D" w:rsidP="00FB596D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3E9C2FC" w14:textId="77777777" w:rsidR="00FB596D" w:rsidRPr="0048438A" w:rsidRDefault="00FB596D" w:rsidP="00FB596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09E9E749" w14:textId="77777777" w:rsidR="00FB596D" w:rsidRPr="0048438A" w:rsidRDefault="00FB596D" w:rsidP="00FB596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5A95A9" w14:textId="77777777" w:rsidR="00FB596D" w:rsidRPr="0048438A" w:rsidRDefault="00FB596D" w:rsidP="00FB596D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</w:t>
      </w:r>
    </w:p>
    <w:p w14:paraId="472C72CC" w14:textId="77777777" w:rsidR="00FB596D" w:rsidRPr="0048438A" w:rsidRDefault="00FB596D" w:rsidP="00FB596D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0F3CE670" w14:textId="77777777" w:rsidR="00FB596D" w:rsidRPr="0048438A" w:rsidRDefault="00FB596D" w:rsidP="00FB596D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obstarávanie, zapisovateľka</w:t>
      </w:r>
    </w:p>
    <w:p w14:paraId="2E610080" w14:textId="77777777" w:rsidR="00FB596D" w:rsidRPr="0048438A" w:rsidRDefault="00FB596D" w:rsidP="00FB596D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A5CEF9D" w14:textId="77777777" w:rsidR="00FB596D" w:rsidRPr="0048438A" w:rsidRDefault="00FB596D" w:rsidP="00FB596D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PhDr. Jana Dupáková</w:t>
      </w: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riaditeľka DD a DSS Senium</w:t>
      </w:r>
    </w:p>
    <w:p w14:paraId="233164A2" w14:textId="77777777" w:rsidR="00641B05" w:rsidRPr="000B7B02" w:rsidRDefault="00641B05" w:rsidP="00641B0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4D0CA5" w14:textId="77777777" w:rsidR="005731C6" w:rsidRPr="00301EFF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01EFF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zákona č. 343/2015 </w:t>
      </w:r>
      <w:proofErr w:type="spellStart"/>
      <w:r w:rsidRPr="00301EFF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301EFF">
        <w:rPr>
          <w:rFonts w:asciiTheme="minorHAnsi" w:hAnsiTheme="minorHAnsi" w:cstheme="minorHAnsi"/>
          <w:sz w:val="20"/>
          <w:szCs w:val="20"/>
        </w:rPr>
        <w:t>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14:paraId="5EEAD854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AC5896" w:rsidRPr="0048438A" w14:paraId="664F7C04" w14:textId="77777777" w:rsidTr="00582ECE">
        <w:trPr>
          <w:trHeight w:val="2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2889CA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4843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4843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D3ADD7A" w14:textId="77777777" w:rsidR="00AC5896" w:rsidRPr="0048438A" w:rsidRDefault="00AC5896" w:rsidP="00582EC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AC5896" w:rsidRPr="0048438A" w14:paraId="064FD907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9879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676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Lunys</w:t>
            </w:r>
            <w:proofErr w:type="spellEnd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Hlavná 4512/96, 059 51 Poprad, IČO: 36472549 (ovocie a zelenina)</w:t>
            </w:r>
          </w:p>
        </w:tc>
      </w:tr>
      <w:tr w:rsidR="00AC5896" w:rsidRPr="0048438A" w14:paraId="24761BE5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59445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5F3C8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GM Plus, s.r.o., Jesenského 1, 962 12 Detva,  IČO: 36047651 (chlieb a pečivo)</w:t>
            </w:r>
          </w:p>
        </w:tc>
      </w:tr>
      <w:tr w:rsidR="00AC5896" w:rsidRPr="0048438A" w14:paraId="319DF992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EAAB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9116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Lamron</w:t>
            </w:r>
            <w:proofErr w:type="spellEnd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s.r.o, IČO: 51603677</w:t>
            </w:r>
          </w:p>
        </w:tc>
      </w:tr>
      <w:tr w:rsidR="00AC5896" w:rsidRPr="0048438A" w14:paraId="05A5BA98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C2431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3095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BELSPOL, Hronská 27, 962 31 Sliač, IČO: 14444275 (ovocie a zelenina)</w:t>
            </w:r>
          </w:p>
        </w:tc>
      </w:tr>
      <w:tr w:rsidR="00AC5896" w:rsidRPr="0048438A" w14:paraId="036128CC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1370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8EB2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Limas</w:t>
            </w:r>
            <w:proofErr w:type="spellEnd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IČO: 48294454</w:t>
            </w:r>
          </w:p>
        </w:tc>
      </w:tr>
      <w:tr w:rsidR="00AC5896" w:rsidRPr="0048438A" w14:paraId="6C8DF35F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BD53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A013B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Andrea Pašková – PEKÁREŇ PUŠKÁR, Pod rybníkom 836/4, 962 37 Kováčová, IČO: 37551655 (chlieb a pečivo)</w:t>
            </w:r>
          </w:p>
        </w:tc>
      </w:tr>
      <w:tr w:rsidR="00AC5896" w:rsidRPr="0048438A" w14:paraId="5BCA9A0B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E7388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F129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M-NOVOMAX-D, IČO: 36650757</w:t>
            </w:r>
          </w:p>
        </w:tc>
      </w:tr>
      <w:tr w:rsidR="00AC5896" w:rsidRPr="0048438A" w14:paraId="5030AD00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48445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3109A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Miloš Dub, Generála </w:t>
            </w:r>
            <w:proofErr w:type="spellStart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Asmolova</w:t>
            </w:r>
            <w:proofErr w:type="spellEnd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2008/94, 960 01 Zvolen, IČO: 45920834 (vajcia)</w:t>
            </w:r>
          </w:p>
        </w:tc>
      </w:tr>
      <w:tr w:rsidR="00AC5896" w:rsidRPr="0048438A" w14:paraId="714ACB2E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B6A8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14D2E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NOVOCASING NITRA s.r.o., IČO: 36530506</w:t>
            </w:r>
          </w:p>
        </w:tc>
      </w:tr>
      <w:tr w:rsidR="00AC5896" w:rsidRPr="0048438A" w14:paraId="315A0E7B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8C02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22F0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CHRIEN, spol. s.r.o, IČO: 36008338 (mrazené mäso, mrazené ryby, mrazené polotovary)</w:t>
            </w:r>
          </w:p>
        </w:tc>
      </w:tr>
      <w:tr w:rsidR="00AC5896" w:rsidRPr="0048438A" w14:paraId="2431A5C8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4E7D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1FF08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INMEDIA, Námestie SNP 11, 960 01 Zvolen, IČO: (mlieko a mliečne, mrazené mäso, mrazené ryby, mrazené polotovary, trvanlivé potraviny, vajcia)</w:t>
            </w:r>
          </w:p>
        </w:tc>
      </w:tr>
      <w:tr w:rsidR="00AC5896" w:rsidRPr="0048438A" w14:paraId="743A375C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1B543" w14:textId="77777777" w:rsidR="00AC5896" w:rsidRPr="0048438A" w:rsidRDefault="00AC589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8960" w14:textId="77777777" w:rsidR="00AC5896" w:rsidRPr="0048438A" w:rsidRDefault="00AC589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Jakub Ilavský, s.r.o., </w:t>
            </w:r>
            <w:proofErr w:type="spellStart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Záblatská</w:t>
            </w:r>
            <w:proofErr w:type="spellEnd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471, 911 06 Trenčín, IČO: 36326615 (bravčové mäso, hovädzie mäso, hydina, mäsové výrobky, mrazené mäso)</w:t>
            </w:r>
          </w:p>
        </w:tc>
      </w:tr>
    </w:tbl>
    <w:p w14:paraId="7BF1E23D" w14:textId="77777777" w:rsidR="00294608" w:rsidRDefault="00294608" w:rsidP="00294608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6E75170" w14:textId="77777777" w:rsidR="005731C6" w:rsidRPr="00301EFF" w:rsidRDefault="005731C6" w:rsidP="005731C6">
      <w:pPr>
        <w:jc w:val="both"/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>Verejný obstarávateľ v zmysle § 55 ods. 1 ZVO vyhodnotil splnenie p</w:t>
      </w:r>
      <w:r w:rsidR="00301EFF" w:rsidRPr="00301EFF">
        <w:rPr>
          <w:rFonts w:cs="Calibri"/>
          <w:sz w:val="20"/>
          <w:szCs w:val="20"/>
        </w:rPr>
        <w:t>odmienok účasti podľa § 40 ZVO.</w:t>
      </w:r>
    </w:p>
    <w:p w14:paraId="132C08C9" w14:textId="78E0221D" w:rsidR="005731C6" w:rsidRPr="00301EFF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301EFF">
        <w:rPr>
          <w:rFonts w:cs="Calibri"/>
          <w:b/>
          <w:bCs/>
          <w:sz w:val="20"/>
          <w:szCs w:val="20"/>
        </w:rPr>
        <w:t>Vyhodnotenie splnenia podmienok účasti uchádzača, ktorý sa umiestnil na prvom</w:t>
      </w:r>
      <w:r w:rsidR="00AD6408">
        <w:rPr>
          <w:rFonts w:cs="Calibri"/>
          <w:b/>
          <w:bCs/>
          <w:sz w:val="20"/>
          <w:szCs w:val="20"/>
        </w:rPr>
        <w:t xml:space="preserve"> až treťom</w:t>
      </w:r>
      <w:r w:rsidRPr="00301EFF">
        <w:rPr>
          <w:rFonts w:cs="Calibri"/>
          <w:b/>
          <w:bCs/>
          <w:sz w:val="20"/>
          <w:szCs w:val="20"/>
        </w:rPr>
        <w:t xml:space="preserve"> mieste v poradí z hľadiska plnenia kritérií – najnižšia cena:</w:t>
      </w:r>
    </w:p>
    <w:p w14:paraId="37DFEB49" w14:textId="2A3B7E8F" w:rsidR="00AD6408" w:rsidRDefault="00AD6408" w:rsidP="00AD640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Miloš Dub, </w:t>
      </w:r>
      <w:r>
        <w:t xml:space="preserve">Generála </w:t>
      </w:r>
      <w:proofErr w:type="spellStart"/>
      <w:r>
        <w:t>Amolova</w:t>
      </w:r>
      <w:proofErr w:type="spellEnd"/>
      <w:r>
        <w:t xml:space="preserve"> 2008/94, 960 01 Zvolen, IČO: </w:t>
      </w:r>
      <w:r w:rsidRPr="00AD6408">
        <w:t>45920834</w:t>
      </w:r>
    </w:p>
    <w:p w14:paraId="7F1DC03B" w14:textId="4A5384E3" w:rsidR="00AD6408" w:rsidRPr="00F85258" w:rsidRDefault="00AD6408" w:rsidP="00AD64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Pr="00AD6408">
        <w:rPr>
          <w:rFonts w:asciiTheme="minorHAnsi" w:hAnsiTheme="minorHAnsi" w:cstheme="minorHAnsi"/>
          <w:b/>
          <w:bCs/>
          <w:i/>
          <w:sz w:val="20"/>
          <w:szCs w:val="20"/>
        </w:rPr>
        <w:t>2021/1-FO-F5404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</w:t>
      </w:r>
      <w:r>
        <w:rPr>
          <w:rFonts w:asciiTheme="minorHAnsi" w:hAnsiTheme="minorHAnsi" w:cstheme="minorHAnsi"/>
          <w:b/>
          <w:i/>
          <w:sz w:val="20"/>
          <w:szCs w:val="20"/>
        </w:rPr>
        <w:t>zápisu od 15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>
        <w:rPr>
          <w:rFonts w:asciiTheme="minorHAnsi" w:hAnsiTheme="minorHAnsi" w:cstheme="minorHAnsi"/>
          <w:b/>
          <w:i/>
          <w:sz w:val="20"/>
          <w:szCs w:val="20"/>
        </w:rPr>
        <w:t>1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21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do </w:t>
      </w:r>
      <w:r>
        <w:rPr>
          <w:rFonts w:asciiTheme="minorHAnsi" w:hAnsiTheme="minorHAnsi" w:cstheme="minorHAnsi"/>
          <w:b/>
          <w:i/>
          <w:sz w:val="20"/>
          <w:szCs w:val="20"/>
        </w:rPr>
        <w:t>15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>
        <w:rPr>
          <w:rFonts w:asciiTheme="minorHAnsi" w:hAnsiTheme="minorHAnsi" w:cstheme="minorHAnsi"/>
          <w:b/>
          <w:i/>
          <w:sz w:val="20"/>
          <w:szCs w:val="20"/>
        </w:rPr>
        <w:t>1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>
        <w:rPr>
          <w:rFonts w:asciiTheme="minorHAnsi" w:hAnsiTheme="minorHAnsi" w:cstheme="minorHAnsi"/>
          <w:b/>
          <w:i/>
          <w:sz w:val="20"/>
          <w:szCs w:val="20"/>
        </w:rPr>
        <w:t>4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33648162" w14:textId="77777777" w:rsidR="00AD6408" w:rsidRPr="00F85258" w:rsidRDefault="00AD6408" w:rsidP="00AD64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31C46073" w14:textId="77777777" w:rsidR="00AD6408" w:rsidRPr="00F85258" w:rsidRDefault="00AD6408" w:rsidP="00AD640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55B4D911" w14:textId="77777777" w:rsidR="00AD6408" w:rsidRPr="00F85258" w:rsidRDefault="00AD6408" w:rsidP="00AD64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15F85159" w14:textId="77777777" w:rsidR="00AD6408" w:rsidRPr="00F85258" w:rsidRDefault="00AD6408" w:rsidP="00AD64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72557395" w14:textId="77777777" w:rsidR="00AD6408" w:rsidRPr="00F85258" w:rsidRDefault="00AD6408" w:rsidP="00AD640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53401A6E" w14:textId="6C1B8EE2" w:rsidR="00AD6408" w:rsidRPr="00F85258" w:rsidRDefault="00AD6408" w:rsidP="00AD640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 xml:space="preserve">Komisia overovala splnenie podmienky účasti podľa § 34 ods. 1 písm. a) ZVO. Uchádzač </w:t>
      </w:r>
      <w:r w:rsidR="00C71A82">
        <w:rPr>
          <w:rFonts w:cs="Calibri"/>
          <w:b/>
          <w:i/>
          <w:sz w:val="20"/>
          <w:szCs w:val="20"/>
        </w:rPr>
        <w:t>ne</w:t>
      </w:r>
      <w:r w:rsidRPr="00F85258">
        <w:rPr>
          <w:rFonts w:cs="Calibri"/>
          <w:b/>
          <w:i/>
          <w:sz w:val="20"/>
          <w:szCs w:val="20"/>
        </w:rPr>
        <w:t>predložil zoznam dodávok</w:t>
      </w:r>
      <w:r w:rsidR="00C71A82">
        <w:rPr>
          <w:rFonts w:cs="Calibri"/>
          <w:b/>
          <w:i/>
          <w:sz w:val="20"/>
          <w:szCs w:val="20"/>
        </w:rPr>
        <w:t> </w:t>
      </w:r>
      <w:r w:rsidRPr="00F85258">
        <w:rPr>
          <w:rFonts w:cs="Calibri"/>
          <w:b/>
          <w:i/>
          <w:sz w:val="20"/>
          <w:szCs w:val="20"/>
        </w:rPr>
        <w:t>tovaru–</w:t>
      </w:r>
      <w:r w:rsidR="00C71A82">
        <w:rPr>
          <w:rFonts w:cs="Calibri"/>
          <w:b/>
          <w:i/>
          <w:sz w:val="20"/>
          <w:szCs w:val="20"/>
        </w:rPr>
        <w:t xml:space="preserve">komisia kontrolovala splnenie podmienky účasti na stránke </w:t>
      </w:r>
      <w:hyperlink r:id="rId7" w:history="1">
        <w:r w:rsidR="00C71A82" w:rsidRPr="00E326D0">
          <w:rPr>
            <w:rStyle w:val="Hypertextovprepojenie"/>
            <w:rFonts w:cs="Calibri"/>
            <w:b/>
            <w:i/>
            <w:sz w:val="20"/>
            <w:szCs w:val="20"/>
          </w:rPr>
          <w:t>https://www.bbsk.sk/Centr%C3%A1lnyregisterzml%C3%BAv,objedn%C3%A1vokafakt%C3%BAr.aspx</w:t>
        </w:r>
      </w:hyperlink>
      <w:r w:rsidR="00C71A82">
        <w:rPr>
          <w:rFonts w:cs="Calibri"/>
          <w:b/>
          <w:i/>
          <w:sz w:val="20"/>
          <w:szCs w:val="20"/>
        </w:rPr>
        <w:t xml:space="preserve"> – zmluvné ceny pri dodávkach vajec sú  </w:t>
      </w:r>
      <w:r w:rsidRPr="00F85258">
        <w:rPr>
          <w:rFonts w:cs="Calibri"/>
          <w:b/>
          <w:i/>
          <w:sz w:val="20"/>
          <w:szCs w:val="20"/>
        </w:rPr>
        <w:t>v hodnote prevyšujúcej predpokladanú hodnotu zákazky.</w:t>
      </w:r>
      <w:r>
        <w:rPr>
          <w:rFonts w:cs="Calibri"/>
          <w:b/>
          <w:i/>
          <w:sz w:val="20"/>
          <w:szCs w:val="20"/>
        </w:rPr>
        <w:t xml:space="preserve"> </w:t>
      </w:r>
    </w:p>
    <w:p w14:paraId="5D42DF2D" w14:textId="63481F37" w:rsidR="00AD6408" w:rsidRPr="00F85258" w:rsidRDefault="00AD6408" w:rsidP="00AD64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spĺňa podmienku účasti podľa § 34 ods. 1 písm. a) ZVO tak, ako ju verejný obstarávateľ zadefinoval vo vzťahu k tomuto verejnému obstarávaniu, keďže sa jedná o dodanie tovaru (potraviny</w:t>
      </w:r>
      <w:r w:rsidR="00DC145E">
        <w:rPr>
          <w:rFonts w:asciiTheme="minorHAnsi" w:hAnsiTheme="minorHAnsi" w:cstheme="minorHAnsi"/>
          <w:b/>
          <w:i/>
          <w:sz w:val="20"/>
          <w:szCs w:val="20"/>
        </w:rPr>
        <w:t>-vajcia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) a  hodnota minimálne jednej zákazky bola rovnaká alebo vyššia ako predpokladaná hodnota zákazky pre časť, na ktorú predkladá ponuku.</w:t>
      </w:r>
    </w:p>
    <w:p w14:paraId="6978ACCB" w14:textId="2B593310" w:rsidR="00AD6408" w:rsidRDefault="00AD6408" w:rsidP="00AD640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 xml:space="preserve">a </w:t>
      </w:r>
      <w:r w:rsidR="00DC145E">
        <w:rPr>
          <w:rFonts w:cs="Calibri"/>
          <w:b/>
          <w:i/>
          <w:sz w:val="20"/>
          <w:szCs w:val="20"/>
        </w:rPr>
        <w:t xml:space="preserve">prvom </w:t>
      </w:r>
      <w:r>
        <w:rPr>
          <w:rFonts w:cs="Calibri"/>
          <w:b/>
          <w:i/>
          <w:sz w:val="20"/>
          <w:szCs w:val="20"/>
        </w:rPr>
        <w:t>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1B59CB5B" w14:textId="3F679357" w:rsidR="00C35B38" w:rsidRDefault="00C35B38" w:rsidP="00C35B3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</w:p>
    <w:p w14:paraId="5EDB2EB5" w14:textId="47214C2D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Pr="008D36D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2019/9-PO-C7733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>
        <w:rPr>
          <w:rFonts w:asciiTheme="minorHAnsi" w:hAnsiTheme="minorHAnsi" w:cstheme="minorHAnsi"/>
          <w:b/>
          <w:i/>
          <w:sz w:val="20"/>
          <w:szCs w:val="20"/>
        </w:rPr>
        <w:t>26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>
        <w:rPr>
          <w:rFonts w:asciiTheme="minorHAnsi" w:hAnsiTheme="minorHAnsi" w:cstheme="minorHAnsi"/>
          <w:b/>
          <w:i/>
          <w:sz w:val="20"/>
          <w:szCs w:val="20"/>
        </w:rPr>
        <w:t>9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.2022. Uchádzač týmto zápisom preukázal splnenie podmienok účasti podľa § 32 ods. 1 ZVO v rozsahu skutočností zapísaných v zozname hospodárskych subjektov. </w:t>
      </w:r>
    </w:p>
    <w:p w14:paraId="199BCEFE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096095B5" w14:textId="77777777" w:rsidR="00C35B38" w:rsidRPr="00F85258" w:rsidRDefault="00C35B38" w:rsidP="00C35B3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lastRenderedPageBreak/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595BF36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3795AE8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04555168" w14:textId="6374396E" w:rsidR="00C35B38" w:rsidRPr="00F85258" w:rsidRDefault="00C35B38" w:rsidP="00C35B3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5820A685" w14:textId="518A0112" w:rsidR="00C35B38" w:rsidRPr="00F8525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 Uchádzač predložil zoznam dodávok tovaru podľa požiadaviek uvedených v súťažných podkladoch – v hodnote prevyšujúcej predpokladanú hodnotu zákazky.</w:t>
      </w:r>
      <w:r w:rsidR="0069747B"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77A12ECE" w14:textId="77777777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7D8D83A7" w14:textId="77777777" w:rsidR="00C35B3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 xml:space="preserve">a </w:t>
      </w:r>
      <w:proofErr w:type="spellStart"/>
      <w:r>
        <w:rPr>
          <w:rFonts w:cs="Calibri"/>
          <w:b/>
          <w:i/>
          <w:sz w:val="20"/>
          <w:szCs w:val="20"/>
        </w:rPr>
        <w:t>druom</w:t>
      </w:r>
      <w:proofErr w:type="spellEnd"/>
      <w:r>
        <w:rPr>
          <w:rFonts w:cs="Calibri"/>
          <w:b/>
          <w:i/>
          <w:sz w:val="20"/>
          <w:szCs w:val="20"/>
        </w:rPr>
        <w:t xml:space="preserve">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5D90B99F" w14:textId="4C96EA77" w:rsidR="0057264F" w:rsidRDefault="00AC5896" w:rsidP="0057264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>
        <w:rPr>
          <w:rFonts w:asciiTheme="minorHAnsi" w:hAnsiTheme="minorHAnsi" w:cstheme="minorHAnsi"/>
          <w:bCs/>
          <w:sz w:val="20"/>
          <w:szCs w:val="20"/>
        </w:rPr>
        <w:t>Lamron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s.r.o., </w:t>
      </w:r>
    </w:p>
    <w:p w14:paraId="381F37DE" w14:textId="54DE2533" w:rsidR="0057264F" w:rsidRPr="00F85258" w:rsidRDefault="0057264F" w:rsidP="0057264F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AC5896" w:rsidRPr="00AC5896">
        <w:rPr>
          <w:rFonts w:asciiTheme="minorHAnsi" w:hAnsiTheme="minorHAnsi" w:cstheme="minorHAnsi"/>
          <w:b/>
          <w:bCs/>
          <w:i/>
          <w:sz w:val="20"/>
          <w:szCs w:val="20"/>
        </w:rPr>
        <w:t>2019/12-PO-F1743</w:t>
      </w:r>
      <w:r w:rsidR="00AC589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AC5896">
        <w:rPr>
          <w:rFonts w:asciiTheme="minorHAnsi" w:hAnsiTheme="minorHAnsi" w:cstheme="minorHAnsi"/>
          <w:b/>
          <w:i/>
          <w:sz w:val="20"/>
          <w:szCs w:val="20"/>
        </w:rPr>
        <w:t>03.12.2022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20AF0E53" w14:textId="77777777" w:rsidR="0057264F" w:rsidRPr="00F85258" w:rsidRDefault="0057264F" w:rsidP="0057264F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76C55559" w14:textId="77777777" w:rsidR="0057264F" w:rsidRPr="00F85258" w:rsidRDefault="0057264F" w:rsidP="0057264F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0B683750" w14:textId="77777777" w:rsidR="0057264F" w:rsidRPr="00F85258" w:rsidRDefault="0057264F" w:rsidP="0057264F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381EB4D5" w14:textId="77777777" w:rsidR="0057264F" w:rsidRPr="00F85258" w:rsidRDefault="0057264F" w:rsidP="0057264F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0D0C0EC6" w14:textId="77777777" w:rsidR="0057264F" w:rsidRPr="00F85258" w:rsidRDefault="0057264F" w:rsidP="0057264F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229F68AB" w14:textId="78773AFB" w:rsidR="0057264F" w:rsidRPr="00F85258" w:rsidRDefault="0057264F" w:rsidP="0057264F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 xml:space="preserve">Komisia overovala splnenie podmienky účasti podľa § 34 ods. 1 písm. a) ZVO. Uchádzač </w:t>
      </w:r>
      <w:r w:rsidR="00062FE2">
        <w:rPr>
          <w:rFonts w:cs="Calibri"/>
          <w:b/>
          <w:i/>
          <w:sz w:val="20"/>
          <w:szCs w:val="20"/>
        </w:rPr>
        <w:t>ne</w:t>
      </w:r>
      <w:r w:rsidRPr="00F85258">
        <w:rPr>
          <w:rFonts w:cs="Calibri"/>
          <w:b/>
          <w:i/>
          <w:sz w:val="20"/>
          <w:szCs w:val="20"/>
        </w:rPr>
        <w:t>predložil zoznam dodávok tovaru podľa požiadaviek uvedených v súťažných podkladoch –</w:t>
      </w:r>
      <w:r w:rsidR="00062FE2">
        <w:rPr>
          <w:rFonts w:cs="Calibri"/>
          <w:b/>
          <w:i/>
          <w:sz w:val="20"/>
          <w:szCs w:val="20"/>
        </w:rPr>
        <w:t xml:space="preserve"> u</w:t>
      </w:r>
      <w:r>
        <w:rPr>
          <w:rFonts w:cs="Calibri"/>
          <w:b/>
          <w:i/>
          <w:sz w:val="20"/>
          <w:szCs w:val="20"/>
        </w:rPr>
        <w:t>chádzač má zapísané referencie aj na stránke ÚVO</w:t>
      </w:r>
      <w:r w:rsidR="00062FE2">
        <w:rPr>
          <w:rFonts w:cs="Calibri"/>
          <w:b/>
          <w:i/>
          <w:sz w:val="20"/>
          <w:szCs w:val="20"/>
        </w:rPr>
        <w:t xml:space="preserve"> vo výške 35 000 €</w:t>
      </w:r>
      <w:r>
        <w:rPr>
          <w:rFonts w:cs="Calibri"/>
          <w:b/>
          <w:i/>
          <w:sz w:val="20"/>
          <w:szCs w:val="20"/>
        </w:rPr>
        <w:t>.</w:t>
      </w:r>
    </w:p>
    <w:p w14:paraId="587F3E70" w14:textId="37180934" w:rsidR="0057264F" w:rsidRPr="00F85258" w:rsidRDefault="0057264F" w:rsidP="0057264F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Komisia konštatuje, že </w:t>
      </w:r>
      <w:r w:rsidR="00062FE2">
        <w:rPr>
          <w:rFonts w:asciiTheme="minorHAnsi" w:hAnsiTheme="minorHAnsi" w:cstheme="minorHAnsi"/>
          <w:b/>
          <w:i/>
          <w:sz w:val="20"/>
          <w:szCs w:val="20"/>
        </w:rPr>
        <w:t>zapísanými referenciami preukázal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, že spĺňa podmienku účasti podľa § 34 ods. 1 písm. a) ZVO tak, ako ju verejný obstarávateľ zadefinoval vo vzťahu k tomuto verejnému obstarávaniu, keďže sa jedná o dodanie tovaru (potraviny</w:t>
      </w:r>
      <w:r w:rsidR="006D622D">
        <w:rPr>
          <w:rFonts w:asciiTheme="minorHAnsi" w:hAnsiTheme="minorHAnsi" w:cstheme="minorHAnsi"/>
          <w:b/>
          <w:i/>
          <w:sz w:val="20"/>
          <w:szCs w:val="20"/>
        </w:rPr>
        <w:t>-ovocie a zelenina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) a  hodnota </w:t>
      </w:r>
      <w:r w:rsidR="00062FE2">
        <w:rPr>
          <w:rFonts w:asciiTheme="minorHAnsi" w:hAnsiTheme="minorHAnsi" w:cstheme="minorHAnsi"/>
          <w:b/>
          <w:i/>
          <w:sz w:val="20"/>
          <w:szCs w:val="20"/>
        </w:rPr>
        <w:t>zákazky bola na úrovni PHZ.</w:t>
      </w:r>
    </w:p>
    <w:p w14:paraId="248B321F" w14:textId="77777777" w:rsidR="0057264F" w:rsidRDefault="0057264F" w:rsidP="0057264F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3C573D70" w14:textId="77777777" w:rsidR="000450A0" w:rsidRDefault="000450A0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0CE7EFAD" w14:textId="544B0811" w:rsidR="00A8098D" w:rsidRPr="00301EFF" w:rsidRDefault="00942B09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 w:rsidRPr="00301EFF">
        <w:rPr>
          <w:rFonts w:asciiTheme="minorHAnsi" w:eastAsia="Calibri" w:hAnsiTheme="minorHAnsi" w:cstheme="minorHAnsi"/>
          <w:sz w:val="20"/>
          <w:szCs w:val="20"/>
          <w:lang w:eastAsia="sk-SK"/>
        </w:rPr>
        <w:t>Záverečné stanovisko:</w:t>
      </w:r>
    </w:p>
    <w:p w14:paraId="38E26D7B" w14:textId="0E8C2831" w:rsidR="00942B09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>
        <w:rPr>
          <w:rFonts w:asciiTheme="minorHAnsi" w:eastAsia="Calibri" w:hAnsiTheme="minorHAnsi" w:cstheme="minorHAnsi"/>
          <w:sz w:val="20"/>
          <w:szCs w:val="20"/>
          <w:lang w:eastAsia="sk-SK"/>
        </w:rPr>
        <w:t>Komisia konštatuje, že uchádzač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splnili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podmienky účasti osobného postavenia v zmysle §32 ZVO ako aj podmienky technickej a</w:t>
      </w:r>
      <w:r w:rsidR="00514213">
        <w:rPr>
          <w:rFonts w:asciiTheme="minorHAnsi" w:eastAsia="Calibri" w:hAnsiTheme="minorHAnsi" w:cstheme="minorHAnsi"/>
          <w:sz w:val="20"/>
          <w:szCs w:val="20"/>
          <w:lang w:eastAsia="sk-SK"/>
        </w:rPr>
        <w:t> 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odbornej spôsobilosti podľa  §34 ods. 1 písm. a) ZVO,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ich po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nuka spĺňa požiadavky na 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lastRenderedPageBreak/>
        <w:t>predmet zákazky a s uchádzačm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odporúča uzavrieť rámcovú dohodu.</w:t>
      </w:r>
      <w:r w:rsidR="005C40D6"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</w:t>
      </w:r>
      <w:r w:rsidR="00AC5896">
        <w:rPr>
          <w:rFonts w:asciiTheme="minorHAnsi" w:eastAsia="Calibri" w:hAnsiTheme="minorHAnsi" w:cstheme="minorHAnsi"/>
          <w:sz w:val="20"/>
          <w:szCs w:val="20"/>
          <w:lang w:eastAsia="sk-SK"/>
        </w:rPr>
        <w:t>V</w:t>
      </w:r>
      <w:r w:rsidR="005C40D6"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erejný obstarávateľ uzatvorí zmluvy s uchádzačmi, ktorí sa umiestnili na prvom mieste v poradí z hľadiska plnenia kritéria. </w:t>
      </w:r>
      <w:r w:rsidR="00AC5896">
        <w:rPr>
          <w:rFonts w:asciiTheme="minorHAnsi" w:eastAsia="Calibri" w:hAnsiTheme="minorHAnsi" w:cstheme="minorHAnsi"/>
          <w:sz w:val="20"/>
          <w:szCs w:val="20"/>
          <w:lang w:eastAsia="sk-SK"/>
        </w:rPr>
        <w:t>Uchádzači budú vyzvaní na poskytnutie súčinnosti pri uzavretí zmluvy a na doručenie podpísaných rámcových dohôd.</w:t>
      </w:r>
    </w:p>
    <w:p w14:paraId="618ED2E9" w14:textId="77777777" w:rsidR="00301EFF" w:rsidRPr="00301EFF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F3E1C92" w14:textId="77777777" w:rsidR="005731C6" w:rsidRPr="00301EFF" w:rsidRDefault="005731C6" w:rsidP="005731C6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4CDAE468" w14:textId="43F63F7D" w:rsidR="005731C6" w:rsidRPr="00301EFF" w:rsidRDefault="00837C04" w:rsidP="005731C6">
      <w:pPr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 xml:space="preserve">V Banskej Bystrici, dňa </w:t>
      </w:r>
      <w:r w:rsidR="00AC5896">
        <w:rPr>
          <w:rFonts w:cs="Calibri"/>
          <w:sz w:val="20"/>
          <w:szCs w:val="20"/>
        </w:rPr>
        <w:t>11</w:t>
      </w:r>
      <w:r w:rsidR="00C35B38">
        <w:rPr>
          <w:rFonts w:cs="Calibri"/>
          <w:sz w:val="20"/>
          <w:szCs w:val="20"/>
        </w:rPr>
        <w:t>.</w:t>
      </w:r>
      <w:r w:rsidR="00AC5896">
        <w:rPr>
          <w:rFonts w:cs="Calibri"/>
          <w:sz w:val="20"/>
          <w:szCs w:val="20"/>
        </w:rPr>
        <w:t>10</w:t>
      </w:r>
      <w:r w:rsidR="00F85258" w:rsidRPr="00301EFF">
        <w:rPr>
          <w:rFonts w:cs="Calibri"/>
          <w:sz w:val="20"/>
          <w:szCs w:val="20"/>
        </w:rPr>
        <w:t>.202</w:t>
      </w:r>
      <w:r w:rsidR="00A81449">
        <w:rPr>
          <w:rFonts w:cs="Calibri"/>
          <w:sz w:val="20"/>
          <w:szCs w:val="20"/>
        </w:rPr>
        <w:t>2</w:t>
      </w:r>
    </w:p>
    <w:p w14:paraId="04793BAF" w14:textId="77777777" w:rsidR="005731C6" w:rsidRPr="00301EFF" w:rsidRDefault="005731C6" w:rsidP="00EC04D4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s právom vyhodnocovať ponuky:</w:t>
      </w:r>
    </w:p>
    <w:p w14:paraId="39F34A25" w14:textId="7C7D7AD7" w:rsidR="00301EFF" w:rsidRPr="00B87788" w:rsidRDefault="00A81449" w:rsidP="00301EF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Bc. Beáta Fulnečková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45702F4E" w14:textId="6F68D9ED" w:rsidR="00301EFF" w:rsidRPr="00B87788" w:rsidRDefault="00301EFF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BD39036" w14:textId="15339214" w:rsidR="00301EFF" w:rsidRPr="00B87788" w:rsidRDefault="00AC5896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PhDr. Jana Dupáková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E504F64" w14:textId="77777777" w:rsidR="005731C6" w:rsidRPr="00301EFF" w:rsidRDefault="005731C6" w:rsidP="00301EFF">
      <w:pPr>
        <w:jc w:val="both"/>
        <w:rPr>
          <w:rFonts w:cs="Calibri"/>
          <w:sz w:val="20"/>
          <w:szCs w:val="20"/>
        </w:rPr>
      </w:pPr>
    </w:p>
    <w:p w14:paraId="6A029F32" w14:textId="77777777" w:rsidR="000524E4" w:rsidRPr="00301EFF" w:rsidRDefault="000524E4" w:rsidP="005731C6">
      <w:pPr>
        <w:rPr>
          <w:sz w:val="20"/>
          <w:szCs w:val="20"/>
        </w:rPr>
      </w:pPr>
    </w:p>
    <w:sectPr w:rsidR="000524E4" w:rsidRPr="00301EFF" w:rsidSect="00C500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FFE4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4AAF980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284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793"/>
      <w:gridCol w:w="1502"/>
      <w:gridCol w:w="1722"/>
      <w:gridCol w:w="2167"/>
      <w:gridCol w:w="1780"/>
    </w:tblGrid>
    <w:tr w:rsidR="00055ED9" w:rsidRPr="006579B3" w14:paraId="46D1C6D7" w14:textId="77777777" w:rsidTr="00243E38">
      <w:tc>
        <w:tcPr>
          <w:tcW w:w="1920" w:type="dxa"/>
          <w:shd w:val="clear" w:color="auto" w:fill="auto"/>
        </w:tcPr>
        <w:p w14:paraId="6797AB8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09C0B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3D665CF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1B0A88B1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7E2AB0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ED2EE9A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8C60B08" w14:textId="08B30F03" w:rsidR="003B623D" w:rsidRPr="006579B3" w:rsidRDefault="00DB6933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0949014595</w:t>
          </w:r>
        </w:p>
      </w:tc>
      <w:tc>
        <w:tcPr>
          <w:tcW w:w="1701" w:type="dxa"/>
          <w:shd w:val="clear" w:color="auto" w:fill="auto"/>
        </w:tcPr>
        <w:p w14:paraId="60A2257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78363D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69A691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3CBDF7A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D186C79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25A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F06F2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8D00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EDB8E0C" wp14:editId="27E53B9A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202C433C" wp14:editId="5D1C28CA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55BEFA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08C3E63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C433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1C55BEFA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208C3E63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B563A">
      <w:rPr>
        <w:rFonts w:cs="Arial"/>
        <w:b/>
        <w:sz w:val="28"/>
      </w:rPr>
      <w:t xml:space="preserve"> </w:t>
    </w:r>
  </w:p>
  <w:p w14:paraId="2F811744" w14:textId="656DDA38" w:rsidR="00BD5C14" w:rsidRPr="00C54D8C" w:rsidRDefault="003B623D" w:rsidP="00BD5C14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5C40D6">
      <w:rPr>
        <w:rFonts w:cs="Arial"/>
        <w:b/>
        <w:sz w:val="18"/>
        <w:szCs w:val="18"/>
      </w:rPr>
      <w:t>Stredná priemyselná škola Jozefa Murgaša</w:t>
    </w:r>
  </w:p>
  <w:p w14:paraId="06665A02" w14:textId="3E644958" w:rsidR="00BD5C14" w:rsidRPr="00F57F07" w:rsidRDefault="005C40D6" w:rsidP="00BD5C14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Hurbanova 6</w:t>
    </w:r>
  </w:p>
  <w:p w14:paraId="188B32DA" w14:textId="170B0BFB" w:rsidR="00BD5C14" w:rsidRPr="005028BF" w:rsidRDefault="00BD5C14" w:rsidP="00BD5C1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F57F07">
      <w:rPr>
        <w:rFonts w:cs="Arial"/>
        <w:b/>
        <w:sz w:val="18"/>
        <w:szCs w:val="18"/>
      </w:rPr>
      <w:t>9</w:t>
    </w:r>
    <w:r w:rsidR="005C40D6">
      <w:rPr>
        <w:rFonts w:cs="Arial"/>
        <w:b/>
        <w:sz w:val="18"/>
        <w:szCs w:val="18"/>
      </w:rPr>
      <w:t>78 15 Banská Bystrica</w:t>
    </w:r>
  </w:p>
  <w:p w14:paraId="7FE095DF" w14:textId="2F2A9017" w:rsidR="003B623D" w:rsidRPr="005028BF" w:rsidRDefault="003B623D" w:rsidP="00BD5C14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65E27AD4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320738438">
    <w:abstractNumId w:val="4"/>
  </w:num>
  <w:num w:numId="2" w16cid:durableId="286856276">
    <w:abstractNumId w:val="3"/>
  </w:num>
  <w:num w:numId="3" w16cid:durableId="1809741737">
    <w:abstractNumId w:val="2"/>
  </w:num>
  <w:num w:numId="4" w16cid:durableId="727916206">
    <w:abstractNumId w:val="1"/>
  </w:num>
  <w:num w:numId="5" w16cid:durableId="175447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450A0"/>
    <w:rsid w:val="00051414"/>
    <w:rsid w:val="00051B58"/>
    <w:rsid w:val="000524E4"/>
    <w:rsid w:val="00055ED9"/>
    <w:rsid w:val="00062FE2"/>
    <w:rsid w:val="000660B7"/>
    <w:rsid w:val="00097F64"/>
    <w:rsid w:val="000A51A3"/>
    <w:rsid w:val="000E26E4"/>
    <w:rsid w:val="000E4F34"/>
    <w:rsid w:val="000F3576"/>
    <w:rsid w:val="0010140B"/>
    <w:rsid w:val="00101EE5"/>
    <w:rsid w:val="00125EC8"/>
    <w:rsid w:val="001445E1"/>
    <w:rsid w:val="001451A9"/>
    <w:rsid w:val="0016334B"/>
    <w:rsid w:val="001931B3"/>
    <w:rsid w:val="00196245"/>
    <w:rsid w:val="00196F17"/>
    <w:rsid w:val="001A53D0"/>
    <w:rsid w:val="001B660B"/>
    <w:rsid w:val="001E2B04"/>
    <w:rsid w:val="00206602"/>
    <w:rsid w:val="0021655C"/>
    <w:rsid w:val="00294608"/>
    <w:rsid w:val="002A7E3A"/>
    <w:rsid w:val="002B0AD0"/>
    <w:rsid w:val="002B0BD7"/>
    <w:rsid w:val="002B1CFB"/>
    <w:rsid w:val="002B7C13"/>
    <w:rsid w:val="002D7057"/>
    <w:rsid w:val="00301EFF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2EF3"/>
    <w:rsid w:val="0046487F"/>
    <w:rsid w:val="00470FDB"/>
    <w:rsid w:val="00483093"/>
    <w:rsid w:val="00484D4F"/>
    <w:rsid w:val="00492284"/>
    <w:rsid w:val="004B48F7"/>
    <w:rsid w:val="004B563A"/>
    <w:rsid w:val="004D3D97"/>
    <w:rsid w:val="004D408E"/>
    <w:rsid w:val="004F575E"/>
    <w:rsid w:val="00514213"/>
    <w:rsid w:val="0057264F"/>
    <w:rsid w:val="005731C6"/>
    <w:rsid w:val="0059120F"/>
    <w:rsid w:val="00593B4D"/>
    <w:rsid w:val="005C40D6"/>
    <w:rsid w:val="005C7197"/>
    <w:rsid w:val="005D0878"/>
    <w:rsid w:val="005D2530"/>
    <w:rsid w:val="005E0B4E"/>
    <w:rsid w:val="005E4D99"/>
    <w:rsid w:val="005E630D"/>
    <w:rsid w:val="005F2281"/>
    <w:rsid w:val="006406DF"/>
    <w:rsid w:val="00641B05"/>
    <w:rsid w:val="0069747B"/>
    <w:rsid w:val="006A4970"/>
    <w:rsid w:val="006B5FB7"/>
    <w:rsid w:val="006D2B57"/>
    <w:rsid w:val="006D58B2"/>
    <w:rsid w:val="006D622D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44206"/>
    <w:rsid w:val="008532C4"/>
    <w:rsid w:val="00855B9D"/>
    <w:rsid w:val="00876BC0"/>
    <w:rsid w:val="008A6FCA"/>
    <w:rsid w:val="0090130C"/>
    <w:rsid w:val="009302EF"/>
    <w:rsid w:val="00942B09"/>
    <w:rsid w:val="009554F1"/>
    <w:rsid w:val="00961DDF"/>
    <w:rsid w:val="009933B5"/>
    <w:rsid w:val="009F6406"/>
    <w:rsid w:val="00A03B80"/>
    <w:rsid w:val="00A34697"/>
    <w:rsid w:val="00A42EDD"/>
    <w:rsid w:val="00A45520"/>
    <w:rsid w:val="00A67CE3"/>
    <w:rsid w:val="00A7036A"/>
    <w:rsid w:val="00A73059"/>
    <w:rsid w:val="00A8098D"/>
    <w:rsid w:val="00A81449"/>
    <w:rsid w:val="00AB33D3"/>
    <w:rsid w:val="00AC5896"/>
    <w:rsid w:val="00AD5011"/>
    <w:rsid w:val="00AD6408"/>
    <w:rsid w:val="00AE0D7D"/>
    <w:rsid w:val="00AE38B1"/>
    <w:rsid w:val="00B0725E"/>
    <w:rsid w:val="00B41604"/>
    <w:rsid w:val="00B45190"/>
    <w:rsid w:val="00B464FA"/>
    <w:rsid w:val="00B504AE"/>
    <w:rsid w:val="00B63FC5"/>
    <w:rsid w:val="00B819E3"/>
    <w:rsid w:val="00B92E7D"/>
    <w:rsid w:val="00BA7E64"/>
    <w:rsid w:val="00BB1197"/>
    <w:rsid w:val="00BC7DD9"/>
    <w:rsid w:val="00BD50DD"/>
    <w:rsid w:val="00BD5C14"/>
    <w:rsid w:val="00BF35B4"/>
    <w:rsid w:val="00BF6A6F"/>
    <w:rsid w:val="00C16D59"/>
    <w:rsid w:val="00C20139"/>
    <w:rsid w:val="00C3470A"/>
    <w:rsid w:val="00C35B38"/>
    <w:rsid w:val="00C5009F"/>
    <w:rsid w:val="00C55332"/>
    <w:rsid w:val="00C71267"/>
    <w:rsid w:val="00C71A82"/>
    <w:rsid w:val="00CD4A3F"/>
    <w:rsid w:val="00D043CC"/>
    <w:rsid w:val="00D30182"/>
    <w:rsid w:val="00D33371"/>
    <w:rsid w:val="00D41825"/>
    <w:rsid w:val="00D86266"/>
    <w:rsid w:val="00DA5146"/>
    <w:rsid w:val="00DB6933"/>
    <w:rsid w:val="00DC145E"/>
    <w:rsid w:val="00DF4213"/>
    <w:rsid w:val="00E1618A"/>
    <w:rsid w:val="00E65F1C"/>
    <w:rsid w:val="00E703B1"/>
    <w:rsid w:val="00E96F53"/>
    <w:rsid w:val="00EA1B1E"/>
    <w:rsid w:val="00EB4CB3"/>
    <w:rsid w:val="00EC04D4"/>
    <w:rsid w:val="00ED2BBB"/>
    <w:rsid w:val="00EE022C"/>
    <w:rsid w:val="00F175F4"/>
    <w:rsid w:val="00F22CDF"/>
    <w:rsid w:val="00F32690"/>
    <w:rsid w:val="00F57227"/>
    <w:rsid w:val="00F85243"/>
    <w:rsid w:val="00F85258"/>
    <w:rsid w:val="00F93EF4"/>
    <w:rsid w:val="00FB596D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D47A1E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71A8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71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bsk.sk/Centr%C3%A1lnyregisterzml%C3%BAv,objedn%C3%A1vokafakt%C3%BA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1384</Words>
  <Characters>7890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2020-09-30T19:15:00Z</cp:lastPrinted>
  <dcterms:created xsi:type="dcterms:W3CDTF">2022-10-11T12:50:00Z</dcterms:created>
  <dcterms:modified xsi:type="dcterms:W3CDTF">2022-10-11T12:52:00Z</dcterms:modified>
</cp:coreProperties>
</file>