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AF0F" w14:textId="77777777" w:rsidR="001501F1" w:rsidRPr="00570E78" w:rsidRDefault="00B10682" w:rsidP="00BB7617">
      <w:pPr>
        <w:spacing w:before="120" w:after="120"/>
        <w:contextualSpacing w:val="0"/>
        <w:jc w:val="center"/>
        <w:rPr>
          <w:rFonts w:ascii="Garamond" w:hAnsi="Garamond"/>
          <w:b/>
          <w:bCs/>
          <w:sz w:val="44"/>
          <w:szCs w:val="44"/>
          <w:lang w:val="sk-SK"/>
        </w:rPr>
      </w:pPr>
      <w:bookmarkStart w:id="0" w:name="_Hlk68083093"/>
      <w:r w:rsidRPr="00570E78">
        <w:rPr>
          <w:rFonts w:ascii="Garamond" w:hAnsi="Garamond"/>
          <w:b/>
          <w:bCs/>
          <w:sz w:val="44"/>
          <w:szCs w:val="44"/>
          <w:lang w:val="sk-SK"/>
        </w:rPr>
        <w:t>SÚŤAŽNÉ PODKLADY</w:t>
      </w:r>
    </w:p>
    <w:p w14:paraId="180BA83F" w14:textId="77777777" w:rsidR="00B10682" w:rsidRPr="00570E78" w:rsidRDefault="00B10682" w:rsidP="00BB7617">
      <w:pPr>
        <w:spacing w:before="120" w:after="120"/>
        <w:contextualSpacing w:val="0"/>
        <w:jc w:val="center"/>
        <w:rPr>
          <w:rFonts w:ascii="Garamond" w:hAnsi="Garamond"/>
          <w:lang w:val="sk-SK"/>
        </w:rPr>
      </w:pPr>
      <w:r w:rsidRPr="006554AB">
        <w:rPr>
          <w:rFonts w:ascii="Garamond" w:hAnsi="Garamond"/>
          <w:lang w:val="sk-SK"/>
        </w:rPr>
        <w:t>Podlimitná zákazka bez využitia elektronického trhoviska</w:t>
      </w:r>
      <w:r w:rsidRPr="00570E78">
        <w:rPr>
          <w:rFonts w:ascii="Garamond" w:hAnsi="Garamond"/>
          <w:lang w:val="sk-SK"/>
        </w:rPr>
        <w:t xml:space="preserve"> v zmysle § 112 a nasledujúce zákona č. 343/2015 Z. z. o verejnom obstarávaní v platnom znení (ďalej len „</w:t>
      </w:r>
      <w:r w:rsidR="00303C8C" w:rsidRPr="00570E78">
        <w:rPr>
          <w:rFonts w:ascii="Garamond" w:hAnsi="Garamond"/>
          <w:lang w:val="sk-SK"/>
        </w:rPr>
        <w:t>zákon o verejnom obstarávaní</w:t>
      </w:r>
      <w:r w:rsidRPr="00570E78">
        <w:rPr>
          <w:rFonts w:ascii="Garamond" w:hAnsi="Garamond"/>
          <w:lang w:val="sk-SK"/>
        </w:rPr>
        <w:t>“)</w:t>
      </w:r>
    </w:p>
    <w:p w14:paraId="12422B8B" w14:textId="77777777" w:rsidR="00B10682" w:rsidRPr="00570E78" w:rsidRDefault="00B10682" w:rsidP="00BB7617">
      <w:pPr>
        <w:spacing w:before="120" w:after="120"/>
        <w:contextualSpacing w:val="0"/>
        <w:jc w:val="center"/>
        <w:rPr>
          <w:rFonts w:ascii="Garamond" w:hAnsi="Garamond"/>
          <w:lang w:val="sk-SK"/>
        </w:rPr>
      </w:pPr>
    </w:p>
    <w:p w14:paraId="0F8D1EE2" w14:textId="77777777" w:rsidR="00BB7617" w:rsidRPr="00570E78" w:rsidRDefault="00BB7617" w:rsidP="00BB7617">
      <w:pPr>
        <w:spacing w:before="120" w:after="120"/>
        <w:contextualSpacing w:val="0"/>
        <w:jc w:val="center"/>
        <w:rPr>
          <w:rFonts w:ascii="Garamond" w:hAnsi="Garamond"/>
          <w:lang w:val="sk-SK"/>
        </w:rPr>
      </w:pPr>
    </w:p>
    <w:p w14:paraId="5A80B622" w14:textId="5C64418E" w:rsidR="00664B4C" w:rsidRPr="00570E78" w:rsidRDefault="00664B4C" w:rsidP="00BB7617">
      <w:pPr>
        <w:spacing w:before="120" w:after="120"/>
        <w:contextualSpacing w:val="0"/>
        <w:jc w:val="center"/>
        <w:rPr>
          <w:rFonts w:ascii="Garamond" w:hAnsi="Garamond"/>
          <w:b/>
          <w:bCs/>
          <w:sz w:val="28"/>
          <w:szCs w:val="28"/>
          <w:lang w:val="sk-SK"/>
        </w:rPr>
      </w:pPr>
      <w:bookmarkStart w:id="1" w:name="_Hlk69128626"/>
    </w:p>
    <w:p w14:paraId="2C804F30" w14:textId="752CFD65" w:rsidR="00B10682" w:rsidRPr="00BD547C" w:rsidRDefault="00BD547C" w:rsidP="00BB7617">
      <w:pPr>
        <w:spacing w:before="120" w:after="120"/>
        <w:contextualSpacing w:val="0"/>
        <w:jc w:val="center"/>
        <w:rPr>
          <w:rFonts w:ascii="Garamond" w:hAnsi="Garamond"/>
          <w:b/>
          <w:bCs/>
          <w:sz w:val="24"/>
          <w:szCs w:val="24"/>
          <w:lang w:val="sk-SK"/>
        </w:rPr>
      </w:pPr>
      <w:bookmarkStart w:id="2" w:name="_Hlk109117622"/>
      <w:bookmarkEnd w:id="1"/>
      <w:r w:rsidRPr="00BD547C">
        <w:rPr>
          <w:rFonts w:ascii="Garamond" w:hAnsi="Garamond"/>
          <w:b/>
          <w:bCs/>
          <w:sz w:val="24"/>
          <w:szCs w:val="24"/>
          <w:lang w:val="sk-SK"/>
        </w:rPr>
        <w:t xml:space="preserve">„Rekonštrukcia Materskej školy Slnečnice – </w:t>
      </w:r>
      <w:r w:rsidR="00472509">
        <w:rPr>
          <w:rFonts w:ascii="Garamond" w:hAnsi="Garamond"/>
          <w:b/>
          <w:bCs/>
          <w:sz w:val="24"/>
          <w:szCs w:val="24"/>
          <w:lang w:val="sk-SK"/>
        </w:rPr>
        <w:t>Areál</w:t>
      </w:r>
      <w:r w:rsidRPr="00BD547C">
        <w:rPr>
          <w:rFonts w:ascii="Garamond" w:hAnsi="Garamond"/>
          <w:b/>
          <w:bCs/>
          <w:sz w:val="24"/>
          <w:szCs w:val="24"/>
          <w:lang w:val="sk-SK"/>
        </w:rPr>
        <w:t>“</w:t>
      </w:r>
    </w:p>
    <w:bookmarkEnd w:id="2"/>
    <w:p w14:paraId="516AB090" w14:textId="77777777" w:rsidR="00BB7617" w:rsidRPr="00570E78" w:rsidRDefault="00BB7617" w:rsidP="00BB7617">
      <w:pPr>
        <w:spacing w:before="120" w:after="120"/>
        <w:contextualSpacing w:val="0"/>
        <w:jc w:val="center"/>
        <w:rPr>
          <w:rFonts w:ascii="Garamond" w:hAnsi="Garamond"/>
          <w:lang w:val="sk-SK"/>
        </w:rPr>
      </w:pPr>
    </w:p>
    <w:p w14:paraId="05047323" w14:textId="77777777" w:rsidR="00BB7617" w:rsidRPr="00570E78" w:rsidRDefault="00BB7617" w:rsidP="00BB7617">
      <w:pPr>
        <w:spacing w:before="120" w:after="120"/>
        <w:contextualSpacing w:val="0"/>
        <w:jc w:val="center"/>
        <w:rPr>
          <w:rFonts w:ascii="Garamond" w:hAnsi="Garamond"/>
          <w:lang w:val="sk-SK"/>
        </w:rPr>
      </w:pPr>
    </w:p>
    <w:p w14:paraId="16C1ABA2" w14:textId="77777777" w:rsidR="00B10682" w:rsidRPr="00570E78" w:rsidRDefault="00B10682" w:rsidP="00BB7617">
      <w:pPr>
        <w:spacing w:before="120" w:after="120"/>
        <w:contextualSpacing w:val="0"/>
        <w:jc w:val="center"/>
        <w:rPr>
          <w:rFonts w:ascii="Garamond" w:hAnsi="Garamond"/>
          <w:lang w:val="sk-SK"/>
        </w:rPr>
      </w:pPr>
      <w:r w:rsidRPr="00570E78">
        <w:rPr>
          <w:rFonts w:ascii="Garamond" w:hAnsi="Garamond"/>
          <w:lang w:val="sk-SK"/>
        </w:rPr>
        <w:t>Predmet zákazky</w:t>
      </w:r>
    </w:p>
    <w:p w14:paraId="1EE215E2" w14:textId="4C597A70" w:rsidR="00B10682" w:rsidRPr="00570E78" w:rsidRDefault="00BC66A5" w:rsidP="00BB7617">
      <w:pPr>
        <w:spacing w:before="120" w:after="120"/>
        <w:contextualSpacing w:val="0"/>
        <w:jc w:val="center"/>
        <w:rPr>
          <w:rFonts w:ascii="Garamond" w:hAnsi="Garamond"/>
          <w:lang w:val="sk-SK"/>
        </w:rPr>
      </w:pPr>
      <w:r w:rsidRPr="00570E78">
        <w:rPr>
          <w:rFonts w:ascii="Garamond" w:hAnsi="Garamond"/>
          <w:lang w:val="sk-SK"/>
        </w:rPr>
        <w:t>Zmiešaná zákazka na tovary</w:t>
      </w:r>
    </w:p>
    <w:p w14:paraId="626E4322" w14:textId="77777777" w:rsidR="00B10682" w:rsidRPr="00570E78" w:rsidRDefault="00B10682" w:rsidP="005A3BE7">
      <w:pPr>
        <w:spacing w:before="120" w:after="120"/>
        <w:contextualSpacing w:val="0"/>
        <w:rPr>
          <w:rFonts w:ascii="Garamond" w:hAnsi="Garamond"/>
          <w:lang w:val="sk-SK"/>
        </w:rPr>
      </w:pPr>
    </w:p>
    <w:p w14:paraId="3B126CDB" w14:textId="77777777" w:rsidR="00BB7617" w:rsidRPr="00570E78" w:rsidRDefault="00BB7617" w:rsidP="005A3BE7">
      <w:pPr>
        <w:spacing w:before="120" w:after="120"/>
        <w:contextualSpacing w:val="0"/>
        <w:rPr>
          <w:rFonts w:ascii="Garamond" w:hAnsi="Garamond"/>
          <w:lang w:val="sk-SK"/>
        </w:rPr>
      </w:pPr>
    </w:p>
    <w:p w14:paraId="4CE6F0EA" w14:textId="77777777" w:rsidR="00BB7617" w:rsidRPr="00570E78" w:rsidRDefault="00BB7617" w:rsidP="005A3BE7">
      <w:pPr>
        <w:spacing w:before="120" w:after="120"/>
        <w:contextualSpacing w:val="0"/>
        <w:rPr>
          <w:rFonts w:ascii="Garamond" w:hAnsi="Garamond"/>
          <w:lang w:val="sk-SK"/>
        </w:rPr>
      </w:pPr>
    </w:p>
    <w:p w14:paraId="52B5154D" w14:textId="77777777" w:rsidR="00BB7617" w:rsidRPr="00570E78" w:rsidRDefault="00BB7617" w:rsidP="005A3BE7">
      <w:pPr>
        <w:spacing w:before="120" w:after="120"/>
        <w:contextualSpacing w:val="0"/>
        <w:rPr>
          <w:rFonts w:ascii="Garamond" w:hAnsi="Garamond"/>
          <w:lang w:val="sk-SK"/>
        </w:rPr>
      </w:pPr>
    </w:p>
    <w:p w14:paraId="07FF1214" w14:textId="77777777" w:rsidR="00BB7617" w:rsidRPr="00570E78" w:rsidRDefault="00BB7617" w:rsidP="005A3BE7">
      <w:pPr>
        <w:spacing w:before="120" w:after="120"/>
        <w:contextualSpacing w:val="0"/>
        <w:rPr>
          <w:rFonts w:ascii="Garamond" w:hAnsi="Garamond"/>
          <w:lang w:val="sk-SK"/>
        </w:rPr>
      </w:pPr>
    </w:p>
    <w:p w14:paraId="5F653A58" w14:textId="77777777" w:rsidR="00BB7617" w:rsidRPr="00570E78" w:rsidRDefault="00BB7617" w:rsidP="005A3BE7">
      <w:pPr>
        <w:spacing w:before="120" w:after="120"/>
        <w:contextualSpacing w:val="0"/>
        <w:rPr>
          <w:rFonts w:ascii="Garamond" w:hAnsi="Garamond"/>
          <w:lang w:val="sk-SK"/>
        </w:rPr>
      </w:pPr>
    </w:p>
    <w:p w14:paraId="497C1AD5" w14:textId="77777777" w:rsidR="00B10682" w:rsidRPr="00570E78" w:rsidRDefault="00B10682" w:rsidP="005A3BE7">
      <w:pPr>
        <w:spacing w:before="120" w:after="120"/>
        <w:contextualSpacing w:val="0"/>
        <w:rPr>
          <w:rFonts w:ascii="Garamond" w:hAnsi="Garamond"/>
          <w:lang w:val="sk-SK"/>
        </w:rPr>
      </w:pPr>
      <w:r w:rsidRPr="00570E78">
        <w:rPr>
          <w:rFonts w:ascii="Garamond" w:hAnsi="Garamond"/>
          <w:lang w:val="sk-SK"/>
        </w:rPr>
        <w:t>Súťažné podklady schválil:</w:t>
      </w:r>
    </w:p>
    <w:p w14:paraId="391E478E" w14:textId="77777777" w:rsidR="00B10682" w:rsidRPr="00570E78" w:rsidRDefault="00B10682" w:rsidP="005A3BE7">
      <w:pPr>
        <w:spacing w:before="120" w:after="120"/>
        <w:contextualSpacing w:val="0"/>
        <w:rPr>
          <w:rFonts w:ascii="Garamond" w:hAnsi="Garamond"/>
          <w:lang w:val="sk-SK"/>
        </w:rPr>
      </w:pPr>
    </w:p>
    <w:p w14:paraId="59ABD4D2" w14:textId="0BD20EE4" w:rsidR="00B10682" w:rsidRPr="00570E78" w:rsidRDefault="00B10682" w:rsidP="005A3BE7">
      <w:pPr>
        <w:spacing w:before="120" w:after="120"/>
        <w:contextualSpacing w:val="0"/>
        <w:rPr>
          <w:rFonts w:ascii="Garamond" w:hAnsi="Garamond"/>
          <w:lang w:val="sk-SK"/>
        </w:rPr>
      </w:pPr>
      <w:r w:rsidRPr="00570E78">
        <w:rPr>
          <w:rFonts w:ascii="Garamond" w:hAnsi="Garamond"/>
          <w:lang w:val="sk-SK"/>
        </w:rPr>
        <w:t>V</w:t>
      </w:r>
      <w:r w:rsidR="00C63B6A" w:rsidRPr="00570E78">
        <w:rPr>
          <w:rFonts w:ascii="Garamond" w:hAnsi="Garamond"/>
          <w:lang w:val="sk-SK"/>
        </w:rPr>
        <w:t> </w:t>
      </w:r>
      <w:r w:rsidRPr="00570E78">
        <w:rPr>
          <w:rFonts w:ascii="Garamond" w:hAnsi="Garamond"/>
          <w:lang w:val="sk-SK"/>
        </w:rPr>
        <w:t>Bratislave</w:t>
      </w:r>
      <w:r w:rsidR="00C63B6A" w:rsidRPr="00570E78">
        <w:rPr>
          <w:rFonts w:ascii="Garamond" w:hAnsi="Garamond"/>
          <w:lang w:val="sk-SK"/>
        </w:rPr>
        <w:t xml:space="preserve">, </w:t>
      </w:r>
      <w:r w:rsidR="008702E0">
        <w:rPr>
          <w:rFonts w:ascii="Garamond" w:hAnsi="Garamond"/>
          <w:lang w:val="sk-SK"/>
        </w:rPr>
        <w:t>júl</w:t>
      </w:r>
      <w:r w:rsidR="00C63B6A" w:rsidRPr="00570E78">
        <w:rPr>
          <w:rFonts w:ascii="Garamond" w:hAnsi="Garamond"/>
          <w:lang w:val="sk-SK"/>
        </w:rPr>
        <w:t xml:space="preserve"> 2022</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570E78" w14:paraId="010C5BE7" w14:textId="77777777" w:rsidTr="00303C8C">
        <w:tc>
          <w:tcPr>
            <w:tcW w:w="4201" w:type="dxa"/>
            <w:vAlign w:val="center"/>
          </w:tcPr>
          <w:p w14:paraId="30106C02" w14:textId="77777777" w:rsidR="00B10682" w:rsidRPr="00570E78" w:rsidRDefault="00B10682" w:rsidP="00E3392C">
            <w:pPr>
              <w:spacing w:before="120" w:after="120"/>
              <w:contextualSpacing w:val="0"/>
              <w:jc w:val="center"/>
              <w:rPr>
                <w:rFonts w:ascii="Garamond" w:hAnsi="Garamond"/>
                <w:lang w:val="sk-SK"/>
              </w:rPr>
            </w:pPr>
            <w:r w:rsidRPr="00570E78">
              <w:rPr>
                <w:rFonts w:ascii="Garamond" w:hAnsi="Garamond"/>
                <w:lang w:val="sk-SK"/>
              </w:rPr>
              <w:t>......................................................................</w:t>
            </w:r>
          </w:p>
        </w:tc>
      </w:tr>
      <w:tr w:rsidR="00B10682" w:rsidRPr="00570E78" w14:paraId="56072D74" w14:textId="77777777" w:rsidTr="00303C8C">
        <w:tc>
          <w:tcPr>
            <w:tcW w:w="4201" w:type="dxa"/>
            <w:vAlign w:val="center"/>
          </w:tcPr>
          <w:p w14:paraId="522E51DB" w14:textId="630A1C9C" w:rsidR="00B10682" w:rsidRPr="00570E78" w:rsidRDefault="008702E0" w:rsidP="008F0004">
            <w:pPr>
              <w:spacing w:before="120" w:after="120"/>
              <w:contextualSpacing w:val="0"/>
              <w:jc w:val="center"/>
              <w:rPr>
                <w:rFonts w:ascii="Garamond" w:hAnsi="Garamond"/>
                <w:lang w:val="sk-SK"/>
              </w:rPr>
            </w:pPr>
            <w:r>
              <w:rPr>
                <w:rFonts w:ascii="Garamond" w:hAnsi="Garamond"/>
                <w:lang w:val="sk-SK"/>
              </w:rPr>
              <w:t xml:space="preserve">Ing. </w:t>
            </w:r>
            <w:r w:rsidR="00B10682" w:rsidRPr="00570E78">
              <w:rPr>
                <w:rFonts w:ascii="Garamond" w:hAnsi="Garamond"/>
                <w:lang w:val="sk-SK"/>
              </w:rPr>
              <w:t>Ján Hrčka, starosta</w:t>
            </w:r>
          </w:p>
        </w:tc>
      </w:tr>
    </w:tbl>
    <w:p w14:paraId="5D860A73" w14:textId="77777777" w:rsidR="00B10682" w:rsidRPr="00570E78" w:rsidRDefault="00B10682" w:rsidP="005A3BE7">
      <w:pPr>
        <w:spacing w:before="120" w:after="120"/>
        <w:contextualSpacing w:val="0"/>
        <w:rPr>
          <w:rFonts w:ascii="Garamond" w:hAnsi="Garamond"/>
          <w:lang w:val="sk-SK"/>
        </w:rPr>
      </w:pPr>
    </w:p>
    <w:p w14:paraId="7A4BB7EA" w14:textId="77777777" w:rsidR="00B10682" w:rsidRPr="00570E78" w:rsidRDefault="00B10682" w:rsidP="005A3BE7">
      <w:pPr>
        <w:spacing w:before="120" w:after="120"/>
        <w:contextualSpacing w:val="0"/>
        <w:rPr>
          <w:rFonts w:ascii="Garamond" w:hAnsi="Garamond"/>
          <w:lang w:val="sk-SK"/>
        </w:rPr>
      </w:pPr>
    </w:p>
    <w:p w14:paraId="45DB798E" w14:textId="77777777" w:rsidR="00B10682" w:rsidRPr="00570E78" w:rsidRDefault="00B10682" w:rsidP="005A3BE7">
      <w:pPr>
        <w:spacing w:before="120" w:after="120"/>
        <w:contextualSpacing w:val="0"/>
        <w:rPr>
          <w:rFonts w:ascii="Garamond" w:hAnsi="Garamond"/>
          <w:lang w:val="sk-SK"/>
        </w:rPr>
      </w:pPr>
      <w:r w:rsidRPr="00570E78">
        <w:rPr>
          <w:rFonts w:ascii="Garamond" w:hAnsi="Garamond"/>
          <w:lang w:val="sk-SK"/>
        </w:rPr>
        <w:t>Súlad súťažných podkladov so zákonom potvrdzuje:</w:t>
      </w:r>
    </w:p>
    <w:p w14:paraId="0FD305A5" w14:textId="77777777" w:rsidR="00B10682" w:rsidRPr="00570E78" w:rsidRDefault="00B10682" w:rsidP="005A3BE7">
      <w:pPr>
        <w:spacing w:before="120" w:after="120"/>
        <w:contextualSpacing w:val="0"/>
        <w:rPr>
          <w:rFonts w:ascii="Garamond" w:hAnsi="Garamond"/>
          <w:lang w:val="sk-SK"/>
        </w:rPr>
      </w:pPr>
    </w:p>
    <w:p w14:paraId="2D8C423D" w14:textId="26989E0B" w:rsidR="00B10682" w:rsidRPr="00570E78" w:rsidRDefault="00B10682" w:rsidP="005A3BE7">
      <w:pPr>
        <w:spacing w:before="120" w:after="120"/>
        <w:contextualSpacing w:val="0"/>
        <w:rPr>
          <w:rFonts w:ascii="Garamond" w:hAnsi="Garamond"/>
          <w:lang w:val="sk-SK"/>
        </w:rPr>
      </w:pPr>
      <w:r w:rsidRPr="00570E78">
        <w:rPr>
          <w:rFonts w:ascii="Garamond" w:hAnsi="Garamond"/>
          <w:lang w:val="sk-SK"/>
        </w:rPr>
        <w:t>V</w:t>
      </w:r>
      <w:r w:rsidR="00C63B6A" w:rsidRPr="00570E78">
        <w:rPr>
          <w:rFonts w:ascii="Garamond" w:hAnsi="Garamond"/>
          <w:lang w:val="sk-SK"/>
        </w:rPr>
        <w:t> </w:t>
      </w:r>
      <w:r w:rsidRPr="00570E78">
        <w:rPr>
          <w:rFonts w:ascii="Garamond" w:hAnsi="Garamond"/>
          <w:lang w:val="sk-SK"/>
        </w:rPr>
        <w:t>Bratislave</w:t>
      </w:r>
      <w:r w:rsidR="00C63B6A" w:rsidRPr="00570E78">
        <w:rPr>
          <w:rFonts w:ascii="Garamond" w:hAnsi="Garamond"/>
          <w:lang w:val="sk-SK"/>
        </w:rPr>
        <w:t xml:space="preserve">, </w:t>
      </w:r>
      <w:r w:rsidR="005A08D6" w:rsidRPr="00570E78">
        <w:rPr>
          <w:rFonts w:ascii="Garamond" w:hAnsi="Garamond"/>
          <w:lang w:val="sk-SK"/>
        </w:rPr>
        <w:t>j</w:t>
      </w:r>
      <w:r w:rsidR="008702E0">
        <w:rPr>
          <w:rFonts w:ascii="Garamond" w:hAnsi="Garamond"/>
          <w:lang w:val="sk-SK"/>
        </w:rPr>
        <w:t>úl</w:t>
      </w:r>
      <w:r w:rsidR="00C63B6A" w:rsidRPr="00570E78">
        <w:rPr>
          <w:rFonts w:ascii="Garamond" w:hAnsi="Garamond"/>
          <w:lang w:val="sk-SK"/>
        </w:rPr>
        <w:t xml:space="preserve"> 2022</w:t>
      </w:r>
    </w:p>
    <w:tbl>
      <w:tblPr>
        <w:tblStyle w:val="Mriekatabuky"/>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4413C" w:rsidRPr="00570E78" w14:paraId="5182CABB" w14:textId="77777777" w:rsidTr="0074413C">
        <w:tc>
          <w:tcPr>
            <w:tcW w:w="4530" w:type="dxa"/>
          </w:tcPr>
          <w:p w14:paraId="5BD6CACC" w14:textId="77777777" w:rsidR="0074413C" w:rsidRPr="00570E78" w:rsidRDefault="0074413C" w:rsidP="000E07A3">
            <w:pPr>
              <w:tabs>
                <w:tab w:val="center" w:pos="6804"/>
              </w:tabs>
              <w:rPr>
                <w:rFonts w:ascii="Garamond" w:hAnsi="Garamond" w:cs="Arial"/>
              </w:rPr>
            </w:pPr>
          </w:p>
        </w:tc>
        <w:tc>
          <w:tcPr>
            <w:tcW w:w="4530" w:type="dxa"/>
          </w:tcPr>
          <w:p w14:paraId="5A2ED3DE" w14:textId="77777777" w:rsidR="0074413C" w:rsidRPr="00570E78" w:rsidRDefault="0074413C" w:rsidP="000E07A3">
            <w:pPr>
              <w:tabs>
                <w:tab w:val="center" w:pos="6804"/>
              </w:tabs>
              <w:jc w:val="center"/>
              <w:rPr>
                <w:rFonts w:ascii="Garamond" w:hAnsi="Garamond" w:cs="Arial"/>
              </w:rPr>
            </w:pPr>
            <w:r w:rsidRPr="00570E78">
              <w:rPr>
                <w:rFonts w:ascii="Garamond" w:hAnsi="Garamond" w:cs="Arial"/>
                <w:noProof/>
                <w:lang w:val="sk-SK" w:eastAsia="sk-SK"/>
              </w:rPr>
              <w:drawing>
                <wp:inline distT="0" distB="0" distL="0" distR="0" wp14:anchorId="7CC645E2" wp14:editId="5D73E3FD">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8">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tc>
      </w:tr>
      <w:tr w:rsidR="0074413C" w:rsidRPr="00570E78" w14:paraId="3FA7B894" w14:textId="77777777" w:rsidTr="0074413C">
        <w:tc>
          <w:tcPr>
            <w:tcW w:w="4530" w:type="dxa"/>
          </w:tcPr>
          <w:p w14:paraId="21A85508" w14:textId="77777777" w:rsidR="0074413C" w:rsidRPr="00570E78" w:rsidRDefault="0074413C" w:rsidP="000E07A3">
            <w:pPr>
              <w:tabs>
                <w:tab w:val="center" w:pos="6804"/>
              </w:tabs>
              <w:rPr>
                <w:rFonts w:ascii="Garamond" w:hAnsi="Garamond" w:cs="Arial"/>
              </w:rPr>
            </w:pPr>
          </w:p>
        </w:tc>
        <w:tc>
          <w:tcPr>
            <w:tcW w:w="4530" w:type="dxa"/>
          </w:tcPr>
          <w:p w14:paraId="51D2D95D" w14:textId="77777777" w:rsidR="0074413C" w:rsidRPr="00570E78" w:rsidRDefault="0074413C" w:rsidP="000E07A3">
            <w:pPr>
              <w:tabs>
                <w:tab w:val="center" w:pos="6804"/>
              </w:tabs>
              <w:jc w:val="center"/>
              <w:rPr>
                <w:rFonts w:ascii="Garamond" w:hAnsi="Garamond" w:cs="Arial"/>
              </w:rPr>
            </w:pPr>
          </w:p>
          <w:p w14:paraId="20E9AD3D" w14:textId="77777777" w:rsidR="0074413C" w:rsidRPr="00570E78" w:rsidRDefault="0074413C" w:rsidP="000E07A3">
            <w:pPr>
              <w:tabs>
                <w:tab w:val="center" w:pos="6804"/>
              </w:tabs>
              <w:jc w:val="center"/>
              <w:rPr>
                <w:rFonts w:ascii="Garamond" w:hAnsi="Garamond" w:cs="Arial"/>
              </w:rPr>
            </w:pPr>
            <w:r w:rsidRPr="00570E78">
              <w:rPr>
                <w:rFonts w:ascii="Garamond" w:hAnsi="Garamond" w:cs="Arial"/>
              </w:rPr>
              <w:t>JUDr. Miroslav Cák</w:t>
            </w:r>
          </w:p>
        </w:tc>
      </w:tr>
      <w:tr w:rsidR="0074413C" w:rsidRPr="00570E78" w14:paraId="2E653C47" w14:textId="77777777" w:rsidTr="0074413C">
        <w:tc>
          <w:tcPr>
            <w:tcW w:w="4530" w:type="dxa"/>
          </w:tcPr>
          <w:p w14:paraId="2060E12E" w14:textId="77777777" w:rsidR="0074413C" w:rsidRPr="00570E78" w:rsidRDefault="0074413C" w:rsidP="000E07A3">
            <w:pPr>
              <w:tabs>
                <w:tab w:val="center" w:pos="6804"/>
              </w:tabs>
              <w:rPr>
                <w:rFonts w:ascii="Garamond" w:hAnsi="Garamond" w:cs="Arial"/>
              </w:rPr>
            </w:pPr>
          </w:p>
        </w:tc>
        <w:tc>
          <w:tcPr>
            <w:tcW w:w="4530" w:type="dxa"/>
          </w:tcPr>
          <w:p w14:paraId="3FAB6C44" w14:textId="77777777" w:rsidR="0074413C" w:rsidRPr="00570E78" w:rsidRDefault="0074413C" w:rsidP="000E07A3">
            <w:pPr>
              <w:tabs>
                <w:tab w:val="center" w:pos="6804"/>
              </w:tabs>
              <w:jc w:val="center"/>
              <w:rPr>
                <w:rFonts w:ascii="Garamond" w:hAnsi="Garamond" w:cs="Arial"/>
              </w:rPr>
            </w:pPr>
            <w:r w:rsidRPr="00570E78">
              <w:rPr>
                <w:rFonts w:ascii="Garamond" w:hAnsi="Garamond" w:cs="Arial"/>
              </w:rPr>
              <w:t xml:space="preserve">garant </w:t>
            </w:r>
            <w:proofErr w:type="spellStart"/>
            <w:r w:rsidRPr="00570E78">
              <w:rPr>
                <w:rFonts w:ascii="Garamond" w:hAnsi="Garamond" w:cs="Arial"/>
              </w:rPr>
              <w:t>verejného</w:t>
            </w:r>
            <w:proofErr w:type="spellEnd"/>
            <w:r w:rsidRPr="00570E78">
              <w:rPr>
                <w:rFonts w:ascii="Garamond" w:hAnsi="Garamond" w:cs="Arial"/>
              </w:rPr>
              <w:t xml:space="preserve"> </w:t>
            </w:r>
            <w:proofErr w:type="spellStart"/>
            <w:r w:rsidRPr="00570E78">
              <w:rPr>
                <w:rFonts w:ascii="Garamond" w:hAnsi="Garamond" w:cs="Arial"/>
              </w:rPr>
              <w:t>obstarávania</w:t>
            </w:r>
            <w:proofErr w:type="spellEnd"/>
          </w:p>
        </w:tc>
      </w:tr>
    </w:tbl>
    <w:p w14:paraId="0A21A64C" w14:textId="77777777" w:rsidR="00B10682" w:rsidRPr="00570E78" w:rsidRDefault="00B10682" w:rsidP="005A3BE7">
      <w:pPr>
        <w:spacing w:before="120" w:after="120"/>
        <w:contextualSpacing w:val="0"/>
        <w:rPr>
          <w:rFonts w:ascii="Garamond" w:hAnsi="Garamond"/>
          <w:lang w:val="sk-SK"/>
        </w:rPr>
      </w:pPr>
    </w:p>
    <w:p w14:paraId="47F55892" w14:textId="77777777" w:rsidR="00B10682" w:rsidRPr="00570E78" w:rsidRDefault="00B10682" w:rsidP="005A3BE7">
      <w:pPr>
        <w:spacing w:before="120" w:after="120"/>
        <w:contextualSpacing w:val="0"/>
        <w:rPr>
          <w:rFonts w:ascii="Garamond" w:hAnsi="Garamond"/>
          <w:lang w:val="sk-SK"/>
        </w:rPr>
      </w:pPr>
      <w:r w:rsidRPr="00570E78">
        <w:rPr>
          <w:rFonts w:ascii="Garamond" w:hAnsi="Garamond"/>
          <w:lang w:val="sk-SK"/>
        </w:rPr>
        <w:br w:type="page"/>
      </w:r>
    </w:p>
    <w:sdt>
      <w:sdtPr>
        <w:rPr>
          <w:rFonts w:ascii="Garamond" w:eastAsiaTheme="minorHAnsi" w:hAnsi="Garamond" w:cstheme="minorBidi"/>
          <w:color w:val="auto"/>
          <w:sz w:val="22"/>
          <w:szCs w:val="22"/>
          <w:lang w:val="cs-CZ" w:eastAsia="en-US"/>
        </w:rPr>
        <w:id w:val="924836303"/>
        <w:docPartObj>
          <w:docPartGallery w:val="Table of Contents"/>
          <w:docPartUnique/>
        </w:docPartObj>
      </w:sdtPr>
      <w:sdtEndPr>
        <w:rPr>
          <w:b/>
          <w:bCs/>
        </w:rPr>
      </w:sdtEndPr>
      <w:sdtContent>
        <w:p w14:paraId="2A53C443" w14:textId="77777777" w:rsidR="00A16355" w:rsidRPr="00570E78" w:rsidRDefault="00A16355" w:rsidP="00BB7617">
          <w:pPr>
            <w:pStyle w:val="Hlavikaobsahu"/>
            <w:spacing w:before="120" w:after="120"/>
            <w:rPr>
              <w:rFonts w:ascii="Garamond" w:hAnsi="Garamond"/>
              <w:b/>
              <w:bCs/>
              <w:color w:val="auto"/>
              <w:sz w:val="22"/>
              <w:szCs w:val="22"/>
            </w:rPr>
          </w:pPr>
          <w:r w:rsidRPr="00F5171D">
            <w:rPr>
              <w:rFonts w:ascii="Garamond" w:hAnsi="Garamond"/>
              <w:b/>
              <w:bCs/>
              <w:color w:val="auto"/>
              <w:sz w:val="22"/>
              <w:szCs w:val="22"/>
            </w:rPr>
            <w:t>Obsah</w:t>
          </w:r>
        </w:p>
        <w:p w14:paraId="6D4AB8D4" w14:textId="1722D666" w:rsidR="00F5171D" w:rsidRDefault="000469AE">
          <w:pPr>
            <w:pStyle w:val="Obsah2"/>
            <w:rPr>
              <w:rFonts w:asciiTheme="minorHAnsi" w:eastAsiaTheme="minorEastAsia" w:hAnsiTheme="minorHAnsi"/>
              <w:lang w:val="sk-SK" w:eastAsia="sk-SK"/>
            </w:rPr>
          </w:pPr>
          <w:r w:rsidRPr="00570E78">
            <w:rPr>
              <w:lang w:val="sk-SK"/>
            </w:rPr>
            <w:fldChar w:fldCharType="begin"/>
          </w:r>
          <w:r w:rsidR="00A16355" w:rsidRPr="00570E78">
            <w:rPr>
              <w:lang w:val="sk-SK"/>
            </w:rPr>
            <w:instrText xml:space="preserve"> TOC \o "1-3" \h \z \u </w:instrText>
          </w:r>
          <w:r w:rsidRPr="00570E78">
            <w:rPr>
              <w:lang w:val="sk-SK"/>
            </w:rPr>
            <w:fldChar w:fldCharType="separate"/>
          </w:r>
          <w:hyperlink w:anchor="_Toc109142182" w:history="1">
            <w:r w:rsidR="00F5171D" w:rsidRPr="00C744EB">
              <w:rPr>
                <w:rStyle w:val="Hypertextovprepojenie"/>
              </w:rPr>
              <w:t>A.</w:t>
            </w:r>
            <w:r w:rsidR="00F5171D">
              <w:rPr>
                <w:rFonts w:asciiTheme="minorHAnsi" w:eastAsiaTheme="minorEastAsia" w:hAnsiTheme="minorHAnsi"/>
                <w:lang w:val="sk-SK" w:eastAsia="sk-SK"/>
              </w:rPr>
              <w:tab/>
            </w:r>
            <w:r w:rsidR="00F5171D" w:rsidRPr="00C744EB">
              <w:rPr>
                <w:rStyle w:val="Hypertextovprepojenie"/>
              </w:rPr>
              <w:t>POKYNY PRE ZÁUJEMCOV/UCHÁDZAČOV</w:t>
            </w:r>
            <w:r w:rsidR="00F5171D">
              <w:rPr>
                <w:webHidden/>
              </w:rPr>
              <w:tab/>
            </w:r>
            <w:r w:rsidR="00F5171D">
              <w:rPr>
                <w:webHidden/>
              </w:rPr>
              <w:fldChar w:fldCharType="begin"/>
            </w:r>
            <w:r w:rsidR="00F5171D">
              <w:rPr>
                <w:webHidden/>
              </w:rPr>
              <w:instrText xml:space="preserve"> PAGEREF _Toc109142182 \h </w:instrText>
            </w:r>
            <w:r w:rsidR="00F5171D">
              <w:rPr>
                <w:webHidden/>
              </w:rPr>
            </w:r>
            <w:r w:rsidR="00F5171D">
              <w:rPr>
                <w:webHidden/>
              </w:rPr>
              <w:fldChar w:fldCharType="separate"/>
            </w:r>
            <w:r w:rsidR="006358FD">
              <w:rPr>
                <w:webHidden/>
              </w:rPr>
              <w:t>3</w:t>
            </w:r>
            <w:r w:rsidR="00F5171D">
              <w:rPr>
                <w:webHidden/>
              </w:rPr>
              <w:fldChar w:fldCharType="end"/>
            </w:r>
          </w:hyperlink>
        </w:p>
        <w:p w14:paraId="66A19DF7" w14:textId="04510730" w:rsidR="00F5171D" w:rsidRDefault="00000000">
          <w:pPr>
            <w:pStyle w:val="Obsah2"/>
            <w:rPr>
              <w:rFonts w:asciiTheme="minorHAnsi" w:eastAsiaTheme="minorEastAsia" w:hAnsiTheme="minorHAnsi"/>
              <w:lang w:val="sk-SK" w:eastAsia="sk-SK"/>
            </w:rPr>
          </w:pPr>
          <w:hyperlink w:anchor="_Toc109142183" w:history="1">
            <w:r w:rsidR="00F5171D" w:rsidRPr="00C744EB">
              <w:rPr>
                <w:rStyle w:val="Hypertextovprepojenie"/>
              </w:rPr>
              <w:t>Časť A.1 – Všeobecné informácie</w:t>
            </w:r>
            <w:r w:rsidR="00F5171D">
              <w:rPr>
                <w:webHidden/>
              </w:rPr>
              <w:tab/>
            </w:r>
            <w:r w:rsidR="00F5171D">
              <w:rPr>
                <w:webHidden/>
              </w:rPr>
              <w:fldChar w:fldCharType="begin"/>
            </w:r>
            <w:r w:rsidR="00F5171D">
              <w:rPr>
                <w:webHidden/>
              </w:rPr>
              <w:instrText xml:space="preserve"> PAGEREF _Toc109142183 \h </w:instrText>
            </w:r>
            <w:r w:rsidR="00F5171D">
              <w:rPr>
                <w:webHidden/>
              </w:rPr>
            </w:r>
            <w:r w:rsidR="00F5171D">
              <w:rPr>
                <w:webHidden/>
              </w:rPr>
              <w:fldChar w:fldCharType="separate"/>
            </w:r>
            <w:r w:rsidR="006358FD">
              <w:rPr>
                <w:webHidden/>
              </w:rPr>
              <w:t>3</w:t>
            </w:r>
            <w:r w:rsidR="00F5171D">
              <w:rPr>
                <w:webHidden/>
              </w:rPr>
              <w:fldChar w:fldCharType="end"/>
            </w:r>
          </w:hyperlink>
        </w:p>
        <w:p w14:paraId="6135FDCC" w14:textId="1D5A5DD3" w:rsidR="00F5171D" w:rsidRDefault="00000000">
          <w:pPr>
            <w:pStyle w:val="Obsah2"/>
            <w:rPr>
              <w:rFonts w:asciiTheme="minorHAnsi" w:eastAsiaTheme="minorEastAsia" w:hAnsiTheme="minorHAnsi"/>
              <w:lang w:val="sk-SK" w:eastAsia="sk-SK"/>
            </w:rPr>
          </w:pPr>
          <w:hyperlink w:anchor="_Toc109142184" w:history="1">
            <w:r w:rsidR="00F5171D" w:rsidRPr="00C744EB">
              <w:rPr>
                <w:rStyle w:val="Hypertextovprepojenie"/>
              </w:rPr>
              <w:t>1.</w:t>
            </w:r>
            <w:r w:rsidR="00F5171D">
              <w:rPr>
                <w:rFonts w:asciiTheme="minorHAnsi" w:eastAsiaTheme="minorEastAsia" w:hAnsiTheme="minorHAnsi"/>
                <w:lang w:val="sk-SK" w:eastAsia="sk-SK"/>
              </w:rPr>
              <w:tab/>
            </w:r>
            <w:r w:rsidR="00F5171D" w:rsidRPr="00C744EB">
              <w:rPr>
                <w:rStyle w:val="Hypertextovprepojenie"/>
              </w:rPr>
              <w:t>Identifikácia verejného obstarávateľa</w:t>
            </w:r>
            <w:r w:rsidR="00F5171D">
              <w:rPr>
                <w:webHidden/>
              </w:rPr>
              <w:tab/>
            </w:r>
            <w:r w:rsidR="00F5171D">
              <w:rPr>
                <w:webHidden/>
              </w:rPr>
              <w:fldChar w:fldCharType="begin"/>
            </w:r>
            <w:r w:rsidR="00F5171D">
              <w:rPr>
                <w:webHidden/>
              </w:rPr>
              <w:instrText xml:space="preserve"> PAGEREF _Toc109142184 \h </w:instrText>
            </w:r>
            <w:r w:rsidR="00F5171D">
              <w:rPr>
                <w:webHidden/>
              </w:rPr>
            </w:r>
            <w:r w:rsidR="00F5171D">
              <w:rPr>
                <w:webHidden/>
              </w:rPr>
              <w:fldChar w:fldCharType="separate"/>
            </w:r>
            <w:r w:rsidR="006358FD">
              <w:rPr>
                <w:webHidden/>
              </w:rPr>
              <w:t>3</w:t>
            </w:r>
            <w:r w:rsidR="00F5171D">
              <w:rPr>
                <w:webHidden/>
              </w:rPr>
              <w:fldChar w:fldCharType="end"/>
            </w:r>
          </w:hyperlink>
        </w:p>
        <w:p w14:paraId="6F56589E" w14:textId="3BCF6A22" w:rsidR="00F5171D" w:rsidRDefault="00000000">
          <w:pPr>
            <w:pStyle w:val="Obsah2"/>
            <w:rPr>
              <w:rFonts w:asciiTheme="minorHAnsi" w:eastAsiaTheme="minorEastAsia" w:hAnsiTheme="minorHAnsi"/>
              <w:lang w:val="sk-SK" w:eastAsia="sk-SK"/>
            </w:rPr>
          </w:pPr>
          <w:hyperlink w:anchor="_Toc109142185" w:history="1">
            <w:r w:rsidR="00F5171D" w:rsidRPr="00C744EB">
              <w:rPr>
                <w:rStyle w:val="Hypertextovprepojenie"/>
              </w:rPr>
              <w:t>2.</w:t>
            </w:r>
            <w:r w:rsidR="00F5171D">
              <w:rPr>
                <w:rFonts w:asciiTheme="minorHAnsi" w:eastAsiaTheme="minorEastAsia" w:hAnsiTheme="minorHAnsi"/>
                <w:lang w:val="sk-SK" w:eastAsia="sk-SK"/>
              </w:rPr>
              <w:tab/>
            </w:r>
            <w:r w:rsidR="00F5171D" w:rsidRPr="00C744EB">
              <w:rPr>
                <w:rStyle w:val="Hypertextovprepojenie"/>
              </w:rPr>
              <w:t>Predmet zákazky</w:t>
            </w:r>
            <w:r w:rsidR="00F5171D">
              <w:rPr>
                <w:webHidden/>
              </w:rPr>
              <w:tab/>
            </w:r>
            <w:r w:rsidR="00F5171D">
              <w:rPr>
                <w:webHidden/>
              </w:rPr>
              <w:fldChar w:fldCharType="begin"/>
            </w:r>
            <w:r w:rsidR="00F5171D">
              <w:rPr>
                <w:webHidden/>
              </w:rPr>
              <w:instrText xml:space="preserve"> PAGEREF _Toc109142185 \h </w:instrText>
            </w:r>
            <w:r w:rsidR="00F5171D">
              <w:rPr>
                <w:webHidden/>
              </w:rPr>
            </w:r>
            <w:r w:rsidR="00F5171D">
              <w:rPr>
                <w:webHidden/>
              </w:rPr>
              <w:fldChar w:fldCharType="separate"/>
            </w:r>
            <w:r w:rsidR="006358FD">
              <w:rPr>
                <w:webHidden/>
              </w:rPr>
              <w:t>3</w:t>
            </w:r>
            <w:r w:rsidR="00F5171D">
              <w:rPr>
                <w:webHidden/>
              </w:rPr>
              <w:fldChar w:fldCharType="end"/>
            </w:r>
          </w:hyperlink>
        </w:p>
        <w:p w14:paraId="5E92999C" w14:textId="39A872CA" w:rsidR="00F5171D" w:rsidRDefault="00000000">
          <w:pPr>
            <w:pStyle w:val="Obsah2"/>
            <w:rPr>
              <w:rFonts w:asciiTheme="minorHAnsi" w:eastAsiaTheme="minorEastAsia" w:hAnsiTheme="minorHAnsi"/>
              <w:lang w:val="sk-SK" w:eastAsia="sk-SK"/>
            </w:rPr>
          </w:pPr>
          <w:hyperlink w:anchor="_Toc109142186" w:history="1">
            <w:r w:rsidR="00F5171D" w:rsidRPr="00C744EB">
              <w:rPr>
                <w:rStyle w:val="Hypertextovprepojenie"/>
              </w:rPr>
              <w:t>3.</w:t>
            </w:r>
            <w:r w:rsidR="00F5171D">
              <w:rPr>
                <w:rFonts w:asciiTheme="minorHAnsi" w:eastAsiaTheme="minorEastAsia" w:hAnsiTheme="minorHAnsi"/>
                <w:lang w:val="sk-SK" w:eastAsia="sk-SK"/>
              </w:rPr>
              <w:tab/>
            </w:r>
            <w:r w:rsidR="00F5171D" w:rsidRPr="00C744EB">
              <w:rPr>
                <w:rStyle w:val="Hypertextovprepojenie"/>
              </w:rPr>
              <w:t>Rozdelenie predmetu zákazky</w:t>
            </w:r>
            <w:r w:rsidR="00F5171D">
              <w:rPr>
                <w:webHidden/>
              </w:rPr>
              <w:tab/>
            </w:r>
            <w:r w:rsidR="00F5171D">
              <w:rPr>
                <w:webHidden/>
              </w:rPr>
              <w:fldChar w:fldCharType="begin"/>
            </w:r>
            <w:r w:rsidR="00F5171D">
              <w:rPr>
                <w:webHidden/>
              </w:rPr>
              <w:instrText xml:space="preserve"> PAGEREF _Toc109142186 \h </w:instrText>
            </w:r>
            <w:r w:rsidR="00F5171D">
              <w:rPr>
                <w:webHidden/>
              </w:rPr>
            </w:r>
            <w:r w:rsidR="00F5171D">
              <w:rPr>
                <w:webHidden/>
              </w:rPr>
              <w:fldChar w:fldCharType="separate"/>
            </w:r>
            <w:r w:rsidR="006358FD">
              <w:rPr>
                <w:webHidden/>
              </w:rPr>
              <w:t>3</w:t>
            </w:r>
            <w:r w:rsidR="00F5171D">
              <w:rPr>
                <w:webHidden/>
              </w:rPr>
              <w:fldChar w:fldCharType="end"/>
            </w:r>
          </w:hyperlink>
        </w:p>
        <w:p w14:paraId="391BEB63" w14:textId="007FBF21" w:rsidR="00F5171D" w:rsidRDefault="00000000">
          <w:pPr>
            <w:pStyle w:val="Obsah2"/>
            <w:rPr>
              <w:rFonts w:asciiTheme="minorHAnsi" w:eastAsiaTheme="minorEastAsia" w:hAnsiTheme="minorHAnsi"/>
              <w:lang w:val="sk-SK" w:eastAsia="sk-SK"/>
            </w:rPr>
          </w:pPr>
          <w:hyperlink w:anchor="_Toc109142187" w:history="1">
            <w:r w:rsidR="00F5171D" w:rsidRPr="00C744EB">
              <w:rPr>
                <w:rStyle w:val="Hypertextovprepojenie"/>
              </w:rPr>
              <w:t>4.</w:t>
            </w:r>
            <w:r w:rsidR="00F5171D">
              <w:rPr>
                <w:rFonts w:asciiTheme="minorHAnsi" w:eastAsiaTheme="minorEastAsia" w:hAnsiTheme="minorHAnsi"/>
                <w:lang w:val="sk-SK" w:eastAsia="sk-SK"/>
              </w:rPr>
              <w:tab/>
            </w:r>
            <w:r w:rsidR="00F5171D" w:rsidRPr="00C744EB">
              <w:rPr>
                <w:rStyle w:val="Hypertextovprepojenie"/>
              </w:rPr>
              <w:t>Variantné riešenie</w:t>
            </w:r>
            <w:r w:rsidR="00F5171D">
              <w:rPr>
                <w:webHidden/>
              </w:rPr>
              <w:tab/>
            </w:r>
            <w:r w:rsidR="00F5171D">
              <w:rPr>
                <w:webHidden/>
              </w:rPr>
              <w:fldChar w:fldCharType="begin"/>
            </w:r>
            <w:r w:rsidR="00F5171D">
              <w:rPr>
                <w:webHidden/>
              </w:rPr>
              <w:instrText xml:space="preserve"> PAGEREF _Toc109142187 \h </w:instrText>
            </w:r>
            <w:r w:rsidR="00F5171D">
              <w:rPr>
                <w:webHidden/>
              </w:rPr>
            </w:r>
            <w:r w:rsidR="00F5171D">
              <w:rPr>
                <w:webHidden/>
              </w:rPr>
              <w:fldChar w:fldCharType="separate"/>
            </w:r>
            <w:r w:rsidR="006358FD">
              <w:rPr>
                <w:webHidden/>
              </w:rPr>
              <w:t>3</w:t>
            </w:r>
            <w:r w:rsidR="00F5171D">
              <w:rPr>
                <w:webHidden/>
              </w:rPr>
              <w:fldChar w:fldCharType="end"/>
            </w:r>
          </w:hyperlink>
        </w:p>
        <w:p w14:paraId="7F21F626" w14:textId="36B8115B" w:rsidR="00F5171D" w:rsidRDefault="00000000">
          <w:pPr>
            <w:pStyle w:val="Obsah2"/>
            <w:rPr>
              <w:rFonts w:asciiTheme="minorHAnsi" w:eastAsiaTheme="minorEastAsia" w:hAnsiTheme="minorHAnsi"/>
              <w:lang w:val="sk-SK" w:eastAsia="sk-SK"/>
            </w:rPr>
          </w:pPr>
          <w:hyperlink w:anchor="_Toc109142188" w:history="1">
            <w:r w:rsidR="00F5171D" w:rsidRPr="00C744EB">
              <w:rPr>
                <w:rStyle w:val="Hypertextovprepojenie"/>
              </w:rPr>
              <w:t>5.</w:t>
            </w:r>
            <w:r w:rsidR="00F5171D">
              <w:rPr>
                <w:rFonts w:asciiTheme="minorHAnsi" w:eastAsiaTheme="minorEastAsia" w:hAnsiTheme="minorHAnsi"/>
                <w:lang w:val="sk-SK" w:eastAsia="sk-SK"/>
              </w:rPr>
              <w:tab/>
            </w:r>
            <w:r w:rsidR="00F5171D" w:rsidRPr="00C744EB">
              <w:rPr>
                <w:rStyle w:val="Hypertextovprepojenie"/>
              </w:rPr>
              <w:t>Miesto a termín dodania predmetu zákazky</w:t>
            </w:r>
            <w:r w:rsidR="00F5171D">
              <w:rPr>
                <w:webHidden/>
              </w:rPr>
              <w:tab/>
            </w:r>
            <w:r w:rsidR="00F5171D">
              <w:rPr>
                <w:webHidden/>
              </w:rPr>
              <w:fldChar w:fldCharType="begin"/>
            </w:r>
            <w:r w:rsidR="00F5171D">
              <w:rPr>
                <w:webHidden/>
              </w:rPr>
              <w:instrText xml:space="preserve"> PAGEREF _Toc109142188 \h </w:instrText>
            </w:r>
            <w:r w:rsidR="00F5171D">
              <w:rPr>
                <w:webHidden/>
              </w:rPr>
            </w:r>
            <w:r w:rsidR="00F5171D">
              <w:rPr>
                <w:webHidden/>
              </w:rPr>
              <w:fldChar w:fldCharType="separate"/>
            </w:r>
            <w:r w:rsidR="006358FD">
              <w:rPr>
                <w:webHidden/>
              </w:rPr>
              <w:t>4</w:t>
            </w:r>
            <w:r w:rsidR="00F5171D">
              <w:rPr>
                <w:webHidden/>
              </w:rPr>
              <w:fldChar w:fldCharType="end"/>
            </w:r>
          </w:hyperlink>
        </w:p>
        <w:p w14:paraId="54ED110E" w14:textId="3D4EB4DE" w:rsidR="00F5171D" w:rsidRDefault="00000000">
          <w:pPr>
            <w:pStyle w:val="Obsah2"/>
            <w:rPr>
              <w:rFonts w:asciiTheme="minorHAnsi" w:eastAsiaTheme="minorEastAsia" w:hAnsiTheme="minorHAnsi"/>
              <w:lang w:val="sk-SK" w:eastAsia="sk-SK"/>
            </w:rPr>
          </w:pPr>
          <w:hyperlink w:anchor="_Toc109142189" w:history="1">
            <w:r w:rsidR="00F5171D" w:rsidRPr="00C744EB">
              <w:rPr>
                <w:rStyle w:val="Hypertextovprepojenie"/>
              </w:rPr>
              <w:t>6.</w:t>
            </w:r>
            <w:r w:rsidR="00F5171D">
              <w:rPr>
                <w:rFonts w:asciiTheme="minorHAnsi" w:eastAsiaTheme="minorEastAsia" w:hAnsiTheme="minorHAnsi"/>
                <w:lang w:val="sk-SK" w:eastAsia="sk-SK"/>
              </w:rPr>
              <w:tab/>
            </w:r>
            <w:r w:rsidR="00F5171D" w:rsidRPr="00C744EB">
              <w:rPr>
                <w:rStyle w:val="Hypertextovprepojenie"/>
              </w:rPr>
              <w:t>Predpokladaná hodnota zákazky</w:t>
            </w:r>
            <w:r w:rsidR="00F5171D">
              <w:rPr>
                <w:webHidden/>
              </w:rPr>
              <w:tab/>
            </w:r>
            <w:r w:rsidR="00F5171D">
              <w:rPr>
                <w:webHidden/>
              </w:rPr>
              <w:fldChar w:fldCharType="begin"/>
            </w:r>
            <w:r w:rsidR="00F5171D">
              <w:rPr>
                <w:webHidden/>
              </w:rPr>
              <w:instrText xml:space="preserve"> PAGEREF _Toc109142189 \h </w:instrText>
            </w:r>
            <w:r w:rsidR="00F5171D">
              <w:rPr>
                <w:webHidden/>
              </w:rPr>
            </w:r>
            <w:r w:rsidR="00F5171D">
              <w:rPr>
                <w:webHidden/>
              </w:rPr>
              <w:fldChar w:fldCharType="separate"/>
            </w:r>
            <w:r w:rsidR="006358FD">
              <w:rPr>
                <w:webHidden/>
              </w:rPr>
              <w:t>4</w:t>
            </w:r>
            <w:r w:rsidR="00F5171D">
              <w:rPr>
                <w:webHidden/>
              </w:rPr>
              <w:fldChar w:fldCharType="end"/>
            </w:r>
          </w:hyperlink>
        </w:p>
        <w:p w14:paraId="25B42CAA" w14:textId="62E973C0" w:rsidR="00F5171D" w:rsidRDefault="00000000">
          <w:pPr>
            <w:pStyle w:val="Obsah2"/>
            <w:rPr>
              <w:rFonts w:asciiTheme="minorHAnsi" w:eastAsiaTheme="minorEastAsia" w:hAnsiTheme="minorHAnsi"/>
              <w:lang w:val="sk-SK" w:eastAsia="sk-SK"/>
            </w:rPr>
          </w:pPr>
          <w:hyperlink w:anchor="_Toc109142190" w:history="1">
            <w:r w:rsidR="00F5171D" w:rsidRPr="00C744EB">
              <w:rPr>
                <w:rStyle w:val="Hypertextovprepojenie"/>
              </w:rPr>
              <w:t>7.</w:t>
            </w:r>
            <w:r w:rsidR="00F5171D">
              <w:rPr>
                <w:rFonts w:asciiTheme="minorHAnsi" w:eastAsiaTheme="minorEastAsia" w:hAnsiTheme="minorHAnsi"/>
                <w:lang w:val="sk-SK" w:eastAsia="sk-SK"/>
              </w:rPr>
              <w:tab/>
            </w:r>
            <w:r w:rsidR="00F5171D" w:rsidRPr="00C744EB">
              <w:rPr>
                <w:rStyle w:val="Hypertextovprepojenie"/>
              </w:rPr>
              <w:t>Zdroj finančných prostriedkov</w:t>
            </w:r>
            <w:r w:rsidR="00F5171D">
              <w:rPr>
                <w:webHidden/>
              </w:rPr>
              <w:tab/>
            </w:r>
            <w:r w:rsidR="00F5171D">
              <w:rPr>
                <w:webHidden/>
              </w:rPr>
              <w:fldChar w:fldCharType="begin"/>
            </w:r>
            <w:r w:rsidR="00F5171D">
              <w:rPr>
                <w:webHidden/>
              </w:rPr>
              <w:instrText xml:space="preserve"> PAGEREF _Toc109142190 \h </w:instrText>
            </w:r>
            <w:r w:rsidR="00F5171D">
              <w:rPr>
                <w:webHidden/>
              </w:rPr>
            </w:r>
            <w:r w:rsidR="00F5171D">
              <w:rPr>
                <w:webHidden/>
              </w:rPr>
              <w:fldChar w:fldCharType="separate"/>
            </w:r>
            <w:r w:rsidR="006358FD">
              <w:rPr>
                <w:webHidden/>
              </w:rPr>
              <w:t>4</w:t>
            </w:r>
            <w:r w:rsidR="00F5171D">
              <w:rPr>
                <w:webHidden/>
              </w:rPr>
              <w:fldChar w:fldCharType="end"/>
            </w:r>
          </w:hyperlink>
        </w:p>
        <w:p w14:paraId="0C2242CA" w14:textId="6465EDA3" w:rsidR="00F5171D" w:rsidRDefault="00000000">
          <w:pPr>
            <w:pStyle w:val="Obsah2"/>
            <w:rPr>
              <w:rFonts w:asciiTheme="minorHAnsi" w:eastAsiaTheme="minorEastAsia" w:hAnsiTheme="minorHAnsi"/>
              <w:lang w:val="sk-SK" w:eastAsia="sk-SK"/>
            </w:rPr>
          </w:pPr>
          <w:hyperlink w:anchor="_Toc109142191" w:history="1">
            <w:r w:rsidR="00F5171D" w:rsidRPr="00C744EB">
              <w:rPr>
                <w:rStyle w:val="Hypertextovprepojenie"/>
              </w:rPr>
              <w:t>8.</w:t>
            </w:r>
            <w:r w:rsidR="00F5171D">
              <w:rPr>
                <w:rFonts w:asciiTheme="minorHAnsi" w:eastAsiaTheme="minorEastAsia" w:hAnsiTheme="minorHAnsi"/>
                <w:lang w:val="sk-SK" w:eastAsia="sk-SK"/>
              </w:rPr>
              <w:tab/>
            </w:r>
            <w:r w:rsidR="00F5171D" w:rsidRPr="00C744EB">
              <w:rPr>
                <w:rStyle w:val="Hypertextovprepojenie"/>
              </w:rPr>
              <w:t>Druh zákazky</w:t>
            </w:r>
            <w:r w:rsidR="00F5171D">
              <w:rPr>
                <w:webHidden/>
              </w:rPr>
              <w:tab/>
            </w:r>
            <w:r w:rsidR="00F5171D">
              <w:rPr>
                <w:webHidden/>
              </w:rPr>
              <w:fldChar w:fldCharType="begin"/>
            </w:r>
            <w:r w:rsidR="00F5171D">
              <w:rPr>
                <w:webHidden/>
              </w:rPr>
              <w:instrText xml:space="preserve"> PAGEREF _Toc109142191 \h </w:instrText>
            </w:r>
            <w:r w:rsidR="00F5171D">
              <w:rPr>
                <w:webHidden/>
              </w:rPr>
            </w:r>
            <w:r w:rsidR="00F5171D">
              <w:rPr>
                <w:webHidden/>
              </w:rPr>
              <w:fldChar w:fldCharType="separate"/>
            </w:r>
            <w:r w:rsidR="006358FD">
              <w:rPr>
                <w:webHidden/>
              </w:rPr>
              <w:t>4</w:t>
            </w:r>
            <w:r w:rsidR="00F5171D">
              <w:rPr>
                <w:webHidden/>
              </w:rPr>
              <w:fldChar w:fldCharType="end"/>
            </w:r>
          </w:hyperlink>
        </w:p>
        <w:p w14:paraId="1968E85F" w14:textId="288DF36D" w:rsidR="00F5171D" w:rsidRDefault="00000000">
          <w:pPr>
            <w:pStyle w:val="Obsah2"/>
            <w:rPr>
              <w:rFonts w:asciiTheme="minorHAnsi" w:eastAsiaTheme="minorEastAsia" w:hAnsiTheme="minorHAnsi"/>
              <w:lang w:val="sk-SK" w:eastAsia="sk-SK"/>
            </w:rPr>
          </w:pPr>
          <w:hyperlink w:anchor="_Toc109142192" w:history="1">
            <w:r w:rsidR="00F5171D" w:rsidRPr="00C744EB">
              <w:rPr>
                <w:rStyle w:val="Hypertextovprepojenie"/>
              </w:rPr>
              <w:t>9.</w:t>
            </w:r>
            <w:r w:rsidR="00F5171D">
              <w:rPr>
                <w:rFonts w:asciiTheme="minorHAnsi" w:eastAsiaTheme="minorEastAsia" w:hAnsiTheme="minorHAnsi"/>
                <w:lang w:val="sk-SK" w:eastAsia="sk-SK"/>
              </w:rPr>
              <w:tab/>
            </w:r>
            <w:r w:rsidR="00F5171D" w:rsidRPr="00C744EB">
              <w:rPr>
                <w:rStyle w:val="Hypertextovprepojenie"/>
              </w:rPr>
              <w:t>Lehota viazanosti ponúk</w:t>
            </w:r>
            <w:r w:rsidR="00F5171D">
              <w:rPr>
                <w:webHidden/>
              </w:rPr>
              <w:tab/>
            </w:r>
            <w:r w:rsidR="00F5171D">
              <w:rPr>
                <w:webHidden/>
              </w:rPr>
              <w:fldChar w:fldCharType="begin"/>
            </w:r>
            <w:r w:rsidR="00F5171D">
              <w:rPr>
                <w:webHidden/>
              </w:rPr>
              <w:instrText xml:space="preserve"> PAGEREF _Toc109142192 \h </w:instrText>
            </w:r>
            <w:r w:rsidR="00F5171D">
              <w:rPr>
                <w:webHidden/>
              </w:rPr>
            </w:r>
            <w:r w:rsidR="00F5171D">
              <w:rPr>
                <w:webHidden/>
              </w:rPr>
              <w:fldChar w:fldCharType="separate"/>
            </w:r>
            <w:r w:rsidR="006358FD">
              <w:rPr>
                <w:webHidden/>
              </w:rPr>
              <w:t>4</w:t>
            </w:r>
            <w:r w:rsidR="00F5171D">
              <w:rPr>
                <w:webHidden/>
              </w:rPr>
              <w:fldChar w:fldCharType="end"/>
            </w:r>
          </w:hyperlink>
        </w:p>
        <w:p w14:paraId="68A745B2" w14:textId="19C9ADEF" w:rsidR="00F5171D" w:rsidRDefault="00000000">
          <w:pPr>
            <w:pStyle w:val="Obsah2"/>
            <w:rPr>
              <w:rFonts w:asciiTheme="minorHAnsi" w:eastAsiaTheme="minorEastAsia" w:hAnsiTheme="minorHAnsi"/>
              <w:lang w:val="sk-SK" w:eastAsia="sk-SK"/>
            </w:rPr>
          </w:pPr>
          <w:hyperlink w:anchor="_Toc109142193" w:history="1">
            <w:r w:rsidR="00F5171D" w:rsidRPr="00C744EB">
              <w:rPr>
                <w:rStyle w:val="Hypertextovprepojenie"/>
              </w:rPr>
              <w:t>Komunikácia</w:t>
            </w:r>
            <w:r w:rsidR="00F5171D">
              <w:rPr>
                <w:webHidden/>
              </w:rPr>
              <w:tab/>
            </w:r>
            <w:r w:rsidR="00F5171D">
              <w:rPr>
                <w:webHidden/>
              </w:rPr>
              <w:fldChar w:fldCharType="begin"/>
            </w:r>
            <w:r w:rsidR="00F5171D">
              <w:rPr>
                <w:webHidden/>
              </w:rPr>
              <w:instrText xml:space="preserve"> PAGEREF _Toc109142193 \h </w:instrText>
            </w:r>
            <w:r w:rsidR="00F5171D">
              <w:rPr>
                <w:webHidden/>
              </w:rPr>
            </w:r>
            <w:r w:rsidR="00F5171D">
              <w:rPr>
                <w:webHidden/>
              </w:rPr>
              <w:fldChar w:fldCharType="separate"/>
            </w:r>
            <w:r w:rsidR="006358FD">
              <w:rPr>
                <w:webHidden/>
              </w:rPr>
              <w:t>4</w:t>
            </w:r>
            <w:r w:rsidR="00F5171D">
              <w:rPr>
                <w:webHidden/>
              </w:rPr>
              <w:fldChar w:fldCharType="end"/>
            </w:r>
          </w:hyperlink>
        </w:p>
        <w:p w14:paraId="7429BEEA" w14:textId="15D5AEB8" w:rsidR="00F5171D" w:rsidRDefault="00000000">
          <w:pPr>
            <w:pStyle w:val="Obsah2"/>
            <w:rPr>
              <w:rFonts w:asciiTheme="minorHAnsi" w:eastAsiaTheme="minorEastAsia" w:hAnsiTheme="minorHAnsi"/>
              <w:lang w:val="sk-SK" w:eastAsia="sk-SK"/>
            </w:rPr>
          </w:pPr>
          <w:hyperlink w:anchor="_Toc109142194" w:history="1">
            <w:r w:rsidR="00F5171D" w:rsidRPr="00C744EB">
              <w:rPr>
                <w:rStyle w:val="Hypertextovprepojenie"/>
              </w:rPr>
              <w:t>10.</w:t>
            </w:r>
            <w:r w:rsidR="00F5171D">
              <w:rPr>
                <w:rFonts w:asciiTheme="minorHAnsi" w:eastAsiaTheme="minorEastAsia" w:hAnsiTheme="minorHAnsi"/>
                <w:lang w:val="sk-SK" w:eastAsia="sk-SK"/>
              </w:rPr>
              <w:tab/>
            </w:r>
            <w:r w:rsidR="00F5171D" w:rsidRPr="00C744EB">
              <w:rPr>
                <w:rStyle w:val="Hypertextovprepojenie"/>
              </w:rPr>
              <w:t>Určenie lehôt</w:t>
            </w:r>
            <w:r w:rsidR="00F5171D">
              <w:rPr>
                <w:webHidden/>
              </w:rPr>
              <w:tab/>
            </w:r>
            <w:r w:rsidR="00F5171D">
              <w:rPr>
                <w:webHidden/>
              </w:rPr>
              <w:fldChar w:fldCharType="begin"/>
            </w:r>
            <w:r w:rsidR="00F5171D">
              <w:rPr>
                <w:webHidden/>
              </w:rPr>
              <w:instrText xml:space="preserve"> PAGEREF _Toc109142194 \h </w:instrText>
            </w:r>
            <w:r w:rsidR="00F5171D">
              <w:rPr>
                <w:webHidden/>
              </w:rPr>
            </w:r>
            <w:r w:rsidR="00F5171D">
              <w:rPr>
                <w:webHidden/>
              </w:rPr>
              <w:fldChar w:fldCharType="separate"/>
            </w:r>
            <w:r w:rsidR="006358FD">
              <w:rPr>
                <w:webHidden/>
              </w:rPr>
              <w:t>6</w:t>
            </w:r>
            <w:r w:rsidR="00F5171D">
              <w:rPr>
                <w:webHidden/>
              </w:rPr>
              <w:fldChar w:fldCharType="end"/>
            </w:r>
          </w:hyperlink>
        </w:p>
        <w:p w14:paraId="008DFD84" w14:textId="31D3018D" w:rsidR="00F5171D" w:rsidRDefault="00000000">
          <w:pPr>
            <w:pStyle w:val="Obsah2"/>
            <w:rPr>
              <w:rFonts w:asciiTheme="minorHAnsi" w:eastAsiaTheme="minorEastAsia" w:hAnsiTheme="minorHAnsi"/>
              <w:lang w:val="sk-SK" w:eastAsia="sk-SK"/>
            </w:rPr>
          </w:pPr>
          <w:hyperlink w:anchor="_Toc109142195" w:history="1">
            <w:r w:rsidR="00F5171D" w:rsidRPr="00C744EB">
              <w:rPr>
                <w:rStyle w:val="Hypertextovprepojenie"/>
              </w:rPr>
              <w:t>11.</w:t>
            </w:r>
            <w:r w:rsidR="00F5171D">
              <w:rPr>
                <w:rFonts w:asciiTheme="minorHAnsi" w:eastAsiaTheme="minorEastAsia" w:hAnsiTheme="minorHAnsi"/>
                <w:lang w:val="sk-SK" w:eastAsia="sk-SK"/>
              </w:rPr>
              <w:tab/>
            </w:r>
            <w:r w:rsidR="00F5171D" w:rsidRPr="00C744EB">
              <w:rPr>
                <w:rStyle w:val="Hypertextovprepojenie"/>
              </w:rPr>
              <w:t>Vysvetľovanie a doplnenie súťažných podkladov</w:t>
            </w:r>
            <w:r w:rsidR="00F5171D">
              <w:rPr>
                <w:webHidden/>
              </w:rPr>
              <w:tab/>
            </w:r>
            <w:r w:rsidR="00F5171D">
              <w:rPr>
                <w:webHidden/>
              </w:rPr>
              <w:fldChar w:fldCharType="begin"/>
            </w:r>
            <w:r w:rsidR="00F5171D">
              <w:rPr>
                <w:webHidden/>
              </w:rPr>
              <w:instrText xml:space="preserve"> PAGEREF _Toc109142195 \h </w:instrText>
            </w:r>
            <w:r w:rsidR="00F5171D">
              <w:rPr>
                <w:webHidden/>
              </w:rPr>
            </w:r>
            <w:r w:rsidR="00F5171D">
              <w:rPr>
                <w:webHidden/>
              </w:rPr>
              <w:fldChar w:fldCharType="separate"/>
            </w:r>
            <w:r w:rsidR="006358FD">
              <w:rPr>
                <w:webHidden/>
              </w:rPr>
              <w:t>6</w:t>
            </w:r>
            <w:r w:rsidR="00F5171D">
              <w:rPr>
                <w:webHidden/>
              </w:rPr>
              <w:fldChar w:fldCharType="end"/>
            </w:r>
          </w:hyperlink>
        </w:p>
        <w:p w14:paraId="624350A5" w14:textId="470D192C" w:rsidR="00F5171D" w:rsidRDefault="00000000">
          <w:pPr>
            <w:pStyle w:val="Obsah2"/>
            <w:rPr>
              <w:rFonts w:asciiTheme="minorHAnsi" w:eastAsiaTheme="minorEastAsia" w:hAnsiTheme="minorHAnsi"/>
              <w:lang w:val="sk-SK" w:eastAsia="sk-SK"/>
            </w:rPr>
          </w:pPr>
          <w:hyperlink w:anchor="_Toc109142196" w:history="1">
            <w:r w:rsidR="00F5171D" w:rsidRPr="00C744EB">
              <w:rPr>
                <w:rStyle w:val="Hypertextovprepojenie"/>
              </w:rPr>
              <w:t>12.</w:t>
            </w:r>
            <w:r w:rsidR="00F5171D">
              <w:rPr>
                <w:rFonts w:asciiTheme="minorHAnsi" w:eastAsiaTheme="minorEastAsia" w:hAnsiTheme="minorHAnsi"/>
                <w:lang w:val="sk-SK" w:eastAsia="sk-SK"/>
              </w:rPr>
              <w:tab/>
            </w:r>
            <w:r w:rsidR="00F5171D" w:rsidRPr="00C744EB">
              <w:rPr>
                <w:rStyle w:val="Hypertextovprepojenie"/>
              </w:rPr>
              <w:t>Obhliadka miesta dodania predmetu zákazky</w:t>
            </w:r>
            <w:r w:rsidR="00F5171D">
              <w:rPr>
                <w:webHidden/>
              </w:rPr>
              <w:tab/>
            </w:r>
            <w:r w:rsidR="00F5171D">
              <w:rPr>
                <w:webHidden/>
              </w:rPr>
              <w:fldChar w:fldCharType="begin"/>
            </w:r>
            <w:r w:rsidR="00F5171D">
              <w:rPr>
                <w:webHidden/>
              </w:rPr>
              <w:instrText xml:space="preserve"> PAGEREF _Toc109142196 \h </w:instrText>
            </w:r>
            <w:r w:rsidR="00F5171D">
              <w:rPr>
                <w:webHidden/>
              </w:rPr>
            </w:r>
            <w:r w:rsidR="00F5171D">
              <w:rPr>
                <w:webHidden/>
              </w:rPr>
              <w:fldChar w:fldCharType="separate"/>
            </w:r>
            <w:r w:rsidR="006358FD">
              <w:rPr>
                <w:webHidden/>
              </w:rPr>
              <w:t>6</w:t>
            </w:r>
            <w:r w:rsidR="00F5171D">
              <w:rPr>
                <w:webHidden/>
              </w:rPr>
              <w:fldChar w:fldCharType="end"/>
            </w:r>
          </w:hyperlink>
        </w:p>
        <w:p w14:paraId="4B79C3C7" w14:textId="2989B7F0" w:rsidR="00F5171D" w:rsidRDefault="00000000">
          <w:pPr>
            <w:pStyle w:val="Obsah2"/>
            <w:rPr>
              <w:rFonts w:asciiTheme="minorHAnsi" w:eastAsiaTheme="minorEastAsia" w:hAnsiTheme="minorHAnsi"/>
              <w:lang w:val="sk-SK" w:eastAsia="sk-SK"/>
            </w:rPr>
          </w:pPr>
          <w:hyperlink w:anchor="_Toc109142197" w:history="1">
            <w:r w:rsidR="00F5171D" w:rsidRPr="00C744EB">
              <w:rPr>
                <w:rStyle w:val="Hypertextovprepojenie"/>
              </w:rPr>
              <w:t>13.</w:t>
            </w:r>
            <w:r w:rsidR="00F5171D">
              <w:rPr>
                <w:rFonts w:asciiTheme="minorHAnsi" w:eastAsiaTheme="minorEastAsia" w:hAnsiTheme="minorHAnsi"/>
                <w:lang w:val="sk-SK" w:eastAsia="sk-SK"/>
              </w:rPr>
              <w:tab/>
            </w:r>
            <w:r w:rsidR="00F5171D" w:rsidRPr="00C744EB">
              <w:rPr>
                <w:rStyle w:val="Hypertextovprepojenie"/>
              </w:rPr>
              <w:t>Vyhotovenie ponuky</w:t>
            </w:r>
            <w:r w:rsidR="00F5171D">
              <w:rPr>
                <w:webHidden/>
              </w:rPr>
              <w:tab/>
            </w:r>
            <w:r w:rsidR="00F5171D">
              <w:rPr>
                <w:webHidden/>
              </w:rPr>
              <w:fldChar w:fldCharType="begin"/>
            </w:r>
            <w:r w:rsidR="00F5171D">
              <w:rPr>
                <w:webHidden/>
              </w:rPr>
              <w:instrText xml:space="preserve"> PAGEREF _Toc109142197 \h </w:instrText>
            </w:r>
            <w:r w:rsidR="00F5171D">
              <w:rPr>
                <w:webHidden/>
              </w:rPr>
            </w:r>
            <w:r w:rsidR="00F5171D">
              <w:rPr>
                <w:webHidden/>
              </w:rPr>
              <w:fldChar w:fldCharType="separate"/>
            </w:r>
            <w:r w:rsidR="006358FD">
              <w:rPr>
                <w:webHidden/>
              </w:rPr>
              <w:t>6</w:t>
            </w:r>
            <w:r w:rsidR="00F5171D">
              <w:rPr>
                <w:webHidden/>
              </w:rPr>
              <w:fldChar w:fldCharType="end"/>
            </w:r>
          </w:hyperlink>
        </w:p>
        <w:p w14:paraId="19587593" w14:textId="08FFBA08" w:rsidR="00F5171D" w:rsidRDefault="00000000">
          <w:pPr>
            <w:pStyle w:val="Obsah2"/>
            <w:rPr>
              <w:rFonts w:asciiTheme="minorHAnsi" w:eastAsiaTheme="minorEastAsia" w:hAnsiTheme="minorHAnsi"/>
              <w:lang w:val="sk-SK" w:eastAsia="sk-SK"/>
            </w:rPr>
          </w:pPr>
          <w:hyperlink w:anchor="_Toc109142198" w:history="1">
            <w:r w:rsidR="00F5171D" w:rsidRPr="00C744EB">
              <w:rPr>
                <w:rStyle w:val="Hypertextovprepojenie"/>
              </w:rPr>
              <w:t>14.</w:t>
            </w:r>
            <w:r w:rsidR="00F5171D">
              <w:rPr>
                <w:rFonts w:asciiTheme="minorHAnsi" w:eastAsiaTheme="minorEastAsia" w:hAnsiTheme="minorHAnsi"/>
                <w:lang w:val="sk-SK" w:eastAsia="sk-SK"/>
              </w:rPr>
              <w:tab/>
            </w:r>
            <w:r w:rsidR="00F5171D" w:rsidRPr="00C744EB">
              <w:rPr>
                <w:rStyle w:val="Hypertextovprepojenie"/>
              </w:rPr>
              <w:t>Jazyk ponuky</w:t>
            </w:r>
            <w:r w:rsidR="00F5171D">
              <w:rPr>
                <w:webHidden/>
              </w:rPr>
              <w:tab/>
            </w:r>
            <w:r w:rsidR="00F5171D">
              <w:rPr>
                <w:webHidden/>
              </w:rPr>
              <w:fldChar w:fldCharType="begin"/>
            </w:r>
            <w:r w:rsidR="00F5171D">
              <w:rPr>
                <w:webHidden/>
              </w:rPr>
              <w:instrText xml:space="preserve"> PAGEREF _Toc109142198 \h </w:instrText>
            </w:r>
            <w:r w:rsidR="00F5171D">
              <w:rPr>
                <w:webHidden/>
              </w:rPr>
            </w:r>
            <w:r w:rsidR="00F5171D">
              <w:rPr>
                <w:webHidden/>
              </w:rPr>
              <w:fldChar w:fldCharType="separate"/>
            </w:r>
            <w:r w:rsidR="006358FD">
              <w:rPr>
                <w:webHidden/>
              </w:rPr>
              <w:t>7</w:t>
            </w:r>
            <w:r w:rsidR="00F5171D">
              <w:rPr>
                <w:webHidden/>
              </w:rPr>
              <w:fldChar w:fldCharType="end"/>
            </w:r>
          </w:hyperlink>
        </w:p>
        <w:p w14:paraId="71A3386E" w14:textId="7A85E8C7" w:rsidR="00F5171D" w:rsidRDefault="00000000">
          <w:pPr>
            <w:pStyle w:val="Obsah2"/>
            <w:rPr>
              <w:rFonts w:asciiTheme="minorHAnsi" w:eastAsiaTheme="minorEastAsia" w:hAnsiTheme="minorHAnsi"/>
              <w:lang w:val="sk-SK" w:eastAsia="sk-SK"/>
            </w:rPr>
          </w:pPr>
          <w:hyperlink w:anchor="_Toc109142199" w:history="1">
            <w:r w:rsidR="00F5171D" w:rsidRPr="00C744EB">
              <w:rPr>
                <w:rStyle w:val="Hypertextovprepojenie"/>
              </w:rPr>
              <w:t>15.</w:t>
            </w:r>
            <w:r w:rsidR="00F5171D">
              <w:rPr>
                <w:rFonts w:asciiTheme="minorHAnsi" w:eastAsiaTheme="minorEastAsia" w:hAnsiTheme="minorHAnsi"/>
                <w:lang w:val="sk-SK" w:eastAsia="sk-SK"/>
              </w:rPr>
              <w:tab/>
            </w:r>
            <w:r w:rsidR="00F5171D" w:rsidRPr="00C744EB">
              <w:rPr>
                <w:rStyle w:val="Hypertextovprepojenie"/>
              </w:rPr>
              <w:t>Mena a ceny uvádzané v ponuke</w:t>
            </w:r>
            <w:r w:rsidR="00F5171D">
              <w:rPr>
                <w:webHidden/>
              </w:rPr>
              <w:tab/>
            </w:r>
            <w:r w:rsidR="00F5171D">
              <w:rPr>
                <w:webHidden/>
              </w:rPr>
              <w:fldChar w:fldCharType="begin"/>
            </w:r>
            <w:r w:rsidR="00F5171D">
              <w:rPr>
                <w:webHidden/>
              </w:rPr>
              <w:instrText xml:space="preserve"> PAGEREF _Toc109142199 \h </w:instrText>
            </w:r>
            <w:r w:rsidR="00F5171D">
              <w:rPr>
                <w:webHidden/>
              </w:rPr>
            </w:r>
            <w:r w:rsidR="00F5171D">
              <w:rPr>
                <w:webHidden/>
              </w:rPr>
              <w:fldChar w:fldCharType="separate"/>
            </w:r>
            <w:r w:rsidR="006358FD">
              <w:rPr>
                <w:webHidden/>
              </w:rPr>
              <w:t>7</w:t>
            </w:r>
            <w:r w:rsidR="00F5171D">
              <w:rPr>
                <w:webHidden/>
              </w:rPr>
              <w:fldChar w:fldCharType="end"/>
            </w:r>
          </w:hyperlink>
        </w:p>
        <w:p w14:paraId="1DB8BE5D" w14:textId="17A021B9" w:rsidR="00F5171D" w:rsidRDefault="00000000">
          <w:pPr>
            <w:pStyle w:val="Obsah2"/>
            <w:rPr>
              <w:rFonts w:asciiTheme="minorHAnsi" w:eastAsiaTheme="minorEastAsia" w:hAnsiTheme="minorHAnsi"/>
              <w:lang w:val="sk-SK" w:eastAsia="sk-SK"/>
            </w:rPr>
          </w:pPr>
          <w:hyperlink w:anchor="_Toc109142200" w:history="1">
            <w:r w:rsidR="00F5171D" w:rsidRPr="00C744EB">
              <w:rPr>
                <w:rStyle w:val="Hypertextovprepojenie"/>
              </w:rPr>
              <w:t>16.</w:t>
            </w:r>
            <w:r w:rsidR="00F5171D">
              <w:rPr>
                <w:rFonts w:asciiTheme="minorHAnsi" w:eastAsiaTheme="minorEastAsia" w:hAnsiTheme="minorHAnsi"/>
                <w:lang w:val="sk-SK" w:eastAsia="sk-SK"/>
              </w:rPr>
              <w:tab/>
            </w:r>
            <w:r w:rsidR="00F5171D" w:rsidRPr="00C744EB">
              <w:rPr>
                <w:rStyle w:val="Hypertextovprepojenie"/>
              </w:rPr>
              <w:t>Zábezpeka ponuky</w:t>
            </w:r>
            <w:r w:rsidR="00F5171D">
              <w:rPr>
                <w:webHidden/>
              </w:rPr>
              <w:tab/>
            </w:r>
            <w:r w:rsidR="00F5171D">
              <w:rPr>
                <w:webHidden/>
              </w:rPr>
              <w:fldChar w:fldCharType="begin"/>
            </w:r>
            <w:r w:rsidR="00F5171D">
              <w:rPr>
                <w:webHidden/>
              </w:rPr>
              <w:instrText xml:space="preserve"> PAGEREF _Toc109142200 \h </w:instrText>
            </w:r>
            <w:r w:rsidR="00F5171D">
              <w:rPr>
                <w:webHidden/>
              </w:rPr>
            </w:r>
            <w:r w:rsidR="00F5171D">
              <w:rPr>
                <w:webHidden/>
              </w:rPr>
              <w:fldChar w:fldCharType="separate"/>
            </w:r>
            <w:r w:rsidR="006358FD">
              <w:rPr>
                <w:webHidden/>
              </w:rPr>
              <w:t>8</w:t>
            </w:r>
            <w:r w:rsidR="00F5171D">
              <w:rPr>
                <w:webHidden/>
              </w:rPr>
              <w:fldChar w:fldCharType="end"/>
            </w:r>
          </w:hyperlink>
        </w:p>
        <w:p w14:paraId="536BA690" w14:textId="06769387" w:rsidR="00F5171D" w:rsidRDefault="00000000">
          <w:pPr>
            <w:pStyle w:val="Obsah2"/>
            <w:rPr>
              <w:rFonts w:asciiTheme="minorHAnsi" w:eastAsiaTheme="minorEastAsia" w:hAnsiTheme="minorHAnsi"/>
              <w:lang w:val="sk-SK" w:eastAsia="sk-SK"/>
            </w:rPr>
          </w:pPr>
          <w:hyperlink w:anchor="_Toc109142201" w:history="1">
            <w:r w:rsidR="00F5171D" w:rsidRPr="00C744EB">
              <w:rPr>
                <w:rStyle w:val="Hypertextovprepojenie"/>
              </w:rPr>
              <w:t>17.</w:t>
            </w:r>
            <w:r w:rsidR="00F5171D">
              <w:rPr>
                <w:rFonts w:asciiTheme="minorHAnsi" w:eastAsiaTheme="minorEastAsia" w:hAnsiTheme="minorHAnsi"/>
                <w:lang w:val="sk-SK" w:eastAsia="sk-SK"/>
              </w:rPr>
              <w:tab/>
            </w:r>
            <w:r w:rsidR="00F5171D" w:rsidRPr="00C744EB">
              <w:rPr>
                <w:rStyle w:val="Hypertextovprepojenie"/>
              </w:rPr>
              <w:t>Obsah ponuky</w:t>
            </w:r>
            <w:r w:rsidR="00F5171D">
              <w:rPr>
                <w:webHidden/>
              </w:rPr>
              <w:tab/>
            </w:r>
            <w:r w:rsidR="00F5171D">
              <w:rPr>
                <w:webHidden/>
              </w:rPr>
              <w:fldChar w:fldCharType="begin"/>
            </w:r>
            <w:r w:rsidR="00F5171D">
              <w:rPr>
                <w:webHidden/>
              </w:rPr>
              <w:instrText xml:space="preserve"> PAGEREF _Toc109142201 \h </w:instrText>
            </w:r>
            <w:r w:rsidR="00F5171D">
              <w:rPr>
                <w:webHidden/>
              </w:rPr>
            </w:r>
            <w:r w:rsidR="00F5171D">
              <w:rPr>
                <w:webHidden/>
              </w:rPr>
              <w:fldChar w:fldCharType="separate"/>
            </w:r>
            <w:r w:rsidR="006358FD">
              <w:rPr>
                <w:webHidden/>
              </w:rPr>
              <w:t>8</w:t>
            </w:r>
            <w:r w:rsidR="00F5171D">
              <w:rPr>
                <w:webHidden/>
              </w:rPr>
              <w:fldChar w:fldCharType="end"/>
            </w:r>
          </w:hyperlink>
        </w:p>
        <w:p w14:paraId="63E1C5AA" w14:textId="10EBD905" w:rsidR="00F5171D" w:rsidRDefault="00000000">
          <w:pPr>
            <w:pStyle w:val="Obsah2"/>
            <w:rPr>
              <w:rFonts w:asciiTheme="minorHAnsi" w:eastAsiaTheme="minorEastAsia" w:hAnsiTheme="minorHAnsi"/>
              <w:lang w:val="sk-SK" w:eastAsia="sk-SK"/>
            </w:rPr>
          </w:pPr>
          <w:hyperlink w:anchor="_Toc109142202" w:history="1">
            <w:r w:rsidR="00F5171D" w:rsidRPr="00C744EB">
              <w:rPr>
                <w:rStyle w:val="Hypertextovprepojenie"/>
              </w:rPr>
              <w:t>18.</w:t>
            </w:r>
            <w:r w:rsidR="00F5171D">
              <w:rPr>
                <w:rFonts w:asciiTheme="minorHAnsi" w:eastAsiaTheme="minorEastAsia" w:hAnsiTheme="minorHAnsi"/>
                <w:lang w:val="sk-SK" w:eastAsia="sk-SK"/>
              </w:rPr>
              <w:tab/>
            </w:r>
            <w:r w:rsidR="00F5171D" w:rsidRPr="00C744EB">
              <w:rPr>
                <w:rStyle w:val="Hypertextovprepojenie"/>
              </w:rPr>
              <w:t>Náklady na ponuku</w:t>
            </w:r>
            <w:r w:rsidR="00F5171D">
              <w:rPr>
                <w:webHidden/>
              </w:rPr>
              <w:tab/>
            </w:r>
            <w:r w:rsidR="00F5171D">
              <w:rPr>
                <w:webHidden/>
              </w:rPr>
              <w:fldChar w:fldCharType="begin"/>
            </w:r>
            <w:r w:rsidR="00F5171D">
              <w:rPr>
                <w:webHidden/>
              </w:rPr>
              <w:instrText xml:space="preserve"> PAGEREF _Toc109142202 \h </w:instrText>
            </w:r>
            <w:r w:rsidR="00F5171D">
              <w:rPr>
                <w:webHidden/>
              </w:rPr>
            </w:r>
            <w:r w:rsidR="00F5171D">
              <w:rPr>
                <w:webHidden/>
              </w:rPr>
              <w:fldChar w:fldCharType="separate"/>
            </w:r>
            <w:r w:rsidR="006358FD">
              <w:rPr>
                <w:webHidden/>
              </w:rPr>
              <w:t>9</w:t>
            </w:r>
            <w:r w:rsidR="00F5171D">
              <w:rPr>
                <w:webHidden/>
              </w:rPr>
              <w:fldChar w:fldCharType="end"/>
            </w:r>
          </w:hyperlink>
        </w:p>
        <w:p w14:paraId="6769056A" w14:textId="74D188BB" w:rsidR="00F5171D" w:rsidRDefault="00000000">
          <w:pPr>
            <w:pStyle w:val="Obsah2"/>
            <w:rPr>
              <w:rFonts w:asciiTheme="minorHAnsi" w:eastAsiaTheme="minorEastAsia" w:hAnsiTheme="minorHAnsi"/>
              <w:lang w:val="sk-SK" w:eastAsia="sk-SK"/>
            </w:rPr>
          </w:pPr>
          <w:hyperlink w:anchor="_Toc109142203" w:history="1">
            <w:r w:rsidR="00F5171D" w:rsidRPr="00C744EB">
              <w:rPr>
                <w:rStyle w:val="Hypertextovprepojenie"/>
              </w:rPr>
              <w:t>19.</w:t>
            </w:r>
            <w:r w:rsidR="00F5171D">
              <w:rPr>
                <w:rFonts w:asciiTheme="minorHAnsi" w:eastAsiaTheme="minorEastAsia" w:hAnsiTheme="minorHAnsi"/>
                <w:lang w:val="sk-SK" w:eastAsia="sk-SK"/>
              </w:rPr>
              <w:tab/>
            </w:r>
            <w:r w:rsidR="00F5171D" w:rsidRPr="00C744EB">
              <w:rPr>
                <w:rStyle w:val="Hypertextovprepojenie"/>
              </w:rPr>
              <w:t>Predloženie ponuky</w:t>
            </w:r>
            <w:r w:rsidR="00F5171D">
              <w:rPr>
                <w:webHidden/>
              </w:rPr>
              <w:tab/>
            </w:r>
            <w:r w:rsidR="00F5171D">
              <w:rPr>
                <w:webHidden/>
              </w:rPr>
              <w:fldChar w:fldCharType="begin"/>
            </w:r>
            <w:r w:rsidR="00F5171D">
              <w:rPr>
                <w:webHidden/>
              </w:rPr>
              <w:instrText xml:space="preserve"> PAGEREF _Toc109142203 \h </w:instrText>
            </w:r>
            <w:r w:rsidR="00F5171D">
              <w:rPr>
                <w:webHidden/>
              </w:rPr>
            </w:r>
            <w:r w:rsidR="00F5171D">
              <w:rPr>
                <w:webHidden/>
              </w:rPr>
              <w:fldChar w:fldCharType="separate"/>
            </w:r>
            <w:r w:rsidR="006358FD">
              <w:rPr>
                <w:webHidden/>
              </w:rPr>
              <w:t>9</w:t>
            </w:r>
            <w:r w:rsidR="00F5171D">
              <w:rPr>
                <w:webHidden/>
              </w:rPr>
              <w:fldChar w:fldCharType="end"/>
            </w:r>
          </w:hyperlink>
        </w:p>
        <w:p w14:paraId="43019A9C" w14:textId="53F5A780" w:rsidR="00F5171D" w:rsidRDefault="00000000">
          <w:pPr>
            <w:pStyle w:val="Obsah2"/>
            <w:rPr>
              <w:rFonts w:asciiTheme="minorHAnsi" w:eastAsiaTheme="minorEastAsia" w:hAnsiTheme="minorHAnsi"/>
              <w:lang w:val="sk-SK" w:eastAsia="sk-SK"/>
            </w:rPr>
          </w:pPr>
          <w:hyperlink w:anchor="_Toc109142204" w:history="1">
            <w:r w:rsidR="00F5171D" w:rsidRPr="00C744EB">
              <w:rPr>
                <w:rStyle w:val="Hypertextovprepojenie"/>
              </w:rPr>
              <w:t>20.</w:t>
            </w:r>
            <w:r w:rsidR="00F5171D">
              <w:rPr>
                <w:rFonts w:asciiTheme="minorHAnsi" w:eastAsiaTheme="minorEastAsia" w:hAnsiTheme="minorHAnsi"/>
                <w:lang w:val="sk-SK" w:eastAsia="sk-SK"/>
              </w:rPr>
              <w:tab/>
            </w:r>
            <w:r w:rsidR="00F5171D" w:rsidRPr="00C744EB">
              <w:rPr>
                <w:rStyle w:val="Hypertextovprepojenie"/>
              </w:rPr>
              <w:t>Miesto a lehota na predkladanie ponúk</w:t>
            </w:r>
            <w:r w:rsidR="00F5171D">
              <w:rPr>
                <w:webHidden/>
              </w:rPr>
              <w:tab/>
            </w:r>
            <w:r w:rsidR="00F5171D">
              <w:rPr>
                <w:webHidden/>
              </w:rPr>
              <w:fldChar w:fldCharType="begin"/>
            </w:r>
            <w:r w:rsidR="00F5171D">
              <w:rPr>
                <w:webHidden/>
              </w:rPr>
              <w:instrText xml:space="preserve"> PAGEREF _Toc109142204 \h </w:instrText>
            </w:r>
            <w:r w:rsidR="00F5171D">
              <w:rPr>
                <w:webHidden/>
              </w:rPr>
            </w:r>
            <w:r w:rsidR="00F5171D">
              <w:rPr>
                <w:webHidden/>
              </w:rPr>
              <w:fldChar w:fldCharType="separate"/>
            </w:r>
            <w:r w:rsidR="006358FD">
              <w:rPr>
                <w:webHidden/>
              </w:rPr>
              <w:t>9</w:t>
            </w:r>
            <w:r w:rsidR="00F5171D">
              <w:rPr>
                <w:webHidden/>
              </w:rPr>
              <w:fldChar w:fldCharType="end"/>
            </w:r>
          </w:hyperlink>
        </w:p>
        <w:p w14:paraId="2F952A1D" w14:textId="1D040AFD" w:rsidR="00F5171D" w:rsidRDefault="00000000">
          <w:pPr>
            <w:pStyle w:val="Obsah2"/>
            <w:rPr>
              <w:rFonts w:asciiTheme="minorHAnsi" w:eastAsiaTheme="minorEastAsia" w:hAnsiTheme="minorHAnsi"/>
              <w:lang w:val="sk-SK" w:eastAsia="sk-SK"/>
            </w:rPr>
          </w:pPr>
          <w:hyperlink w:anchor="_Toc109142205" w:history="1">
            <w:r w:rsidR="00F5171D" w:rsidRPr="00C744EB">
              <w:rPr>
                <w:rStyle w:val="Hypertextovprepojenie"/>
              </w:rPr>
              <w:t>21.</w:t>
            </w:r>
            <w:r w:rsidR="00F5171D">
              <w:rPr>
                <w:rFonts w:asciiTheme="minorHAnsi" w:eastAsiaTheme="minorEastAsia" w:hAnsiTheme="minorHAnsi"/>
                <w:lang w:val="sk-SK" w:eastAsia="sk-SK"/>
              </w:rPr>
              <w:tab/>
            </w:r>
            <w:r w:rsidR="00F5171D" w:rsidRPr="00C744EB">
              <w:rPr>
                <w:rStyle w:val="Hypertextovprepojenie"/>
              </w:rPr>
              <w:t>Doplnenie, zmena a odvolanie ponuky</w:t>
            </w:r>
            <w:r w:rsidR="00F5171D">
              <w:rPr>
                <w:webHidden/>
              </w:rPr>
              <w:tab/>
            </w:r>
            <w:r w:rsidR="00F5171D">
              <w:rPr>
                <w:webHidden/>
              </w:rPr>
              <w:fldChar w:fldCharType="begin"/>
            </w:r>
            <w:r w:rsidR="00F5171D">
              <w:rPr>
                <w:webHidden/>
              </w:rPr>
              <w:instrText xml:space="preserve"> PAGEREF _Toc109142205 \h </w:instrText>
            </w:r>
            <w:r w:rsidR="00F5171D">
              <w:rPr>
                <w:webHidden/>
              </w:rPr>
            </w:r>
            <w:r w:rsidR="00F5171D">
              <w:rPr>
                <w:webHidden/>
              </w:rPr>
              <w:fldChar w:fldCharType="separate"/>
            </w:r>
            <w:r w:rsidR="006358FD">
              <w:rPr>
                <w:webHidden/>
              </w:rPr>
              <w:t>10</w:t>
            </w:r>
            <w:r w:rsidR="00F5171D">
              <w:rPr>
                <w:webHidden/>
              </w:rPr>
              <w:fldChar w:fldCharType="end"/>
            </w:r>
          </w:hyperlink>
        </w:p>
        <w:p w14:paraId="087D7367" w14:textId="6B41F534" w:rsidR="00F5171D" w:rsidRDefault="00000000">
          <w:pPr>
            <w:pStyle w:val="Obsah2"/>
            <w:rPr>
              <w:rFonts w:asciiTheme="minorHAnsi" w:eastAsiaTheme="minorEastAsia" w:hAnsiTheme="minorHAnsi"/>
              <w:lang w:val="sk-SK" w:eastAsia="sk-SK"/>
            </w:rPr>
          </w:pPr>
          <w:hyperlink w:anchor="_Toc109142206" w:history="1">
            <w:r w:rsidR="00F5171D" w:rsidRPr="00C744EB">
              <w:rPr>
                <w:rStyle w:val="Hypertextovprepojenie"/>
              </w:rPr>
              <w:t>22.</w:t>
            </w:r>
            <w:r w:rsidR="00F5171D">
              <w:rPr>
                <w:rFonts w:asciiTheme="minorHAnsi" w:eastAsiaTheme="minorEastAsia" w:hAnsiTheme="minorHAnsi"/>
                <w:lang w:val="sk-SK" w:eastAsia="sk-SK"/>
              </w:rPr>
              <w:tab/>
            </w:r>
            <w:r w:rsidR="00F5171D" w:rsidRPr="00C744EB">
              <w:rPr>
                <w:rStyle w:val="Hypertextovprepojenie"/>
              </w:rPr>
              <w:t>Otváranie ponúk</w:t>
            </w:r>
            <w:r w:rsidR="00F5171D">
              <w:rPr>
                <w:webHidden/>
              </w:rPr>
              <w:tab/>
            </w:r>
            <w:r w:rsidR="00F5171D">
              <w:rPr>
                <w:webHidden/>
              </w:rPr>
              <w:fldChar w:fldCharType="begin"/>
            </w:r>
            <w:r w:rsidR="00F5171D">
              <w:rPr>
                <w:webHidden/>
              </w:rPr>
              <w:instrText xml:space="preserve"> PAGEREF _Toc109142206 \h </w:instrText>
            </w:r>
            <w:r w:rsidR="00F5171D">
              <w:rPr>
                <w:webHidden/>
              </w:rPr>
            </w:r>
            <w:r w:rsidR="00F5171D">
              <w:rPr>
                <w:webHidden/>
              </w:rPr>
              <w:fldChar w:fldCharType="separate"/>
            </w:r>
            <w:r w:rsidR="006358FD">
              <w:rPr>
                <w:webHidden/>
              </w:rPr>
              <w:t>10</w:t>
            </w:r>
            <w:r w:rsidR="00F5171D">
              <w:rPr>
                <w:webHidden/>
              </w:rPr>
              <w:fldChar w:fldCharType="end"/>
            </w:r>
          </w:hyperlink>
        </w:p>
        <w:p w14:paraId="4FC0FA3A" w14:textId="2B9DE9BF" w:rsidR="00F5171D" w:rsidRDefault="00000000">
          <w:pPr>
            <w:pStyle w:val="Obsah2"/>
            <w:rPr>
              <w:rFonts w:asciiTheme="minorHAnsi" w:eastAsiaTheme="minorEastAsia" w:hAnsiTheme="minorHAnsi"/>
              <w:lang w:val="sk-SK" w:eastAsia="sk-SK"/>
            </w:rPr>
          </w:pPr>
          <w:hyperlink w:anchor="_Toc109142207" w:history="1">
            <w:r w:rsidR="00F5171D" w:rsidRPr="00C744EB">
              <w:rPr>
                <w:rStyle w:val="Hypertextovprepojenie"/>
              </w:rPr>
              <w:t>23.</w:t>
            </w:r>
            <w:r w:rsidR="00F5171D">
              <w:rPr>
                <w:rFonts w:asciiTheme="minorHAnsi" w:eastAsiaTheme="minorEastAsia" w:hAnsiTheme="minorHAnsi"/>
                <w:lang w:val="sk-SK" w:eastAsia="sk-SK"/>
              </w:rPr>
              <w:tab/>
            </w:r>
            <w:r w:rsidR="00F5171D" w:rsidRPr="00C744EB">
              <w:rPr>
                <w:rStyle w:val="Hypertextovprepojenie"/>
              </w:rPr>
              <w:t>Preskúmanie ponúk</w:t>
            </w:r>
            <w:r w:rsidR="00F5171D">
              <w:rPr>
                <w:webHidden/>
              </w:rPr>
              <w:tab/>
            </w:r>
            <w:r w:rsidR="00F5171D">
              <w:rPr>
                <w:webHidden/>
              </w:rPr>
              <w:fldChar w:fldCharType="begin"/>
            </w:r>
            <w:r w:rsidR="00F5171D">
              <w:rPr>
                <w:webHidden/>
              </w:rPr>
              <w:instrText xml:space="preserve"> PAGEREF _Toc109142207 \h </w:instrText>
            </w:r>
            <w:r w:rsidR="00F5171D">
              <w:rPr>
                <w:webHidden/>
              </w:rPr>
            </w:r>
            <w:r w:rsidR="00F5171D">
              <w:rPr>
                <w:webHidden/>
              </w:rPr>
              <w:fldChar w:fldCharType="separate"/>
            </w:r>
            <w:r w:rsidR="006358FD">
              <w:rPr>
                <w:webHidden/>
              </w:rPr>
              <w:t>10</w:t>
            </w:r>
            <w:r w:rsidR="00F5171D">
              <w:rPr>
                <w:webHidden/>
              </w:rPr>
              <w:fldChar w:fldCharType="end"/>
            </w:r>
          </w:hyperlink>
        </w:p>
        <w:p w14:paraId="394C6BAC" w14:textId="2B46FF4F" w:rsidR="00F5171D" w:rsidRDefault="00000000">
          <w:pPr>
            <w:pStyle w:val="Obsah2"/>
            <w:rPr>
              <w:rFonts w:asciiTheme="minorHAnsi" w:eastAsiaTheme="minorEastAsia" w:hAnsiTheme="minorHAnsi"/>
              <w:lang w:val="sk-SK" w:eastAsia="sk-SK"/>
            </w:rPr>
          </w:pPr>
          <w:hyperlink w:anchor="_Toc109142208" w:history="1">
            <w:r w:rsidR="00F5171D" w:rsidRPr="00C744EB">
              <w:rPr>
                <w:rStyle w:val="Hypertextovprepojenie"/>
              </w:rPr>
              <w:t>24.</w:t>
            </w:r>
            <w:r w:rsidR="00F5171D">
              <w:rPr>
                <w:rFonts w:asciiTheme="minorHAnsi" w:eastAsiaTheme="minorEastAsia" w:hAnsiTheme="minorHAnsi"/>
                <w:lang w:val="sk-SK" w:eastAsia="sk-SK"/>
              </w:rPr>
              <w:tab/>
            </w:r>
            <w:r w:rsidR="00F5171D" w:rsidRPr="00C744EB">
              <w:rPr>
                <w:rStyle w:val="Hypertextovprepojenie"/>
              </w:rPr>
              <w:t>Vyhodnotenie ponúk</w:t>
            </w:r>
            <w:r w:rsidR="00F5171D">
              <w:rPr>
                <w:webHidden/>
              </w:rPr>
              <w:tab/>
            </w:r>
            <w:r w:rsidR="00F5171D">
              <w:rPr>
                <w:webHidden/>
              </w:rPr>
              <w:fldChar w:fldCharType="begin"/>
            </w:r>
            <w:r w:rsidR="00F5171D">
              <w:rPr>
                <w:webHidden/>
              </w:rPr>
              <w:instrText xml:space="preserve"> PAGEREF _Toc109142208 \h </w:instrText>
            </w:r>
            <w:r w:rsidR="00F5171D">
              <w:rPr>
                <w:webHidden/>
              </w:rPr>
            </w:r>
            <w:r w:rsidR="00F5171D">
              <w:rPr>
                <w:webHidden/>
              </w:rPr>
              <w:fldChar w:fldCharType="separate"/>
            </w:r>
            <w:r w:rsidR="006358FD">
              <w:rPr>
                <w:webHidden/>
              </w:rPr>
              <w:t>11</w:t>
            </w:r>
            <w:r w:rsidR="00F5171D">
              <w:rPr>
                <w:webHidden/>
              </w:rPr>
              <w:fldChar w:fldCharType="end"/>
            </w:r>
          </w:hyperlink>
        </w:p>
        <w:p w14:paraId="43CB6ED7" w14:textId="1172343F" w:rsidR="00F5171D" w:rsidRDefault="00000000">
          <w:pPr>
            <w:pStyle w:val="Obsah2"/>
            <w:rPr>
              <w:rFonts w:asciiTheme="minorHAnsi" w:eastAsiaTheme="minorEastAsia" w:hAnsiTheme="minorHAnsi"/>
              <w:lang w:val="sk-SK" w:eastAsia="sk-SK"/>
            </w:rPr>
          </w:pPr>
          <w:hyperlink w:anchor="_Toc109142209" w:history="1">
            <w:r w:rsidR="00F5171D" w:rsidRPr="00C744EB">
              <w:rPr>
                <w:rStyle w:val="Hypertextovprepojenie"/>
              </w:rPr>
              <w:t>25.</w:t>
            </w:r>
            <w:r w:rsidR="00F5171D">
              <w:rPr>
                <w:rFonts w:asciiTheme="minorHAnsi" w:eastAsiaTheme="minorEastAsia" w:hAnsiTheme="minorHAnsi"/>
                <w:lang w:val="sk-SK" w:eastAsia="sk-SK"/>
              </w:rPr>
              <w:tab/>
            </w:r>
            <w:r w:rsidR="00F5171D" w:rsidRPr="00C744EB">
              <w:rPr>
                <w:rStyle w:val="Hypertextovprepojenie"/>
              </w:rPr>
              <w:t>Vyhodnotenie splnenia podmienok účasti uchádzačov</w:t>
            </w:r>
            <w:r w:rsidR="00F5171D">
              <w:rPr>
                <w:webHidden/>
              </w:rPr>
              <w:tab/>
            </w:r>
            <w:r w:rsidR="00F5171D">
              <w:rPr>
                <w:webHidden/>
              </w:rPr>
              <w:fldChar w:fldCharType="begin"/>
            </w:r>
            <w:r w:rsidR="00F5171D">
              <w:rPr>
                <w:webHidden/>
              </w:rPr>
              <w:instrText xml:space="preserve"> PAGEREF _Toc109142209 \h </w:instrText>
            </w:r>
            <w:r w:rsidR="00F5171D">
              <w:rPr>
                <w:webHidden/>
              </w:rPr>
            </w:r>
            <w:r w:rsidR="00F5171D">
              <w:rPr>
                <w:webHidden/>
              </w:rPr>
              <w:fldChar w:fldCharType="separate"/>
            </w:r>
            <w:r w:rsidR="006358FD">
              <w:rPr>
                <w:webHidden/>
              </w:rPr>
              <w:t>11</w:t>
            </w:r>
            <w:r w:rsidR="00F5171D">
              <w:rPr>
                <w:webHidden/>
              </w:rPr>
              <w:fldChar w:fldCharType="end"/>
            </w:r>
          </w:hyperlink>
        </w:p>
        <w:p w14:paraId="6E680146" w14:textId="0F261FB3" w:rsidR="00F5171D" w:rsidRDefault="00000000">
          <w:pPr>
            <w:pStyle w:val="Obsah2"/>
            <w:rPr>
              <w:rFonts w:asciiTheme="minorHAnsi" w:eastAsiaTheme="minorEastAsia" w:hAnsiTheme="minorHAnsi"/>
              <w:lang w:val="sk-SK" w:eastAsia="sk-SK"/>
            </w:rPr>
          </w:pPr>
          <w:hyperlink w:anchor="_Toc109142210" w:history="1">
            <w:r w:rsidR="00F5171D" w:rsidRPr="00C744EB">
              <w:rPr>
                <w:rStyle w:val="Hypertextovprepojenie"/>
              </w:rPr>
              <w:t>26.</w:t>
            </w:r>
            <w:r w:rsidR="00F5171D">
              <w:rPr>
                <w:rFonts w:asciiTheme="minorHAnsi" w:eastAsiaTheme="minorEastAsia" w:hAnsiTheme="minorHAnsi"/>
                <w:lang w:val="sk-SK" w:eastAsia="sk-SK"/>
              </w:rPr>
              <w:tab/>
            </w:r>
            <w:r w:rsidR="00F5171D" w:rsidRPr="00C744EB">
              <w:rPr>
                <w:rStyle w:val="Hypertextovprepojenie"/>
              </w:rPr>
              <w:t>Vyhodnotenie ponúk z hľadiska požiadaviek na predmet zákazky</w:t>
            </w:r>
            <w:r w:rsidR="00F5171D">
              <w:rPr>
                <w:webHidden/>
              </w:rPr>
              <w:tab/>
            </w:r>
            <w:r w:rsidR="00F5171D">
              <w:rPr>
                <w:webHidden/>
              </w:rPr>
              <w:fldChar w:fldCharType="begin"/>
            </w:r>
            <w:r w:rsidR="00F5171D">
              <w:rPr>
                <w:webHidden/>
              </w:rPr>
              <w:instrText xml:space="preserve"> PAGEREF _Toc109142210 \h </w:instrText>
            </w:r>
            <w:r w:rsidR="00F5171D">
              <w:rPr>
                <w:webHidden/>
              </w:rPr>
            </w:r>
            <w:r w:rsidR="00F5171D">
              <w:rPr>
                <w:webHidden/>
              </w:rPr>
              <w:fldChar w:fldCharType="separate"/>
            </w:r>
            <w:r w:rsidR="006358FD">
              <w:rPr>
                <w:webHidden/>
              </w:rPr>
              <w:t>12</w:t>
            </w:r>
            <w:r w:rsidR="00F5171D">
              <w:rPr>
                <w:webHidden/>
              </w:rPr>
              <w:fldChar w:fldCharType="end"/>
            </w:r>
          </w:hyperlink>
        </w:p>
        <w:p w14:paraId="2705CC19" w14:textId="7DBB57EE" w:rsidR="00F5171D" w:rsidRDefault="00000000">
          <w:pPr>
            <w:pStyle w:val="Obsah2"/>
            <w:rPr>
              <w:rFonts w:asciiTheme="minorHAnsi" w:eastAsiaTheme="minorEastAsia" w:hAnsiTheme="minorHAnsi"/>
              <w:lang w:val="sk-SK" w:eastAsia="sk-SK"/>
            </w:rPr>
          </w:pPr>
          <w:hyperlink w:anchor="_Toc109142211" w:history="1">
            <w:r w:rsidR="00F5171D" w:rsidRPr="00C744EB">
              <w:rPr>
                <w:rStyle w:val="Hypertextovprepojenie"/>
              </w:rPr>
              <w:t>27.</w:t>
            </w:r>
            <w:r w:rsidR="00F5171D">
              <w:rPr>
                <w:rFonts w:asciiTheme="minorHAnsi" w:eastAsiaTheme="minorEastAsia" w:hAnsiTheme="minorHAnsi"/>
                <w:lang w:val="sk-SK" w:eastAsia="sk-SK"/>
              </w:rPr>
              <w:tab/>
            </w:r>
            <w:r w:rsidR="00F5171D" w:rsidRPr="00C744EB">
              <w:rPr>
                <w:rStyle w:val="Hypertextovprepojenie"/>
              </w:rPr>
              <w:t>Dôvernosť procesu verejného obstarávania</w:t>
            </w:r>
            <w:r w:rsidR="00F5171D">
              <w:rPr>
                <w:webHidden/>
              </w:rPr>
              <w:tab/>
            </w:r>
            <w:r w:rsidR="00F5171D">
              <w:rPr>
                <w:webHidden/>
              </w:rPr>
              <w:fldChar w:fldCharType="begin"/>
            </w:r>
            <w:r w:rsidR="00F5171D">
              <w:rPr>
                <w:webHidden/>
              </w:rPr>
              <w:instrText xml:space="preserve"> PAGEREF _Toc109142211 \h </w:instrText>
            </w:r>
            <w:r w:rsidR="00F5171D">
              <w:rPr>
                <w:webHidden/>
              </w:rPr>
            </w:r>
            <w:r w:rsidR="00F5171D">
              <w:rPr>
                <w:webHidden/>
              </w:rPr>
              <w:fldChar w:fldCharType="separate"/>
            </w:r>
            <w:r w:rsidR="006358FD">
              <w:rPr>
                <w:webHidden/>
              </w:rPr>
              <w:t>12</w:t>
            </w:r>
            <w:r w:rsidR="00F5171D">
              <w:rPr>
                <w:webHidden/>
              </w:rPr>
              <w:fldChar w:fldCharType="end"/>
            </w:r>
          </w:hyperlink>
        </w:p>
        <w:p w14:paraId="2473A3B1" w14:textId="6BB192EF" w:rsidR="00F5171D" w:rsidRDefault="00000000">
          <w:pPr>
            <w:pStyle w:val="Obsah2"/>
            <w:rPr>
              <w:rFonts w:asciiTheme="minorHAnsi" w:eastAsiaTheme="minorEastAsia" w:hAnsiTheme="minorHAnsi"/>
              <w:lang w:val="sk-SK" w:eastAsia="sk-SK"/>
            </w:rPr>
          </w:pPr>
          <w:hyperlink w:anchor="_Toc109142212" w:history="1">
            <w:r w:rsidR="00F5171D" w:rsidRPr="00C744EB">
              <w:rPr>
                <w:rStyle w:val="Hypertextovprepojenie"/>
              </w:rPr>
              <w:t>28.</w:t>
            </w:r>
            <w:r w:rsidR="00F5171D">
              <w:rPr>
                <w:rFonts w:asciiTheme="minorHAnsi" w:eastAsiaTheme="minorEastAsia" w:hAnsiTheme="minorHAnsi"/>
                <w:lang w:val="sk-SK" w:eastAsia="sk-SK"/>
              </w:rPr>
              <w:tab/>
            </w:r>
            <w:r w:rsidR="00F5171D" w:rsidRPr="00C744EB">
              <w:rPr>
                <w:rStyle w:val="Hypertextovprepojenie"/>
              </w:rPr>
              <w:t>Informácia o výsledku vyhodnotenia ponúk</w:t>
            </w:r>
            <w:r w:rsidR="00F5171D">
              <w:rPr>
                <w:webHidden/>
              </w:rPr>
              <w:tab/>
            </w:r>
            <w:r w:rsidR="00F5171D">
              <w:rPr>
                <w:webHidden/>
              </w:rPr>
              <w:fldChar w:fldCharType="begin"/>
            </w:r>
            <w:r w:rsidR="00F5171D">
              <w:rPr>
                <w:webHidden/>
              </w:rPr>
              <w:instrText xml:space="preserve"> PAGEREF _Toc109142212 \h </w:instrText>
            </w:r>
            <w:r w:rsidR="00F5171D">
              <w:rPr>
                <w:webHidden/>
              </w:rPr>
            </w:r>
            <w:r w:rsidR="00F5171D">
              <w:rPr>
                <w:webHidden/>
              </w:rPr>
              <w:fldChar w:fldCharType="separate"/>
            </w:r>
            <w:r w:rsidR="006358FD">
              <w:rPr>
                <w:webHidden/>
              </w:rPr>
              <w:t>12</w:t>
            </w:r>
            <w:r w:rsidR="00F5171D">
              <w:rPr>
                <w:webHidden/>
              </w:rPr>
              <w:fldChar w:fldCharType="end"/>
            </w:r>
          </w:hyperlink>
        </w:p>
        <w:p w14:paraId="035B7128" w14:textId="53A273BC" w:rsidR="00F5171D" w:rsidRDefault="00000000">
          <w:pPr>
            <w:pStyle w:val="Obsah2"/>
            <w:rPr>
              <w:rFonts w:asciiTheme="minorHAnsi" w:eastAsiaTheme="minorEastAsia" w:hAnsiTheme="minorHAnsi"/>
              <w:lang w:val="sk-SK" w:eastAsia="sk-SK"/>
            </w:rPr>
          </w:pPr>
          <w:hyperlink w:anchor="_Toc109142213" w:history="1">
            <w:r w:rsidR="00F5171D" w:rsidRPr="00C744EB">
              <w:rPr>
                <w:rStyle w:val="Hypertextovprepojenie"/>
              </w:rPr>
              <w:t>29.</w:t>
            </w:r>
            <w:r w:rsidR="00F5171D">
              <w:rPr>
                <w:rFonts w:asciiTheme="minorHAnsi" w:eastAsiaTheme="minorEastAsia" w:hAnsiTheme="minorHAnsi"/>
                <w:lang w:val="sk-SK" w:eastAsia="sk-SK"/>
              </w:rPr>
              <w:tab/>
            </w:r>
            <w:r w:rsidR="00F5171D" w:rsidRPr="00C744EB">
              <w:rPr>
                <w:rStyle w:val="Hypertextovprepojenie"/>
              </w:rPr>
              <w:t>Uzavretie zmluvy o dielo</w:t>
            </w:r>
            <w:r w:rsidR="00F5171D">
              <w:rPr>
                <w:webHidden/>
              </w:rPr>
              <w:tab/>
            </w:r>
            <w:r w:rsidR="00F5171D">
              <w:rPr>
                <w:webHidden/>
              </w:rPr>
              <w:fldChar w:fldCharType="begin"/>
            </w:r>
            <w:r w:rsidR="00F5171D">
              <w:rPr>
                <w:webHidden/>
              </w:rPr>
              <w:instrText xml:space="preserve"> PAGEREF _Toc109142213 \h </w:instrText>
            </w:r>
            <w:r w:rsidR="00F5171D">
              <w:rPr>
                <w:webHidden/>
              </w:rPr>
            </w:r>
            <w:r w:rsidR="00F5171D">
              <w:rPr>
                <w:webHidden/>
              </w:rPr>
              <w:fldChar w:fldCharType="separate"/>
            </w:r>
            <w:r w:rsidR="006358FD">
              <w:rPr>
                <w:webHidden/>
              </w:rPr>
              <w:t>12</w:t>
            </w:r>
            <w:r w:rsidR="00F5171D">
              <w:rPr>
                <w:webHidden/>
              </w:rPr>
              <w:fldChar w:fldCharType="end"/>
            </w:r>
          </w:hyperlink>
        </w:p>
        <w:p w14:paraId="6610B351" w14:textId="300FF57C" w:rsidR="00F5171D" w:rsidRDefault="00000000">
          <w:pPr>
            <w:pStyle w:val="Obsah2"/>
            <w:rPr>
              <w:rFonts w:asciiTheme="minorHAnsi" w:eastAsiaTheme="minorEastAsia" w:hAnsiTheme="minorHAnsi"/>
              <w:lang w:val="sk-SK" w:eastAsia="sk-SK"/>
            </w:rPr>
          </w:pPr>
          <w:hyperlink w:anchor="_Toc109142214" w:history="1">
            <w:r w:rsidR="00F5171D" w:rsidRPr="00C744EB">
              <w:rPr>
                <w:rStyle w:val="Hypertextovprepojenie"/>
              </w:rPr>
              <w:t>30.</w:t>
            </w:r>
            <w:r w:rsidR="00F5171D">
              <w:rPr>
                <w:rFonts w:asciiTheme="minorHAnsi" w:eastAsiaTheme="minorEastAsia" w:hAnsiTheme="minorHAnsi"/>
                <w:lang w:val="sk-SK" w:eastAsia="sk-SK"/>
              </w:rPr>
              <w:tab/>
            </w:r>
            <w:r w:rsidR="00F5171D" w:rsidRPr="00C744EB">
              <w:rPr>
                <w:rStyle w:val="Hypertextovprepojenie"/>
              </w:rPr>
              <w:t>Zrušenie použitého postupu zadávania zákazky</w:t>
            </w:r>
            <w:r w:rsidR="00F5171D">
              <w:rPr>
                <w:webHidden/>
              </w:rPr>
              <w:tab/>
            </w:r>
            <w:r w:rsidR="00F5171D">
              <w:rPr>
                <w:webHidden/>
              </w:rPr>
              <w:fldChar w:fldCharType="begin"/>
            </w:r>
            <w:r w:rsidR="00F5171D">
              <w:rPr>
                <w:webHidden/>
              </w:rPr>
              <w:instrText xml:space="preserve"> PAGEREF _Toc109142214 \h </w:instrText>
            </w:r>
            <w:r w:rsidR="00F5171D">
              <w:rPr>
                <w:webHidden/>
              </w:rPr>
            </w:r>
            <w:r w:rsidR="00F5171D">
              <w:rPr>
                <w:webHidden/>
              </w:rPr>
              <w:fldChar w:fldCharType="separate"/>
            </w:r>
            <w:r w:rsidR="006358FD">
              <w:rPr>
                <w:webHidden/>
              </w:rPr>
              <w:t>13</w:t>
            </w:r>
            <w:r w:rsidR="00F5171D">
              <w:rPr>
                <w:webHidden/>
              </w:rPr>
              <w:fldChar w:fldCharType="end"/>
            </w:r>
          </w:hyperlink>
        </w:p>
        <w:p w14:paraId="29BC1593" w14:textId="79C6E803" w:rsidR="00F5171D" w:rsidRDefault="00000000">
          <w:pPr>
            <w:pStyle w:val="Obsah2"/>
            <w:rPr>
              <w:rFonts w:asciiTheme="minorHAnsi" w:eastAsiaTheme="minorEastAsia" w:hAnsiTheme="minorHAnsi"/>
              <w:lang w:val="sk-SK" w:eastAsia="sk-SK"/>
            </w:rPr>
          </w:pPr>
          <w:hyperlink w:anchor="_Toc109142215" w:history="1">
            <w:r w:rsidR="00F5171D" w:rsidRPr="00C744EB">
              <w:rPr>
                <w:rStyle w:val="Hypertextovprepojenie"/>
              </w:rPr>
              <w:t>31.</w:t>
            </w:r>
            <w:r w:rsidR="00F5171D">
              <w:rPr>
                <w:rFonts w:asciiTheme="minorHAnsi" w:eastAsiaTheme="minorEastAsia" w:hAnsiTheme="minorHAnsi"/>
                <w:lang w:val="sk-SK" w:eastAsia="sk-SK"/>
              </w:rPr>
              <w:tab/>
            </w:r>
            <w:r w:rsidR="00F5171D" w:rsidRPr="00C744EB">
              <w:rPr>
                <w:rStyle w:val="Hypertextovprepojenie"/>
              </w:rPr>
              <w:t>Subdodávatelia</w:t>
            </w:r>
            <w:r w:rsidR="00F5171D">
              <w:rPr>
                <w:webHidden/>
              </w:rPr>
              <w:tab/>
            </w:r>
            <w:r w:rsidR="00F5171D">
              <w:rPr>
                <w:webHidden/>
              </w:rPr>
              <w:fldChar w:fldCharType="begin"/>
            </w:r>
            <w:r w:rsidR="00F5171D">
              <w:rPr>
                <w:webHidden/>
              </w:rPr>
              <w:instrText xml:space="preserve"> PAGEREF _Toc109142215 \h </w:instrText>
            </w:r>
            <w:r w:rsidR="00F5171D">
              <w:rPr>
                <w:webHidden/>
              </w:rPr>
            </w:r>
            <w:r w:rsidR="00F5171D">
              <w:rPr>
                <w:webHidden/>
              </w:rPr>
              <w:fldChar w:fldCharType="separate"/>
            </w:r>
            <w:r w:rsidR="006358FD">
              <w:rPr>
                <w:webHidden/>
              </w:rPr>
              <w:t>13</w:t>
            </w:r>
            <w:r w:rsidR="00F5171D">
              <w:rPr>
                <w:webHidden/>
              </w:rPr>
              <w:fldChar w:fldCharType="end"/>
            </w:r>
          </w:hyperlink>
        </w:p>
        <w:p w14:paraId="2F947881" w14:textId="68FDC4A4" w:rsidR="00F5171D" w:rsidRDefault="00000000">
          <w:pPr>
            <w:pStyle w:val="Obsah2"/>
            <w:rPr>
              <w:rFonts w:asciiTheme="minorHAnsi" w:eastAsiaTheme="minorEastAsia" w:hAnsiTheme="minorHAnsi"/>
              <w:lang w:val="sk-SK" w:eastAsia="sk-SK"/>
            </w:rPr>
          </w:pPr>
          <w:hyperlink w:anchor="_Toc109142216" w:history="1">
            <w:r w:rsidR="00F5171D" w:rsidRPr="00C744EB">
              <w:rPr>
                <w:rStyle w:val="Hypertextovprepojenie"/>
              </w:rPr>
              <w:t>Časť A.2 - Kritérium na vyhodnotenie ponúk a pravidlá jeho uplatnenia</w:t>
            </w:r>
            <w:r w:rsidR="00F5171D">
              <w:rPr>
                <w:webHidden/>
              </w:rPr>
              <w:tab/>
            </w:r>
            <w:r w:rsidR="00F5171D">
              <w:rPr>
                <w:webHidden/>
              </w:rPr>
              <w:fldChar w:fldCharType="begin"/>
            </w:r>
            <w:r w:rsidR="00F5171D">
              <w:rPr>
                <w:webHidden/>
              </w:rPr>
              <w:instrText xml:space="preserve"> PAGEREF _Toc109142216 \h </w:instrText>
            </w:r>
            <w:r w:rsidR="00F5171D">
              <w:rPr>
                <w:webHidden/>
              </w:rPr>
            </w:r>
            <w:r w:rsidR="00F5171D">
              <w:rPr>
                <w:webHidden/>
              </w:rPr>
              <w:fldChar w:fldCharType="separate"/>
            </w:r>
            <w:r w:rsidR="006358FD">
              <w:rPr>
                <w:webHidden/>
              </w:rPr>
              <w:t>14</w:t>
            </w:r>
            <w:r w:rsidR="00F5171D">
              <w:rPr>
                <w:webHidden/>
              </w:rPr>
              <w:fldChar w:fldCharType="end"/>
            </w:r>
          </w:hyperlink>
        </w:p>
        <w:p w14:paraId="6DDFA701" w14:textId="210A79B4" w:rsidR="00F5171D" w:rsidRDefault="00000000">
          <w:pPr>
            <w:pStyle w:val="Obsah2"/>
            <w:rPr>
              <w:rFonts w:asciiTheme="minorHAnsi" w:eastAsiaTheme="minorEastAsia" w:hAnsiTheme="minorHAnsi"/>
              <w:lang w:val="sk-SK" w:eastAsia="sk-SK"/>
            </w:rPr>
          </w:pPr>
          <w:hyperlink w:anchor="_Toc109142217" w:history="1">
            <w:r w:rsidR="00F5171D" w:rsidRPr="00C744EB">
              <w:rPr>
                <w:rStyle w:val="Hypertextovprepojenie"/>
              </w:rPr>
              <w:t>1.</w:t>
            </w:r>
            <w:r w:rsidR="00F5171D">
              <w:rPr>
                <w:rFonts w:asciiTheme="minorHAnsi" w:eastAsiaTheme="minorEastAsia" w:hAnsiTheme="minorHAnsi"/>
                <w:lang w:val="sk-SK" w:eastAsia="sk-SK"/>
              </w:rPr>
              <w:tab/>
            </w:r>
            <w:r w:rsidR="00F5171D" w:rsidRPr="00C744EB">
              <w:rPr>
                <w:rStyle w:val="Hypertextovprepojenie"/>
              </w:rPr>
              <w:t>Kritériá na hodnotenie ponúk</w:t>
            </w:r>
            <w:r w:rsidR="00F5171D">
              <w:rPr>
                <w:webHidden/>
              </w:rPr>
              <w:tab/>
            </w:r>
            <w:r w:rsidR="00F5171D">
              <w:rPr>
                <w:webHidden/>
              </w:rPr>
              <w:fldChar w:fldCharType="begin"/>
            </w:r>
            <w:r w:rsidR="00F5171D">
              <w:rPr>
                <w:webHidden/>
              </w:rPr>
              <w:instrText xml:space="preserve"> PAGEREF _Toc109142217 \h </w:instrText>
            </w:r>
            <w:r w:rsidR="00F5171D">
              <w:rPr>
                <w:webHidden/>
              </w:rPr>
            </w:r>
            <w:r w:rsidR="00F5171D">
              <w:rPr>
                <w:webHidden/>
              </w:rPr>
              <w:fldChar w:fldCharType="separate"/>
            </w:r>
            <w:r w:rsidR="006358FD">
              <w:rPr>
                <w:webHidden/>
              </w:rPr>
              <w:t>14</w:t>
            </w:r>
            <w:r w:rsidR="00F5171D">
              <w:rPr>
                <w:webHidden/>
              </w:rPr>
              <w:fldChar w:fldCharType="end"/>
            </w:r>
          </w:hyperlink>
        </w:p>
        <w:p w14:paraId="3816CFC5" w14:textId="0332BFB5" w:rsidR="00F5171D" w:rsidRDefault="00000000">
          <w:pPr>
            <w:pStyle w:val="Obsah2"/>
            <w:rPr>
              <w:rFonts w:asciiTheme="minorHAnsi" w:eastAsiaTheme="minorEastAsia" w:hAnsiTheme="minorHAnsi"/>
              <w:lang w:val="sk-SK" w:eastAsia="sk-SK"/>
            </w:rPr>
          </w:pPr>
          <w:hyperlink w:anchor="_Toc109142218" w:history="1">
            <w:r w:rsidR="00F5171D" w:rsidRPr="00C744EB">
              <w:rPr>
                <w:rStyle w:val="Hypertextovprepojenie"/>
              </w:rPr>
              <w:t>2.</w:t>
            </w:r>
            <w:r w:rsidR="00F5171D">
              <w:rPr>
                <w:rFonts w:asciiTheme="minorHAnsi" w:eastAsiaTheme="minorEastAsia" w:hAnsiTheme="minorHAnsi"/>
                <w:lang w:val="sk-SK" w:eastAsia="sk-SK"/>
              </w:rPr>
              <w:tab/>
            </w:r>
            <w:r w:rsidR="00F5171D" w:rsidRPr="00C744EB">
              <w:rPr>
                <w:rStyle w:val="Hypertextovprepojenie"/>
              </w:rPr>
              <w:t>Pravidlá a postup pri hodnotení ponúk.</w:t>
            </w:r>
            <w:r w:rsidR="00F5171D">
              <w:rPr>
                <w:webHidden/>
              </w:rPr>
              <w:tab/>
            </w:r>
            <w:r w:rsidR="00F5171D">
              <w:rPr>
                <w:webHidden/>
              </w:rPr>
              <w:fldChar w:fldCharType="begin"/>
            </w:r>
            <w:r w:rsidR="00F5171D">
              <w:rPr>
                <w:webHidden/>
              </w:rPr>
              <w:instrText xml:space="preserve"> PAGEREF _Toc109142218 \h </w:instrText>
            </w:r>
            <w:r w:rsidR="00F5171D">
              <w:rPr>
                <w:webHidden/>
              </w:rPr>
            </w:r>
            <w:r w:rsidR="00F5171D">
              <w:rPr>
                <w:webHidden/>
              </w:rPr>
              <w:fldChar w:fldCharType="separate"/>
            </w:r>
            <w:r w:rsidR="006358FD">
              <w:rPr>
                <w:webHidden/>
              </w:rPr>
              <w:t>14</w:t>
            </w:r>
            <w:r w:rsidR="00F5171D">
              <w:rPr>
                <w:webHidden/>
              </w:rPr>
              <w:fldChar w:fldCharType="end"/>
            </w:r>
          </w:hyperlink>
        </w:p>
        <w:p w14:paraId="5E2D7C86" w14:textId="6EEB2929" w:rsidR="00F5171D" w:rsidRDefault="00000000">
          <w:pPr>
            <w:pStyle w:val="Obsah2"/>
            <w:rPr>
              <w:rFonts w:asciiTheme="minorHAnsi" w:eastAsiaTheme="minorEastAsia" w:hAnsiTheme="minorHAnsi"/>
              <w:lang w:val="sk-SK" w:eastAsia="sk-SK"/>
            </w:rPr>
          </w:pPr>
          <w:hyperlink w:anchor="_Toc109142219" w:history="1">
            <w:r w:rsidR="00F5171D" w:rsidRPr="00C744EB">
              <w:rPr>
                <w:rStyle w:val="Hypertextovprepojenie"/>
              </w:rPr>
              <w:t>Časť A.3 - Podmienky účasti vo verejnom obstarávaní</w:t>
            </w:r>
            <w:r w:rsidR="00F5171D">
              <w:rPr>
                <w:webHidden/>
              </w:rPr>
              <w:tab/>
            </w:r>
            <w:r w:rsidR="00F5171D">
              <w:rPr>
                <w:webHidden/>
              </w:rPr>
              <w:fldChar w:fldCharType="begin"/>
            </w:r>
            <w:r w:rsidR="00F5171D">
              <w:rPr>
                <w:webHidden/>
              </w:rPr>
              <w:instrText xml:space="preserve"> PAGEREF _Toc109142219 \h </w:instrText>
            </w:r>
            <w:r w:rsidR="00F5171D">
              <w:rPr>
                <w:webHidden/>
              </w:rPr>
            </w:r>
            <w:r w:rsidR="00F5171D">
              <w:rPr>
                <w:webHidden/>
              </w:rPr>
              <w:fldChar w:fldCharType="separate"/>
            </w:r>
            <w:r w:rsidR="006358FD">
              <w:rPr>
                <w:webHidden/>
              </w:rPr>
              <w:t>15</w:t>
            </w:r>
            <w:r w:rsidR="00F5171D">
              <w:rPr>
                <w:webHidden/>
              </w:rPr>
              <w:fldChar w:fldCharType="end"/>
            </w:r>
          </w:hyperlink>
        </w:p>
        <w:p w14:paraId="120F1738" w14:textId="7757829E" w:rsidR="00F5171D" w:rsidRDefault="00000000">
          <w:pPr>
            <w:pStyle w:val="Obsah2"/>
            <w:rPr>
              <w:rFonts w:asciiTheme="minorHAnsi" w:eastAsiaTheme="minorEastAsia" w:hAnsiTheme="minorHAnsi"/>
              <w:lang w:val="sk-SK" w:eastAsia="sk-SK"/>
            </w:rPr>
          </w:pPr>
          <w:hyperlink w:anchor="_Toc109142220" w:history="1">
            <w:r w:rsidR="00F5171D" w:rsidRPr="00C744EB">
              <w:rPr>
                <w:rStyle w:val="Hypertextovprepojenie"/>
              </w:rPr>
              <w:t>B.</w:t>
            </w:r>
            <w:r w:rsidR="00F5171D">
              <w:rPr>
                <w:rFonts w:asciiTheme="minorHAnsi" w:eastAsiaTheme="minorEastAsia" w:hAnsiTheme="minorHAnsi"/>
                <w:lang w:val="sk-SK" w:eastAsia="sk-SK"/>
              </w:rPr>
              <w:tab/>
            </w:r>
            <w:r w:rsidR="00F5171D" w:rsidRPr="00C744EB">
              <w:rPr>
                <w:rStyle w:val="Hypertextovprepojenie"/>
              </w:rPr>
              <w:t>OBCHODNÉ PODMIENKY POSKYTOVANIA PREDMETU OBSTARÁVANIA</w:t>
            </w:r>
            <w:r w:rsidR="00F5171D">
              <w:rPr>
                <w:webHidden/>
              </w:rPr>
              <w:tab/>
            </w:r>
            <w:r w:rsidR="00F5171D">
              <w:rPr>
                <w:webHidden/>
              </w:rPr>
              <w:fldChar w:fldCharType="begin"/>
            </w:r>
            <w:r w:rsidR="00F5171D">
              <w:rPr>
                <w:webHidden/>
              </w:rPr>
              <w:instrText xml:space="preserve"> PAGEREF _Toc109142220 \h </w:instrText>
            </w:r>
            <w:r w:rsidR="00F5171D">
              <w:rPr>
                <w:webHidden/>
              </w:rPr>
            </w:r>
            <w:r w:rsidR="00F5171D">
              <w:rPr>
                <w:webHidden/>
              </w:rPr>
              <w:fldChar w:fldCharType="separate"/>
            </w:r>
            <w:r w:rsidR="006358FD">
              <w:rPr>
                <w:webHidden/>
              </w:rPr>
              <w:t>18</w:t>
            </w:r>
            <w:r w:rsidR="00F5171D">
              <w:rPr>
                <w:webHidden/>
              </w:rPr>
              <w:fldChar w:fldCharType="end"/>
            </w:r>
          </w:hyperlink>
        </w:p>
        <w:p w14:paraId="67FA8074" w14:textId="7209BE05" w:rsidR="00F5171D" w:rsidRDefault="00000000">
          <w:pPr>
            <w:pStyle w:val="Obsah2"/>
            <w:rPr>
              <w:rFonts w:asciiTheme="minorHAnsi" w:eastAsiaTheme="minorEastAsia" w:hAnsiTheme="minorHAnsi"/>
              <w:lang w:val="sk-SK" w:eastAsia="sk-SK"/>
            </w:rPr>
          </w:pPr>
          <w:hyperlink w:anchor="_Toc109142221" w:history="1">
            <w:r w:rsidR="00F5171D" w:rsidRPr="00C744EB">
              <w:rPr>
                <w:rStyle w:val="Hypertextovprepojenie"/>
              </w:rPr>
              <w:t>Časť B.1 – Zmluva o dielo</w:t>
            </w:r>
            <w:r w:rsidR="00F5171D">
              <w:rPr>
                <w:webHidden/>
              </w:rPr>
              <w:tab/>
            </w:r>
            <w:r w:rsidR="00F5171D">
              <w:rPr>
                <w:webHidden/>
              </w:rPr>
              <w:fldChar w:fldCharType="begin"/>
            </w:r>
            <w:r w:rsidR="00F5171D">
              <w:rPr>
                <w:webHidden/>
              </w:rPr>
              <w:instrText xml:space="preserve"> PAGEREF _Toc109142221 \h </w:instrText>
            </w:r>
            <w:r w:rsidR="00F5171D">
              <w:rPr>
                <w:webHidden/>
              </w:rPr>
            </w:r>
            <w:r w:rsidR="00F5171D">
              <w:rPr>
                <w:webHidden/>
              </w:rPr>
              <w:fldChar w:fldCharType="separate"/>
            </w:r>
            <w:r w:rsidR="006358FD">
              <w:rPr>
                <w:webHidden/>
              </w:rPr>
              <w:t>18</w:t>
            </w:r>
            <w:r w:rsidR="00F5171D">
              <w:rPr>
                <w:webHidden/>
              </w:rPr>
              <w:fldChar w:fldCharType="end"/>
            </w:r>
          </w:hyperlink>
        </w:p>
        <w:p w14:paraId="101EDC6D" w14:textId="4257C1DF" w:rsidR="00F5171D" w:rsidRDefault="00000000">
          <w:pPr>
            <w:pStyle w:val="Obsah2"/>
            <w:rPr>
              <w:rFonts w:asciiTheme="minorHAnsi" w:eastAsiaTheme="minorEastAsia" w:hAnsiTheme="minorHAnsi"/>
              <w:lang w:val="sk-SK" w:eastAsia="sk-SK"/>
            </w:rPr>
          </w:pPr>
          <w:hyperlink w:anchor="_Toc109142222" w:history="1">
            <w:r w:rsidR="00F5171D" w:rsidRPr="00C744EB">
              <w:rPr>
                <w:rStyle w:val="Hypertextovprepojenie"/>
              </w:rPr>
              <w:t>Časť B.2 - Opis predmetu zákazky</w:t>
            </w:r>
            <w:r w:rsidR="00F5171D">
              <w:rPr>
                <w:webHidden/>
              </w:rPr>
              <w:tab/>
            </w:r>
            <w:r w:rsidR="00F5171D">
              <w:rPr>
                <w:webHidden/>
              </w:rPr>
              <w:fldChar w:fldCharType="begin"/>
            </w:r>
            <w:r w:rsidR="00F5171D">
              <w:rPr>
                <w:webHidden/>
              </w:rPr>
              <w:instrText xml:space="preserve"> PAGEREF _Toc109142222 \h </w:instrText>
            </w:r>
            <w:r w:rsidR="00F5171D">
              <w:rPr>
                <w:webHidden/>
              </w:rPr>
            </w:r>
            <w:r w:rsidR="00F5171D">
              <w:rPr>
                <w:webHidden/>
              </w:rPr>
              <w:fldChar w:fldCharType="separate"/>
            </w:r>
            <w:r w:rsidR="006358FD">
              <w:rPr>
                <w:webHidden/>
              </w:rPr>
              <w:t>19</w:t>
            </w:r>
            <w:r w:rsidR="00F5171D">
              <w:rPr>
                <w:webHidden/>
              </w:rPr>
              <w:fldChar w:fldCharType="end"/>
            </w:r>
          </w:hyperlink>
        </w:p>
        <w:p w14:paraId="0AFB05DC" w14:textId="2F4EB296" w:rsidR="00F5171D" w:rsidRDefault="00000000">
          <w:pPr>
            <w:pStyle w:val="Obsah2"/>
            <w:rPr>
              <w:rFonts w:asciiTheme="minorHAnsi" w:eastAsiaTheme="minorEastAsia" w:hAnsiTheme="minorHAnsi"/>
              <w:lang w:val="sk-SK" w:eastAsia="sk-SK"/>
            </w:rPr>
          </w:pPr>
          <w:hyperlink w:anchor="_Toc109142223" w:history="1">
            <w:r w:rsidR="00F5171D" w:rsidRPr="00C744EB">
              <w:rPr>
                <w:rStyle w:val="Hypertextovprepojenie"/>
              </w:rPr>
              <w:t>Časť B.3 – Prílohy súťažných podkladov</w:t>
            </w:r>
            <w:r w:rsidR="00F5171D">
              <w:rPr>
                <w:webHidden/>
              </w:rPr>
              <w:tab/>
            </w:r>
            <w:r w:rsidR="00F5171D">
              <w:rPr>
                <w:webHidden/>
              </w:rPr>
              <w:fldChar w:fldCharType="begin"/>
            </w:r>
            <w:r w:rsidR="00F5171D">
              <w:rPr>
                <w:webHidden/>
              </w:rPr>
              <w:instrText xml:space="preserve"> PAGEREF _Toc109142223 \h </w:instrText>
            </w:r>
            <w:r w:rsidR="00F5171D">
              <w:rPr>
                <w:webHidden/>
              </w:rPr>
            </w:r>
            <w:r w:rsidR="00F5171D">
              <w:rPr>
                <w:webHidden/>
              </w:rPr>
              <w:fldChar w:fldCharType="separate"/>
            </w:r>
            <w:r w:rsidR="006358FD">
              <w:rPr>
                <w:webHidden/>
              </w:rPr>
              <w:t>20</w:t>
            </w:r>
            <w:r w:rsidR="00F5171D">
              <w:rPr>
                <w:webHidden/>
              </w:rPr>
              <w:fldChar w:fldCharType="end"/>
            </w:r>
          </w:hyperlink>
        </w:p>
        <w:p w14:paraId="09112A80" w14:textId="5B1C8E9B" w:rsidR="00A16355" w:rsidRPr="00570E78" w:rsidRDefault="000469AE" w:rsidP="00BB7617">
          <w:pPr>
            <w:spacing w:before="120" w:after="120"/>
            <w:contextualSpacing w:val="0"/>
            <w:rPr>
              <w:rFonts w:ascii="Garamond" w:hAnsi="Garamond"/>
              <w:lang w:val="sk-SK"/>
            </w:rPr>
          </w:pPr>
          <w:r w:rsidRPr="00570E78">
            <w:rPr>
              <w:rFonts w:ascii="Garamond" w:hAnsi="Garamond"/>
              <w:b/>
              <w:bCs/>
              <w:lang w:val="sk-SK"/>
            </w:rPr>
            <w:fldChar w:fldCharType="end"/>
          </w:r>
        </w:p>
      </w:sdtContent>
    </w:sdt>
    <w:p w14:paraId="518F20A8" w14:textId="77777777" w:rsidR="00B10682" w:rsidRPr="00570E78" w:rsidRDefault="00B10682" w:rsidP="005A3BE7">
      <w:pPr>
        <w:pStyle w:val="Nadpis1"/>
        <w:spacing w:before="120" w:after="120"/>
        <w:contextualSpacing w:val="0"/>
        <w:rPr>
          <w:rFonts w:ascii="Garamond" w:hAnsi="Garamond"/>
          <w:sz w:val="22"/>
          <w:szCs w:val="22"/>
        </w:rPr>
      </w:pPr>
      <w:r w:rsidRPr="00570E78">
        <w:rPr>
          <w:rFonts w:ascii="Garamond" w:hAnsi="Garamond"/>
          <w:sz w:val="22"/>
          <w:szCs w:val="22"/>
        </w:rPr>
        <w:br w:type="page"/>
      </w:r>
    </w:p>
    <w:p w14:paraId="7AE4A538" w14:textId="77777777" w:rsidR="00A96137" w:rsidRPr="00570E78" w:rsidRDefault="00A96137" w:rsidP="002F1BE3">
      <w:pPr>
        <w:pStyle w:val="Nadpis2"/>
        <w:numPr>
          <w:ilvl w:val="0"/>
          <w:numId w:val="42"/>
        </w:numPr>
        <w:jc w:val="center"/>
        <w:rPr>
          <w:sz w:val="32"/>
          <w:szCs w:val="32"/>
        </w:rPr>
      </w:pPr>
      <w:bookmarkStart w:id="3" w:name="_Toc109142182"/>
      <w:r w:rsidRPr="00570E78">
        <w:rPr>
          <w:sz w:val="32"/>
          <w:szCs w:val="32"/>
        </w:rPr>
        <w:lastRenderedPageBreak/>
        <w:t>POKYNY PRE ZÁUJEMCOV/UCHÁDZAČOV</w:t>
      </w:r>
      <w:bookmarkEnd w:id="3"/>
    </w:p>
    <w:p w14:paraId="30A34D88" w14:textId="77777777" w:rsidR="00657E71" w:rsidRPr="00570E78" w:rsidRDefault="00657E71" w:rsidP="00776E72">
      <w:pPr>
        <w:pStyle w:val="Nadpis2"/>
        <w:numPr>
          <w:ilvl w:val="0"/>
          <w:numId w:val="0"/>
        </w:numPr>
        <w:ind w:left="142" w:hanging="499"/>
        <w:jc w:val="center"/>
        <w:rPr>
          <w:sz w:val="32"/>
          <w:szCs w:val="32"/>
        </w:rPr>
      </w:pPr>
      <w:bookmarkStart w:id="4" w:name="_Toc109142183"/>
      <w:r w:rsidRPr="00570E78">
        <w:rPr>
          <w:sz w:val="32"/>
          <w:szCs w:val="32"/>
        </w:rPr>
        <w:t>Časť A</w:t>
      </w:r>
      <w:r w:rsidR="00A96137" w:rsidRPr="00570E78">
        <w:rPr>
          <w:sz w:val="32"/>
          <w:szCs w:val="32"/>
        </w:rPr>
        <w:t>.1</w:t>
      </w:r>
      <w:r w:rsidRPr="00570E78">
        <w:rPr>
          <w:sz w:val="32"/>
          <w:szCs w:val="32"/>
        </w:rPr>
        <w:t> </w:t>
      </w:r>
      <w:r w:rsidR="00883EEC" w:rsidRPr="00570E78">
        <w:rPr>
          <w:sz w:val="32"/>
          <w:szCs w:val="32"/>
        </w:rPr>
        <w:t>– Všeobecné informácie</w:t>
      </w:r>
      <w:bookmarkEnd w:id="4"/>
      <w:r w:rsidR="00883EEC" w:rsidRPr="00570E78">
        <w:rPr>
          <w:sz w:val="32"/>
          <w:szCs w:val="32"/>
        </w:rPr>
        <w:t xml:space="preserve"> </w:t>
      </w:r>
    </w:p>
    <w:p w14:paraId="03E21B60" w14:textId="77777777" w:rsidR="00657E71" w:rsidRPr="00570E78" w:rsidRDefault="00657E71" w:rsidP="00657E71">
      <w:pPr>
        <w:rPr>
          <w:lang w:val="sk-SK"/>
        </w:rPr>
      </w:pPr>
    </w:p>
    <w:p w14:paraId="1440D17F" w14:textId="77777777" w:rsidR="006A1A68" w:rsidRPr="00570E78" w:rsidRDefault="00303C8C" w:rsidP="00776E72">
      <w:pPr>
        <w:pStyle w:val="Nadpis2"/>
        <w:spacing w:before="120"/>
        <w:ind w:left="142" w:hanging="499"/>
        <w:contextualSpacing w:val="0"/>
      </w:pPr>
      <w:bookmarkStart w:id="5" w:name="_Toc109142184"/>
      <w:r w:rsidRPr="00570E78">
        <w:t>Identifikácia verejného obstarávateľa</w:t>
      </w:r>
      <w:bookmarkEnd w:id="5"/>
    </w:p>
    <w:p w14:paraId="15B1C1A4" w14:textId="5EFA55EA" w:rsidR="00C7428D" w:rsidRPr="00570E78" w:rsidRDefault="00C7428D" w:rsidP="005A3BE7">
      <w:pPr>
        <w:spacing w:before="120" w:after="120"/>
        <w:contextualSpacing w:val="0"/>
        <w:rPr>
          <w:rFonts w:ascii="Garamond" w:hAnsi="Garamond"/>
          <w:lang w:val="sk-SK" w:eastAsia="sk-SK"/>
        </w:rPr>
      </w:pPr>
      <w:r w:rsidRPr="00570E78">
        <w:rPr>
          <w:rFonts w:ascii="Garamond" w:hAnsi="Garamond"/>
          <w:lang w:val="sk-SK" w:eastAsia="sk-SK"/>
        </w:rPr>
        <w:t xml:space="preserve">Názov: </w:t>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r>
      <w:r w:rsidR="007D1EF1" w:rsidRPr="00570E78">
        <w:rPr>
          <w:rFonts w:ascii="Garamond" w:hAnsi="Garamond"/>
          <w:lang w:val="sk-SK" w:eastAsia="sk-SK"/>
        </w:rPr>
        <w:tab/>
      </w:r>
      <w:r w:rsidRPr="00570E78">
        <w:rPr>
          <w:rFonts w:ascii="Garamond" w:hAnsi="Garamond"/>
          <w:lang w:val="sk-SK" w:eastAsia="sk-SK"/>
        </w:rPr>
        <w:t>Mestská časť Bratislava</w:t>
      </w:r>
      <w:r w:rsidR="00BE4902">
        <w:rPr>
          <w:rFonts w:ascii="Garamond" w:hAnsi="Garamond"/>
          <w:lang w:val="sk-SK" w:eastAsia="sk-SK"/>
        </w:rPr>
        <w:t>-</w:t>
      </w:r>
      <w:r w:rsidRPr="00570E78">
        <w:rPr>
          <w:rFonts w:ascii="Garamond" w:hAnsi="Garamond"/>
          <w:lang w:val="sk-SK" w:eastAsia="sk-SK"/>
        </w:rPr>
        <w:t>Petržalka</w:t>
      </w:r>
    </w:p>
    <w:p w14:paraId="5F5E7583" w14:textId="77777777" w:rsidR="00C7428D" w:rsidRPr="00570E78" w:rsidRDefault="00C7428D" w:rsidP="005A3BE7">
      <w:pPr>
        <w:spacing w:before="120" w:after="120"/>
        <w:contextualSpacing w:val="0"/>
        <w:rPr>
          <w:rFonts w:ascii="Garamond" w:hAnsi="Garamond"/>
          <w:lang w:val="sk-SK" w:eastAsia="sk-SK"/>
        </w:rPr>
      </w:pPr>
      <w:r w:rsidRPr="00570E78">
        <w:rPr>
          <w:rFonts w:ascii="Garamond" w:hAnsi="Garamond"/>
          <w:lang w:val="sk-SK" w:eastAsia="sk-SK"/>
        </w:rPr>
        <w:t xml:space="preserve">Sídlom: </w:t>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r>
      <w:r w:rsidR="007D1EF1" w:rsidRPr="00570E78">
        <w:rPr>
          <w:rFonts w:ascii="Garamond" w:hAnsi="Garamond"/>
          <w:lang w:val="sk-SK" w:eastAsia="sk-SK"/>
        </w:rPr>
        <w:tab/>
      </w:r>
      <w:proofErr w:type="spellStart"/>
      <w:r w:rsidRPr="00570E78">
        <w:rPr>
          <w:rFonts w:ascii="Garamond" w:hAnsi="Garamond"/>
          <w:lang w:val="sk-SK" w:eastAsia="sk-SK"/>
        </w:rPr>
        <w:t>Kutlíkova</w:t>
      </w:r>
      <w:proofErr w:type="spellEnd"/>
      <w:r w:rsidRPr="00570E78">
        <w:rPr>
          <w:rFonts w:ascii="Garamond" w:hAnsi="Garamond"/>
          <w:lang w:val="sk-SK" w:eastAsia="sk-SK"/>
        </w:rPr>
        <w:t xml:space="preserve"> 17, 852 12 Bratislava</w:t>
      </w:r>
    </w:p>
    <w:p w14:paraId="45CF00A0" w14:textId="77777777" w:rsidR="00C7428D" w:rsidRPr="00570E78" w:rsidRDefault="00C7428D" w:rsidP="005A3BE7">
      <w:pPr>
        <w:spacing w:before="120" w:after="120"/>
        <w:contextualSpacing w:val="0"/>
        <w:rPr>
          <w:rFonts w:ascii="Garamond" w:hAnsi="Garamond"/>
          <w:lang w:val="sk-SK" w:eastAsia="sk-SK"/>
        </w:rPr>
      </w:pPr>
      <w:r w:rsidRPr="00570E78">
        <w:rPr>
          <w:rFonts w:ascii="Garamond" w:hAnsi="Garamond"/>
          <w:lang w:val="sk-SK" w:eastAsia="sk-SK"/>
        </w:rPr>
        <w:t>IČO:</w:t>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t>00603201</w:t>
      </w:r>
    </w:p>
    <w:p w14:paraId="3157D264" w14:textId="77777777" w:rsidR="00C7428D" w:rsidRPr="00570E78" w:rsidRDefault="00C7428D" w:rsidP="005A3BE7">
      <w:pPr>
        <w:spacing w:before="120" w:after="120"/>
        <w:contextualSpacing w:val="0"/>
        <w:rPr>
          <w:rFonts w:ascii="Garamond" w:hAnsi="Garamond"/>
          <w:lang w:val="sk-SK" w:eastAsia="sk-SK"/>
        </w:rPr>
      </w:pPr>
      <w:r w:rsidRPr="00570E78">
        <w:rPr>
          <w:rFonts w:ascii="Garamond" w:hAnsi="Garamond"/>
          <w:lang w:val="sk-SK" w:eastAsia="sk-SK"/>
        </w:rPr>
        <w:t>DIČ:</w:t>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t>2020936643</w:t>
      </w:r>
    </w:p>
    <w:p w14:paraId="112F1F1F" w14:textId="254C2F0D" w:rsidR="00C7428D" w:rsidRPr="00570E78" w:rsidRDefault="00C7428D" w:rsidP="005A3BE7">
      <w:pPr>
        <w:spacing w:before="120" w:after="120"/>
        <w:contextualSpacing w:val="0"/>
        <w:rPr>
          <w:rFonts w:ascii="Garamond" w:hAnsi="Garamond"/>
          <w:lang w:val="sk-SK" w:eastAsia="sk-SK"/>
        </w:rPr>
      </w:pPr>
      <w:r w:rsidRPr="00570E78">
        <w:rPr>
          <w:rFonts w:ascii="Garamond" w:hAnsi="Garamond"/>
          <w:lang w:val="sk-SK" w:eastAsia="sk-SK"/>
        </w:rPr>
        <w:t xml:space="preserve">IČ DPH: </w:t>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r>
      <w:r w:rsidR="00D604EB" w:rsidRPr="00570E78">
        <w:rPr>
          <w:rFonts w:ascii="Garamond" w:hAnsi="Garamond"/>
          <w:lang w:val="sk-SK" w:eastAsia="sk-SK"/>
        </w:rPr>
        <w:t>SK2020936643</w:t>
      </w:r>
    </w:p>
    <w:p w14:paraId="28C083C2" w14:textId="77777777" w:rsidR="00EF034A" w:rsidRPr="00570E78" w:rsidRDefault="00EF034A" w:rsidP="00EF034A">
      <w:pPr>
        <w:spacing w:before="120" w:after="120"/>
        <w:contextualSpacing w:val="0"/>
        <w:rPr>
          <w:rFonts w:ascii="Garamond" w:hAnsi="Garamond"/>
          <w:lang w:val="sk-SK" w:eastAsia="sk-SK"/>
        </w:rPr>
      </w:pPr>
      <w:r w:rsidRPr="00570E78">
        <w:rPr>
          <w:rFonts w:ascii="Garamond" w:hAnsi="Garamond"/>
          <w:lang w:val="sk-SK" w:eastAsia="sk-SK"/>
        </w:rPr>
        <w:t>Bankové spojenie:</w:t>
      </w:r>
      <w:r w:rsidRPr="00570E78">
        <w:rPr>
          <w:rFonts w:ascii="Garamond" w:hAnsi="Garamond"/>
          <w:lang w:val="sk-SK" w:eastAsia="sk-SK"/>
        </w:rPr>
        <w:tab/>
      </w:r>
      <w:r w:rsidRPr="00570E78">
        <w:rPr>
          <w:rFonts w:ascii="Garamond" w:hAnsi="Garamond"/>
          <w:lang w:val="sk-SK" w:eastAsia="sk-SK"/>
        </w:rPr>
        <w:tab/>
        <w:t xml:space="preserve">Prima Banka Slovensko, </w:t>
      </w:r>
      <w:proofErr w:type="spellStart"/>
      <w:r w:rsidRPr="00570E78">
        <w:rPr>
          <w:rFonts w:ascii="Garamond" w:hAnsi="Garamond"/>
          <w:lang w:val="sk-SK" w:eastAsia="sk-SK"/>
        </w:rPr>
        <w:t>a.s</w:t>
      </w:r>
      <w:proofErr w:type="spellEnd"/>
      <w:r w:rsidRPr="00570E78">
        <w:rPr>
          <w:rFonts w:ascii="Garamond" w:hAnsi="Garamond"/>
          <w:lang w:val="sk-SK" w:eastAsia="sk-SK"/>
        </w:rPr>
        <w:t>.</w:t>
      </w:r>
    </w:p>
    <w:p w14:paraId="7C8B6651" w14:textId="77777777" w:rsidR="00EF034A" w:rsidRPr="00570E78" w:rsidRDefault="00EF034A" w:rsidP="00EF034A">
      <w:pPr>
        <w:spacing w:before="120" w:after="120"/>
        <w:contextualSpacing w:val="0"/>
        <w:rPr>
          <w:rFonts w:ascii="Garamond" w:hAnsi="Garamond"/>
          <w:lang w:val="sk-SK" w:eastAsia="sk-SK"/>
        </w:rPr>
      </w:pPr>
      <w:r w:rsidRPr="00570E78">
        <w:rPr>
          <w:rFonts w:ascii="Garamond" w:hAnsi="Garamond"/>
          <w:lang w:val="sk-SK" w:eastAsia="sk-SK"/>
        </w:rPr>
        <w:t>IBAN:</w:t>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t>SK41 5600 0000 0018 0059 9001</w:t>
      </w:r>
    </w:p>
    <w:p w14:paraId="0AE11E26" w14:textId="77777777" w:rsidR="00EF034A" w:rsidRPr="00570E78" w:rsidRDefault="00EF034A" w:rsidP="00EF034A">
      <w:pPr>
        <w:spacing w:before="120" w:after="120"/>
        <w:contextualSpacing w:val="0"/>
        <w:rPr>
          <w:rFonts w:ascii="Garamond" w:hAnsi="Garamond"/>
          <w:lang w:val="sk-SK" w:eastAsia="sk-SK"/>
        </w:rPr>
      </w:pPr>
      <w:r w:rsidRPr="00570E78">
        <w:rPr>
          <w:rFonts w:ascii="Garamond" w:hAnsi="Garamond"/>
          <w:lang w:val="sk-SK" w:eastAsia="sk-SK"/>
        </w:rPr>
        <w:t>e-mail:</w:t>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r>
      <w:r w:rsidRPr="00570E78">
        <w:rPr>
          <w:rFonts w:ascii="Garamond" w:hAnsi="Garamond"/>
          <w:lang w:val="sk-SK" w:eastAsia="sk-SK"/>
        </w:rPr>
        <w:tab/>
        <w:t>rtc@petrzalka.sk</w:t>
      </w:r>
    </w:p>
    <w:p w14:paraId="567F119A" w14:textId="659DD6B9" w:rsidR="00C7428D" w:rsidRPr="00570E78" w:rsidRDefault="00C7428D" w:rsidP="005A3BE7">
      <w:pPr>
        <w:spacing w:before="120" w:after="120"/>
        <w:contextualSpacing w:val="0"/>
        <w:rPr>
          <w:rFonts w:ascii="Garamond" w:hAnsi="Garamond"/>
          <w:lang w:val="sk-SK" w:eastAsia="sk-SK"/>
        </w:rPr>
      </w:pPr>
      <w:r w:rsidRPr="00570E78">
        <w:rPr>
          <w:rFonts w:ascii="Garamond" w:hAnsi="Garamond"/>
          <w:lang w:val="sk-SK" w:eastAsia="sk-SK"/>
        </w:rPr>
        <w:t xml:space="preserve">Konajúca prostredníctvom: </w:t>
      </w:r>
      <w:r w:rsidRPr="00570E78">
        <w:rPr>
          <w:rFonts w:ascii="Garamond" w:hAnsi="Garamond"/>
          <w:lang w:val="sk-SK" w:eastAsia="sk-SK"/>
        </w:rPr>
        <w:tab/>
      </w:r>
      <w:r w:rsidR="00BD547C">
        <w:rPr>
          <w:rFonts w:ascii="Garamond" w:hAnsi="Garamond"/>
          <w:lang w:val="sk-SK" w:eastAsia="sk-SK"/>
        </w:rPr>
        <w:t xml:space="preserve">Ing. </w:t>
      </w:r>
      <w:r w:rsidRPr="00570E78">
        <w:rPr>
          <w:rFonts w:ascii="Garamond" w:hAnsi="Garamond"/>
          <w:lang w:val="sk-SK" w:eastAsia="sk-SK"/>
        </w:rPr>
        <w:t>Ján Hrčka, starosta</w:t>
      </w:r>
    </w:p>
    <w:p w14:paraId="63D317C9" w14:textId="77777777" w:rsidR="00C7428D" w:rsidRPr="00570E78" w:rsidRDefault="00C7428D" w:rsidP="005A3BE7">
      <w:pPr>
        <w:spacing w:before="120" w:after="120"/>
        <w:contextualSpacing w:val="0"/>
        <w:rPr>
          <w:rFonts w:ascii="Garamond" w:hAnsi="Garamond"/>
          <w:lang w:val="sk-SK"/>
        </w:rPr>
      </w:pPr>
    </w:p>
    <w:p w14:paraId="344467DE" w14:textId="77777777" w:rsidR="00C7428D" w:rsidRPr="00570E78" w:rsidRDefault="00303C8C" w:rsidP="00776E72">
      <w:pPr>
        <w:pStyle w:val="Nadpis2"/>
        <w:spacing w:before="120"/>
        <w:ind w:left="142" w:hanging="499"/>
        <w:contextualSpacing w:val="0"/>
      </w:pPr>
      <w:bookmarkStart w:id="6" w:name="_Toc109142185"/>
      <w:r w:rsidRPr="00570E78">
        <w:t>Predmet zákazky</w:t>
      </w:r>
      <w:bookmarkEnd w:id="6"/>
    </w:p>
    <w:p w14:paraId="3F516E10" w14:textId="77777777" w:rsidR="00C7428D" w:rsidRPr="00570E78" w:rsidRDefault="00C7428D" w:rsidP="002F1BE3">
      <w:pPr>
        <w:pStyle w:val="Odsekzoznamu"/>
        <w:numPr>
          <w:ilvl w:val="0"/>
          <w:numId w:val="11"/>
        </w:numPr>
        <w:spacing w:before="120" w:after="120"/>
        <w:ind w:left="0"/>
        <w:contextualSpacing w:val="0"/>
        <w:rPr>
          <w:rFonts w:ascii="Garamond" w:hAnsi="Garamond"/>
          <w:lang w:val="sk-SK"/>
        </w:rPr>
      </w:pPr>
      <w:r w:rsidRPr="00570E78">
        <w:rPr>
          <w:rFonts w:ascii="Garamond" w:hAnsi="Garamond"/>
          <w:lang w:val="sk-SK"/>
        </w:rPr>
        <w:t xml:space="preserve">Názov predmetu zákazky:  </w:t>
      </w:r>
    </w:p>
    <w:p w14:paraId="1B12FC0C" w14:textId="0EC491AA" w:rsidR="00C63B6A" w:rsidRPr="00BD547C" w:rsidRDefault="00BD547C" w:rsidP="00C63B6A">
      <w:pPr>
        <w:pStyle w:val="Odsekzoznamu"/>
        <w:spacing w:before="120" w:after="120"/>
        <w:ind w:left="0"/>
        <w:contextualSpacing w:val="0"/>
        <w:rPr>
          <w:rFonts w:ascii="Garamond" w:hAnsi="Garamond"/>
          <w:b/>
          <w:bCs/>
          <w:lang w:val="sk-SK"/>
        </w:rPr>
      </w:pPr>
      <w:bookmarkStart w:id="7" w:name="_Hlk109125889"/>
      <w:r w:rsidRPr="00BD547C">
        <w:rPr>
          <w:rFonts w:ascii="Garamond" w:hAnsi="Garamond"/>
          <w:b/>
          <w:bCs/>
          <w:lang w:val="sk-SK"/>
        </w:rPr>
        <w:t>„Rekonštrukcia Materskej školy Slnečnice –</w:t>
      </w:r>
      <w:r w:rsidR="00472509">
        <w:rPr>
          <w:rFonts w:ascii="Garamond" w:hAnsi="Garamond"/>
          <w:b/>
          <w:bCs/>
          <w:lang w:val="sk-SK"/>
        </w:rPr>
        <w:t xml:space="preserve"> Areál</w:t>
      </w:r>
      <w:r w:rsidRPr="00BD547C">
        <w:rPr>
          <w:rFonts w:ascii="Garamond" w:hAnsi="Garamond"/>
          <w:b/>
          <w:bCs/>
          <w:lang w:val="sk-SK"/>
        </w:rPr>
        <w:t>“</w:t>
      </w:r>
    </w:p>
    <w:bookmarkEnd w:id="7"/>
    <w:p w14:paraId="1BF2650A" w14:textId="6FA06A25" w:rsidR="00C7428D" w:rsidRPr="00570E78" w:rsidRDefault="002C2517" w:rsidP="002F1BE3">
      <w:pPr>
        <w:pStyle w:val="Odsekzoznamu"/>
        <w:numPr>
          <w:ilvl w:val="0"/>
          <w:numId w:val="11"/>
        </w:numPr>
        <w:spacing w:before="120" w:after="120"/>
        <w:ind w:left="0"/>
        <w:contextualSpacing w:val="0"/>
        <w:rPr>
          <w:rFonts w:ascii="Garamond" w:hAnsi="Garamond"/>
          <w:lang w:val="sk-SK"/>
        </w:rPr>
      </w:pPr>
      <w:r w:rsidRPr="00570E78">
        <w:rPr>
          <w:rFonts w:ascii="Garamond" w:hAnsi="Garamond"/>
          <w:lang w:val="sk-SK"/>
        </w:rPr>
        <w:t>Číselný kód tovaru/stavebných prác/služieb pre hlavný predmet</w:t>
      </w:r>
      <w:r w:rsidR="00472509">
        <w:rPr>
          <w:rFonts w:ascii="Garamond" w:hAnsi="Garamond"/>
          <w:lang w:val="sk-SK"/>
        </w:rPr>
        <w:t xml:space="preserve"> </w:t>
      </w:r>
      <w:r w:rsidRPr="00570E78">
        <w:rPr>
          <w:rFonts w:ascii="Garamond" w:hAnsi="Garamond"/>
          <w:lang w:val="sk-SK"/>
        </w:rPr>
        <w:t>z Hlavného slovníka, prípadne alfanumerický kód z Doplnkového slovníka Spoločného slovníka obstarávania (CPV/SSO), vrátane číselného kódu služby súvisiacej s uskutočnením stavebných prác/dodaním tovaru/poskytnutím služieb:</w:t>
      </w:r>
    </w:p>
    <w:p w14:paraId="78D98F66" w14:textId="5EBD5C96" w:rsidR="00BC66A5" w:rsidRPr="00570E78" w:rsidRDefault="00BC66A5" w:rsidP="006224C3">
      <w:pPr>
        <w:spacing w:before="120" w:after="120"/>
        <w:contextualSpacing w:val="0"/>
        <w:rPr>
          <w:rFonts w:ascii="Garamond" w:hAnsi="Garamond"/>
          <w:lang w:val="sk-SK" w:eastAsia="sk-SK"/>
        </w:rPr>
      </w:pPr>
      <w:r w:rsidRPr="00570E78">
        <w:rPr>
          <w:rFonts w:ascii="Garamond" w:hAnsi="Garamond"/>
          <w:lang w:val="sk-SK" w:eastAsia="sk-SK"/>
        </w:rPr>
        <w:t>37535200-9 Zariadenie ihrísk</w:t>
      </w:r>
    </w:p>
    <w:p w14:paraId="38DFA502" w14:textId="77777777" w:rsidR="00BC66A5" w:rsidRPr="00570E78" w:rsidRDefault="00BC66A5" w:rsidP="00BC66A5">
      <w:pPr>
        <w:spacing w:before="120" w:after="120"/>
        <w:contextualSpacing w:val="0"/>
        <w:rPr>
          <w:rFonts w:ascii="Garamond" w:hAnsi="Garamond"/>
          <w:lang w:val="sk-SK" w:eastAsia="sk-SK"/>
        </w:rPr>
      </w:pPr>
      <w:r w:rsidRPr="00570E78">
        <w:rPr>
          <w:rFonts w:ascii="Garamond" w:hAnsi="Garamond"/>
          <w:lang w:val="sk-SK" w:eastAsia="sk-SK"/>
        </w:rPr>
        <w:t>45255400-3 Montážne práce</w:t>
      </w:r>
    </w:p>
    <w:p w14:paraId="2CC54CEC" w14:textId="77777777" w:rsidR="002C2517" w:rsidRPr="00570E78" w:rsidRDefault="002C2517" w:rsidP="002F1BE3">
      <w:pPr>
        <w:pStyle w:val="Odsekzoznamu"/>
        <w:numPr>
          <w:ilvl w:val="0"/>
          <w:numId w:val="11"/>
        </w:numPr>
        <w:spacing w:before="120" w:after="120"/>
        <w:ind w:left="0"/>
        <w:contextualSpacing w:val="0"/>
        <w:rPr>
          <w:rFonts w:ascii="Garamond" w:hAnsi="Garamond"/>
          <w:lang w:val="sk-SK"/>
        </w:rPr>
      </w:pPr>
      <w:r w:rsidRPr="00570E78">
        <w:rPr>
          <w:rFonts w:ascii="Garamond" w:hAnsi="Garamond"/>
          <w:lang w:val="sk-SK"/>
        </w:rPr>
        <w:t>Podrobné vymedzenie predmetu zákazky, vrátane vypracovaných technických špecifikácií:</w:t>
      </w:r>
    </w:p>
    <w:p w14:paraId="2C984D26" w14:textId="3AEBFE5C" w:rsidR="004F75D6" w:rsidRPr="00570E78" w:rsidRDefault="002C2517" w:rsidP="004F75D6">
      <w:pPr>
        <w:spacing w:before="120" w:after="120"/>
        <w:contextualSpacing w:val="0"/>
        <w:rPr>
          <w:rFonts w:ascii="Garamond" w:hAnsi="Garamond"/>
          <w:lang w:val="sk-SK"/>
        </w:rPr>
      </w:pPr>
      <w:r w:rsidRPr="00570E78">
        <w:rPr>
          <w:rFonts w:ascii="Garamond" w:hAnsi="Garamond"/>
          <w:lang w:val="sk-SK"/>
        </w:rPr>
        <w:t xml:space="preserve">Pozri časť </w:t>
      </w:r>
      <w:r w:rsidR="004D2F17" w:rsidRPr="00570E78">
        <w:rPr>
          <w:rFonts w:ascii="Garamond" w:hAnsi="Garamond"/>
          <w:lang w:val="sk-SK"/>
        </w:rPr>
        <w:t xml:space="preserve">B.2 </w:t>
      </w:r>
      <w:r w:rsidRPr="00570E78">
        <w:rPr>
          <w:rFonts w:ascii="Garamond" w:hAnsi="Garamond"/>
          <w:lang w:val="sk-SK"/>
        </w:rPr>
        <w:t xml:space="preserve">súťažných podkladov </w:t>
      </w:r>
    </w:p>
    <w:p w14:paraId="26F82A09" w14:textId="77777777" w:rsidR="002C2517" w:rsidRPr="00570E78" w:rsidRDefault="00303C8C" w:rsidP="00776E72">
      <w:pPr>
        <w:pStyle w:val="Nadpis2"/>
        <w:spacing w:before="120"/>
        <w:ind w:left="142" w:hanging="499"/>
        <w:contextualSpacing w:val="0"/>
      </w:pPr>
      <w:bookmarkStart w:id="8" w:name="_Toc109142186"/>
      <w:r w:rsidRPr="00570E78">
        <w:t>Rozdelenie predmetu zákazky</w:t>
      </w:r>
      <w:bookmarkEnd w:id="8"/>
    </w:p>
    <w:p w14:paraId="197158B7" w14:textId="35DCC254" w:rsidR="002C2517" w:rsidRPr="004470FE" w:rsidRDefault="002C2517" w:rsidP="002F1BE3">
      <w:pPr>
        <w:pStyle w:val="Odsekzoznamu"/>
        <w:numPr>
          <w:ilvl w:val="0"/>
          <w:numId w:val="12"/>
        </w:numPr>
        <w:spacing w:before="120" w:after="120"/>
        <w:ind w:left="0"/>
        <w:contextualSpacing w:val="0"/>
        <w:rPr>
          <w:rFonts w:ascii="Garamond" w:hAnsi="Garamond"/>
          <w:lang w:val="sk-SK"/>
        </w:rPr>
      </w:pPr>
      <w:r w:rsidRPr="004470FE">
        <w:rPr>
          <w:rFonts w:ascii="Garamond" w:hAnsi="Garamond"/>
          <w:lang w:val="sk-SK"/>
        </w:rPr>
        <w:t>Predmet zákazky</w:t>
      </w:r>
      <w:r w:rsidR="004470FE" w:rsidRPr="004470FE">
        <w:rPr>
          <w:rFonts w:ascii="Garamond" w:hAnsi="Garamond"/>
          <w:lang w:val="sk-SK"/>
        </w:rPr>
        <w:t xml:space="preserve"> nie je rozdelený </w:t>
      </w:r>
      <w:r w:rsidR="00660F07" w:rsidRPr="004470FE">
        <w:rPr>
          <w:rFonts w:ascii="Garamond" w:hAnsi="Garamond"/>
          <w:lang w:val="sk-SK"/>
        </w:rPr>
        <w:t>na časti.</w:t>
      </w:r>
    </w:p>
    <w:p w14:paraId="2C6515DC" w14:textId="77777777" w:rsidR="002C2517" w:rsidRPr="00570E78" w:rsidRDefault="00303C8C" w:rsidP="00776E72">
      <w:pPr>
        <w:pStyle w:val="Nadpis2"/>
        <w:spacing w:before="120"/>
        <w:ind w:left="142" w:hanging="499"/>
        <w:contextualSpacing w:val="0"/>
      </w:pPr>
      <w:bookmarkStart w:id="9" w:name="_Toc109142187"/>
      <w:r w:rsidRPr="00570E78">
        <w:t>Variantné riešenie</w:t>
      </w:r>
      <w:bookmarkEnd w:id="9"/>
    </w:p>
    <w:p w14:paraId="3D04674C" w14:textId="77777777" w:rsidR="002C2517" w:rsidRPr="009F0573" w:rsidRDefault="002C2517" w:rsidP="002F1BE3">
      <w:pPr>
        <w:pStyle w:val="Odsekzoznamu"/>
        <w:numPr>
          <w:ilvl w:val="0"/>
          <w:numId w:val="13"/>
        </w:numPr>
        <w:spacing w:before="120" w:after="120"/>
        <w:ind w:left="0"/>
        <w:contextualSpacing w:val="0"/>
        <w:rPr>
          <w:rFonts w:ascii="Garamond" w:hAnsi="Garamond"/>
          <w:lang w:val="sk-SK"/>
        </w:rPr>
      </w:pPr>
      <w:r w:rsidRPr="009F0573">
        <w:rPr>
          <w:rFonts w:ascii="Garamond" w:hAnsi="Garamond"/>
          <w:lang w:val="sk-SK"/>
        </w:rPr>
        <w:t>Uchádzačom sa neumožňuje predložiť variantné riešenie vo vzťahu k požadovanému riešeniu verejného obstarávateľa.</w:t>
      </w:r>
    </w:p>
    <w:p w14:paraId="6CFBA84C" w14:textId="571FA478" w:rsidR="002C2517" w:rsidRPr="00472509" w:rsidRDefault="002C2517" w:rsidP="002F1BE3">
      <w:pPr>
        <w:pStyle w:val="Odsekzoznamu"/>
        <w:numPr>
          <w:ilvl w:val="0"/>
          <w:numId w:val="13"/>
        </w:numPr>
        <w:spacing w:before="120" w:after="120"/>
        <w:ind w:left="0"/>
        <w:contextualSpacing w:val="0"/>
        <w:rPr>
          <w:rFonts w:ascii="Garamond" w:hAnsi="Garamond"/>
          <w:lang w:val="sk-SK"/>
        </w:rPr>
      </w:pPr>
      <w:r w:rsidRPr="00472509">
        <w:rPr>
          <w:rFonts w:ascii="Garamond" w:hAnsi="Garamond"/>
          <w:lang w:val="sk-SK"/>
        </w:rPr>
        <w:t>Ak súčasťou ponuky bude aj variantné riešenie, nebude takéto variantné riešenie zaradené do vyhodnotenia a bude sa naň hľadieť akoby nebolo predložené. Vyhodnotené bude iba základné riešenie.</w:t>
      </w:r>
    </w:p>
    <w:p w14:paraId="5BECD6B8" w14:textId="77777777" w:rsidR="00A07C73" w:rsidRPr="00472509" w:rsidRDefault="00A07C73" w:rsidP="00A07C73">
      <w:pPr>
        <w:pStyle w:val="Odsekzoznamu"/>
        <w:numPr>
          <w:ilvl w:val="0"/>
          <w:numId w:val="13"/>
        </w:numPr>
        <w:spacing w:before="120" w:after="120"/>
        <w:ind w:left="0"/>
        <w:contextualSpacing w:val="0"/>
        <w:rPr>
          <w:rFonts w:ascii="Garamond" w:hAnsi="Garamond"/>
          <w:lang w:val="sk-SK"/>
        </w:rPr>
      </w:pPr>
      <w:bookmarkStart w:id="10" w:name="_Hlk84238756"/>
      <w:r w:rsidRPr="00472509">
        <w:rPr>
          <w:rFonts w:ascii="Garamond" w:hAnsi="Garamond"/>
          <w:lang w:val="sk-SK"/>
        </w:rPr>
        <w:t xml:space="preserve">Ak akákoľvek časť súťažných podkladov obsahuje priamy alebo nepriamy odkaz na konkrétny materiál alebo výrobok, je uchádzač oprávnený ponúknuť ekvivalentný materiál alebo výrobok. </w:t>
      </w:r>
      <w:r w:rsidRPr="00472509">
        <w:rPr>
          <w:rFonts w:ascii="Garamond" w:hAnsi="Garamond"/>
          <w:u w:val="single"/>
          <w:lang w:val="sk-SK"/>
        </w:rPr>
        <w:t xml:space="preserve">Uchádzač je taký ekvivalentný materiál povinný vo svojej ponuke označiť, a zároveň doložiť technickú zhodu spočívajúcu v rovnakých alebo lepších funkčných, technických, úžitkových alebo estetických vlastnostiach. Ekvivalentnosť sa dokladá najmä technickým listom výrobku alebo materiálu.  </w:t>
      </w:r>
    </w:p>
    <w:p w14:paraId="0D7455B6" w14:textId="77777777" w:rsidR="002C2517" w:rsidRPr="00570E78" w:rsidRDefault="00303C8C" w:rsidP="00776E72">
      <w:pPr>
        <w:pStyle w:val="Nadpis2"/>
        <w:spacing w:before="120"/>
        <w:ind w:left="142" w:hanging="499"/>
        <w:contextualSpacing w:val="0"/>
      </w:pPr>
      <w:bookmarkStart w:id="11" w:name="_Toc109142188"/>
      <w:bookmarkEnd w:id="10"/>
      <w:r w:rsidRPr="00570E78">
        <w:lastRenderedPageBreak/>
        <w:t>Miesto a termín dodania predmetu zákazky</w:t>
      </w:r>
      <w:bookmarkEnd w:id="11"/>
    </w:p>
    <w:p w14:paraId="22D21153" w14:textId="5CB51851" w:rsidR="006B01BA" w:rsidRDefault="002C2517" w:rsidP="002F1BE3">
      <w:pPr>
        <w:pStyle w:val="Odsekzoznamu"/>
        <w:numPr>
          <w:ilvl w:val="0"/>
          <w:numId w:val="14"/>
        </w:numPr>
        <w:spacing w:before="120" w:after="120"/>
        <w:ind w:left="0"/>
        <w:contextualSpacing w:val="0"/>
        <w:rPr>
          <w:rFonts w:ascii="Garamond" w:hAnsi="Garamond"/>
          <w:lang w:val="sk-SK"/>
        </w:rPr>
      </w:pPr>
      <w:r w:rsidRPr="00570E78">
        <w:rPr>
          <w:rFonts w:ascii="Garamond" w:hAnsi="Garamond"/>
          <w:lang w:val="sk-SK"/>
        </w:rPr>
        <w:t>Miest</w:t>
      </w:r>
      <w:r w:rsidR="004470FE">
        <w:rPr>
          <w:rFonts w:ascii="Garamond" w:hAnsi="Garamond"/>
          <w:lang w:val="sk-SK"/>
        </w:rPr>
        <w:t xml:space="preserve">o </w:t>
      </w:r>
      <w:r w:rsidR="006B01BA" w:rsidRPr="00570E78">
        <w:rPr>
          <w:rFonts w:ascii="Garamond" w:hAnsi="Garamond"/>
          <w:lang w:val="sk-SK"/>
        </w:rPr>
        <w:t xml:space="preserve">dodania predmetu zákazky: </w:t>
      </w:r>
    </w:p>
    <w:p w14:paraId="2A72B079" w14:textId="086741CE" w:rsidR="004470FE" w:rsidRPr="00D15672" w:rsidRDefault="00D15672" w:rsidP="004470FE">
      <w:pPr>
        <w:pStyle w:val="Odsekzoznamu"/>
        <w:spacing w:before="120" w:after="120"/>
        <w:ind w:left="0"/>
        <w:contextualSpacing w:val="0"/>
        <w:rPr>
          <w:rFonts w:ascii="Garamond" w:hAnsi="Garamond"/>
          <w:b/>
          <w:bCs/>
          <w:lang w:val="sk-SK"/>
        </w:rPr>
      </w:pPr>
      <w:r w:rsidRPr="00D15672">
        <w:rPr>
          <w:rFonts w:ascii="Garamond" w:hAnsi="Garamond"/>
          <w:b/>
          <w:bCs/>
          <w:lang w:val="sk-SK"/>
        </w:rPr>
        <w:t>Materská škola Slnečnice, Fialová 12, 851 07 Bratislava</w:t>
      </w:r>
      <w:r>
        <w:rPr>
          <w:rFonts w:ascii="Garamond" w:hAnsi="Garamond"/>
          <w:b/>
          <w:bCs/>
          <w:lang w:val="sk-SK"/>
        </w:rPr>
        <w:t>.</w:t>
      </w:r>
    </w:p>
    <w:p w14:paraId="05D271F4" w14:textId="5EF4A605" w:rsidR="004470FE" w:rsidRDefault="004470FE" w:rsidP="004470FE">
      <w:pPr>
        <w:pStyle w:val="Odsekzoznamu"/>
        <w:numPr>
          <w:ilvl w:val="0"/>
          <w:numId w:val="14"/>
        </w:numPr>
        <w:spacing w:before="120" w:after="120"/>
        <w:ind w:left="0"/>
        <w:contextualSpacing w:val="0"/>
        <w:rPr>
          <w:rFonts w:ascii="Garamond" w:hAnsi="Garamond"/>
          <w:lang w:val="sk-SK"/>
        </w:rPr>
      </w:pPr>
      <w:r w:rsidRPr="004470FE">
        <w:rPr>
          <w:rFonts w:ascii="Garamond" w:hAnsi="Garamond"/>
          <w:lang w:val="sk-SK"/>
        </w:rPr>
        <w:t>Predpokladaný termín uskutočnenia predmetu zákazky:</w:t>
      </w:r>
      <w:r w:rsidRPr="004470FE">
        <w:t xml:space="preserve"> </w:t>
      </w:r>
    </w:p>
    <w:p w14:paraId="668589D7" w14:textId="2D85E03E" w:rsidR="006B01BA" w:rsidRPr="002125DE" w:rsidRDefault="004470FE" w:rsidP="00521B71">
      <w:pPr>
        <w:pStyle w:val="Odsekzoznamu"/>
        <w:spacing w:before="120" w:after="120"/>
        <w:ind w:left="0"/>
        <w:contextualSpacing w:val="0"/>
        <w:rPr>
          <w:rFonts w:ascii="Garamond" w:hAnsi="Garamond"/>
          <w:b/>
          <w:bCs/>
          <w:u w:val="single"/>
          <w:lang w:val="sk-SK"/>
        </w:rPr>
      </w:pPr>
      <w:r w:rsidRPr="002125DE">
        <w:rPr>
          <w:rFonts w:ascii="Garamond" w:hAnsi="Garamond"/>
          <w:b/>
          <w:bCs/>
          <w:u w:val="single"/>
          <w:lang w:val="sk-SK"/>
        </w:rPr>
        <w:t xml:space="preserve">Do </w:t>
      </w:r>
      <w:r w:rsidR="00E7532A">
        <w:rPr>
          <w:rFonts w:ascii="Garamond" w:hAnsi="Garamond"/>
          <w:b/>
          <w:bCs/>
          <w:u w:val="single"/>
          <w:lang w:val="sk-SK"/>
        </w:rPr>
        <w:t>6</w:t>
      </w:r>
      <w:r w:rsidRPr="002125DE">
        <w:rPr>
          <w:rFonts w:ascii="Garamond" w:hAnsi="Garamond"/>
          <w:b/>
          <w:bCs/>
          <w:u w:val="single"/>
          <w:lang w:val="sk-SK"/>
        </w:rPr>
        <w:t xml:space="preserve"> týždňov od prevzatia </w:t>
      </w:r>
      <w:r w:rsidR="00D15672" w:rsidRPr="002125DE">
        <w:rPr>
          <w:rFonts w:ascii="Garamond" w:hAnsi="Garamond"/>
          <w:b/>
          <w:bCs/>
          <w:u w:val="single"/>
          <w:lang w:val="sk-SK"/>
        </w:rPr>
        <w:t>miesta plnenia</w:t>
      </w:r>
      <w:r w:rsidRPr="002125DE">
        <w:rPr>
          <w:rFonts w:ascii="Garamond" w:hAnsi="Garamond"/>
          <w:b/>
          <w:bCs/>
          <w:u w:val="single"/>
          <w:lang w:val="sk-SK"/>
        </w:rPr>
        <w:t>.</w:t>
      </w:r>
    </w:p>
    <w:p w14:paraId="15942ADA" w14:textId="613A54AA" w:rsidR="004F75D6" w:rsidRPr="00570E78" w:rsidRDefault="004F75D6" w:rsidP="00776E72">
      <w:pPr>
        <w:pStyle w:val="Nadpis2"/>
        <w:spacing w:before="120"/>
        <w:ind w:left="142" w:hanging="499"/>
        <w:contextualSpacing w:val="0"/>
      </w:pPr>
      <w:bookmarkStart w:id="12" w:name="_Toc109142189"/>
      <w:r w:rsidRPr="00570E78">
        <w:t>Predpokladaná hodnota zákazky</w:t>
      </w:r>
      <w:bookmarkEnd w:id="12"/>
    </w:p>
    <w:p w14:paraId="60DD283C" w14:textId="71EBCA40" w:rsidR="00064A99" w:rsidRPr="008F4905" w:rsidRDefault="004F75D6" w:rsidP="00197653">
      <w:pPr>
        <w:pStyle w:val="Odsekzoznamu"/>
        <w:numPr>
          <w:ilvl w:val="0"/>
          <w:numId w:val="52"/>
        </w:numPr>
        <w:spacing w:before="120" w:after="120"/>
        <w:ind w:left="0"/>
        <w:contextualSpacing w:val="0"/>
        <w:rPr>
          <w:rFonts w:ascii="Garamond" w:hAnsi="Garamond"/>
          <w:b/>
          <w:lang w:val="sk-SK"/>
        </w:rPr>
      </w:pPr>
      <w:r w:rsidRPr="008F4905">
        <w:rPr>
          <w:rFonts w:ascii="Garamond" w:hAnsi="Garamond"/>
          <w:lang w:val="sk-SK"/>
        </w:rPr>
        <w:t xml:space="preserve">Predpokladaná hodnota zákazky je verejným obstarávateľom stanovená na </w:t>
      </w:r>
      <w:r w:rsidR="008F4905" w:rsidRPr="008F4905">
        <w:rPr>
          <w:rFonts w:ascii="Garamond" w:hAnsi="Garamond"/>
          <w:b/>
          <w:lang w:val="sk-SK"/>
        </w:rPr>
        <w:t>25</w:t>
      </w:r>
      <w:r w:rsidR="00197653" w:rsidRPr="008F4905">
        <w:rPr>
          <w:rFonts w:ascii="Garamond" w:hAnsi="Garamond"/>
          <w:b/>
          <w:lang w:val="sk-SK"/>
        </w:rPr>
        <w:t>.</w:t>
      </w:r>
      <w:r w:rsidR="008F4905" w:rsidRPr="008F4905">
        <w:rPr>
          <w:rFonts w:ascii="Garamond" w:hAnsi="Garamond"/>
          <w:b/>
          <w:lang w:val="sk-SK"/>
        </w:rPr>
        <w:t>382</w:t>
      </w:r>
      <w:r w:rsidR="00197653" w:rsidRPr="008F4905">
        <w:rPr>
          <w:rFonts w:ascii="Garamond" w:hAnsi="Garamond"/>
          <w:b/>
          <w:lang w:val="sk-SK"/>
        </w:rPr>
        <w:t>,</w:t>
      </w:r>
      <w:r w:rsidR="008F4905" w:rsidRPr="008F4905">
        <w:rPr>
          <w:rFonts w:ascii="Garamond" w:hAnsi="Garamond"/>
          <w:b/>
          <w:lang w:val="sk-SK"/>
        </w:rPr>
        <w:t xml:space="preserve">35 </w:t>
      </w:r>
      <w:r w:rsidRPr="008F4905">
        <w:rPr>
          <w:rFonts w:ascii="Garamond" w:hAnsi="Garamond"/>
          <w:b/>
          <w:lang w:val="sk-SK"/>
        </w:rPr>
        <w:t>EUR bez DPH</w:t>
      </w:r>
      <w:r w:rsidR="00064A99" w:rsidRPr="008F4905">
        <w:rPr>
          <w:rFonts w:ascii="Garamond" w:hAnsi="Garamond"/>
          <w:b/>
          <w:lang w:val="sk-SK"/>
        </w:rPr>
        <w:t>.</w:t>
      </w:r>
    </w:p>
    <w:p w14:paraId="5D2D6AD8" w14:textId="77777777" w:rsidR="002C2517" w:rsidRPr="00570E78" w:rsidRDefault="00303C8C" w:rsidP="00776E72">
      <w:pPr>
        <w:pStyle w:val="Nadpis2"/>
        <w:spacing w:before="120"/>
        <w:ind w:left="142" w:hanging="499"/>
        <w:contextualSpacing w:val="0"/>
      </w:pPr>
      <w:bookmarkStart w:id="13" w:name="_Toc109142190"/>
      <w:r w:rsidRPr="00570E78">
        <w:t>Zdroj finančných prostriedkov</w:t>
      </w:r>
      <w:bookmarkEnd w:id="13"/>
    </w:p>
    <w:p w14:paraId="3268D5A8" w14:textId="054AC584" w:rsidR="002C2517" w:rsidRPr="00C45C93" w:rsidRDefault="002C2517" w:rsidP="00C45C93">
      <w:pPr>
        <w:pStyle w:val="Odsekzoznamu"/>
        <w:numPr>
          <w:ilvl w:val="0"/>
          <w:numId w:val="54"/>
        </w:numPr>
        <w:spacing w:before="120" w:after="120"/>
        <w:ind w:left="0"/>
        <w:contextualSpacing w:val="0"/>
        <w:rPr>
          <w:rFonts w:ascii="Garamond" w:hAnsi="Garamond"/>
          <w:lang w:val="sk-SK"/>
        </w:rPr>
      </w:pPr>
      <w:r w:rsidRPr="00FA7761">
        <w:rPr>
          <w:rFonts w:ascii="Garamond" w:hAnsi="Garamond"/>
          <w:lang w:val="sk-SK"/>
        </w:rPr>
        <w:t>Predmet zákazky bude financovaný z prostriedkov verejného obstarávateľa</w:t>
      </w:r>
      <w:r w:rsidR="00FA7761" w:rsidRPr="00FA7761">
        <w:rPr>
          <w:rFonts w:ascii="Garamond" w:hAnsi="Garamond"/>
          <w:lang w:val="sk-SK"/>
        </w:rPr>
        <w:t xml:space="preserve">, </w:t>
      </w:r>
      <w:r w:rsidR="00AC2E87">
        <w:rPr>
          <w:rFonts w:ascii="Garamond" w:hAnsi="Garamond"/>
          <w:lang w:val="sk-SK"/>
        </w:rPr>
        <w:t xml:space="preserve">prípadne </w:t>
      </w:r>
      <w:r w:rsidR="00C45C93" w:rsidRPr="00C45C93">
        <w:rPr>
          <w:rFonts w:ascii="Garamond" w:hAnsi="Garamond"/>
          <w:lang w:val="sk-SK"/>
        </w:rPr>
        <w:t>spolufinancovan</w:t>
      </w:r>
      <w:r w:rsidR="00C45C93">
        <w:rPr>
          <w:rFonts w:ascii="Garamond" w:hAnsi="Garamond"/>
          <w:lang w:val="sk-SK"/>
        </w:rPr>
        <w:t>ý</w:t>
      </w:r>
      <w:r w:rsidR="00C45C93" w:rsidRPr="00C45C93">
        <w:rPr>
          <w:rFonts w:ascii="Garamond" w:hAnsi="Garamond"/>
          <w:lang w:val="sk-SK"/>
        </w:rPr>
        <w:t xml:space="preserve"> prostredníctvom nenávratného finančného príspevku čerpaného z ktoréhokoľvek fondu Európskej únie na základe Zmluvy o poskytnutí nenávratného finančného príspevku</w:t>
      </w:r>
      <w:r w:rsidR="00C45C93">
        <w:rPr>
          <w:rFonts w:ascii="Garamond" w:hAnsi="Garamond"/>
          <w:lang w:val="sk-SK"/>
        </w:rPr>
        <w:t xml:space="preserve">. </w:t>
      </w:r>
    </w:p>
    <w:p w14:paraId="7AD96B2A" w14:textId="77777777" w:rsidR="002C2517" w:rsidRPr="003B3BE5" w:rsidRDefault="00303C8C" w:rsidP="00776E72">
      <w:pPr>
        <w:pStyle w:val="Nadpis2"/>
        <w:spacing w:before="120"/>
        <w:ind w:left="142" w:hanging="499"/>
        <w:contextualSpacing w:val="0"/>
      </w:pPr>
      <w:bookmarkStart w:id="14" w:name="_Toc109142191"/>
      <w:r w:rsidRPr="003B3BE5">
        <w:t>Druh zákazky</w:t>
      </w:r>
      <w:bookmarkEnd w:id="14"/>
    </w:p>
    <w:p w14:paraId="01F121FF" w14:textId="31BE076E" w:rsidR="002C2517" w:rsidRPr="00570E78" w:rsidRDefault="002C2517" w:rsidP="002F1BE3">
      <w:pPr>
        <w:pStyle w:val="Odsekzoznamu"/>
        <w:numPr>
          <w:ilvl w:val="0"/>
          <w:numId w:val="15"/>
        </w:numPr>
        <w:spacing w:before="120" w:after="120"/>
        <w:ind w:left="0"/>
        <w:contextualSpacing w:val="0"/>
        <w:rPr>
          <w:rFonts w:ascii="Garamond" w:hAnsi="Garamond"/>
          <w:lang w:val="sk-SK"/>
        </w:rPr>
      </w:pPr>
      <w:r w:rsidRPr="00570E78">
        <w:rPr>
          <w:rFonts w:ascii="Garamond" w:hAnsi="Garamond"/>
          <w:lang w:val="sk-SK"/>
        </w:rPr>
        <w:t xml:space="preserve">Predmet zákazky sa zadáva </w:t>
      </w:r>
      <w:r w:rsidR="00064A99" w:rsidRPr="00570E78">
        <w:rPr>
          <w:rFonts w:ascii="Garamond" w:hAnsi="Garamond"/>
          <w:lang w:val="sk-SK"/>
        </w:rPr>
        <w:t>bežným postupom</w:t>
      </w:r>
      <w:r w:rsidRPr="00570E78">
        <w:rPr>
          <w:rFonts w:ascii="Garamond" w:hAnsi="Garamond"/>
          <w:lang w:val="sk-SK"/>
        </w:rPr>
        <w:t xml:space="preserve"> </w:t>
      </w:r>
      <w:r w:rsidR="00064A99" w:rsidRPr="00570E78">
        <w:rPr>
          <w:rFonts w:ascii="Garamond" w:hAnsi="Garamond"/>
          <w:lang w:val="sk-SK"/>
        </w:rPr>
        <w:t>pre podlimitné zákazky podľa § 112 a </w:t>
      </w:r>
      <w:proofErr w:type="spellStart"/>
      <w:r w:rsidR="00064A99" w:rsidRPr="00570E78">
        <w:rPr>
          <w:rFonts w:ascii="Garamond" w:hAnsi="Garamond"/>
          <w:lang w:val="sk-SK"/>
        </w:rPr>
        <w:t>nasl</w:t>
      </w:r>
      <w:proofErr w:type="spellEnd"/>
      <w:r w:rsidR="00064A99" w:rsidRPr="00570E78">
        <w:rPr>
          <w:rFonts w:ascii="Garamond" w:hAnsi="Garamond"/>
          <w:lang w:val="sk-SK"/>
        </w:rPr>
        <w:t xml:space="preserve">. zákona o verejnom obstarávaní. </w:t>
      </w:r>
      <w:r w:rsidRPr="00570E78">
        <w:rPr>
          <w:rFonts w:ascii="Garamond" w:hAnsi="Garamond"/>
          <w:lang w:val="sk-SK"/>
        </w:rPr>
        <w:t xml:space="preserve">Verejný obstarávateľ uzavrie </w:t>
      </w:r>
      <w:r w:rsidR="00064A99" w:rsidRPr="00570E78">
        <w:rPr>
          <w:rFonts w:ascii="Garamond" w:hAnsi="Garamond"/>
          <w:lang w:val="sk-SK"/>
        </w:rPr>
        <w:t xml:space="preserve">zmluvu </w:t>
      </w:r>
      <w:r w:rsidR="000E2FC2">
        <w:rPr>
          <w:rFonts w:ascii="Garamond" w:hAnsi="Garamond"/>
          <w:lang w:val="sk-SK"/>
        </w:rPr>
        <w:t xml:space="preserve">o dielo </w:t>
      </w:r>
      <w:r w:rsidR="00064A99" w:rsidRPr="00570E78">
        <w:rPr>
          <w:rFonts w:ascii="Garamond" w:hAnsi="Garamond"/>
          <w:lang w:val="sk-SK"/>
        </w:rPr>
        <w:t xml:space="preserve">s uchádzačom, ktorý sa umiestni na prvom mieste. Zmluva o dielo bude uzatvorená v súlade s príslušnými ustanoveniami </w:t>
      </w:r>
      <w:r w:rsidRPr="00570E78">
        <w:rPr>
          <w:rFonts w:ascii="Garamond" w:hAnsi="Garamond"/>
          <w:lang w:val="sk-SK"/>
        </w:rPr>
        <w:t>zákona č. 513/1991 Zb.</w:t>
      </w:r>
      <w:r w:rsidR="003F3690" w:rsidRPr="00570E78">
        <w:rPr>
          <w:rFonts w:ascii="Garamond" w:hAnsi="Garamond"/>
          <w:lang w:val="sk-SK"/>
        </w:rPr>
        <w:t>,</w:t>
      </w:r>
      <w:r w:rsidRPr="00570E78">
        <w:rPr>
          <w:rFonts w:ascii="Garamond" w:hAnsi="Garamond"/>
          <w:lang w:val="sk-SK"/>
        </w:rPr>
        <w:t xml:space="preserve"> Obchodný zákonník v znení neskorších predpisov</w:t>
      </w:r>
      <w:r w:rsidR="00547DFE" w:rsidRPr="00570E78">
        <w:rPr>
          <w:rFonts w:ascii="Garamond" w:hAnsi="Garamond"/>
          <w:lang w:val="sk-SK"/>
        </w:rPr>
        <w:t xml:space="preserve"> (ďalej len „Obchodný zákonník“)</w:t>
      </w:r>
      <w:r w:rsidRPr="00570E78">
        <w:rPr>
          <w:rFonts w:ascii="Garamond" w:hAnsi="Garamond"/>
          <w:lang w:val="sk-SK"/>
        </w:rPr>
        <w:t xml:space="preserve"> a zákona o verejnom obstarávaní.</w:t>
      </w:r>
    </w:p>
    <w:p w14:paraId="1AB1F14E" w14:textId="7F720BBA" w:rsidR="002C2517" w:rsidRPr="00E07E7C" w:rsidRDefault="002C2517" w:rsidP="002F1BE3">
      <w:pPr>
        <w:pStyle w:val="Odsekzoznamu"/>
        <w:numPr>
          <w:ilvl w:val="0"/>
          <w:numId w:val="15"/>
        </w:numPr>
        <w:spacing w:before="120" w:after="120"/>
        <w:ind w:left="0"/>
        <w:contextualSpacing w:val="0"/>
        <w:rPr>
          <w:rFonts w:ascii="Garamond" w:hAnsi="Garamond"/>
          <w:lang w:val="sk-SK"/>
        </w:rPr>
      </w:pPr>
      <w:r w:rsidRPr="00570E78">
        <w:rPr>
          <w:rFonts w:ascii="Garamond" w:hAnsi="Garamond"/>
          <w:lang w:val="sk-SK"/>
        </w:rPr>
        <w:t xml:space="preserve">Podrobné vymedzenie zmluvných podmienok na dodanie požadovaného predmetu zákazky tvorí </w:t>
      </w:r>
      <w:r w:rsidRPr="00E07E7C">
        <w:rPr>
          <w:rFonts w:ascii="Garamond" w:hAnsi="Garamond"/>
          <w:lang w:val="sk-SK"/>
        </w:rPr>
        <w:t xml:space="preserve">časť </w:t>
      </w:r>
      <w:r w:rsidR="00BB7617" w:rsidRPr="00E07E7C">
        <w:rPr>
          <w:rFonts w:ascii="Garamond" w:hAnsi="Garamond"/>
          <w:lang w:val="sk-SK"/>
        </w:rPr>
        <w:t xml:space="preserve">B.1 </w:t>
      </w:r>
      <w:r w:rsidRPr="00E07E7C">
        <w:rPr>
          <w:rFonts w:ascii="Garamond" w:hAnsi="Garamond"/>
          <w:lang w:val="sk-SK"/>
        </w:rPr>
        <w:t>súťažných podkladov</w:t>
      </w:r>
      <w:r w:rsidR="00BB7617" w:rsidRPr="00E07E7C">
        <w:rPr>
          <w:rFonts w:ascii="Garamond" w:hAnsi="Garamond"/>
          <w:lang w:val="sk-SK"/>
        </w:rPr>
        <w:t>.</w:t>
      </w:r>
    </w:p>
    <w:p w14:paraId="5538CCCA" w14:textId="1A272B3E" w:rsidR="00197653" w:rsidRPr="0066151A" w:rsidRDefault="00197653" w:rsidP="002F1BE3">
      <w:pPr>
        <w:pStyle w:val="Odsekzoznamu"/>
        <w:numPr>
          <w:ilvl w:val="0"/>
          <w:numId w:val="15"/>
        </w:numPr>
        <w:spacing w:before="120" w:after="120"/>
        <w:ind w:left="0"/>
        <w:contextualSpacing w:val="0"/>
        <w:rPr>
          <w:rFonts w:ascii="Garamond" w:hAnsi="Garamond"/>
          <w:lang w:val="sk-SK"/>
        </w:rPr>
      </w:pPr>
      <w:r w:rsidRPr="0066151A">
        <w:rPr>
          <w:rFonts w:ascii="Garamond" w:hAnsi="Garamond"/>
          <w:lang w:val="sk-SK"/>
        </w:rPr>
        <w:t>Verejný obstarávateľ poukazuje na skutočnosť, že v dohľadnej dobe plánuje realizovať verejné obstarávanie</w:t>
      </w:r>
      <w:r w:rsidR="003B3BE5" w:rsidRPr="0066151A">
        <w:rPr>
          <w:rFonts w:ascii="Garamond" w:hAnsi="Garamond"/>
          <w:lang w:val="sk-SK"/>
        </w:rPr>
        <w:t xml:space="preserve"> </w:t>
      </w:r>
      <w:r w:rsidRPr="0066151A">
        <w:rPr>
          <w:rFonts w:ascii="Garamond" w:hAnsi="Garamond"/>
          <w:lang w:val="sk-SK"/>
        </w:rPr>
        <w:t>s obdobným predmetom, pričom predpokladaná hodnota všetkých zákaziek nepresiahne finančný limit podlimitnej zákazky</w:t>
      </w:r>
      <w:r w:rsidR="00497274" w:rsidRPr="0066151A">
        <w:rPr>
          <w:rFonts w:ascii="Garamond" w:hAnsi="Garamond"/>
          <w:lang w:val="sk-SK"/>
        </w:rPr>
        <w:t>, avšak presiahne limit zákazky s nízkou hodnotou</w:t>
      </w:r>
      <w:r w:rsidRPr="0066151A">
        <w:rPr>
          <w:rFonts w:ascii="Garamond" w:hAnsi="Garamond"/>
          <w:lang w:val="sk-SK"/>
        </w:rPr>
        <w:t xml:space="preserve">. Z toho dôvodu pristúpil verejný obstarávateľ k realizácii predmetného obstarávania s využitím vyššie uvedeného </w:t>
      </w:r>
      <w:r w:rsidR="00497274" w:rsidRPr="0066151A">
        <w:rPr>
          <w:rFonts w:ascii="Garamond" w:hAnsi="Garamond"/>
          <w:lang w:val="sk-SK"/>
        </w:rPr>
        <w:t xml:space="preserve">prísnejšieho </w:t>
      </w:r>
      <w:r w:rsidRPr="0066151A">
        <w:rPr>
          <w:rFonts w:ascii="Garamond" w:hAnsi="Garamond"/>
          <w:lang w:val="sk-SK"/>
        </w:rPr>
        <w:t xml:space="preserve">postupu. </w:t>
      </w:r>
    </w:p>
    <w:p w14:paraId="3783039F" w14:textId="77777777" w:rsidR="002C2517" w:rsidRPr="00570E78" w:rsidRDefault="00303C8C" w:rsidP="00776E72">
      <w:pPr>
        <w:pStyle w:val="Nadpis2"/>
        <w:spacing w:before="120"/>
        <w:ind w:left="142" w:hanging="499"/>
        <w:contextualSpacing w:val="0"/>
      </w:pPr>
      <w:bookmarkStart w:id="15" w:name="_Toc109142192"/>
      <w:r w:rsidRPr="00570E78">
        <w:t>Lehota viazanosti ponúk</w:t>
      </w:r>
      <w:bookmarkEnd w:id="15"/>
    </w:p>
    <w:p w14:paraId="382EC3C7" w14:textId="77777777" w:rsidR="002C2517" w:rsidRPr="00570E78" w:rsidRDefault="002C2517" w:rsidP="002F1BE3">
      <w:pPr>
        <w:pStyle w:val="Odsekzoznamu"/>
        <w:numPr>
          <w:ilvl w:val="0"/>
          <w:numId w:val="16"/>
        </w:numPr>
        <w:spacing w:before="120" w:after="120"/>
        <w:ind w:left="0"/>
        <w:contextualSpacing w:val="0"/>
        <w:rPr>
          <w:rFonts w:ascii="Garamond" w:hAnsi="Garamond"/>
          <w:lang w:val="sk-SK"/>
        </w:rPr>
      </w:pPr>
      <w:r w:rsidRPr="00570E78">
        <w:rPr>
          <w:rFonts w:ascii="Garamond" w:hAnsi="Garamond"/>
          <w:lang w:val="sk-SK"/>
        </w:rPr>
        <w:t>Uchádzač je svojou ponukou viazaný od uplynutia lehoty na predkladanie ponúk až do uplynutia lehoty viazanosti ponúk stanovenej verejným obstarávateľom.</w:t>
      </w:r>
    </w:p>
    <w:p w14:paraId="75197B09" w14:textId="1D8B7E67" w:rsidR="002C2517" w:rsidRPr="00E07E7C" w:rsidRDefault="002C2517" w:rsidP="002F1BE3">
      <w:pPr>
        <w:pStyle w:val="Odsekzoznamu"/>
        <w:numPr>
          <w:ilvl w:val="0"/>
          <w:numId w:val="16"/>
        </w:numPr>
        <w:spacing w:before="120" w:after="120"/>
        <w:ind w:left="0"/>
        <w:contextualSpacing w:val="0"/>
        <w:rPr>
          <w:rFonts w:ascii="Garamond" w:hAnsi="Garamond"/>
          <w:lang w:val="sk-SK"/>
        </w:rPr>
      </w:pPr>
      <w:r w:rsidRPr="00E07E7C">
        <w:rPr>
          <w:rFonts w:ascii="Garamond" w:hAnsi="Garamond"/>
          <w:lang w:val="sk-SK"/>
        </w:rPr>
        <w:t xml:space="preserve">Lehota viazanosti ponúk je stanovená </w:t>
      </w:r>
      <w:r w:rsidR="00C05B45" w:rsidRPr="00E07E7C">
        <w:rPr>
          <w:rFonts w:ascii="Garamond" w:hAnsi="Garamond"/>
          <w:lang w:val="sk-SK"/>
        </w:rPr>
        <w:t>na 6 mesiacov odo dňa podania ponuky</w:t>
      </w:r>
      <w:r w:rsidRPr="00E07E7C">
        <w:rPr>
          <w:rFonts w:ascii="Garamond" w:hAnsi="Garamond"/>
          <w:lang w:val="sk-SK"/>
        </w:rPr>
        <w:t>.</w:t>
      </w:r>
    </w:p>
    <w:p w14:paraId="6D920EFD" w14:textId="77777777" w:rsidR="00B8498A" w:rsidRPr="00570E78" w:rsidRDefault="00303C8C" w:rsidP="001B40D7">
      <w:pPr>
        <w:pStyle w:val="Nadpis2"/>
        <w:numPr>
          <w:ilvl w:val="0"/>
          <w:numId w:val="0"/>
        </w:numPr>
        <w:spacing w:before="120"/>
        <w:ind w:left="142"/>
        <w:contextualSpacing w:val="0"/>
      </w:pPr>
      <w:bookmarkStart w:id="16" w:name="_Toc30662998"/>
      <w:bookmarkStart w:id="17" w:name="_Toc109142193"/>
      <w:r w:rsidRPr="00570E78">
        <w:t>Komunikácia</w:t>
      </w:r>
      <w:bookmarkEnd w:id="16"/>
      <w:bookmarkEnd w:id="17"/>
    </w:p>
    <w:p w14:paraId="1755F088" w14:textId="77777777"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 xml:space="preserve">Poskytovanie vysvetlení, odovzdávanie podkladov a komunikácia (ďalej len </w:t>
      </w:r>
      <w:r w:rsidR="003F3690" w:rsidRPr="00570E78">
        <w:rPr>
          <w:rFonts w:ascii="Garamond" w:hAnsi="Garamond"/>
          <w:lang w:val="sk-SK"/>
        </w:rPr>
        <w:t>„</w:t>
      </w:r>
      <w:r w:rsidRPr="00570E78">
        <w:rPr>
          <w:rFonts w:ascii="Garamond" w:hAnsi="Garamond"/>
          <w:lang w:val="sk-SK"/>
        </w:rPr>
        <w:t>komunikácia“) medzi verejným obstarávateľom</w:t>
      </w:r>
      <w:r w:rsidR="00303C8C" w:rsidRPr="00570E78">
        <w:rPr>
          <w:rFonts w:ascii="Garamond" w:hAnsi="Garamond"/>
          <w:lang w:val="sk-SK"/>
        </w:rPr>
        <w:t xml:space="preserve"> a </w:t>
      </w:r>
      <w:r w:rsidRPr="00570E78">
        <w:rPr>
          <w:rFonts w:ascii="Garamond" w:hAnsi="Garamond"/>
          <w:lang w:val="sk-SK"/>
        </w:rPr>
        <w:t>záujemcami</w:t>
      </w:r>
      <w:r w:rsidR="00303C8C" w:rsidRPr="00570E78">
        <w:rPr>
          <w:rFonts w:ascii="Garamond" w:hAnsi="Garamond"/>
          <w:lang w:val="sk-SK"/>
        </w:rPr>
        <w:t>/u</w:t>
      </w:r>
      <w:r w:rsidRPr="00570E78">
        <w:rPr>
          <w:rFonts w:ascii="Garamond" w:hAnsi="Garamond"/>
          <w:lang w:val="sk-SK"/>
        </w:rPr>
        <w:t>chádzačmi sa bude uskutočňovať v štátnom (slovenskom) jazyku a spôsobom, ktorý zabezpečí úplnosť a obsah týchto údajov uvedených v ponuke, podmienkach účasti a zaručí ochranu dôverných a osobných údajov uvedených v týchto dokumentoch.</w:t>
      </w:r>
    </w:p>
    <w:p w14:paraId="56F9452E" w14:textId="77777777"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33DFE342" w14:textId="77777777"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JOSEPHINE je na účely tohto verejného obstarávania softvér na elektronizáciu zadávania verejných zákaziek. JOSEPHINE je webová aplikácia na doméne https://josephine.proebiz.com.</w:t>
      </w:r>
    </w:p>
    <w:p w14:paraId="2F1E23E2" w14:textId="77777777"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lastRenderedPageBreak/>
        <w:t>Na bezproblémové používanie systému JOSEPHINE je nutné používať jeden z podporovaných internetových prehliadačov:</w:t>
      </w:r>
    </w:p>
    <w:p w14:paraId="325364D4" w14:textId="77777777" w:rsidR="00B8498A" w:rsidRPr="00570E78" w:rsidRDefault="00B8498A" w:rsidP="002F1BE3">
      <w:pPr>
        <w:pStyle w:val="Odsekzoznamu"/>
        <w:numPr>
          <w:ilvl w:val="0"/>
          <w:numId w:val="2"/>
        </w:numPr>
        <w:spacing w:before="120" w:after="120"/>
        <w:ind w:left="1418"/>
        <w:contextualSpacing w:val="0"/>
        <w:rPr>
          <w:rFonts w:ascii="Garamond" w:hAnsi="Garamond"/>
          <w:lang w:val="sk-SK"/>
        </w:rPr>
      </w:pPr>
      <w:r w:rsidRPr="00570E78">
        <w:rPr>
          <w:rFonts w:ascii="Garamond" w:hAnsi="Garamond"/>
          <w:lang w:val="sk-SK"/>
        </w:rPr>
        <w:t>Microsoft Internet Explorer verzia 11.0 a vyššia,</w:t>
      </w:r>
    </w:p>
    <w:p w14:paraId="444FD6AF" w14:textId="77777777" w:rsidR="00B8498A" w:rsidRPr="00570E78" w:rsidRDefault="00B8498A" w:rsidP="002F1BE3">
      <w:pPr>
        <w:pStyle w:val="Odsekzoznamu"/>
        <w:numPr>
          <w:ilvl w:val="0"/>
          <w:numId w:val="2"/>
        </w:numPr>
        <w:spacing w:before="120" w:after="120"/>
        <w:ind w:left="1418"/>
        <w:contextualSpacing w:val="0"/>
        <w:rPr>
          <w:rFonts w:ascii="Garamond" w:hAnsi="Garamond"/>
          <w:lang w:val="sk-SK"/>
        </w:rPr>
      </w:pPr>
      <w:proofErr w:type="spellStart"/>
      <w:r w:rsidRPr="00570E78">
        <w:rPr>
          <w:rFonts w:ascii="Garamond" w:hAnsi="Garamond"/>
          <w:lang w:val="sk-SK"/>
        </w:rPr>
        <w:t>Mozilla</w:t>
      </w:r>
      <w:proofErr w:type="spellEnd"/>
      <w:r w:rsidRPr="00570E78">
        <w:rPr>
          <w:rFonts w:ascii="Garamond" w:hAnsi="Garamond"/>
          <w:lang w:val="sk-SK"/>
        </w:rPr>
        <w:t xml:space="preserve"> Firefox verzia 13.0 a</w:t>
      </w:r>
      <w:r w:rsidR="00303C8C" w:rsidRPr="00570E78">
        <w:rPr>
          <w:rFonts w:ascii="Garamond" w:hAnsi="Garamond"/>
          <w:lang w:val="sk-SK"/>
        </w:rPr>
        <w:t> </w:t>
      </w:r>
      <w:r w:rsidRPr="00570E78">
        <w:rPr>
          <w:rFonts w:ascii="Garamond" w:hAnsi="Garamond"/>
          <w:lang w:val="sk-SK"/>
        </w:rPr>
        <w:t>vyššia</w:t>
      </w:r>
      <w:r w:rsidR="00303C8C" w:rsidRPr="00570E78">
        <w:rPr>
          <w:rFonts w:ascii="Garamond" w:hAnsi="Garamond"/>
          <w:lang w:val="sk-SK"/>
        </w:rPr>
        <w:t>,</w:t>
      </w:r>
    </w:p>
    <w:p w14:paraId="45EBBDDB" w14:textId="77777777" w:rsidR="00B8498A" w:rsidRPr="00570E78" w:rsidRDefault="00B8498A" w:rsidP="002F1BE3">
      <w:pPr>
        <w:pStyle w:val="Odsekzoznamu"/>
        <w:numPr>
          <w:ilvl w:val="0"/>
          <w:numId w:val="2"/>
        </w:numPr>
        <w:spacing w:before="120" w:after="120"/>
        <w:ind w:left="1418"/>
        <w:contextualSpacing w:val="0"/>
        <w:rPr>
          <w:rFonts w:ascii="Garamond" w:hAnsi="Garamond"/>
          <w:lang w:val="sk-SK"/>
        </w:rPr>
      </w:pPr>
      <w:r w:rsidRPr="00570E78">
        <w:rPr>
          <w:rFonts w:ascii="Garamond" w:hAnsi="Garamond"/>
          <w:lang w:val="sk-SK"/>
        </w:rPr>
        <w:t>Google Chrome</w:t>
      </w:r>
      <w:r w:rsidR="00303C8C" w:rsidRPr="00570E78">
        <w:rPr>
          <w:rFonts w:ascii="Garamond" w:hAnsi="Garamond"/>
          <w:lang w:val="sk-SK"/>
        </w:rPr>
        <w:t>,</w:t>
      </w:r>
    </w:p>
    <w:p w14:paraId="7FDF62EE" w14:textId="77777777" w:rsidR="00B8498A" w:rsidRPr="00570E78" w:rsidRDefault="00B8498A" w:rsidP="002F1BE3">
      <w:pPr>
        <w:pStyle w:val="Odsekzoznamu"/>
        <w:numPr>
          <w:ilvl w:val="0"/>
          <w:numId w:val="2"/>
        </w:numPr>
        <w:spacing w:before="120" w:after="120"/>
        <w:ind w:left="1418"/>
        <w:contextualSpacing w:val="0"/>
        <w:rPr>
          <w:rFonts w:ascii="Garamond" w:hAnsi="Garamond"/>
          <w:lang w:val="sk-SK"/>
        </w:rPr>
      </w:pPr>
      <w:r w:rsidRPr="00570E78">
        <w:rPr>
          <w:rFonts w:ascii="Garamond" w:hAnsi="Garamond"/>
          <w:lang w:val="sk-SK"/>
        </w:rPr>
        <w:t xml:space="preserve">Microsoft </w:t>
      </w:r>
      <w:proofErr w:type="spellStart"/>
      <w:r w:rsidRPr="00570E78">
        <w:rPr>
          <w:rFonts w:ascii="Garamond" w:hAnsi="Garamond"/>
          <w:lang w:val="sk-SK"/>
        </w:rPr>
        <w:t>Edge</w:t>
      </w:r>
      <w:proofErr w:type="spellEnd"/>
      <w:r w:rsidRPr="00570E78">
        <w:rPr>
          <w:rFonts w:ascii="Garamond" w:hAnsi="Garamond"/>
          <w:lang w:val="sk-SK"/>
        </w:rPr>
        <w:t>.</w:t>
      </w:r>
    </w:p>
    <w:p w14:paraId="37E345A3" w14:textId="2BA0D15A" w:rsidR="00B8498A" w:rsidRPr="00570E78" w:rsidRDefault="00B8498A" w:rsidP="002F1BE3">
      <w:pPr>
        <w:pStyle w:val="Odsekzoznamu"/>
        <w:numPr>
          <w:ilvl w:val="0"/>
          <w:numId w:val="17"/>
        </w:numPr>
        <w:spacing w:before="120" w:after="120"/>
        <w:ind w:left="0"/>
        <w:contextualSpacing w:val="0"/>
        <w:rPr>
          <w:rFonts w:ascii="Garamond" w:hAnsi="Garamond"/>
          <w:lang w:val="sk-SK"/>
        </w:rPr>
      </w:pPr>
      <w:r w:rsidRPr="00570E78">
        <w:rPr>
          <w:rFonts w:ascii="Garamond" w:hAnsi="Garamond"/>
          <w:lang w:val="sk-SK"/>
        </w:rPr>
        <w:t>Pravidlá pre doručovanie – zásielka sa považuje za doručenú záujemcovi/uchádzačovi ak jej adresát bude mať objektívnu možnosť oboznámiť sa s jej obsahom, tzn. ako</w:t>
      </w:r>
      <w:r w:rsidR="00377515" w:rsidRPr="00570E78">
        <w:rPr>
          <w:rFonts w:ascii="Garamond" w:hAnsi="Garamond"/>
          <w:lang w:val="sk-SK"/>
        </w:rPr>
        <w:t xml:space="preserve"> </w:t>
      </w:r>
      <w:r w:rsidRPr="00570E78">
        <w:rPr>
          <w:rFonts w:ascii="Garamond" w:hAnsi="Garamond"/>
          <w:lang w:val="sk-SK"/>
        </w:rPr>
        <w:t>náhle sa dostane zásielka do sféry jeho dispozície. Za okamih doručenia sa v systéme JOSEPHINE považuje okamih jej odoslania v systéme JOSEPHINE</w:t>
      </w:r>
      <w:r w:rsidR="0066151A">
        <w:rPr>
          <w:rFonts w:ascii="Garamond" w:hAnsi="Garamond"/>
          <w:lang w:val="sk-SK"/>
        </w:rPr>
        <w:t>,</w:t>
      </w:r>
      <w:r w:rsidRPr="00570E78">
        <w:rPr>
          <w:rFonts w:ascii="Garamond" w:hAnsi="Garamond"/>
          <w:lang w:val="sk-SK"/>
        </w:rPr>
        <w:t xml:space="preserve"> a to v súlade s funkcionalitou systému.</w:t>
      </w:r>
    </w:p>
    <w:p w14:paraId="24F35DC0" w14:textId="6E6189BA" w:rsidR="00B8498A" w:rsidRPr="00F94FD6" w:rsidRDefault="00B8498A" w:rsidP="002F1BE3">
      <w:pPr>
        <w:pStyle w:val="Odsekzoznamu"/>
        <w:numPr>
          <w:ilvl w:val="0"/>
          <w:numId w:val="17"/>
        </w:numPr>
        <w:spacing w:before="120" w:after="120"/>
        <w:ind w:left="0"/>
        <w:contextualSpacing w:val="0"/>
        <w:rPr>
          <w:rFonts w:ascii="Garamond" w:hAnsi="Garamond"/>
          <w:lang w:val="sk-SK"/>
        </w:rPr>
      </w:pPr>
      <w:r w:rsidRPr="003E02DA">
        <w:rPr>
          <w:rFonts w:ascii="Garamond" w:hAnsi="Garamond"/>
          <w:lang w:val="sk-SK"/>
        </w:rPr>
        <w:t xml:space="preserve">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w:t>
      </w:r>
      <w:r w:rsidRPr="00F94FD6">
        <w:rPr>
          <w:rFonts w:ascii="Garamond" w:hAnsi="Garamond"/>
          <w:lang w:val="sk-SK"/>
        </w:rPr>
        <w:t>Ak bude uchádzač alebo ponuka uchádzača z verejného obstarávania vylúčená, uchádzačovi bude prostredníctvom komunikačného rozhrania systému JOSEPHINE oznámené vylúčenie s uvedením dôvodu.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76058EE" w14:textId="77777777" w:rsidR="00B8498A" w:rsidRPr="00F94FD6" w:rsidRDefault="00B8498A" w:rsidP="002F1BE3">
      <w:pPr>
        <w:pStyle w:val="Odsekzoznamu"/>
        <w:numPr>
          <w:ilvl w:val="0"/>
          <w:numId w:val="17"/>
        </w:numPr>
        <w:spacing w:before="120" w:after="120"/>
        <w:ind w:left="0"/>
        <w:contextualSpacing w:val="0"/>
        <w:rPr>
          <w:rFonts w:ascii="Garamond" w:hAnsi="Garamond"/>
          <w:lang w:val="sk-SK"/>
        </w:rPr>
      </w:pPr>
      <w:r w:rsidRPr="00F94FD6">
        <w:rPr>
          <w:rFonts w:ascii="Garamond" w:hAnsi="Garamond"/>
          <w:lang w:val="sk-SK"/>
        </w:rPr>
        <w:t xml:space="preserve">Ak je odosielateľom zásielky </w:t>
      </w:r>
      <w:r w:rsidR="00C63ED0" w:rsidRPr="00F94FD6">
        <w:rPr>
          <w:rFonts w:ascii="Garamond" w:hAnsi="Garamond"/>
          <w:lang w:val="sk-SK"/>
        </w:rPr>
        <w:t>verejný obstarávateľ</w:t>
      </w:r>
      <w:r w:rsidRPr="00F94FD6">
        <w:rPr>
          <w:rFonts w:ascii="Garamond" w:hAnsi="Garamond"/>
          <w:lang w:val="sk-SK"/>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640758F" w14:textId="77777777" w:rsidR="00B8498A" w:rsidRPr="00F94FD6" w:rsidRDefault="00B8498A" w:rsidP="002F1BE3">
      <w:pPr>
        <w:pStyle w:val="Odsekzoznamu"/>
        <w:numPr>
          <w:ilvl w:val="0"/>
          <w:numId w:val="17"/>
        </w:numPr>
        <w:spacing w:before="120" w:after="120"/>
        <w:ind w:left="0"/>
        <w:contextualSpacing w:val="0"/>
        <w:rPr>
          <w:rFonts w:ascii="Garamond" w:hAnsi="Garamond"/>
          <w:lang w:val="sk-SK"/>
        </w:rPr>
      </w:pPr>
      <w:r w:rsidRPr="00F94FD6">
        <w:rPr>
          <w:rFonts w:ascii="Garamond" w:hAnsi="Garamond"/>
          <w:lang w:val="sk-SK"/>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1EAB348" w14:textId="77777777" w:rsidR="00B8498A" w:rsidRPr="00F94FD6" w:rsidRDefault="00C63ED0" w:rsidP="002F1BE3">
      <w:pPr>
        <w:pStyle w:val="Odsekzoznamu"/>
        <w:numPr>
          <w:ilvl w:val="0"/>
          <w:numId w:val="17"/>
        </w:numPr>
        <w:spacing w:before="120" w:after="120"/>
        <w:ind w:left="0"/>
        <w:contextualSpacing w:val="0"/>
        <w:rPr>
          <w:rFonts w:ascii="Garamond" w:hAnsi="Garamond"/>
          <w:lang w:val="sk-SK"/>
        </w:rPr>
      </w:pPr>
      <w:r w:rsidRPr="00F94FD6">
        <w:rPr>
          <w:rFonts w:ascii="Garamond" w:hAnsi="Garamond"/>
          <w:lang w:val="sk-SK"/>
        </w:rPr>
        <w:t>Verejný obstarávateľ</w:t>
      </w:r>
      <w:r w:rsidR="00B8498A" w:rsidRPr="00F94FD6">
        <w:rPr>
          <w:rFonts w:ascii="Garamond" w:hAnsi="Garamond"/>
          <w:lang w:val="sk-SK"/>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3ECC42D" w14:textId="77777777" w:rsidR="00B8498A" w:rsidRPr="00F94FD6" w:rsidRDefault="00C63ED0" w:rsidP="002F1BE3">
      <w:pPr>
        <w:pStyle w:val="Odsekzoznamu"/>
        <w:numPr>
          <w:ilvl w:val="0"/>
          <w:numId w:val="17"/>
        </w:numPr>
        <w:spacing w:before="120" w:after="120"/>
        <w:ind w:left="0"/>
        <w:contextualSpacing w:val="0"/>
        <w:rPr>
          <w:rFonts w:ascii="Garamond" w:hAnsi="Garamond"/>
          <w:lang w:val="sk-SK"/>
        </w:rPr>
      </w:pPr>
      <w:r w:rsidRPr="00F94FD6">
        <w:rPr>
          <w:rFonts w:ascii="Garamond" w:hAnsi="Garamond"/>
          <w:lang w:val="sk-SK"/>
        </w:rPr>
        <w:t>Verejný obstarávateľ</w:t>
      </w:r>
      <w:r w:rsidR="00B8498A" w:rsidRPr="00F94FD6">
        <w:rPr>
          <w:rFonts w:ascii="Garamond" w:hAnsi="Garamond"/>
          <w:lang w:val="sk-SK"/>
        </w:rPr>
        <w:t xml:space="preserve"> umožňuje neobmedzený a priamy prístup elektronickými prostriedkami k súťažným podkladom a k prípadným všetkým doplňujúcim podkladom. Súťažné podklady a prípadné vysvetlenie </w:t>
      </w:r>
      <w:r w:rsidR="00B8498A" w:rsidRPr="00F94FD6">
        <w:rPr>
          <w:rFonts w:ascii="Garamond" w:hAnsi="Garamond"/>
          <w:lang w:val="sk-SK"/>
        </w:rPr>
        <w:lastRenderedPageBreak/>
        <w:t xml:space="preserve">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https://www.uvo.gov.sk/. a taktiež tieto všetky podklady / dokumenty bude uverejňovať ako elektronické dokumenty  v príslušnej časti zákazky v systéme JOSEPHINE.  </w:t>
      </w:r>
    </w:p>
    <w:p w14:paraId="2D2E9EDB" w14:textId="77777777" w:rsidR="00B8498A" w:rsidRPr="00F94FD6" w:rsidRDefault="00B8498A" w:rsidP="002F1BE3">
      <w:pPr>
        <w:pStyle w:val="Odsekzoznamu"/>
        <w:numPr>
          <w:ilvl w:val="0"/>
          <w:numId w:val="17"/>
        </w:numPr>
        <w:spacing w:before="120" w:after="120"/>
        <w:ind w:left="0"/>
        <w:contextualSpacing w:val="0"/>
        <w:rPr>
          <w:rFonts w:ascii="Garamond" w:hAnsi="Garamond"/>
          <w:lang w:val="sk-SK"/>
        </w:rPr>
      </w:pPr>
      <w:r w:rsidRPr="00F94FD6">
        <w:rPr>
          <w:rFonts w:ascii="Garamond" w:hAnsi="Garamond"/>
          <w:lang w:val="sk-SK"/>
        </w:rPr>
        <w:t>V prípade skupiny dodávateľov sa odporúča za účelom uľahčenia komunikácie s</w:t>
      </w:r>
      <w:r w:rsidR="00C63ED0" w:rsidRPr="00F94FD6">
        <w:rPr>
          <w:rFonts w:ascii="Garamond" w:hAnsi="Garamond"/>
          <w:lang w:val="sk-SK"/>
        </w:rPr>
        <w:t> verejným obstarávateľom</w:t>
      </w:r>
      <w:r w:rsidRPr="00F94FD6">
        <w:rPr>
          <w:rFonts w:ascii="Garamond" w:hAnsi="Garamond"/>
          <w:lang w:val="sk-SK"/>
        </w:rPr>
        <w:t>,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70910D59" w14:textId="77777777" w:rsidR="00447375" w:rsidRPr="00570E78" w:rsidRDefault="00303C8C" w:rsidP="00776E72">
      <w:pPr>
        <w:pStyle w:val="Nadpis2"/>
        <w:spacing w:before="120"/>
        <w:ind w:left="142" w:hanging="499"/>
        <w:contextualSpacing w:val="0"/>
      </w:pPr>
      <w:bookmarkStart w:id="18" w:name="_Toc476636357"/>
      <w:bookmarkStart w:id="19" w:name="_Toc30662999"/>
      <w:bookmarkStart w:id="20" w:name="_Toc109142194"/>
      <w:r w:rsidRPr="00570E78">
        <w:t>Určenie lehôt</w:t>
      </w:r>
      <w:bookmarkEnd w:id="18"/>
      <w:bookmarkEnd w:id="19"/>
      <w:bookmarkEnd w:id="20"/>
    </w:p>
    <w:p w14:paraId="07BA0EB7" w14:textId="77777777" w:rsidR="00B8498A" w:rsidRPr="00570E78" w:rsidRDefault="00447375" w:rsidP="002F1BE3">
      <w:pPr>
        <w:pStyle w:val="Odsekzoznamu"/>
        <w:numPr>
          <w:ilvl w:val="0"/>
          <w:numId w:val="18"/>
        </w:numPr>
        <w:spacing w:before="120" w:after="120"/>
        <w:ind w:left="0"/>
        <w:contextualSpacing w:val="0"/>
        <w:rPr>
          <w:rFonts w:ascii="Garamond" w:hAnsi="Garamond"/>
          <w:lang w:val="sk-SK"/>
        </w:rPr>
      </w:pPr>
      <w:r w:rsidRPr="00570E78">
        <w:rPr>
          <w:rFonts w:ascii="Garamond" w:hAnsi="Garamond"/>
          <w:lang w:val="sk-SK"/>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07D32DDE" w14:textId="77777777" w:rsidR="00447375" w:rsidRPr="00570E78" w:rsidRDefault="00303C8C" w:rsidP="00776E72">
      <w:pPr>
        <w:pStyle w:val="Nadpis2"/>
        <w:spacing w:before="120"/>
        <w:ind w:left="142" w:hanging="499"/>
        <w:contextualSpacing w:val="0"/>
      </w:pPr>
      <w:bookmarkStart w:id="21" w:name="_Toc476636358"/>
      <w:bookmarkStart w:id="22" w:name="_Toc30663000"/>
      <w:bookmarkStart w:id="23" w:name="_Toc109142195"/>
      <w:r w:rsidRPr="00570E78">
        <w:t>Vysvetľovanie a doplnenie súťažných podkladov</w:t>
      </w:r>
      <w:bookmarkEnd w:id="21"/>
      <w:bookmarkEnd w:id="22"/>
      <w:bookmarkEnd w:id="23"/>
    </w:p>
    <w:p w14:paraId="4B9357A4" w14:textId="77777777" w:rsidR="00447375" w:rsidRPr="00570E78" w:rsidRDefault="00447375" w:rsidP="002F1BE3">
      <w:pPr>
        <w:pStyle w:val="Odsekzoznamu"/>
        <w:numPr>
          <w:ilvl w:val="0"/>
          <w:numId w:val="19"/>
        </w:numPr>
        <w:spacing w:before="120" w:after="120"/>
        <w:ind w:left="0"/>
        <w:contextualSpacing w:val="0"/>
        <w:rPr>
          <w:rFonts w:ascii="Garamond" w:hAnsi="Garamond"/>
          <w:lang w:val="sk-SK"/>
        </w:rPr>
      </w:pPr>
      <w:r w:rsidRPr="00570E78">
        <w:rPr>
          <w:rFonts w:ascii="Garamond" w:hAnsi="Garamond"/>
          <w:lang w:val="sk-SK"/>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w:t>
      </w:r>
      <w:r w:rsidR="00C63ED0" w:rsidRPr="00570E78">
        <w:rPr>
          <w:rFonts w:ascii="Garamond" w:hAnsi="Garamond"/>
          <w:lang w:val="sk-SK"/>
        </w:rPr>
        <w:t>verejným obstarávateľom</w:t>
      </w:r>
      <w:r w:rsidRPr="00570E78">
        <w:rPr>
          <w:rFonts w:ascii="Garamond" w:hAnsi="Garamond"/>
          <w:lang w:val="sk-SK"/>
        </w:rPr>
        <w:t xml:space="preserve"> v lehote na predkladanie ponúk, môže ktorýkoľvek zo záujemcov požiadať prostredníctvom komunikačného rozhrania systému JOSEPHINE v slovenskom jazyku</w:t>
      </w:r>
      <w:r w:rsidR="003F3690" w:rsidRPr="00570E78">
        <w:rPr>
          <w:rFonts w:ascii="Garamond" w:hAnsi="Garamond"/>
          <w:lang w:val="sk-SK"/>
        </w:rPr>
        <w:t xml:space="preserve"> alebo českom jazyku</w:t>
      </w:r>
      <w:r w:rsidRPr="00570E78">
        <w:rPr>
          <w:rFonts w:ascii="Garamond" w:hAnsi="Garamond"/>
          <w:lang w:val="sk-SK"/>
        </w:rPr>
        <w:t>.</w:t>
      </w:r>
    </w:p>
    <w:p w14:paraId="6E961F0B" w14:textId="3995C315" w:rsidR="00447375" w:rsidRPr="00570E78" w:rsidRDefault="00447375" w:rsidP="002F1BE3">
      <w:pPr>
        <w:pStyle w:val="Odsekzoznamu"/>
        <w:numPr>
          <w:ilvl w:val="0"/>
          <w:numId w:val="19"/>
        </w:numPr>
        <w:spacing w:before="120" w:after="120"/>
        <w:ind w:left="0"/>
        <w:contextualSpacing w:val="0"/>
        <w:rPr>
          <w:rFonts w:ascii="Garamond" w:hAnsi="Garamond"/>
          <w:lang w:val="sk-SK"/>
        </w:rPr>
      </w:pPr>
      <w:r w:rsidRPr="00570E78">
        <w:rPr>
          <w:rFonts w:ascii="Garamond" w:hAnsi="Garamond"/>
          <w:lang w:val="sk-SK"/>
        </w:rPr>
        <w:t>Za včas doručenú požiadavku záujemcu o vysvetlenie sa bude považovať požiadavka o vysvetlenie doručená najneskôr šesť dní pred uplynutím lehoty na predkladanie ponúk</w:t>
      </w:r>
      <w:r w:rsidR="007E0541">
        <w:rPr>
          <w:rFonts w:ascii="Garamond" w:hAnsi="Garamond"/>
          <w:lang w:val="sk-SK"/>
        </w:rPr>
        <w:t xml:space="preserve"> </w:t>
      </w:r>
      <w:r w:rsidRPr="00570E78">
        <w:rPr>
          <w:rFonts w:ascii="Garamond" w:hAnsi="Garamond"/>
          <w:lang w:val="sk-SK"/>
        </w:rPr>
        <w:t>prostredníctvom komunikačného rozhrania systému JOSEPHINE.</w:t>
      </w:r>
    </w:p>
    <w:p w14:paraId="1031DB7D" w14:textId="77777777" w:rsidR="00447375" w:rsidRPr="00570E78" w:rsidRDefault="00C63ED0" w:rsidP="002F1BE3">
      <w:pPr>
        <w:pStyle w:val="Odsekzoznamu"/>
        <w:numPr>
          <w:ilvl w:val="0"/>
          <w:numId w:val="19"/>
        </w:numPr>
        <w:spacing w:before="120" w:after="120"/>
        <w:ind w:left="0"/>
        <w:contextualSpacing w:val="0"/>
        <w:rPr>
          <w:rFonts w:ascii="Garamond" w:hAnsi="Garamond"/>
          <w:lang w:val="sk-SK"/>
        </w:rPr>
      </w:pPr>
      <w:r w:rsidRPr="00570E78">
        <w:rPr>
          <w:rFonts w:ascii="Garamond" w:hAnsi="Garamond"/>
          <w:lang w:val="sk-SK"/>
        </w:rPr>
        <w:t>Verejný obstarávateľ</w:t>
      </w:r>
      <w:r w:rsidR="00447375" w:rsidRPr="00570E78">
        <w:rPr>
          <w:rFonts w:ascii="Garamond" w:hAnsi="Garamond"/>
          <w:lang w:val="sk-SK"/>
        </w:rPr>
        <w:t xml:space="preserve"> bezodkladne poskytne vysvetlenie informácií potrebných na vypracovanie ponuky, na preukázanie splnenia podmienok účasti všetkým záujemcom, ktorí sú mu známi, najneskôr štyri dni pred uplynutím lehoty na predkladanie ponúk za predpokladu, že o vysvetlenie záujemca požiada dostatočne vopred podľa </w:t>
      </w:r>
      <w:r w:rsidR="00710AED" w:rsidRPr="00570E78">
        <w:rPr>
          <w:rFonts w:ascii="Garamond" w:hAnsi="Garamond"/>
          <w:lang w:val="sk-SK"/>
        </w:rPr>
        <w:t>článku</w:t>
      </w:r>
      <w:r w:rsidR="00447375" w:rsidRPr="00570E78">
        <w:rPr>
          <w:rFonts w:ascii="Garamond" w:hAnsi="Garamond"/>
          <w:lang w:val="sk-SK"/>
        </w:rPr>
        <w:t xml:space="preserve"> </w:t>
      </w:r>
      <w:r w:rsidR="00236EB8" w:rsidRPr="00570E78">
        <w:rPr>
          <w:rFonts w:ascii="Garamond" w:hAnsi="Garamond"/>
          <w:lang w:val="sk-SK"/>
        </w:rPr>
        <w:t xml:space="preserve">11. ods. 2 súťažných podkladov </w:t>
      </w:r>
      <w:r w:rsidR="00447375" w:rsidRPr="00570E78">
        <w:rPr>
          <w:rFonts w:ascii="Garamond" w:hAnsi="Garamond"/>
          <w:lang w:val="sk-SK"/>
        </w:rPr>
        <w:t xml:space="preserve">a súčasne </w:t>
      </w:r>
      <w:r w:rsidRPr="00570E78">
        <w:rPr>
          <w:rFonts w:ascii="Garamond" w:hAnsi="Garamond"/>
          <w:lang w:val="sk-SK"/>
        </w:rPr>
        <w:t>verejný obstarávateľ</w:t>
      </w:r>
      <w:r w:rsidR="00447375" w:rsidRPr="00570E78">
        <w:rPr>
          <w:rFonts w:ascii="Garamond" w:hAnsi="Garamond"/>
          <w:lang w:val="sk-SK"/>
        </w:rPr>
        <w:t xml:space="preserve"> zverejní vysvetlenie v profile </w:t>
      </w:r>
      <w:r w:rsidRPr="00570E78">
        <w:rPr>
          <w:rFonts w:ascii="Garamond" w:hAnsi="Garamond"/>
          <w:lang w:val="sk-SK"/>
        </w:rPr>
        <w:t>verejného obstarávateľa</w:t>
      </w:r>
      <w:r w:rsidR="00447375" w:rsidRPr="00570E78">
        <w:rPr>
          <w:rFonts w:ascii="Garamond" w:hAnsi="Garamond"/>
          <w:lang w:val="sk-SK"/>
        </w:rPr>
        <w:t xml:space="preserve"> zriadenom Úradom pre verejné obstarávanie a zároveň v elektronickom systéme JOSEPHINE.</w:t>
      </w:r>
    </w:p>
    <w:p w14:paraId="63BE12DD" w14:textId="51062BE1" w:rsidR="00447375" w:rsidRDefault="00303C8C" w:rsidP="00776E72">
      <w:pPr>
        <w:pStyle w:val="Nadpis2"/>
        <w:spacing w:before="120"/>
        <w:ind w:left="142" w:hanging="499"/>
        <w:contextualSpacing w:val="0"/>
      </w:pPr>
      <w:bookmarkStart w:id="24" w:name="_Toc380494216"/>
      <w:bookmarkStart w:id="25" w:name="_Toc476636359"/>
      <w:bookmarkStart w:id="26" w:name="_Toc30663001"/>
      <w:bookmarkStart w:id="27" w:name="_Toc109142196"/>
      <w:r w:rsidRPr="00570E78">
        <w:t>Obhliadka miesta dodania predmetu zákazky</w:t>
      </w:r>
      <w:bookmarkEnd w:id="24"/>
      <w:bookmarkEnd w:id="25"/>
      <w:bookmarkEnd w:id="26"/>
      <w:bookmarkEnd w:id="27"/>
    </w:p>
    <w:p w14:paraId="4EF66D2E" w14:textId="3BA500E1" w:rsidR="001B40D7" w:rsidRPr="001B40D7" w:rsidRDefault="001B40D7" w:rsidP="001B40D7">
      <w:pPr>
        <w:pStyle w:val="Odsekzoznamu"/>
        <w:numPr>
          <w:ilvl w:val="0"/>
          <w:numId w:val="20"/>
        </w:numPr>
        <w:ind w:left="0" w:hanging="357"/>
        <w:contextualSpacing w:val="0"/>
        <w:rPr>
          <w:rFonts w:ascii="Garamond" w:hAnsi="Garamond"/>
          <w:lang w:val="sk-SK"/>
        </w:rPr>
      </w:pPr>
      <w:r w:rsidRPr="000F1921">
        <w:rPr>
          <w:rFonts w:ascii="Garamond" w:hAnsi="Garamond"/>
          <w:lang w:val="sk-SK"/>
        </w:rPr>
        <w:t xml:space="preserve">Obhliadka miesta dodania predmetu zákazky sa môže uskutočniť v pracovných dňoch </w:t>
      </w:r>
      <w:r w:rsidR="00FF5F0D">
        <w:rPr>
          <w:rFonts w:ascii="Garamond" w:hAnsi="Garamond"/>
          <w:lang w:val="sk-SK"/>
        </w:rPr>
        <w:t xml:space="preserve">v </w:t>
      </w:r>
      <w:r w:rsidRPr="000F1921">
        <w:rPr>
          <w:rFonts w:ascii="Garamond" w:hAnsi="Garamond"/>
          <w:lang w:val="sk-SK"/>
        </w:rPr>
        <w:t>časovom období medzi</w:t>
      </w:r>
      <w:r w:rsidR="00FF5F0D">
        <w:rPr>
          <w:rFonts w:ascii="Garamond" w:hAnsi="Garamond"/>
          <w:lang w:val="sk-SK"/>
        </w:rPr>
        <w:t xml:space="preserve"> 25.7.</w:t>
      </w:r>
      <w:r w:rsidR="0012556F">
        <w:rPr>
          <w:rFonts w:ascii="Garamond" w:hAnsi="Garamond"/>
          <w:lang w:val="sk-SK"/>
        </w:rPr>
        <w:t xml:space="preserve"> až </w:t>
      </w:r>
      <w:r w:rsidR="00FF5F0D">
        <w:rPr>
          <w:rFonts w:ascii="Garamond" w:hAnsi="Garamond"/>
          <w:lang w:val="sk-SK"/>
        </w:rPr>
        <w:t xml:space="preserve">29.7.2022 </w:t>
      </w:r>
      <w:r w:rsidRPr="000F1921">
        <w:rPr>
          <w:rFonts w:ascii="Garamond" w:hAnsi="Garamond"/>
          <w:lang w:val="sk-SK"/>
        </w:rPr>
        <w:t xml:space="preserve">v časovom intervale od 8:00 hod. do </w:t>
      </w:r>
      <w:r w:rsidR="00AC2E87">
        <w:rPr>
          <w:rFonts w:ascii="Garamond" w:hAnsi="Garamond"/>
          <w:lang w:val="sk-SK"/>
        </w:rPr>
        <w:t>12:00</w:t>
      </w:r>
      <w:r w:rsidRPr="000F1921">
        <w:rPr>
          <w:rFonts w:ascii="Garamond" w:hAnsi="Garamond"/>
          <w:lang w:val="sk-SK"/>
        </w:rPr>
        <w:t xml:space="preserve"> hod. Záujemcovia o absolvovanie obhliadky miesta dodania predmetu zákazky musia prejaviť svoj záujem najneskôr</w:t>
      </w:r>
      <w:r w:rsidR="0012556F">
        <w:rPr>
          <w:rFonts w:ascii="Garamond" w:hAnsi="Garamond"/>
          <w:lang w:val="sk-SK"/>
        </w:rPr>
        <w:t xml:space="preserve"> v predchádzajúci deň jej konania </w:t>
      </w:r>
      <w:r w:rsidRPr="000F1921">
        <w:rPr>
          <w:rFonts w:ascii="Garamond" w:hAnsi="Garamond"/>
          <w:lang w:val="sk-SK"/>
        </w:rPr>
        <w:t>do 14:00 hod</w:t>
      </w:r>
      <w:r w:rsidR="0012556F">
        <w:rPr>
          <w:rFonts w:ascii="Garamond" w:hAnsi="Garamond"/>
          <w:lang w:val="sk-SK"/>
        </w:rPr>
        <w:t>.</w:t>
      </w:r>
      <w:r w:rsidRPr="000F1921">
        <w:rPr>
          <w:rFonts w:ascii="Garamond" w:hAnsi="Garamond"/>
          <w:lang w:val="sk-SK"/>
        </w:rPr>
        <w:t xml:space="preserve"> prostredníctvom mailu:</w:t>
      </w:r>
      <w:r>
        <w:rPr>
          <w:rFonts w:ascii="Garamond" w:hAnsi="Garamond"/>
          <w:lang w:val="sk-SK"/>
        </w:rPr>
        <w:t xml:space="preserve"> </w:t>
      </w:r>
      <w:hyperlink r:id="rId9" w:history="1">
        <w:r w:rsidRPr="00E3062E">
          <w:rPr>
            <w:rStyle w:val="Hypertextovprepojenie"/>
            <w:rFonts w:ascii="Garamond" w:hAnsi="Garamond"/>
            <w:lang w:val="sk-SK"/>
          </w:rPr>
          <w:t>anna.vseteckova@petrzalka.sk</w:t>
        </w:r>
      </w:hyperlink>
    </w:p>
    <w:p w14:paraId="62D24C7D" w14:textId="6F95B59B" w:rsidR="00447375" w:rsidRPr="00570E78" w:rsidRDefault="00303C8C" w:rsidP="00776E72">
      <w:pPr>
        <w:pStyle w:val="Nadpis2"/>
        <w:spacing w:before="120"/>
        <w:ind w:left="142" w:hanging="499"/>
        <w:contextualSpacing w:val="0"/>
      </w:pPr>
      <w:bookmarkStart w:id="28" w:name="_Toc30663003"/>
      <w:bookmarkStart w:id="29" w:name="_Toc109142197"/>
      <w:r w:rsidRPr="00570E78">
        <w:t>Vyhotovenie ponuky</w:t>
      </w:r>
      <w:bookmarkEnd w:id="28"/>
      <w:bookmarkEnd w:id="29"/>
    </w:p>
    <w:p w14:paraId="38CD41CF" w14:textId="77777777" w:rsidR="00447375" w:rsidRPr="00570E78" w:rsidRDefault="00447375" w:rsidP="002F1BE3">
      <w:pPr>
        <w:pStyle w:val="Odsekzoznamu"/>
        <w:numPr>
          <w:ilvl w:val="0"/>
          <w:numId w:val="21"/>
        </w:numPr>
        <w:spacing w:before="120" w:after="120"/>
        <w:ind w:left="0"/>
        <w:contextualSpacing w:val="0"/>
        <w:rPr>
          <w:rFonts w:ascii="Garamond" w:hAnsi="Garamond"/>
          <w:lang w:val="sk-SK"/>
        </w:rPr>
      </w:pPr>
      <w:r w:rsidRPr="00570E78">
        <w:rPr>
          <w:rFonts w:ascii="Garamond" w:hAnsi="Garamond"/>
          <w:lang w:val="sk-SK"/>
        </w:rPr>
        <w:t xml:space="preserve">Ponuka </w:t>
      </w:r>
      <w:r w:rsidR="006F3AA4" w:rsidRPr="00570E78">
        <w:rPr>
          <w:rFonts w:ascii="Garamond" w:hAnsi="Garamond"/>
          <w:lang w:val="sk-SK"/>
        </w:rPr>
        <w:t>bude</w:t>
      </w:r>
      <w:r w:rsidRPr="00570E78">
        <w:rPr>
          <w:rFonts w:ascii="Garamond" w:hAnsi="Garamond"/>
          <w:lang w:val="sk-SK"/>
        </w:rPr>
        <w:t xml:space="preserve"> vyhotovená elektronicky v zmysle § 49 ods. 1 písm. a) zákona o verejnom obstarávaní a vložená do systému JOSEPHINE umiestnenom na webovej adrese </w:t>
      </w:r>
      <w:hyperlink r:id="rId10" w:history="1">
        <w:r w:rsidRPr="00570E78">
          <w:rPr>
            <w:rStyle w:val="Hypertextovprepojenie"/>
            <w:rFonts w:ascii="Garamond" w:hAnsi="Garamond" w:cstheme="minorHAnsi"/>
            <w:b/>
            <w:bCs/>
            <w:lang w:val="sk-SK"/>
          </w:rPr>
          <w:t>https://josephine.proebiz.com/</w:t>
        </w:r>
      </w:hyperlink>
      <w:r w:rsidRPr="00570E78">
        <w:rPr>
          <w:rFonts w:ascii="Garamond" w:hAnsi="Garamond"/>
          <w:lang w:val="sk-SK"/>
        </w:rPr>
        <w:t>.</w:t>
      </w:r>
    </w:p>
    <w:p w14:paraId="35627957" w14:textId="77777777" w:rsidR="00447375" w:rsidRPr="00570E78" w:rsidRDefault="00447375" w:rsidP="002F1BE3">
      <w:pPr>
        <w:pStyle w:val="Odsekzoznamu"/>
        <w:numPr>
          <w:ilvl w:val="0"/>
          <w:numId w:val="21"/>
        </w:numPr>
        <w:spacing w:before="120" w:after="120"/>
        <w:ind w:left="0"/>
        <w:contextualSpacing w:val="0"/>
        <w:rPr>
          <w:rFonts w:ascii="Garamond" w:hAnsi="Garamond"/>
          <w:lang w:val="sk-SK"/>
        </w:rPr>
      </w:pPr>
      <w:r w:rsidRPr="00570E78">
        <w:rPr>
          <w:rFonts w:ascii="Garamond" w:hAnsi="Garamond"/>
          <w:lang w:val="sk-SK"/>
        </w:rPr>
        <w:t xml:space="preserve">Elektronická ponuka sa vloží vyplnením ponukového formulára a vložením požadovaných dokladov a dokumentov v systéme JOSEPHINE umiestnenom na webovej adrese </w:t>
      </w:r>
      <w:hyperlink r:id="rId11" w:history="1">
        <w:r w:rsidRPr="00570E78">
          <w:rPr>
            <w:rStyle w:val="Hypertextovprepojenie"/>
            <w:rFonts w:ascii="Garamond" w:hAnsi="Garamond" w:cstheme="minorHAnsi"/>
            <w:b/>
            <w:bCs/>
            <w:lang w:val="sk-SK"/>
          </w:rPr>
          <w:t>https://josephine.proebiz.com/</w:t>
        </w:r>
      </w:hyperlink>
      <w:r w:rsidRPr="00570E78">
        <w:rPr>
          <w:rFonts w:ascii="Garamond" w:hAnsi="Garamond"/>
          <w:lang w:val="sk-SK"/>
        </w:rPr>
        <w:t>.</w:t>
      </w:r>
    </w:p>
    <w:p w14:paraId="1DD5E1F6" w14:textId="1CE2DCD7" w:rsidR="00447375" w:rsidRPr="00FA6CB5" w:rsidRDefault="00447375" w:rsidP="002F1BE3">
      <w:pPr>
        <w:pStyle w:val="Odsekzoznamu"/>
        <w:numPr>
          <w:ilvl w:val="0"/>
          <w:numId w:val="21"/>
        </w:numPr>
        <w:spacing w:before="120" w:after="120"/>
        <w:ind w:left="0"/>
        <w:contextualSpacing w:val="0"/>
        <w:rPr>
          <w:rFonts w:ascii="Garamond" w:hAnsi="Garamond"/>
          <w:lang w:val="sk-SK"/>
        </w:rPr>
      </w:pPr>
      <w:r w:rsidRPr="00FA6CB5">
        <w:rPr>
          <w:rFonts w:ascii="Garamond" w:hAnsi="Garamond"/>
          <w:lang w:val="sk-SK"/>
        </w:rPr>
        <w:lastRenderedPageBreak/>
        <w:t xml:space="preserve">Ponuka predložená uchádzačom v lehote na predkladanie ponúk musí obsahovať všetky doklady a listiny podľa článku </w:t>
      </w:r>
      <w:r w:rsidR="00FA6CB5" w:rsidRPr="00FA6CB5">
        <w:rPr>
          <w:rFonts w:ascii="Garamond" w:hAnsi="Garamond"/>
          <w:lang w:val="sk-SK"/>
        </w:rPr>
        <w:t>17</w:t>
      </w:r>
      <w:r w:rsidR="000130C1" w:rsidRPr="00FA6CB5">
        <w:rPr>
          <w:rFonts w:ascii="Garamond" w:hAnsi="Garamond"/>
          <w:lang w:val="sk-SK"/>
        </w:rPr>
        <w:t>.</w:t>
      </w:r>
      <w:r w:rsidRPr="00FA6CB5">
        <w:rPr>
          <w:rFonts w:ascii="Garamond" w:hAnsi="Garamond"/>
          <w:lang w:val="sk-SK"/>
        </w:rPr>
        <w:t xml:space="preserve"> súťažných podkladov.</w:t>
      </w:r>
    </w:p>
    <w:p w14:paraId="314A6EAA" w14:textId="006F0F17" w:rsidR="00447375" w:rsidRPr="00FC1D75" w:rsidRDefault="00447375" w:rsidP="002F1BE3">
      <w:pPr>
        <w:pStyle w:val="Odsekzoznamu"/>
        <w:numPr>
          <w:ilvl w:val="0"/>
          <w:numId w:val="21"/>
        </w:numPr>
        <w:spacing w:before="120" w:after="120"/>
        <w:ind w:left="0"/>
        <w:contextualSpacing w:val="0"/>
        <w:rPr>
          <w:rFonts w:ascii="Garamond" w:hAnsi="Garamond"/>
          <w:lang w:val="sk-SK"/>
        </w:rPr>
      </w:pPr>
      <w:r w:rsidRPr="00570E78">
        <w:rPr>
          <w:rFonts w:ascii="Garamond" w:hAnsi="Garamond"/>
          <w:lang w:val="sk-SK"/>
        </w:rPr>
        <w:t>V predloženej ponuke prostredníctvom systému JOSEPHINE musia byť pripojené požadované naskenované doklady (odporúčaný formát je „PDF“) tak, ako je uvedené v týchto súťažných podkladoch</w:t>
      </w:r>
      <w:r w:rsidR="00BC7FE4" w:rsidRPr="00570E78">
        <w:rPr>
          <w:rFonts w:ascii="Garamond" w:hAnsi="Garamond"/>
          <w:lang w:val="sk-SK"/>
        </w:rPr>
        <w:t xml:space="preserve">, </w:t>
      </w:r>
      <w:r w:rsidRPr="00FC1D75">
        <w:rPr>
          <w:rFonts w:ascii="Garamond" w:hAnsi="Garamond"/>
          <w:lang w:val="sk-SK"/>
        </w:rPr>
        <w:t>návrh na plnenie kritérií</w:t>
      </w:r>
      <w:r w:rsidRPr="00570E78">
        <w:rPr>
          <w:rFonts w:ascii="Garamond" w:hAnsi="Garamond"/>
          <w:lang w:val="sk-SK"/>
        </w:rPr>
        <w:t xml:space="preserve"> </w:t>
      </w:r>
      <w:r w:rsidR="003F3690" w:rsidRPr="00570E78">
        <w:rPr>
          <w:rFonts w:ascii="Garamond" w:hAnsi="Garamond"/>
          <w:lang w:val="sk-SK"/>
        </w:rPr>
        <w:t>uveden</w:t>
      </w:r>
      <w:r w:rsidR="00B26D7B" w:rsidRPr="00570E78">
        <w:rPr>
          <w:rFonts w:ascii="Garamond" w:hAnsi="Garamond"/>
          <w:lang w:val="sk-SK"/>
        </w:rPr>
        <w:t>ý</w:t>
      </w:r>
      <w:r w:rsidR="003F3690" w:rsidRPr="00570E78">
        <w:rPr>
          <w:rFonts w:ascii="Garamond" w:hAnsi="Garamond"/>
          <w:lang w:val="sk-SK"/>
        </w:rPr>
        <w:t xml:space="preserve"> </w:t>
      </w:r>
      <w:r w:rsidRPr="00570E78">
        <w:rPr>
          <w:rFonts w:ascii="Garamond" w:hAnsi="Garamond"/>
          <w:lang w:val="sk-SK"/>
        </w:rPr>
        <w:t>v súťažných podkladoch</w:t>
      </w:r>
      <w:r w:rsidR="00BC7FE4" w:rsidRPr="00570E78">
        <w:rPr>
          <w:rFonts w:ascii="Garamond" w:hAnsi="Garamond"/>
          <w:lang w:val="sk-SK"/>
        </w:rPr>
        <w:t xml:space="preserve"> a Vecný a časový harmonogram realizácie Diela tvoriaci </w:t>
      </w:r>
      <w:r w:rsidR="00BC7FE4" w:rsidRPr="00FC1D75">
        <w:rPr>
          <w:rFonts w:ascii="Garamond" w:hAnsi="Garamond"/>
          <w:lang w:val="sk-SK"/>
        </w:rPr>
        <w:t xml:space="preserve">Prílohu č. </w:t>
      </w:r>
      <w:r w:rsidR="00C02FFE" w:rsidRPr="00FC1D75">
        <w:rPr>
          <w:rFonts w:ascii="Garamond" w:hAnsi="Garamond"/>
          <w:lang w:val="sk-SK"/>
        </w:rPr>
        <w:t>4</w:t>
      </w:r>
      <w:r w:rsidR="00BC7FE4" w:rsidRPr="00FC1D75">
        <w:rPr>
          <w:rFonts w:ascii="Garamond" w:hAnsi="Garamond"/>
          <w:lang w:val="sk-SK"/>
        </w:rPr>
        <w:t xml:space="preserve"> Zml</w:t>
      </w:r>
      <w:r w:rsidR="00EA4AB6" w:rsidRPr="00FC1D75">
        <w:rPr>
          <w:rFonts w:ascii="Garamond" w:hAnsi="Garamond"/>
          <w:lang w:val="sk-SK"/>
        </w:rPr>
        <w:t>uvy o dielo</w:t>
      </w:r>
      <w:r w:rsidRPr="00FC1D75">
        <w:rPr>
          <w:rFonts w:ascii="Garamond" w:hAnsi="Garamond"/>
          <w:lang w:val="sk-SK"/>
        </w:rPr>
        <w:t>.</w:t>
      </w:r>
    </w:p>
    <w:p w14:paraId="0F843080" w14:textId="29318901" w:rsidR="00397F6B" w:rsidRPr="00570E78" w:rsidRDefault="00397F6B" w:rsidP="002F1BE3">
      <w:pPr>
        <w:pStyle w:val="Odsekzoznamu"/>
        <w:numPr>
          <w:ilvl w:val="0"/>
          <w:numId w:val="21"/>
        </w:numPr>
        <w:spacing w:before="120" w:after="120"/>
        <w:ind w:left="0"/>
        <w:contextualSpacing w:val="0"/>
        <w:rPr>
          <w:rFonts w:ascii="Garamond" w:hAnsi="Garamond"/>
          <w:lang w:val="sk-SK"/>
        </w:rPr>
      </w:pPr>
      <w:r w:rsidRPr="00570E78">
        <w:rPr>
          <w:rFonts w:ascii="Garamond" w:hAnsi="Garamond"/>
          <w:lang w:val="sk-SK"/>
        </w:rPr>
        <w:t xml:space="preserve">V zmysle § 22 zákona o verejnom obstarávaní je </w:t>
      </w:r>
      <w:r w:rsidR="00C63ED0" w:rsidRPr="00570E78">
        <w:rPr>
          <w:rFonts w:ascii="Garamond" w:hAnsi="Garamond"/>
          <w:lang w:val="sk-SK"/>
        </w:rPr>
        <w:t>verejný obstarávateľ</w:t>
      </w:r>
      <w:r w:rsidRPr="00570E78">
        <w:rPr>
          <w:rFonts w:ascii="Garamond" w:hAnsi="Garamond"/>
          <w:lang w:val="sk-SK"/>
        </w:rPr>
        <w:t xml:space="preserve"> povinn</w:t>
      </w:r>
      <w:r w:rsidR="00C63ED0" w:rsidRPr="00570E78">
        <w:rPr>
          <w:rFonts w:ascii="Garamond" w:hAnsi="Garamond"/>
          <w:lang w:val="sk-SK"/>
        </w:rPr>
        <w:t>ý</w:t>
      </w:r>
      <w:r w:rsidRPr="00570E78">
        <w:rPr>
          <w:rFonts w:ascii="Garamond" w:hAnsi="Garamond"/>
          <w:lang w:val="sk-SK"/>
        </w:rPr>
        <w:t xml:space="preserve"> zachovávať mlčanlivosť o obchodnom tajomstve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rsidR="00C63ED0" w:rsidRPr="00570E78">
        <w:rPr>
          <w:rFonts w:ascii="Garamond" w:hAnsi="Garamond"/>
          <w:lang w:val="sk-SK"/>
        </w:rPr>
        <w:t>verejnému obstarávateľovi</w:t>
      </w:r>
      <w:r w:rsidRPr="00570E78">
        <w:rPr>
          <w:rFonts w:ascii="Garamond" w:hAnsi="Garamond"/>
          <w:lang w:val="sk-SK"/>
        </w:rPr>
        <w:t xml:space="preserve"> oznamovať či zasielať Úradu pre verejné obstarávanie dokumenty a iné oznámenia, ako ani ustanovenia ukladajúce </w:t>
      </w:r>
      <w:r w:rsidR="00C63ED0" w:rsidRPr="00570E78">
        <w:rPr>
          <w:rFonts w:ascii="Garamond" w:hAnsi="Garamond"/>
          <w:lang w:val="sk-SK"/>
        </w:rPr>
        <w:t>verejnému obstarávateľovi</w:t>
      </w:r>
      <w:r w:rsidRPr="00570E78">
        <w:rPr>
          <w:rFonts w:ascii="Garamond" w:hAnsi="Garamond"/>
          <w:lang w:val="sk-SK"/>
        </w:rPr>
        <w:t xml:space="preserve"> a úradu zverejňovať dokumenty a iné oznámenia podľa zákona o verejnom obstarávaní a tiež povinnosti zverejňovania zmlúv podľa osobitného predpisu.</w:t>
      </w:r>
    </w:p>
    <w:p w14:paraId="5D454F94" w14:textId="77777777" w:rsidR="00397F6B" w:rsidRPr="00570E78" w:rsidRDefault="00397F6B" w:rsidP="002F1BE3">
      <w:pPr>
        <w:pStyle w:val="Odsekzoznamu"/>
        <w:numPr>
          <w:ilvl w:val="0"/>
          <w:numId w:val="21"/>
        </w:numPr>
        <w:spacing w:before="120" w:after="120"/>
        <w:ind w:left="0"/>
        <w:contextualSpacing w:val="0"/>
        <w:rPr>
          <w:rFonts w:ascii="Garamond" w:hAnsi="Garamond"/>
          <w:lang w:val="sk-SK"/>
        </w:rPr>
      </w:pPr>
      <w:r w:rsidRPr="00570E78">
        <w:rPr>
          <w:rFonts w:ascii="Garamond" w:hAnsi="Garamond"/>
          <w:lang w:val="sk-SK"/>
        </w:rPr>
        <w:t xml:space="preserve">Uchádzači sú svojou ponukou viazaní do uplynutia lehoty oznámenej verejným obstarávateľom, resp. predĺženej lehoty viazanosti ponúk podľa rozhodnutia </w:t>
      </w:r>
      <w:r w:rsidR="00C63ED0" w:rsidRPr="00570E78">
        <w:rPr>
          <w:rFonts w:ascii="Garamond" w:hAnsi="Garamond"/>
          <w:lang w:val="sk-SK"/>
        </w:rPr>
        <w:t>verejného obstarávateľa</w:t>
      </w:r>
      <w:r w:rsidRPr="00570E78">
        <w:rPr>
          <w:rFonts w:ascii="Garamond" w:hAnsi="Garamond"/>
          <w:lang w:val="sk-SK"/>
        </w:rPr>
        <w:t>. Prípadné predĺženie lehoty bude uchádzačom dostatočne vopred oznámené formou elektronickej komunikácie v systéme JOSEPHINE.</w:t>
      </w:r>
    </w:p>
    <w:p w14:paraId="470AB9A1" w14:textId="77777777" w:rsidR="00397F6B" w:rsidRPr="00570E78" w:rsidRDefault="00303C8C" w:rsidP="00776E72">
      <w:pPr>
        <w:pStyle w:val="Nadpis2"/>
        <w:spacing w:before="120"/>
        <w:ind w:left="142" w:hanging="499"/>
        <w:contextualSpacing w:val="0"/>
      </w:pPr>
      <w:bookmarkStart w:id="30" w:name="_Toc30663004"/>
      <w:bookmarkStart w:id="31" w:name="_Toc109142198"/>
      <w:r w:rsidRPr="00570E78">
        <w:t>Jazyk ponuky</w:t>
      </w:r>
      <w:bookmarkEnd w:id="30"/>
      <w:bookmarkEnd w:id="31"/>
    </w:p>
    <w:p w14:paraId="01803FAA" w14:textId="5712A1ED" w:rsidR="00397F6B" w:rsidRPr="00570E78" w:rsidRDefault="00F47F77" w:rsidP="002F1BE3">
      <w:pPr>
        <w:pStyle w:val="Odsekzoznamu"/>
        <w:numPr>
          <w:ilvl w:val="0"/>
          <w:numId w:val="22"/>
        </w:numPr>
        <w:spacing w:before="120" w:after="120"/>
        <w:ind w:left="0"/>
        <w:contextualSpacing w:val="0"/>
        <w:rPr>
          <w:rFonts w:ascii="Garamond" w:hAnsi="Garamond"/>
          <w:lang w:val="sk-SK"/>
        </w:rPr>
      </w:pPr>
      <w:r w:rsidRPr="00570E78">
        <w:rPr>
          <w:rFonts w:ascii="Garamond" w:hAnsi="Garamond"/>
          <w:lang w:val="sk-SK"/>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397F6B" w:rsidRPr="00570E78">
        <w:rPr>
          <w:rFonts w:ascii="Garamond" w:hAnsi="Garamond"/>
          <w:lang w:val="sk-SK"/>
        </w:rPr>
        <w:t>.</w:t>
      </w:r>
    </w:p>
    <w:p w14:paraId="30171EFF" w14:textId="77777777" w:rsidR="00447375" w:rsidRPr="00570E78" w:rsidRDefault="00303C8C" w:rsidP="00776E72">
      <w:pPr>
        <w:pStyle w:val="Nadpis2"/>
        <w:spacing w:before="120"/>
        <w:ind w:left="142" w:hanging="499"/>
        <w:contextualSpacing w:val="0"/>
      </w:pPr>
      <w:bookmarkStart w:id="32" w:name="_Toc109142199"/>
      <w:r w:rsidRPr="00570E78">
        <w:t>Mena a ceny uvádzané v ponuke</w:t>
      </w:r>
      <w:bookmarkEnd w:id="32"/>
    </w:p>
    <w:p w14:paraId="020CE5FF" w14:textId="77777777" w:rsidR="00397F6B" w:rsidRPr="00570E78" w:rsidRDefault="00397F6B" w:rsidP="002F1BE3">
      <w:pPr>
        <w:pStyle w:val="Odsekzoznamu"/>
        <w:numPr>
          <w:ilvl w:val="0"/>
          <w:numId w:val="23"/>
        </w:numPr>
        <w:spacing w:before="120" w:after="120"/>
        <w:ind w:left="0"/>
        <w:contextualSpacing w:val="0"/>
        <w:rPr>
          <w:rFonts w:ascii="Garamond" w:hAnsi="Garamond"/>
          <w:lang w:val="sk-SK"/>
        </w:rPr>
      </w:pPr>
      <w:r w:rsidRPr="00570E78">
        <w:rPr>
          <w:rFonts w:ascii="Garamond" w:hAnsi="Garamond"/>
          <w:lang w:val="sk-SK"/>
        </w:rPr>
        <w:t>Uchádzačom navrhovaná zmluvná cena za dodanie požadovaného predmetu zákazky, uvedená v ponuke uchádzača, bude vyjadrená v mene EUR</w:t>
      </w:r>
      <w:r w:rsidR="00125F46" w:rsidRPr="00570E78">
        <w:rPr>
          <w:rFonts w:ascii="Garamond" w:hAnsi="Garamond"/>
          <w:lang w:val="sk-SK"/>
        </w:rPr>
        <w:t>.</w:t>
      </w:r>
      <w:r w:rsidRPr="00570E78">
        <w:rPr>
          <w:rFonts w:ascii="Garamond" w:hAnsi="Garamond"/>
          <w:lang w:val="sk-SK"/>
        </w:rPr>
        <w:t xml:space="preserve"> </w:t>
      </w:r>
    </w:p>
    <w:p w14:paraId="43E01FF2" w14:textId="77777777" w:rsidR="00397F6B" w:rsidRPr="00570E78" w:rsidRDefault="00397F6B" w:rsidP="002F1BE3">
      <w:pPr>
        <w:pStyle w:val="Odsekzoznamu"/>
        <w:numPr>
          <w:ilvl w:val="0"/>
          <w:numId w:val="23"/>
        </w:numPr>
        <w:spacing w:before="120" w:after="120"/>
        <w:ind w:left="0"/>
        <w:contextualSpacing w:val="0"/>
        <w:rPr>
          <w:rFonts w:ascii="Garamond" w:hAnsi="Garamond"/>
          <w:lang w:val="sk-SK"/>
        </w:rPr>
      </w:pPr>
      <w:r w:rsidRPr="00570E78">
        <w:rPr>
          <w:rFonts w:ascii="Garamond" w:hAnsi="Garamond"/>
          <w:lang w:val="sk-SK"/>
        </w:rPr>
        <w:t>Cena za obstarávaný predmet zákazky musí byť stanovená podľa zákona č. 18/1996 Z. z. o cenách v znení neskorších predpisov a vyhlášky č. 87/1996 Z. z.</w:t>
      </w:r>
    </w:p>
    <w:p w14:paraId="083660DF" w14:textId="77777777" w:rsidR="00397F6B" w:rsidRPr="00570E78" w:rsidRDefault="00397F6B" w:rsidP="002F1BE3">
      <w:pPr>
        <w:pStyle w:val="Odsekzoznamu"/>
        <w:numPr>
          <w:ilvl w:val="0"/>
          <w:numId w:val="23"/>
        </w:numPr>
        <w:spacing w:before="120" w:after="120"/>
        <w:ind w:left="0"/>
        <w:contextualSpacing w:val="0"/>
        <w:rPr>
          <w:rFonts w:ascii="Garamond" w:hAnsi="Garamond"/>
          <w:lang w:val="sk-SK"/>
        </w:rPr>
      </w:pPr>
      <w:r w:rsidRPr="00570E78">
        <w:rPr>
          <w:rFonts w:ascii="Garamond" w:hAnsi="Garamond"/>
          <w:lang w:val="sk-SK"/>
        </w:rPr>
        <w:t>Ponuková cena musí pokryť náklady na celý predmet zákazky tak, ako je to uvedené v oznámení o vyhlásení verejného obstarávania a v týchto súťažných podkladoch.</w:t>
      </w:r>
    </w:p>
    <w:p w14:paraId="292F048F" w14:textId="77777777" w:rsidR="00397F6B" w:rsidRPr="00570E78" w:rsidRDefault="00397F6B" w:rsidP="002F1BE3">
      <w:pPr>
        <w:pStyle w:val="Odsekzoznamu"/>
        <w:numPr>
          <w:ilvl w:val="0"/>
          <w:numId w:val="23"/>
        </w:numPr>
        <w:spacing w:before="120" w:after="120"/>
        <w:ind w:left="0"/>
        <w:contextualSpacing w:val="0"/>
        <w:rPr>
          <w:rFonts w:ascii="Garamond" w:hAnsi="Garamond"/>
          <w:lang w:val="sk-SK"/>
        </w:rPr>
      </w:pPr>
      <w:r w:rsidRPr="00570E78">
        <w:rPr>
          <w:rFonts w:ascii="Garamond" w:hAnsi="Garamond"/>
          <w:lang w:val="sk-SK"/>
        </w:rPr>
        <w:t xml:space="preserve">Je výhradnou povinnosťou uchádzača, aby si dôsledne preštudoval oznámenie o vyhlásení verejného obstarávania, súťažné podklady a všetky dokumenty poskytnuté </w:t>
      </w:r>
      <w:r w:rsidR="00C63ED0" w:rsidRPr="00570E78">
        <w:rPr>
          <w:rFonts w:ascii="Garamond" w:hAnsi="Garamond"/>
          <w:lang w:val="sk-SK"/>
        </w:rPr>
        <w:t>verejným obstarávateľom</w:t>
      </w:r>
      <w:r w:rsidRPr="00570E78">
        <w:rPr>
          <w:rFonts w:ascii="Garamond" w:hAnsi="Garamond"/>
          <w:lang w:val="sk-SK"/>
        </w:rPr>
        <w:t>,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BCEA89C" w14:textId="77777777" w:rsidR="00397F6B" w:rsidRPr="00570E78" w:rsidRDefault="00397F6B" w:rsidP="002F1BE3">
      <w:pPr>
        <w:pStyle w:val="Odsekzoznamu"/>
        <w:numPr>
          <w:ilvl w:val="0"/>
          <w:numId w:val="23"/>
        </w:numPr>
        <w:spacing w:before="120" w:after="120"/>
        <w:ind w:left="0"/>
        <w:contextualSpacing w:val="0"/>
        <w:rPr>
          <w:rFonts w:ascii="Garamond" w:hAnsi="Garamond"/>
          <w:lang w:val="sk-SK"/>
        </w:rPr>
      </w:pPr>
      <w:r w:rsidRPr="00570E78">
        <w:rPr>
          <w:rFonts w:ascii="Garamond" w:hAnsi="Garamond"/>
          <w:lang w:val="sk-SK"/>
        </w:rPr>
        <w:t>Ak je uchádzač platiteľom dane z pridanej hodnoty (ďalej len „DPH“), navrhovanú zmluvnú cenu uvedie v zložení:</w:t>
      </w:r>
    </w:p>
    <w:p w14:paraId="1227272A" w14:textId="77777777" w:rsidR="00397F6B" w:rsidRPr="00570E78" w:rsidRDefault="00397F6B" w:rsidP="002F1BE3">
      <w:pPr>
        <w:pStyle w:val="Odsekzoznamu"/>
        <w:numPr>
          <w:ilvl w:val="0"/>
          <w:numId w:val="3"/>
        </w:numPr>
        <w:spacing w:before="120" w:after="120"/>
        <w:contextualSpacing w:val="0"/>
        <w:rPr>
          <w:rFonts w:ascii="Garamond" w:hAnsi="Garamond"/>
          <w:lang w:val="sk-SK"/>
        </w:rPr>
      </w:pPr>
      <w:r w:rsidRPr="00570E78">
        <w:rPr>
          <w:rFonts w:ascii="Garamond" w:hAnsi="Garamond"/>
          <w:lang w:val="sk-SK"/>
        </w:rPr>
        <w:t>navrhovaná zmluvná cena bez DPH (netto cena);</w:t>
      </w:r>
    </w:p>
    <w:p w14:paraId="03163C78" w14:textId="77777777" w:rsidR="00397F6B" w:rsidRPr="00570E78" w:rsidRDefault="00397F6B" w:rsidP="002F1BE3">
      <w:pPr>
        <w:pStyle w:val="Odsekzoznamu"/>
        <w:numPr>
          <w:ilvl w:val="0"/>
          <w:numId w:val="3"/>
        </w:numPr>
        <w:spacing w:before="120" w:after="120"/>
        <w:contextualSpacing w:val="0"/>
        <w:rPr>
          <w:rFonts w:ascii="Garamond" w:hAnsi="Garamond"/>
          <w:lang w:val="sk-SK"/>
        </w:rPr>
      </w:pPr>
      <w:r w:rsidRPr="00570E78">
        <w:rPr>
          <w:rFonts w:ascii="Garamond" w:hAnsi="Garamond"/>
          <w:lang w:val="sk-SK"/>
        </w:rPr>
        <w:t>sadzba DPH a výška DPH;</w:t>
      </w:r>
    </w:p>
    <w:p w14:paraId="071A82A4" w14:textId="77777777" w:rsidR="00397F6B" w:rsidRPr="00570E78" w:rsidRDefault="00397F6B" w:rsidP="002F1BE3">
      <w:pPr>
        <w:pStyle w:val="Odsekzoznamu"/>
        <w:numPr>
          <w:ilvl w:val="0"/>
          <w:numId w:val="3"/>
        </w:numPr>
        <w:spacing w:before="120" w:after="120"/>
        <w:contextualSpacing w:val="0"/>
        <w:rPr>
          <w:rFonts w:ascii="Garamond" w:hAnsi="Garamond"/>
          <w:lang w:val="sk-SK"/>
        </w:rPr>
      </w:pPr>
      <w:r w:rsidRPr="00570E78">
        <w:rPr>
          <w:rFonts w:ascii="Garamond" w:hAnsi="Garamond"/>
          <w:lang w:val="sk-SK"/>
        </w:rPr>
        <w:t>navrhovaná zmluvná cena vrátane DPH</w:t>
      </w:r>
    </w:p>
    <w:p w14:paraId="1F128627" w14:textId="1A4C4AB5" w:rsidR="00397F6B" w:rsidRPr="00570E78" w:rsidRDefault="00397F6B" w:rsidP="002F1BE3">
      <w:pPr>
        <w:pStyle w:val="Odsekzoznamu"/>
        <w:numPr>
          <w:ilvl w:val="0"/>
          <w:numId w:val="23"/>
        </w:numPr>
        <w:spacing w:before="120" w:after="120"/>
        <w:ind w:left="0"/>
        <w:contextualSpacing w:val="0"/>
        <w:rPr>
          <w:rFonts w:ascii="Garamond" w:hAnsi="Garamond"/>
          <w:lang w:val="sk-SK"/>
        </w:rPr>
      </w:pPr>
      <w:r w:rsidRPr="00570E78">
        <w:rPr>
          <w:rFonts w:ascii="Garamond" w:hAnsi="Garamond"/>
          <w:lang w:val="sk-SK"/>
        </w:rPr>
        <w:lastRenderedPageBreak/>
        <w:t>Ak uchádzač nie je platiteľom DPH, uvedie navrhovanú zmluvnú cenu celkom (netto cena). Na skutočnosť, že nie je platiteľom DPH, upozorní v ponuke.</w:t>
      </w:r>
    </w:p>
    <w:p w14:paraId="24B155F6" w14:textId="77777777" w:rsidR="00397F6B" w:rsidRPr="00570E78" w:rsidRDefault="00303C8C" w:rsidP="00776E72">
      <w:pPr>
        <w:pStyle w:val="Nadpis2"/>
        <w:spacing w:before="120"/>
        <w:ind w:left="142" w:hanging="499"/>
        <w:contextualSpacing w:val="0"/>
      </w:pPr>
      <w:bookmarkStart w:id="33" w:name="_Toc369511214"/>
      <w:bookmarkStart w:id="34" w:name="_Toc380494221"/>
      <w:bookmarkStart w:id="35" w:name="_Toc476636364"/>
      <w:bookmarkStart w:id="36" w:name="_Toc30663006"/>
      <w:bookmarkStart w:id="37" w:name="_Toc109142200"/>
      <w:r w:rsidRPr="00570E78">
        <w:t>Zábezpeka ponuky</w:t>
      </w:r>
      <w:bookmarkEnd w:id="33"/>
      <w:bookmarkEnd w:id="34"/>
      <w:bookmarkEnd w:id="35"/>
      <w:bookmarkEnd w:id="36"/>
      <w:bookmarkEnd w:id="37"/>
    </w:p>
    <w:p w14:paraId="77646286" w14:textId="3FA29E74" w:rsidR="00122879" w:rsidRPr="00FC1D75" w:rsidRDefault="00397F6B" w:rsidP="00DA1422">
      <w:pPr>
        <w:pStyle w:val="Odsekzoznamu"/>
        <w:numPr>
          <w:ilvl w:val="0"/>
          <w:numId w:val="24"/>
        </w:numPr>
        <w:spacing w:before="120" w:after="120"/>
        <w:ind w:left="0"/>
        <w:contextualSpacing w:val="0"/>
        <w:rPr>
          <w:rFonts w:ascii="Garamond" w:hAnsi="Garamond"/>
          <w:lang w:val="sk-SK"/>
        </w:rPr>
      </w:pPr>
      <w:r w:rsidRPr="00FC1D75">
        <w:rPr>
          <w:rFonts w:ascii="Garamond" w:hAnsi="Garamond"/>
          <w:lang w:val="sk-SK"/>
        </w:rPr>
        <w:t xml:space="preserve">Zábezpeka na zabezpečenie viazanosti ponuky </w:t>
      </w:r>
      <w:r w:rsidRPr="00FC1D75">
        <w:rPr>
          <w:rFonts w:ascii="Garamond" w:hAnsi="Garamond"/>
          <w:b/>
          <w:bCs/>
          <w:u w:val="single"/>
          <w:lang w:val="sk-SK"/>
        </w:rPr>
        <w:t xml:space="preserve">sa </w:t>
      </w:r>
      <w:r w:rsidR="00B26D7B" w:rsidRPr="00FC1D75">
        <w:rPr>
          <w:rFonts w:ascii="Garamond" w:hAnsi="Garamond"/>
          <w:b/>
          <w:bCs/>
          <w:u w:val="single"/>
          <w:lang w:val="sk-SK"/>
        </w:rPr>
        <w:t>ne</w:t>
      </w:r>
      <w:r w:rsidR="00562B9E" w:rsidRPr="00FC1D75">
        <w:rPr>
          <w:rFonts w:ascii="Garamond" w:hAnsi="Garamond"/>
          <w:b/>
          <w:bCs/>
          <w:u w:val="single"/>
          <w:lang w:val="sk-SK"/>
        </w:rPr>
        <w:t>vyžaduje</w:t>
      </w:r>
      <w:r w:rsidR="00C02FFE" w:rsidRPr="00FC1D75">
        <w:rPr>
          <w:rFonts w:ascii="Garamond" w:hAnsi="Garamond"/>
          <w:b/>
          <w:bCs/>
          <w:u w:val="single"/>
          <w:lang w:val="sk-SK"/>
        </w:rPr>
        <w:t>.</w:t>
      </w:r>
    </w:p>
    <w:p w14:paraId="1583E6DA" w14:textId="77777777" w:rsidR="007F14C5" w:rsidRPr="00570E78" w:rsidRDefault="00303C8C" w:rsidP="00776E72">
      <w:pPr>
        <w:pStyle w:val="Nadpis2"/>
        <w:spacing w:before="120"/>
        <w:ind w:left="142" w:hanging="499"/>
        <w:contextualSpacing w:val="0"/>
      </w:pPr>
      <w:bookmarkStart w:id="38" w:name="_Toc369511215"/>
      <w:bookmarkStart w:id="39" w:name="_Toc380494222"/>
      <w:bookmarkStart w:id="40" w:name="_Toc476636365"/>
      <w:bookmarkStart w:id="41" w:name="_Toc30663007"/>
      <w:bookmarkStart w:id="42" w:name="_Toc109142201"/>
      <w:r w:rsidRPr="00570E78">
        <w:t>Obsah ponuky</w:t>
      </w:r>
      <w:bookmarkEnd w:id="38"/>
      <w:bookmarkEnd w:id="39"/>
      <w:bookmarkEnd w:id="40"/>
      <w:bookmarkEnd w:id="41"/>
      <w:bookmarkEnd w:id="42"/>
    </w:p>
    <w:p w14:paraId="003C064E" w14:textId="674C89D0" w:rsidR="007F14C5" w:rsidRPr="00570E78" w:rsidRDefault="007F14C5" w:rsidP="002F1BE3">
      <w:pPr>
        <w:pStyle w:val="Odsekzoznamu"/>
        <w:numPr>
          <w:ilvl w:val="0"/>
          <w:numId w:val="25"/>
        </w:numPr>
        <w:spacing w:before="120" w:after="120"/>
        <w:ind w:left="0"/>
        <w:contextualSpacing w:val="0"/>
        <w:rPr>
          <w:rFonts w:ascii="Garamond" w:hAnsi="Garamond"/>
          <w:lang w:val="sk-SK"/>
        </w:rPr>
      </w:pPr>
      <w:r w:rsidRPr="00570E78">
        <w:rPr>
          <w:rFonts w:ascii="Garamond" w:hAnsi="Garamond"/>
          <w:lang w:val="sk-SK"/>
        </w:rPr>
        <w:t>Ponuka predložená uchádzačom musí obsahovať doklady, dokumenty a vyhlásenia podľa týchto súťažných podkladov, vo forme uvedenej v týchto súťažných podkladoch a v oznámení o vyhlásení verejného obstarávania, doplnené tak ako je to stanovené v súťažných podklado</w:t>
      </w:r>
      <w:r w:rsidR="009419C2">
        <w:rPr>
          <w:rFonts w:ascii="Garamond" w:hAnsi="Garamond"/>
          <w:lang w:val="sk-SK"/>
        </w:rPr>
        <w:t>ch</w:t>
      </w:r>
      <w:r w:rsidRPr="00570E78">
        <w:rPr>
          <w:rFonts w:ascii="Garamond" w:hAnsi="Garamond"/>
          <w:lang w:val="sk-SK"/>
        </w:rPr>
        <w:t>.</w:t>
      </w:r>
    </w:p>
    <w:p w14:paraId="19CA7EEF" w14:textId="77777777" w:rsidR="007F14C5" w:rsidRPr="00570E78" w:rsidRDefault="007F14C5" w:rsidP="002F1BE3">
      <w:pPr>
        <w:pStyle w:val="Odsekzoznamu"/>
        <w:numPr>
          <w:ilvl w:val="0"/>
          <w:numId w:val="25"/>
        </w:numPr>
        <w:spacing w:before="120" w:after="120"/>
        <w:ind w:left="0"/>
        <w:contextualSpacing w:val="0"/>
        <w:rPr>
          <w:rFonts w:ascii="Garamond" w:hAnsi="Garamond"/>
          <w:lang w:val="sk-SK"/>
        </w:rPr>
      </w:pPr>
      <w:r w:rsidRPr="00570E78">
        <w:rPr>
          <w:rFonts w:ascii="Garamond" w:hAnsi="Garamond"/>
          <w:lang w:val="sk-SK"/>
        </w:rPr>
        <w:t>Ponuka predložená uchádzačom v lehote na predkladanie ponúk musí obsahovať:</w:t>
      </w:r>
    </w:p>
    <w:p w14:paraId="08744AD4" w14:textId="171D34BF" w:rsidR="00DC69B8" w:rsidRPr="00570E78" w:rsidRDefault="00657E71" w:rsidP="002F1BE3">
      <w:pPr>
        <w:pStyle w:val="Odsekzoznamu"/>
        <w:numPr>
          <w:ilvl w:val="0"/>
          <w:numId w:val="4"/>
        </w:numPr>
        <w:spacing w:before="120" w:after="120"/>
        <w:contextualSpacing w:val="0"/>
        <w:rPr>
          <w:rFonts w:ascii="Garamond" w:hAnsi="Garamond"/>
          <w:lang w:val="sk-SK"/>
        </w:rPr>
      </w:pPr>
      <w:r w:rsidRPr="00570E78">
        <w:rPr>
          <w:rFonts w:ascii="Garamond" w:hAnsi="Garamond"/>
          <w:lang w:val="sk-SK"/>
        </w:rPr>
        <w:t>Z</w:t>
      </w:r>
      <w:r w:rsidR="00DC69B8" w:rsidRPr="00570E78">
        <w:rPr>
          <w:rFonts w:ascii="Garamond" w:hAnsi="Garamond"/>
          <w:lang w:val="sk-SK"/>
        </w:rPr>
        <w:t>oznam predložených dokladov a dokumentov s označením čísla strany</w:t>
      </w:r>
      <w:r w:rsidR="000C6382" w:rsidRPr="00570E78">
        <w:rPr>
          <w:rFonts w:ascii="Garamond" w:hAnsi="Garamond"/>
          <w:lang w:val="sk-SK"/>
        </w:rPr>
        <w:t>,</w:t>
      </w:r>
      <w:r w:rsidR="00DC69B8" w:rsidRPr="00570E78">
        <w:rPr>
          <w:rFonts w:ascii="Garamond" w:hAnsi="Garamond"/>
          <w:lang w:val="sk-SK"/>
        </w:rPr>
        <w:t xml:space="preserve"> </w:t>
      </w:r>
    </w:p>
    <w:p w14:paraId="70676B1B" w14:textId="56725635" w:rsidR="00DC69B8" w:rsidRPr="00570E78" w:rsidRDefault="00DC69B8" w:rsidP="002F1BE3">
      <w:pPr>
        <w:pStyle w:val="Odsekzoznamu"/>
        <w:numPr>
          <w:ilvl w:val="0"/>
          <w:numId w:val="4"/>
        </w:numPr>
        <w:spacing w:before="120" w:after="120"/>
        <w:contextualSpacing w:val="0"/>
        <w:rPr>
          <w:rFonts w:ascii="Garamond" w:hAnsi="Garamond"/>
          <w:lang w:val="sk-SK"/>
        </w:rPr>
      </w:pPr>
      <w:r w:rsidRPr="00570E78">
        <w:rPr>
          <w:rFonts w:ascii="Garamond" w:hAnsi="Garamond"/>
          <w:lang w:val="sk-SK"/>
        </w:rPr>
        <w:t>List s identifikačnými údajmi uchádzača</w:t>
      </w:r>
      <w:r w:rsidR="00E013C9" w:rsidRPr="00570E78">
        <w:rPr>
          <w:rFonts w:ascii="Garamond" w:hAnsi="Garamond"/>
          <w:lang w:val="sk-SK"/>
        </w:rPr>
        <w:t xml:space="preserve"> (krycí list)</w:t>
      </w:r>
      <w:r w:rsidRPr="00570E78">
        <w:rPr>
          <w:rFonts w:ascii="Garamond" w:hAnsi="Garamond"/>
          <w:lang w:val="sk-SK"/>
        </w:rPr>
        <w:t xml:space="preserve"> </w:t>
      </w:r>
      <w:r w:rsidR="00125F46" w:rsidRPr="00570E78">
        <w:rPr>
          <w:rFonts w:ascii="Garamond" w:hAnsi="Garamond"/>
          <w:lang w:val="sk-SK"/>
        </w:rPr>
        <w:t>podľa vzoru nachádzajúceho sa v </w:t>
      </w:r>
      <w:r w:rsidR="00125F46" w:rsidRPr="00FE152B">
        <w:rPr>
          <w:rFonts w:ascii="Garamond" w:hAnsi="Garamond"/>
          <w:lang w:val="sk-SK"/>
        </w:rPr>
        <w:t xml:space="preserve">Prílohe č. </w:t>
      </w:r>
      <w:r w:rsidR="00FE152B" w:rsidRPr="00FE152B">
        <w:rPr>
          <w:rFonts w:ascii="Garamond" w:hAnsi="Garamond"/>
          <w:lang w:val="sk-SK"/>
        </w:rPr>
        <w:t>4</w:t>
      </w:r>
      <w:r w:rsidR="006B7D2D" w:rsidRPr="00FE152B">
        <w:rPr>
          <w:rFonts w:ascii="Garamond" w:hAnsi="Garamond"/>
          <w:lang w:val="sk-SK"/>
        </w:rPr>
        <w:t xml:space="preserve"> </w:t>
      </w:r>
      <w:r w:rsidR="00125F46" w:rsidRPr="00FE152B">
        <w:rPr>
          <w:rFonts w:ascii="Garamond" w:hAnsi="Garamond"/>
          <w:lang w:val="sk-SK"/>
        </w:rPr>
        <w:t>súťažných podkladov</w:t>
      </w:r>
      <w:r w:rsidR="00E638CE">
        <w:rPr>
          <w:rFonts w:ascii="Garamond" w:hAnsi="Garamond"/>
          <w:lang w:val="sk-SK"/>
        </w:rPr>
        <w:t xml:space="preserve"> </w:t>
      </w:r>
      <w:r w:rsidRPr="00570E78">
        <w:rPr>
          <w:rFonts w:ascii="Garamond" w:hAnsi="Garamond"/>
          <w:lang w:val="sk-SK"/>
        </w:rPr>
        <w:t>(v prípade skupiny dodávateľov za každého</w:t>
      </w:r>
      <w:r w:rsidR="00125F46" w:rsidRPr="00570E78">
        <w:rPr>
          <w:rFonts w:ascii="Garamond" w:hAnsi="Garamond"/>
          <w:lang w:val="sk-SK"/>
        </w:rPr>
        <w:t xml:space="preserve"> </w:t>
      </w:r>
      <w:r w:rsidRPr="00570E78">
        <w:rPr>
          <w:rFonts w:ascii="Garamond" w:hAnsi="Garamond"/>
          <w:lang w:val="sk-SK"/>
        </w:rPr>
        <w:t>člena skupiny), ktorý bude obsahovať minimálne</w:t>
      </w:r>
      <w:r w:rsidR="00E013C9" w:rsidRPr="00570E78">
        <w:rPr>
          <w:rFonts w:ascii="Garamond" w:hAnsi="Garamond"/>
          <w:lang w:val="sk-SK"/>
        </w:rPr>
        <w:t xml:space="preserve"> údaje uvedené podľa vzoru nachádzajúceho sa </w:t>
      </w:r>
      <w:r w:rsidR="00E013C9" w:rsidRPr="00FE152B">
        <w:rPr>
          <w:rFonts w:ascii="Garamond" w:hAnsi="Garamond"/>
          <w:lang w:val="sk-SK"/>
        </w:rPr>
        <w:t xml:space="preserve">v Prílohe č. </w:t>
      </w:r>
      <w:r w:rsidR="00FE152B" w:rsidRPr="00FE152B">
        <w:rPr>
          <w:rFonts w:ascii="Garamond" w:hAnsi="Garamond"/>
          <w:lang w:val="sk-SK"/>
        </w:rPr>
        <w:t>4</w:t>
      </w:r>
      <w:r w:rsidR="006B7D2D" w:rsidRPr="00FE152B">
        <w:rPr>
          <w:rFonts w:ascii="Garamond" w:hAnsi="Garamond"/>
          <w:lang w:val="sk-SK"/>
        </w:rPr>
        <w:t xml:space="preserve"> </w:t>
      </w:r>
      <w:r w:rsidR="00E013C9" w:rsidRPr="00FE152B">
        <w:rPr>
          <w:rFonts w:ascii="Garamond" w:hAnsi="Garamond"/>
          <w:lang w:val="sk-SK"/>
        </w:rPr>
        <w:t>súťažných podkladov</w:t>
      </w:r>
      <w:r w:rsidR="000C6382" w:rsidRPr="00FE152B">
        <w:rPr>
          <w:rFonts w:ascii="Garamond" w:hAnsi="Garamond"/>
          <w:lang w:val="sk-SK"/>
        </w:rPr>
        <w:t xml:space="preserve"> a vyhlásenie uchádzača</w:t>
      </w:r>
      <w:r w:rsidR="000C6382" w:rsidRPr="00570E78">
        <w:rPr>
          <w:rFonts w:ascii="Garamond" w:hAnsi="Garamond"/>
          <w:lang w:val="sk-SK"/>
        </w:rPr>
        <w:t xml:space="preserve"> „Uchádzač týmto vyhlasuje, že súhlasí s podmienkami verejného obstarávania na predmet zákazky </w:t>
      </w:r>
      <w:r w:rsidR="007626BE" w:rsidRPr="007626BE">
        <w:rPr>
          <w:rFonts w:ascii="Garamond" w:hAnsi="Garamond"/>
          <w:lang w:val="sk-SK"/>
        </w:rPr>
        <w:t>„</w:t>
      </w:r>
      <w:r w:rsidR="007626BE" w:rsidRPr="00FE152B">
        <w:rPr>
          <w:rFonts w:ascii="Garamond" w:hAnsi="Garamond"/>
          <w:lang w:val="sk-SK"/>
        </w:rPr>
        <w:t xml:space="preserve">Rekonštrukcia Materskej školy Slnečnice – </w:t>
      </w:r>
      <w:r w:rsidR="00FE152B" w:rsidRPr="00FE152B">
        <w:rPr>
          <w:rFonts w:ascii="Garamond" w:hAnsi="Garamond"/>
          <w:lang w:val="sk-SK"/>
        </w:rPr>
        <w:t xml:space="preserve"> Areál</w:t>
      </w:r>
      <w:r w:rsidR="007626BE" w:rsidRPr="00FE152B">
        <w:rPr>
          <w:rFonts w:ascii="Garamond" w:hAnsi="Garamond"/>
          <w:lang w:val="sk-SK"/>
        </w:rPr>
        <w:t>“</w:t>
      </w:r>
      <w:r w:rsidR="000C6382" w:rsidRPr="00FE152B">
        <w:rPr>
          <w:rFonts w:ascii="Garamond" w:hAnsi="Garamond"/>
          <w:lang w:val="sk-SK"/>
        </w:rPr>
        <w:t>,</w:t>
      </w:r>
      <w:r w:rsidR="000C6382" w:rsidRPr="00570E78">
        <w:rPr>
          <w:rFonts w:ascii="Garamond" w:hAnsi="Garamond"/>
          <w:lang w:val="sk-SK"/>
        </w:rPr>
        <w:t xml:space="preserve"> ktoré určil verejný obstarávateľ a súhlasí s obchodnými podmienkami uskutočnenia predmetu zákazky uvedenými v</w:t>
      </w:r>
      <w:r w:rsidR="000E7F9A" w:rsidRPr="00570E78">
        <w:rPr>
          <w:rFonts w:ascii="Garamond" w:hAnsi="Garamond"/>
          <w:lang w:val="sk-SK"/>
        </w:rPr>
        <w:t> </w:t>
      </w:r>
      <w:r w:rsidR="000C6382" w:rsidRPr="00570E78">
        <w:rPr>
          <w:rFonts w:ascii="Garamond" w:hAnsi="Garamond"/>
          <w:lang w:val="sk-SK"/>
        </w:rPr>
        <w:t>zmluve</w:t>
      </w:r>
      <w:r w:rsidR="000E7F9A" w:rsidRPr="00570E78">
        <w:rPr>
          <w:rFonts w:ascii="Garamond" w:hAnsi="Garamond"/>
          <w:lang w:val="sk-SK"/>
        </w:rPr>
        <w:t xml:space="preserve"> o dielo</w:t>
      </w:r>
      <w:r w:rsidR="000C6382" w:rsidRPr="00570E78">
        <w:rPr>
          <w:rFonts w:ascii="Garamond" w:hAnsi="Garamond"/>
          <w:lang w:val="sk-SK"/>
        </w:rPr>
        <w:t>“</w:t>
      </w:r>
      <w:r w:rsidR="00E013C9" w:rsidRPr="00570E78">
        <w:rPr>
          <w:rFonts w:ascii="Garamond" w:hAnsi="Garamond"/>
          <w:lang w:val="sk-SK"/>
        </w:rPr>
        <w:t xml:space="preserve">, </w:t>
      </w:r>
      <w:r w:rsidRPr="00570E78">
        <w:rPr>
          <w:rFonts w:ascii="Garamond" w:hAnsi="Garamond"/>
          <w:lang w:val="sk-SK"/>
        </w:rPr>
        <w:t xml:space="preserve"> </w:t>
      </w:r>
    </w:p>
    <w:p w14:paraId="4A84D0C4" w14:textId="715A7E08" w:rsidR="00DC69B8" w:rsidRPr="00570E78" w:rsidRDefault="00DC69B8" w:rsidP="002F1BE3">
      <w:pPr>
        <w:pStyle w:val="Odsekzoznamu"/>
        <w:numPr>
          <w:ilvl w:val="0"/>
          <w:numId w:val="4"/>
        </w:numPr>
        <w:spacing w:before="120" w:after="120"/>
        <w:contextualSpacing w:val="0"/>
        <w:rPr>
          <w:rFonts w:ascii="Garamond" w:hAnsi="Garamond"/>
          <w:lang w:val="sk-SK"/>
        </w:rPr>
      </w:pPr>
      <w:r w:rsidRPr="00570E78">
        <w:rPr>
          <w:rFonts w:ascii="Garamond" w:hAnsi="Garamond"/>
          <w:lang w:val="sk-SK"/>
        </w:rPr>
        <w:t xml:space="preserve">dokumenty/doklady preukazujúce splnenie podmienok účasti týkajúce sa osobného postavenia a  odbornej alebo technickej spôsobilosti uvedených v časti </w:t>
      </w:r>
      <w:r w:rsidR="0071292A" w:rsidRPr="00570E78">
        <w:rPr>
          <w:rFonts w:ascii="Garamond" w:hAnsi="Garamond"/>
          <w:lang w:val="sk-SK"/>
        </w:rPr>
        <w:t xml:space="preserve">A.3 </w:t>
      </w:r>
      <w:r w:rsidR="00236EB8" w:rsidRPr="00570E78">
        <w:rPr>
          <w:rFonts w:ascii="Garamond" w:hAnsi="Garamond"/>
          <w:lang w:val="sk-SK"/>
        </w:rPr>
        <w:t>súťažných podkladov</w:t>
      </w:r>
      <w:r w:rsidRPr="00570E78">
        <w:rPr>
          <w:rFonts w:ascii="Garamond" w:hAnsi="Garamond"/>
          <w:lang w:val="sk-SK"/>
        </w:rPr>
        <w:t>; dokumenty/doklady musia byť v originálnej forme alebo úradne overené,</w:t>
      </w:r>
    </w:p>
    <w:p w14:paraId="6449D913" w14:textId="520C3EB5" w:rsidR="00676D8E" w:rsidRPr="00570E78" w:rsidRDefault="00DC69B8" w:rsidP="002F1BE3">
      <w:pPr>
        <w:pStyle w:val="Odsekzoznamu"/>
        <w:numPr>
          <w:ilvl w:val="0"/>
          <w:numId w:val="5"/>
        </w:numPr>
        <w:spacing w:before="120" w:after="120"/>
        <w:contextualSpacing w:val="0"/>
        <w:rPr>
          <w:rFonts w:ascii="Garamond" w:hAnsi="Garamond"/>
          <w:lang w:val="sk-SK"/>
        </w:rPr>
      </w:pPr>
      <w:r w:rsidRPr="00570E78">
        <w:rPr>
          <w:rFonts w:ascii="Garamond" w:hAnsi="Garamond"/>
          <w:lang w:val="sk-SK"/>
        </w:rPr>
        <w:t>uchádzač môže doklady na preukázanie splnenia podmienok účasti predbežne nahradiť Jednotným európskym dokumentom (JED); uchádzač vyplní časti I. až III. JED a môže vyplniť len oddiel α: GLOBÁLNY ÚDAJ PRE VŠETKY PODMIENKY ÚČASTI časti IV</w:t>
      </w:r>
      <w:r w:rsidR="007626BE">
        <w:rPr>
          <w:rFonts w:ascii="Garamond" w:hAnsi="Garamond"/>
          <w:lang w:val="sk-SK"/>
        </w:rPr>
        <w:t>.</w:t>
      </w:r>
      <w:r w:rsidRPr="00570E78">
        <w:rPr>
          <w:rFonts w:ascii="Garamond" w:hAnsi="Garamond"/>
          <w:lang w:val="sk-SK"/>
        </w:rPr>
        <w:t xml:space="preserve"> JED bez toho, aby musel vyplniť iné oddiely časti IV</w:t>
      </w:r>
      <w:r w:rsidR="007626BE">
        <w:rPr>
          <w:rFonts w:ascii="Garamond" w:hAnsi="Garamond"/>
          <w:lang w:val="sk-SK"/>
        </w:rPr>
        <w:t>.</w:t>
      </w:r>
      <w:r w:rsidRPr="00570E78">
        <w:rPr>
          <w:rFonts w:ascii="Garamond" w:hAnsi="Garamond"/>
          <w:lang w:val="sk-SK"/>
        </w:rPr>
        <w:t xml:space="preserve"> JED</w:t>
      </w:r>
    </w:p>
    <w:p w14:paraId="0019A0FF" w14:textId="77777777" w:rsidR="00DC69B8" w:rsidRPr="00570E78" w:rsidRDefault="00776E72" w:rsidP="002F1BE3">
      <w:pPr>
        <w:pStyle w:val="Odsekzoznamu"/>
        <w:numPr>
          <w:ilvl w:val="1"/>
          <w:numId w:val="5"/>
        </w:numPr>
        <w:spacing w:before="120" w:after="120"/>
        <w:contextualSpacing w:val="0"/>
        <w:rPr>
          <w:rFonts w:ascii="Garamond" w:hAnsi="Garamond"/>
          <w:lang w:val="sk-SK"/>
        </w:rPr>
      </w:pPr>
      <w:r w:rsidRPr="00570E78">
        <w:rPr>
          <w:rFonts w:ascii="Garamond" w:hAnsi="Garamond"/>
          <w:lang w:val="sk-SK"/>
        </w:rPr>
        <w:t>uchádzač</w:t>
      </w:r>
      <w:r w:rsidR="00DC69B8" w:rsidRPr="00570E78">
        <w:rPr>
          <w:rFonts w:ascii="Garamond" w:hAnsi="Garamond"/>
          <w:lang w:val="sk-SK"/>
        </w:rPr>
        <w:t xml:space="preserve"> predloží formulár JED aj za každého člena skupiny dodávateľov a subdodávateľov; </w:t>
      </w:r>
    </w:p>
    <w:p w14:paraId="72420A1C" w14:textId="77777777" w:rsidR="00676D8E" w:rsidRPr="00570E78" w:rsidRDefault="00676D8E" w:rsidP="002F1BE3">
      <w:pPr>
        <w:pStyle w:val="Odsekzoznamu"/>
        <w:numPr>
          <w:ilvl w:val="0"/>
          <w:numId w:val="5"/>
        </w:numPr>
        <w:spacing w:before="120" w:after="120"/>
        <w:contextualSpacing w:val="0"/>
        <w:rPr>
          <w:rFonts w:ascii="Garamond" w:hAnsi="Garamond"/>
          <w:lang w:val="sk-SK"/>
        </w:rPr>
      </w:pPr>
      <w:r w:rsidRPr="00570E78">
        <w:rPr>
          <w:rFonts w:ascii="Garamond" w:hAnsi="Garamond"/>
          <w:lang w:val="sk-SK"/>
        </w:rPr>
        <w:t>uchádzač môže doklady na preukázanie splnenia podmienok účasti predbežne nahradiť</w:t>
      </w:r>
      <w:r w:rsidR="005C0317" w:rsidRPr="00570E78">
        <w:rPr>
          <w:lang w:val="sk-SK"/>
        </w:rPr>
        <w:t xml:space="preserve"> </w:t>
      </w:r>
      <w:r w:rsidR="005C0317" w:rsidRPr="00570E78">
        <w:rPr>
          <w:rFonts w:ascii="Garamond" w:hAnsi="Garamond"/>
          <w:lang w:val="sk-SK"/>
        </w:rPr>
        <w:t>čestným vyhlásením, v ktorom vyhlási, že spĺňa všetky podmienky účasti určené verejným obstarávateľom a poskytne verejnému obstarávateľovi na požiadanie doklady, ktoré čestným vyhlásením nahradil</w:t>
      </w:r>
    </w:p>
    <w:p w14:paraId="6A8ACC35" w14:textId="77777777" w:rsidR="005C0317" w:rsidRPr="00570E78" w:rsidRDefault="005C0317" w:rsidP="002F1BE3">
      <w:pPr>
        <w:pStyle w:val="Odsekzoznamu"/>
        <w:numPr>
          <w:ilvl w:val="1"/>
          <w:numId w:val="5"/>
        </w:numPr>
        <w:spacing w:before="120" w:after="120"/>
        <w:contextualSpacing w:val="0"/>
        <w:rPr>
          <w:rFonts w:ascii="Garamond" w:hAnsi="Garamond"/>
          <w:lang w:val="sk-SK"/>
        </w:rPr>
      </w:pPr>
      <w:r w:rsidRPr="00570E78">
        <w:rPr>
          <w:rFonts w:ascii="Garamond" w:hAnsi="Garamond"/>
          <w:lang w:val="sk-SK"/>
        </w:rPr>
        <w:t>uchádzač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69C8F46E" w14:textId="739952C7" w:rsidR="00DC69B8" w:rsidRPr="00272906" w:rsidRDefault="00F43179" w:rsidP="007626BE">
      <w:pPr>
        <w:pStyle w:val="Odsekzoznamu"/>
        <w:numPr>
          <w:ilvl w:val="0"/>
          <w:numId w:val="4"/>
        </w:numPr>
        <w:ind w:left="714" w:hanging="357"/>
        <w:contextualSpacing w:val="0"/>
        <w:rPr>
          <w:rFonts w:ascii="Garamond" w:hAnsi="Garamond"/>
          <w:lang w:val="sk-SK"/>
        </w:rPr>
      </w:pPr>
      <w:r w:rsidRPr="00272906">
        <w:rPr>
          <w:rFonts w:ascii="Garamond" w:hAnsi="Garamond"/>
          <w:lang w:val="sk-SK"/>
        </w:rPr>
        <w:t xml:space="preserve">Doplnený návrh na plnenie kritérií na hodnotenie ponúk v zmysle časti A.2 súťažných podkladov vypracovaný podľa Prílohy č. </w:t>
      </w:r>
      <w:r w:rsidR="00FA6CB5" w:rsidRPr="00272906">
        <w:rPr>
          <w:rFonts w:ascii="Garamond" w:hAnsi="Garamond"/>
          <w:lang w:val="sk-SK"/>
        </w:rPr>
        <w:t>3</w:t>
      </w:r>
      <w:r w:rsidR="006B7D2D" w:rsidRPr="00272906">
        <w:rPr>
          <w:rFonts w:ascii="Garamond" w:hAnsi="Garamond"/>
          <w:lang w:val="sk-SK"/>
        </w:rPr>
        <w:t xml:space="preserve"> </w:t>
      </w:r>
      <w:r w:rsidRPr="00272906">
        <w:rPr>
          <w:rFonts w:ascii="Garamond" w:hAnsi="Garamond"/>
          <w:lang w:val="sk-SK"/>
        </w:rPr>
        <w:t>– Návrh na plnenie kritérií</w:t>
      </w:r>
      <w:r w:rsidR="007626BE" w:rsidRPr="00272906">
        <w:rPr>
          <w:rFonts w:ascii="Garamond" w:hAnsi="Garamond"/>
          <w:lang w:val="sk-SK"/>
        </w:rPr>
        <w:t>;</w:t>
      </w:r>
      <w:r w:rsidRPr="00272906">
        <w:rPr>
          <w:rFonts w:ascii="Garamond" w:hAnsi="Garamond"/>
          <w:lang w:val="sk-SK"/>
        </w:rPr>
        <w:t xml:space="preserve"> </w:t>
      </w:r>
    </w:p>
    <w:p w14:paraId="3F7C4329" w14:textId="0027F3EC" w:rsidR="00DC69B8" w:rsidRPr="00570E78" w:rsidRDefault="00DC69B8" w:rsidP="002F1BE3">
      <w:pPr>
        <w:pStyle w:val="Odsekzoznamu"/>
        <w:numPr>
          <w:ilvl w:val="0"/>
          <w:numId w:val="4"/>
        </w:numPr>
        <w:spacing w:before="120" w:after="120"/>
        <w:contextualSpacing w:val="0"/>
        <w:rPr>
          <w:rFonts w:ascii="Garamond" w:hAnsi="Garamond"/>
          <w:lang w:val="sk-SK"/>
        </w:rPr>
      </w:pPr>
      <w:r w:rsidRPr="00570E78">
        <w:rPr>
          <w:rFonts w:ascii="Garamond" w:hAnsi="Garamond"/>
          <w:lang w:val="sk-SK"/>
        </w:rPr>
        <w:t>Podiel plnenia z</w:t>
      </w:r>
      <w:r w:rsidR="00BE4902">
        <w:rPr>
          <w:rFonts w:ascii="Garamond" w:hAnsi="Garamond"/>
          <w:lang w:val="sk-SK"/>
        </w:rPr>
        <w:t>o</w:t>
      </w:r>
      <w:r w:rsidR="00914892" w:rsidRPr="00570E78">
        <w:rPr>
          <w:rFonts w:ascii="Garamond" w:hAnsi="Garamond"/>
          <w:lang w:val="sk-SK"/>
        </w:rPr>
        <w:t xml:space="preserve"> </w:t>
      </w:r>
      <w:r w:rsidR="00BE4902">
        <w:rPr>
          <w:rFonts w:ascii="Garamond" w:hAnsi="Garamond"/>
          <w:lang w:val="sk-SK"/>
        </w:rPr>
        <w:t>Z</w:t>
      </w:r>
      <w:r w:rsidRPr="00570E78">
        <w:rPr>
          <w:rFonts w:ascii="Garamond" w:hAnsi="Garamond"/>
          <w:lang w:val="sk-SK"/>
        </w:rPr>
        <w:t>mluvy</w:t>
      </w:r>
      <w:r w:rsidR="0095681D" w:rsidRPr="00570E78">
        <w:rPr>
          <w:rFonts w:ascii="Garamond" w:hAnsi="Garamond"/>
          <w:lang w:val="sk-SK"/>
        </w:rPr>
        <w:t xml:space="preserve"> o dielo</w:t>
      </w:r>
      <w:r w:rsidR="005C0317" w:rsidRPr="00570E78">
        <w:rPr>
          <w:rFonts w:ascii="Garamond" w:hAnsi="Garamond"/>
          <w:lang w:val="sk-SK"/>
        </w:rPr>
        <w:t>, ktorý má uchádzač v pláne plniť prostredníctvom subdodávateľov,</w:t>
      </w:r>
      <w:r w:rsidRPr="00570E78">
        <w:rPr>
          <w:rFonts w:ascii="Garamond" w:hAnsi="Garamond"/>
          <w:lang w:val="sk-SK"/>
        </w:rPr>
        <w:t xml:space="preserve"> vypracovaný podľa </w:t>
      </w:r>
      <w:r w:rsidR="00C63DFE" w:rsidRPr="00D521B1">
        <w:rPr>
          <w:rFonts w:ascii="Garamond" w:hAnsi="Garamond"/>
          <w:lang w:val="sk-SK"/>
        </w:rPr>
        <w:t>P</w:t>
      </w:r>
      <w:r w:rsidRPr="00D521B1">
        <w:rPr>
          <w:rFonts w:ascii="Garamond" w:hAnsi="Garamond"/>
          <w:lang w:val="sk-SK"/>
        </w:rPr>
        <w:t xml:space="preserve">rílohy č. </w:t>
      </w:r>
      <w:r w:rsidR="00D521B1" w:rsidRPr="00D521B1">
        <w:rPr>
          <w:rFonts w:ascii="Garamond" w:hAnsi="Garamond"/>
          <w:lang w:val="sk-SK"/>
        </w:rPr>
        <w:t>2</w:t>
      </w:r>
      <w:r w:rsidR="006B7D2D" w:rsidRPr="00D521B1">
        <w:rPr>
          <w:rFonts w:ascii="Garamond" w:hAnsi="Garamond"/>
          <w:lang w:val="sk-SK"/>
        </w:rPr>
        <w:t xml:space="preserve"> </w:t>
      </w:r>
      <w:r w:rsidRPr="00D521B1">
        <w:rPr>
          <w:rFonts w:ascii="Garamond" w:hAnsi="Garamond"/>
          <w:lang w:val="sk-SK"/>
        </w:rPr>
        <w:t>súťažných podkladov</w:t>
      </w:r>
      <w:r w:rsidR="00C63DFE">
        <w:rPr>
          <w:rFonts w:ascii="Garamond" w:hAnsi="Garamond"/>
          <w:lang w:val="sk-SK"/>
        </w:rPr>
        <w:t xml:space="preserve">. </w:t>
      </w:r>
      <w:r w:rsidRPr="00570E78">
        <w:rPr>
          <w:rFonts w:ascii="Garamond" w:hAnsi="Garamond"/>
          <w:lang w:val="sk-SK"/>
        </w:rPr>
        <w:t>Ak uchádzač nemá v úmysle zadať podiel zákazky tretím osobám, túto skutočnosť</w:t>
      </w:r>
      <w:r w:rsidR="005C0317" w:rsidRPr="00570E78">
        <w:rPr>
          <w:rFonts w:ascii="Garamond" w:hAnsi="Garamond"/>
          <w:lang w:val="sk-SK"/>
        </w:rPr>
        <w:t xml:space="preserve"> deklaruje prostredníctvom čestného vyhlásenia</w:t>
      </w:r>
      <w:r w:rsidR="00EE7883" w:rsidRPr="00570E78">
        <w:rPr>
          <w:rFonts w:ascii="Garamond" w:hAnsi="Garamond"/>
          <w:lang w:val="sk-SK"/>
        </w:rPr>
        <w:t>, v ktorom uvedie, že nemá v pláne plniť predmet zákazky prostredníctvom subdodávateľov</w:t>
      </w:r>
      <w:bookmarkStart w:id="43" w:name="_Hlk109126031"/>
      <w:r w:rsidR="00EE7883" w:rsidRPr="00570E78">
        <w:rPr>
          <w:rFonts w:ascii="Garamond" w:hAnsi="Garamond"/>
          <w:lang w:val="sk-SK"/>
        </w:rPr>
        <w:t>;</w:t>
      </w:r>
    </w:p>
    <w:bookmarkEnd w:id="43"/>
    <w:p w14:paraId="146587B0" w14:textId="1E63929B" w:rsidR="00C63DFE" w:rsidRDefault="00EA4AB6" w:rsidP="00C63DFE">
      <w:pPr>
        <w:pStyle w:val="Odsekzoznamu"/>
        <w:numPr>
          <w:ilvl w:val="0"/>
          <w:numId w:val="4"/>
        </w:numPr>
        <w:ind w:left="714" w:hanging="357"/>
        <w:contextualSpacing w:val="0"/>
        <w:rPr>
          <w:rFonts w:ascii="Garamond" w:hAnsi="Garamond"/>
          <w:lang w:val="sk-SK"/>
        </w:rPr>
      </w:pPr>
      <w:r w:rsidRPr="00C63DFE">
        <w:rPr>
          <w:rFonts w:ascii="Garamond" w:hAnsi="Garamond"/>
          <w:lang w:val="sk-SK"/>
        </w:rPr>
        <w:t xml:space="preserve">Doplnený vecný a časový harmonogram realizácie Diela tvoriaci Prílohu č. </w:t>
      </w:r>
      <w:r w:rsidR="00C63DFE" w:rsidRPr="00C63DFE">
        <w:rPr>
          <w:rFonts w:ascii="Garamond" w:hAnsi="Garamond"/>
          <w:lang w:val="sk-SK"/>
        </w:rPr>
        <w:t>4</w:t>
      </w:r>
      <w:r w:rsidRPr="00C63DFE">
        <w:rPr>
          <w:rFonts w:ascii="Garamond" w:hAnsi="Garamond"/>
          <w:lang w:val="sk-SK"/>
        </w:rPr>
        <w:t xml:space="preserve"> Zmluvy o dielo</w:t>
      </w:r>
      <w:bookmarkStart w:id="44" w:name="_Hlk109143940"/>
      <w:r w:rsidR="00C63DFE" w:rsidRPr="00C63DFE">
        <w:rPr>
          <w:rFonts w:ascii="Garamond" w:hAnsi="Garamond"/>
          <w:lang w:val="sk-SK"/>
        </w:rPr>
        <w:t>;</w:t>
      </w:r>
      <w:bookmarkEnd w:id="44"/>
    </w:p>
    <w:p w14:paraId="3CD7D6E0" w14:textId="24F824C9" w:rsidR="00EA4AB6" w:rsidRPr="00272906" w:rsidRDefault="00C63DFE" w:rsidP="00272906">
      <w:pPr>
        <w:pStyle w:val="Odsekzoznamu"/>
        <w:numPr>
          <w:ilvl w:val="0"/>
          <w:numId w:val="4"/>
        </w:numPr>
        <w:ind w:left="714" w:hanging="357"/>
        <w:contextualSpacing w:val="0"/>
        <w:rPr>
          <w:rFonts w:ascii="Garamond" w:hAnsi="Garamond"/>
          <w:lang w:val="sk-SK"/>
        </w:rPr>
      </w:pPr>
      <w:r w:rsidRPr="00C63DFE">
        <w:rPr>
          <w:rFonts w:ascii="Garamond" w:hAnsi="Garamond"/>
          <w:lang w:val="sk-SK"/>
        </w:rPr>
        <w:lastRenderedPageBreak/>
        <w:t xml:space="preserve">Ocenený výkaz výmer, ktorý tvorí </w:t>
      </w:r>
      <w:r w:rsidR="00C1446E">
        <w:rPr>
          <w:rFonts w:ascii="Garamond" w:hAnsi="Garamond"/>
          <w:lang w:val="sk-SK"/>
        </w:rPr>
        <w:t>P</w:t>
      </w:r>
      <w:r w:rsidRPr="00C63DFE">
        <w:rPr>
          <w:rFonts w:ascii="Garamond" w:hAnsi="Garamond"/>
          <w:lang w:val="sk-SK"/>
        </w:rPr>
        <w:t xml:space="preserve">rílohu č. </w:t>
      </w:r>
      <w:r w:rsidR="00FE152B" w:rsidRPr="00FE152B">
        <w:rPr>
          <w:rFonts w:ascii="Garamond" w:hAnsi="Garamond"/>
          <w:lang w:val="sk-SK"/>
        </w:rPr>
        <w:t xml:space="preserve">1 </w:t>
      </w:r>
      <w:r w:rsidRPr="00FE152B">
        <w:rPr>
          <w:rFonts w:ascii="Garamond" w:hAnsi="Garamond"/>
          <w:lang w:val="sk-SK"/>
        </w:rPr>
        <w:t>Zmluvy o dielo</w:t>
      </w:r>
      <w:r w:rsidR="00272906" w:rsidRPr="00272906">
        <w:rPr>
          <w:rFonts w:ascii="Garamond" w:hAnsi="Garamond"/>
          <w:lang w:val="sk-SK"/>
        </w:rPr>
        <w:t>;</w:t>
      </w:r>
    </w:p>
    <w:p w14:paraId="16EEEA2D" w14:textId="42BB73F3" w:rsidR="00A07C73" w:rsidRPr="00570E78" w:rsidRDefault="00DA1422" w:rsidP="00A07C73">
      <w:pPr>
        <w:pStyle w:val="Odsekzoznamu"/>
        <w:numPr>
          <w:ilvl w:val="0"/>
          <w:numId w:val="4"/>
        </w:numPr>
        <w:spacing w:before="120" w:after="120"/>
        <w:contextualSpacing w:val="0"/>
        <w:rPr>
          <w:rFonts w:ascii="Garamond" w:hAnsi="Garamond"/>
          <w:lang w:val="sk-SK"/>
        </w:rPr>
      </w:pPr>
      <w:r w:rsidRPr="00FC1D75">
        <w:rPr>
          <w:rFonts w:ascii="Garamond" w:hAnsi="Garamond"/>
          <w:lang w:val="sk-SK" w:bidi="sk-SK"/>
        </w:rPr>
        <w:t xml:space="preserve">Skutočnú </w:t>
      </w:r>
      <w:r w:rsidR="00A07C73" w:rsidRPr="00FC1D75">
        <w:rPr>
          <w:rFonts w:ascii="Garamond" w:hAnsi="Garamond"/>
          <w:lang w:val="sk-SK" w:bidi="sk-SK"/>
        </w:rPr>
        <w:t>špecifikáciu ponúkaného tovaru</w:t>
      </w:r>
      <w:r w:rsidR="00A07C73" w:rsidRPr="00570E78">
        <w:rPr>
          <w:rFonts w:ascii="Garamond" w:hAnsi="Garamond"/>
          <w:lang w:val="sk-SK" w:bidi="sk-SK"/>
        </w:rPr>
        <w:t xml:space="preserve"> (herných prvkov</w:t>
      </w:r>
      <w:r w:rsidR="007939B6" w:rsidRPr="00570E78">
        <w:rPr>
          <w:rFonts w:ascii="Garamond" w:hAnsi="Garamond"/>
          <w:lang w:val="sk-SK" w:bidi="sk-SK"/>
        </w:rPr>
        <w:t xml:space="preserve"> a zariadení</w:t>
      </w:r>
      <w:r w:rsidR="00A07C73" w:rsidRPr="00570E78">
        <w:rPr>
          <w:rFonts w:ascii="Garamond" w:hAnsi="Garamond"/>
          <w:lang w:val="sk-SK" w:bidi="sk-SK"/>
        </w:rPr>
        <w:t>), ktorý je súčasťou predmetu zákazky (podľa jednotlivých položiek) – výrobcu, typové označenie (ak ním tovar disponuje) a technické parametre, vrátane produktových / technických listov a fotokópie certifikátov v zmysle STN EN 1176-1177 k herným prvkom a zariadeniam, aby verejný obstarávateľ mohol vyhodnotiť, či ponúkaný tovar spĺňa všetky technické parametre požadované verejným obstarávateľom.</w:t>
      </w:r>
      <w:r w:rsidR="006B7D2D" w:rsidRPr="00570E78">
        <w:rPr>
          <w:rFonts w:ascii="Garamond" w:hAnsi="Garamond"/>
          <w:lang w:val="sk-SK" w:bidi="sk-SK"/>
        </w:rPr>
        <w:t xml:space="preserve"> </w:t>
      </w:r>
    </w:p>
    <w:p w14:paraId="1D2960FA" w14:textId="65F86D39" w:rsidR="00DC69B8" w:rsidRDefault="00DC69B8" w:rsidP="002F1BE3">
      <w:pPr>
        <w:pStyle w:val="Odsekzoznamu"/>
        <w:numPr>
          <w:ilvl w:val="0"/>
          <w:numId w:val="4"/>
        </w:numPr>
        <w:spacing w:before="120" w:after="120"/>
        <w:contextualSpacing w:val="0"/>
        <w:rPr>
          <w:rFonts w:ascii="Garamond" w:hAnsi="Garamond"/>
          <w:lang w:val="sk-SK"/>
        </w:rPr>
      </w:pPr>
      <w:r w:rsidRPr="00570E78">
        <w:rPr>
          <w:rFonts w:ascii="Garamond" w:hAnsi="Garamond"/>
          <w:lang w:val="sk-SK"/>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w:t>
      </w:r>
      <w:r w:rsidR="00C63ED0" w:rsidRPr="00570E78">
        <w:rPr>
          <w:rFonts w:ascii="Garamond" w:hAnsi="Garamond"/>
          <w:lang w:val="sk-SK"/>
        </w:rPr>
        <w:t>verejnému obstarávateľovi</w:t>
      </w:r>
      <w:r w:rsidRPr="00570E78">
        <w:rPr>
          <w:rFonts w:ascii="Garamond" w:hAnsi="Garamond"/>
          <w:lang w:val="sk-SK"/>
        </w:rPr>
        <w:t xml:space="preserve"> záväzné. Písomné splnomocnenie musí byť podpísané všetkými členmi skupiny dodávateľov, podpisy musia byť úradne osvedčené</w:t>
      </w:r>
      <w:bookmarkStart w:id="45" w:name="_Hlk109126458"/>
      <w:r w:rsidRPr="00570E78">
        <w:rPr>
          <w:rFonts w:ascii="Garamond" w:hAnsi="Garamond"/>
          <w:lang w:val="sk-SK"/>
        </w:rPr>
        <w:t>;</w:t>
      </w:r>
      <w:bookmarkEnd w:id="45"/>
    </w:p>
    <w:p w14:paraId="197730B4" w14:textId="2F54CB93" w:rsidR="00C1446E" w:rsidRPr="00C1446E" w:rsidRDefault="00C1446E" w:rsidP="00C1446E">
      <w:pPr>
        <w:pStyle w:val="Odsekzoznamu"/>
        <w:numPr>
          <w:ilvl w:val="0"/>
          <w:numId w:val="4"/>
        </w:numPr>
        <w:rPr>
          <w:rFonts w:ascii="Garamond" w:hAnsi="Garamond"/>
          <w:lang w:val="sk-SK"/>
        </w:rPr>
      </w:pPr>
      <w:r w:rsidRPr="00C1446E">
        <w:rPr>
          <w:rFonts w:ascii="Garamond" w:hAnsi="Garamond"/>
          <w:lang w:val="sk-SK"/>
        </w:rPr>
        <w:t>Vyplnený návrh Zmluvy o</w:t>
      </w:r>
      <w:r w:rsidR="00FC1D75">
        <w:rPr>
          <w:rFonts w:ascii="Garamond" w:hAnsi="Garamond"/>
          <w:lang w:val="sk-SK"/>
        </w:rPr>
        <w:t> </w:t>
      </w:r>
      <w:r w:rsidRPr="00C1446E">
        <w:rPr>
          <w:rFonts w:ascii="Garamond" w:hAnsi="Garamond"/>
          <w:lang w:val="sk-SK"/>
        </w:rPr>
        <w:t>dielo</w:t>
      </w:r>
      <w:r w:rsidR="00FC1D75">
        <w:rPr>
          <w:rFonts w:ascii="Garamond" w:hAnsi="Garamond"/>
          <w:lang w:val="sk-SK"/>
        </w:rPr>
        <w:t>.</w:t>
      </w:r>
    </w:p>
    <w:p w14:paraId="2ABA6AA3" w14:textId="0C94282F" w:rsidR="00C1446E" w:rsidRPr="00C1446E" w:rsidRDefault="00C1446E" w:rsidP="00C1446E">
      <w:pPr>
        <w:pStyle w:val="Odsekzoznamu"/>
        <w:rPr>
          <w:rFonts w:ascii="Garamond" w:hAnsi="Garamond"/>
          <w:lang w:val="sk-SK"/>
        </w:rPr>
      </w:pPr>
    </w:p>
    <w:p w14:paraId="577A0B92" w14:textId="67D7C6EA" w:rsidR="00ED30B5" w:rsidRPr="00570E78" w:rsidRDefault="00ED30B5" w:rsidP="002F1BE3">
      <w:pPr>
        <w:pStyle w:val="Odsekzoznamu"/>
        <w:numPr>
          <w:ilvl w:val="0"/>
          <w:numId w:val="25"/>
        </w:numPr>
        <w:spacing w:before="120" w:after="120"/>
        <w:ind w:left="0"/>
        <w:contextualSpacing w:val="0"/>
        <w:rPr>
          <w:rFonts w:ascii="Garamond" w:hAnsi="Garamond"/>
          <w:lang w:val="sk-SK"/>
        </w:rPr>
      </w:pPr>
      <w:r w:rsidRPr="00570E78">
        <w:rPr>
          <w:rFonts w:ascii="Garamond" w:hAnsi="Garamond"/>
          <w:lang w:val="sk-SK"/>
        </w:rPr>
        <w:t>Všetky časti ponuky</w:t>
      </w:r>
      <w:r w:rsidR="00C1446E">
        <w:rPr>
          <w:rFonts w:ascii="Garamond" w:hAnsi="Garamond"/>
          <w:lang w:val="sk-SK"/>
        </w:rPr>
        <w:t>,</w:t>
      </w:r>
      <w:r w:rsidRPr="00570E78">
        <w:rPr>
          <w:rFonts w:ascii="Garamond" w:hAnsi="Garamond"/>
          <w:lang w:val="sk-SK"/>
        </w:rPr>
        <w:t xml:space="preserve"> ako aj predložená dokumentácia, čestné vyhlásenia</w:t>
      </w:r>
      <w:r w:rsidR="0095681D" w:rsidRPr="00570E78">
        <w:rPr>
          <w:rFonts w:ascii="Garamond" w:hAnsi="Garamond"/>
          <w:lang w:val="sk-SK"/>
        </w:rPr>
        <w:t xml:space="preserve">, prípadne ďalšie dokumenty, </w:t>
      </w:r>
      <w:r w:rsidRPr="00570E78">
        <w:rPr>
          <w:rFonts w:ascii="Garamond" w:hAnsi="Garamond"/>
          <w:lang w:val="sk-SK"/>
        </w:rPr>
        <w:t xml:space="preserve">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musí byť súčasťou ponuky aj plnomocenstvo (poverenie) splnomocňujúce takúto osobu na podpis dokumentov predkladaných v súťaži. V prípade, že ponuku predkladá skupina dodávateľov, všetky časti ponuky vrátane dokumentov uvedených vyššie, musia byť podpísané všetkými členmi skupiny alebo osobou/osobami oprávnenými konať v danej veci za ostatných členov skupiny.</w:t>
      </w:r>
    </w:p>
    <w:p w14:paraId="001AB516" w14:textId="77777777" w:rsidR="00ED30B5" w:rsidRPr="00570E78" w:rsidRDefault="00303C8C" w:rsidP="00776E72">
      <w:pPr>
        <w:pStyle w:val="Nadpis2"/>
        <w:spacing w:before="120"/>
        <w:ind w:left="142" w:hanging="499"/>
        <w:contextualSpacing w:val="0"/>
      </w:pPr>
      <w:bookmarkStart w:id="46" w:name="_Toc369511216"/>
      <w:bookmarkStart w:id="47" w:name="_Toc380494223"/>
      <w:bookmarkStart w:id="48" w:name="_Toc476636366"/>
      <w:bookmarkStart w:id="49" w:name="_Toc30663008"/>
      <w:bookmarkStart w:id="50" w:name="_Toc109142202"/>
      <w:r w:rsidRPr="00570E78">
        <w:t>Náklady na ponuku</w:t>
      </w:r>
      <w:bookmarkEnd w:id="46"/>
      <w:bookmarkEnd w:id="47"/>
      <w:bookmarkEnd w:id="48"/>
      <w:bookmarkEnd w:id="49"/>
      <w:bookmarkEnd w:id="50"/>
    </w:p>
    <w:p w14:paraId="1BA1C6B1" w14:textId="77777777" w:rsidR="00ED30B5" w:rsidRPr="00570E78" w:rsidRDefault="00ED30B5" w:rsidP="002F1BE3">
      <w:pPr>
        <w:pStyle w:val="Odsekzoznamu"/>
        <w:numPr>
          <w:ilvl w:val="0"/>
          <w:numId w:val="26"/>
        </w:numPr>
        <w:spacing w:before="120" w:after="120"/>
        <w:ind w:left="0"/>
        <w:contextualSpacing w:val="0"/>
        <w:rPr>
          <w:rFonts w:ascii="Garamond" w:hAnsi="Garamond"/>
          <w:lang w:val="sk-SK"/>
        </w:rPr>
      </w:pPr>
      <w:r w:rsidRPr="00570E78">
        <w:rPr>
          <w:rFonts w:ascii="Garamond" w:hAnsi="Garamond"/>
          <w:lang w:val="sk-SK"/>
        </w:rPr>
        <w:t xml:space="preserve">Všetky náklady a výdavky spojené s prípravou a predložením ponuky znáša uchádzač bez finančného nároku voči </w:t>
      </w:r>
      <w:r w:rsidR="00C63ED0" w:rsidRPr="00570E78">
        <w:rPr>
          <w:rFonts w:ascii="Garamond" w:hAnsi="Garamond"/>
          <w:lang w:val="sk-SK"/>
        </w:rPr>
        <w:t>verejnému obstarávateľovi</w:t>
      </w:r>
      <w:r w:rsidRPr="00570E78">
        <w:rPr>
          <w:rFonts w:ascii="Garamond" w:hAnsi="Garamond"/>
          <w:lang w:val="sk-SK"/>
        </w:rPr>
        <w:t>, bez ohľadu na výsledok verejného obstarávania.</w:t>
      </w:r>
    </w:p>
    <w:p w14:paraId="28502289" w14:textId="77777777" w:rsidR="00ED30B5" w:rsidRPr="00570E78" w:rsidRDefault="00ED30B5" w:rsidP="002F1BE3">
      <w:pPr>
        <w:pStyle w:val="Odsekzoznamu"/>
        <w:numPr>
          <w:ilvl w:val="0"/>
          <w:numId w:val="26"/>
        </w:numPr>
        <w:spacing w:before="120" w:after="120"/>
        <w:ind w:left="0"/>
        <w:contextualSpacing w:val="0"/>
        <w:rPr>
          <w:rFonts w:ascii="Garamond" w:hAnsi="Garamond"/>
          <w:lang w:val="sk-SK"/>
        </w:rPr>
      </w:pPr>
      <w:r w:rsidRPr="00570E78">
        <w:rPr>
          <w:rFonts w:ascii="Garamond" w:hAnsi="Garamond"/>
          <w:lang w:val="sk-SK"/>
        </w:rPr>
        <w:t>Ponuky predložené v lehote na predkladanie ponúk sa počas plynutia lehoty viazanosti a po uplynutí lehoty viazanosti ponúk uchádzačom nevracajú. Zostávajú ako súčasť dokumentácie vyhlásen</w:t>
      </w:r>
      <w:r w:rsidR="00776E72" w:rsidRPr="00570E78">
        <w:rPr>
          <w:rFonts w:ascii="Garamond" w:hAnsi="Garamond"/>
          <w:lang w:val="sk-SK"/>
        </w:rPr>
        <w:t>ého verejného obstarávania</w:t>
      </w:r>
      <w:r w:rsidRPr="00570E78">
        <w:rPr>
          <w:rFonts w:ascii="Garamond" w:hAnsi="Garamond"/>
          <w:lang w:val="sk-SK"/>
        </w:rPr>
        <w:t>.</w:t>
      </w:r>
    </w:p>
    <w:p w14:paraId="2549A668" w14:textId="77777777" w:rsidR="007F14C5" w:rsidRPr="00570E78" w:rsidRDefault="00303C8C" w:rsidP="00776E72">
      <w:pPr>
        <w:pStyle w:val="Nadpis2"/>
        <w:spacing w:before="120"/>
        <w:ind w:left="142" w:hanging="499"/>
        <w:contextualSpacing w:val="0"/>
      </w:pPr>
      <w:bookmarkStart w:id="51" w:name="_Toc109142203"/>
      <w:r w:rsidRPr="00570E78">
        <w:t>Predloženie ponuky</w:t>
      </w:r>
      <w:bookmarkEnd w:id="51"/>
    </w:p>
    <w:p w14:paraId="1581A5F2" w14:textId="77777777" w:rsidR="001F40B5" w:rsidRPr="00570E78" w:rsidRDefault="001F40B5" w:rsidP="002F1BE3">
      <w:pPr>
        <w:pStyle w:val="Odsekzoznamu"/>
        <w:numPr>
          <w:ilvl w:val="0"/>
          <w:numId w:val="27"/>
        </w:numPr>
        <w:spacing w:before="120" w:after="120"/>
        <w:ind w:left="0"/>
        <w:contextualSpacing w:val="0"/>
        <w:rPr>
          <w:rFonts w:ascii="Garamond" w:hAnsi="Garamond" w:cs="Arial"/>
          <w:lang w:val="sk-SK"/>
        </w:rPr>
      </w:pPr>
      <w:r w:rsidRPr="00570E78">
        <w:rPr>
          <w:rFonts w:ascii="Garamond" w:hAnsi="Garamond"/>
          <w:lang w:val="sk-SK"/>
        </w:rPr>
        <w:t>Každý uchádzač môže vo verejnom obstarávaní predložiť iba jednu ponuku buď samostatne sám za seba alebo ako člen skupiny dodávateľov v elektronickej forme, a to výlučne prostredníctvom elektronického systému</w:t>
      </w:r>
      <w:r w:rsidRPr="00570E78">
        <w:rPr>
          <w:rFonts w:ascii="Garamond" w:hAnsi="Garamond" w:cs="Arial"/>
          <w:lang w:val="sk-SK"/>
        </w:rPr>
        <w:t xml:space="preserve"> JOSEPHINE.</w:t>
      </w:r>
    </w:p>
    <w:p w14:paraId="29C7F74D" w14:textId="619CFB69" w:rsidR="001F40B5" w:rsidRPr="00570E78" w:rsidRDefault="001F40B5" w:rsidP="002F1BE3">
      <w:pPr>
        <w:pStyle w:val="Odsekzoznamu"/>
        <w:numPr>
          <w:ilvl w:val="0"/>
          <w:numId w:val="27"/>
        </w:numPr>
        <w:spacing w:before="120" w:after="120"/>
        <w:ind w:left="0"/>
        <w:contextualSpacing w:val="0"/>
        <w:rPr>
          <w:rFonts w:ascii="Garamond" w:hAnsi="Garamond" w:cs="Arial"/>
          <w:lang w:val="sk-SK"/>
        </w:rPr>
      </w:pPr>
      <w:r w:rsidRPr="00570E78">
        <w:rPr>
          <w:rFonts w:ascii="Garamond" w:hAnsi="Garamond" w:cs="Arial"/>
          <w:lang w:val="sk-SK"/>
        </w:rPr>
        <w:t xml:space="preserve">Ponuky sa budú predkladať elektronicky v zmysle § 49 ods. 1 písm. a) zákona o verejnom obstarávaní do systému JOSEPHINE, umiestnenom na webovej adrese https://josephine.proebiz.com/, v lehote na predkladanie ponúk podľa </w:t>
      </w:r>
      <w:r w:rsidR="00776E72" w:rsidRPr="00570E78">
        <w:rPr>
          <w:rFonts w:ascii="Garamond" w:hAnsi="Garamond" w:cs="Arial"/>
          <w:lang w:val="sk-SK"/>
        </w:rPr>
        <w:t xml:space="preserve">článku </w:t>
      </w:r>
      <w:r w:rsidR="006F2D45" w:rsidRPr="00570E78">
        <w:rPr>
          <w:rFonts w:ascii="Garamond" w:hAnsi="Garamond" w:cs="Arial"/>
          <w:lang w:val="sk-SK"/>
        </w:rPr>
        <w:t>21</w:t>
      </w:r>
      <w:r w:rsidR="00776E72" w:rsidRPr="00570E78">
        <w:rPr>
          <w:rFonts w:ascii="Garamond" w:hAnsi="Garamond" w:cs="Arial"/>
          <w:lang w:val="sk-SK"/>
        </w:rPr>
        <w:t xml:space="preserve">. súťažných </w:t>
      </w:r>
      <w:r w:rsidR="006F2D45" w:rsidRPr="00570E78">
        <w:rPr>
          <w:rFonts w:ascii="Garamond" w:hAnsi="Garamond" w:cs="Arial"/>
          <w:lang w:val="sk-SK"/>
        </w:rPr>
        <w:t>podkladov</w:t>
      </w:r>
      <w:r w:rsidR="00776E72" w:rsidRPr="00570E78">
        <w:rPr>
          <w:rFonts w:ascii="Garamond" w:hAnsi="Garamond" w:cs="Arial"/>
          <w:lang w:val="sk-SK"/>
        </w:rPr>
        <w:t>.</w:t>
      </w:r>
    </w:p>
    <w:p w14:paraId="77671C43" w14:textId="77777777" w:rsidR="001F40B5" w:rsidRPr="00570E78" w:rsidRDefault="00303C8C" w:rsidP="00776E72">
      <w:pPr>
        <w:pStyle w:val="Nadpis2"/>
        <w:spacing w:before="120"/>
        <w:ind w:left="142" w:hanging="499"/>
        <w:contextualSpacing w:val="0"/>
      </w:pPr>
      <w:bookmarkStart w:id="52" w:name="_Toc369511220"/>
      <w:bookmarkStart w:id="53" w:name="_Toc380494227"/>
      <w:bookmarkStart w:id="54" w:name="_Toc30663012"/>
      <w:bookmarkStart w:id="55" w:name="_Toc109142204"/>
      <w:r w:rsidRPr="00570E78">
        <w:t>Miesto a lehota na predkladanie ponúk</w:t>
      </w:r>
      <w:bookmarkEnd w:id="52"/>
      <w:bookmarkEnd w:id="53"/>
      <w:bookmarkEnd w:id="54"/>
      <w:bookmarkEnd w:id="55"/>
    </w:p>
    <w:p w14:paraId="49B427A2" w14:textId="77777777" w:rsidR="001F40B5" w:rsidRPr="00570E78" w:rsidRDefault="001F40B5" w:rsidP="002F1BE3">
      <w:pPr>
        <w:pStyle w:val="Odsekzoznamu"/>
        <w:numPr>
          <w:ilvl w:val="0"/>
          <w:numId w:val="28"/>
        </w:numPr>
        <w:spacing w:before="120" w:after="120"/>
        <w:ind w:left="0"/>
        <w:contextualSpacing w:val="0"/>
        <w:rPr>
          <w:rFonts w:ascii="Garamond" w:hAnsi="Garamond" w:cs="Arial"/>
          <w:lang w:val="sk-SK"/>
        </w:rPr>
      </w:pPr>
      <w:r w:rsidRPr="00570E78">
        <w:rPr>
          <w:rFonts w:ascii="Garamond" w:hAnsi="Garamond" w:cs="Arial"/>
          <w:lang w:val="sk-SK"/>
        </w:rPr>
        <w:t>Ponuky sa predkladajú elektronicky prostredníctvom systému JOSEPHINE (webová adresa systému je https://josephine.proebiz.com/sk), kde autentifikovaný uchádzač vkladá ponuku danej zákazke.</w:t>
      </w:r>
    </w:p>
    <w:p w14:paraId="1F613DE8" w14:textId="7414DC1F" w:rsidR="001F40B5" w:rsidRPr="00FC1D75" w:rsidRDefault="001F40B5" w:rsidP="002F1BE3">
      <w:pPr>
        <w:pStyle w:val="Odsekzoznamu"/>
        <w:numPr>
          <w:ilvl w:val="0"/>
          <w:numId w:val="28"/>
        </w:numPr>
        <w:spacing w:before="120" w:after="120"/>
        <w:ind w:left="0"/>
        <w:contextualSpacing w:val="0"/>
        <w:rPr>
          <w:rFonts w:ascii="Garamond" w:hAnsi="Garamond" w:cs="Arial"/>
          <w:lang w:val="sk-SK"/>
        </w:rPr>
      </w:pPr>
      <w:r w:rsidRPr="00570E78">
        <w:rPr>
          <w:rFonts w:ascii="Garamond" w:hAnsi="Garamond" w:cs="Arial"/>
          <w:lang w:val="sk-SK"/>
        </w:rPr>
        <w:t xml:space="preserve">Lehota na predkladanie ponúk uplynie </w:t>
      </w:r>
      <w:r w:rsidR="007162A4" w:rsidRPr="00FC1D75">
        <w:rPr>
          <w:rFonts w:ascii="Garamond" w:hAnsi="Garamond" w:cs="Arial"/>
          <w:lang w:val="sk-SK"/>
        </w:rPr>
        <w:t xml:space="preserve">dňom </w:t>
      </w:r>
      <w:r w:rsidR="009202D8" w:rsidRPr="00FC1D75">
        <w:rPr>
          <w:rFonts w:ascii="Garamond" w:hAnsi="Garamond"/>
          <w:lang w:val="sk-SK"/>
        </w:rPr>
        <w:t>uvedeným vo vestníku verejného obstarávania</w:t>
      </w:r>
      <w:r w:rsidR="007162A4" w:rsidRPr="00FC1D75">
        <w:rPr>
          <w:rFonts w:ascii="Garamond" w:hAnsi="Garamond" w:cs="Arial"/>
          <w:lang w:val="sk-SK"/>
        </w:rPr>
        <w:t>.</w:t>
      </w:r>
    </w:p>
    <w:p w14:paraId="7090AEC4" w14:textId="77777777" w:rsidR="001F40B5" w:rsidRPr="00570E78" w:rsidRDefault="001F40B5" w:rsidP="002F1BE3">
      <w:pPr>
        <w:pStyle w:val="Odsekzoznamu"/>
        <w:numPr>
          <w:ilvl w:val="0"/>
          <w:numId w:val="28"/>
        </w:numPr>
        <w:spacing w:before="120" w:after="120"/>
        <w:ind w:left="0"/>
        <w:contextualSpacing w:val="0"/>
        <w:rPr>
          <w:rFonts w:ascii="Garamond" w:hAnsi="Garamond" w:cs="Arial"/>
          <w:lang w:val="sk-SK"/>
        </w:rPr>
      </w:pPr>
      <w:r w:rsidRPr="00570E78">
        <w:rPr>
          <w:rFonts w:ascii="Garamond" w:hAnsi="Garamond" w:cs="Arial"/>
          <w:lang w:val="sk-SK"/>
        </w:rPr>
        <w:t>Ponuka uchádzača predložená po uplynutí lehoty na predkladanie ponúk stanovenej v</w:t>
      </w:r>
      <w:r w:rsidR="00776E72" w:rsidRPr="00570E78">
        <w:rPr>
          <w:rFonts w:ascii="Garamond" w:hAnsi="Garamond" w:cs="Arial"/>
          <w:lang w:val="sk-SK"/>
        </w:rPr>
        <w:t> tomto článku</w:t>
      </w:r>
      <w:r w:rsidRPr="00570E78">
        <w:rPr>
          <w:rFonts w:ascii="Garamond" w:hAnsi="Garamond" w:cs="Arial"/>
          <w:lang w:val="sk-SK"/>
        </w:rPr>
        <w:t xml:space="preserve"> súťažných podkladov sa elektronicky neotvoria.</w:t>
      </w:r>
    </w:p>
    <w:p w14:paraId="798D8BF6" w14:textId="77777777" w:rsidR="001F40B5" w:rsidRPr="00570E78" w:rsidRDefault="00303C8C" w:rsidP="00776E72">
      <w:pPr>
        <w:pStyle w:val="Nadpis2"/>
        <w:ind w:left="142" w:hanging="499"/>
      </w:pPr>
      <w:bookmarkStart w:id="56" w:name="_Toc369511221"/>
      <w:bookmarkStart w:id="57" w:name="_Toc380494228"/>
      <w:bookmarkStart w:id="58" w:name="_Toc30663013"/>
      <w:bookmarkStart w:id="59" w:name="_Toc109142205"/>
      <w:r w:rsidRPr="00570E78">
        <w:lastRenderedPageBreak/>
        <w:t>Doplnenie, zmena a odvolanie ponuky</w:t>
      </w:r>
      <w:bookmarkEnd w:id="56"/>
      <w:bookmarkEnd w:id="57"/>
      <w:bookmarkEnd w:id="58"/>
      <w:bookmarkEnd w:id="59"/>
    </w:p>
    <w:p w14:paraId="463F58D3" w14:textId="77777777" w:rsidR="001F40B5" w:rsidRPr="00570E78" w:rsidRDefault="001F40B5" w:rsidP="002F1BE3">
      <w:pPr>
        <w:pStyle w:val="Odsekzoznamu"/>
        <w:numPr>
          <w:ilvl w:val="0"/>
          <w:numId w:val="29"/>
        </w:numPr>
        <w:spacing w:before="120" w:after="120"/>
        <w:ind w:left="0"/>
        <w:contextualSpacing w:val="0"/>
        <w:rPr>
          <w:rFonts w:ascii="Garamond" w:hAnsi="Garamond" w:cs="Arial"/>
          <w:lang w:val="sk-SK"/>
        </w:rPr>
      </w:pPr>
      <w:r w:rsidRPr="00570E78">
        <w:rPr>
          <w:rFonts w:ascii="Garamond" w:hAnsi="Garamond" w:cs="Arial"/>
          <w:lang w:val="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73F6542" w14:textId="77777777" w:rsidR="001F40B5" w:rsidRPr="00570E78" w:rsidRDefault="00303C8C" w:rsidP="00776E72">
      <w:pPr>
        <w:pStyle w:val="Nadpis2"/>
        <w:spacing w:before="120"/>
        <w:ind w:left="142" w:hanging="499"/>
        <w:contextualSpacing w:val="0"/>
      </w:pPr>
      <w:bookmarkStart w:id="60" w:name="_Toc369511223"/>
      <w:bookmarkStart w:id="61" w:name="_Toc380494230"/>
      <w:bookmarkStart w:id="62" w:name="_Toc476636373"/>
      <w:bookmarkStart w:id="63" w:name="_Toc30663015"/>
      <w:bookmarkStart w:id="64" w:name="_Toc109142206"/>
      <w:r w:rsidRPr="00570E78">
        <w:t>Otváranie ponúk</w:t>
      </w:r>
      <w:bookmarkEnd w:id="60"/>
      <w:bookmarkEnd w:id="61"/>
      <w:bookmarkEnd w:id="62"/>
      <w:bookmarkEnd w:id="63"/>
      <w:bookmarkEnd w:id="64"/>
    </w:p>
    <w:p w14:paraId="261C36D9" w14:textId="21090443" w:rsidR="001F40B5" w:rsidRPr="00D521B1"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D521B1">
        <w:rPr>
          <w:rFonts w:ascii="Garamond" w:hAnsi="Garamond" w:cs="Arial"/>
          <w:lang w:val="sk-SK"/>
        </w:rPr>
        <w:t>Otváranie</w:t>
      </w:r>
      <w:r w:rsidRPr="00D521B1">
        <w:rPr>
          <w:rFonts w:ascii="Garamond" w:hAnsi="Garamond"/>
          <w:color w:val="000000" w:themeColor="text1"/>
          <w:lang w:val="sk-SK"/>
        </w:rPr>
        <w:t xml:space="preserve"> ponúk, </w:t>
      </w:r>
      <w:proofErr w:type="spellStart"/>
      <w:r w:rsidRPr="00D521B1">
        <w:rPr>
          <w:rFonts w:ascii="Garamond" w:hAnsi="Garamond"/>
          <w:color w:val="000000" w:themeColor="text1"/>
          <w:lang w:val="sk-SK"/>
        </w:rPr>
        <w:t>t.j</w:t>
      </w:r>
      <w:proofErr w:type="spellEnd"/>
      <w:r w:rsidRPr="00D521B1">
        <w:rPr>
          <w:rFonts w:ascii="Garamond" w:hAnsi="Garamond"/>
          <w:color w:val="000000" w:themeColor="text1"/>
          <w:lang w:val="sk-SK"/>
        </w:rPr>
        <w:t>. sprístupnenie elektronických ponúk v systéme JOSEPHINE sa uskutoční dň</w:t>
      </w:r>
      <w:r w:rsidR="0009598B" w:rsidRPr="00D521B1">
        <w:rPr>
          <w:rFonts w:ascii="Garamond" w:hAnsi="Garamond"/>
          <w:color w:val="000000" w:themeColor="text1"/>
          <w:lang w:val="sk-SK"/>
        </w:rPr>
        <w:t>om</w:t>
      </w:r>
      <w:r w:rsidRPr="00D521B1">
        <w:rPr>
          <w:rFonts w:ascii="Garamond" w:hAnsi="Garamond"/>
          <w:color w:val="000000" w:themeColor="text1"/>
          <w:lang w:val="sk-SK"/>
        </w:rPr>
        <w:t xml:space="preserve"> </w:t>
      </w:r>
      <w:r w:rsidR="009202D8" w:rsidRPr="00D521B1">
        <w:rPr>
          <w:rFonts w:ascii="Garamond" w:hAnsi="Garamond"/>
          <w:color w:val="000000" w:themeColor="text1"/>
          <w:lang w:val="sk-SK"/>
        </w:rPr>
        <w:t>uvede</w:t>
      </w:r>
      <w:r w:rsidR="0009598B" w:rsidRPr="00D521B1">
        <w:rPr>
          <w:rFonts w:ascii="Garamond" w:hAnsi="Garamond"/>
          <w:color w:val="000000" w:themeColor="text1"/>
          <w:lang w:val="sk-SK"/>
        </w:rPr>
        <w:t>ným</w:t>
      </w:r>
      <w:r w:rsidR="009202D8" w:rsidRPr="00D521B1">
        <w:rPr>
          <w:rFonts w:ascii="Garamond" w:hAnsi="Garamond"/>
          <w:color w:val="000000" w:themeColor="text1"/>
          <w:lang w:val="sk-SK"/>
        </w:rPr>
        <w:t xml:space="preserve"> vo vestníku verejného obstarávania</w:t>
      </w:r>
      <w:r w:rsidRPr="00D521B1">
        <w:rPr>
          <w:rFonts w:ascii="Garamond" w:hAnsi="Garamond"/>
          <w:color w:val="000000" w:themeColor="text1"/>
          <w:lang w:val="sk-SK"/>
        </w:rPr>
        <w:t xml:space="preserve"> v mieste sídla </w:t>
      </w:r>
      <w:r w:rsidR="00C63ED0" w:rsidRPr="00D521B1">
        <w:rPr>
          <w:rFonts w:ascii="Garamond" w:hAnsi="Garamond"/>
          <w:color w:val="000000" w:themeColor="text1"/>
          <w:lang w:val="sk-SK"/>
        </w:rPr>
        <w:t>verejného obstarávateľa</w:t>
      </w:r>
      <w:r w:rsidRPr="00D521B1">
        <w:rPr>
          <w:rFonts w:ascii="Garamond" w:hAnsi="Garamond"/>
          <w:color w:val="000000" w:themeColor="text1"/>
          <w:lang w:val="sk-SK"/>
        </w:rPr>
        <w:t xml:space="preserve">. </w:t>
      </w:r>
    </w:p>
    <w:p w14:paraId="2370DA35" w14:textId="3411678B" w:rsidR="00EE7883" w:rsidRPr="00570E7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Verejný obstarávateľ na otváraní ponúk</w:t>
      </w:r>
      <w:r w:rsidR="00DA1422" w:rsidRPr="00570E78">
        <w:t xml:space="preserve"> </w:t>
      </w:r>
      <w:r w:rsidR="00DA1422" w:rsidRPr="00570E78">
        <w:rPr>
          <w:rFonts w:ascii="Garamond" w:hAnsi="Garamond"/>
          <w:color w:val="000000" w:themeColor="text1"/>
          <w:lang w:val="sk-SK"/>
        </w:rPr>
        <w:t>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3B6FDFA6" w14:textId="10EBA47E" w:rsidR="00EE7883" w:rsidRPr="00D521B1"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D521B1">
        <w:rPr>
          <w:rFonts w:ascii="Garamond" w:hAnsi="Garamond"/>
          <w:color w:val="000000" w:themeColor="text1"/>
          <w:lang w:val="sk-SK"/>
        </w:rPr>
        <w:t>Verejný obstarávateľ dáva do pozornosti, že v súlade s mimoriadnou situáciou spôsobenou vírusom COVID-19 a odporučením Úradu pre verejné obstarávanie zo dňa 12.marca 2020 bude otváranie ponúk prostredníctvom systému JOSEP</w:t>
      </w:r>
      <w:r w:rsidR="001C2CC5" w:rsidRPr="00D521B1">
        <w:rPr>
          <w:rFonts w:ascii="Garamond" w:hAnsi="Garamond"/>
          <w:color w:val="000000" w:themeColor="text1"/>
          <w:lang w:val="sk-SK"/>
        </w:rPr>
        <w:t>H</w:t>
      </w:r>
      <w:r w:rsidRPr="00D521B1">
        <w:rPr>
          <w:rFonts w:ascii="Garamond" w:hAnsi="Garamond"/>
          <w:color w:val="000000" w:themeColor="text1"/>
          <w:lang w:val="sk-SK"/>
        </w:rPr>
        <w:t>INE prebiehať „on-line sprístupnením“. Tohto on-line sprístupnenia sa budú môcť zúčastniť len uchádzači, ktorí v lehote na predkladanie ponúk predložili úspešne ponuku do tejto zákazky.</w:t>
      </w:r>
    </w:p>
    <w:p w14:paraId="4DE3A637" w14:textId="4390C585" w:rsidR="00EE7883" w:rsidRPr="00570E7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Ponuky budú sprístupnené týmto uchádzačom po lehote na otváranie ponúk a po otvorení ponúk komisiou</w:t>
      </w:r>
      <w:r w:rsidR="00DA1422" w:rsidRPr="00570E78">
        <w:rPr>
          <w:rFonts w:ascii="Garamond" w:hAnsi="Garamond"/>
          <w:color w:val="000000" w:themeColor="text1"/>
          <w:lang w:val="sk-SK"/>
        </w:rPr>
        <w:t xml:space="preserve">, </w:t>
      </w:r>
      <w:r w:rsidR="00DA1422" w:rsidRPr="00D521B1">
        <w:rPr>
          <w:rFonts w:ascii="Garamond" w:hAnsi="Garamond"/>
          <w:color w:val="000000" w:themeColor="text1"/>
          <w:lang w:val="sk-SK"/>
        </w:rPr>
        <w:t>ak bude zriadená</w:t>
      </w:r>
      <w:r w:rsidRPr="00D521B1">
        <w:rPr>
          <w:rFonts w:ascii="Garamond" w:hAnsi="Garamond"/>
          <w:color w:val="000000" w:themeColor="text1"/>
          <w:lang w:val="sk-SK"/>
        </w:rPr>
        <w:t>.</w:t>
      </w:r>
      <w:r w:rsidRPr="00570E78">
        <w:rPr>
          <w:rFonts w:ascii="Garamond" w:hAnsi="Garamond"/>
          <w:color w:val="000000" w:themeColor="text1"/>
          <w:lang w:val="sk-SK"/>
        </w:rPr>
        <w:t xml:space="preserve">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16C6DB0" w14:textId="586841A2" w:rsidR="001F40B5" w:rsidRPr="00570E7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Verejný obstarávateľ najneskôr do piatich pracovných dní odo dňa otvárania ponúk podľa § 52 ods. 3</w:t>
      </w:r>
      <w:r w:rsidR="00776E72" w:rsidRPr="00570E78">
        <w:rPr>
          <w:rFonts w:ascii="Garamond" w:hAnsi="Garamond"/>
          <w:color w:val="000000" w:themeColor="text1"/>
          <w:lang w:val="sk-SK"/>
        </w:rPr>
        <w:t xml:space="preserve"> zákona o verejnom obstarávaní</w:t>
      </w:r>
      <w:r w:rsidRPr="00570E78">
        <w:rPr>
          <w:rFonts w:ascii="Garamond" w:hAnsi="Garamond"/>
          <w:color w:val="000000" w:themeColor="text1"/>
          <w:lang w:val="sk-SK"/>
        </w:rPr>
        <w:t xml:space="preserve"> pošl</w:t>
      </w:r>
      <w:r w:rsidR="00216FDC">
        <w:rPr>
          <w:rFonts w:ascii="Garamond" w:hAnsi="Garamond"/>
          <w:color w:val="000000" w:themeColor="text1"/>
          <w:lang w:val="sk-SK"/>
        </w:rPr>
        <w:t xml:space="preserve">e </w:t>
      </w:r>
      <w:r w:rsidRPr="00570E78">
        <w:rPr>
          <w:rFonts w:ascii="Garamond" w:hAnsi="Garamond"/>
          <w:color w:val="000000" w:themeColor="text1"/>
          <w:lang w:val="sk-SK"/>
        </w:rPr>
        <w:t>všetkým uchádzačom zápisnicu z otvárania, ktorí predložili ponuky v lehote na predkladanie ponúk zápisnicu z ich otvárania, ktorá obsahuje údaje zverejnené podľa  § 52 ods. 2</w:t>
      </w:r>
      <w:r w:rsidR="00776E72" w:rsidRPr="00570E78">
        <w:rPr>
          <w:rFonts w:ascii="Garamond" w:hAnsi="Garamond"/>
          <w:color w:val="000000" w:themeColor="text1"/>
          <w:lang w:val="sk-SK"/>
        </w:rPr>
        <w:t xml:space="preserve"> zákona o verejnom obstarávaní</w:t>
      </w:r>
      <w:r w:rsidRPr="00570E78">
        <w:rPr>
          <w:rFonts w:ascii="Garamond" w:hAnsi="Garamond"/>
          <w:color w:val="000000" w:themeColor="text1"/>
          <w:lang w:val="sk-SK"/>
        </w:rPr>
        <w:t>.</w:t>
      </w:r>
    </w:p>
    <w:p w14:paraId="27B8CD62" w14:textId="77777777" w:rsidR="001F40B5" w:rsidRPr="00570E7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w:t>
      </w:r>
    </w:p>
    <w:p w14:paraId="77ABF746" w14:textId="77777777" w:rsidR="001F40B5" w:rsidRPr="00570E78" w:rsidRDefault="00C63ED0"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Verejný obstarávateľ</w:t>
      </w:r>
      <w:r w:rsidR="001F40B5" w:rsidRPr="00570E78">
        <w:rPr>
          <w:rFonts w:ascii="Garamond" w:hAnsi="Garamond"/>
          <w:color w:val="000000" w:themeColor="text1"/>
          <w:lang w:val="sk-SK"/>
        </w:rPr>
        <w:t xml:space="preserve"> bezodkladne prostredníctvom komunikačného rozhrania systému JOSEPHINE upovedomí uchádzača, že bol vylúčený alebo že jeho ponuka bola vylúčen</w:t>
      </w:r>
      <w:r w:rsidR="005D3693" w:rsidRPr="00570E78">
        <w:rPr>
          <w:rFonts w:ascii="Garamond" w:hAnsi="Garamond"/>
          <w:color w:val="000000" w:themeColor="text1"/>
          <w:lang w:val="sk-SK"/>
        </w:rPr>
        <w:t>á</w:t>
      </w:r>
      <w:r w:rsidR="001F40B5" w:rsidRPr="00570E78">
        <w:rPr>
          <w:rFonts w:ascii="Garamond" w:hAnsi="Garamond"/>
          <w:color w:val="000000" w:themeColor="text1"/>
          <w:lang w:val="sk-SK"/>
        </w:rPr>
        <w:t xml:space="preserve">  s uvedením dôvodu a lehoty, v ktorej môže byť doručená námietka.</w:t>
      </w:r>
    </w:p>
    <w:p w14:paraId="1B3A2DFF" w14:textId="77777777" w:rsidR="001F40B5" w:rsidRPr="00570E7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Úspešnému uchádzačovi bude prostredníctvom komunikačného rozhrania systému JOSEPHINE bezodkladne zaslané oznámenie, že jeho ponuku prijíma a neúspešným uchádzačom zaslané oznámenie, že ich ponuka neuspela s uvedením dôvodov, pre ktoré ich ponuka nebola prijatá.</w:t>
      </w:r>
    </w:p>
    <w:p w14:paraId="220342F7" w14:textId="5D72477E" w:rsidR="001F40B5" w:rsidRPr="00570E7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570E78">
        <w:rPr>
          <w:rFonts w:ascii="Garamond" w:hAnsi="Garamond"/>
          <w:color w:val="000000" w:themeColor="text1"/>
          <w:lang w:val="sk-SK"/>
        </w:rPr>
        <w:t>Pravidlá pre doručovanie – zásielka sa považuje za doručenú uchádzačovi</w:t>
      </w:r>
      <w:r w:rsidR="00216FDC">
        <w:rPr>
          <w:rFonts w:ascii="Garamond" w:hAnsi="Garamond"/>
          <w:color w:val="000000" w:themeColor="text1"/>
          <w:lang w:val="sk-SK"/>
        </w:rPr>
        <w:t>,</w:t>
      </w:r>
      <w:r w:rsidRPr="00570E78">
        <w:rPr>
          <w:rFonts w:ascii="Garamond" w:hAnsi="Garamond"/>
          <w:color w:val="000000" w:themeColor="text1"/>
          <w:lang w:val="sk-SK"/>
        </w:rPr>
        <w:t xml:space="preserve"> ak jej adresát bude mať objektívnu možnosť oboznámiť sa s jej obsahom, </w:t>
      </w:r>
      <w:proofErr w:type="spellStart"/>
      <w:r w:rsidRPr="00570E78">
        <w:rPr>
          <w:rFonts w:ascii="Garamond" w:hAnsi="Garamond"/>
          <w:color w:val="000000" w:themeColor="text1"/>
          <w:lang w:val="sk-SK"/>
        </w:rPr>
        <w:t>t.j</w:t>
      </w:r>
      <w:proofErr w:type="spellEnd"/>
      <w:r w:rsidRPr="00570E78">
        <w:rPr>
          <w:rFonts w:ascii="Garamond" w:hAnsi="Garamond"/>
          <w:color w:val="000000" w:themeColor="text1"/>
          <w:lang w:val="sk-SK"/>
        </w:rPr>
        <w:t>. ako náhle sa dostane zásielka do sféry jeho dispozície. Za okamih doručenia sa v systéme JOSEPHINE považuje okamih jej odoslania v systéme JOSEPHINE</w:t>
      </w:r>
      <w:r w:rsidR="00216FDC">
        <w:rPr>
          <w:rFonts w:ascii="Garamond" w:hAnsi="Garamond"/>
          <w:color w:val="000000" w:themeColor="text1"/>
          <w:lang w:val="sk-SK"/>
        </w:rPr>
        <w:t>,</w:t>
      </w:r>
      <w:r w:rsidRPr="00570E78">
        <w:rPr>
          <w:rFonts w:ascii="Garamond" w:hAnsi="Garamond"/>
          <w:color w:val="000000" w:themeColor="text1"/>
          <w:lang w:val="sk-SK"/>
        </w:rPr>
        <w:t xml:space="preserve"> a to v súlade s funkcionalitou systému.</w:t>
      </w:r>
    </w:p>
    <w:p w14:paraId="722CC177" w14:textId="77777777" w:rsidR="001F40B5" w:rsidRPr="00570E78" w:rsidRDefault="00303C8C" w:rsidP="00776E72">
      <w:pPr>
        <w:pStyle w:val="Nadpis2"/>
        <w:spacing w:before="120"/>
        <w:ind w:left="142" w:hanging="499"/>
        <w:contextualSpacing w:val="0"/>
      </w:pPr>
      <w:bookmarkStart w:id="65" w:name="_Toc109142207"/>
      <w:r w:rsidRPr="00570E78">
        <w:t>Preskúmanie ponúk</w:t>
      </w:r>
      <w:bookmarkEnd w:id="65"/>
    </w:p>
    <w:p w14:paraId="3A06D3DD" w14:textId="77777777" w:rsidR="001F40B5" w:rsidRPr="008B270D" w:rsidRDefault="00293D5A" w:rsidP="002F1BE3">
      <w:pPr>
        <w:pStyle w:val="Odsekzoznamu"/>
        <w:numPr>
          <w:ilvl w:val="0"/>
          <w:numId w:val="31"/>
        </w:numPr>
        <w:spacing w:before="120" w:after="120"/>
        <w:ind w:left="0"/>
        <w:contextualSpacing w:val="0"/>
        <w:rPr>
          <w:rFonts w:ascii="Garamond" w:hAnsi="Garamond"/>
          <w:lang w:val="sk-SK"/>
        </w:rPr>
      </w:pPr>
      <w:r w:rsidRPr="008B270D">
        <w:rPr>
          <w:rFonts w:ascii="Garamond" w:hAnsi="Garamond"/>
          <w:lang w:val="sk-SK"/>
        </w:rPr>
        <w:t>Do procesu vyhodnocovania ponúk budú zaradené tie ponuky, ktoré:</w:t>
      </w:r>
    </w:p>
    <w:p w14:paraId="32FA92D6" w14:textId="511C3012" w:rsidR="00293D5A" w:rsidRPr="008B270D" w:rsidRDefault="00293D5A" w:rsidP="002F1BE3">
      <w:pPr>
        <w:pStyle w:val="Odsekzoznamu"/>
        <w:numPr>
          <w:ilvl w:val="0"/>
          <w:numId w:val="6"/>
        </w:numPr>
        <w:spacing w:before="120" w:after="120"/>
        <w:contextualSpacing w:val="0"/>
        <w:rPr>
          <w:rFonts w:ascii="Garamond" w:hAnsi="Garamond"/>
          <w:lang w:val="sk-SK"/>
        </w:rPr>
      </w:pPr>
      <w:r w:rsidRPr="008B270D">
        <w:rPr>
          <w:rFonts w:ascii="Garamond" w:hAnsi="Garamond"/>
          <w:lang w:val="sk-SK"/>
        </w:rPr>
        <w:t>obsahujú náležitosti určené v</w:t>
      </w:r>
      <w:r w:rsidR="00710AED" w:rsidRPr="008B270D">
        <w:rPr>
          <w:rFonts w:ascii="Garamond" w:hAnsi="Garamond"/>
          <w:lang w:val="sk-SK"/>
        </w:rPr>
        <w:t xml:space="preserve"> článku </w:t>
      </w:r>
      <w:r w:rsidR="00A119B2" w:rsidRPr="008B270D">
        <w:rPr>
          <w:rFonts w:ascii="Garamond" w:hAnsi="Garamond"/>
          <w:lang w:val="sk-SK"/>
        </w:rPr>
        <w:t>14</w:t>
      </w:r>
      <w:r w:rsidR="00710AED" w:rsidRPr="008B270D">
        <w:rPr>
          <w:rFonts w:ascii="Garamond" w:hAnsi="Garamond"/>
          <w:lang w:val="sk-SK"/>
        </w:rPr>
        <w:t>.</w:t>
      </w:r>
      <w:r w:rsidRPr="008B270D">
        <w:rPr>
          <w:rFonts w:ascii="Garamond" w:hAnsi="Garamond"/>
          <w:lang w:val="sk-SK"/>
        </w:rPr>
        <w:t xml:space="preserve"> a</w:t>
      </w:r>
      <w:r w:rsidR="00710AED" w:rsidRPr="008B270D">
        <w:rPr>
          <w:rFonts w:ascii="Garamond" w:hAnsi="Garamond"/>
          <w:lang w:val="sk-SK"/>
        </w:rPr>
        <w:t> </w:t>
      </w:r>
      <w:r w:rsidR="00A119B2" w:rsidRPr="008B270D">
        <w:rPr>
          <w:rFonts w:ascii="Garamond" w:hAnsi="Garamond"/>
          <w:lang w:val="sk-SK"/>
        </w:rPr>
        <w:t>18</w:t>
      </w:r>
      <w:r w:rsidR="00710AED" w:rsidRPr="008B270D">
        <w:rPr>
          <w:rFonts w:ascii="Garamond" w:hAnsi="Garamond"/>
          <w:lang w:val="sk-SK"/>
        </w:rPr>
        <w:t>. časti A</w:t>
      </w:r>
      <w:r w:rsidR="00EE2148" w:rsidRPr="008B270D">
        <w:rPr>
          <w:rFonts w:ascii="Garamond" w:hAnsi="Garamond"/>
          <w:lang w:val="sk-SK"/>
        </w:rPr>
        <w:t>.1</w:t>
      </w:r>
      <w:r w:rsidR="00710AED" w:rsidRPr="008B270D">
        <w:rPr>
          <w:rFonts w:ascii="Garamond" w:hAnsi="Garamond"/>
          <w:lang w:val="sk-SK"/>
        </w:rPr>
        <w:t xml:space="preserve"> </w:t>
      </w:r>
      <w:r w:rsidRPr="008B270D">
        <w:rPr>
          <w:rFonts w:ascii="Garamond" w:hAnsi="Garamond"/>
          <w:lang w:val="sk-SK"/>
        </w:rPr>
        <w:t>súťažných podkladov</w:t>
      </w:r>
      <w:bookmarkStart w:id="66" w:name="_Hlk109128867"/>
      <w:r w:rsidRPr="008B270D">
        <w:rPr>
          <w:rFonts w:ascii="Garamond" w:hAnsi="Garamond"/>
          <w:lang w:val="sk-SK"/>
        </w:rPr>
        <w:t>;</w:t>
      </w:r>
    </w:p>
    <w:bookmarkEnd w:id="66"/>
    <w:p w14:paraId="51DFF581" w14:textId="77777777" w:rsidR="00293D5A" w:rsidRPr="008B270D" w:rsidRDefault="00293D5A" w:rsidP="002F1BE3">
      <w:pPr>
        <w:pStyle w:val="Odsekzoznamu"/>
        <w:numPr>
          <w:ilvl w:val="0"/>
          <w:numId w:val="6"/>
        </w:numPr>
        <w:spacing w:before="120" w:after="120"/>
        <w:contextualSpacing w:val="0"/>
        <w:rPr>
          <w:rFonts w:ascii="Garamond" w:hAnsi="Garamond"/>
          <w:lang w:val="sk-SK"/>
        </w:rPr>
      </w:pPr>
      <w:r w:rsidRPr="008B270D">
        <w:rPr>
          <w:rFonts w:ascii="Garamond" w:hAnsi="Garamond"/>
          <w:lang w:val="sk-SK"/>
        </w:rPr>
        <w:lastRenderedPageBreak/>
        <w:t>zodpovedajú požiadavkám a podmienkam uvedeným v oznámení o vyhlásení verejného obstarávania a v týchto súťažných podkladoch;</w:t>
      </w:r>
    </w:p>
    <w:p w14:paraId="17DA46EF" w14:textId="77777777" w:rsidR="00293D5A" w:rsidRPr="008B270D" w:rsidRDefault="00293D5A" w:rsidP="002F1BE3">
      <w:pPr>
        <w:pStyle w:val="Odsekzoznamu"/>
        <w:numPr>
          <w:ilvl w:val="0"/>
          <w:numId w:val="6"/>
        </w:numPr>
        <w:spacing w:before="120" w:after="120"/>
        <w:contextualSpacing w:val="0"/>
        <w:rPr>
          <w:rFonts w:ascii="Garamond" w:hAnsi="Garamond"/>
          <w:lang w:val="sk-SK"/>
        </w:rPr>
      </w:pPr>
      <w:r w:rsidRPr="008B270D">
        <w:rPr>
          <w:rFonts w:ascii="Garamond" w:hAnsi="Garamond"/>
          <w:lang w:val="sk-SK"/>
        </w:rPr>
        <w:t>obsahujú všetky doklady a dokumenty, ktorými uchádzač preukazuje splnenie podmienok účasti vo verejnej súťaži.</w:t>
      </w:r>
    </w:p>
    <w:p w14:paraId="2BDFF5F9" w14:textId="77777777" w:rsidR="00293D5A" w:rsidRPr="008B270D" w:rsidRDefault="00293D5A" w:rsidP="002F1BE3">
      <w:pPr>
        <w:pStyle w:val="Odsekzoznamu"/>
        <w:numPr>
          <w:ilvl w:val="0"/>
          <w:numId w:val="31"/>
        </w:numPr>
        <w:spacing w:before="120" w:after="120"/>
        <w:ind w:left="0"/>
        <w:contextualSpacing w:val="0"/>
        <w:rPr>
          <w:rFonts w:ascii="Garamond" w:hAnsi="Garamond"/>
          <w:lang w:val="sk-SK"/>
        </w:rPr>
      </w:pPr>
      <w:r w:rsidRPr="008B270D">
        <w:rPr>
          <w:rFonts w:ascii="Garamond" w:hAnsi="Garamond"/>
          <w:lang w:val="sk-SK"/>
        </w:rPr>
        <w:t xml:space="preserve">Platnou ponukou je ponuka, ktorá zároveň neobsahuje žiadne obmedzenia alebo výhrady, ktoré sú v rozpore s požiadavkami a podmienkami uvedenými </w:t>
      </w:r>
      <w:r w:rsidR="00C63ED0" w:rsidRPr="008B270D">
        <w:rPr>
          <w:rFonts w:ascii="Garamond" w:hAnsi="Garamond"/>
          <w:lang w:val="sk-SK"/>
        </w:rPr>
        <w:t>verejným obstarávateľom</w:t>
      </w:r>
      <w:r w:rsidRPr="008B270D">
        <w:rPr>
          <w:rFonts w:ascii="Garamond" w:hAnsi="Garamond"/>
          <w:lang w:val="sk-SK"/>
        </w:rPr>
        <w:t xml:space="preserve"> v oznámení o vyhlásení verejného obstarávania a v týchto súťažných podkladoch.</w:t>
      </w:r>
    </w:p>
    <w:p w14:paraId="49EC1F4F" w14:textId="77777777" w:rsidR="00293D5A" w:rsidRPr="008B270D" w:rsidRDefault="00293D5A" w:rsidP="002F1BE3">
      <w:pPr>
        <w:pStyle w:val="Odsekzoznamu"/>
        <w:numPr>
          <w:ilvl w:val="0"/>
          <w:numId w:val="31"/>
        </w:numPr>
        <w:spacing w:before="120" w:after="120"/>
        <w:ind w:left="0"/>
        <w:contextualSpacing w:val="0"/>
        <w:rPr>
          <w:rFonts w:ascii="Garamond" w:hAnsi="Garamond"/>
          <w:lang w:val="sk-SK"/>
        </w:rPr>
      </w:pPr>
      <w:r w:rsidRPr="008B270D">
        <w:rPr>
          <w:rFonts w:ascii="Garamond" w:hAnsi="Garamond"/>
          <w:lang w:val="sk-SK"/>
        </w:rPr>
        <w:t>Uchádzači, ktorých ponuky nespĺňajú tieto podmienky a požiadavky alebo ponuky, ktoré nespĺňajú tieto podmienky a požiadavky, budú z verejného obstarávania vylúčení/vylúčené.</w:t>
      </w:r>
    </w:p>
    <w:p w14:paraId="0279E8FA" w14:textId="77777777" w:rsidR="00293D5A" w:rsidRPr="008B270D" w:rsidRDefault="00293D5A" w:rsidP="002F1BE3">
      <w:pPr>
        <w:pStyle w:val="Odsekzoznamu"/>
        <w:numPr>
          <w:ilvl w:val="0"/>
          <w:numId w:val="31"/>
        </w:numPr>
        <w:spacing w:before="120" w:after="120"/>
        <w:ind w:left="0"/>
        <w:contextualSpacing w:val="0"/>
        <w:rPr>
          <w:rFonts w:ascii="Garamond" w:hAnsi="Garamond"/>
          <w:lang w:val="sk-SK"/>
        </w:rPr>
      </w:pPr>
      <w:r w:rsidRPr="008B270D">
        <w:rPr>
          <w:rFonts w:ascii="Garamond" w:hAnsi="Garamond"/>
          <w:lang w:val="sk-SK"/>
        </w:rPr>
        <w:t xml:space="preserve">Vylúčený </w:t>
      </w:r>
      <w:r w:rsidR="005D3693" w:rsidRPr="008B270D">
        <w:rPr>
          <w:rFonts w:ascii="Garamond" w:hAnsi="Garamond"/>
          <w:lang w:val="sk-SK"/>
        </w:rPr>
        <w:t>u</w:t>
      </w:r>
      <w:r w:rsidRPr="008B270D">
        <w:rPr>
          <w:rFonts w:ascii="Garamond" w:hAnsi="Garamond"/>
          <w:lang w:val="sk-SK"/>
        </w:rPr>
        <w:t>chádzač bude upovedomený o vylúčení s uvedením dôvodu vylúčenia.</w:t>
      </w:r>
    </w:p>
    <w:p w14:paraId="19EB790B" w14:textId="77777777" w:rsidR="00293D5A" w:rsidRPr="00570E78" w:rsidRDefault="00303C8C" w:rsidP="00776E72">
      <w:pPr>
        <w:pStyle w:val="Nadpis2"/>
        <w:spacing w:before="120"/>
        <w:ind w:left="142" w:hanging="499"/>
        <w:contextualSpacing w:val="0"/>
      </w:pPr>
      <w:bookmarkStart w:id="67" w:name="_Toc109142208"/>
      <w:r w:rsidRPr="00570E78">
        <w:t>Vyhodnotenie ponúk</w:t>
      </w:r>
      <w:bookmarkEnd w:id="67"/>
      <w:r w:rsidRPr="00570E78">
        <w:t xml:space="preserve"> </w:t>
      </w:r>
    </w:p>
    <w:p w14:paraId="798F53A4" w14:textId="7F74568C" w:rsidR="00293D5A" w:rsidRPr="00D521B1" w:rsidRDefault="00293D5A" w:rsidP="002F1BE3">
      <w:pPr>
        <w:pStyle w:val="Odsekzoznamu"/>
        <w:numPr>
          <w:ilvl w:val="0"/>
          <w:numId w:val="32"/>
        </w:numPr>
        <w:spacing w:before="120" w:after="120"/>
        <w:ind w:left="0"/>
        <w:contextualSpacing w:val="0"/>
        <w:rPr>
          <w:rFonts w:ascii="Garamond" w:hAnsi="Garamond"/>
          <w:lang w:val="sk-SK"/>
        </w:rPr>
      </w:pPr>
      <w:r w:rsidRPr="00D521B1">
        <w:rPr>
          <w:rFonts w:ascii="Garamond" w:hAnsi="Garamond"/>
          <w:lang w:val="sk-SK"/>
        </w:rPr>
        <w:t>Komisia</w:t>
      </w:r>
      <w:r w:rsidR="00EE769C" w:rsidRPr="00D521B1">
        <w:rPr>
          <w:rFonts w:ascii="Garamond" w:hAnsi="Garamond"/>
          <w:lang w:val="sk-SK"/>
        </w:rPr>
        <w:t>, ak bude zriadená alebo verejný obstarávateľ samostatne</w:t>
      </w:r>
      <w:r w:rsidRPr="00D521B1">
        <w:rPr>
          <w:rFonts w:ascii="Garamond" w:hAnsi="Garamond"/>
          <w:lang w:val="sk-SK"/>
        </w:rPr>
        <w:t xml:space="preserve">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sidR="00710AED" w:rsidRPr="00D521B1">
        <w:rPr>
          <w:rFonts w:ascii="Garamond" w:hAnsi="Garamond"/>
          <w:lang w:val="sk-SK"/>
        </w:rPr>
        <w:t xml:space="preserve"> </w:t>
      </w:r>
    </w:p>
    <w:p w14:paraId="0A88B7B6" w14:textId="77777777" w:rsidR="00293D5A" w:rsidRPr="00570E78" w:rsidRDefault="00293D5A" w:rsidP="002F1BE3">
      <w:pPr>
        <w:pStyle w:val="Odsekzoznamu"/>
        <w:numPr>
          <w:ilvl w:val="0"/>
          <w:numId w:val="32"/>
        </w:numPr>
        <w:spacing w:before="120" w:after="120"/>
        <w:ind w:left="0"/>
        <w:contextualSpacing w:val="0"/>
        <w:rPr>
          <w:rFonts w:ascii="Garamond" w:hAnsi="Garamond"/>
          <w:lang w:val="sk-SK"/>
        </w:rPr>
      </w:pPr>
      <w:r w:rsidRPr="00570E78">
        <w:rPr>
          <w:rFonts w:ascii="Garamond" w:hAnsi="Garamond"/>
          <w:lang w:val="sk-SK"/>
        </w:rPr>
        <w:t>Komisia vyhodnocuje ponuky, ktoré neboli vylúčené, podľa kritérií určených v súťažných podkladoch, ktoré sú nediskriminačné a podporujú hospodársku súťaž.</w:t>
      </w:r>
    </w:p>
    <w:p w14:paraId="39FC81C8" w14:textId="77777777" w:rsidR="00293D5A" w:rsidRPr="003A06F7" w:rsidRDefault="00293D5A" w:rsidP="002F1BE3">
      <w:pPr>
        <w:pStyle w:val="Odsekzoznamu"/>
        <w:numPr>
          <w:ilvl w:val="0"/>
          <w:numId w:val="32"/>
        </w:numPr>
        <w:spacing w:before="120" w:after="120"/>
        <w:ind w:left="0"/>
        <w:contextualSpacing w:val="0"/>
        <w:rPr>
          <w:rFonts w:ascii="Garamond" w:hAnsi="Garamond"/>
          <w:lang w:val="sk-SK"/>
        </w:rPr>
      </w:pPr>
      <w:r w:rsidRPr="003A06F7">
        <w:rPr>
          <w:rFonts w:ascii="Garamond" w:hAnsi="Garamond"/>
          <w:lang w:val="sk-SK"/>
        </w:rPr>
        <w:t>Ak sa pri určitej zákazke javí ponuka ako mimoriadne nízka vo vzťahu k tovaru, stavebným prácam alebo službe, komisia písomne požiada uchádzača o vysvetlenie týkajúce sa tej časti ponuky, ktoré sú pre jej cenu podstatné.</w:t>
      </w:r>
    </w:p>
    <w:p w14:paraId="270BA622" w14:textId="77777777" w:rsidR="00293D5A" w:rsidRPr="003A06F7" w:rsidRDefault="00C63ED0" w:rsidP="002F1BE3">
      <w:pPr>
        <w:pStyle w:val="Odsekzoznamu"/>
        <w:numPr>
          <w:ilvl w:val="0"/>
          <w:numId w:val="32"/>
        </w:numPr>
        <w:spacing w:before="120" w:after="120"/>
        <w:ind w:left="0"/>
        <w:contextualSpacing w:val="0"/>
        <w:rPr>
          <w:rFonts w:ascii="Garamond" w:hAnsi="Garamond"/>
          <w:lang w:val="sk-SK"/>
        </w:rPr>
      </w:pPr>
      <w:r w:rsidRPr="003A06F7">
        <w:rPr>
          <w:rFonts w:ascii="Garamond" w:hAnsi="Garamond"/>
          <w:lang w:val="sk-SK"/>
        </w:rPr>
        <w:t>Verejný obstarávateľ</w:t>
      </w:r>
      <w:r w:rsidR="00293D5A" w:rsidRPr="003A06F7">
        <w:rPr>
          <w:rFonts w:ascii="Garamond" w:hAnsi="Garamond"/>
          <w:lang w:val="sk-SK"/>
        </w:rPr>
        <w:t xml:space="preserve"> vylúči z verejného obstarávania ponuku uchádzača, ak budú naplnené skutočnosti podľa § 53 ods. 5 zákona o verejnom obstarávaní.</w:t>
      </w:r>
    </w:p>
    <w:p w14:paraId="04F11CFA" w14:textId="4BBFBA08" w:rsidR="00293D5A" w:rsidRPr="0033130A" w:rsidRDefault="00293D5A" w:rsidP="002F1BE3">
      <w:pPr>
        <w:pStyle w:val="Odsekzoznamu"/>
        <w:numPr>
          <w:ilvl w:val="0"/>
          <w:numId w:val="32"/>
        </w:numPr>
        <w:spacing w:before="120" w:after="120"/>
        <w:ind w:left="0"/>
        <w:contextualSpacing w:val="0"/>
        <w:rPr>
          <w:rFonts w:ascii="Garamond" w:hAnsi="Garamond"/>
          <w:lang w:val="sk-SK"/>
        </w:rPr>
      </w:pPr>
      <w:r w:rsidRPr="0033130A">
        <w:rPr>
          <w:rFonts w:ascii="Garamond" w:hAnsi="Garamond"/>
          <w:lang w:val="sk-SK"/>
        </w:rPr>
        <w:t>Úspešným uchádzačom pri hodnotení jednotlivých časti ponúk sa stane ten, ktorý sa po vyhodnotení kritérií na vyhodnotenie ponú</w:t>
      </w:r>
      <w:r w:rsidR="0033130A" w:rsidRPr="0033130A">
        <w:rPr>
          <w:rFonts w:ascii="Garamond" w:hAnsi="Garamond"/>
          <w:lang w:val="sk-SK"/>
        </w:rPr>
        <w:t>k</w:t>
      </w:r>
      <w:r w:rsidRPr="0033130A">
        <w:rPr>
          <w:rFonts w:ascii="Garamond" w:hAnsi="Garamond"/>
          <w:lang w:val="sk-SK"/>
        </w:rPr>
        <w:t>, v zmysle hodnotiacich kritérií a postupov uvedených v časti A.2 Kritériá na vyhodnotenie ponúk a pravidlá ich uplatnenia, umiestni na prvom mieste a zároveň preukáže splnenie podmienok účasti.</w:t>
      </w:r>
    </w:p>
    <w:p w14:paraId="30F16642" w14:textId="77777777" w:rsidR="00293D5A" w:rsidRPr="00570E78" w:rsidRDefault="00303C8C" w:rsidP="00776E72">
      <w:pPr>
        <w:pStyle w:val="Nadpis2"/>
        <w:spacing w:before="120"/>
        <w:ind w:left="142" w:hanging="499"/>
        <w:contextualSpacing w:val="0"/>
      </w:pPr>
      <w:bookmarkStart w:id="68" w:name="_Toc109142209"/>
      <w:r w:rsidRPr="00570E78">
        <w:t>Vyhodnotenie splnenia podmienok účasti uchádzačov</w:t>
      </w:r>
      <w:bookmarkEnd w:id="68"/>
    </w:p>
    <w:p w14:paraId="37ECB7BC" w14:textId="2AECC3A4" w:rsidR="00FB6FF6" w:rsidRPr="00570E78" w:rsidRDefault="00FB6FF6" w:rsidP="002F1BE3">
      <w:pPr>
        <w:pStyle w:val="Odsekzoznamu"/>
        <w:numPr>
          <w:ilvl w:val="0"/>
          <w:numId w:val="33"/>
        </w:numPr>
        <w:spacing w:before="120" w:after="120"/>
        <w:ind w:left="0"/>
        <w:contextualSpacing w:val="0"/>
        <w:rPr>
          <w:rFonts w:ascii="Garamond" w:hAnsi="Garamond"/>
          <w:lang w:val="sk-SK"/>
        </w:rPr>
      </w:pPr>
      <w:r w:rsidRPr="00570E78">
        <w:rPr>
          <w:rFonts w:ascii="Garamond" w:hAnsi="Garamond"/>
          <w:lang w:val="sk-SK"/>
        </w:rPr>
        <w:t xml:space="preserve">V zmysle § 112 ods. </w:t>
      </w:r>
      <w:r w:rsidR="003D299E" w:rsidRPr="00570E78">
        <w:rPr>
          <w:rFonts w:ascii="Garamond" w:hAnsi="Garamond"/>
          <w:lang w:val="sk-SK"/>
        </w:rPr>
        <w:t>7</w:t>
      </w:r>
      <w:r w:rsidRPr="00570E78">
        <w:rPr>
          <w:rFonts w:ascii="Garamond" w:hAnsi="Garamond"/>
          <w:lang w:val="sk-SK"/>
        </w:rPr>
        <w:t xml:space="preserve"> zákona o verejnom obstarávaní sa verejný obstarávateľ rozhodol, že vyhodnotenie splnenia podmienok účasti podľa § 40 zákona o verejnom obstarávaní sa uskutoční po vyhodnotení ponúk podľa § 53 zákona o verejnom obstarávaní. Vyhodnotenie splnenia podmienok účasti a vyhodnotenie ponúk z hľadiska splnenia požiadaviek na predmet zákazky sa uskutoční po vyhodnotení ponúk na základe kritérií na vyhodnotenie ponúk.</w:t>
      </w:r>
    </w:p>
    <w:p w14:paraId="0F518543" w14:textId="77777777" w:rsidR="00FB6FF6" w:rsidRPr="00570E78" w:rsidRDefault="00FB6FF6" w:rsidP="002F1BE3">
      <w:pPr>
        <w:pStyle w:val="Odsekzoznamu"/>
        <w:numPr>
          <w:ilvl w:val="0"/>
          <w:numId w:val="33"/>
        </w:numPr>
        <w:spacing w:before="120" w:after="120"/>
        <w:ind w:left="0"/>
        <w:contextualSpacing w:val="0"/>
        <w:rPr>
          <w:rFonts w:ascii="Garamond" w:hAnsi="Garamond"/>
          <w:lang w:val="sk-SK"/>
        </w:rPr>
      </w:pPr>
      <w:r w:rsidRPr="00570E78">
        <w:rPr>
          <w:rFonts w:ascii="Garamond" w:hAnsi="Garamond"/>
          <w:lang w:val="sk-SK"/>
        </w:rPr>
        <w:t>Vyhodnotenie splnenia podmienok účasti uchádzačov bude založené na posúdení splnenia podmienok účasti:</w:t>
      </w:r>
    </w:p>
    <w:p w14:paraId="45720646" w14:textId="77777777" w:rsidR="00FB6FF6" w:rsidRPr="00570E78" w:rsidRDefault="00FB6FF6" w:rsidP="002F1BE3">
      <w:pPr>
        <w:pStyle w:val="Odsekzoznamu"/>
        <w:numPr>
          <w:ilvl w:val="0"/>
          <w:numId w:val="7"/>
        </w:numPr>
        <w:spacing w:before="120" w:after="120"/>
        <w:contextualSpacing w:val="0"/>
        <w:rPr>
          <w:rFonts w:ascii="Garamond" w:hAnsi="Garamond"/>
          <w:lang w:val="sk-SK"/>
        </w:rPr>
      </w:pPr>
      <w:r w:rsidRPr="00570E78">
        <w:rPr>
          <w:rFonts w:ascii="Garamond" w:hAnsi="Garamond"/>
          <w:lang w:val="sk-SK"/>
        </w:rPr>
        <w:t>Osobného postavenia podľa § 32 zákona o verejnom obstarávaní</w:t>
      </w:r>
    </w:p>
    <w:p w14:paraId="42678857" w14:textId="77777777" w:rsidR="00FB6FF6" w:rsidRPr="00D521B1" w:rsidRDefault="00FB6FF6" w:rsidP="002F1BE3">
      <w:pPr>
        <w:pStyle w:val="Odsekzoznamu"/>
        <w:numPr>
          <w:ilvl w:val="0"/>
          <w:numId w:val="7"/>
        </w:numPr>
        <w:spacing w:before="120" w:after="120"/>
        <w:contextualSpacing w:val="0"/>
        <w:rPr>
          <w:rFonts w:ascii="Garamond" w:hAnsi="Garamond"/>
          <w:lang w:val="sk-SK"/>
        </w:rPr>
      </w:pPr>
      <w:r w:rsidRPr="00D521B1">
        <w:rPr>
          <w:rFonts w:ascii="Garamond" w:hAnsi="Garamond"/>
          <w:lang w:val="sk-SK"/>
        </w:rPr>
        <w:t>Finančného a ekonomického postavenia podľa § 33 zákona o verejnom obstarávaní</w:t>
      </w:r>
    </w:p>
    <w:p w14:paraId="18E65470" w14:textId="77777777" w:rsidR="00FB6FF6" w:rsidRPr="00570E78" w:rsidRDefault="00FB6FF6" w:rsidP="002F1BE3">
      <w:pPr>
        <w:pStyle w:val="Odsekzoznamu"/>
        <w:numPr>
          <w:ilvl w:val="0"/>
          <w:numId w:val="7"/>
        </w:numPr>
        <w:spacing w:before="120" w:after="120"/>
        <w:contextualSpacing w:val="0"/>
        <w:rPr>
          <w:rFonts w:ascii="Garamond" w:hAnsi="Garamond"/>
          <w:lang w:val="sk-SK"/>
        </w:rPr>
      </w:pPr>
      <w:r w:rsidRPr="00570E78">
        <w:rPr>
          <w:rFonts w:ascii="Garamond" w:hAnsi="Garamond"/>
          <w:lang w:val="sk-SK"/>
        </w:rPr>
        <w:t>Technickej alebo odbornej spôsobilosti podľa § 34 - § 36 zákona o</w:t>
      </w:r>
      <w:r w:rsidR="00710AED" w:rsidRPr="00570E78">
        <w:rPr>
          <w:rFonts w:ascii="Garamond" w:hAnsi="Garamond"/>
          <w:lang w:val="sk-SK"/>
        </w:rPr>
        <w:t> </w:t>
      </w:r>
      <w:r w:rsidRPr="00570E78">
        <w:rPr>
          <w:rFonts w:ascii="Garamond" w:hAnsi="Garamond"/>
          <w:lang w:val="sk-SK"/>
        </w:rPr>
        <w:t>verejnom</w:t>
      </w:r>
      <w:r w:rsidR="00710AED" w:rsidRPr="00570E78">
        <w:rPr>
          <w:rFonts w:ascii="Garamond" w:hAnsi="Garamond"/>
          <w:lang w:val="sk-SK"/>
        </w:rPr>
        <w:t xml:space="preserve"> </w:t>
      </w:r>
      <w:r w:rsidRPr="00570E78">
        <w:rPr>
          <w:rFonts w:ascii="Garamond" w:hAnsi="Garamond"/>
          <w:lang w:val="sk-SK"/>
        </w:rPr>
        <w:t>obstarávaní.</w:t>
      </w:r>
    </w:p>
    <w:p w14:paraId="57421691" w14:textId="77777777" w:rsidR="00FB6FF6" w:rsidRPr="00570E78" w:rsidRDefault="00FB6FF6" w:rsidP="002F1BE3">
      <w:pPr>
        <w:pStyle w:val="Odsekzoznamu"/>
        <w:numPr>
          <w:ilvl w:val="0"/>
          <w:numId w:val="33"/>
        </w:numPr>
        <w:spacing w:before="120" w:after="120"/>
        <w:ind w:left="0"/>
        <w:contextualSpacing w:val="0"/>
        <w:rPr>
          <w:rFonts w:ascii="Garamond" w:hAnsi="Garamond"/>
          <w:lang w:val="sk-SK"/>
        </w:rPr>
      </w:pPr>
      <w:r w:rsidRPr="00570E78">
        <w:rPr>
          <w:rFonts w:ascii="Garamond" w:hAnsi="Garamond"/>
          <w:lang w:val="sk-SK"/>
        </w:rPr>
        <w:t>Uchádzač, ktorého tvorí skupina dodávateľov zúčastnená vo verejnom obstarávaní, preukazuje splnenie podmienok účasti:</w:t>
      </w:r>
    </w:p>
    <w:p w14:paraId="1D689643" w14:textId="3457E805" w:rsidR="00FB6FF6" w:rsidRPr="00D521B1" w:rsidRDefault="00FB6FF6" w:rsidP="0033130A">
      <w:pPr>
        <w:pStyle w:val="Odsekzoznamu"/>
        <w:numPr>
          <w:ilvl w:val="0"/>
          <w:numId w:val="8"/>
        </w:numPr>
        <w:ind w:left="714" w:hanging="357"/>
        <w:contextualSpacing w:val="0"/>
        <w:rPr>
          <w:rFonts w:ascii="Garamond" w:hAnsi="Garamond"/>
          <w:lang w:val="sk-SK"/>
        </w:rPr>
      </w:pPr>
      <w:r w:rsidRPr="00D521B1">
        <w:rPr>
          <w:rFonts w:ascii="Garamond" w:hAnsi="Garamond"/>
          <w:lang w:val="sk-SK"/>
        </w:rPr>
        <w:t>Podľa § 32 ods. 1 a 2 zákona o verejnom obstarávaní za každého člena skupiny osobitne, splnenie podmienok účasti podľa § 32 ods. 1 písm. e) zákona o verejnom obstarávaní preukazuje člen skupiny len vo vzťahu k tej časti predmetu zákazky, ktorú má zabezpečiť</w:t>
      </w:r>
      <w:r w:rsidR="0033130A" w:rsidRPr="00D521B1">
        <w:rPr>
          <w:rFonts w:ascii="Garamond" w:hAnsi="Garamond"/>
          <w:lang w:val="sk-SK"/>
        </w:rPr>
        <w:t>;</w:t>
      </w:r>
    </w:p>
    <w:p w14:paraId="50595D28" w14:textId="2D57AFA0" w:rsidR="00FB6FF6" w:rsidRPr="00D521B1" w:rsidRDefault="00FB6FF6" w:rsidP="0033130A">
      <w:pPr>
        <w:pStyle w:val="Odsekzoznamu"/>
        <w:numPr>
          <w:ilvl w:val="0"/>
          <w:numId w:val="6"/>
        </w:numPr>
        <w:spacing w:before="120" w:after="120"/>
        <w:contextualSpacing w:val="0"/>
        <w:rPr>
          <w:rFonts w:ascii="Garamond" w:hAnsi="Garamond"/>
          <w:lang w:val="sk-SK"/>
        </w:rPr>
      </w:pPr>
      <w:r w:rsidRPr="00D521B1">
        <w:rPr>
          <w:rFonts w:ascii="Garamond" w:hAnsi="Garamond"/>
          <w:lang w:val="sk-SK"/>
        </w:rPr>
        <w:lastRenderedPageBreak/>
        <w:t>Ktoré sa týkajú finančného a ekonomického postavenia za všetkých členov skupiny spoločne</w:t>
      </w:r>
      <w:r w:rsidR="0033130A" w:rsidRPr="00D521B1">
        <w:rPr>
          <w:rFonts w:ascii="Garamond" w:hAnsi="Garamond"/>
          <w:lang w:val="sk-SK"/>
        </w:rPr>
        <w:t>;</w:t>
      </w:r>
    </w:p>
    <w:p w14:paraId="0F57B90D" w14:textId="77777777" w:rsidR="00FB6FF6" w:rsidRPr="0033130A" w:rsidRDefault="00FB6FF6" w:rsidP="002F1BE3">
      <w:pPr>
        <w:pStyle w:val="Odsekzoznamu"/>
        <w:numPr>
          <w:ilvl w:val="0"/>
          <w:numId w:val="8"/>
        </w:numPr>
        <w:spacing w:before="120" w:after="120"/>
        <w:contextualSpacing w:val="0"/>
        <w:rPr>
          <w:rFonts w:ascii="Garamond" w:hAnsi="Garamond"/>
          <w:lang w:val="sk-SK"/>
        </w:rPr>
      </w:pPr>
      <w:r w:rsidRPr="0033130A">
        <w:rPr>
          <w:rFonts w:ascii="Garamond" w:hAnsi="Garamond"/>
          <w:lang w:val="sk-SK"/>
        </w:rPr>
        <w:t>Ktoré sa týkajú technickej a odbornej spôsobilosti za všetkých členov skupiny spoločne.</w:t>
      </w:r>
    </w:p>
    <w:p w14:paraId="3362E251" w14:textId="77777777" w:rsidR="007F14C5" w:rsidRPr="0065207D" w:rsidRDefault="00FB6FF6" w:rsidP="002F1BE3">
      <w:pPr>
        <w:pStyle w:val="Odsekzoznamu"/>
        <w:numPr>
          <w:ilvl w:val="0"/>
          <w:numId w:val="33"/>
        </w:numPr>
        <w:spacing w:before="120" w:after="120"/>
        <w:ind w:left="0"/>
        <w:contextualSpacing w:val="0"/>
        <w:rPr>
          <w:rFonts w:ascii="Garamond" w:hAnsi="Garamond"/>
          <w:lang w:val="sk-SK"/>
        </w:rPr>
      </w:pPr>
      <w:r w:rsidRPr="0065207D">
        <w:rPr>
          <w:rFonts w:ascii="Garamond" w:hAnsi="Garamond"/>
          <w:lang w:val="sk-SK"/>
        </w:rPr>
        <w:t>Splnenie podmienok účasti uchádzačov vo verejnom obstarávaní sa bude posudzovať z dokladov predložených podľa požiadaviek uvedených vo výzve na predkladanie ponúk a v týchto súťažných podkladoch.</w:t>
      </w:r>
    </w:p>
    <w:p w14:paraId="739118E9" w14:textId="710C6FCB" w:rsidR="00FB6FF6" w:rsidRPr="0065207D" w:rsidRDefault="00FB6FF6" w:rsidP="002F1BE3">
      <w:pPr>
        <w:pStyle w:val="Odsekzoznamu"/>
        <w:numPr>
          <w:ilvl w:val="0"/>
          <w:numId w:val="33"/>
        </w:numPr>
        <w:spacing w:before="120" w:after="120"/>
        <w:ind w:left="0"/>
        <w:contextualSpacing w:val="0"/>
        <w:rPr>
          <w:rFonts w:ascii="Garamond" w:hAnsi="Garamond"/>
          <w:lang w:val="sk-SK"/>
        </w:rPr>
      </w:pPr>
      <w:r w:rsidRPr="0065207D">
        <w:rPr>
          <w:rFonts w:ascii="Garamond" w:hAnsi="Garamond"/>
          <w:lang w:val="sk-SK"/>
        </w:rPr>
        <w:t xml:space="preserve">Verejný obstarávateľ prostredníctvom systému </w:t>
      </w:r>
      <w:r w:rsidR="00F85849" w:rsidRPr="0065207D">
        <w:rPr>
          <w:rFonts w:ascii="Garamond" w:hAnsi="Garamond"/>
          <w:lang w:val="sk-SK"/>
        </w:rPr>
        <w:t>JOSEPHINE</w:t>
      </w:r>
      <w:r w:rsidRPr="0065207D">
        <w:rPr>
          <w:rFonts w:ascii="Garamond" w:hAnsi="Garamond"/>
          <w:lang w:val="sk-SK"/>
        </w:rPr>
        <w:t xml:space="preserve"> požiada uchádzača alebo záujemcu o vysvetlenie alebo doplnenie predložených dokladov vždy, keď z predložených dokladov nemožno posúdiť ich platnosť alebo splnenie podmienok účasti. Uchádzač doručí vysvetlenie alebo požadované doplnenie predložených dokladov prostredníctvom systému </w:t>
      </w:r>
      <w:r w:rsidR="00F85849" w:rsidRPr="0065207D">
        <w:rPr>
          <w:rFonts w:ascii="Garamond" w:hAnsi="Garamond"/>
          <w:lang w:val="sk-SK"/>
        </w:rPr>
        <w:t xml:space="preserve">JOSEPHINE </w:t>
      </w:r>
      <w:r w:rsidRPr="0065207D">
        <w:rPr>
          <w:rFonts w:ascii="Garamond" w:hAnsi="Garamond"/>
          <w:lang w:val="sk-SK"/>
        </w:rPr>
        <w:t>v lehote podľa § 40 ods. 4 zákona o verejnom obstarávaní.</w:t>
      </w:r>
      <w:r w:rsidR="00113DCE" w:rsidRPr="0065207D">
        <w:rPr>
          <w:rFonts w:ascii="Garamond" w:hAnsi="Garamond"/>
          <w:lang w:val="sk-SK"/>
        </w:rPr>
        <w:t xml:space="preserve"> </w:t>
      </w:r>
    </w:p>
    <w:p w14:paraId="20759A88" w14:textId="2A75E5B8" w:rsidR="00FB6FF6" w:rsidRPr="0065207D" w:rsidRDefault="00C63ED0" w:rsidP="002F1BE3">
      <w:pPr>
        <w:pStyle w:val="Odsekzoznamu"/>
        <w:numPr>
          <w:ilvl w:val="0"/>
          <w:numId w:val="33"/>
        </w:numPr>
        <w:spacing w:before="120" w:after="120"/>
        <w:ind w:left="0"/>
        <w:contextualSpacing w:val="0"/>
        <w:rPr>
          <w:rFonts w:ascii="Garamond" w:hAnsi="Garamond"/>
          <w:lang w:val="sk-SK"/>
        </w:rPr>
      </w:pPr>
      <w:r w:rsidRPr="0065207D">
        <w:rPr>
          <w:rFonts w:ascii="Garamond" w:hAnsi="Garamond"/>
          <w:lang w:val="sk-SK"/>
        </w:rPr>
        <w:t>Verejný obstarávateľ</w:t>
      </w:r>
      <w:r w:rsidR="00FB6FF6" w:rsidRPr="0065207D">
        <w:rPr>
          <w:rFonts w:ascii="Garamond" w:hAnsi="Garamond"/>
          <w:lang w:val="sk-SK"/>
        </w:rPr>
        <w:t xml:space="preserve"> vylúči z verejného obstarávania uchádzača, ak budú naplnené skutočnosti podľa § 40 ods. 6 alebo 7 zákona o verejnom obstarávaní.</w:t>
      </w:r>
      <w:r w:rsidR="00113DCE" w:rsidRPr="0065207D">
        <w:rPr>
          <w:rFonts w:ascii="Garamond" w:hAnsi="Garamond"/>
          <w:lang w:val="sk-SK"/>
        </w:rPr>
        <w:t xml:space="preserve"> Verejný obstarávateľ môže vylúčiť uchádzača kedykoľvek počas verejného obstarávania podľa § 40 ods. 8 zákona o verejnom obstarávaní.</w:t>
      </w:r>
    </w:p>
    <w:p w14:paraId="5AB61EDC" w14:textId="77777777" w:rsidR="00FB6FF6" w:rsidRPr="00570E78" w:rsidRDefault="00303C8C" w:rsidP="00776E72">
      <w:pPr>
        <w:pStyle w:val="Nadpis2"/>
        <w:spacing w:before="120"/>
        <w:ind w:left="142" w:hanging="499"/>
        <w:contextualSpacing w:val="0"/>
      </w:pPr>
      <w:bookmarkStart w:id="69" w:name="_Toc109142210"/>
      <w:r w:rsidRPr="00570E78">
        <w:t>Vyhodnotenie ponúk z hľadiska požiadaviek na predmet zákazky</w:t>
      </w:r>
      <w:bookmarkEnd w:id="69"/>
    </w:p>
    <w:p w14:paraId="17CAB464" w14:textId="77777777" w:rsidR="00B8498A" w:rsidRPr="00570E78"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570E78">
        <w:rPr>
          <w:rFonts w:ascii="Garamond" w:hAnsi="Garamond" w:cstheme="minorHAnsi"/>
          <w:lang w:val="sk-SK"/>
        </w:rPr>
        <w:t>Komisia vyhodnotí ponuky z hľadiska splnenia požiadaviek verejného obstarávateľa na predmet zákazky a náležitosti ponuky a vylúči ponuky, ktoré nespĺňajú požiadavky na predmet zákazky uvedené vo výzve na predkladanie ponúk a v týchto súťažných podkladoch.</w:t>
      </w:r>
    </w:p>
    <w:p w14:paraId="56772B55" w14:textId="05F28FBC" w:rsidR="00FB6FF6" w:rsidRPr="00570E78"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570E78">
        <w:rPr>
          <w:rFonts w:ascii="Garamond" w:hAnsi="Garamond" w:cstheme="minorHAnsi"/>
          <w:lang w:val="sk-SK"/>
        </w:rPr>
        <w:t xml:space="preserve">Komisia môže písomne požiadať uchádzačov o vysvetlenie ponuky prostredníctvom systému </w:t>
      </w:r>
      <w:r w:rsidR="00F85849" w:rsidRPr="00570E78">
        <w:rPr>
          <w:rFonts w:ascii="Garamond" w:hAnsi="Garamond" w:cstheme="minorHAnsi"/>
          <w:lang w:val="sk-SK"/>
        </w:rPr>
        <w:t>JOSEPHINE</w:t>
      </w:r>
      <w:r w:rsidRPr="00570E78">
        <w:rPr>
          <w:rFonts w:ascii="Garamond" w:hAnsi="Garamond" w:cstheme="minorHAnsi"/>
          <w:lang w:val="sk-SK"/>
        </w:rPr>
        <w:t>. Vysvetlením ponuky nemôže dôjsť k zmene. Za zmenu ponuky sa nepovažuje odstránenie zrejmých chýb v písaní a počítaní.</w:t>
      </w:r>
    </w:p>
    <w:p w14:paraId="34C62EE7" w14:textId="77777777" w:rsidR="00FB6FF6" w:rsidRPr="00570E78" w:rsidRDefault="00303C8C" w:rsidP="00776E72">
      <w:pPr>
        <w:pStyle w:val="Nadpis2"/>
        <w:spacing w:before="120"/>
        <w:ind w:left="142" w:hanging="499"/>
        <w:contextualSpacing w:val="0"/>
      </w:pPr>
      <w:bookmarkStart w:id="70" w:name="_Toc109142211"/>
      <w:r w:rsidRPr="00570E78">
        <w:t>Dôvernosť procesu verejného obstarávania</w:t>
      </w:r>
      <w:bookmarkEnd w:id="70"/>
    </w:p>
    <w:p w14:paraId="32021149" w14:textId="77777777" w:rsidR="00FB6FF6" w:rsidRPr="00570E78" w:rsidRDefault="00FB6FF6" w:rsidP="002F1BE3">
      <w:pPr>
        <w:pStyle w:val="Odsekzoznamu"/>
        <w:numPr>
          <w:ilvl w:val="0"/>
          <w:numId w:val="35"/>
        </w:numPr>
        <w:spacing w:before="120" w:after="120"/>
        <w:ind w:left="0"/>
        <w:contextualSpacing w:val="0"/>
        <w:rPr>
          <w:rFonts w:ascii="Garamond" w:hAnsi="Garamond" w:cstheme="minorHAnsi"/>
          <w:lang w:val="sk-SK"/>
        </w:rPr>
      </w:pPr>
      <w:r w:rsidRPr="00570E78">
        <w:rPr>
          <w:rFonts w:ascii="Garamond" w:hAnsi="Garamond" w:cstheme="minorHAnsi"/>
          <w:lang w:val="sk-SK"/>
        </w:rPr>
        <w:t xml:space="preserve">Informácie týkajúce sa preskúmania, vysvetlenia, vyhodnotenia, vzájomného porovnania ponúk a odporúčaní prijatia ponuky sú dôverné. Členovia komisie na vyhodnotenie ponúk a zodpovedné osoby </w:t>
      </w:r>
      <w:r w:rsidR="00C63ED0" w:rsidRPr="00570E78">
        <w:rPr>
          <w:rFonts w:ascii="Garamond" w:hAnsi="Garamond" w:cstheme="minorHAnsi"/>
          <w:lang w:val="sk-SK"/>
        </w:rPr>
        <w:t>verejného obstarávateľa</w:t>
      </w:r>
      <w:r w:rsidRPr="00570E78">
        <w:rPr>
          <w:rFonts w:ascii="Garamond" w:hAnsi="Garamond" w:cstheme="minorHAnsi"/>
          <w:lang w:val="sk-SK"/>
        </w:rPr>
        <w:t xml:space="preserve"> nesmú počas prebiehajúceho procesu vyhlásenej verejnej súťaže poskytnúť alebo zverejniť uvedené informácie ani uchádzačom, ani žiadnym iným osobám.</w:t>
      </w:r>
    </w:p>
    <w:p w14:paraId="145DEE4C" w14:textId="77777777" w:rsidR="00FB6FF6" w:rsidRPr="00570E78" w:rsidRDefault="00FB6FF6" w:rsidP="002F1BE3">
      <w:pPr>
        <w:pStyle w:val="Odsekzoznamu"/>
        <w:numPr>
          <w:ilvl w:val="0"/>
          <w:numId w:val="35"/>
        </w:numPr>
        <w:spacing w:before="120" w:after="120"/>
        <w:ind w:left="0"/>
        <w:contextualSpacing w:val="0"/>
        <w:rPr>
          <w:rFonts w:ascii="Garamond" w:hAnsi="Garamond" w:cstheme="minorHAnsi"/>
          <w:lang w:val="sk-SK"/>
        </w:rPr>
      </w:pPr>
      <w:r w:rsidRPr="00570E78">
        <w:rPr>
          <w:rFonts w:ascii="Garamond" w:hAnsi="Garamond" w:cstheme="minorHAnsi"/>
          <w:lang w:val="sk-SK"/>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w:t>
      </w:r>
    </w:p>
    <w:p w14:paraId="728B85BD" w14:textId="77777777" w:rsidR="00FB6FF6" w:rsidRPr="00570E78" w:rsidRDefault="00303C8C" w:rsidP="00776E72">
      <w:pPr>
        <w:pStyle w:val="Nadpis2"/>
        <w:spacing w:before="120"/>
        <w:ind w:left="142" w:hanging="499"/>
        <w:contextualSpacing w:val="0"/>
      </w:pPr>
      <w:bookmarkStart w:id="71" w:name="_Toc369511232"/>
      <w:bookmarkStart w:id="72" w:name="_Toc380494239"/>
      <w:bookmarkStart w:id="73" w:name="_Toc476636381"/>
      <w:bookmarkStart w:id="74" w:name="_Toc30663023"/>
      <w:bookmarkStart w:id="75" w:name="_Toc109142212"/>
      <w:r w:rsidRPr="00570E78">
        <w:t>Informácia o výsledku vyhodnotenia ponúk</w:t>
      </w:r>
      <w:bookmarkEnd w:id="71"/>
      <w:bookmarkEnd w:id="72"/>
      <w:bookmarkEnd w:id="73"/>
      <w:bookmarkEnd w:id="74"/>
      <w:bookmarkEnd w:id="75"/>
    </w:p>
    <w:p w14:paraId="6D96A356" w14:textId="77777777" w:rsidR="00FB6FF6" w:rsidRPr="00570E78" w:rsidRDefault="00DA46DE" w:rsidP="002F1BE3">
      <w:pPr>
        <w:pStyle w:val="Odsekzoznamu"/>
        <w:numPr>
          <w:ilvl w:val="0"/>
          <w:numId w:val="36"/>
        </w:numPr>
        <w:spacing w:before="120" w:after="120"/>
        <w:ind w:left="0"/>
        <w:contextualSpacing w:val="0"/>
        <w:rPr>
          <w:rFonts w:ascii="Garamond" w:hAnsi="Garamond" w:cstheme="minorHAnsi"/>
          <w:lang w:val="sk-SK"/>
        </w:rPr>
      </w:pPr>
      <w:r w:rsidRPr="00570E78">
        <w:rPr>
          <w:rFonts w:ascii="Garamond" w:hAnsi="Garamond" w:cstheme="minorHAnsi"/>
          <w:lang w:val="sk-SK"/>
        </w:rPr>
        <w:t>V prípade, ak bol predložený Jednotný európsky dokument v zmysle § 39 zákona o verejnom obstarávaní alebo čestné vyhlásenie, verejný obstarávateľ po vyhodnotení ponúk povinný vyhodnotiť splnenie podmienok účasti úspešným uchádzačom podľa § 55 zákona o verejnom obstarávaní; ak dôjde k vylúčeniu uchádzača, vyhodnotí následne splnenie podmienok účasti ďalšieho uchádzača v poradí.</w:t>
      </w:r>
    </w:p>
    <w:p w14:paraId="470507DD" w14:textId="0132C6AA" w:rsidR="00DA46DE" w:rsidRPr="00570E78" w:rsidRDefault="00710AED" w:rsidP="002F1BE3">
      <w:pPr>
        <w:pStyle w:val="Odsekzoznamu"/>
        <w:numPr>
          <w:ilvl w:val="0"/>
          <w:numId w:val="36"/>
        </w:numPr>
        <w:spacing w:before="120" w:after="120"/>
        <w:ind w:left="0"/>
        <w:contextualSpacing w:val="0"/>
        <w:rPr>
          <w:rFonts w:ascii="Garamond" w:hAnsi="Garamond" w:cstheme="minorHAnsi"/>
          <w:lang w:val="sk-SK"/>
        </w:rPr>
      </w:pPr>
      <w:r w:rsidRPr="00570E78">
        <w:rPr>
          <w:rFonts w:ascii="Garamond" w:hAnsi="Garamond" w:cstheme="minorHAnsi"/>
          <w:lang w:val="sk-SK"/>
        </w:rPr>
        <w:t>V</w:t>
      </w:r>
      <w:r w:rsidR="00C63ED0" w:rsidRPr="00570E78">
        <w:rPr>
          <w:rFonts w:ascii="Garamond" w:hAnsi="Garamond" w:cstheme="minorHAnsi"/>
          <w:lang w:val="sk-SK"/>
        </w:rPr>
        <w:t>erejný obstarávateľ</w:t>
      </w:r>
      <w:r w:rsidR="00DA46DE" w:rsidRPr="00570E78">
        <w:rPr>
          <w:rFonts w:ascii="Garamond" w:hAnsi="Garamond" w:cstheme="minorHAnsi"/>
          <w:lang w:val="sk-SK"/>
        </w:rPr>
        <w:t xml:space="preserve"> zašle v súlade s § 55 zákona o verejnom obstarávaní informáciu o výsledku vyhodnotenia ponúk. </w:t>
      </w:r>
      <w:r w:rsidR="00C63ED0" w:rsidRPr="00570E78">
        <w:rPr>
          <w:rFonts w:ascii="Garamond" w:hAnsi="Garamond" w:cstheme="minorHAnsi"/>
          <w:lang w:val="sk-SK"/>
        </w:rPr>
        <w:t>Verejný obstarávateľ</w:t>
      </w:r>
      <w:r w:rsidR="00DA46DE" w:rsidRPr="00570E78">
        <w:rPr>
          <w:rFonts w:ascii="Garamond" w:hAnsi="Garamond" w:cstheme="minorHAnsi"/>
          <w:lang w:val="sk-SK"/>
        </w:rPr>
        <w:t xml:space="preserve"> pristúpi k uzavretiu </w:t>
      </w:r>
      <w:r w:rsidR="0053610E" w:rsidRPr="00570E78">
        <w:rPr>
          <w:rFonts w:ascii="Garamond" w:hAnsi="Garamond" w:cstheme="minorHAnsi"/>
          <w:lang w:val="sk-SK"/>
        </w:rPr>
        <w:t>Z</w:t>
      </w:r>
      <w:r w:rsidR="00DA46DE" w:rsidRPr="00570E78">
        <w:rPr>
          <w:rFonts w:ascii="Garamond" w:hAnsi="Garamond" w:cstheme="minorHAnsi"/>
          <w:lang w:val="sk-SK"/>
        </w:rPr>
        <w:t>mluvy</w:t>
      </w:r>
      <w:r w:rsidR="0053610E" w:rsidRPr="00570E78">
        <w:rPr>
          <w:rFonts w:ascii="Garamond" w:hAnsi="Garamond" w:cstheme="minorHAnsi"/>
          <w:lang w:val="sk-SK"/>
        </w:rPr>
        <w:t xml:space="preserve"> o dielo</w:t>
      </w:r>
      <w:r w:rsidR="00DA46DE" w:rsidRPr="00570E78">
        <w:rPr>
          <w:rFonts w:ascii="Garamond" w:hAnsi="Garamond" w:cstheme="minorHAnsi"/>
          <w:lang w:val="sk-SK"/>
        </w:rPr>
        <w:t xml:space="preserve"> po uplynutí zákonom stanovených lehôt. </w:t>
      </w:r>
      <w:r w:rsidR="00C63ED0" w:rsidRPr="00570E78">
        <w:rPr>
          <w:rFonts w:ascii="Garamond" w:hAnsi="Garamond" w:cstheme="minorHAnsi"/>
          <w:lang w:val="sk-SK"/>
        </w:rPr>
        <w:t>Verejný obstarávateľ</w:t>
      </w:r>
      <w:r w:rsidR="00DA46DE" w:rsidRPr="00570E78">
        <w:rPr>
          <w:rFonts w:ascii="Garamond" w:hAnsi="Garamond" w:cstheme="minorHAnsi"/>
          <w:lang w:val="sk-SK"/>
        </w:rPr>
        <w:t xml:space="preserve"> vyzve uchádzača na poskytnutie súčinnosti k</w:t>
      </w:r>
      <w:r w:rsidR="00EA58D0" w:rsidRPr="00570E78">
        <w:rPr>
          <w:rFonts w:ascii="Garamond" w:hAnsi="Garamond" w:cstheme="minorHAnsi"/>
          <w:lang w:val="sk-SK"/>
        </w:rPr>
        <w:t> </w:t>
      </w:r>
      <w:r w:rsidR="00DA46DE" w:rsidRPr="00570E78">
        <w:rPr>
          <w:rFonts w:ascii="Garamond" w:hAnsi="Garamond" w:cstheme="minorHAnsi"/>
          <w:lang w:val="sk-SK"/>
        </w:rPr>
        <w:t>podpisu</w:t>
      </w:r>
      <w:r w:rsidR="00EA58D0" w:rsidRPr="00570E78">
        <w:rPr>
          <w:rFonts w:ascii="Garamond" w:hAnsi="Garamond" w:cstheme="minorHAnsi"/>
          <w:lang w:val="sk-SK"/>
        </w:rPr>
        <w:t xml:space="preserve"> </w:t>
      </w:r>
      <w:r w:rsidR="0053610E" w:rsidRPr="00570E78">
        <w:rPr>
          <w:rFonts w:ascii="Garamond" w:hAnsi="Garamond" w:cstheme="minorHAnsi"/>
          <w:lang w:val="sk-SK"/>
        </w:rPr>
        <w:t>Z</w:t>
      </w:r>
      <w:r w:rsidR="00DA46DE" w:rsidRPr="00570E78">
        <w:rPr>
          <w:rFonts w:ascii="Garamond" w:hAnsi="Garamond" w:cstheme="minorHAnsi"/>
          <w:lang w:val="sk-SK"/>
        </w:rPr>
        <w:t xml:space="preserve">mluvy. </w:t>
      </w:r>
    </w:p>
    <w:p w14:paraId="270B793C" w14:textId="35E42B08" w:rsidR="00FB6FF6" w:rsidRPr="00570E78" w:rsidRDefault="00DA46DE" w:rsidP="002F1BE3">
      <w:pPr>
        <w:pStyle w:val="Odsekzoznamu"/>
        <w:numPr>
          <w:ilvl w:val="0"/>
          <w:numId w:val="36"/>
        </w:numPr>
        <w:shd w:val="clear" w:color="auto" w:fill="FFFFFF"/>
        <w:spacing w:before="120" w:after="120" w:line="240" w:lineRule="auto"/>
        <w:ind w:left="0"/>
        <w:contextualSpacing w:val="0"/>
        <w:rPr>
          <w:rFonts w:ascii="Garamond" w:hAnsi="Garamond" w:cstheme="minorHAnsi"/>
          <w:lang w:val="sk-SK"/>
        </w:rPr>
      </w:pPr>
      <w:r w:rsidRPr="00570E78">
        <w:rPr>
          <w:rFonts w:ascii="Garamond" w:hAnsi="Garamond" w:cstheme="minorHAnsi"/>
          <w:lang w:val="sk-SK"/>
        </w:rPr>
        <w:t xml:space="preserve">Verejný obstarávateľ uzavrie </w:t>
      </w:r>
      <w:r w:rsidR="00521AF7" w:rsidRPr="00570E78">
        <w:rPr>
          <w:rFonts w:ascii="Garamond" w:hAnsi="Garamond" w:cstheme="minorHAnsi"/>
          <w:lang w:val="sk-SK"/>
        </w:rPr>
        <w:t xml:space="preserve">zmluvu o dielo </w:t>
      </w:r>
      <w:r w:rsidRPr="00570E78">
        <w:rPr>
          <w:rFonts w:ascii="Garamond" w:hAnsi="Garamond" w:cstheme="minorHAnsi"/>
          <w:lang w:val="sk-SK"/>
        </w:rPr>
        <w:t>s úspešným uchádzačom v lehote viazanosti ponúk.</w:t>
      </w:r>
    </w:p>
    <w:p w14:paraId="7E36C55D" w14:textId="26C983B2" w:rsidR="00DA46DE" w:rsidRPr="00570E78" w:rsidRDefault="00303C8C" w:rsidP="00776E72">
      <w:pPr>
        <w:pStyle w:val="Nadpis2"/>
        <w:spacing w:before="120"/>
        <w:ind w:left="142" w:hanging="499"/>
        <w:contextualSpacing w:val="0"/>
      </w:pPr>
      <w:bookmarkStart w:id="76" w:name="_Toc109142213"/>
      <w:r w:rsidRPr="00570E78">
        <w:t>Uzavretie zmluvy</w:t>
      </w:r>
      <w:r w:rsidR="00521AF7" w:rsidRPr="00570E78">
        <w:t xml:space="preserve"> o dielo</w:t>
      </w:r>
      <w:bookmarkEnd w:id="76"/>
    </w:p>
    <w:p w14:paraId="163E876F" w14:textId="1E457DCF" w:rsidR="005A3BE7" w:rsidRPr="00570E78" w:rsidRDefault="00521AF7"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570E78">
        <w:rPr>
          <w:rFonts w:ascii="Garamond" w:hAnsi="Garamond" w:cstheme="minorHAnsi"/>
          <w:lang w:val="sk-SK"/>
        </w:rPr>
        <w:t>Zmluva o dielo</w:t>
      </w:r>
      <w:r w:rsidR="00DA46DE" w:rsidRPr="00570E78">
        <w:rPr>
          <w:rFonts w:ascii="Garamond" w:hAnsi="Garamond" w:cstheme="minorHAnsi"/>
          <w:lang w:val="sk-SK"/>
        </w:rPr>
        <w:t xml:space="preserve"> s úspešným uchádzačom</w:t>
      </w:r>
      <w:r w:rsidRPr="00570E78">
        <w:rPr>
          <w:rFonts w:ascii="Garamond" w:hAnsi="Garamond" w:cstheme="minorHAnsi"/>
          <w:lang w:val="sk-SK"/>
        </w:rPr>
        <w:t xml:space="preserve">, </w:t>
      </w:r>
      <w:r w:rsidR="00DA46DE" w:rsidRPr="00570E78">
        <w:rPr>
          <w:rFonts w:ascii="Garamond" w:hAnsi="Garamond" w:cstheme="minorHAnsi"/>
          <w:lang w:val="sk-SK"/>
        </w:rPr>
        <w:t>ktorého ponuka bola prijatá</w:t>
      </w:r>
      <w:r w:rsidR="00DD697F" w:rsidRPr="00570E78">
        <w:rPr>
          <w:rFonts w:ascii="Garamond" w:hAnsi="Garamond" w:cstheme="minorHAnsi"/>
          <w:lang w:val="sk-SK"/>
        </w:rPr>
        <w:t xml:space="preserve">, </w:t>
      </w:r>
      <w:r w:rsidR="00DA46DE" w:rsidRPr="00570E78">
        <w:rPr>
          <w:rFonts w:ascii="Garamond" w:hAnsi="Garamond" w:cstheme="minorHAnsi"/>
          <w:lang w:val="sk-SK"/>
        </w:rPr>
        <w:t xml:space="preserve">bude uzavretá najskôr </w:t>
      </w:r>
      <w:r w:rsidR="0001023E" w:rsidRPr="00570E78">
        <w:rPr>
          <w:rFonts w:ascii="Garamond" w:hAnsi="Garamond" w:cstheme="minorHAnsi"/>
          <w:lang w:val="sk-SK"/>
        </w:rPr>
        <w:t>jedenásty</w:t>
      </w:r>
      <w:r w:rsidR="00DA46DE" w:rsidRPr="00570E78">
        <w:rPr>
          <w:rFonts w:ascii="Garamond" w:hAnsi="Garamond" w:cstheme="minorHAnsi"/>
          <w:lang w:val="sk-SK"/>
        </w:rPr>
        <w:t xml:space="preserve"> (</w:t>
      </w:r>
      <w:r w:rsidR="0001023E" w:rsidRPr="00570E78">
        <w:rPr>
          <w:rFonts w:ascii="Garamond" w:hAnsi="Garamond" w:cstheme="minorHAnsi"/>
          <w:lang w:val="sk-SK"/>
        </w:rPr>
        <w:t>11</w:t>
      </w:r>
      <w:r w:rsidR="00DA46DE" w:rsidRPr="00570E78">
        <w:rPr>
          <w:rFonts w:ascii="Garamond" w:hAnsi="Garamond" w:cstheme="minorHAnsi"/>
          <w:lang w:val="sk-SK"/>
        </w:rPr>
        <w:t>.) deň odo dňa odoslania oznámenia o výsledku vyhodnotenia ponúk (zákazka realizovaná elektronicky), ak nebola doručená žiadosť o nápravu, ak žiadosť o nápravu bola doručená po uplynutí lehoty podľa § 164 ods. 5 alebo ods. 6 zákona o verejnom obstarávaní</w:t>
      </w:r>
      <w:r w:rsidR="00E05C66" w:rsidRPr="00570E78">
        <w:rPr>
          <w:rFonts w:ascii="Garamond" w:hAnsi="Garamond" w:cstheme="minorHAnsi"/>
          <w:lang w:val="sk-SK"/>
        </w:rPr>
        <w:t>, alebo ak neboli doručené námietky podľa § 170</w:t>
      </w:r>
      <w:r w:rsidR="00DA46DE" w:rsidRPr="00570E78">
        <w:rPr>
          <w:rFonts w:ascii="Garamond" w:hAnsi="Garamond" w:cstheme="minorHAnsi"/>
          <w:lang w:val="sk-SK"/>
        </w:rPr>
        <w:t xml:space="preserve"> </w:t>
      </w:r>
      <w:r w:rsidR="00E05C66" w:rsidRPr="00570E78">
        <w:rPr>
          <w:rFonts w:ascii="Garamond" w:hAnsi="Garamond" w:cstheme="minorHAnsi"/>
          <w:lang w:val="sk-SK"/>
        </w:rPr>
        <w:t>zákona o verejnom obstarávaní</w:t>
      </w:r>
      <w:r w:rsidR="00FD1ABA" w:rsidRPr="00570E78">
        <w:rPr>
          <w:rFonts w:ascii="Garamond" w:hAnsi="Garamond" w:cstheme="minorHAnsi"/>
          <w:lang w:val="sk-SK"/>
        </w:rPr>
        <w:t>.</w:t>
      </w:r>
    </w:p>
    <w:p w14:paraId="77DE7088" w14:textId="249AFC16" w:rsidR="00FB6FF6" w:rsidRPr="00790585" w:rsidRDefault="00DA46DE"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790585">
        <w:rPr>
          <w:rFonts w:ascii="Garamond" w:hAnsi="Garamond" w:cstheme="minorHAnsi"/>
          <w:lang w:val="sk-SK"/>
        </w:rPr>
        <w:lastRenderedPageBreak/>
        <w:t xml:space="preserve">Ak úspešný uchádzač odmietne uzavrieť </w:t>
      </w:r>
      <w:r w:rsidR="00FD1ABA" w:rsidRPr="00790585">
        <w:rPr>
          <w:rFonts w:ascii="Garamond" w:hAnsi="Garamond" w:cstheme="minorHAnsi"/>
          <w:lang w:val="sk-SK"/>
        </w:rPr>
        <w:t>zmluvu o dielo</w:t>
      </w:r>
      <w:r w:rsidRPr="00790585">
        <w:rPr>
          <w:rFonts w:ascii="Garamond" w:hAnsi="Garamond" w:cstheme="minorHAnsi"/>
          <w:lang w:val="sk-SK"/>
        </w:rPr>
        <w:t xml:space="preserve"> alebo nesplní povinnosť poskytnúť verejnému obstarávateľovi riadnu súčinnosť, potrebnú na uzavretie</w:t>
      </w:r>
      <w:r w:rsidR="00EA58D0" w:rsidRPr="00790585">
        <w:rPr>
          <w:rFonts w:ascii="Garamond" w:hAnsi="Garamond" w:cstheme="minorHAnsi"/>
          <w:lang w:val="sk-SK"/>
        </w:rPr>
        <w:t xml:space="preserve"> </w:t>
      </w:r>
      <w:r w:rsidR="00FD1ABA" w:rsidRPr="00790585">
        <w:rPr>
          <w:rFonts w:ascii="Garamond" w:hAnsi="Garamond" w:cstheme="minorHAnsi"/>
          <w:lang w:val="sk-SK"/>
        </w:rPr>
        <w:t>zmluvy o dielo</w:t>
      </w:r>
      <w:r w:rsidRPr="00790585">
        <w:rPr>
          <w:rFonts w:ascii="Garamond" w:hAnsi="Garamond" w:cstheme="minorHAnsi"/>
          <w:lang w:val="sk-SK"/>
        </w:rPr>
        <w:t>, verejný obstarávateľ bude postupovať v zmysle § 56 ods. 9 až 15 zákona o verejnom obstarávaní.</w:t>
      </w:r>
    </w:p>
    <w:p w14:paraId="2B900EFD" w14:textId="23A05A65" w:rsidR="00DA46DE" w:rsidRPr="00790585" w:rsidRDefault="00710AED" w:rsidP="002F1BE3">
      <w:pPr>
        <w:pStyle w:val="Odsekzoznamu"/>
        <w:numPr>
          <w:ilvl w:val="0"/>
          <w:numId w:val="37"/>
        </w:numPr>
        <w:spacing w:before="120" w:after="120"/>
        <w:ind w:left="0"/>
        <w:contextualSpacing w:val="0"/>
        <w:rPr>
          <w:rFonts w:ascii="Garamond" w:hAnsi="Garamond" w:cstheme="minorHAnsi"/>
          <w:lang w:val="sk-SK"/>
        </w:rPr>
      </w:pPr>
      <w:r w:rsidRPr="00790585">
        <w:rPr>
          <w:rFonts w:ascii="Garamond" w:hAnsi="Garamond" w:cstheme="minorHAnsi"/>
          <w:lang w:val="sk-SK"/>
        </w:rPr>
        <w:t>Verejný obstarávateľ</w:t>
      </w:r>
      <w:r w:rsidR="00DA46DE" w:rsidRPr="00790585">
        <w:rPr>
          <w:rFonts w:ascii="Garamond" w:hAnsi="Garamond" w:cstheme="minorHAnsi"/>
          <w:lang w:val="sk-SK"/>
        </w:rPr>
        <w:t xml:space="preserve"> nesmie uzavrieť</w:t>
      </w:r>
      <w:r w:rsidR="00EA58D0" w:rsidRPr="00790585">
        <w:rPr>
          <w:rFonts w:ascii="Garamond" w:hAnsi="Garamond" w:cstheme="minorHAnsi"/>
          <w:lang w:val="sk-SK"/>
        </w:rPr>
        <w:t xml:space="preserve"> </w:t>
      </w:r>
      <w:r w:rsidR="00DA46DE" w:rsidRPr="00790585">
        <w:rPr>
          <w:rFonts w:ascii="Garamond" w:hAnsi="Garamond" w:cstheme="minorHAnsi"/>
          <w:lang w:val="sk-SK"/>
        </w:rPr>
        <w:t xml:space="preserve">zmluvu </w:t>
      </w:r>
      <w:r w:rsidR="001B3409" w:rsidRPr="00790585">
        <w:rPr>
          <w:rFonts w:ascii="Garamond" w:hAnsi="Garamond" w:cstheme="minorHAnsi"/>
          <w:lang w:val="sk-SK"/>
        </w:rPr>
        <w:t xml:space="preserve">o dielo </w:t>
      </w:r>
      <w:r w:rsidR="00DA46DE" w:rsidRPr="00790585">
        <w:rPr>
          <w:rFonts w:ascii="Garamond" w:hAnsi="Garamond" w:cstheme="minorHAnsi"/>
          <w:lang w:val="sk-SK"/>
        </w:rPr>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09BC3DF" w14:textId="77777777" w:rsidR="00051F21" w:rsidRPr="00790585" w:rsidRDefault="00303C8C" w:rsidP="00776E72">
      <w:pPr>
        <w:pStyle w:val="Nadpis2"/>
        <w:spacing w:before="120"/>
        <w:ind w:left="142" w:hanging="499"/>
        <w:contextualSpacing w:val="0"/>
      </w:pPr>
      <w:bookmarkStart w:id="77" w:name="_Toc369511237"/>
      <w:bookmarkStart w:id="78" w:name="_Toc380494244"/>
      <w:bookmarkStart w:id="79" w:name="_Toc476636384"/>
      <w:bookmarkStart w:id="80" w:name="_Toc30663026"/>
      <w:bookmarkStart w:id="81" w:name="_Toc109142214"/>
      <w:r w:rsidRPr="00790585">
        <w:t>Zrušenie použitého postupu zadávania zákazky</w:t>
      </w:r>
      <w:bookmarkEnd w:id="77"/>
      <w:bookmarkEnd w:id="78"/>
      <w:bookmarkEnd w:id="79"/>
      <w:bookmarkEnd w:id="80"/>
      <w:bookmarkEnd w:id="81"/>
    </w:p>
    <w:p w14:paraId="02B61230" w14:textId="77777777" w:rsidR="00FB6FF6" w:rsidRPr="00790585" w:rsidRDefault="00051F21" w:rsidP="002F1BE3">
      <w:pPr>
        <w:pStyle w:val="Odsekzoznamu"/>
        <w:numPr>
          <w:ilvl w:val="0"/>
          <w:numId w:val="38"/>
        </w:numPr>
        <w:shd w:val="clear" w:color="auto" w:fill="FFFFFF"/>
        <w:spacing w:before="120" w:after="120" w:line="240" w:lineRule="auto"/>
        <w:ind w:left="0"/>
        <w:contextualSpacing w:val="0"/>
        <w:rPr>
          <w:rFonts w:ascii="Garamond" w:hAnsi="Garamond" w:cstheme="minorHAnsi"/>
          <w:lang w:val="sk-SK"/>
        </w:rPr>
      </w:pPr>
      <w:r w:rsidRPr="00790585">
        <w:rPr>
          <w:rFonts w:ascii="Garamond" w:hAnsi="Garamond" w:cstheme="minorHAnsi"/>
          <w:lang w:val="sk-SK"/>
        </w:rPr>
        <w:t>Verejný obstarávateľ zruší použitý postup zadávania zákazky, ak sa naplnili podmienky § 57 zákona o verejnom obstarávaní.</w:t>
      </w:r>
    </w:p>
    <w:p w14:paraId="1DE47C8D" w14:textId="77777777" w:rsidR="00051F21" w:rsidRPr="00790585"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790585">
        <w:rPr>
          <w:rFonts w:ascii="Garamond" w:hAnsi="Garamond" w:cstheme="minorHAnsi"/>
          <w:lang w:val="sk-SK"/>
        </w:rPr>
        <w:t>Verejný obstarávateľ si vyhradzuje právo neprijať ani jednu z predložených ponúk, ak nebudú zodpovedať jeho finančným možnostiam, t.</w:t>
      </w:r>
      <w:r w:rsidR="00EE2148" w:rsidRPr="00790585">
        <w:rPr>
          <w:rFonts w:ascii="Garamond" w:hAnsi="Garamond" w:cstheme="minorHAnsi"/>
          <w:lang w:val="sk-SK"/>
        </w:rPr>
        <w:t xml:space="preserve"> </w:t>
      </w:r>
      <w:r w:rsidRPr="00790585">
        <w:rPr>
          <w:rFonts w:ascii="Garamond" w:hAnsi="Garamond" w:cstheme="minorHAnsi"/>
          <w:lang w:val="sk-SK"/>
        </w:rPr>
        <w:t>j. ak prekročia jeho finančný limit pre predmet zákazky alebo sú neregulárne alebo inak neprijateľné.</w:t>
      </w:r>
    </w:p>
    <w:p w14:paraId="618B0125" w14:textId="77777777" w:rsidR="00051F21" w:rsidRPr="00790585"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790585">
        <w:rPr>
          <w:rFonts w:ascii="Garamond" w:hAnsi="Garamond" w:cstheme="minorHAnsi"/>
          <w:lang w:val="sk-SK"/>
        </w:rPr>
        <w:t xml:space="preserve">Verejný obstarávateľ bezodkladne upovedomí prostredníctvom systému </w:t>
      </w:r>
      <w:r w:rsidR="00710AED" w:rsidRPr="00790585">
        <w:rPr>
          <w:rFonts w:ascii="Garamond" w:hAnsi="Garamond" w:cstheme="minorHAnsi"/>
          <w:lang w:val="sk-SK"/>
        </w:rPr>
        <w:t>JOSEPHINE</w:t>
      </w:r>
      <w:r w:rsidRPr="00790585">
        <w:rPr>
          <w:rFonts w:ascii="Garamond" w:hAnsi="Garamond" w:cstheme="minorHAnsi"/>
          <w:lang w:val="sk-SK"/>
        </w:rPr>
        <w:t xml:space="preserve"> všetkých uchádzačov o zrušení použitého postupu zadávania zákazky s uvedením dôvodu a oznámi postup, ktorý použije pri zadávaní na pôvodný predmet zákazky.</w:t>
      </w:r>
    </w:p>
    <w:p w14:paraId="2CB7C3B5" w14:textId="77777777" w:rsidR="00FB6FF6" w:rsidRPr="008E7483" w:rsidRDefault="00303C8C" w:rsidP="008F0004">
      <w:pPr>
        <w:pStyle w:val="Nadpis2"/>
        <w:spacing w:before="120"/>
        <w:ind w:left="142" w:hanging="499"/>
        <w:contextualSpacing w:val="0"/>
      </w:pPr>
      <w:bookmarkStart w:id="82" w:name="_Toc109142215"/>
      <w:r w:rsidRPr="008E7483">
        <w:t>Subdodávatelia</w:t>
      </w:r>
      <w:bookmarkEnd w:id="82"/>
    </w:p>
    <w:p w14:paraId="20DBB360" w14:textId="77777777" w:rsidR="00051F21" w:rsidRPr="008E7483" w:rsidRDefault="00C63ED0" w:rsidP="008F0004">
      <w:pPr>
        <w:pStyle w:val="Odsekzoznamu"/>
        <w:keepNext/>
        <w:keepLines/>
        <w:numPr>
          <w:ilvl w:val="0"/>
          <w:numId w:val="39"/>
        </w:numPr>
        <w:spacing w:before="120" w:after="120"/>
        <w:ind w:left="0"/>
        <w:contextualSpacing w:val="0"/>
        <w:rPr>
          <w:rFonts w:ascii="Garamond" w:hAnsi="Garamond" w:cstheme="minorHAnsi"/>
          <w:lang w:val="sk-SK"/>
        </w:rPr>
      </w:pPr>
      <w:r w:rsidRPr="008E7483">
        <w:rPr>
          <w:rFonts w:ascii="Garamond" w:hAnsi="Garamond" w:cstheme="minorHAnsi"/>
          <w:lang w:val="sk-SK"/>
        </w:rPr>
        <w:t>Verejný obstarávateľ</w:t>
      </w:r>
      <w:r w:rsidR="00051F21" w:rsidRPr="008E7483">
        <w:rPr>
          <w:rFonts w:ascii="Garamond" w:hAnsi="Garamond" w:cstheme="minorHAnsi"/>
          <w:lang w:val="sk-SK"/>
        </w:rPr>
        <w:t xml:space="preserve"> vyžaduje, aby:</w:t>
      </w:r>
    </w:p>
    <w:p w14:paraId="277D1B54" w14:textId="4FE7C611" w:rsidR="00051F21" w:rsidRPr="008E7483" w:rsidRDefault="00051F21" w:rsidP="008F0004">
      <w:pPr>
        <w:pStyle w:val="Odsekzoznamu"/>
        <w:keepNext/>
        <w:keepLines/>
        <w:numPr>
          <w:ilvl w:val="0"/>
          <w:numId w:val="9"/>
        </w:numPr>
        <w:spacing w:before="120" w:after="120"/>
        <w:contextualSpacing w:val="0"/>
        <w:rPr>
          <w:rFonts w:ascii="Garamond" w:hAnsi="Garamond" w:cstheme="minorHAnsi"/>
          <w:lang w:val="sk-SK"/>
        </w:rPr>
      </w:pPr>
      <w:r w:rsidRPr="008E7483">
        <w:rPr>
          <w:rFonts w:ascii="Garamond" w:hAnsi="Garamond" w:cstheme="minorHAnsi"/>
          <w:lang w:val="sk-SK"/>
        </w:rPr>
        <w:t>uchádzač v ponuke uviedol podiel zákazky, ktorý má v úmysle zadať subdodávateľom, navrhovaných subdodávateľov a predmety subdodávok</w:t>
      </w:r>
      <w:r w:rsidR="000D3D20" w:rsidRPr="008E7483">
        <w:rPr>
          <w:rFonts w:ascii="Garamond" w:hAnsi="Garamond" w:cstheme="minorHAnsi"/>
          <w:lang w:val="sk-SK"/>
        </w:rPr>
        <w:t>,</w:t>
      </w:r>
    </w:p>
    <w:p w14:paraId="058E3ADD" w14:textId="3A72A496" w:rsidR="00051F21" w:rsidRPr="008E7483" w:rsidRDefault="00051F21" w:rsidP="002F1BE3">
      <w:pPr>
        <w:pStyle w:val="Odsekzoznamu"/>
        <w:numPr>
          <w:ilvl w:val="0"/>
          <w:numId w:val="9"/>
        </w:numPr>
        <w:spacing w:before="120" w:after="120"/>
        <w:contextualSpacing w:val="0"/>
        <w:rPr>
          <w:rFonts w:ascii="Garamond" w:hAnsi="Garamond" w:cstheme="minorHAnsi"/>
          <w:lang w:val="sk-SK"/>
        </w:rPr>
      </w:pPr>
      <w:r w:rsidRPr="008E7483">
        <w:rPr>
          <w:rFonts w:ascii="Garamond" w:hAnsi="Garamond" w:cstheme="minorHAnsi"/>
          <w:lang w:val="sk-SK"/>
        </w:rPr>
        <w:t xml:space="preserve">navrhovaný subdodávateľ spĺňal podmienky účasti týkajúce sa osobného postavenia a neexistovali u neho dôvody na vylúčenie podľa § 40 ods. 6 písm. a) až </w:t>
      </w:r>
      <w:r w:rsidR="001B3409" w:rsidRPr="008E7483">
        <w:rPr>
          <w:rFonts w:ascii="Garamond" w:hAnsi="Garamond" w:cstheme="minorHAnsi"/>
          <w:lang w:val="sk-SK"/>
        </w:rPr>
        <w:t>g</w:t>
      </w:r>
      <w:r w:rsidRPr="008E7483">
        <w:rPr>
          <w:rFonts w:ascii="Garamond" w:hAnsi="Garamond" w:cstheme="minorHAnsi"/>
          <w:lang w:val="sk-SK"/>
        </w:rPr>
        <w:t xml:space="preserve">) a ods. 7 </w:t>
      </w:r>
      <w:r w:rsidR="001B3409" w:rsidRPr="008E7483">
        <w:rPr>
          <w:rFonts w:ascii="Garamond" w:hAnsi="Garamond" w:cstheme="minorHAnsi"/>
          <w:lang w:val="sk-SK"/>
        </w:rPr>
        <w:t xml:space="preserve">a 8 </w:t>
      </w:r>
      <w:r w:rsidRPr="008E7483">
        <w:rPr>
          <w:rFonts w:ascii="Garamond" w:hAnsi="Garamond" w:cstheme="minorHAnsi"/>
          <w:lang w:val="sk-SK"/>
        </w:rPr>
        <w:t>zákona o verejnom obstarávaní; oprávnenie dodávať tovar sa preukazuje vo vzťahu k tej časti predmetu zákazky, ktorý má subdodávateľ plniť.</w:t>
      </w:r>
    </w:p>
    <w:p w14:paraId="3C74DF7E" w14:textId="77777777" w:rsidR="00051F21" w:rsidRPr="008E7483" w:rsidRDefault="00051F21" w:rsidP="002F1BE3">
      <w:pPr>
        <w:pStyle w:val="Odsekzoznamu"/>
        <w:numPr>
          <w:ilvl w:val="0"/>
          <w:numId w:val="39"/>
        </w:numPr>
        <w:spacing w:before="120" w:after="120"/>
        <w:ind w:left="0"/>
        <w:contextualSpacing w:val="0"/>
        <w:rPr>
          <w:rFonts w:ascii="Garamond" w:hAnsi="Garamond" w:cstheme="minorHAnsi"/>
          <w:lang w:val="sk-SK"/>
        </w:rPr>
      </w:pPr>
      <w:r w:rsidRPr="008E7483">
        <w:rPr>
          <w:rFonts w:ascii="Garamond" w:hAnsi="Garamond" w:cstheme="minorHAnsi"/>
          <w:lang w:val="sk-SK"/>
        </w:rPr>
        <w:t xml:space="preserve">Ak navrhovaný subdodávateľ nespĺňa podmienky účasti podľa predchádzajúceho </w:t>
      </w:r>
      <w:r w:rsidR="00710AED" w:rsidRPr="008E7483">
        <w:rPr>
          <w:rFonts w:ascii="Garamond" w:hAnsi="Garamond" w:cstheme="minorHAnsi"/>
          <w:lang w:val="sk-SK"/>
        </w:rPr>
        <w:t>článku</w:t>
      </w:r>
      <w:r w:rsidRPr="008E7483">
        <w:rPr>
          <w:rFonts w:ascii="Garamond" w:hAnsi="Garamond" w:cstheme="minorHAnsi"/>
          <w:lang w:val="sk-SK"/>
        </w:rPr>
        <w:t xml:space="preserve"> súťažných podkladov, </w:t>
      </w:r>
      <w:r w:rsidR="00C63ED0" w:rsidRPr="008E7483">
        <w:rPr>
          <w:rFonts w:ascii="Garamond" w:hAnsi="Garamond" w:cstheme="minorHAnsi"/>
          <w:lang w:val="sk-SK"/>
        </w:rPr>
        <w:t>Verejný obstarávateľ</w:t>
      </w:r>
      <w:r w:rsidRPr="008E7483">
        <w:rPr>
          <w:rFonts w:ascii="Garamond" w:hAnsi="Garamond" w:cstheme="minorHAnsi"/>
          <w:lang w:val="sk-SK"/>
        </w:rPr>
        <w:t xml:space="preserve"> písomne požiada uchádzača o jeho nahradenie. Uchádzač doručí návrh nového subdodávateľa do piatich pracovných dní odo dňa doručenia žiadosti podľa prvej vety, ak </w:t>
      </w:r>
      <w:r w:rsidR="00C63ED0" w:rsidRPr="008E7483">
        <w:rPr>
          <w:rFonts w:ascii="Garamond" w:hAnsi="Garamond" w:cstheme="minorHAnsi"/>
          <w:lang w:val="sk-SK"/>
        </w:rPr>
        <w:t>verejný obstarávateľ</w:t>
      </w:r>
      <w:r w:rsidRPr="008E7483">
        <w:rPr>
          <w:rFonts w:ascii="Garamond" w:hAnsi="Garamond" w:cstheme="minorHAnsi"/>
          <w:lang w:val="sk-SK"/>
        </w:rPr>
        <w:t xml:space="preserve"> neurčil dlhšiu lehotu.</w:t>
      </w:r>
    </w:p>
    <w:p w14:paraId="6AAEA8E2" w14:textId="6DC1DDC6" w:rsidR="00051F21" w:rsidRPr="008E7483" w:rsidRDefault="00C63ED0" w:rsidP="002F1BE3">
      <w:pPr>
        <w:pStyle w:val="Odsekzoznamu"/>
        <w:numPr>
          <w:ilvl w:val="0"/>
          <w:numId w:val="39"/>
        </w:numPr>
        <w:spacing w:before="120" w:after="120"/>
        <w:ind w:left="0"/>
        <w:contextualSpacing w:val="0"/>
        <w:rPr>
          <w:rFonts w:ascii="Garamond" w:hAnsi="Garamond" w:cstheme="minorHAnsi"/>
          <w:lang w:val="sk-SK"/>
        </w:rPr>
      </w:pPr>
      <w:r w:rsidRPr="008E7483">
        <w:rPr>
          <w:rFonts w:ascii="Garamond" w:hAnsi="Garamond" w:cstheme="minorHAnsi"/>
          <w:lang w:val="sk-SK"/>
        </w:rPr>
        <w:t>Verejný obstarávateľ</w:t>
      </w:r>
      <w:r w:rsidR="00051F21" w:rsidRPr="008E7483">
        <w:rPr>
          <w:rFonts w:ascii="Garamond" w:hAnsi="Garamond" w:cstheme="minorHAnsi"/>
          <w:lang w:val="sk-SK"/>
        </w:rPr>
        <w:t xml:space="preserve"> vyžaduje, aby úspešný uchádzač v</w:t>
      </w:r>
      <w:r w:rsidR="009C0DD8" w:rsidRPr="008E7483">
        <w:rPr>
          <w:rFonts w:ascii="Garamond" w:hAnsi="Garamond" w:cstheme="minorHAnsi"/>
          <w:lang w:val="sk-SK"/>
        </w:rPr>
        <w:t> zmluve o dielo</w:t>
      </w:r>
      <w:r w:rsidR="00051F21" w:rsidRPr="008E7483">
        <w:rPr>
          <w:rFonts w:ascii="Garamond" w:hAnsi="Garamond" w:cstheme="minorHAnsi"/>
          <w:lang w:val="sk-SK"/>
        </w:rPr>
        <w:t>, najneskôr v čase jej uzavretia uviedol údaje o všetkých známych subdodávateľoch, údaje o osobe oprávnenej konať za subdodávateľa v rozsahu meno a priezvisko, adresa pobytu, dátum narodenia</w:t>
      </w:r>
      <w:r w:rsidR="00AC7449" w:rsidRPr="008E7483">
        <w:rPr>
          <w:rFonts w:ascii="Garamond" w:hAnsi="Garamond" w:cstheme="minorHAnsi"/>
          <w:lang w:val="sk-SK"/>
        </w:rPr>
        <w:t>, rozsah plnenia subdodávateľa v percentách a opis prác, ktoré bude subdodávateľ vykonávať</w:t>
      </w:r>
      <w:r w:rsidR="00051F21" w:rsidRPr="008E7483">
        <w:rPr>
          <w:rFonts w:ascii="Garamond" w:hAnsi="Garamond" w:cstheme="minorHAnsi"/>
          <w:lang w:val="sk-SK"/>
        </w:rPr>
        <w:t>.</w:t>
      </w:r>
    </w:p>
    <w:p w14:paraId="4991C436" w14:textId="6F4C490E" w:rsidR="00051F21" w:rsidRPr="00570E78" w:rsidRDefault="00051F21" w:rsidP="002F1BE3">
      <w:pPr>
        <w:pStyle w:val="Odsekzoznamu"/>
        <w:numPr>
          <w:ilvl w:val="0"/>
          <w:numId w:val="39"/>
        </w:numPr>
        <w:spacing w:before="120" w:after="120"/>
        <w:ind w:left="0"/>
        <w:contextualSpacing w:val="0"/>
        <w:rPr>
          <w:rFonts w:ascii="Garamond" w:hAnsi="Garamond" w:cstheme="minorHAnsi"/>
          <w:lang w:val="sk-SK"/>
        </w:rPr>
      </w:pPr>
      <w:r w:rsidRPr="00570E78">
        <w:rPr>
          <w:rFonts w:ascii="Garamond" w:hAnsi="Garamond" w:cstheme="minorHAnsi"/>
          <w:lang w:val="sk-SK"/>
        </w:rPr>
        <w:t xml:space="preserve">V prípade zmeny subdodávateľa počas trvania </w:t>
      </w:r>
      <w:r w:rsidR="009C0DD8" w:rsidRPr="00570E78">
        <w:rPr>
          <w:rFonts w:ascii="Garamond" w:hAnsi="Garamond" w:cstheme="minorHAnsi"/>
          <w:lang w:val="sk-SK"/>
        </w:rPr>
        <w:t>zmluvy o dielo</w:t>
      </w:r>
      <w:r w:rsidRPr="00570E78">
        <w:rPr>
          <w:rFonts w:ascii="Garamond" w:hAnsi="Garamond" w:cstheme="minorHAnsi"/>
          <w:lang w:val="sk-SK"/>
        </w:rPr>
        <w:t xml:space="preserve">, ktorá je výsledkom tohto verejného obstarávania, musí subdodávateľ, ktorého sa návrh na zmenu týka, spĺňať podmienky účasti týkajúce sa osobného postavenia. Úspešný uchádzač je povinný </w:t>
      </w:r>
      <w:r w:rsidR="00C63ED0" w:rsidRPr="00570E78">
        <w:rPr>
          <w:rFonts w:ascii="Garamond" w:hAnsi="Garamond" w:cstheme="minorHAnsi"/>
          <w:lang w:val="sk-SK"/>
        </w:rPr>
        <w:t>verejnému obstarávateľovi</w:t>
      </w:r>
      <w:r w:rsidRPr="00570E78">
        <w:rPr>
          <w:rFonts w:ascii="Garamond" w:hAnsi="Garamond" w:cstheme="minorHAnsi"/>
          <w:lang w:val="sk-SK"/>
        </w:rPr>
        <w:t xml:space="preserve">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w:t>
      </w:r>
    </w:p>
    <w:p w14:paraId="78212AD9" w14:textId="77777777" w:rsidR="00051F21" w:rsidRPr="00570E78" w:rsidRDefault="00051F21" w:rsidP="005A3BE7">
      <w:pPr>
        <w:spacing w:before="120" w:after="120"/>
        <w:contextualSpacing w:val="0"/>
        <w:rPr>
          <w:rFonts w:ascii="Garamond" w:hAnsi="Garamond" w:cstheme="minorHAnsi"/>
          <w:lang w:val="sk-SK"/>
        </w:rPr>
      </w:pPr>
    </w:p>
    <w:bookmarkEnd w:id="0"/>
    <w:p w14:paraId="2B75C1DE" w14:textId="77777777" w:rsidR="00883EEC" w:rsidRPr="00570E78" w:rsidRDefault="00883EEC">
      <w:pPr>
        <w:contextualSpacing w:val="0"/>
        <w:jc w:val="left"/>
        <w:rPr>
          <w:rFonts w:ascii="Garamond" w:hAnsi="Garamond"/>
          <w:lang w:val="sk-SK"/>
        </w:rPr>
      </w:pPr>
      <w:r w:rsidRPr="00570E78">
        <w:rPr>
          <w:rFonts w:ascii="Garamond" w:hAnsi="Garamond"/>
          <w:lang w:val="sk-SK"/>
        </w:rPr>
        <w:br w:type="page"/>
      </w:r>
    </w:p>
    <w:p w14:paraId="5D01AD39" w14:textId="7B6FA16B" w:rsidR="00883EEC" w:rsidRPr="00570E78" w:rsidRDefault="00883EEC" w:rsidP="00122771">
      <w:pPr>
        <w:pStyle w:val="Nadpis2"/>
        <w:numPr>
          <w:ilvl w:val="0"/>
          <w:numId w:val="0"/>
        </w:numPr>
        <w:ind w:left="142" w:hanging="499"/>
        <w:jc w:val="center"/>
        <w:rPr>
          <w:sz w:val="32"/>
          <w:szCs w:val="32"/>
        </w:rPr>
      </w:pPr>
      <w:bookmarkStart w:id="83" w:name="_Toc109142216"/>
      <w:bookmarkStart w:id="84" w:name="_Hlk95311486"/>
      <w:r w:rsidRPr="00570E78">
        <w:rPr>
          <w:sz w:val="32"/>
          <w:szCs w:val="32"/>
        </w:rPr>
        <w:lastRenderedPageBreak/>
        <w:t xml:space="preserve">Časť </w:t>
      </w:r>
      <w:r w:rsidR="00A96137" w:rsidRPr="00570E78">
        <w:rPr>
          <w:sz w:val="32"/>
          <w:szCs w:val="32"/>
        </w:rPr>
        <w:t>A.2</w:t>
      </w:r>
      <w:r w:rsidRPr="00570E78">
        <w:rPr>
          <w:sz w:val="32"/>
          <w:szCs w:val="32"/>
        </w:rPr>
        <w:t xml:space="preserve"> - Kritérium na vyhodnotenie ponúk a pravidlá jeho uplatnenia</w:t>
      </w:r>
      <w:bookmarkEnd w:id="83"/>
    </w:p>
    <w:p w14:paraId="245F5C92" w14:textId="77777777" w:rsidR="00883EEC" w:rsidRPr="00570E78" w:rsidRDefault="00883EEC" w:rsidP="002F1BE3">
      <w:pPr>
        <w:pStyle w:val="Nadpis2"/>
        <w:numPr>
          <w:ilvl w:val="0"/>
          <w:numId w:val="41"/>
        </w:numPr>
        <w:ind w:left="0"/>
      </w:pPr>
      <w:bookmarkStart w:id="85" w:name="_Toc109142217"/>
      <w:r w:rsidRPr="00570E78">
        <w:t>Kritériá na hodnotenie ponúk</w:t>
      </w:r>
      <w:bookmarkEnd w:id="85"/>
    </w:p>
    <w:p w14:paraId="796EFFFD" w14:textId="2EFE1539" w:rsidR="00883EEC" w:rsidRPr="00570E78" w:rsidRDefault="00883EEC" w:rsidP="00883EEC">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Verejný obstarávateľ v súlade s § 44 ods. 3 písm. c) </w:t>
      </w:r>
      <w:r w:rsidR="00E05C66" w:rsidRPr="00570E78">
        <w:rPr>
          <w:rFonts w:ascii="Garamond" w:hAnsi="Garamond" w:cstheme="minorHAnsi"/>
          <w:lang w:val="sk-SK"/>
        </w:rPr>
        <w:t xml:space="preserve">zákona o verejnom obstarávaní </w:t>
      </w:r>
      <w:r w:rsidRPr="00570E78">
        <w:rPr>
          <w:rFonts w:ascii="Garamond" w:hAnsi="Garamond" w:cstheme="minorHAnsi"/>
          <w:lang w:val="sk-SK"/>
        </w:rPr>
        <w:t>bude vyhodnocovať ponuky na základe najnižšej ceny bez DPH</w:t>
      </w:r>
      <w:r w:rsidR="005D3693" w:rsidRPr="00570E78">
        <w:rPr>
          <w:rFonts w:ascii="Garamond" w:hAnsi="Garamond" w:cstheme="minorHAnsi"/>
          <w:lang w:val="sk-SK"/>
        </w:rPr>
        <w:t xml:space="preserve"> (100 %)</w:t>
      </w:r>
      <w:r w:rsidR="0065460A" w:rsidRPr="00570E78">
        <w:rPr>
          <w:rFonts w:ascii="Garamond" w:hAnsi="Garamond" w:cstheme="minorHAnsi"/>
          <w:lang w:val="sk-SK"/>
        </w:rPr>
        <w:t xml:space="preserve"> za</w:t>
      </w:r>
      <w:r w:rsidR="000D3D20" w:rsidRPr="00570E78">
        <w:rPr>
          <w:rFonts w:ascii="Garamond" w:hAnsi="Garamond" w:cstheme="minorHAnsi"/>
          <w:lang w:val="sk-SK"/>
        </w:rPr>
        <w:t xml:space="preserve"> </w:t>
      </w:r>
      <w:r w:rsidR="00E05C66" w:rsidRPr="00570E78">
        <w:rPr>
          <w:rFonts w:ascii="Garamond" w:hAnsi="Garamond" w:cstheme="minorHAnsi"/>
          <w:lang w:val="sk-SK"/>
        </w:rPr>
        <w:t>realizáciu predmetu zákazky</w:t>
      </w:r>
      <w:r w:rsidR="000D3D20" w:rsidRPr="00570E78">
        <w:rPr>
          <w:rFonts w:ascii="Garamond" w:hAnsi="Garamond" w:cstheme="minorHAnsi"/>
          <w:lang w:val="sk-SK"/>
        </w:rPr>
        <w:t>.</w:t>
      </w:r>
    </w:p>
    <w:p w14:paraId="3E4EDAE7" w14:textId="7ED3C66C" w:rsidR="00122771" w:rsidRPr="00570E78" w:rsidRDefault="00D72B0E" w:rsidP="00883EEC">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V</w:t>
      </w:r>
      <w:r w:rsidR="008E7483">
        <w:rPr>
          <w:rFonts w:ascii="Garamond" w:hAnsi="Garamond" w:cstheme="minorHAnsi"/>
          <w:lang w:val="sk-SK"/>
        </w:rPr>
        <w:t> </w:t>
      </w:r>
      <w:r w:rsidR="00BA00D2" w:rsidRPr="00570E78">
        <w:rPr>
          <w:rFonts w:ascii="Garamond" w:hAnsi="Garamond" w:cstheme="minorHAnsi"/>
          <w:lang w:val="sk-SK"/>
        </w:rPr>
        <w:t>rámci</w:t>
      </w:r>
      <w:r w:rsidR="008E7483">
        <w:rPr>
          <w:rFonts w:ascii="Garamond" w:hAnsi="Garamond" w:cstheme="minorHAnsi"/>
          <w:lang w:val="sk-SK"/>
        </w:rPr>
        <w:t xml:space="preserve"> </w:t>
      </w:r>
      <w:r w:rsidR="00BA00D2" w:rsidRPr="00570E78">
        <w:rPr>
          <w:rFonts w:ascii="Garamond" w:hAnsi="Garamond" w:cstheme="minorHAnsi"/>
          <w:lang w:val="sk-SK"/>
        </w:rPr>
        <w:t xml:space="preserve">zákazky bude za úspešnú pokladaná tá ponuka </w:t>
      </w:r>
      <w:r w:rsidR="00883EEC" w:rsidRPr="00570E78">
        <w:rPr>
          <w:rFonts w:ascii="Garamond" w:hAnsi="Garamond" w:cstheme="minorHAnsi"/>
          <w:lang w:val="sk-SK"/>
        </w:rPr>
        <w:t xml:space="preserve">uchádzača, ktorý poskytne verejnému obstarávateľovi najnižšiu </w:t>
      </w:r>
      <w:r w:rsidR="000941C3" w:rsidRPr="00570E78">
        <w:rPr>
          <w:rFonts w:ascii="Garamond" w:hAnsi="Garamond" w:cstheme="minorHAnsi"/>
          <w:lang w:val="sk-SK"/>
        </w:rPr>
        <w:t xml:space="preserve">celkovú </w:t>
      </w:r>
      <w:r w:rsidR="00883EEC" w:rsidRPr="00570E78">
        <w:rPr>
          <w:rFonts w:ascii="Garamond" w:hAnsi="Garamond" w:cstheme="minorHAnsi"/>
          <w:lang w:val="sk-SK"/>
        </w:rPr>
        <w:t>cenu za dodanie</w:t>
      </w:r>
      <w:r w:rsidR="00CD08AA" w:rsidRPr="00570E78">
        <w:rPr>
          <w:rFonts w:ascii="Garamond" w:hAnsi="Garamond" w:cstheme="minorHAnsi"/>
          <w:lang w:val="sk-SK"/>
        </w:rPr>
        <w:t xml:space="preserve"> </w:t>
      </w:r>
      <w:r w:rsidR="00BA00D2" w:rsidRPr="00570E78">
        <w:rPr>
          <w:rFonts w:ascii="Garamond" w:hAnsi="Garamond" w:cstheme="minorHAnsi"/>
          <w:lang w:val="sk-SK"/>
        </w:rPr>
        <w:t xml:space="preserve">predmetnej časti zákazky </w:t>
      </w:r>
      <w:r w:rsidR="00883EEC" w:rsidRPr="00570E78">
        <w:rPr>
          <w:rFonts w:ascii="Garamond" w:hAnsi="Garamond" w:cstheme="minorHAnsi"/>
          <w:lang w:val="sk-SK"/>
        </w:rPr>
        <w:t>bez dane z pridanej hodnoty</w:t>
      </w:r>
      <w:r w:rsidR="00BA00D2" w:rsidRPr="00570E78">
        <w:rPr>
          <w:rFonts w:ascii="Garamond" w:hAnsi="Garamond" w:cstheme="minorHAnsi"/>
          <w:lang w:val="sk-SK"/>
        </w:rPr>
        <w:t>.</w:t>
      </w:r>
      <w:r w:rsidR="00883EEC" w:rsidRPr="00570E78">
        <w:rPr>
          <w:rFonts w:ascii="Garamond" w:hAnsi="Garamond" w:cstheme="minorHAnsi"/>
          <w:lang w:val="sk-SK"/>
        </w:rPr>
        <w:t xml:space="preserve"> </w:t>
      </w:r>
    </w:p>
    <w:p w14:paraId="651AD1D9" w14:textId="683A1F29" w:rsidR="00122771" w:rsidRPr="00570E78" w:rsidRDefault="008E7483" w:rsidP="00883EEC">
      <w:pPr>
        <w:pStyle w:val="Odsekzoznamu"/>
        <w:spacing w:before="120" w:after="120"/>
        <w:ind w:left="0"/>
        <w:contextualSpacing w:val="0"/>
        <w:rPr>
          <w:rFonts w:ascii="Garamond" w:hAnsi="Garamond" w:cstheme="minorHAnsi"/>
          <w:b/>
          <w:bCs/>
          <w:lang w:val="sk-SK"/>
        </w:rPr>
      </w:pPr>
      <w:r w:rsidRPr="008E7483">
        <w:rPr>
          <w:rFonts w:ascii="Garamond" w:hAnsi="Garamond" w:cstheme="minorHAnsi"/>
          <w:b/>
          <w:bCs/>
          <w:lang w:val="sk-SK"/>
        </w:rPr>
        <w:t>Uchádzač v ponuke ocení všetky položky uvedené vo výkaze výmer jednotkovou cenou v EUR bez DPH a touto jednotkovou cenou zároveň ocení každú položku v rámci požadovaného množstevného rozsahu.</w:t>
      </w:r>
    </w:p>
    <w:p w14:paraId="13EC835C" w14:textId="31CC61BE" w:rsidR="0038340A" w:rsidRPr="00570E78" w:rsidRDefault="0038340A" w:rsidP="0038340A">
      <w:pPr>
        <w:rPr>
          <w:rFonts w:ascii="Garamond" w:hAnsi="Garamond"/>
          <w:lang w:val="sk-SK"/>
        </w:rPr>
      </w:pPr>
      <w:r w:rsidRPr="00570E78">
        <w:rPr>
          <w:rFonts w:ascii="Garamond" w:hAnsi="Garamond"/>
          <w:lang w:val="sk-SK"/>
        </w:rPr>
        <w:t xml:space="preserve">Navrhovaná </w:t>
      </w:r>
      <w:r w:rsidR="00E1607A" w:rsidRPr="00570E78">
        <w:rPr>
          <w:rFonts w:ascii="Garamond" w:hAnsi="Garamond"/>
          <w:lang w:val="sk-SK"/>
        </w:rPr>
        <w:t>jednotkov</w:t>
      </w:r>
      <w:r w:rsidR="00E05C66" w:rsidRPr="00570E78">
        <w:rPr>
          <w:rFonts w:ascii="Garamond" w:hAnsi="Garamond"/>
          <w:lang w:val="sk-SK"/>
        </w:rPr>
        <w:t>á</w:t>
      </w:r>
      <w:r w:rsidR="00E1607A" w:rsidRPr="00570E78">
        <w:rPr>
          <w:rFonts w:ascii="Garamond" w:hAnsi="Garamond"/>
          <w:lang w:val="sk-SK"/>
        </w:rPr>
        <w:t xml:space="preserve"> </w:t>
      </w:r>
      <w:r w:rsidRPr="00570E78">
        <w:rPr>
          <w:rFonts w:ascii="Garamond" w:hAnsi="Garamond"/>
          <w:lang w:val="sk-SK"/>
        </w:rPr>
        <w:t>cen</w:t>
      </w:r>
      <w:r w:rsidR="00E05C66" w:rsidRPr="00570E78">
        <w:rPr>
          <w:rFonts w:ascii="Garamond" w:hAnsi="Garamond"/>
          <w:lang w:val="sk-SK"/>
        </w:rPr>
        <w:t>a</w:t>
      </w:r>
      <w:r w:rsidRPr="00570E78">
        <w:rPr>
          <w:rFonts w:ascii="Garamond" w:hAnsi="Garamond"/>
          <w:lang w:val="sk-SK"/>
        </w:rPr>
        <w:t xml:space="preserve"> mus</w:t>
      </w:r>
      <w:r w:rsidR="00E05C66" w:rsidRPr="00570E78">
        <w:rPr>
          <w:rFonts w:ascii="Garamond" w:hAnsi="Garamond"/>
          <w:lang w:val="sk-SK"/>
        </w:rPr>
        <w:t>í</w:t>
      </w:r>
      <w:r w:rsidRPr="00570E78">
        <w:rPr>
          <w:rFonts w:ascii="Garamond" w:hAnsi="Garamond"/>
          <w:lang w:val="sk-SK"/>
        </w:rPr>
        <w:t xml:space="preserve"> obsahovať cenu, ktorá zohľadní všetky požiadavky na predmet zákazky, ktoré sú uvedené v časti B.2 </w:t>
      </w:r>
      <w:r w:rsidR="00EE6D03" w:rsidRPr="00570E78">
        <w:rPr>
          <w:rFonts w:ascii="Garamond" w:hAnsi="Garamond"/>
          <w:lang w:val="sk-SK"/>
        </w:rPr>
        <w:t>s</w:t>
      </w:r>
      <w:r w:rsidRPr="00570E78">
        <w:rPr>
          <w:rFonts w:ascii="Garamond" w:hAnsi="Garamond"/>
          <w:lang w:val="sk-SK"/>
        </w:rPr>
        <w:t>úťažných podkladov.</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611"/>
        <w:gridCol w:w="1641"/>
        <w:gridCol w:w="1701"/>
        <w:gridCol w:w="1650"/>
      </w:tblGrid>
      <w:tr w:rsidR="00A119B2" w:rsidRPr="00570E78" w14:paraId="33B8DB24" w14:textId="0971C84A" w:rsidTr="004A1488">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780CA0" w14:textId="77777777" w:rsidR="00A119B2" w:rsidRPr="00570E78" w:rsidRDefault="00A119B2" w:rsidP="002F1BE3">
            <w:pPr>
              <w:pStyle w:val="Odsekzoznamu"/>
              <w:numPr>
                <w:ilvl w:val="0"/>
                <w:numId w:val="39"/>
              </w:numPr>
              <w:spacing w:before="120" w:after="120"/>
              <w:ind w:left="0"/>
              <w:rPr>
                <w:rFonts w:ascii="Garamond" w:hAnsi="Garamond" w:cstheme="minorHAnsi"/>
                <w:b/>
                <w:lang w:val="sk-SK"/>
              </w:rPr>
            </w:pPr>
            <w:bookmarkStart w:id="86" w:name="_Hlk21515796"/>
            <w:r w:rsidRPr="00570E78">
              <w:rPr>
                <w:rFonts w:ascii="Garamond" w:hAnsi="Garamond" w:cstheme="minorHAnsi"/>
                <w:b/>
                <w:lang w:val="sk-SK"/>
              </w:rPr>
              <w:t>č. k.</w:t>
            </w:r>
          </w:p>
        </w:tc>
        <w:tc>
          <w:tcPr>
            <w:tcW w:w="760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1D6C10" w14:textId="74FAE4E0" w:rsidR="00A119B2" w:rsidRPr="00570E78" w:rsidRDefault="00A119B2"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Kritérium</w:t>
            </w:r>
          </w:p>
        </w:tc>
      </w:tr>
      <w:tr w:rsidR="00A119B2" w:rsidRPr="00570E78" w14:paraId="2072E692" w14:textId="1CC78FF6" w:rsidTr="004C15D4">
        <w:tc>
          <w:tcPr>
            <w:tcW w:w="902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EA8472" w14:textId="43B1A58D" w:rsidR="00A119B2" w:rsidRPr="00570E78" w:rsidRDefault="00A119B2"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Kritérium cena</w:t>
            </w:r>
            <w:r w:rsidR="00BA22A7" w:rsidRPr="00570E78">
              <w:rPr>
                <w:rFonts w:ascii="Garamond" w:hAnsi="Garamond" w:cstheme="minorHAnsi"/>
                <w:b/>
                <w:lang w:val="sk-SK"/>
              </w:rPr>
              <w:t xml:space="preserve"> celkom</w:t>
            </w:r>
            <w:r w:rsidRPr="00570E78">
              <w:rPr>
                <w:rFonts w:ascii="Garamond" w:hAnsi="Garamond" w:cstheme="minorHAnsi"/>
                <w:b/>
                <w:lang w:val="sk-SK"/>
              </w:rPr>
              <w:t xml:space="preserve"> za predmet zákazky vypočítaná na základe časti B.2 súťažných podkladov</w:t>
            </w:r>
          </w:p>
        </w:tc>
      </w:tr>
      <w:tr w:rsidR="006D1D23" w:rsidRPr="00570E78" w14:paraId="6074AB23" w14:textId="77777777"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tcPr>
          <w:p w14:paraId="065DFC34" w14:textId="77777777" w:rsidR="006D1D23" w:rsidRPr="00570E78" w:rsidRDefault="006D1D23" w:rsidP="002F1BE3">
            <w:pPr>
              <w:pStyle w:val="Odsekzoznamu"/>
              <w:numPr>
                <w:ilvl w:val="0"/>
                <w:numId w:val="39"/>
              </w:numPr>
              <w:spacing w:before="120" w:after="120"/>
              <w:ind w:left="0"/>
              <w:rPr>
                <w:rFonts w:ascii="Garamond" w:hAnsi="Garamond" w:cstheme="minorHAnsi"/>
                <w:b/>
                <w:lang w:val="sk-SK"/>
              </w:rPr>
            </w:pP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A0FE87" w14:textId="77777777" w:rsidR="006D1D23" w:rsidRPr="00570E78" w:rsidRDefault="006D1D23" w:rsidP="006D1D2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61515E41" w14:textId="0DBC8D58" w:rsidR="006D1D23" w:rsidRPr="00570E78" w:rsidRDefault="006D1D23" w:rsidP="004C15D4">
            <w:pPr>
              <w:pStyle w:val="Odsekzoznamu"/>
              <w:spacing w:before="120" w:after="120"/>
              <w:ind w:left="0"/>
              <w:jc w:val="center"/>
              <w:rPr>
                <w:rFonts w:ascii="Garamond" w:hAnsi="Garamond" w:cstheme="minorHAnsi"/>
                <w:b/>
                <w:lang w:val="sk-SK"/>
              </w:rPr>
            </w:pPr>
            <w:r w:rsidRPr="00570E78">
              <w:rPr>
                <w:rFonts w:ascii="Garamond" w:hAnsi="Garamond" w:cstheme="minorHAnsi"/>
                <w:b/>
                <w:lang w:val="sk-SK"/>
              </w:rPr>
              <w:t>EUR bez DPH</w:t>
            </w:r>
          </w:p>
        </w:tc>
        <w:tc>
          <w:tcPr>
            <w:tcW w:w="1701" w:type="dxa"/>
            <w:tcBorders>
              <w:top w:val="single" w:sz="4" w:space="0" w:color="000000"/>
              <w:left w:val="single" w:sz="4" w:space="0" w:color="000000"/>
              <w:bottom w:val="single" w:sz="4" w:space="0" w:color="000000"/>
              <w:right w:val="single" w:sz="4" w:space="0" w:color="000000"/>
            </w:tcBorders>
            <w:vAlign w:val="center"/>
          </w:tcPr>
          <w:p w14:paraId="0999BBF5" w14:textId="48B6D44B" w:rsidR="006D1D23" w:rsidRPr="00570E78" w:rsidRDefault="006D1D23" w:rsidP="004C15D4">
            <w:pPr>
              <w:pStyle w:val="Odsekzoznamu"/>
              <w:spacing w:before="120" w:after="120"/>
              <w:ind w:left="0"/>
              <w:jc w:val="center"/>
              <w:rPr>
                <w:rFonts w:ascii="Garamond" w:hAnsi="Garamond" w:cstheme="minorHAnsi"/>
                <w:b/>
                <w:lang w:val="sk-SK"/>
              </w:rPr>
            </w:pPr>
            <w:r w:rsidRPr="00570E78">
              <w:rPr>
                <w:rFonts w:ascii="Garamond" w:hAnsi="Garamond" w:cstheme="minorHAnsi"/>
                <w:b/>
                <w:lang w:val="sk-SK"/>
              </w:rPr>
              <w:t>Sadzba DPH a výška DPH</w:t>
            </w:r>
          </w:p>
        </w:tc>
        <w:tc>
          <w:tcPr>
            <w:tcW w:w="1650" w:type="dxa"/>
            <w:tcBorders>
              <w:top w:val="single" w:sz="4" w:space="0" w:color="000000"/>
              <w:left w:val="single" w:sz="4" w:space="0" w:color="000000"/>
              <w:bottom w:val="single" w:sz="4" w:space="0" w:color="000000"/>
              <w:right w:val="single" w:sz="4" w:space="0" w:color="000000"/>
            </w:tcBorders>
            <w:vAlign w:val="center"/>
          </w:tcPr>
          <w:p w14:paraId="69CC5F66" w14:textId="158719E7" w:rsidR="006D1D23" w:rsidRPr="00570E78" w:rsidRDefault="006D1D23" w:rsidP="004C15D4">
            <w:pPr>
              <w:pStyle w:val="Odsekzoznamu"/>
              <w:spacing w:before="120" w:after="120"/>
              <w:ind w:left="0"/>
              <w:jc w:val="center"/>
              <w:rPr>
                <w:rFonts w:ascii="Garamond" w:hAnsi="Garamond" w:cstheme="minorHAnsi"/>
                <w:b/>
                <w:lang w:val="sk-SK"/>
              </w:rPr>
            </w:pPr>
            <w:r w:rsidRPr="00570E78">
              <w:rPr>
                <w:rFonts w:ascii="Garamond" w:hAnsi="Garamond" w:cstheme="minorHAnsi"/>
                <w:b/>
                <w:lang w:val="sk-SK"/>
              </w:rPr>
              <w:t>EUR s DPH</w:t>
            </w:r>
          </w:p>
        </w:tc>
      </w:tr>
      <w:tr w:rsidR="00A119B2" w:rsidRPr="00570E78" w14:paraId="119ABF14" w14:textId="75E7C61A"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73043F36" w14:textId="77777777" w:rsidR="00A119B2" w:rsidRPr="00570E78" w:rsidRDefault="00A119B2"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1.</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C01838D" w14:textId="77777777" w:rsidR="00ED616A" w:rsidRDefault="00ED616A" w:rsidP="006D1D23">
            <w:pPr>
              <w:pStyle w:val="Odsekzoznamu"/>
              <w:spacing w:before="120" w:after="120"/>
              <w:ind w:left="0"/>
              <w:rPr>
                <w:rFonts w:ascii="Garamond" w:hAnsi="Garamond" w:cstheme="minorHAnsi"/>
                <w:b/>
                <w:lang w:val="sk-SK"/>
              </w:rPr>
            </w:pPr>
          </w:p>
          <w:p w14:paraId="016386B8" w14:textId="0F827CFC" w:rsidR="00A119B2" w:rsidRPr="00570E78" w:rsidRDefault="00ED616A" w:rsidP="006D1D23">
            <w:pPr>
              <w:pStyle w:val="Odsekzoznamu"/>
              <w:spacing w:before="120" w:after="120"/>
              <w:ind w:left="0"/>
              <w:rPr>
                <w:rFonts w:ascii="Garamond" w:hAnsi="Garamond" w:cstheme="minorHAnsi"/>
                <w:b/>
                <w:lang w:val="sk-SK"/>
              </w:rPr>
            </w:pPr>
            <w:r w:rsidRPr="00ED616A">
              <w:rPr>
                <w:rFonts w:ascii="Garamond" w:hAnsi="Garamond" w:cstheme="minorHAnsi"/>
                <w:b/>
                <w:lang w:val="sk-SK"/>
              </w:rPr>
              <w:t>Cena celkom za všetky položky výkazu výmer v stanovenom  množstve</w:t>
            </w:r>
          </w:p>
          <w:p w14:paraId="6233E5B5" w14:textId="77777777" w:rsidR="00A119B2" w:rsidRPr="00570E78" w:rsidRDefault="00A119B2" w:rsidP="006D1D2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7C0038AD" w14:textId="77777777" w:rsidR="00A119B2" w:rsidRPr="00570E78" w:rsidRDefault="00A119B2" w:rsidP="006D1D23">
            <w:pPr>
              <w:pStyle w:val="Odsekzoznamu"/>
              <w:spacing w:before="120" w:after="120"/>
              <w:ind w:left="0"/>
              <w:rPr>
                <w:rFonts w:ascii="Garamond" w:hAnsi="Garamond" w:cstheme="minorHAnsi"/>
                <w:b/>
                <w:lang w:val="sk-SK"/>
              </w:rPr>
            </w:pPr>
          </w:p>
          <w:p w14:paraId="2F8B4E0B" w14:textId="77777777" w:rsidR="00A119B2" w:rsidRPr="00570E78" w:rsidRDefault="00A119B2" w:rsidP="006D1D23">
            <w:pPr>
              <w:pStyle w:val="Odsekzoznamu"/>
              <w:spacing w:before="120" w:after="120"/>
              <w:ind w:left="0"/>
              <w:rPr>
                <w:rFonts w:ascii="Garamond" w:hAnsi="Garamond" w:cstheme="minorHAnsi"/>
                <w:b/>
                <w:lang w:val="sk-SK"/>
              </w:rPr>
            </w:pPr>
          </w:p>
          <w:p w14:paraId="72DFDFD4" w14:textId="76222713" w:rsidR="00A119B2" w:rsidRPr="00570E78" w:rsidRDefault="00A119B2" w:rsidP="006D1D23">
            <w:pPr>
              <w:pStyle w:val="Odsekzoznamu"/>
              <w:spacing w:before="120" w:after="120"/>
              <w:ind w:left="0"/>
              <w:rPr>
                <w:rFonts w:ascii="Garamond" w:hAnsi="Garamond" w:cstheme="minorHAnsi"/>
                <w:b/>
                <w:lang w:val="sk-SK"/>
              </w:rPr>
            </w:pPr>
          </w:p>
        </w:tc>
        <w:tc>
          <w:tcPr>
            <w:tcW w:w="1701" w:type="dxa"/>
            <w:tcBorders>
              <w:top w:val="single" w:sz="4" w:space="0" w:color="000000"/>
              <w:left w:val="single" w:sz="4" w:space="0" w:color="000000"/>
              <w:bottom w:val="single" w:sz="4" w:space="0" w:color="000000"/>
              <w:right w:val="single" w:sz="4" w:space="0" w:color="000000"/>
            </w:tcBorders>
          </w:tcPr>
          <w:p w14:paraId="3C84EC43" w14:textId="77777777" w:rsidR="006D1D23" w:rsidRPr="00570E78" w:rsidRDefault="006D1D23" w:rsidP="006D1D23">
            <w:pPr>
              <w:pStyle w:val="Odsekzoznamu"/>
              <w:spacing w:before="120" w:after="120"/>
              <w:ind w:left="0"/>
              <w:rPr>
                <w:rFonts w:ascii="Garamond" w:hAnsi="Garamond" w:cstheme="minorHAnsi"/>
                <w:b/>
                <w:lang w:val="sk-SK"/>
              </w:rPr>
            </w:pPr>
          </w:p>
          <w:p w14:paraId="265C7219" w14:textId="55F869FA" w:rsidR="006D1D23" w:rsidRPr="00570E78" w:rsidRDefault="006D1D23" w:rsidP="006D1D23">
            <w:pPr>
              <w:pStyle w:val="Odsekzoznamu"/>
              <w:spacing w:before="120" w:after="120"/>
              <w:ind w:left="0"/>
              <w:rPr>
                <w:rFonts w:ascii="Garamond" w:hAnsi="Garamond" w:cstheme="minorHAnsi"/>
                <w:b/>
                <w:lang w:val="sk-SK"/>
              </w:rPr>
            </w:pPr>
          </w:p>
        </w:tc>
        <w:tc>
          <w:tcPr>
            <w:tcW w:w="1650" w:type="dxa"/>
            <w:tcBorders>
              <w:top w:val="single" w:sz="4" w:space="0" w:color="000000"/>
              <w:left w:val="single" w:sz="4" w:space="0" w:color="000000"/>
              <w:bottom w:val="single" w:sz="4" w:space="0" w:color="000000"/>
              <w:right w:val="single" w:sz="4" w:space="0" w:color="000000"/>
            </w:tcBorders>
          </w:tcPr>
          <w:p w14:paraId="57A7D897" w14:textId="77777777" w:rsidR="00A119B2" w:rsidRPr="00570E78" w:rsidRDefault="00A119B2" w:rsidP="002F1BE3">
            <w:pPr>
              <w:pStyle w:val="Odsekzoznamu"/>
              <w:numPr>
                <w:ilvl w:val="0"/>
                <w:numId w:val="39"/>
              </w:numPr>
              <w:spacing w:before="120" w:after="120"/>
              <w:ind w:left="0"/>
              <w:rPr>
                <w:rFonts w:ascii="Garamond" w:hAnsi="Garamond" w:cstheme="minorHAnsi"/>
                <w:b/>
                <w:lang w:val="sk-SK"/>
              </w:rPr>
            </w:pPr>
          </w:p>
        </w:tc>
      </w:tr>
      <w:bookmarkEnd w:id="86"/>
    </w:tbl>
    <w:p w14:paraId="78A12DDD" w14:textId="77777777" w:rsidR="00883EEC" w:rsidRPr="00570E78" w:rsidRDefault="00883EEC" w:rsidP="00883EEC">
      <w:pPr>
        <w:rPr>
          <w:lang w:val="sk-SK"/>
        </w:rPr>
      </w:pPr>
    </w:p>
    <w:p w14:paraId="5A69820D" w14:textId="77777777" w:rsidR="00883EEC" w:rsidRPr="00570E78" w:rsidRDefault="00883EEC" w:rsidP="002F1BE3">
      <w:pPr>
        <w:pStyle w:val="Nadpis2"/>
        <w:numPr>
          <w:ilvl w:val="0"/>
          <w:numId w:val="41"/>
        </w:numPr>
        <w:ind w:left="0"/>
      </w:pPr>
      <w:bookmarkStart w:id="87" w:name="_Toc109142218"/>
      <w:r w:rsidRPr="00570E78">
        <w:t>Pravidlá a postup pri hodnotení ponúk.</w:t>
      </w:r>
      <w:bookmarkEnd w:id="87"/>
    </w:p>
    <w:p w14:paraId="1CAF15D9" w14:textId="77777777" w:rsidR="00883EEC" w:rsidRPr="00570E78" w:rsidRDefault="00883EEC" w:rsidP="00883EEC">
      <w:pPr>
        <w:spacing w:before="120" w:after="120"/>
        <w:contextualSpacing w:val="0"/>
        <w:rPr>
          <w:rFonts w:ascii="Garamond" w:hAnsi="Garamond" w:cstheme="minorHAnsi"/>
          <w:lang w:val="sk-SK"/>
        </w:rPr>
      </w:pPr>
      <w:r w:rsidRPr="00570E78">
        <w:rPr>
          <w:rFonts w:ascii="Garamond" w:hAnsi="Garamond" w:cstheme="minorHAnsi"/>
          <w:lang w:val="sk-SK"/>
        </w:rPr>
        <w:t xml:space="preserve">Komisia na vyhodnotenie ponúk bude hodnotiť len tie ponuky, ktoré neboli vylúčené a vyhovujú všetkým požiadavkám a špecifikáciám </w:t>
      </w:r>
      <w:r w:rsidR="005C315F" w:rsidRPr="00570E78">
        <w:rPr>
          <w:rFonts w:ascii="Garamond" w:hAnsi="Garamond" w:cstheme="minorHAnsi"/>
          <w:lang w:val="sk-SK"/>
        </w:rPr>
        <w:t>verejného obstarávateľa</w:t>
      </w:r>
      <w:r w:rsidRPr="00570E78">
        <w:rPr>
          <w:rFonts w:ascii="Garamond" w:hAnsi="Garamond" w:cstheme="minorHAnsi"/>
          <w:lang w:val="sk-SK"/>
        </w:rPr>
        <w:t xml:space="preserve"> uvedeným v oznámení o vyhlásení verejného obstarávania a v súťažných podkladoch k tejto zákazke a zároveň neobsahujú žiadne obmedzenia alebo výhrady, ktoré sú v rozpore s uvedenými dokumentmi.</w:t>
      </w:r>
    </w:p>
    <w:p w14:paraId="03E5F99B" w14:textId="4831EBBA" w:rsidR="00883EEC" w:rsidRPr="00570E78" w:rsidRDefault="00883EEC" w:rsidP="00883EEC">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Komisia určí poradie uchádzačov podľa najnižšej </w:t>
      </w:r>
      <w:r w:rsidR="00E85932" w:rsidRPr="00570E78">
        <w:rPr>
          <w:rFonts w:ascii="Garamond" w:hAnsi="Garamond" w:cstheme="minorHAnsi"/>
          <w:lang w:val="sk-SK"/>
        </w:rPr>
        <w:t xml:space="preserve">celkovej </w:t>
      </w:r>
      <w:r w:rsidRPr="00570E78">
        <w:rPr>
          <w:rFonts w:ascii="Garamond" w:hAnsi="Garamond" w:cstheme="minorHAnsi"/>
          <w:lang w:val="sk-SK"/>
        </w:rPr>
        <w:t xml:space="preserve">ceny uvedenej v jednotlivých ponukách. To znamená, že na prvom mieste sa umiestni uchádzač, ktorý navrhol najnižšiu cenu </w:t>
      </w:r>
      <w:r w:rsidR="003F303E" w:rsidRPr="00570E78">
        <w:rPr>
          <w:rFonts w:ascii="Garamond" w:hAnsi="Garamond" w:cstheme="minorHAnsi"/>
          <w:lang w:val="sk-SK"/>
        </w:rPr>
        <w:t>za predmet zákazky</w:t>
      </w:r>
      <w:r w:rsidR="00F454EC">
        <w:rPr>
          <w:rFonts w:ascii="Garamond" w:hAnsi="Garamond" w:cstheme="minorHAnsi"/>
          <w:lang w:val="sk-SK"/>
        </w:rPr>
        <w:t xml:space="preserve">. </w:t>
      </w:r>
      <w:r w:rsidRPr="00570E78">
        <w:rPr>
          <w:rFonts w:ascii="Garamond" w:hAnsi="Garamond" w:cstheme="minorHAnsi"/>
          <w:lang w:val="sk-SK"/>
        </w:rPr>
        <w:t>Úspešným uchádzačom sa stane ten uchádzač, ktorý sa umiestnil na prvom mieste. Ostatní uchádzači budú neúspešní.</w:t>
      </w:r>
    </w:p>
    <w:p w14:paraId="6C38C5C6" w14:textId="0CF93CE4" w:rsidR="00883EEC" w:rsidRPr="00570E78" w:rsidRDefault="00EE6D03" w:rsidP="00883EEC">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Verejný o</w:t>
      </w:r>
      <w:r w:rsidR="00883EEC" w:rsidRPr="00570E78">
        <w:rPr>
          <w:rFonts w:ascii="Garamond" w:hAnsi="Garamond" w:cstheme="minorHAnsi"/>
          <w:lang w:val="sk-SK"/>
        </w:rPr>
        <w:t>bstarávateľ uzavrie</w:t>
      </w:r>
      <w:r w:rsidR="00EA58D0" w:rsidRPr="00570E78">
        <w:rPr>
          <w:rFonts w:ascii="Garamond" w:hAnsi="Garamond" w:cstheme="minorHAnsi"/>
          <w:lang w:val="sk-SK"/>
        </w:rPr>
        <w:t xml:space="preserve"> </w:t>
      </w:r>
      <w:r w:rsidR="00883EEC" w:rsidRPr="00570E78">
        <w:rPr>
          <w:rFonts w:ascii="Garamond" w:hAnsi="Garamond" w:cstheme="minorHAnsi"/>
          <w:lang w:val="sk-SK"/>
        </w:rPr>
        <w:t xml:space="preserve">zmluvu </w:t>
      </w:r>
      <w:r w:rsidR="004A1488" w:rsidRPr="00570E78">
        <w:rPr>
          <w:rFonts w:ascii="Garamond" w:hAnsi="Garamond" w:cstheme="minorHAnsi"/>
          <w:lang w:val="sk-SK"/>
        </w:rPr>
        <w:t xml:space="preserve">o dielo </w:t>
      </w:r>
      <w:r w:rsidR="00883EEC" w:rsidRPr="00570E78">
        <w:rPr>
          <w:rFonts w:ascii="Garamond" w:hAnsi="Garamond" w:cstheme="minorHAnsi"/>
          <w:lang w:val="sk-SK"/>
        </w:rPr>
        <w:t xml:space="preserve">na základe výsledku vyhodnotenia ponúk podľa určeného kritéria. Úspešnou ponukou bude ponuka uchádzača, ktorá bude obsahovať najnižšiu cenu </w:t>
      </w:r>
      <w:r w:rsidR="00E85932" w:rsidRPr="00570E78">
        <w:rPr>
          <w:rFonts w:ascii="Garamond" w:hAnsi="Garamond" w:cstheme="minorHAnsi"/>
          <w:lang w:val="sk-SK"/>
        </w:rPr>
        <w:t xml:space="preserve">celkom </w:t>
      </w:r>
      <w:r w:rsidR="00883EEC" w:rsidRPr="00570E78">
        <w:rPr>
          <w:rFonts w:ascii="Garamond" w:hAnsi="Garamond" w:cstheme="minorHAnsi"/>
          <w:lang w:val="sk-SK"/>
        </w:rPr>
        <w:t>bez DPH.</w:t>
      </w:r>
    </w:p>
    <w:p w14:paraId="15D992DC" w14:textId="77777777" w:rsidR="004D731B" w:rsidRDefault="00883EEC" w:rsidP="003F303E">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Víťazom tejto súťaže</w:t>
      </w:r>
      <w:r w:rsidR="004A1488" w:rsidRPr="00570E78">
        <w:rPr>
          <w:rFonts w:ascii="Garamond" w:hAnsi="Garamond" w:cstheme="minorHAnsi"/>
          <w:lang w:val="sk-SK"/>
        </w:rPr>
        <w:t xml:space="preserve"> pre jednotlivé časti zákazky</w:t>
      </w:r>
      <w:r w:rsidRPr="00570E78">
        <w:rPr>
          <w:rFonts w:ascii="Garamond" w:hAnsi="Garamond" w:cstheme="minorHAnsi"/>
          <w:lang w:val="sk-SK"/>
        </w:rPr>
        <w:t>, teda úspešným</w:t>
      </w:r>
      <w:r w:rsidR="004A1488" w:rsidRPr="00570E78">
        <w:rPr>
          <w:rFonts w:ascii="Garamond" w:hAnsi="Garamond" w:cstheme="minorHAnsi"/>
          <w:lang w:val="sk-SK"/>
        </w:rPr>
        <w:t>,</w:t>
      </w:r>
      <w:r w:rsidRPr="00570E78">
        <w:rPr>
          <w:rFonts w:ascii="Garamond" w:hAnsi="Garamond" w:cstheme="minorHAnsi"/>
          <w:lang w:val="sk-SK"/>
        </w:rPr>
        <w:t xml:space="preserve"> sa stane uchádzač, ktorého komisia určí za úspešného v tejto súťaži a poskytne verejnému obstarávateľovi riadnu súčinnosť potrebnú na uzavretie zmluvy </w:t>
      </w:r>
      <w:r w:rsidR="004A1488" w:rsidRPr="00570E78">
        <w:rPr>
          <w:rFonts w:ascii="Garamond" w:hAnsi="Garamond" w:cstheme="minorHAnsi"/>
          <w:lang w:val="sk-SK"/>
        </w:rPr>
        <w:t xml:space="preserve">o dielo </w:t>
      </w:r>
      <w:r w:rsidRPr="00570E78">
        <w:rPr>
          <w:rFonts w:ascii="Garamond" w:hAnsi="Garamond" w:cstheme="minorHAnsi"/>
          <w:lang w:val="sk-SK"/>
        </w:rPr>
        <w:t xml:space="preserve">v zmysle § 56 ods. 8 zákona o verejnom obstarávaní. </w:t>
      </w:r>
    </w:p>
    <w:p w14:paraId="6B9BABB0" w14:textId="745FAF6B" w:rsidR="000219DD" w:rsidRPr="00570E78" w:rsidRDefault="00883EEC" w:rsidP="003F303E">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Uchádzači zaokrúhľujú svoje návrhy v zmysle matematických pravidiel na dve desatinné miesta. </w:t>
      </w:r>
      <w:r w:rsidR="000219DD" w:rsidRPr="00570E78">
        <w:rPr>
          <w:rFonts w:ascii="Garamond" w:hAnsi="Garamond" w:cstheme="minorHAnsi"/>
          <w:lang w:val="sk-SK"/>
        </w:rPr>
        <w:br w:type="page"/>
      </w:r>
    </w:p>
    <w:p w14:paraId="7974B135" w14:textId="5985B405" w:rsidR="007B19E6" w:rsidRPr="00570E78" w:rsidRDefault="004D2F17" w:rsidP="007B19E6">
      <w:pPr>
        <w:pStyle w:val="Nadpis2"/>
        <w:numPr>
          <w:ilvl w:val="0"/>
          <w:numId w:val="0"/>
        </w:numPr>
        <w:ind w:left="142" w:hanging="499"/>
        <w:jc w:val="center"/>
        <w:rPr>
          <w:sz w:val="32"/>
          <w:szCs w:val="32"/>
        </w:rPr>
      </w:pPr>
      <w:bookmarkStart w:id="88" w:name="_Toc109142219"/>
      <w:bookmarkEnd w:id="84"/>
      <w:r w:rsidRPr="00570E78">
        <w:rPr>
          <w:sz w:val="32"/>
          <w:szCs w:val="32"/>
        </w:rPr>
        <w:lastRenderedPageBreak/>
        <w:t>Časť A.</w:t>
      </w:r>
      <w:r w:rsidR="0071292A" w:rsidRPr="00570E78">
        <w:rPr>
          <w:sz w:val="32"/>
          <w:szCs w:val="32"/>
        </w:rPr>
        <w:t>3</w:t>
      </w:r>
      <w:r w:rsidRPr="00570E78">
        <w:rPr>
          <w:sz w:val="32"/>
          <w:szCs w:val="32"/>
        </w:rPr>
        <w:t xml:space="preserve"> - </w:t>
      </w:r>
      <w:r w:rsidR="007B19E6" w:rsidRPr="00570E78">
        <w:rPr>
          <w:sz w:val="32"/>
          <w:szCs w:val="32"/>
        </w:rPr>
        <w:t>Podmienky účasti vo verejnom obstarávaní</w:t>
      </w:r>
      <w:bookmarkEnd w:id="88"/>
    </w:p>
    <w:p w14:paraId="0CBF45F4" w14:textId="77777777" w:rsidR="00706173" w:rsidRPr="00570E78" w:rsidRDefault="00706173" w:rsidP="00706173">
      <w:pPr>
        <w:spacing w:before="120" w:after="120"/>
        <w:contextualSpacing w:val="0"/>
        <w:rPr>
          <w:rFonts w:ascii="Garamond" w:hAnsi="Garamond" w:cstheme="minorHAnsi"/>
          <w:lang w:val="sk-SK"/>
        </w:rPr>
      </w:pPr>
      <w:r w:rsidRPr="00570E78">
        <w:rPr>
          <w:rFonts w:ascii="Garamond" w:hAnsi="Garamond" w:cstheme="minorHAnsi"/>
          <w:lang w:val="sk-SK"/>
        </w:rPr>
        <w:t xml:space="preserve">Hospodársky subjekt môže predbežne nahradiť doklady na preukázanie splnenia podmienok účasti určené verejným obstarávateľom predložením dokumentu „Jednotný európsky dokument“ (ďalej len „JED“). </w:t>
      </w:r>
      <w:r w:rsidR="0038340A" w:rsidRPr="00570E78">
        <w:rPr>
          <w:rFonts w:ascii="Garamond" w:hAnsi="Garamond" w:cstheme="minorHAnsi"/>
          <w:lang w:val="sk-SK"/>
        </w:rPr>
        <w:t>Verejný obstarávateľ</w:t>
      </w:r>
      <w:r w:rsidRPr="00570E78">
        <w:rPr>
          <w:rFonts w:ascii="Garamond" w:hAnsi="Garamond" w:cstheme="minorHAnsi"/>
          <w:lang w:val="sk-SK"/>
        </w:rPr>
        <w:t xml:space="preserve"> umožňuje, aby hospodársky subjekt vyplnil v časti IV – Podmienky účasti len oddiel α: GLOBÁLNY ÚDAJ PRE VŠETKY PODMIENKY ÚČASTI.</w:t>
      </w:r>
    </w:p>
    <w:p w14:paraId="20EB5352" w14:textId="77777777" w:rsidR="00706173" w:rsidRPr="00570E78" w:rsidRDefault="0038340A" w:rsidP="00706173">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Verejný obstarávateľ</w:t>
      </w:r>
      <w:r w:rsidR="00706173" w:rsidRPr="00570E78">
        <w:rPr>
          <w:rFonts w:ascii="Garamond" w:hAnsi="Garamond" w:cstheme="minorHAnsi"/>
          <w:lang w:val="sk-SK"/>
        </w:rPr>
        <w:t xml:space="preserve"> neposkytuje vzor jednotného európskeho dokumentu. Jednotný európsky dokument na vyplnenie uchádzačom spolu s manuálom vydaným Úradom pre verejné obstarávanie k jeho korektnému vyplneniu si môže uchádzač stiahnuť z webového portálu Úradu pre verejné obstarávanie:</w:t>
      </w:r>
    </w:p>
    <w:p w14:paraId="7EE834AC" w14:textId="77777777" w:rsidR="00706173" w:rsidRPr="00570E78" w:rsidRDefault="00000000" w:rsidP="00706173">
      <w:pPr>
        <w:pStyle w:val="Odsekzoznamu"/>
        <w:spacing w:before="120" w:after="120"/>
        <w:ind w:left="0"/>
        <w:contextualSpacing w:val="0"/>
        <w:rPr>
          <w:rFonts w:ascii="Garamond" w:hAnsi="Garamond" w:cstheme="minorHAnsi"/>
          <w:lang w:val="sk-SK"/>
        </w:rPr>
      </w:pPr>
      <w:hyperlink r:id="rId12" w:history="1">
        <w:r w:rsidR="00706173" w:rsidRPr="00570E78">
          <w:rPr>
            <w:rStyle w:val="Hypertextovprepojenie"/>
            <w:rFonts w:ascii="Garamond" w:hAnsi="Garamond" w:cstheme="minorHAnsi"/>
            <w:lang w:val="sk-SK"/>
          </w:rPr>
          <w:t>https://www.uvo.gov.sk/jednotny-europsky-dokument-pre-verejne-obstaravanie-602.html</w:t>
        </w:r>
      </w:hyperlink>
      <w:r w:rsidR="00706173" w:rsidRPr="00570E78">
        <w:rPr>
          <w:rFonts w:ascii="Garamond" w:hAnsi="Garamond" w:cstheme="minorHAnsi"/>
          <w:lang w:val="sk-SK"/>
        </w:rPr>
        <w:t xml:space="preserve"> </w:t>
      </w:r>
    </w:p>
    <w:p w14:paraId="2D399A0E" w14:textId="77777777" w:rsidR="00EE7883" w:rsidRPr="00570E78" w:rsidRDefault="00EE7883" w:rsidP="00535DEA">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Hospodársky subjekt môže doklady na preukázanie splnenia podmienok účasti predbežne nahradiť čestným vyhlásením, v ktorom vyhlási, že spĺňa všetky podmienky účasti určené verejným obstarávateľom a poskytne verejnému obstarávateľovi na požiadanie doklady, ktoré čestným vyhlásením nahradil.</w:t>
      </w:r>
    </w:p>
    <w:p w14:paraId="15D7D066" w14:textId="375A9708" w:rsidR="00EE7883" w:rsidRPr="00570E78" w:rsidRDefault="00EE7883" w:rsidP="002F1BE3">
      <w:pPr>
        <w:pStyle w:val="Odsekzoznamu"/>
        <w:numPr>
          <w:ilvl w:val="0"/>
          <w:numId w:val="50"/>
        </w:numPr>
        <w:spacing w:before="120" w:after="120"/>
        <w:contextualSpacing w:val="0"/>
        <w:rPr>
          <w:rFonts w:ascii="Garamond" w:hAnsi="Garamond" w:cstheme="minorHAnsi"/>
          <w:lang w:val="sk-SK"/>
        </w:rPr>
      </w:pPr>
      <w:r w:rsidRPr="00570E78">
        <w:rPr>
          <w:rFonts w:ascii="Garamond" w:hAnsi="Garamond" w:cstheme="minorHAnsi"/>
          <w:lang w:val="sk-SK"/>
        </w:rPr>
        <w:t>Hospodársky subjekt môže v čestnom vyhlásení uviesť aj informácie o dokladoch, ktoré sú priamo a bezodplatne prístupné v elektronických databázach, vrátane informácií potrebných na prístup do týchto databáz</w:t>
      </w:r>
      <w:r w:rsidR="004D731B">
        <w:rPr>
          <w:rFonts w:ascii="Garamond" w:hAnsi="Garamond" w:cstheme="minorHAnsi"/>
          <w:lang w:val="sk-SK"/>
        </w:rPr>
        <w:t xml:space="preserve"> </w:t>
      </w:r>
      <w:r w:rsidRPr="00570E78">
        <w:rPr>
          <w:rFonts w:ascii="Garamond" w:hAnsi="Garamond" w:cstheme="minorHAnsi"/>
          <w:lang w:val="sk-SK"/>
        </w:rPr>
        <w:t>a informácie o dokladoch, ktoré verejnému obstarávateľovi predložil v inom verejnom obstarávaní a sú naďalej platné.</w:t>
      </w:r>
    </w:p>
    <w:p w14:paraId="13628D35" w14:textId="77777777" w:rsidR="00E260B3" w:rsidRPr="00570E78" w:rsidRDefault="00E260B3" w:rsidP="00706173">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Skupina dodávateľov preukazuje splnenie podmienok účasti vo verejnom obstarávaní týkajúcich sa osobného postavenia za každého člena skupiny osobitne a </w:t>
      </w:r>
      <w:r w:rsidRPr="008068EB">
        <w:rPr>
          <w:rFonts w:ascii="Garamond" w:hAnsi="Garamond" w:cstheme="minorHAnsi"/>
          <w:lang w:val="sk-SK"/>
        </w:rPr>
        <w:t>splnenie podmienok účasti vo verejnom obstarávaní týkajúce sa finančného a ekonomického postavenia a technickej alebo odbornej spôsobilosti</w:t>
      </w:r>
      <w:r w:rsidRPr="00570E78">
        <w:rPr>
          <w:rFonts w:ascii="Garamond" w:hAnsi="Garamond" w:cstheme="minorHAnsi"/>
          <w:lang w:val="sk-SK"/>
        </w:rPr>
        <w:t xml:space="preserve"> preukazuje spoločne za všetkých členov skupiny. Splnenie podmienky účasti podľa § 32 ods. 1 písm. e) zákona o verejnom obstarávaní preukazuje člen skupiny len vo vzťahu k tej časti predmetu zákazky, ktorú má zabezpečiť.</w:t>
      </w:r>
    </w:p>
    <w:p w14:paraId="46CFEDEA" w14:textId="77777777" w:rsidR="007B19E6" w:rsidRPr="002F19E6" w:rsidRDefault="007B19E6" w:rsidP="002F1BE3">
      <w:pPr>
        <w:pStyle w:val="Odsekzoznamu"/>
        <w:numPr>
          <w:ilvl w:val="0"/>
          <w:numId w:val="43"/>
        </w:numPr>
        <w:spacing w:before="360"/>
        <w:ind w:left="0" w:hanging="357"/>
        <w:contextualSpacing w:val="0"/>
        <w:jc w:val="left"/>
        <w:rPr>
          <w:rFonts w:ascii="Garamond" w:hAnsi="Garamond" w:cstheme="minorHAnsi"/>
          <w:b/>
          <w:bCs/>
          <w:lang w:val="sk-SK"/>
        </w:rPr>
      </w:pPr>
      <w:r w:rsidRPr="002F19E6">
        <w:rPr>
          <w:rFonts w:ascii="Garamond" w:hAnsi="Garamond" w:cstheme="minorHAnsi"/>
          <w:b/>
          <w:bCs/>
          <w:lang w:val="sk-SK"/>
        </w:rPr>
        <w:t>Podmienky účasti vo verejnom obstarávaní týkajúce sa osobného postavenia</w:t>
      </w:r>
    </w:p>
    <w:p w14:paraId="31E704AC" w14:textId="77777777" w:rsidR="007B19E6" w:rsidRPr="002F19E6" w:rsidRDefault="007B19E6" w:rsidP="002F1BE3">
      <w:pPr>
        <w:pStyle w:val="Odsekzoznamu"/>
        <w:numPr>
          <w:ilvl w:val="0"/>
          <w:numId w:val="44"/>
        </w:numPr>
        <w:spacing w:before="120" w:after="120"/>
        <w:ind w:left="0"/>
        <w:contextualSpacing w:val="0"/>
        <w:rPr>
          <w:rFonts w:ascii="Garamond" w:hAnsi="Garamond" w:cstheme="minorHAnsi"/>
          <w:lang w:val="sk-SK"/>
        </w:rPr>
      </w:pPr>
      <w:r w:rsidRPr="002F19E6">
        <w:rPr>
          <w:rFonts w:ascii="Garamond" w:hAnsi="Garamond" w:cstheme="minorHAnsi"/>
          <w:lang w:val="sk-SK"/>
        </w:rPr>
        <w:t>Verejného obstarávania sa môže zúčastniť len ten uchádzač, ktorý spĺňa podmienky účasti týkajúce sa osobného postavenia uvedené v § 32 ods. 1 zákona o verejnom obstarávaní:</w:t>
      </w:r>
    </w:p>
    <w:p w14:paraId="06AB0C16" w14:textId="77777777" w:rsidR="007B19E6" w:rsidRPr="002F19E6" w:rsidRDefault="007B19E6" w:rsidP="002F1BE3">
      <w:pPr>
        <w:pStyle w:val="Odsekzoznamu"/>
        <w:numPr>
          <w:ilvl w:val="0"/>
          <w:numId w:val="45"/>
        </w:numPr>
        <w:spacing w:before="120" w:after="120"/>
        <w:contextualSpacing w:val="0"/>
        <w:rPr>
          <w:rFonts w:ascii="Garamond" w:hAnsi="Garamond" w:cstheme="minorHAnsi"/>
          <w:lang w:val="sk-SK"/>
        </w:rPr>
      </w:pPr>
      <w:r w:rsidRPr="002F19E6">
        <w:rPr>
          <w:rFonts w:ascii="Garamond" w:hAnsi="Garamond" w:cstheme="minorHAnsi"/>
          <w:lang w:val="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AFB540C" w14:textId="77777777" w:rsidR="007B19E6" w:rsidRPr="002F19E6" w:rsidRDefault="007B19E6" w:rsidP="002F1BE3">
      <w:pPr>
        <w:pStyle w:val="Odsekzoznamu"/>
        <w:numPr>
          <w:ilvl w:val="0"/>
          <w:numId w:val="45"/>
        </w:numPr>
        <w:spacing w:before="120" w:after="120"/>
        <w:contextualSpacing w:val="0"/>
        <w:rPr>
          <w:rFonts w:ascii="Garamond" w:hAnsi="Garamond" w:cstheme="minorHAnsi"/>
          <w:lang w:val="sk-SK"/>
        </w:rPr>
      </w:pPr>
      <w:r w:rsidRPr="002F19E6">
        <w:rPr>
          <w:rFonts w:ascii="Garamond" w:hAnsi="Garamond" w:cstheme="minorHAnsi"/>
          <w:lang w:val="sk-SK"/>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46D44912" w14:textId="77777777" w:rsidR="007B19E6" w:rsidRPr="002F19E6" w:rsidRDefault="007B19E6" w:rsidP="002F1BE3">
      <w:pPr>
        <w:pStyle w:val="Odsekzoznamu"/>
        <w:numPr>
          <w:ilvl w:val="0"/>
          <w:numId w:val="45"/>
        </w:numPr>
        <w:spacing w:before="120" w:after="120"/>
        <w:contextualSpacing w:val="0"/>
        <w:rPr>
          <w:rFonts w:ascii="Garamond" w:hAnsi="Garamond" w:cstheme="minorHAnsi"/>
          <w:lang w:val="sk-SK"/>
        </w:rPr>
      </w:pPr>
      <w:r w:rsidRPr="002F19E6">
        <w:rPr>
          <w:rFonts w:ascii="Garamond" w:hAnsi="Garamond" w:cstheme="minorHAnsi"/>
          <w:lang w:val="sk-SK"/>
        </w:rPr>
        <w:t>nemá evidované daňové nedoplatky voči daňovému úradu a colnému úradu podľa osobitných predpisov v Slovenskej republike alebo v štáte sídla, miesta podnikania alebo obvyklého pobytu,</w:t>
      </w:r>
    </w:p>
    <w:p w14:paraId="590402FE" w14:textId="77777777" w:rsidR="007B19E6" w:rsidRPr="002F19E6" w:rsidRDefault="007B19E6" w:rsidP="002F1BE3">
      <w:pPr>
        <w:pStyle w:val="Odsekzoznamu"/>
        <w:numPr>
          <w:ilvl w:val="0"/>
          <w:numId w:val="45"/>
        </w:numPr>
        <w:spacing w:before="120" w:after="120"/>
        <w:contextualSpacing w:val="0"/>
        <w:rPr>
          <w:rFonts w:ascii="Garamond" w:hAnsi="Garamond" w:cstheme="minorHAnsi"/>
          <w:lang w:val="sk-SK"/>
        </w:rPr>
      </w:pPr>
      <w:r w:rsidRPr="002F19E6">
        <w:rPr>
          <w:rFonts w:ascii="Garamond" w:hAnsi="Garamond" w:cstheme="minorHAnsi"/>
          <w:lang w:val="sk-SK"/>
        </w:rPr>
        <w:t>nebol na jeho majetok vyhlásený konkurz, nie je v reštrukturalizácii, nie je v likvidácii, ani nebolo proti nemu zastavené konkurzné konanie pre nedostatok majetku alebo zrušený konkurz pre nedostatok majetku,</w:t>
      </w:r>
    </w:p>
    <w:p w14:paraId="09F3A0BF" w14:textId="77777777" w:rsidR="007B19E6" w:rsidRPr="002F19E6" w:rsidRDefault="007B19E6" w:rsidP="002F1BE3">
      <w:pPr>
        <w:pStyle w:val="Odsekzoznamu"/>
        <w:numPr>
          <w:ilvl w:val="0"/>
          <w:numId w:val="45"/>
        </w:numPr>
        <w:spacing w:before="120" w:after="120"/>
        <w:contextualSpacing w:val="0"/>
        <w:rPr>
          <w:rFonts w:ascii="Garamond" w:hAnsi="Garamond" w:cstheme="minorHAnsi"/>
          <w:lang w:val="sk-SK"/>
        </w:rPr>
      </w:pPr>
      <w:r w:rsidRPr="002F19E6">
        <w:rPr>
          <w:rFonts w:ascii="Garamond" w:hAnsi="Garamond" w:cstheme="minorHAnsi"/>
          <w:lang w:val="sk-SK"/>
        </w:rPr>
        <w:t>je oprávnený dodávať tovar, uskutočňovať stavebné práce alebo poskytovať službu,</w:t>
      </w:r>
    </w:p>
    <w:p w14:paraId="626A6406" w14:textId="77777777" w:rsidR="007B19E6" w:rsidRPr="00287F63" w:rsidRDefault="007B19E6" w:rsidP="002F1BE3">
      <w:pPr>
        <w:pStyle w:val="Odsekzoznamu"/>
        <w:numPr>
          <w:ilvl w:val="0"/>
          <w:numId w:val="45"/>
        </w:numPr>
        <w:spacing w:before="120" w:after="120"/>
        <w:contextualSpacing w:val="0"/>
        <w:rPr>
          <w:rFonts w:ascii="Garamond" w:hAnsi="Garamond" w:cstheme="minorHAnsi"/>
          <w:lang w:val="sk-SK"/>
        </w:rPr>
      </w:pPr>
      <w:r w:rsidRPr="00287F63">
        <w:rPr>
          <w:rFonts w:ascii="Garamond" w:hAnsi="Garamond" w:cstheme="minorHAnsi"/>
          <w:lang w:val="sk-SK"/>
        </w:rPr>
        <w:t>nemá uložený zákaz účasti vo verejnom obstarávaní potvrdený konečným rozhodnutím v Slovenskej republike alebo v štáte sídla, miesta podnikania alebo obvyklého pobytu,</w:t>
      </w:r>
    </w:p>
    <w:p w14:paraId="671F19C4" w14:textId="7AF0604D" w:rsidR="00706173" w:rsidRPr="00287F63" w:rsidRDefault="00706173" w:rsidP="002F1BE3">
      <w:pPr>
        <w:pStyle w:val="Odsekzoznamu"/>
        <w:numPr>
          <w:ilvl w:val="0"/>
          <w:numId w:val="44"/>
        </w:numPr>
        <w:spacing w:before="120" w:after="120"/>
        <w:ind w:left="0"/>
        <w:contextualSpacing w:val="0"/>
        <w:rPr>
          <w:rFonts w:ascii="Garamond" w:hAnsi="Garamond" w:cstheme="minorHAnsi"/>
          <w:lang w:val="sk-SK"/>
        </w:rPr>
      </w:pPr>
      <w:r w:rsidRPr="00287F63">
        <w:rPr>
          <w:rFonts w:ascii="Garamond" w:hAnsi="Garamond" w:cstheme="minorHAnsi"/>
          <w:lang w:val="sk-SK"/>
        </w:rPr>
        <w:lastRenderedPageBreak/>
        <w:t>Uchádzač, preukazuje splnenie podmienok účasti</w:t>
      </w:r>
      <w:r w:rsidR="0071292A" w:rsidRPr="00287F63">
        <w:rPr>
          <w:rFonts w:ascii="Garamond" w:hAnsi="Garamond" w:cstheme="minorHAnsi"/>
          <w:lang w:val="sk-SK"/>
        </w:rPr>
        <w:t>,</w:t>
      </w:r>
      <w:r w:rsidRPr="00287F63">
        <w:rPr>
          <w:rFonts w:ascii="Garamond" w:hAnsi="Garamond" w:cstheme="minorHAnsi"/>
          <w:lang w:val="sk-SK"/>
        </w:rPr>
        <w:t xml:space="preserve"> týkajúce sa osobného postavenia v súlade s § 32 ods. 2 zákona o verejnom obstarávaní nasledujúcim spôsobom:</w:t>
      </w:r>
    </w:p>
    <w:p w14:paraId="2F2C6D37" w14:textId="77777777" w:rsidR="00706173" w:rsidRPr="00287F63" w:rsidRDefault="00706173" w:rsidP="002F1BE3">
      <w:pPr>
        <w:pStyle w:val="Odsekzoznamu"/>
        <w:numPr>
          <w:ilvl w:val="0"/>
          <w:numId w:val="46"/>
        </w:numPr>
        <w:spacing w:before="120" w:after="120"/>
        <w:contextualSpacing w:val="0"/>
        <w:rPr>
          <w:rFonts w:ascii="Garamond" w:hAnsi="Garamond" w:cstheme="minorHAnsi"/>
          <w:lang w:val="sk-SK"/>
        </w:rPr>
      </w:pPr>
      <w:r w:rsidRPr="00287F63">
        <w:rPr>
          <w:rFonts w:ascii="Garamond" w:hAnsi="Garamond" w:cstheme="minorHAnsi"/>
          <w:lang w:val="sk-SK"/>
        </w:rPr>
        <w:t>písm. a) doloženým výpisom z registra trestov nie starším ako tri mesiace,</w:t>
      </w:r>
    </w:p>
    <w:p w14:paraId="566697DE" w14:textId="77777777" w:rsidR="00706173" w:rsidRPr="00287F63" w:rsidRDefault="00706173" w:rsidP="002F1BE3">
      <w:pPr>
        <w:pStyle w:val="Odsekzoznamu"/>
        <w:numPr>
          <w:ilvl w:val="0"/>
          <w:numId w:val="46"/>
        </w:numPr>
        <w:spacing w:before="120" w:after="120"/>
        <w:contextualSpacing w:val="0"/>
        <w:rPr>
          <w:rFonts w:ascii="Garamond" w:hAnsi="Garamond" w:cstheme="minorHAnsi"/>
          <w:lang w:val="sk-SK"/>
        </w:rPr>
      </w:pPr>
      <w:r w:rsidRPr="00287F63">
        <w:rPr>
          <w:rFonts w:ascii="Garamond" w:hAnsi="Garamond" w:cstheme="minorHAnsi"/>
          <w:lang w:val="sk-SK"/>
        </w:rPr>
        <w:t>písm. b) doloženým potvrdením zdravotnej poisťovne a Sociálnej poisťovne nie starším ako tri mesiace,</w:t>
      </w:r>
    </w:p>
    <w:p w14:paraId="38DD0507" w14:textId="77777777" w:rsidR="00706173" w:rsidRPr="00287F63" w:rsidRDefault="00706173" w:rsidP="002F1BE3">
      <w:pPr>
        <w:pStyle w:val="Odsekzoznamu"/>
        <w:numPr>
          <w:ilvl w:val="0"/>
          <w:numId w:val="46"/>
        </w:numPr>
        <w:spacing w:before="120" w:after="120"/>
        <w:contextualSpacing w:val="0"/>
        <w:rPr>
          <w:rFonts w:ascii="Garamond" w:hAnsi="Garamond" w:cstheme="minorHAnsi"/>
          <w:lang w:val="sk-SK"/>
        </w:rPr>
      </w:pPr>
      <w:r w:rsidRPr="00287F63">
        <w:rPr>
          <w:rFonts w:ascii="Garamond" w:hAnsi="Garamond" w:cstheme="minorHAnsi"/>
          <w:lang w:val="sk-SK"/>
        </w:rPr>
        <w:t>písm. c) doloženým potvrdením miestne príslušného daňového úradu a miestne príslušného colného úradu nie starším ako tri mesiace,</w:t>
      </w:r>
    </w:p>
    <w:p w14:paraId="1216AE2B" w14:textId="77777777" w:rsidR="00706173" w:rsidRPr="00287F63" w:rsidRDefault="00706173" w:rsidP="002F1BE3">
      <w:pPr>
        <w:pStyle w:val="Odsekzoznamu"/>
        <w:numPr>
          <w:ilvl w:val="0"/>
          <w:numId w:val="46"/>
        </w:numPr>
        <w:spacing w:before="120" w:after="120"/>
        <w:contextualSpacing w:val="0"/>
        <w:rPr>
          <w:rFonts w:ascii="Garamond" w:hAnsi="Garamond" w:cstheme="minorHAnsi"/>
          <w:lang w:val="sk-SK"/>
        </w:rPr>
      </w:pPr>
      <w:r w:rsidRPr="00287F63">
        <w:rPr>
          <w:rFonts w:ascii="Garamond" w:hAnsi="Garamond" w:cstheme="minorHAnsi"/>
          <w:lang w:val="sk-SK"/>
        </w:rPr>
        <w:t>písm. d) doloženým potvrdením príslušného súdu nie starším ako tri mesiace,</w:t>
      </w:r>
    </w:p>
    <w:p w14:paraId="0B246C2F" w14:textId="77777777" w:rsidR="00706173" w:rsidRPr="00287F63" w:rsidRDefault="00706173" w:rsidP="002F1BE3">
      <w:pPr>
        <w:pStyle w:val="Odsekzoznamu"/>
        <w:numPr>
          <w:ilvl w:val="0"/>
          <w:numId w:val="46"/>
        </w:numPr>
        <w:spacing w:before="120" w:after="120"/>
        <w:contextualSpacing w:val="0"/>
        <w:rPr>
          <w:rFonts w:ascii="Garamond" w:hAnsi="Garamond" w:cstheme="minorHAnsi"/>
          <w:lang w:val="sk-SK"/>
        </w:rPr>
      </w:pPr>
      <w:r w:rsidRPr="00287F63">
        <w:rPr>
          <w:rFonts w:ascii="Garamond" w:hAnsi="Garamond" w:cstheme="minorHAnsi"/>
          <w:lang w:val="sk-SK"/>
        </w:rPr>
        <w:t>písm. e) doloženým dokladom o oprávnení dodávať tovar, uskutočňovať stavebné práce alebo poskytovať službu, ktorý zodpovedá predmetu zákazky,</w:t>
      </w:r>
    </w:p>
    <w:p w14:paraId="0F570245" w14:textId="77777777" w:rsidR="00706173" w:rsidRPr="00287F63" w:rsidRDefault="00706173" w:rsidP="002F1BE3">
      <w:pPr>
        <w:pStyle w:val="Odsekzoznamu"/>
        <w:numPr>
          <w:ilvl w:val="0"/>
          <w:numId w:val="46"/>
        </w:numPr>
        <w:spacing w:before="120" w:after="120"/>
        <w:contextualSpacing w:val="0"/>
        <w:rPr>
          <w:rFonts w:ascii="Garamond" w:hAnsi="Garamond" w:cstheme="minorHAnsi"/>
          <w:lang w:val="sk-SK"/>
        </w:rPr>
      </w:pPr>
      <w:r w:rsidRPr="00287F63">
        <w:rPr>
          <w:rFonts w:ascii="Garamond" w:hAnsi="Garamond" w:cstheme="minorHAnsi"/>
          <w:lang w:val="sk-SK"/>
        </w:rPr>
        <w:t>písm. f) doloženým čestným vyhlásením</w:t>
      </w:r>
    </w:p>
    <w:p w14:paraId="17FED794" w14:textId="77777777" w:rsidR="00706173" w:rsidRPr="00287F63" w:rsidRDefault="00706173" w:rsidP="002F1BE3">
      <w:pPr>
        <w:pStyle w:val="Odsekzoznamu"/>
        <w:numPr>
          <w:ilvl w:val="0"/>
          <w:numId w:val="44"/>
        </w:numPr>
        <w:spacing w:before="120" w:after="120"/>
        <w:ind w:left="0"/>
        <w:contextualSpacing w:val="0"/>
        <w:rPr>
          <w:rFonts w:ascii="Garamond" w:hAnsi="Garamond" w:cstheme="minorHAnsi"/>
          <w:lang w:val="sk-SK"/>
        </w:rPr>
      </w:pPr>
      <w:r w:rsidRPr="00287F63">
        <w:rPr>
          <w:rFonts w:ascii="Garamond" w:hAnsi="Garamond" w:cstheme="minorHAnsi"/>
          <w:lang w:val="sk-SK"/>
        </w:rPr>
        <w:t>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26A0F952" w14:textId="77777777" w:rsidR="00706173" w:rsidRPr="00287F63" w:rsidRDefault="00706173" w:rsidP="002F1BE3">
      <w:pPr>
        <w:pStyle w:val="Odsekzoznamu"/>
        <w:numPr>
          <w:ilvl w:val="0"/>
          <w:numId w:val="44"/>
        </w:numPr>
        <w:spacing w:before="120" w:after="120"/>
        <w:ind w:left="0"/>
        <w:contextualSpacing w:val="0"/>
        <w:rPr>
          <w:rFonts w:ascii="Garamond" w:hAnsi="Garamond" w:cstheme="minorHAnsi"/>
          <w:lang w:val="sk-SK"/>
        </w:rPr>
      </w:pPr>
      <w:r w:rsidRPr="00287F63">
        <w:rPr>
          <w:rFonts w:ascii="Garamond" w:hAnsi="Garamond" w:cstheme="minorHAnsi"/>
          <w:lang w:val="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8898D3E" w14:textId="77777777" w:rsidR="00706173" w:rsidRPr="00287F63" w:rsidRDefault="00706173" w:rsidP="002F1BE3">
      <w:pPr>
        <w:pStyle w:val="Odsekzoznamu"/>
        <w:numPr>
          <w:ilvl w:val="0"/>
          <w:numId w:val="44"/>
        </w:numPr>
        <w:spacing w:before="120" w:after="120"/>
        <w:ind w:left="0"/>
        <w:contextualSpacing w:val="0"/>
        <w:rPr>
          <w:rFonts w:ascii="Garamond" w:hAnsi="Garamond" w:cstheme="minorHAnsi"/>
          <w:lang w:val="sk-SK"/>
        </w:rPr>
      </w:pPr>
      <w:r w:rsidRPr="00287F63">
        <w:rPr>
          <w:rFonts w:ascii="Garamond" w:hAnsi="Garamond" w:cstheme="minorHAnsi"/>
          <w:lang w:val="sk-SK"/>
        </w:rPr>
        <w:t>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1FFC3DD2" w14:textId="77777777" w:rsidR="00706173" w:rsidRPr="00287F63" w:rsidRDefault="00706173" w:rsidP="002F1BE3">
      <w:pPr>
        <w:pStyle w:val="Odsekzoznamu"/>
        <w:numPr>
          <w:ilvl w:val="0"/>
          <w:numId w:val="44"/>
        </w:numPr>
        <w:spacing w:before="120" w:after="120"/>
        <w:ind w:left="0"/>
        <w:contextualSpacing w:val="0"/>
        <w:rPr>
          <w:rFonts w:ascii="Garamond" w:hAnsi="Garamond" w:cstheme="minorHAnsi"/>
          <w:lang w:val="sk-SK"/>
        </w:rPr>
      </w:pPr>
      <w:r w:rsidRPr="00287F63">
        <w:rPr>
          <w:rFonts w:ascii="Garamond" w:hAnsi="Garamond" w:cstheme="minorHAnsi"/>
          <w:lang w:val="sk-SK"/>
        </w:rPr>
        <w:t>Verejný obstarávateľ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2ADC60E8" w14:textId="77777777" w:rsidR="00706173" w:rsidRPr="00287F63"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287F63">
        <w:rPr>
          <w:rFonts w:ascii="Garamond" w:hAnsi="Garamond" w:cstheme="minorHAnsi"/>
          <w:b/>
          <w:bCs/>
          <w:lang w:val="sk-SK"/>
        </w:rPr>
        <w:t>Podmienky účasti vo verejnom obstarávaní týkajúce sa finančného a ekonomického postavenia</w:t>
      </w:r>
    </w:p>
    <w:p w14:paraId="637E5FEC" w14:textId="77777777" w:rsidR="00E260B3" w:rsidRPr="00287F63" w:rsidRDefault="00E260B3" w:rsidP="002F1BE3">
      <w:pPr>
        <w:pStyle w:val="Odsekzoznamu"/>
        <w:numPr>
          <w:ilvl w:val="0"/>
          <w:numId w:val="47"/>
        </w:numPr>
        <w:spacing w:before="120" w:after="120"/>
        <w:ind w:left="0"/>
        <w:contextualSpacing w:val="0"/>
        <w:rPr>
          <w:rFonts w:ascii="Garamond" w:hAnsi="Garamond" w:cstheme="minorHAnsi"/>
          <w:lang w:val="sk-SK"/>
        </w:rPr>
      </w:pPr>
      <w:r w:rsidRPr="00287F63">
        <w:rPr>
          <w:rFonts w:ascii="Garamond" w:hAnsi="Garamond" w:cstheme="minorHAnsi"/>
          <w:lang w:val="sk-SK"/>
        </w:rPr>
        <w:t>Verejný obstarávateľ nevyžaduje preukázanie finančného a ekonomického postavenia podľa § 33 zákona o verejnom obstarávaní</w:t>
      </w:r>
    </w:p>
    <w:p w14:paraId="0232D10E" w14:textId="77777777" w:rsidR="00E260B3" w:rsidRPr="00B558F9"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B558F9">
        <w:rPr>
          <w:rFonts w:ascii="Garamond" w:hAnsi="Garamond" w:cstheme="minorHAnsi"/>
          <w:b/>
          <w:bCs/>
          <w:lang w:val="sk-SK"/>
        </w:rPr>
        <w:t>Podmienky účasti vo verejnom obstarávaní týkajúce sa technickej spôsobilosti a odbornej spôsobilosti</w:t>
      </w:r>
    </w:p>
    <w:p w14:paraId="728AC446" w14:textId="77777777" w:rsidR="00E260B3" w:rsidRPr="00B558F9" w:rsidRDefault="00E260B3" w:rsidP="002F1BE3">
      <w:pPr>
        <w:pStyle w:val="Odsekzoznamu"/>
        <w:numPr>
          <w:ilvl w:val="0"/>
          <w:numId w:val="48"/>
        </w:numPr>
        <w:spacing w:before="120" w:after="120"/>
        <w:ind w:left="0"/>
        <w:contextualSpacing w:val="0"/>
        <w:rPr>
          <w:rFonts w:ascii="Garamond" w:hAnsi="Garamond" w:cstheme="minorHAnsi"/>
          <w:lang w:val="sk-SK"/>
        </w:rPr>
      </w:pPr>
      <w:r w:rsidRPr="00B558F9">
        <w:rPr>
          <w:rFonts w:ascii="Garamond" w:hAnsi="Garamond" w:cstheme="minorHAnsi"/>
          <w:lang w:val="sk-SK"/>
        </w:rPr>
        <w:t>Uchádzač musí spĺňať podmienky účasti týkajúce sa technickej spôsobilosti podľa § 34 zákona o verejnom obstarávaní, ktoré preukazuje:</w:t>
      </w:r>
    </w:p>
    <w:p w14:paraId="3FDBCAD2" w14:textId="2D7B171C" w:rsidR="00172E84" w:rsidRPr="00B558F9" w:rsidRDefault="00172E84" w:rsidP="00172E84">
      <w:pPr>
        <w:pStyle w:val="Odsekzoznamu"/>
        <w:numPr>
          <w:ilvl w:val="0"/>
          <w:numId w:val="53"/>
        </w:numPr>
        <w:spacing w:before="120" w:after="120"/>
        <w:contextualSpacing w:val="0"/>
        <w:rPr>
          <w:rFonts w:ascii="Garamond" w:hAnsi="Garamond" w:cstheme="minorHAnsi"/>
          <w:lang w:val="sk-SK"/>
        </w:rPr>
      </w:pPr>
      <w:r w:rsidRPr="00B558F9">
        <w:rPr>
          <w:rFonts w:ascii="Garamond" w:hAnsi="Garamond" w:cstheme="minorHAnsi"/>
          <w:lang w:val="sk-SK"/>
        </w:rPr>
        <w:t>podľa § 34 ods. 1 písm. a) zákona o verejnom obstarávaní predložením:</w:t>
      </w:r>
    </w:p>
    <w:p w14:paraId="5FD81A71" w14:textId="77777777" w:rsidR="00B558F9" w:rsidRDefault="00172E84" w:rsidP="00B558F9">
      <w:pPr>
        <w:pStyle w:val="Odsekzoznamu"/>
        <w:numPr>
          <w:ilvl w:val="1"/>
          <w:numId w:val="53"/>
        </w:numPr>
        <w:spacing w:before="120" w:after="120"/>
        <w:contextualSpacing w:val="0"/>
        <w:rPr>
          <w:rFonts w:ascii="Garamond" w:hAnsi="Garamond" w:cstheme="minorHAnsi"/>
          <w:lang w:val="sk-SK"/>
        </w:rPr>
      </w:pPr>
      <w:r w:rsidRPr="00B558F9">
        <w:rPr>
          <w:rFonts w:ascii="Garamond" w:hAnsi="Garamond" w:cstheme="minorHAnsi"/>
          <w:lang w:val="sk-SK"/>
        </w:rPr>
        <w:t>zoznamom dodávok tovaru obdobného charakteru ako je predmet zákazky</w:t>
      </w:r>
      <w:r w:rsidR="00B558F9" w:rsidRPr="00B558F9">
        <w:rPr>
          <w:rFonts w:ascii="Garamond" w:hAnsi="Garamond" w:cstheme="minorHAnsi"/>
          <w:lang w:val="sk-SK"/>
        </w:rPr>
        <w:t xml:space="preserve"> (dodanie herných prvkov detských ihrísk)</w:t>
      </w:r>
      <w:r w:rsidRPr="00B558F9">
        <w:rPr>
          <w:rFonts w:ascii="Garamond" w:hAnsi="Garamond" w:cstheme="minorHAnsi"/>
          <w:lang w:val="sk-SK"/>
        </w:rPr>
        <w:t xml:space="preserve">  za predchádzajúce tri roky od vyhlásenia verejného obstarávania s uvedením cien, lehôt dodania a odberateľov; dokladom je referencia, ak odberateľom bol verejný obstarávateľ alebo obstarávateľ podľa tohto zákona,</w:t>
      </w:r>
    </w:p>
    <w:p w14:paraId="2FB6E782" w14:textId="3C867F69" w:rsidR="009C73DB" w:rsidRPr="00573B93" w:rsidRDefault="009C73DB" w:rsidP="00B558F9">
      <w:pPr>
        <w:pStyle w:val="Odsekzoznamu"/>
        <w:numPr>
          <w:ilvl w:val="1"/>
          <w:numId w:val="53"/>
        </w:numPr>
        <w:spacing w:before="120" w:after="120"/>
        <w:contextualSpacing w:val="0"/>
        <w:rPr>
          <w:rFonts w:ascii="Garamond" w:hAnsi="Garamond" w:cstheme="minorHAnsi"/>
          <w:lang w:val="sk-SK"/>
        </w:rPr>
      </w:pPr>
      <w:r w:rsidRPr="00573B93">
        <w:rPr>
          <w:rFonts w:ascii="Garamond" w:hAnsi="Garamond" w:cstheme="minorHAnsi"/>
          <w:lang w:val="sk-SK"/>
        </w:rPr>
        <w:lastRenderedPageBreak/>
        <w:t xml:space="preserve">Verejný obstarávateľ požaduje predložiť zoznam referencií na vykonanie prác rovnakého, alebo obdobného charakteru a rozsahu ako je predmet zákazky </w:t>
      </w:r>
      <w:r w:rsidRPr="00573B93">
        <w:rPr>
          <w:rFonts w:ascii="Garamond" w:hAnsi="Garamond"/>
          <w:lang w:val="sk-SK"/>
        </w:rPr>
        <w:t xml:space="preserve">v celkovom finančnom objeme min </w:t>
      </w:r>
      <w:r w:rsidR="00573B93" w:rsidRPr="008068EB">
        <w:rPr>
          <w:rFonts w:ascii="Garamond" w:hAnsi="Garamond"/>
          <w:b/>
          <w:bCs/>
          <w:lang w:val="sk-SK"/>
        </w:rPr>
        <w:t>1</w:t>
      </w:r>
      <w:r w:rsidR="0004438C" w:rsidRPr="008068EB">
        <w:rPr>
          <w:rFonts w:ascii="Garamond" w:hAnsi="Garamond"/>
          <w:b/>
          <w:bCs/>
          <w:lang w:val="sk-SK"/>
        </w:rPr>
        <w:t>0</w:t>
      </w:r>
      <w:r w:rsidR="00573B93" w:rsidRPr="008068EB">
        <w:rPr>
          <w:rFonts w:ascii="Garamond" w:hAnsi="Garamond"/>
          <w:b/>
          <w:bCs/>
          <w:lang w:val="sk-SK"/>
        </w:rPr>
        <w:t>0</w:t>
      </w:r>
      <w:r w:rsidR="00423B93" w:rsidRPr="008068EB">
        <w:rPr>
          <w:rFonts w:ascii="Garamond" w:hAnsi="Garamond"/>
          <w:b/>
          <w:bCs/>
          <w:lang w:val="sk-SK"/>
        </w:rPr>
        <w:t>.000,-</w:t>
      </w:r>
      <w:r w:rsidRPr="008068EB">
        <w:rPr>
          <w:rFonts w:ascii="Garamond" w:hAnsi="Garamond"/>
          <w:b/>
          <w:bCs/>
          <w:lang w:val="sk-SK"/>
        </w:rPr>
        <w:t xml:space="preserve"> EUR bez DPH</w:t>
      </w:r>
      <w:r w:rsidRPr="008068EB">
        <w:rPr>
          <w:rFonts w:ascii="Garamond" w:hAnsi="Garamond"/>
          <w:lang w:val="sk-SK"/>
        </w:rPr>
        <w:t xml:space="preserve"> </w:t>
      </w:r>
      <w:r w:rsidRPr="008068EB">
        <w:rPr>
          <w:rFonts w:ascii="Garamond" w:hAnsi="Garamond" w:cstheme="minorHAnsi"/>
          <w:b/>
          <w:bCs/>
          <w:lang w:val="sk-SK"/>
        </w:rPr>
        <w:t>celkov</w:t>
      </w:r>
      <w:r w:rsidRPr="00573B93">
        <w:rPr>
          <w:rFonts w:ascii="Garamond" w:hAnsi="Garamond" w:cstheme="minorHAnsi"/>
          <w:b/>
          <w:bCs/>
          <w:lang w:val="sk-SK"/>
        </w:rPr>
        <w:t xml:space="preserve">o za posledné 3 roky pred vyhlásením verejného obstarávania </w:t>
      </w:r>
      <w:r w:rsidRPr="00573B93">
        <w:rPr>
          <w:rFonts w:ascii="Garamond" w:hAnsi="Garamond" w:cstheme="minorHAnsi"/>
          <w:b/>
          <w:bCs/>
          <w:u w:val="single"/>
          <w:lang w:val="sk-SK"/>
        </w:rPr>
        <w:t>kumulatívne za požadované obdobie</w:t>
      </w:r>
      <w:r w:rsidRPr="00573B93">
        <w:rPr>
          <w:rFonts w:ascii="Garamond" w:hAnsi="Garamond" w:cstheme="minorHAnsi"/>
          <w:lang w:val="sk-SK"/>
        </w:rPr>
        <w:t xml:space="preserve">. </w:t>
      </w:r>
    </w:p>
    <w:p w14:paraId="47C9FC8A" w14:textId="740A5EF6" w:rsidR="00423B93" w:rsidRPr="008068EB" w:rsidRDefault="00423B93" w:rsidP="008068EB">
      <w:pPr>
        <w:pStyle w:val="Odsekzoznamu"/>
        <w:spacing w:before="120" w:after="240"/>
        <w:ind w:left="1418"/>
        <w:contextualSpacing w:val="0"/>
        <w:rPr>
          <w:rFonts w:ascii="Garamond" w:hAnsi="Garamond" w:cstheme="minorHAnsi"/>
          <w:lang w:val="sk-SK"/>
        </w:rPr>
      </w:pPr>
      <w:r w:rsidRPr="008068EB">
        <w:rPr>
          <w:rFonts w:ascii="Garamond" w:hAnsi="Garamond" w:cstheme="minorHAnsi"/>
          <w:lang w:val="sk-SK"/>
        </w:rPr>
        <w:t>Zdôvodnenie podmienok účasti podľa § 38 ods. 5 zákona o verejnom obstarávaní: Dôvodom požadovania stanovenej podmienky účasti je preukázanie schopnosti zrealizovať rozsah požadovaných prác v stanovenom rozsahu, kvalite a termíne.</w:t>
      </w:r>
    </w:p>
    <w:p w14:paraId="346F777D" w14:textId="4F1DDFED" w:rsidR="00E92143" w:rsidRPr="00573B93" w:rsidRDefault="00E92143" w:rsidP="000B431F">
      <w:pPr>
        <w:pStyle w:val="Odsekzoznamu"/>
        <w:numPr>
          <w:ilvl w:val="0"/>
          <w:numId w:val="53"/>
        </w:numPr>
        <w:spacing w:before="120" w:after="120"/>
        <w:contextualSpacing w:val="0"/>
        <w:rPr>
          <w:rFonts w:ascii="Garamond" w:hAnsi="Garamond" w:cstheme="minorHAnsi"/>
          <w:lang w:val="sk-SK"/>
        </w:rPr>
      </w:pPr>
      <w:r w:rsidRPr="00573B93">
        <w:rPr>
          <w:rFonts w:ascii="Garamond" w:hAnsi="Garamond" w:cstheme="minorHAnsi"/>
          <w:lang w:val="sk-SK"/>
        </w:rPr>
        <w:t xml:space="preserve">podľa § 34 ods. 1 písm. </w:t>
      </w:r>
      <w:r w:rsidR="0028580D" w:rsidRPr="00573B93">
        <w:rPr>
          <w:rFonts w:ascii="Garamond" w:hAnsi="Garamond" w:cstheme="minorHAnsi"/>
          <w:lang w:val="sk-SK"/>
        </w:rPr>
        <w:t>l</w:t>
      </w:r>
      <w:r w:rsidRPr="00573B93">
        <w:rPr>
          <w:rFonts w:ascii="Garamond" w:hAnsi="Garamond" w:cstheme="minorHAnsi"/>
          <w:lang w:val="sk-SK"/>
        </w:rPr>
        <w:t>) zákona o verejnom obstarávaní predložením:</w:t>
      </w:r>
    </w:p>
    <w:p w14:paraId="795AA055" w14:textId="438192DC" w:rsidR="002857AC" w:rsidRPr="009A7310" w:rsidRDefault="002857AC" w:rsidP="002F1BE3">
      <w:pPr>
        <w:pStyle w:val="Odsekzoznamu"/>
        <w:numPr>
          <w:ilvl w:val="1"/>
          <w:numId w:val="55"/>
        </w:numPr>
        <w:spacing w:before="120" w:after="120"/>
        <w:contextualSpacing w:val="0"/>
        <w:rPr>
          <w:rFonts w:ascii="Garamond" w:hAnsi="Garamond" w:cstheme="minorHAnsi"/>
          <w:lang w:val="sk-SK"/>
        </w:rPr>
      </w:pPr>
      <w:r w:rsidRPr="009A7310">
        <w:rPr>
          <w:rFonts w:ascii="Garamond" w:hAnsi="Garamond" w:cstheme="minorHAnsi"/>
          <w:lang w:val="sk-SK"/>
        </w:rPr>
        <w:t>predložením informácie o podiele plnenia z</w:t>
      </w:r>
      <w:r w:rsidR="00BE4902" w:rsidRPr="009A7310">
        <w:rPr>
          <w:rFonts w:ascii="Garamond" w:hAnsi="Garamond" w:cstheme="minorHAnsi"/>
          <w:lang w:val="sk-SK"/>
        </w:rPr>
        <w:t>o</w:t>
      </w:r>
      <w:r w:rsidR="0028580D" w:rsidRPr="009A7310">
        <w:rPr>
          <w:rFonts w:ascii="Garamond" w:hAnsi="Garamond" w:cstheme="minorHAnsi"/>
          <w:lang w:val="sk-SK"/>
        </w:rPr>
        <w:t> </w:t>
      </w:r>
      <w:r w:rsidR="00BE4902" w:rsidRPr="009A7310">
        <w:rPr>
          <w:rFonts w:ascii="Garamond" w:hAnsi="Garamond" w:cstheme="minorHAnsi"/>
          <w:lang w:val="sk-SK"/>
        </w:rPr>
        <w:t>Z</w:t>
      </w:r>
      <w:r w:rsidRPr="009A7310">
        <w:rPr>
          <w:rFonts w:ascii="Garamond" w:hAnsi="Garamond" w:cstheme="minorHAnsi"/>
          <w:lang w:val="sk-SK"/>
        </w:rPr>
        <w:t>mluvy</w:t>
      </w:r>
      <w:r w:rsidR="0028580D" w:rsidRPr="009A7310">
        <w:rPr>
          <w:rFonts w:ascii="Garamond" w:hAnsi="Garamond" w:cstheme="minorHAnsi"/>
          <w:lang w:val="sk-SK"/>
        </w:rPr>
        <w:t xml:space="preserve"> o dielo</w:t>
      </w:r>
      <w:r w:rsidRPr="009A7310">
        <w:rPr>
          <w:rFonts w:ascii="Garamond" w:hAnsi="Garamond" w:cstheme="minorHAnsi"/>
          <w:lang w:val="sk-SK"/>
        </w:rPr>
        <w:t>, ktorý má v úmysle zabezpečiť subdodávateľom/mi spolu s uvedením identifikačných údajov subdodávateľa, v rozsahu meno a priezvisko, obchodné meno alebo názov, adresa pobytu alebo sídla, identifikačné číslo alebo dátum narodenia, ak nebolo pridelené identifikačné číslo, prípadne čestným vyhlásením, že nemá v úmysle využiť subdodávateľa/</w:t>
      </w:r>
      <w:proofErr w:type="spellStart"/>
      <w:r w:rsidRPr="009A7310">
        <w:rPr>
          <w:rFonts w:ascii="Garamond" w:hAnsi="Garamond" w:cstheme="minorHAnsi"/>
          <w:lang w:val="sk-SK"/>
        </w:rPr>
        <w:t>ov</w:t>
      </w:r>
      <w:proofErr w:type="spellEnd"/>
      <w:r w:rsidRPr="009A7310">
        <w:rPr>
          <w:rFonts w:ascii="Garamond" w:hAnsi="Garamond" w:cstheme="minorHAnsi"/>
          <w:lang w:val="sk-SK"/>
        </w:rPr>
        <w:t>.</w:t>
      </w:r>
    </w:p>
    <w:p w14:paraId="24C5D6A4" w14:textId="1570B44F" w:rsidR="00E260B3" w:rsidRPr="009A7310" w:rsidRDefault="001F38B9" w:rsidP="002F1BE3">
      <w:pPr>
        <w:pStyle w:val="Odsekzoznamu"/>
        <w:numPr>
          <w:ilvl w:val="0"/>
          <w:numId w:val="48"/>
        </w:numPr>
        <w:spacing w:before="120" w:after="120"/>
        <w:ind w:left="0"/>
        <w:contextualSpacing w:val="0"/>
        <w:rPr>
          <w:rFonts w:ascii="Garamond" w:hAnsi="Garamond" w:cstheme="minorHAnsi"/>
          <w:lang w:val="sk-SK"/>
        </w:rPr>
      </w:pPr>
      <w:r w:rsidRPr="009A7310">
        <w:rPr>
          <w:rFonts w:ascii="Garamond" w:hAnsi="Garamond" w:cstheme="minorHAnsi"/>
          <w:lang w:val="sk-SK"/>
        </w:rPr>
        <w:t xml:space="preserve">Uchádzač môže na preukázanie technickej spôsobilosti alebo odbornej spôsobilosti využiť technické a odborné kapacity inej osoby, bez ohľadu na ich právny vzťah. V takomto prípade musí uchádzač </w:t>
      </w:r>
      <w:r w:rsidR="0038340A" w:rsidRPr="009A7310">
        <w:rPr>
          <w:rFonts w:ascii="Garamond" w:hAnsi="Garamond" w:cstheme="minorHAnsi"/>
          <w:lang w:val="sk-SK"/>
        </w:rPr>
        <w:t>verejnému obstarávateľovi</w:t>
      </w:r>
      <w:r w:rsidRPr="009A7310">
        <w:rPr>
          <w:rFonts w:ascii="Garamond" w:hAnsi="Garamond" w:cstheme="minorHAnsi"/>
          <w:lang w:val="sk-SK"/>
        </w:rPr>
        <w:t xml:space="preserve"> preukázať, že pri plnení </w:t>
      </w:r>
      <w:r w:rsidR="0053610E" w:rsidRPr="009A7310">
        <w:rPr>
          <w:rFonts w:ascii="Garamond" w:hAnsi="Garamond" w:cstheme="minorHAnsi"/>
          <w:lang w:val="sk-SK"/>
        </w:rPr>
        <w:t>Zmluvy o dielo</w:t>
      </w:r>
      <w:r w:rsidRPr="009A7310">
        <w:rPr>
          <w:rFonts w:ascii="Garamond" w:hAnsi="Garamond" w:cstheme="minorHAnsi"/>
          <w:lang w:val="sk-SK"/>
        </w:rPr>
        <w:t xml:space="preserve">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BF1DCC" w:rsidRPr="009A7310">
        <w:rPr>
          <w:rFonts w:ascii="Garamond" w:hAnsi="Garamond" w:cstheme="minorHAnsi"/>
          <w:lang w:val="sk-SK"/>
        </w:rPr>
        <w:t>g</w:t>
      </w:r>
      <w:r w:rsidRPr="009A7310">
        <w:rPr>
          <w:rFonts w:ascii="Garamond" w:hAnsi="Garamond" w:cstheme="minorHAnsi"/>
          <w:lang w:val="sk-SK"/>
        </w:rPr>
        <w:t>) a ods. 7</w:t>
      </w:r>
      <w:r w:rsidR="00BF1DCC" w:rsidRPr="009A7310">
        <w:rPr>
          <w:rFonts w:ascii="Garamond" w:hAnsi="Garamond" w:cstheme="minorHAnsi"/>
          <w:lang w:val="sk-SK"/>
        </w:rPr>
        <w:t xml:space="preserve"> a 8 </w:t>
      </w:r>
      <w:r w:rsidRPr="009A7310">
        <w:rPr>
          <w:rFonts w:ascii="Garamond" w:hAnsi="Garamond" w:cstheme="minorHAnsi"/>
          <w:lang w:val="sk-SK"/>
        </w:rPr>
        <w:t>zákona o verejnom obstarávaní. Oprávnenie dodávať tovar, uskutočňovať stavebné práce, alebo poskytovať službu preukazuje vo vzťahu k tej časti predmetu zákazky, na ktorú boli kapacity záujemcovi alebo uchádzačovi poskytnuté.</w:t>
      </w:r>
    </w:p>
    <w:p w14:paraId="54C80B7F" w14:textId="77777777" w:rsidR="00A96137" w:rsidRPr="00570E78" w:rsidRDefault="00A96137">
      <w:pPr>
        <w:contextualSpacing w:val="0"/>
        <w:jc w:val="left"/>
        <w:rPr>
          <w:rFonts w:ascii="Garamond" w:hAnsi="Garamond" w:cstheme="minorHAnsi"/>
          <w:lang w:val="sk-SK"/>
        </w:rPr>
      </w:pPr>
      <w:r w:rsidRPr="00570E78">
        <w:rPr>
          <w:rFonts w:ascii="Garamond" w:hAnsi="Garamond" w:cstheme="minorHAnsi"/>
          <w:lang w:val="sk-SK"/>
        </w:rPr>
        <w:br w:type="page"/>
      </w:r>
    </w:p>
    <w:p w14:paraId="196DF0A3" w14:textId="77777777" w:rsidR="00883EEC" w:rsidRPr="00570E78" w:rsidRDefault="00A96137" w:rsidP="002F1BE3">
      <w:pPr>
        <w:pStyle w:val="Nadpis2"/>
        <w:numPr>
          <w:ilvl w:val="0"/>
          <w:numId w:val="42"/>
        </w:numPr>
        <w:jc w:val="center"/>
        <w:rPr>
          <w:sz w:val="32"/>
          <w:szCs w:val="32"/>
        </w:rPr>
      </w:pPr>
      <w:bookmarkStart w:id="89" w:name="_Toc109142220"/>
      <w:r w:rsidRPr="00570E78">
        <w:rPr>
          <w:sz w:val="32"/>
          <w:szCs w:val="32"/>
        </w:rPr>
        <w:lastRenderedPageBreak/>
        <w:t>OBCHODNÉ PODMIENKY POSKYTOVANIA PREDMETU OBSTARÁVANIA</w:t>
      </w:r>
      <w:bookmarkEnd w:id="89"/>
    </w:p>
    <w:p w14:paraId="29B56D77" w14:textId="77777777" w:rsidR="00A96137" w:rsidRPr="00570E78" w:rsidRDefault="00A96137" w:rsidP="00A96137">
      <w:pPr>
        <w:rPr>
          <w:lang w:val="sk-SK"/>
        </w:rPr>
      </w:pPr>
    </w:p>
    <w:p w14:paraId="30353650" w14:textId="1FC1F96B" w:rsidR="00A96137" w:rsidRPr="00570E78" w:rsidRDefault="00A96137" w:rsidP="00A96137">
      <w:pPr>
        <w:pStyle w:val="Nadpis2"/>
        <w:numPr>
          <w:ilvl w:val="0"/>
          <w:numId w:val="0"/>
        </w:numPr>
        <w:ind w:left="142" w:hanging="499"/>
        <w:jc w:val="center"/>
        <w:rPr>
          <w:sz w:val="32"/>
          <w:szCs w:val="32"/>
        </w:rPr>
      </w:pPr>
      <w:bookmarkStart w:id="90" w:name="_Toc109142221"/>
      <w:r w:rsidRPr="00570E78">
        <w:rPr>
          <w:sz w:val="32"/>
          <w:szCs w:val="32"/>
        </w:rPr>
        <w:t xml:space="preserve">Časť B.1 – </w:t>
      </w:r>
      <w:r w:rsidR="0053610E" w:rsidRPr="00570E78">
        <w:rPr>
          <w:sz w:val="32"/>
          <w:szCs w:val="32"/>
        </w:rPr>
        <w:t>Z</w:t>
      </w:r>
      <w:r w:rsidR="00BF1DCC" w:rsidRPr="00570E78">
        <w:rPr>
          <w:sz w:val="32"/>
          <w:szCs w:val="32"/>
        </w:rPr>
        <w:t>mluva o dielo</w:t>
      </w:r>
      <w:bookmarkEnd w:id="90"/>
    </w:p>
    <w:p w14:paraId="6012159E" w14:textId="77777777" w:rsidR="009A7310" w:rsidRPr="00A66958" w:rsidRDefault="009A7310" w:rsidP="009A7310">
      <w:pPr>
        <w:pStyle w:val="Odsekzoznamu"/>
        <w:numPr>
          <w:ilvl w:val="0"/>
          <w:numId w:val="57"/>
        </w:numPr>
        <w:ind w:left="0"/>
        <w:rPr>
          <w:rFonts w:ascii="Garamond" w:hAnsi="Garamond"/>
          <w:lang w:val="sk-SK"/>
        </w:rPr>
      </w:pPr>
      <w:r w:rsidRPr="00A66958">
        <w:rPr>
          <w:rFonts w:ascii="Garamond" w:hAnsi="Garamond"/>
          <w:lang w:val="sk-SK"/>
        </w:rPr>
        <w:t>Zmluva o dielo, tvorí prílohu č. 1 súťažných podkladov.</w:t>
      </w:r>
    </w:p>
    <w:p w14:paraId="04716ADD" w14:textId="07A35368" w:rsidR="00A96137" w:rsidRPr="00570E78" w:rsidRDefault="00A96137" w:rsidP="009A7310">
      <w:pPr>
        <w:pStyle w:val="Odsekzoznamu"/>
        <w:ind w:left="0"/>
        <w:rPr>
          <w:rFonts w:ascii="Garamond" w:hAnsi="Garamond"/>
          <w:lang w:val="sk-SK"/>
        </w:rPr>
      </w:pPr>
    </w:p>
    <w:p w14:paraId="10764E52" w14:textId="77777777" w:rsidR="00A25F16" w:rsidRPr="00570E78" w:rsidRDefault="00A25F16" w:rsidP="00A25F16">
      <w:pPr>
        <w:pStyle w:val="Odsekzoznamu"/>
        <w:ind w:left="0"/>
        <w:rPr>
          <w:rFonts w:ascii="Garamond" w:hAnsi="Garamond"/>
          <w:lang w:val="sk-SK"/>
        </w:rPr>
      </w:pPr>
    </w:p>
    <w:p w14:paraId="65B7611E" w14:textId="77777777" w:rsidR="00A837BF" w:rsidRPr="00570E78" w:rsidRDefault="00A837BF" w:rsidP="00A96137">
      <w:pPr>
        <w:rPr>
          <w:rFonts w:ascii="Garamond" w:hAnsi="Garamond"/>
          <w:lang w:val="sk-SK"/>
        </w:rPr>
      </w:pPr>
    </w:p>
    <w:p w14:paraId="0E1D64EC" w14:textId="77777777" w:rsidR="00A96137" w:rsidRPr="00570E78" w:rsidRDefault="00A96137">
      <w:pPr>
        <w:contextualSpacing w:val="0"/>
        <w:jc w:val="left"/>
        <w:rPr>
          <w:lang w:val="sk-SK"/>
        </w:rPr>
      </w:pPr>
      <w:r w:rsidRPr="00570E78">
        <w:rPr>
          <w:lang w:val="sk-SK"/>
        </w:rPr>
        <w:br w:type="page"/>
      </w:r>
    </w:p>
    <w:p w14:paraId="18B573E6" w14:textId="3B77DF51" w:rsidR="00A96137" w:rsidRPr="00570E78" w:rsidRDefault="00A96137" w:rsidP="00A96137">
      <w:pPr>
        <w:pStyle w:val="Nadpis2"/>
        <w:numPr>
          <w:ilvl w:val="0"/>
          <w:numId w:val="0"/>
        </w:numPr>
        <w:ind w:left="142" w:hanging="499"/>
        <w:jc w:val="center"/>
        <w:rPr>
          <w:sz w:val="32"/>
          <w:szCs w:val="32"/>
        </w:rPr>
      </w:pPr>
      <w:bookmarkStart w:id="91" w:name="_Toc109142222"/>
      <w:r w:rsidRPr="00570E78">
        <w:rPr>
          <w:sz w:val="32"/>
          <w:szCs w:val="32"/>
        </w:rPr>
        <w:lastRenderedPageBreak/>
        <w:t>Časť B.2 - Opis predmetu zákazky</w:t>
      </w:r>
      <w:bookmarkEnd w:id="91"/>
    </w:p>
    <w:p w14:paraId="16E35685" w14:textId="05440FCF" w:rsidR="009A7310" w:rsidRPr="00A66958" w:rsidRDefault="009A7310" w:rsidP="009A7310">
      <w:pPr>
        <w:pStyle w:val="Odsekzoznamu"/>
        <w:numPr>
          <w:ilvl w:val="0"/>
          <w:numId w:val="58"/>
        </w:numPr>
        <w:ind w:left="0"/>
        <w:rPr>
          <w:rFonts w:ascii="Garamond" w:hAnsi="Garamond"/>
          <w:lang w:val="sk-SK"/>
        </w:rPr>
      </w:pPr>
      <w:r w:rsidRPr="00A66958">
        <w:rPr>
          <w:rFonts w:ascii="Garamond" w:hAnsi="Garamond" w:cstheme="minorHAnsi"/>
          <w:lang w:val="sk-SK"/>
        </w:rPr>
        <w:t>Opis predmetu zákazky</w:t>
      </w:r>
      <w:r w:rsidRPr="00A66958">
        <w:rPr>
          <w:rFonts w:ascii="Garamond" w:hAnsi="Garamond"/>
          <w:lang w:val="sk-SK"/>
        </w:rPr>
        <w:t>, tvorí prílohy zmluvy o</w:t>
      </w:r>
      <w:r>
        <w:rPr>
          <w:rFonts w:ascii="Garamond" w:hAnsi="Garamond"/>
          <w:lang w:val="sk-SK"/>
        </w:rPr>
        <w:t> </w:t>
      </w:r>
      <w:r w:rsidRPr="00A66958">
        <w:rPr>
          <w:rFonts w:ascii="Garamond" w:hAnsi="Garamond"/>
          <w:lang w:val="sk-SK"/>
        </w:rPr>
        <w:t>dielo</w:t>
      </w:r>
      <w:r>
        <w:rPr>
          <w:rFonts w:ascii="Garamond" w:hAnsi="Garamond"/>
          <w:lang w:val="sk-SK"/>
        </w:rPr>
        <w:t>.</w:t>
      </w:r>
      <w:r w:rsidRPr="00A66958">
        <w:rPr>
          <w:rFonts w:ascii="Garamond" w:hAnsi="Garamond"/>
          <w:lang w:val="sk-SK"/>
        </w:rPr>
        <w:t xml:space="preserve"> </w:t>
      </w:r>
    </w:p>
    <w:p w14:paraId="5868A039" w14:textId="4B81F7CF" w:rsidR="00291EDC" w:rsidRPr="00570E78" w:rsidRDefault="00291EDC" w:rsidP="009A7310">
      <w:pPr>
        <w:pStyle w:val="Odsekzoznamu"/>
        <w:ind w:left="0"/>
        <w:rPr>
          <w:rFonts w:ascii="Garamond" w:hAnsi="Garamond"/>
          <w:lang w:val="sk-SK"/>
        </w:rPr>
      </w:pPr>
    </w:p>
    <w:p w14:paraId="11AC4D8B" w14:textId="77777777" w:rsidR="00A25F16" w:rsidRPr="00570E78" w:rsidRDefault="00A25F16" w:rsidP="00A25F16">
      <w:pPr>
        <w:pStyle w:val="Odsekzoznamu"/>
        <w:ind w:left="0"/>
        <w:rPr>
          <w:rFonts w:ascii="Garamond" w:hAnsi="Garamond"/>
          <w:lang w:val="sk-SK"/>
        </w:rPr>
      </w:pPr>
    </w:p>
    <w:p w14:paraId="1BF79D4B" w14:textId="77777777" w:rsidR="00A25F16" w:rsidRPr="00570E78" w:rsidRDefault="00A25F16" w:rsidP="00A25F16">
      <w:pPr>
        <w:pStyle w:val="Odsekzoznamu"/>
        <w:ind w:left="0"/>
        <w:rPr>
          <w:rFonts w:ascii="Garamond" w:hAnsi="Garamond"/>
          <w:lang w:val="sk-SK"/>
        </w:rPr>
      </w:pPr>
    </w:p>
    <w:p w14:paraId="220801F0" w14:textId="77777777" w:rsidR="001F38B9" w:rsidRPr="00570E78" w:rsidRDefault="001F38B9">
      <w:pPr>
        <w:contextualSpacing w:val="0"/>
        <w:jc w:val="left"/>
        <w:rPr>
          <w:rFonts w:ascii="Garamond" w:hAnsi="Garamond" w:cstheme="minorHAnsi"/>
          <w:lang w:val="sk-SK"/>
        </w:rPr>
      </w:pPr>
      <w:r w:rsidRPr="00570E78">
        <w:rPr>
          <w:rFonts w:ascii="Garamond" w:hAnsi="Garamond" w:cstheme="minorHAnsi"/>
          <w:lang w:val="sk-SK"/>
        </w:rPr>
        <w:br w:type="page"/>
      </w:r>
    </w:p>
    <w:p w14:paraId="283F1288" w14:textId="1FB49E98" w:rsidR="00662052" w:rsidRPr="00570E78" w:rsidRDefault="001F38B9" w:rsidP="001F38B9">
      <w:pPr>
        <w:pStyle w:val="Nadpis2"/>
        <w:numPr>
          <w:ilvl w:val="0"/>
          <w:numId w:val="0"/>
        </w:numPr>
        <w:ind w:left="142" w:hanging="499"/>
        <w:jc w:val="center"/>
        <w:rPr>
          <w:sz w:val="32"/>
          <w:szCs w:val="32"/>
        </w:rPr>
      </w:pPr>
      <w:bookmarkStart w:id="92" w:name="_Toc109142223"/>
      <w:r w:rsidRPr="00570E78">
        <w:rPr>
          <w:sz w:val="32"/>
          <w:szCs w:val="32"/>
        </w:rPr>
        <w:lastRenderedPageBreak/>
        <w:t xml:space="preserve">Časť B.3 </w:t>
      </w:r>
      <w:r w:rsidR="00BE4902">
        <w:rPr>
          <w:sz w:val="32"/>
          <w:szCs w:val="32"/>
        </w:rPr>
        <w:t xml:space="preserve">– </w:t>
      </w:r>
      <w:r w:rsidRPr="00570E78">
        <w:rPr>
          <w:sz w:val="32"/>
          <w:szCs w:val="32"/>
        </w:rPr>
        <w:t>Prílohy súťažných podkladov</w:t>
      </w:r>
      <w:bookmarkEnd w:id="92"/>
    </w:p>
    <w:p w14:paraId="16B6A3AE" w14:textId="77777777" w:rsidR="001F38B9" w:rsidRPr="00570E78" w:rsidRDefault="001F38B9" w:rsidP="001F38B9">
      <w:pPr>
        <w:rPr>
          <w:lang w:val="sk-SK"/>
        </w:rPr>
      </w:pPr>
    </w:p>
    <w:p w14:paraId="71929810" w14:textId="16C57039" w:rsidR="00A9162C" w:rsidRPr="00570E78" w:rsidRDefault="001F38B9" w:rsidP="001F38B9">
      <w:pPr>
        <w:pStyle w:val="Odsekzoznamu"/>
        <w:spacing w:before="120" w:after="120"/>
        <w:ind w:left="0"/>
        <w:contextualSpacing w:val="0"/>
        <w:rPr>
          <w:rFonts w:ascii="Garamond" w:hAnsi="Garamond"/>
          <w:lang w:val="sk-SK"/>
        </w:rPr>
      </w:pPr>
      <w:r w:rsidRPr="00570E78">
        <w:rPr>
          <w:rFonts w:ascii="Garamond" w:hAnsi="Garamond" w:cstheme="minorHAnsi"/>
          <w:b/>
          <w:bCs/>
          <w:lang w:val="sk-SK"/>
        </w:rPr>
        <w:t>Príloha č. 1</w:t>
      </w:r>
      <w:r w:rsidRPr="00570E78">
        <w:rPr>
          <w:rFonts w:ascii="Garamond" w:hAnsi="Garamond" w:cstheme="minorHAnsi"/>
          <w:lang w:val="sk-SK"/>
        </w:rPr>
        <w:t xml:space="preserve"> – Návrh </w:t>
      </w:r>
      <w:r w:rsidR="00BF1DCC" w:rsidRPr="00570E78">
        <w:rPr>
          <w:rFonts w:ascii="Garamond" w:hAnsi="Garamond" w:cstheme="minorHAnsi"/>
          <w:lang w:val="sk-SK"/>
        </w:rPr>
        <w:t>zmluvy o</w:t>
      </w:r>
      <w:r w:rsidR="00A9162C" w:rsidRPr="00570E78">
        <w:rPr>
          <w:rFonts w:ascii="Garamond" w:hAnsi="Garamond" w:cstheme="minorHAnsi"/>
          <w:lang w:val="sk-SK"/>
        </w:rPr>
        <w:t> </w:t>
      </w:r>
      <w:r w:rsidR="00BF1DCC" w:rsidRPr="00570E78">
        <w:rPr>
          <w:rFonts w:ascii="Garamond" w:hAnsi="Garamond" w:cstheme="minorHAnsi"/>
          <w:lang w:val="sk-SK"/>
        </w:rPr>
        <w:t>dielo</w:t>
      </w:r>
      <w:r w:rsidR="00A9162C" w:rsidRPr="00570E78">
        <w:rPr>
          <w:rFonts w:ascii="Garamond" w:hAnsi="Garamond" w:cstheme="minorHAnsi"/>
          <w:lang w:val="sk-SK"/>
        </w:rPr>
        <w:t xml:space="preserve"> </w:t>
      </w:r>
    </w:p>
    <w:p w14:paraId="50AFEA57" w14:textId="4ED3C5D0" w:rsidR="000E7F9A" w:rsidRPr="00570E78" w:rsidRDefault="000E7F9A" w:rsidP="000E7F9A">
      <w:pPr>
        <w:pStyle w:val="Odsekzoznamu"/>
        <w:spacing w:before="120" w:after="120"/>
        <w:ind w:left="0"/>
        <w:contextualSpacing w:val="0"/>
        <w:rPr>
          <w:rFonts w:ascii="Garamond" w:hAnsi="Garamond" w:cstheme="minorHAnsi"/>
          <w:lang w:val="sk-SK"/>
        </w:rPr>
      </w:pPr>
      <w:r w:rsidRPr="00570E78">
        <w:rPr>
          <w:rFonts w:ascii="Garamond" w:hAnsi="Garamond"/>
          <w:b/>
          <w:bCs/>
          <w:lang w:val="sk-SK"/>
        </w:rPr>
        <w:t xml:space="preserve">Príloha č. </w:t>
      </w:r>
      <w:r w:rsidR="002671CD">
        <w:rPr>
          <w:rFonts w:ascii="Garamond" w:hAnsi="Garamond"/>
          <w:b/>
          <w:bCs/>
          <w:lang w:val="sk-SK"/>
        </w:rPr>
        <w:t>2</w:t>
      </w:r>
      <w:r w:rsidR="006B7D2D" w:rsidRPr="00570E78">
        <w:rPr>
          <w:rFonts w:ascii="Garamond" w:hAnsi="Garamond"/>
          <w:lang w:val="sk-SK"/>
        </w:rPr>
        <w:t xml:space="preserve"> </w:t>
      </w:r>
      <w:r w:rsidRPr="00570E78">
        <w:rPr>
          <w:rFonts w:ascii="Garamond" w:hAnsi="Garamond" w:cstheme="minorHAnsi"/>
          <w:lang w:val="sk-SK"/>
        </w:rPr>
        <w:t xml:space="preserve">– </w:t>
      </w:r>
      <w:r w:rsidRPr="002932B1">
        <w:rPr>
          <w:rFonts w:ascii="Garamond" w:hAnsi="Garamond" w:cstheme="minorHAnsi"/>
          <w:lang w:val="sk-SK"/>
        </w:rPr>
        <w:t xml:space="preserve">Podiel plnenia </w:t>
      </w:r>
      <w:r w:rsidR="0053610E" w:rsidRPr="002932B1">
        <w:rPr>
          <w:rFonts w:ascii="Garamond" w:hAnsi="Garamond" w:cstheme="minorHAnsi"/>
          <w:lang w:val="sk-SK"/>
        </w:rPr>
        <w:t>zo Zmluvy o dielo</w:t>
      </w:r>
    </w:p>
    <w:p w14:paraId="43642936" w14:textId="3BF8EECC" w:rsidR="000E7F9A" w:rsidRPr="00570E78" w:rsidRDefault="000E7F9A" w:rsidP="000E7F9A">
      <w:pPr>
        <w:pStyle w:val="Odsekzoznamu"/>
        <w:spacing w:before="120" w:after="120"/>
        <w:ind w:left="0"/>
        <w:contextualSpacing w:val="0"/>
        <w:rPr>
          <w:rFonts w:ascii="Garamond" w:hAnsi="Garamond" w:cstheme="minorHAnsi"/>
          <w:lang w:val="sk-SK"/>
        </w:rPr>
      </w:pPr>
      <w:r w:rsidRPr="00570E78">
        <w:rPr>
          <w:rFonts w:ascii="Garamond" w:hAnsi="Garamond" w:cstheme="minorHAnsi"/>
          <w:b/>
          <w:bCs/>
          <w:lang w:val="sk-SK"/>
        </w:rPr>
        <w:t>Príloha č.</w:t>
      </w:r>
      <w:r w:rsidR="00C45899" w:rsidRPr="00570E78">
        <w:rPr>
          <w:rFonts w:ascii="Garamond" w:hAnsi="Garamond" w:cstheme="minorHAnsi"/>
          <w:b/>
          <w:bCs/>
          <w:lang w:val="sk-SK"/>
        </w:rPr>
        <w:t xml:space="preserve"> </w:t>
      </w:r>
      <w:r w:rsidR="002671CD">
        <w:rPr>
          <w:rFonts w:ascii="Garamond" w:hAnsi="Garamond" w:cstheme="minorHAnsi"/>
          <w:b/>
          <w:bCs/>
          <w:lang w:val="sk-SK"/>
        </w:rPr>
        <w:t>3</w:t>
      </w:r>
      <w:r w:rsidR="006B7D2D" w:rsidRPr="00570E78">
        <w:rPr>
          <w:rFonts w:ascii="Garamond" w:hAnsi="Garamond" w:cstheme="minorHAnsi"/>
          <w:lang w:val="sk-SK"/>
        </w:rPr>
        <w:t xml:space="preserve"> </w:t>
      </w:r>
      <w:r w:rsidRPr="00570E78">
        <w:rPr>
          <w:rFonts w:ascii="Garamond" w:hAnsi="Garamond" w:cstheme="minorHAnsi"/>
          <w:lang w:val="sk-SK"/>
        </w:rPr>
        <w:t xml:space="preserve">– Návrh na plnenie kritérií </w:t>
      </w:r>
    </w:p>
    <w:p w14:paraId="706B0033" w14:textId="58DD1D29" w:rsidR="000E7F9A" w:rsidRDefault="000E7F9A" w:rsidP="000E7F9A">
      <w:pPr>
        <w:contextualSpacing w:val="0"/>
        <w:jc w:val="left"/>
        <w:rPr>
          <w:rFonts w:ascii="Garamond" w:hAnsi="Garamond"/>
          <w:lang w:val="sk-SK"/>
        </w:rPr>
      </w:pPr>
      <w:r w:rsidRPr="00570E78">
        <w:rPr>
          <w:rFonts w:ascii="Garamond" w:hAnsi="Garamond" w:cstheme="minorHAnsi"/>
          <w:b/>
          <w:bCs/>
          <w:lang w:val="sk-SK"/>
        </w:rPr>
        <w:t xml:space="preserve">Príloha č. </w:t>
      </w:r>
      <w:r w:rsidR="002671CD">
        <w:rPr>
          <w:rFonts w:ascii="Garamond" w:hAnsi="Garamond" w:cstheme="minorHAnsi"/>
          <w:b/>
          <w:bCs/>
          <w:lang w:val="sk-SK"/>
        </w:rPr>
        <w:t>4</w:t>
      </w:r>
      <w:r w:rsidR="006B7D2D" w:rsidRPr="00570E78">
        <w:rPr>
          <w:rFonts w:ascii="Garamond" w:hAnsi="Garamond" w:cstheme="minorHAnsi"/>
          <w:lang w:val="sk-SK"/>
        </w:rPr>
        <w:t xml:space="preserve"> </w:t>
      </w:r>
      <w:r w:rsidRPr="00570E78">
        <w:rPr>
          <w:rFonts w:ascii="Garamond" w:hAnsi="Garamond" w:cstheme="minorHAnsi"/>
          <w:lang w:val="sk-SK"/>
        </w:rPr>
        <w:t xml:space="preserve">– </w:t>
      </w:r>
      <w:r w:rsidRPr="00570E78">
        <w:rPr>
          <w:rFonts w:ascii="Garamond" w:hAnsi="Garamond"/>
          <w:lang w:val="sk-SK"/>
        </w:rPr>
        <w:t xml:space="preserve">List s identifikačnými údajmi uchádzača </w:t>
      </w:r>
    </w:p>
    <w:p w14:paraId="32A48E0B" w14:textId="53F3906C" w:rsidR="000E7F9A" w:rsidRPr="00570E78" w:rsidRDefault="000E7F9A">
      <w:pPr>
        <w:contextualSpacing w:val="0"/>
        <w:jc w:val="left"/>
        <w:rPr>
          <w:rFonts w:ascii="Garamond" w:hAnsi="Garamond" w:cstheme="minorHAnsi"/>
          <w:lang w:val="sk-SK"/>
        </w:rPr>
      </w:pPr>
    </w:p>
    <w:p w14:paraId="688E2822" w14:textId="77777777" w:rsidR="00125F46" w:rsidRPr="00570E78" w:rsidRDefault="00125F46">
      <w:pPr>
        <w:contextualSpacing w:val="0"/>
        <w:jc w:val="left"/>
        <w:rPr>
          <w:rFonts w:ascii="Garamond" w:hAnsi="Garamond" w:cstheme="minorHAnsi"/>
          <w:lang w:val="sk-SK"/>
        </w:rPr>
      </w:pPr>
    </w:p>
    <w:p w14:paraId="30A68668" w14:textId="77777777" w:rsidR="00125F46" w:rsidRPr="00570E78" w:rsidRDefault="00125F46">
      <w:pPr>
        <w:contextualSpacing w:val="0"/>
        <w:jc w:val="left"/>
        <w:rPr>
          <w:rFonts w:ascii="Garamond" w:hAnsi="Garamond" w:cstheme="minorHAnsi"/>
          <w:lang w:val="sk-SK"/>
        </w:rPr>
        <w:sectPr w:rsidR="00125F46" w:rsidRPr="00570E78">
          <w:footerReference w:type="default" r:id="rId13"/>
          <w:pgSz w:w="11906" w:h="16838"/>
          <w:pgMar w:top="1440" w:right="1440" w:bottom="1440" w:left="1440" w:header="708" w:footer="708" w:gutter="0"/>
          <w:cols w:space="708"/>
          <w:docGrid w:linePitch="360"/>
        </w:sectPr>
      </w:pPr>
    </w:p>
    <w:p w14:paraId="7F7F0664" w14:textId="6A29C492" w:rsidR="001F38B9" w:rsidRPr="00570E78" w:rsidRDefault="00BB7617" w:rsidP="001F38B9">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lastRenderedPageBreak/>
        <w:t xml:space="preserve">Príloha č. </w:t>
      </w:r>
      <w:r w:rsidR="002671CD">
        <w:rPr>
          <w:rFonts w:ascii="Garamond" w:hAnsi="Garamond" w:cstheme="minorHAnsi"/>
          <w:lang w:val="sk-SK"/>
        </w:rPr>
        <w:t>2</w:t>
      </w:r>
    </w:p>
    <w:p w14:paraId="47251686" w14:textId="6F34EB68" w:rsidR="00BB7617" w:rsidRPr="00570E78" w:rsidRDefault="00BB7617" w:rsidP="00BB7617">
      <w:pPr>
        <w:pStyle w:val="Odsekzoznamu"/>
        <w:spacing w:before="120" w:after="120"/>
        <w:ind w:left="0"/>
        <w:contextualSpacing w:val="0"/>
        <w:jc w:val="center"/>
        <w:rPr>
          <w:rFonts w:ascii="Garamond" w:hAnsi="Garamond" w:cstheme="minorHAnsi"/>
          <w:b/>
          <w:bCs/>
          <w:sz w:val="28"/>
          <w:szCs w:val="28"/>
          <w:lang w:val="sk-SK"/>
        </w:rPr>
      </w:pPr>
      <w:r w:rsidRPr="00570E78">
        <w:rPr>
          <w:rFonts w:ascii="Garamond" w:hAnsi="Garamond" w:cstheme="minorHAnsi"/>
          <w:b/>
          <w:bCs/>
          <w:sz w:val="28"/>
          <w:szCs w:val="28"/>
          <w:lang w:val="sk-SK"/>
        </w:rPr>
        <w:t>Podiel plnenia z</w:t>
      </w:r>
      <w:r w:rsidR="00BE4902">
        <w:rPr>
          <w:rFonts w:ascii="Garamond" w:hAnsi="Garamond" w:cstheme="minorHAnsi"/>
          <w:b/>
          <w:bCs/>
          <w:sz w:val="28"/>
          <w:szCs w:val="28"/>
          <w:lang w:val="sk-SK"/>
        </w:rPr>
        <w:t>o</w:t>
      </w:r>
      <w:r w:rsidR="00EA58D0" w:rsidRPr="00570E78">
        <w:rPr>
          <w:rFonts w:ascii="Garamond" w:hAnsi="Garamond" w:cstheme="minorHAnsi"/>
          <w:b/>
          <w:bCs/>
          <w:sz w:val="28"/>
          <w:szCs w:val="28"/>
          <w:lang w:val="sk-SK"/>
        </w:rPr>
        <w:t xml:space="preserve"> </w:t>
      </w:r>
      <w:r w:rsidR="0053610E" w:rsidRPr="00570E78">
        <w:rPr>
          <w:rFonts w:ascii="Garamond" w:hAnsi="Garamond" w:cstheme="minorHAnsi"/>
          <w:b/>
          <w:bCs/>
          <w:sz w:val="28"/>
          <w:szCs w:val="28"/>
          <w:lang w:val="sk-SK"/>
        </w:rPr>
        <w:t>Zmluvy o dielo</w:t>
      </w:r>
    </w:p>
    <w:p w14:paraId="74DDF79B" w14:textId="77777777" w:rsidR="00BB7617" w:rsidRPr="00570E78" w:rsidRDefault="00BB7617" w:rsidP="00BB7617">
      <w:pPr>
        <w:pStyle w:val="Odsekzoznamu"/>
        <w:spacing w:before="120" w:after="120"/>
        <w:ind w:left="0"/>
        <w:contextualSpacing w:val="0"/>
        <w:jc w:val="center"/>
        <w:rPr>
          <w:rFonts w:ascii="Garamond" w:hAnsi="Garamond" w:cstheme="minorHAnsi"/>
          <w:b/>
          <w:bCs/>
          <w:sz w:val="28"/>
          <w:szCs w:val="28"/>
          <w:lang w:val="sk-SK"/>
        </w:rPr>
      </w:pPr>
    </w:p>
    <w:p w14:paraId="0270E8DA" w14:textId="77777777" w:rsidR="00BB7617" w:rsidRPr="00570E78" w:rsidRDefault="00BB7617" w:rsidP="00BB7617">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V súlade s ustanovením § 41 ods. 1 zákona č. 343/2015 Z. z. o verejnom obstarávaní a o zmene a doplnení niektorých zákonov, </w:t>
      </w:r>
      <w:r w:rsidR="0038340A" w:rsidRPr="00570E78">
        <w:rPr>
          <w:rFonts w:ascii="Garamond" w:hAnsi="Garamond" w:cstheme="minorHAnsi"/>
          <w:lang w:val="sk-SK"/>
        </w:rPr>
        <w:t>verejný obstarávateľ</w:t>
      </w:r>
      <w:r w:rsidRPr="00570E78">
        <w:rPr>
          <w:rFonts w:ascii="Garamond" w:hAnsi="Garamond" w:cstheme="minorHAnsi"/>
          <w:lang w:val="sk-SK"/>
        </w:rPr>
        <w:t xml:space="preserve"> požaduje od uchádzačov, aby vo svojej ponuke uviedli: </w:t>
      </w:r>
    </w:p>
    <w:p w14:paraId="40A1AA45" w14:textId="77777777" w:rsidR="00BB7617" w:rsidRPr="00570E78" w:rsidRDefault="00BB7617" w:rsidP="00BB7617">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1. percentuálny podiel zákazky, ktorý majú v úmysle zadať tretím osobám, </w:t>
      </w:r>
    </w:p>
    <w:p w14:paraId="150DDFF4" w14:textId="77777777" w:rsidR="00BB7617" w:rsidRPr="00570E78" w:rsidRDefault="00BB7617" w:rsidP="00BB7617">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2. zoznam všetkých navrhovaných subdodávateľov, </w:t>
      </w:r>
    </w:p>
    <w:p w14:paraId="505557AD" w14:textId="77777777" w:rsidR="00BB7617" w:rsidRPr="00570E78" w:rsidRDefault="00BB7617" w:rsidP="00BB7617">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3. uvedenie predmetu subdodávky. </w:t>
      </w:r>
    </w:p>
    <w:p w14:paraId="75115EFD" w14:textId="77777777" w:rsidR="00BB7617" w:rsidRPr="00570E78" w:rsidRDefault="00BB7617" w:rsidP="00BB7617">
      <w:pPr>
        <w:pStyle w:val="Odsekzoznamu"/>
        <w:spacing w:before="120" w:after="120"/>
        <w:ind w:left="0"/>
        <w:contextualSpacing w:val="0"/>
        <w:rPr>
          <w:rFonts w:ascii="Garamond" w:hAnsi="Garamond" w:cstheme="minorHAnsi"/>
          <w:lang w:val="sk-SK"/>
        </w:rPr>
      </w:pPr>
    </w:p>
    <w:p w14:paraId="3675F344" w14:textId="77777777" w:rsidR="00BB7617" w:rsidRPr="00570E78" w:rsidRDefault="00BB7617" w:rsidP="00BB7617">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Uchádzač uvedie v ponuke – tabuľka č. 1 podiel zákazky, ktoré má v úmysle zadať tretím osobám, ako aj navrhovaných subdodávateľov a predmety subdodávok. Ak uchádzač nemá v úmysle zadať podiel zákazky tretím osobám, je túto skutočnosť povinný vyslovene uviesť vo svojej ponuke.</w:t>
      </w:r>
    </w:p>
    <w:p w14:paraId="66024C25" w14:textId="77777777" w:rsidR="00BB7617" w:rsidRPr="00570E78" w:rsidRDefault="00BB7617" w:rsidP="00BB7617">
      <w:pPr>
        <w:pStyle w:val="Odsekzoznamu"/>
        <w:spacing w:before="120" w:after="120"/>
        <w:ind w:left="0"/>
        <w:contextualSpacing w:val="0"/>
        <w:rPr>
          <w:rFonts w:ascii="Garamond" w:hAnsi="Garamond" w:cstheme="minorHAnsi"/>
          <w:lang w:val="sk-SK"/>
        </w:rPr>
      </w:pPr>
    </w:p>
    <w:p w14:paraId="01301C7C" w14:textId="77777777" w:rsidR="00BB7617" w:rsidRPr="00570E78" w:rsidRDefault="00BB7617" w:rsidP="00BB7617">
      <w:pPr>
        <w:pStyle w:val="Odsekzoznamu"/>
        <w:spacing w:before="120" w:after="120"/>
        <w:rPr>
          <w:rFonts w:ascii="Garamond" w:hAnsi="Garamond" w:cstheme="minorHAnsi"/>
          <w:lang w:val="sk-SK"/>
        </w:rPr>
      </w:pPr>
      <w:r w:rsidRPr="00570E78">
        <w:rPr>
          <w:rFonts w:ascii="Garamond" w:hAnsi="Garamond" w:cstheme="minorHAnsi"/>
          <w:lang w:val="sk-SK"/>
        </w:rPr>
        <w:t>Tabuľka č. 1</w:t>
      </w:r>
    </w:p>
    <w:tbl>
      <w:tblPr>
        <w:tblStyle w:val="Mriekatabuky"/>
        <w:tblW w:w="9289" w:type="dxa"/>
        <w:tblLook w:val="04A0" w:firstRow="1" w:lastRow="0" w:firstColumn="1" w:lastColumn="0" w:noHBand="0" w:noVBand="1"/>
      </w:tblPr>
      <w:tblGrid>
        <w:gridCol w:w="811"/>
        <w:gridCol w:w="1394"/>
        <w:gridCol w:w="4504"/>
        <w:gridCol w:w="2580"/>
      </w:tblGrid>
      <w:tr w:rsidR="00BB7617" w:rsidRPr="00570E78" w14:paraId="26EBB1CC" w14:textId="77777777" w:rsidTr="00E3392C">
        <w:trPr>
          <w:trHeight w:val="1077"/>
        </w:trPr>
        <w:tc>
          <w:tcPr>
            <w:tcW w:w="812" w:type="dxa"/>
          </w:tcPr>
          <w:p w14:paraId="2DC169E2" w14:textId="77777777" w:rsidR="00BB7617" w:rsidRPr="00570E78" w:rsidRDefault="00BB7617" w:rsidP="00BB7617">
            <w:pPr>
              <w:pStyle w:val="Odsekzoznamu"/>
              <w:spacing w:before="120" w:after="120" w:line="259" w:lineRule="auto"/>
              <w:ind w:left="317"/>
              <w:rPr>
                <w:rFonts w:ascii="Garamond" w:hAnsi="Garamond" w:cstheme="minorHAnsi"/>
                <w:b/>
                <w:lang w:val="sk-SK"/>
              </w:rPr>
            </w:pPr>
            <w:r w:rsidRPr="00570E78">
              <w:rPr>
                <w:rFonts w:ascii="Garamond" w:hAnsi="Garamond" w:cstheme="minorHAnsi"/>
                <w:b/>
                <w:lang w:val="sk-SK"/>
              </w:rPr>
              <w:t>P. č.</w:t>
            </w:r>
          </w:p>
        </w:tc>
        <w:tc>
          <w:tcPr>
            <w:tcW w:w="1344" w:type="dxa"/>
          </w:tcPr>
          <w:p w14:paraId="7007DCB7" w14:textId="77777777" w:rsidR="00BB7617" w:rsidRPr="00570E78" w:rsidRDefault="00BB7617" w:rsidP="00BB7617">
            <w:pPr>
              <w:pStyle w:val="Odsekzoznamu"/>
              <w:spacing w:before="120" w:after="120" w:line="259" w:lineRule="auto"/>
              <w:ind w:left="59"/>
              <w:rPr>
                <w:rFonts w:ascii="Garamond" w:hAnsi="Garamond" w:cstheme="minorHAnsi"/>
                <w:b/>
                <w:lang w:val="sk-SK"/>
              </w:rPr>
            </w:pPr>
            <w:r w:rsidRPr="00570E78">
              <w:rPr>
                <w:rFonts w:ascii="Garamond" w:hAnsi="Garamond" w:cstheme="minorHAnsi"/>
                <w:b/>
                <w:lang w:val="sk-SK"/>
              </w:rPr>
              <w:t>% podiel subdodávky</w:t>
            </w:r>
          </w:p>
        </w:tc>
        <w:tc>
          <w:tcPr>
            <w:tcW w:w="4540" w:type="dxa"/>
          </w:tcPr>
          <w:p w14:paraId="78AB471C" w14:textId="77777777" w:rsidR="00BB7617" w:rsidRPr="00570E78" w:rsidRDefault="00AD5003" w:rsidP="00BB7617">
            <w:pPr>
              <w:pStyle w:val="Odsekzoznamu"/>
              <w:spacing w:before="120" w:after="120" w:line="259" w:lineRule="auto"/>
              <w:ind w:left="72"/>
              <w:rPr>
                <w:rFonts w:ascii="Garamond" w:hAnsi="Garamond" w:cstheme="minorHAnsi"/>
                <w:b/>
                <w:lang w:val="sk-SK"/>
              </w:rPr>
            </w:pPr>
            <w:r w:rsidRPr="00570E78">
              <w:rPr>
                <w:rFonts w:ascii="Garamond" w:hAnsi="Garamond" w:cstheme="minorHAnsi"/>
                <w:b/>
                <w:lang w:val="sk-SK"/>
              </w:rPr>
              <w:t>Identifikácia subdodávateľa (názov, IČO, sídlo/miesto podnikania, osoba oprávnená konať v rozsahu meno a priezvisko, adresa pobytu, dátum narodenia)</w:t>
            </w:r>
          </w:p>
        </w:tc>
        <w:tc>
          <w:tcPr>
            <w:tcW w:w="2593" w:type="dxa"/>
          </w:tcPr>
          <w:p w14:paraId="5DD3F1AF" w14:textId="77777777" w:rsidR="00BB7617" w:rsidRPr="00570E78" w:rsidRDefault="00BB7617" w:rsidP="00BB7617">
            <w:pPr>
              <w:pStyle w:val="Odsekzoznamu"/>
              <w:spacing w:before="120" w:after="120" w:line="259" w:lineRule="auto"/>
              <w:ind w:left="213"/>
              <w:rPr>
                <w:rFonts w:ascii="Garamond" w:hAnsi="Garamond" w:cstheme="minorHAnsi"/>
                <w:b/>
                <w:lang w:val="sk-SK"/>
              </w:rPr>
            </w:pPr>
            <w:r w:rsidRPr="00570E78">
              <w:rPr>
                <w:rFonts w:ascii="Garamond" w:hAnsi="Garamond" w:cstheme="minorHAnsi"/>
                <w:b/>
                <w:lang w:val="sk-SK"/>
              </w:rPr>
              <w:t>Predmet subdodávky</w:t>
            </w:r>
          </w:p>
        </w:tc>
      </w:tr>
      <w:tr w:rsidR="00BB7617" w:rsidRPr="00570E78" w14:paraId="7E05F16E" w14:textId="77777777" w:rsidTr="00E3392C">
        <w:trPr>
          <w:trHeight w:val="379"/>
        </w:trPr>
        <w:tc>
          <w:tcPr>
            <w:tcW w:w="812" w:type="dxa"/>
          </w:tcPr>
          <w:p w14:paraId="3B10B62D" w14:textId="77777777" w:rsidR="00BB7617" w:rsidRPr="00570E78" w:rsidRDefault="00BB7617" w:rsidP="00BB7617">
            <w:pPr>
              <w:pStyle w:val="Odsekzoznamu"/>
              <w:spacing w:before="120" w:after="120" w:line="259" w:lineRule="auto"/>
              <w:ind w:left="317"/>
              <w:rPr>
                <w:rFonts w:ascii="Garamond" w:hAnsi="Garamond" w:cstheme="minorHAnsi"/>
                <w:i/>
                <w:lang w:val="sk-SK"/>
              </w:rPr>
            </w:pPr>
            <w:r w:rsidRPr="00570E78">
              <w:rPr>
                <w:rFonts w:ascii="Garamond" w:hAnsi="Garamond" w:cstheme="minorHAnsi"/>
                <w:i/>
                <w:lang w:val="sk-SK"/>
              </w:rPr>
              <w:t>1.</w:t>
            </w:r>
          </w:p>
        </w:tc>
        <w:tc>
          <w:tcPr>
            <w:tcW w:w="1344" w:type="dxa"/>
          </w:tcPr>
          <w:p w14:paraId="0B29B8BD" w14:textId="77777777" w:rsidR="00BB7617" w:rsidRPr="00570E7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5AA0DCB6" w14:textId="77777777" w:rsidR="00BB7617" w:rsidRPr="00570E7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684018D7" w14:textId="77777777" w:rsidR="00BB7617" w:rsidRPr="00570E78" w:rsidRDefault="00BB7617" w:rsidP="00BB7617">
            <w:pPr>
              <w:pStyle w:val="Odsekzoznamu"/>
              <w:spacing w:before="120" w:after="120" w:line="259" w:lineRule="auto"/>
              <w:ind w:left="213"/>
              <w:rPr>
                <w:rFonts w:ascii="Garamond" w:hAnsi="Garamond" w:cstheme="minorHAnsi"/>
                <w:i/>
                <w:lang w:val="sk-SK"/>
              </w:rPr>
            </w:pPr>
          </w:p>
        </w:tc>
      </w:tr>
      <w:tr w:rsidR="00BB7617" w:rsidRPr="00570E78" w14:paraId="0B51ADF2" w14:textId="77777777" w:rsidTr="00E3392C">
        <w:trPr>
          <w:trHeight w:val="394"/>
        </w:trPr>
        <w:tc>
          <w:tcPr>
            <w:tcW w:w="812" w:type="dxa"/>
          </w:tcPr>
          <w:p w14:paraId="450BF66E" w14:textId="77777777" w:rsidR="00BB7617" w:rsidRPr="00570E78" w:rsidRDefault="00BB7617" w:rsidP="00BB7617">
            <w:pPr>
              <w:pStyle w:val="Odsekzoznamu"/>
              <w:spacing w:before="120" w:after="120" w:line="259" w:lineRule="auto"/>
              <w:ind w:left="317"/>
              <w:rPr>
                <w:rFonts w:ascii="Garamond" w:hAnsi="Garamond" w:cstheme="minorHAnsi"/>
                <w:i/>
                <w:lang w:val="sk-SK"/>
              </w:rPr>
            </w:pPr>
            <w:r w:rsidRPr="00570E78">
              <w:rPr>
                <w:rFonts w:ascii="Garamond" w:hAnsi="Garamond" w:cstheme="minorHAnsi"/>
                <w:i/>
                <w:lang w:val="sk-SK"/>
              </w:rPr>
              <w:t>2.</w:t>
            </w:r>
          </w:p>
        </w:tc>
        <w:tc>
          <w:tcPr>
            <w:tcW w:w="1344" w:type="dxa"/>
          </w:tcPr>
          <w:p w14:paraId="76F9C255" w14:textId="77777777" w:rsidR="00BB7617" w:rsidRPr="00570E7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66A1380E" w14:textId="77777777" w:rsidR="00BB7617" w:rsidRPr="00570E7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51F0509E" w14:textId="77777777" w:rsidR="00BB7617" w:rsidRPr="00570E78" w:rsidRDefault="00BB7617" w:rsidP="00BB7617">
            <w:pPr>
              <w:pStyle w:val="Odsekzoznamu"/>
              <w:spacing w:before="120" w:after="120" w:line="259" w:lineRule="auto"/>
              <w:ind w:left="213"/>
              <w:rPr>
                <w:rFonts w:ascii="Garamond" w:hAnsi="Garamond" w:cstheme="minorHAnsi"/>
                <w:i/>
                <w:lang w:val="sk-SK"/>
              </w:rPr>
            </w:pPr>
          </w:p>
        </w:tc>
      </w:tr>
      <w:tr w:rsidR="00BB7617" w:rsidRPr="00570E78" w14:paraId="3C750C22" w14:textId="77777777" w:rsidTr="00E3392C">
        <w:trPr>
          <w:trHeight w:val="379"/>
        </w:trPr>
        <w:tc>
          <w:tcPr>
            <w:tcW w:w="812" w:type="dxa"/>
          </w:tcPr>
          <w:p w14:paraId="578AC9A5" w14:textId="77777777" w:rsidR="00BB7617" w:rsidRPr="00570E78" w:rsidRDefault="00BB7617" w:rsidP="00BB7617">
            <w:pPr>
              <w:pStyle w:val="Odsekzoznamu"/>
              <w:spacing w:before="120" w:after="120" w:line="259" w:lineRule="auto"/>
              <w:ind w:left="317"/>
              <w:rPr>
                <w:rFonts w:ascii="Garamond" w:hAnsi="Garamond" w:cstheme="minorHAnsi"/>
                <w:i/>
                <w:lang w:val="sk-SK"/>
              </w:rPr>
            </w:pPr>
            <w:r w:rsidRPr="00570E78">
              <w:rPr>
                <w:rFonts w:ascii="Garamond" w:hAnsi="Garamond" w:cstheme="minorHAnsi"/>
                <w:i/>
                <w:lang w:val="sk-SK"/>
              </w:rPr>
              <w:t>3.</w:t>
            </w:r>
          </w:p>
        </w:tc>
        <w:tc>
          <w:tcPr>
            <w:tcW w:w="1344" w:type="dxa"/>
          </w:tcPr>
          <w:p w14:paraId="0266A9A5" w14:textId="77777777" w:rsidR="00BB7617" w:rsidRPr="00570E7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3786C53B" w14:textId="77777777" w:rsidR="00BB7617" w:rsidRPr="00570E7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48493B4E" w14:textId="77777777" w:rsidR="00BB7617" w:rsidRPr="00570E78" w:rsidRDefault="00BB7617" w:rsidP="00BB7617">
            <w:pPr>
              <w:pStyle w:val="Odsekzoznamu"/>
              <w:spacing w:before="120" w:after="120" w:line="259" w:lineRule="auto"/>
              <w:ind w:left="213"/>
              <w:rPr>
                <w:rFonts w:ascii="Garamond" w:hAnsi="Garamond" w:cstheme="minorHAnsi"/>
                <w:i/>
                <w:lang w:val="sk-SK"/>
              </w:rPr>
            </w:pPr>
          </w:p>
        </w:tc>
      </w:tr>
      <w:tr w:rsidR="00AD5003" w:rsidRPr="00570E78" w14:paraId="6FD982A5" w14:textId="77777777" w:rsidTr="00E3392C">
        <w:trPr>
          <w:trHeight w:val="379"/>
        </w:trPr>
        <w:tc>
          <w:tcPr>
            <w:tcW w:w="812" w:type="dxa"/>
          </w:tcPr>
          <w:p w14:paraId="715F444C" w14:textId="77777777" w:rsidR="00AD5003" w:rsidRPr="00570E78" w:rsidRDefault="00AD5003" w:rsidP="00BB7617">
            <w:pPr>
              <w:pStyle w:val="Odsekzoznamu"/>
              <w:spacing w:before="120" w:after="120"/>
              <w:ind w:left="317"/>
              <w:rPr>
                <w:rFonts w:ascii="Garamond" w:hAnsi="Garamond" w:cstheme="minorHAnsi"/>
                <w:i/>
                <w:lang w:val="sk-SK"/>
              </w:rPr>
            </w:pPr>
          </w:p>
        </w:tc>
        <w:tc>
          <w:tcPr>
            <w:tcW w:w="1344" w:type="dxa"/>
          </w:tcPr>
          <w:p w14:paraId="6ECC108B" w14:textId="77777777" w:rsidR="00AD5003" w:rsidRPr="00570E78" w:rsidRDefault="00AD5003" w:rsidP="00BB7617">
            <w:pPr>
              <w:pStyle w:val="Odsekzoznamu"/>
              <w:spacing w:before="120" w:after="120"/>
              <w:ind w:left="59"/>
              <w:rPr>
                <w:rFonts w:ascii="Garamond" w:hAnsi="Garamond" w:cstheme="minorHAnsi"/>
                <w:i/>
                <w:lang w:val="sk-SK"/>
              </w:rPr>
            </w:pPr>
          </w:p>
        </w:tc>
        <w:tc>
          <w:tcPr>
            <w:tcW w:w="4540" w:type="dxa"/>
          </w:tcPr>
          <w:p w14:paraId="25A384EE" w14:textId="77777777" w:rsidR="00AD5003" w:rsidRPr="00570E78" w:rsidRDefault="00AD5003" w:rsidP="00BB7617">
            <w:pPr>
              <w:pStyle w:val="Odsekzoznamu"/>
              <w:spacing w:before="120" w:after="120"/>
              <w:ind w:left="72"/>
              <w:rPr>
                <w:rFonts w:ascii="Garamond" w:hAnsi="Garamond" w:cstheme="minorHAnsi"/>
                <w:i/>
                <w:lang w:val="sk-SK"/>
              </w:rPr>
            </w:pPr>
          </w:p>
        </w:tc>
        <w:tc>
          <w:tcPr>
            <w:tcW w:w="2593" w:type="dxa"/>
          </w:tcPr>
          <w:p w14:paraId="0D2F6F9D" w14:textId="77777777" w:rsidR="00AD5003" w:rsidRPr="00570E78" w:rsidRDefault="00AD5003" w:rsidP="00BB7617">
            <w:pPr>
              <w:pStyle w:val="Odsekzoznamu"/>
              <w:spacing w:before="120" w:after="120"/>
              <w:ind w:left="213"/>
              <w:rPr>
                <w:rFonts w:ascii="Garamond" w:hAnsi="Garamond" w:cstheme="minorHAnsi"/>
                <w:i/>
                <w:lang w:val="sk-SK"/>
              </w:rPr>
            </w:pPr>
          </w:p>
        </w:tc>
      </w:tr>
    </w:tbl>
    <w:p w14:paraId="0675DF05" w14:textId="77777777" w:rsidR="00BB7617" w:rsidRPr="00570E78" w:rsidRDefault="00BB7617" w:rsidP="00BB7617">
      <w:pPr>
        <w:pStyle w:val="Odsekzoznamu"/>
        <w:spacing w:before="120" w:after="120"/>
        <w:rPr>
          <w:rFonts w:ascii="Garamond" w:hAnsi="Garamond" w:cstheme="minorHAnsi"/>
          <w:lang w:val="sk-SK"/>
        </w:rPr>
      </w:pPr>
    </w:p>
    <w:p w14:paraId="72F965A8" w14:textId="77777777" w:rsidR="00BB7617" w:rsidRPr="00570E78" w:rsidRDefault="00BB7617" w:rsidP="00BB7617">
      <w:pPr>
        <w:pStyle w:val="Odsekzoznamu"/>
        <w:spacing w:before="120" w:after="120"/>
        <w:rPr>
          <w:rFonts w:ascii="Garamond" w:hAnsi="Garamond" w:cstheme="minorHAnsi"/>
          <w:lang w:val="sk-SK"/>
        </w:rPr>
      </w:pPr>
    </w:p>
    <w:p w14:paraId="64BDC9A0" w14:textId="77777777" w:rsidR="00BB7617" w:rsidRPr="00570E78" w:rsidRDefault="00BB7617" w:rsidP="00BB7617">
      <w:pPr>
        <w:pStyle w:val="Odsekzoznamu"/>
        <w:spacing w:before="120" w:after="120"/>
        <w:rPr>
          <w:rFonts w:ascii="Garamond" w:hAnsi="Garamond" w:cstheme="minorHAnsi"/>
          <w:lang w:val="sk-SK"/>
        </w:rPr>
      </w:pPr>
    </w:p>
    <w:p w14:paraId="5FECF908" w14:textId="77777777" w:rsidR="00BB7617" w:rsidRPr="00570E78" w:rsidRDefault="00BB7617" w:rsidP="0038340A">
      <w:pPr>
        <w:pStyle w:val="Odsekzoznamu"/>
        <w:spacing w:before="120" w:after="120"/>
        <w:ind w:left="4962"/>
        <w:jc w:val="center"/>
        <w:rPr>
          <w:rFonts w:ascii="Garamond" w:hAnsi="Garamond" w:cstheme="minorHAnsi"/>
          <w:lang w:val="sk-SK"/>
        </w:rPr>
      </w:pPr>
    </w:p>
    <w:p w14:paraId="211A960E" w14:textId="77777777" w:rsidR="00BB7617" w:rsidRPr="00570E78" w:rsidRDefault="00BB7617" w:rsidP="0038340A">
      <w:pPr>
        <w:pStyle w:val="Odsekzoznamu"/>
        <w:spacing w:before="120" w:after="120"/>
        <w:ind w:left="4962"/>
        <w:jc w:val="center"/>
        <w:rPr>
          <w:rFonts w:ascii="Garamond" w:hAnsi="Garamond" w:cstheme="minorHAnsi"/>
          <w:lang w:val="sk-SK"/>
        </w:rPr>
      </w:pPr>
      <w:r w:rsidRPr="00570E78">
        <w:rPr>
          <w:rFonts w:ascii="Garamond" w:hAnsi="Garamond" w:cstheme="minorHAnsi"/>
          <w:lang w:val="sk-SK"/>
        </w:rPr>
        <w:t>V .................................. dňa .................</w:t>
      </w:r>
    </w:p>
    <w:p w14:paraId="13FB4B04" w14:textId="77777777" w:rsidR="00BB7617" w:rsidRPr="00570E78" w:rsidRDefault="00BB7617" w:rsidP="0038340A">
      <w:pPr>
        <w:pStyle w:val="Odsekzoznamu"/>
        <w:spacing w:before="120" w:after="120"/>
        <w:ind w:left="4962"/>
        <w:jc w:val="center"/>
        <w:rPr>
          <w:rFonts w:ascii="Garamond" w:hAnsi="Garamond" w:cstheme="minorHAnsi"/>
          <w:lang w:val="sk-SK"/>
        </w:rPr>
      </w:pPr>
    </w:p>
    <w:p w14:paraId="2A798736" w14:textId="77777777" w:rsidR="00BB7617" w:rsidRPr="00570E78" w:rsidRDefault="00BB7617" w:rsidP="0038340A">
      <w:pPr>
        <w:pStyle w:val="Odsekzoznamu"/>
        <w:spacing w:before="120" w:after="120"/>
        <w:ind w:left="4962"/>
        <w:jc w:val="center"/>
        <w:rPr>
          <w:rFonts w:ascii="Garamond" w:hAnsi="Garamond" w:cstheme="minorHAnsi"/>
          <w:lang w:val="sk-SK"/>
        </w:rPr>
      </w:pPr>
    </w:p>
    <w:p w14:paraId="1344E349" w14:textId="77777777" w:rsidR="00BB7617" w:rsidRPr="00570E78" w:rsidRDefault="00BB7617" w:rsidP="0038340A">
      <w:pPr>
        <w:pStyle w:val="Odsekzoznamu"/>
        <w:spacing w:before="120" w:after="120"/>
        <w:ind w:left="4962"/>
        <w:jc w:val="center"/>
        <w:rPr>
          <w:rFonts w:ascii="Garamond" w:hAnsi="Garamond" w:cstheme="minorHAnsi"/>
          <w:lang w:val="sk-SK"/>
        </w:rPr>
      </w:pPr>
    </w:p>
    <w:p w14:paraId="54D011A1" w14:textId="77777777" w:rsidR="00BB7617" w:rsidRPr="00570E78" w:rsidRDefault="00BB7617" w:rsidP="0038340A">
      <w:pPr>
        <w:pStyle w:val="Odsekzoznamu"/>
        <w:spacing w:before="120" w:after="120"/>
        <w:ind w:left="4962"/>
        <w:jc w:val="center"/>
        <w:rPr>
          <w:rFonts w:ascii="Garamond" w:hAnsi="Garamond" w:cstheme="minorHAnsi"/>
          <w:lang w:val="sk-SK"/>
        </w:rPr>
      </w:pPr>
    </w:p>
    <w:p w14:paraId="4D412A79" w14:textId="04EBAA07" w:rsidR="00BB7617" w:rsidRPr="00570E78" w:rsidRDefault="00BB7617" w:rsidP="0038340A">
      <w:pPr>
        <w:pStyle w:val="Odsekzoznamu"/>
        <w:spacing w:before="120" w:after="120"/>
        <w:ind w:left="4962"/>
        <w:jc w:val="center"/>
        <w:rPr>
          <w:rFonts w:ascii="Garamond" w:hAnsi="Garamond" w:cstheme="minorHAnsi"/>
          <w:lang w:val="sk-SK"/>
        </w:rPr>
      </w:pPr>
      <w:r w:rsidRPr="00570E78">
        <w:rPr>
          <w:rFonts w:ascii="Garamond" w:hAnsi="Garamond" w:cstheme="minorHAnsi"/>
          <w:lang w:val="sk-SK"/>
        </w:rPr>
        <w:t>....................................................................................</w:t>
      </w:r>
    </w:p>
    <w:p w14:paraId="58074DC1" w14:textId="77777777" w:rsidR="00BB7617" w:rsidRPr="00570E78" w:rsidRDefault="00BB7617" w:rsidP="0038340A">
      <w:pPr>
        <w:pStyle w:val="Odsekzoznamu"/>
        <w:spacing w:before="120" w:after="120"/>
        <w:ind w:left="4962"/>
        <w:jc w:val="center"/>
        <w:rPr>
          <w:rFonts w:ascii="Garamond" w:hAnsi="Garamond" w:cstheme="minorHAnsi"/>
          <w:lang w:val="sk-SK"/>
        </w:rPr>
      </w:pPr>
      <w:r w:rsidRPr="00570E78">
        <w:rPr>
          <w:rFonts w:ascii="Garamond" w:hAnsi="Garamond" w:cstheme="minorHAnsi"/>
          <w:lang w:val="sk-SK"/>
        </w:rPr>
        <w:t>meno, priezvisko a podpis štatutárneho orgánu</w:t>
      </w:r>
    </w:p>
    <w:p w14:paraId="2B3ED13D" w14:textId="77777777" w:rsidR="00BB7617" w:rsidRPr="00570E78" w:rsidRDefault="00BB7617" w:rsidP="0038340A">
      <w:pPr>
        <w:pStyle w:val="Odsekzoznamu"/>
        <w:spacing w:before="120" w:after="120"/>
        <w:ind w:left="4962"/>
        <w:jc w:val="center"/>
        <w:rPr>
          <w:rFonts w:ascii="Garamond" w:hAnsi="Garamond" w:cstheme="minorHAnsi"/>
          <w:i/>
          <w:lang w:val="sk-SK"/>
        </w:rPr>
      </w:pPr>
      <w:r w:rsidRPr="00570E78">
        <w:rPr>
          <w:rFonts w:ascii="Garamond" w:hAnsi="Garamond" w:cstheme="minorHAnsi"/>
          <w:lang w:val="sk-SK"/>
        </w:rPr>
        <w:t>alebo člen štatutárneho orgánu uchádza</w:t>
      </w:r>
    </w:p>
    <w:p w14:paraId="23EDC8C2" w14:textId="77777777" w:rsidR="00236EB8" w:rsidRPr="00570E78" w:rsidRDefault="00236EB8">
      <w:pPr>
        <w:contextualSpacing w:val="0"/>
        <w:jc w:val="left"/>
        <w:rPr>
          <w:rFonts w:ascii="Garamond" w:hAnsi="Garamond" w:cstheme="minorHAnsi"/>
          <w:lang w:val="sk-SK"/>
        </w:rPr>
      </w:pPr>
      <w:r w:rsidRPr="00570E78">
        <w:rPr>
          <w:rFonts w:ascii="Garamond" w:hAnsi="Garamond" w:cstheme="minorHAnsi"/>
          <w:lang w:val="sk-SK"/>
        </w:rPr>
        <w:br w:type="page"/>
      </w:r>
    </w:p>
    <w:p w14:paraId="743B8BC5" w14:textId="0CD5692B" w:rsidR="00BB7617" w:rsidRPr="00570E78" w:rsidRDefault="00236EB8" w:rsidP="00BB7617">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lastRenderedPageBreak/>
        <w:t xml:space="preserve">Príloha č. </w:t>
      </w:r>
      <w:r w:rsidR="002671CD">
        <w:rPr>
          <w:rFonts w:ascii="Garamond" w:hAnsi="Garamond" w:cstheme="minorHAnsi"/>
          <w:lang w:val="sk-SK"/>
        </w:rPr>
        <w:t>3</w:t>
      </w:r>
      <w:r w:rsidR="006B7D2D" w:rsidRPr="00570E78">
        <w:rPr>
          <w:rFonts w:ascii="Garamond" w:hAnsi="Garamond" w:cstheme="minorHAnsi"/>
          <w:lang w:val="sk-SK"/>
        </w:rPr>
        <w:t xml:space="preserve"> </w:t>
      </w:r>
    </w:p>
    <w:p w14:paraId="2B6E07D8" w14:textId="77777777" w:rsidR="00236EB8" w:rsidRPr="00570E78" w:rsidRDefault="00236EB8" w:rsidP="00236EB8">
      <w:pPr>
        <w:pStyle w:val="Odsekzoznamu"/>
        <w:spacing w:before="120" w:after="120"/>
        <w:ind w:left="0"/>
        <w:contextualSpacing w:val="0"/>
        <w:jc w:val="center"/>
        <w:rPr>
          <w:rFonts w:ascii="Garamond" w:hAnsi="Garamond" w:cstheme="minorHAnsi"/>
          <w:b/>
          <w:bCs/>
          <w:sz w:val="28"/>
          <w:szCs w:val="28"/>
          <w:lang w:val="sk-SK"/>
        </w:rPr>
      </w:pPr>
      <w:r w:rsidRPr="00570E78">
        <w:rPr>
          <w:rFonts w:ascii="Garamond" w:hAnsi="Garamond" w:cstheme="minorHAnsi"/>
          <w:b/>
          <w:bCs/>
          <w:sz w:val="28"/>
          <w:szCs w:val="28"/>
          <w:lang w:val="sk-SK"/>
        </w:rPr>
        <w:t>Návrh na plnenie kritérií</w:t>
      </w:r>
    </w:p>
    <w:p w14:paraId="372FA5F0" w14:textId="77777777" w:rsidR="00236EB8" w:rsidRPr="00570E78" w:rsidRDefault="00236EB8" w:rsidP="00236EB8">
      <w:pPr>
        <w:pStyle w:val="Odsekzoznamu"/>
        <w:spacing w:before="120" w:after="120"/>
        <w:ind w:left="0"/>
        <w:contextualSpacing w:val="0"/>
        <w:jc w:val="center"/>
        <w:rPr>
          <w:rFonts w:ascii="Garamond" w:hAnsi="Garamond" w:cstheme="minorHAnsi"/>
          <w:b/>
          <w:bCs/>
          <w:lang w:val="sk-SK"/>
        </w:rPr>
      </w:pPr>
    </w:p>
    <w:p w14:paraId="39FDB211" w14:textId="77777777" w:rsidR="00236EB8" w:rsidRPr="00570E78" w:rsidRDefault="00236EB8" w:rsidP="002F1BE3">
      <w:pPr>
        <w:pStyle w:val="Odsekzoznamu"/>
        <w:numPr>
          <w:ilvl w:val="0"/>
          <w:numId w:val="49"/>
        </w:numPr>
        <w:spacing w:before="120" w:after="120"/>
        <w:ind w:left="0"/>
        <w:contextualSpacing w:val="0"/>
        <w:rPr>
          <w:rFonts w:ascii="Garamond" w:hAnsi="Garamond" w:cstheme="minorHAnsi"/>
          <w:lang w:val="sk-SK"/>
        </w:rPr>
      </w:pPr>
      <w:bookmarkStart w:id="93" w:name="_Toc380494307"/>
      <w:bookmarkStart w:id="94" w:name="_Toc476636409"/>
      <w:bookmarkStart w:id="95" w:name="_Toc10633673"/>
      <w:bookmarkStart w:id="96" w:name="_Toc11414949"/>
      <w:bookmarkStart w:id="97" w:name="_Toc13483480"/>
      <w:bookmarkStart w:id="98" w:name="_Toc13816899"/>
      <w:bookmarkStart w:id="99" w:name="_Toc30663038"/>
      <w:bookmarkStart w:id="100" w:name="_Hlk68102622"/>
      <w:r w:rsidRPr="00570E78">
        <w:rPr>
          <w:rFonts w:ascii="Garamond" w:hAnsi="Garamond" w:cstheme="minorHAnsi"/>
          <w:lang w:val="sk-SK"/>
        </w:rPr>
        <w:t>Návrh na plnenie kritéri</w:t>
      </w:r>
      <w:bookmarkEnd w:id="93"/>
      <w:r w:rsidRPr="00570E78">
        <w:rPr>
          <w:rFonts w:ascii="Garamond" w:hAnsi="Garamond" w:cstheme="minorHAnsi"/>
          <w:lang w:val="sk-SK"/>
        </w:rPr>
        <w:t>a</w:t>
      </w:r>
      <w:bookmarkEnd w:id="94"/>
      <w:bookmarkEnd w:id="95"/>
      <w:bookmarkEnd w:id="96"/>
      <w:bookmarkEnd w:id="97"/>
      <w:bookmarkEnd w:id="98"/>
      <w:bookmarkEnd w:id="9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7"/>
        <w:gridCol w:w="4569"/>
      </w:tblGrid>
      <w:tr w:rsidR="00236EB8" w:rsidRPr="00570E78" w14:paraId="38FDC28C"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bookmarkEnd w:id="100"/>
          <w:p w14:paraId="54A513C3" w14:textId="77777777" w:rsidR="00236EB8" w:rsidRPr="00570E78" w:rsidRDefault="00236EB8" w:rsidP="007A7218">
            <w:pPr>
              <w:rPr>
                <w:rFonts w:ascii="Garamond" w:hAnsi="Garamond"/>
                <w:lang w:val="sk-SK" w:eastAsia="cs-CZ"/>
              </w:rPr>
            </w:pPr>
            <w:r w:rsidRPr="00570E78">
              <w:rPr>
                <w:rFonts w:ascii="Garamond" w:hAnsi="Garamond"/>
                <w:lang w:val="sk-SK" w:eastAsia="cs-CZ"/>
              </w:rPr>
              <w:t>Obchodné meno uchádzača:</w:t>
            </w:r>
            <w:r w:rsidRPr="00570E78">
              <w:rPr>
                <w:rStyle w:val="Odkaznapoznmkupodiarou"/>
                <w:rFonts w:ascii="Garamond" w:hAnsi="Garamond"/>
                <w:lang w:val="sk-SK" w:eastAsia="cs-CZ"/>
              </w:rPr>
              <w:footnoteReference w:id="2"/>
            </w:r>
          </w:p>
        </w:tc>
        <w:tc>
          <w:tcPr>
            <w:tcW w:w="4569" w:type="dxa"/>
            <w:tcBorders>
              <w:top w:val="single" w:sz="4" w:space="0" w:color="000000"/>
              <w:left w:val="single" w:sz="4" w:space="0" w:color="000000"/>
              <w:bottom w:val="single" w:sz="4" w:space="0" w:color="000000"/>
              <w:right w:val="single" w:sz="4" w:space="0" w:color="000000"/>
            </w:tcBorders>
          </w:tcPr>
          <w:p w14:paraId="5BF3F4A8" w14:textId="77777777" w:rsidR="00236EB8" w:rsidRPr="00570E78" w:rsidRDefault="00236EB8" w:rsidP="007A7218">
            <w:pPr>
              <w:rPr>
                <w:rFonts w:ascii="Garamond" w:hAnsi="Garamond"/>
                <w:lang w:val="sk-SK" w:eastAsia="cs-CZ"/>
              </w:rPr>
            </w:pPr>
          </w:p>
        </w:tc>
      </w:tr>
      <w:tr w:rsidR="00236EB8" w:rsidRPr="00570E78" w14:paraId="7C9FCA1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7A1D55D0" w14:textId="77777777" w:rsidR="00236EB8" w:rsidRPr="00570E78" w:rsidRDefault="00236EB8" w:rsidP="007A7218">
            <w:pPr>
              <w:rPr>
                <w:rFonts w:ascii="Garamond" w:hAnsi="Garamond"/>
                <w:lang w:val="sk-SK" w:eastAsia="cs-CZ"/>
              </w:rPr>
            </w:pPr>
            <w:r w:rsidRPr="00570E78">
              <w:rPr>
                <w:rFonts w:ascii="Garamond" w:hAnsi="Garamond"/>
                <w:lang w:val="sk-SK" w:eastAsia="cs-CZ"/>
              </w:rPr>
              <w:t>Adresa uchádzača:</w:t>
            </w:r>
          </w:p>
        </w:tc>
        <w:tc>
          <w:tcPr>
            <w:tcW w:w="4569" w:type="dxa"/>
            <w:tcBorders>
              <w:top w:val="single" w:sz="4" w:space="0" w:color="000000"/>
              <w:left w:val="single" w:sz="4" w:space="0" w:color="000000"/>
              <w:bottom w:val="single" w:sz="4" w:space="0" w:color="000000"/>
              <w:right w:val="single" w:sz="4" w:space="0" w:color="000000"/>
            </w:tcBorders>
          </w:tcPr>
          <w:p w14:paraId="52720E6A" w14:textId="77777777" w:rsidR="00236EB8" w:rsidRPr="00570E78" w:rsidRDefault="00236EB8" w:rsidP="007A7218">
            <w:pPr>
              <w:rPr>
                <w:rFonts w:ascii="Garamond" w:hAnsi="Garamond"/>
                <w:lang w:val="sk-SK" w:eastAsia="cs-CZ"/>
              </w:rPr>
            </w:pPr>
          </w:p>
        </w:tc>
      </w:tr>
      <w:tr w:rsidR="00A02B02" w:rsidRPr="00570E78" w14:paraId="42326909"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tcPr>
          <w:p w14:paraId="1919403B" w14:textId="77777777" w:rsidR="00A02B02" w:rsidRPr="00570E78" w:rsidRDefault="00A02B02" w:rsidP="007A7218">
            <w:pPr>
              <w:rPr>
                <w:rFonts w:ascii="Garamond" w:hAnsi="Garamond"/>
                <w:lang w:val="sk-SK" w:eastAsia="cs-CZ"/>
              </w:rPr>
            </w:pPr>
            <w:r w:rsidRPr="00570E78">
              <w:rPr>
                <w:rFonts w:ascii="Garamond" w:hAnsi="Garamond"/>
                <w:lang w:val="sk-SK" w:eastAsia="cs-CZ"/>
              </w:rPr>
              <w:t>IČO uchádzača:</w:t>
            </w:r>
          </w:p>
        </w:tc>
        <w:tc>
          <w:tcPr>
            <w:tcW w:w="4569" w:type="dxa"/>
            <w:tcBorders>
              <w:top w:val="single" w:sz="4" w:space="0" w:color="000000"/>
              <w:left w:val="single" w:sz="4" w:space="0" w:color="000000"/>
              <w:bottom w:val="single" w:sz="4" w:space="0" w:color="000000"/>
              <w:right w:val="single" w:sz="4" w:space="0" w:color="000000"/>
            </w:tcBorders>
          </w:tcPr>
          <w:p w14:paraId="78C1E9C7" w14:textId="77777777" w:rsidR="00A02B02" w:rsidRPr="00570E78" w:rsidRDefault="00A02B02" w:rsidP="007A7218">
            <w:pPr>
              <w:rPr>
                <w:rFonts w:ascii="Garamond" w:hAnsi="Garamond"/>
                <w:lang w:val="sk-SK" w:eastAsia="cs-CZ"/>
              </w:rPr>
            </w:pPr>
          </w:p>
        </w:tc>
      </w:tr>
      <w:tr w:rsidR="00236EB8" w:rsidRPr="00570E78" w14:paraId="603625B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22F44DEC" w14:textId="77777777" w:rsidR="00236EB8" w:rsidRPr="00570E78" w:rsidRDefault="00236EB8" w:rsidP="007A7218">
            <w:pPr>
              <w:rPr>
                <w:rFonts w:ascii="Garamond" w:hAnsi="Garamond"/>
                <w:lang w:val="sk-SK" w:eastAsia="cs-CZ"/>
              </w:rPr>
            </w:pPr>
            <w:r w:rsidRPr="00570E78">
              <w:rPr>
                <w:rFonts w:ascii="Garamond" w:hAnsi="Garamond"/>
                <w:lang w:val="sk-SK" w:eastAsia="cs-CZ"/>
              </w:rPr>
              <w:t>Meno oprávnenej osoby podpisovať za firmu:</w:t>
            </w:r>
          </w:p>
        </w:tc>
        <w:tc>
          <w:tcPr>
            <w:tcW w:w="4569" w:type="dxa"/>
            <w:tcBorders>
              <w:top w:val="single" w:sz="4" w:space="0" w:color="000000"/>
              <w:left w:val="single" w:sz="4" w:space="0" w:color="000000"/>
              <w:bottom w:val="single" w:sz="4" w:space="0" w:color="000000"/>
              <w:right w:val="single" w:sz="4" w:space="0" w:color="000000"/>
            </w:tcBorders>
          </w:tcPr>
          <w:p w14:paraId="115E0D6F" w14:textId="77777777" w:rsidR="00236EB8" w:rsidRPr="00570E78" w:rsidRDefault="00236EB8" w:rsidP="007A7218">
            <w:pPr>
              <w:rPr>
                <w:rFonts w:ascii="Garamond" w:hAnsi="Garamond"/>
                <w:lang w:val="sk-SK" w:eastAsia="cs-CZ"/>
              </w:rPr>
            </w:pPr>
          </w:p>
        </w:tc>
      </w:tr>
      <w:tr w:rsidR="00236EB8" w:rsidRPr="00570E78" w14:paraId="32FA8BA7"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18523893" w14:textId="77777777" w:rsidR="00236EB8" w:rsidRPr="00570E78" w:rsidRDefault="00236EB8" w:rsidP="007A7218">
            <w:pPr>
              <w:rPr>
                <w:rFonts w:ascii="Garamond" w:hAnsi="Garamond"/>
                <w:lang w:val="sk-SK" w:eastAsia="cs-CZ"/>
              </w:rPr>
            </w:pPr>
            <w:r w:rsidRPr="00570E78">
              <w:rPr>
                <w:rFonts w:ascii="Garamond" w:hAnsi="Garamond"/>
                <w:lang w:val="sk-SK" w:eastAsia="cs-CZ"/>
              </w:rPr>
              <w:t>Meno kontaktnej osoby a jej funkcia:</w:t>
            </w:r>
          </w:p>
        </w:tc>
        <w:tc>
          <w:tcPr>
            <w:tcW w:w="4569" w:type="dxa"/>
            <w:tcBorders>
              <w:top w:val="single" w:sz="4" w:space="0" w:color="000000"/>
              <w:left w:val="single" w:sz="4" w:space="0" w:color="000000"/>
              <w:bottom w:val="single" w:sz="4" w:space="0" w:color="000000"/>
              <w:right w:val="single" w:sz="4" w:space="0" w:color="000000"/>
            </w:tcBorders>
          </w:tcPr>
          <w:p w14:paraId="25511760" w14:textId="77777777" w:rsidR="00236EB8" w:rsidRPr="00570E78" w:rsidRDefault="00236EB8" w:rsidP="007A7218">
            <w:pPr>
              <w:rPr>
                <w:rFonts w:ascii="Garamond" w:hAnsi="Garamond"/>
                <w:lang w:val="sk-SK" w:eastAsia="cs-CZ"/>
              </w:rPr>
            </w:pPr>
          </w:p>
        </w:tc>
      </w:tr>
      <w:tr w:rsidR="00236EB8" w:rsidRPr="00570E78" w14:paraId="286FB988"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50CC4DF9" w14:textId="77777777" w:rsidR="00236EB8" w:rsidRPr="00570E78" w:rsidRDefault="00236EB8" w:rsidP="007A7218">
            <w:pPr>
              <w:rPr>
                <w:rFonts w:ascii="Garamond" w:hAnsi="Garamond"/>
                <w:lang w:val="sk-SK" w:eastAsia="cs-CZ"/>
              </w:rPr>
            </w:pPr>
            <w:r w:rsidRPr="00570E78">
              <w:rPr>
                <w:rFonts w:ascii="Garamond" w:hAnsi="Garamond"/>
                <w:lang w:val="sk-SK" w:eastAsia="cs-CZ"/>
              </w:rPr>
              <w:t>Číslo TEL. kontaktnej osoby:</w:t>
            </w:r>
          </w:p>
        </w:tc>
        <w:tc>
          <w:tcPr>
            <w:tcW w:w="4569" w:type="dxa"/>
            <w:tcBorders>
              <w:top w:val="single" w:sz="4" w:space="0" w:color="000000"/>
              <w:left w:val="single" w:sz="4" w:space="0" w:color="000000"/>
              <w:bottom w:val="single" w:sz="4" w:space="0" w:color="000000"/>
              <w:right w:val="single" w:sz="4" w:space="0" w:color="000000"/>
            </w:tcBorders>
          </w:tcPr>
          <w:p w14:paraId="48D82E29" w14:textId="77777777" w:rsidR="00236EB8" w:rsidRPr="00570E78" w:rsidRDefault="00236EB8" w:rsidP="007A7218">
            <w:pPr>
              <w:rPr>
                <w:rFonts w:ascii="Garamond" w:hAnsi="Garamond"/>
                <w:lang w:val="sk-SK" w:eastAsia="cs-CZ"/>
              </w:rPr>
            </w:pPr>
          </w:p>
        </w:tc>
      </w:tr>
      <w:tr w:rsidR="00236EB8" w:rsidRPr="00570E78" w14:paraId="7F96B03F"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612D59B1" w14:textId="77777777" w:rsidR="00236EB8" w:rsidRPr="00570E78" w:rsidRDefault="00236EB8" w:rsidP="007A7218">
            <w:pPr>
              <w:rPr>
                <w:rFonts w:ascii="Garamond" w:hAnsi="Garamond"/>
                <w:lang w:val="sk-SK" w:eastAsia="cs-CZ"/>
              </w:rPr>
            </w:pPr>
            <w:r w:rsidRPr="00570E78">
              <w:rPr>
                <w:rFonts w:ascii="Garamond" w:hAnsi="Garamond"/>
                <w:lang w:val="sk-SK" w:eastAsia="cs-CZ"/>
              </w:rPr>
              <w:t>E-mail kontaktnej osoby:</w:t>
            </w:r>
          </w:p>
        </w:tc>
        <w:tc>
          <w:tcPr>
            <w:tcW w:w="4569" w:type="dxa"/>
            <w:tcBorders>
              <w:top w:val="single" w:sz="4" w:space="0" w:color="000000"/>
              <w:left w:val="single" w:sz="4" w:space="0" w:color="000000"/>
              <w:bottom w:val="single" w:sz="4" w:space="0" w:color="000000"/>
              <w:right w:val="single" w:sz="4" w:space="0" w:color="000000"/>
            </w:tcBorders>
          </w:tcPr>
          <w:p w14:paraId="23D6B97D" w14:textId="77777777" w:rsidR="00236EB8" w:rsidRPr="00570E78" w:rsidRDefault="00236EB8" w:rsidP="007A7218">
            <w:pPr>
              <w:rPr>
                <w:rFonts w:ascii="Garamond" w:hAnsi="Garamond"/>
                <w:lang w:val="sk-SK" w:eastAsia="cs-CZ"/>
              </w:rPr>
            </w:pPr>
          </w:p>
        </w:tc>
      </w:tr>
    </w:tbl>
    <w:p w14:paraId="02D91125" w14:textId="0AE3B16F" w:rsidR="00236EB8" w:rsidRPr="00570E78" w:rsidRDefault="00236EB8" w:rsidP="00236EB8">
      <w:pPr>
        <w:rPr>
          <w:rFonts w:ascii="Garamond" w:hAnsi="Garamond"/>
          <w:lang w:val="sk-SK"/>
        </w:rPr>
      </w:pPr>
    </w:p>
    <w:p w14:paraId="5ED96C00" w14:textId="044388CD" w:rsidR="00D72B0E" w:rsidRPr="00570E78" w:rsidRDefault="00D72B0E" w:rsidP="00D72B0E">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V rámci zákazky bude za úspešnú pokladaná tá ponuka uchádzača, ktorý poskytne verejnému obstarávateľovi najnižšiu celkovú cenu za dodanie predmetnej časti zákazky (ocenený výkaz výmer) bez dane z pridanej hodnoty. </w:t>
      </w:r>
    </w:p>
    <w:tbl>
      <w:tblPr>
        <w:tblW w:w="92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3122"/>
        <w:gridCol w:w="1687"/>
        <w:gridCol w:w="1749"/>
        <w:gridCol w:w="1698"/>
      </w:tblGrid>
      <w:tr w:rsidR="00BA22A7" w:rsidRPr="00570E78" w14:paraId="693188E3" w14:textId="77777777" w:rsidTr="00ED616A">
        <w:trPr>
          <w:trHeight w:val="374"/>
        </w:trPr>
        <w:tc>
          <w:tcPr>
            <w:tcW w:w="10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6842AC" w14:textId="77777777" w:rsidR="00BA22A7" w:rsidRPr="00570E78" w:rsidRDefault="00BA22A7"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č. k.</w:t>
            </w:r>
          </w:p>
        </w:tc>
        <w:tc>
          <w:tcPr>
            <w:tcW w:w="8256"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D2B332" w14:textId="77777777" w:rsidR="00BA22A7" w:rsidRPr="00570E78" w:rsidRDefault="00BA22A7"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Kritérium</w:t>
            </w:r>
          </w:p>
        </w:tc>
      </w:tr>
      <w:tr w:rsidR="00BA22A7" w:rsidRPr="00570E78" w14:paraId="1341DA49" w14:textId="77777777" w:rsidTr="00E3392C">
        <w:trPr>
          <w:trHeight w:val="762"/>
        </w:trPr>
        <w:tc>
          <w:tcPr>
            <w:tcW w:w="927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5D52E5" w14:textId="77777777" w:rsidR="00BA22A7" w:rsidRPr="00570E78" w:rsidRDefault="00BA22A7" w:rsidP="002F1BE3">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Kritérium cena celkom za predmet zákazky vypočítaná na základe časti B.2 súťažných podkladov</w:t>
            </w:r>
          </w:p>
        </w:tc>
      </w:tr>
      <w:tr w:rsidR="00BA22A7" w:rsidRPr="00570E78" w14:paraId="2D983EA1" w14:textId="77777777" w:rsidTr="00ED616A">
        <w:trPr>
          <w:trHeight w:val="1217"/>
        </w:trPr>
        <w:tc>
          <w:tcPr>
            <w:tcW w:w="1021" w:type="dxa"/>
            <w:tcBorders>
              <w:top w:val="single" w:sz="4" w:space="0" w:color="000000"/>
              <w:left w:val="single" w:sz="4" w:space="0" w:color="000000"/>
              <w:bottom w:val="single" w:sz="4" w:space="0" w:color="000000"/>
              <w:right w:val="single" w:sz="4" w:space="0" w:color="000000"/>
            </w:tcBorders>
            <w:vAlign w:val="center"/>
          </w:tcPr>
          <w:p w14:paraId="605FD3BF" w14:textId="77777777" w:rsidR="00BA22A7" w:rsidRPr="00570E78" w:rsidRDefault="00BA22A7" w:rsidP="002F1BE3">
            <w:pPr>
              <w:pStyle w:val="Odsekzoznamu"/>
              <w:numPr>
                <w:ilvl w:val="0"/>
                <w:numId w:val="39"/>
              </w:numPr>
              <w:spacing w:before="120" w:after="120"/>
              <w:ind w:left="0"/>
              <w:rPr>
                <w:rFonts w:ascii="Garamond" w:hAnsi="Garamond" w:cstheme="minorHAnsi"/>
                <w:b/>
                <w:lang w:val="sk-SK"/>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4B2D30" w14:textId="77777777" w:rsidR="00BA22A7" w:rsidRPr="00570E78" w:rsidRDefault="00BA22A7" w:rsidP="0066712A">
            <w:pPr>
              <w:pStyle w:val="Odsekzoznamu"/>
              <w:spacing w:before="120" w:after="120"/>
              <w:ind w:left="0"/>
              <w:rPr>
                <w:rFonts w:ascii="Garamond" w:hAnsi="Garamond" w:cstheme="minorHAnsi"/>
                <w:b/>
                <w:lang w:val="sk-SK"/>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116C5E" w14:textId="77777777" w:rsidR="00BA22A7" w:rsidRPr="00570E78" w:rsidRDefault="00BA22A7" w:rsidP="0066712A">
            <w:pPr>
              <w:pStyle w:val="Odsekzoznamu"/>
              <w:spacing w:before="120" w:after="120"/>
              <w:ind w:left="0"/>
              <w:jc w:val="center"/>
              <w:rPr>
                <w:rFonts w:ascii="Garamond" w:hAnsi="Garamond" w:cstheme="minorHAnsi"/>
                <w:b/>
                <w:lang w:val="sk-SK"/>
              </w:rPr>
            </w:pPr>
            <w:r w:rsidRPr="00570E78">
              <w:rPr>
                <w:rFonts w:ascii="Garamond" w:hAnsi="Garamond" w:cstheme="minorHAnsi"/>
                <w:b/>
                <w:lang w:val="sk-SK"/>
              </w:rPr>
              <w:t>EUR bez DPH</w:t>
            </w:r>
          </w:p>
        </w:tc>
        <w:tc>
          <w:tcPr>
            <w:tcW w:w="1749" w:type="dxa"/>
            <w:tcBorders>
              <w:top w:val="single" w:sz="4" w:space="0" w:color="000000"/>
              <w:left w:val="single" w:sz="4" w:space="0" w:color="000000"/>
              <w:bottom w:val="single" w:sz="4" w:space="0" w:color="000000"/>
              <w:right w:val="single" w:sz="4" w:space="0" w:color="000000"/>
            </w:tcBorders>
            <w:vAlign w:val="center"/>
          </w:tcPr>
          <w:p w14:paraId="09773B80" w14:textId="77777777" w:rsidR="00BA22A7" w:rsidRPr="00570E78" w:rsidRDefault="00BA22A7" w:rsidP="0066712A">
            <w:pPr>
              <w:pStyle w:val="Odsekzoznamu"/>
              <w:spacing w:before="120" w:after="120"/>
              <w:ind w:left="0"/>
              <w:jc w:val="center"/>
              <w:rPr>
                <w:rFonts w:ascii="Garamond" w:hAnsi="Garamond" w:cstheme="minorHAnsi"/>
                <w:b/>
                <w:lang w:val="sk-SK"/>
              </w:rPr>
            </w:pPr>
            <w:r w:rsidRPr="00570E78">
              <w:rPr>
                <w:rFonts w:ascii="Garamond" w:hAnsi="Garamond" w:cstheme="minorHAnsi"/>
                <w:b/>
                <w:lang w:val="sk-SK"/>
              </w:rPr>
              <w:t>Sadzba DPH a výška DPH</w:t>
            </w:r>
          </w:p>
        </w:tc>
        <w:tc>
          <w:tcPr>
            <w:tcW w:w="1698" w:type="dxa"/>
            <w:tcBorders>
              <w:top w:val="single" w:sz="4" w:space="0" w:color="000000"/>
              <w:left w:val="single" w:sz="4" w:space="0" w:color="000000"/>
              <w:bottom w:val="single" w:sz="4" w:space="0" w:color="000000"/>
              <w:right w:val="single" w:sz="4" w:space="0" w:color="000000"/>
            </w:tcBorders>
            <w:vAlign w:val="center"/>
          </w:tcPr>
          <w:p w14:paraId="3E325FF6" w14:textId="77777777" w:rsidR="00BA22A7" w:rsidRPr="00570E78" w:rsidRDefault="00BA22A7" w:rsidP="0066712A">
            <w:pPr>
              <w:pStyle w:val="Odsekzoznamu"/>
              <w:spacing w:before="120" w:after="120"/>
              <w:ind w:left="0"/>
              <w:jc w:val="center"/>
              <w:rPr>
                <w:rFonts w:ascii="Garamond" w:hAnsi="Garamond" w:cstheme="minorHAnsi"/>
                <w:b/>
                <w:lang w:val="sk-SK"/>
              </w:rPr>
            </w:pPr>
            <w:r w:rsidRPr="00570E78">
              <w:rPr>
                <w:rFonts w:ascii="Garamond" w:hAnsi="Garamond" w:cstheme="minorHAnsi"/>
                <w:b/>
                <w:lang w:val="sk-SK"/>
              </w:rPr>
              <w:t>EUR s DPH</w:t>
            </w:r>
          </w:p>
        </w:tc>
      </w:tr>
      <w:tr w:rsidR="00ED616A" w:rsidRPr="00570E78" w14:paraId="13C10688" w14:textId="77777777" w:rsidTr="00ED616A">
        <w:trPr>
          <w:trHeight w:val="1217"/>
        </w:trPr>
        <w:tc>
          <w:tcPr>
            <w:tcW w:w="1021" w:type="dxa"/>
            <w:tcBorders>
              <w:top w:val="single" w:sz="4" w:space="0" w:color="000000"/>
              <w:left w:val="single" w:sz="4" w:space="0" w:color="000000"/>
              <w:bottom w:val="single" w:sz="4" w:space="0" w:color="000000"/>
              <w:right w:val="single" w:sz="4" w:space="0" w:color="000000"/>
            </w:tcBorders>
            <w:vAlign w:val="center"/>
            <w:hideMark/>
          </w:tcPr>
          <w:p w14:paraId="44A76D4C" w14:textId="77777777" w:rsidR="00ED616A" w:rsidRPr="00570E78" w:rsidRDefault="00ED616A" w:rsidP="00ED616A">
            <w:pPr>
              <w:pStyle w:val="Odsekzoznamu"/>
              <w:numPr>
                <w:ilvl w:val="0"/>
                <w:numId w:val="39"/>
              </w:numPr>
              <w:spacing w:before="120" w:after="120"/>
              <w:ind w:left="0"/>
              <w:rPr>
                <w:rFonts w:ascii="Garamond" w:hAnsi="Garamond" w:cstheme="minorHAnsi"/>
                <w:b/>
                <w:lang w:val="sk-SK"/>
              </w:rPr>
            </w:pPr>
            <w:r w:rsidRPr="00570E78">
              <w:rPr>
                <w:rFonts w:ascii="Garamond" w:hAnsi="Garamond" w:cstheme="minorHAnsi"/>
                <w:b/>
                <w:lang w:val="sk-SK"/>
              </w:rPr>
              <w:t>1.</w:t>
            </w: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7A19B74" w14:textId="77777777" w:rsidR="00ED616A" w:rsidRPr="00A66958" w:rsidRDefault="00ED616A" w:rsidP="00ED616A">
            <w:pPr>
              <w:pStyle w:val="Odsekzoznamu"/>
              <w:spacing w:before="120" w:after="120"/>
              <w:ind w:left="0"/>
              <w:rPr>
                <w:rFonts w:ascii="Garamond" w:hAnsi="Garamond" w:cstheme="minorHAnsi"/>
                <w:b/>
                <w:lang w:val="sk-SK"/>
              </w:rPr>
            </w:pPr>
          </w:p>
          <w:p w14:paraId="6DD5A726" w14:textId="77777777" w:rsidR="00ED616A" w:rsidRPr="00A66958" w:rsidRDefault="00ED616A" w:rsidP="00ED616A">
            <w:pPr>
              <w:pStyle w:val="Odsekzoznamu"/>
              <w:spacing w:before="120" w:after="120"/>
              <w:ind w:left="0"/>
              <w:rPr>
                <w:rFonts w:ascii="Garamond" w:hAnsi="Garamond" w:cstheme="minorHAnsi"/>
                <w:b/>
                <w:lang w:val="sk-SK"/>
              </w:rPr>
            </w:pPr>
            <w:r w:rsidRPr="00A66958">
              <w:rPr>
                <w:rFonts w:ascii="Garamond" w:hAnsi="Garamond" w:cstheme="minorHAnsi"/>
                <w:b/>
                <w:lang w:val="sk-SK"/>
              </w:rPr>
              <w:t xml:space="preserve">Cena celkom za všetky položky výkazu výmer v stanovenom  množstve </w:t>
            </w:r>
          </w:p>
          <w:p w14:paraId="7938C9BC" w14:textId="77777777" w:rsidR="00ED616A" w:rsidRPr="00570E78" w:rsidRDefault="00ED616A" w:rsidP="00ED616A">
            <w:pPr>
              <w:pStyle w:val="Odsekzoznamu"/>
              <w:spacing w:before="120" w:after="120"/>
              <w:ind w:left="0" w:firstLine="708"/>
              <w:rPr>
                <w:rFonts w:ascii="Garamond" w:hAnsi="Garamond" w:cstheme="minorHAnsi"/>
                <w:b/>
                <w:lang w:val="sk-SK"/>
              </w:rPr>
            </w:pP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12A02F8E" w14:textId="77777777" w:rsidR="00ED616A" w:rsidRPr="00570E78" w:rsidRDefault="00ED616A" w:rsidP="00ED616A">
            <w:pPr>
              <w:pStyle w:val="Odsekzoznamu"/>
              <w:spacing w:before="120" w:after="120"/>
              <w:ind w:left="0"/>
              <w:rPr>
                <w:rFonts w:ascii="Garamond" w:hAnsi="Garamond" w:cstheme="minorHAnsi"/>
                <w:b/>
                <w:lang w:val="sk-SK"/>
              </w:rPr>
            </w:pPr>
          </w:p>
          <w:p w14:paraId="264D109C" w14:textId="77777777" w:rsidR="00ED616A" w:rsidRPr="00570E78" w:rsidRDefault="00ED616A" w:rsidP="00ED616A">
            <w:pPr>
              <w:pStyle w:val="Odsekzoznamu"/>
              <w:spacing w:before="120" w:after="120"/>
              <w:ind w:left="0"/>
              <w:rPr>
                <w:rFonts w:ascii="Garamond" w:hAnsi="Garamond" w:cstheme="minorHAnsi"/>
                <w:b/>
                <w:lang w:val="sk-SK"/>
              </w:rPr>
            </w:pPr>
          </w:p>
          <w:p w14:paraId="75830916" w14:textId="77777777" w:rsidR="00ED616A" w:rsidRPr="00570E78" w:rsidRDefault="00ED616A" w:rsidP="00ED616A">
            <w:pPr>
              <w:pStyle w:val="Odsekzoznamu"/>
              <w:spacing w:before="120" w:after="120"/>
              <w:ind w:left="0"/>
              <w:rPr>
                <w:rFonts w:ascii="Garamond" w:hAnsi="Garamond" w:cstheme="minorHAnsi"/>
                <w:b/>
                <w:lang w:val="sk-SK"/>
              </w:rPr>
            </w:pPr>
          </w:p>
        </w:tc>
        <w:tc>
          <w:tcPr>
            <w:tcW w:w="1749" w:type="dxa"/>
            <w:tcBorders>
              <w:top w:val="single" w:sz="4" w:space="0" w:color="000000"/>
              <w:left w:val="single" w:sz="4" w:space="0" w:color="000000"/>
              <w:bottom w:val="single" w:sz="4" w:space="0" w:color="000000"/>
              <w:right w:val="single" w:sz="4" w:space="0" w:color="000000"/>
            </w:tcBorders>
          </w:tcPr>
          <w:p w14:paraId="3F0077B8" w14:textId="77777777" w:rsidR="00ED616A" w:rsidRPr="00570E78" w:rsidRDefault="00ED616A" w:rsidP="00ED616A">
            <w:pPr>
              <w:pStyle w:val="Odsekzoznamu"/>
              <w:spacing w:before="120" w:after="120"/>
              <w:ind w:left="0"/>
              <w:rPr>
                <w:rFonts w:ascii="Garamond" w:hAnsi="Garamond" w:cstheme="minorHAnsi"/>
                <w:b/>
                <w:lang w:val="sk-SK"/>
              </w:rPr>
            </w:pPr>
          </w:p>
          <w:p w14:paraId="0FFDA8E3" w14:textId="77777777" w:rsidR="00ED616A" w:rsidRPr="00570E78" w:rsidRDefault="00ED616A" w:rsidP="00ED616A">
            <w:pPr>
              <w:pStyle w:val="Odsekzoznamu"/>
              <w:spacing w:before="120" w:after="120"/>
              <w:ind w:left="0"/>
              <w:rPr>
                <w:rFonts w:ascii="Garamond" w:hAnsi="Garamond" w:cstheme="minorHAnsi"/>
                <w:b/>
                <w:lang w:val="sk-SK"/>
              </w:rPr>
            </w:pPr>
          </w:p>
        </w:tc>
        <w:tc>
          <w:tcPr>
            <w:tcW w:w="1698" w:type="dxa"/>
            <w:tcBorders>
              <w:top w:val="single" w:sz="4" w:space="0" w:color="000000"/>
              <w:left w:val="single" w:sz="4" w:space="0" w:color="000000"/>
              <w:bottom w:val="single" w:sz="4" w:space="0" w:color="000000"/>
              <w:right w:val="single" w:sz="4" w:space="0" w:color="000000"/>
            </w:tcBorders>
          </w:tcPr>
          <w:p w14:paraId="1144B42E" w14:textId="77777777" w:rsidR="00ED616A" w:rsidRPr="00570E78" w:rsidRDefault="00ED616A" w:rsidP="00ED616A">
            <w:pPr>
              <w:pStyle w:val="Odsekzoznamu"/>
              <w:numPr>
                <w:ilvl w:val="0"/>
                <w:numId w:val="39"/>
              </w:numPr>
              <w:spacing w:before="120" w:after="120"/>
              <w:ind w:left="0"/>
              <w:rPr>
                <w:rFonts w:ascii="Garamond" w:hAnsi="Garamond" w:cstheme="minorHAnsi"/>
                <w:b/>
                <w:lang w:val="sk-SK"/>
              </w:rPr>
            </w:pPr>
          </w:p>
        </w:tc>
      </w:tr>
    </w:tbl>
    <w:p w14:paraId="504D7B3E" w14:textId="77777777" w:rsidR="00236EB8" w:rsidRPr="00570E78" w:rsidRDefault="00236EB8" w:rsidP="00236EB8">
      <w:pPr>
        <w:autoSpaceDE w:val="0"/>
        <w:autoSpaceDN w:val="0"/>
        <w:adjustRightInd w:val="0"/>
        <w:rPr>
          <w:rFonts w:ascii="Garamond" w:hAnsi="Garamond" w:cs="Calibri Light"/>
          <w:b/>
          <w:bCs/>
          <w:lang w:val="sk-SK" w:eastAsia="cs-CZ"/>
        </w:rPr>
      </w:pPr>
    </w:p>
    <w:p w14:paraId="1DDEB23C" w14:textId="3946DAFC" w:rsidR="009D694E" w:rsidRPr="00570E78" w:rsidRDefault="00236EB8" w:rsidP="009D694E">
      <w:pPr>
        <w:rPr>
          <w:rFonts w:ascii="Garamond" w:hAnsi="Garamond"/>
          <w:lang w:val="sk-SK"/>
        </w:rPr>
      </w:pPr>
      <w:r w:rsidRPr="00570E78">
        <w:rPr>
          <w:rFonts w:ascii="Garamond" w:hAnsi="Garamond"/>
          <w:lang w:val="sk-SK"/>
        </w:rPr>
        <w:t xml:space="preserve">Vyššie uvedenú ponuku sme vypracovali v súvislosti s verejným obstarávaním vyhláseným </w:t>
      </w:r>
      <w:r w:rsidR="00A02B02" w:rsidRPr="00570E78">
        <w:rPr>
          <w:rFonts w:ascii="Garamond" w:hAnsi="Garamond"/>
          <w:lang w:val="sk-SK"/>
        </w:rPr>
        <w:t>Mestskou časťou Bratislava-Petržalka</w:t>
      </w:r>
      <w:r w:rsidRPr="00570E78">
        <w:rPr>
          <w:rFonts w:ascii="Garamond" w:hAnsi="Garamond"/>
          <w:lang w:val="sk-SK"/>
        </w:rPr>
        <w:t xml:space="preserve"> na predmet zákazky: </w:t>
      </w:r>
      <w:r w:rsidR="00ED616A" w:rsidRPr="00ED616A">
        <w:rPr>
          <w:rFonts w:ascii="Garamond" w:hAnsi="Garamond"/>
          <w:b/>
          <w:bCs/>
          <w:lang w:val="sk-SK"/>
        </w:rPr>
        <w:t>„Rekonštrukcia Materskej školy Slnečnice –</w:t>
      </w:r>
      <w:r w:rsidR="008068EB">
        <w:rPr>
          <w:rFonts w:ascii="Garamond" w:hAnsi="Garamond"/>
          <w:b/>
          <w:bCs/>
          <w:lang w:val="sk-SK"/>
        </w:rPr>
        <w:t xml:space="preserve"> Areál</w:t>
      </w:r>
      <w:r w:rsidR="00ED616A">
        <w:rPr>
          <w:rFonts w:ascii="Garamond" w:hAnsi="Garamond"/>
          <w:b/>
          <w:bCs/>
          <w:lang w:val="sk-SK"/>
        </w:rPr>
        <w:t>.</w:t>
      </w:r>
      <w:r w:rsidR="00ED616A" w:rsidRPr="00ED616A">
        <w:rPr>
          <w:rFonts w:ascii="Garamond" w:hAnsi="Garamond"/>
          <w:b/>
          <w:bCs/>
          <w:lang w:val="sk-SK"/>
        </w:rPr>
        <w:t>“</w:t>
      </w:r>
    </w:p>
    <w:p w14:paraId="477DE558" w14:textId="03687C3F" w:rsidR="00236EB8" w:rsidRPr="00570E78" w:rsidRDefault="00236EB8" w:rsidP="00236EB8">
      <w:pPr>
        <w:rPr>
          <w:rFonts w:ascii="Garamond" w:hAnsi="Garamond"/>
          <w:b/>
          <w:bCs/>
          <w:lang w:val="sk-SK"/>
        </w:rPr>
      </w:pPr>
    </w:p>
    <w:p w14:paraId="42116FA7" w14:textId="1233E9FB" w:rsidR="00236EB8" w:rsidRPr="00570E78" w:rsidRDefault="00236EB8" w:rsidP="00236EB8">
      <w:pPr>
        <w:rPr>
          <w:rFonts w:ascii="Garamond" w:hAnsi="Garamond"/>
          <w:lang w:val="sk-SK"/>
        </w:rPr>
      </w:pPr>
      <w:r w:rsidRPr="00570E78">
        <w:rPr>
          <w:rFonts w:ascii="Garamond" w:hAnsi="Garamond"/>
          <w:lang w:val="sk-SK"/>
        </w:rPr>
        <w:t xml:space="preserve">Táto ponuka je záväzná do uplynutia lehoty viazanosti ponúk uvedenej v súťažných podkladoch verejného obstarávania. </w:t>
      </w:r>
    </w:p>
    <w:p w14:paraId="1A25A7A7" w14:textId="77777777" w:rsidR="00236EB8" w:rsidRPr="00570E78" w:rsidRDefault="00236EB8" w:rsidP="00236EB8">
      <w:pPr>
        <w:rPr>
          <w:rFonts w:ascii="Garamond" w:hAnsi="Garamond"/>
          <w:i/>
          <w:lang w:val="sk-SK"/>
        </w:rPr>
      </w:pPr>
    </w:p>
    <w:p w14:paraId="7DAE5493" w14:textId="77777777" w:rsidR="00236EB8" w:rsidRPr="00570E78" w:rsidRDefault="00236EB8" w:rsidP="00ED616A">
      <w:pPr>
        <w:autoSpaceDE w:val="0"/>
        <w:autoSpaceDN w:val="0"/>
        <w:adjustRightInd w:val="0"/>
        <w:ind w:left="4956" w:firstLine="708"/>
        <w:rPr>
          <w:rFonts w:ascii="Garamond" w:hAnsi="Garamond" w:cs="Garamond"/>
          <w:color w:val="000000"/>
          <w:lang w:val="sk-SK" w:eastAsia="cs-CZ"/>
        </w:rPr>
      </w:pPr>
      <w:r w:rsidRPr="00570E78">
        <w:rPr>
          <w:rFonts w:ascii="Garamond" w:hAnsi="Garamond" w:cs="Garamond"/>
          <w:color w:val="000000"/>
          <w:lang w:val="sk-SK" w:eastAsia="cs-CZ"/>
        </w:rPr>
        <w:t>V .................................. dňa .................</w:t>
      </w:r>
    </w:p>
    <w:p w14:paraId="23EF9965" w14:textId="77777777" w:rsidR="00236EB8" w:rsidRPr="00570E78" w:rsidRDefault="00236EB8" w:rsidP="00EA58D0">
      <w:pPr>
        <w:ind w:left="4962"/>
        <w:jc w:val="center"/>
        <w:rPr>
          <w:rFonts w:ascii="Garamond" w:hAnsi="Garamond"/>
          <w:lang w:val="sk-SK"/>
        </w:rPr>
      </w:pPr>
    </w:p>
    <w:p w14:paraId="39DC7343" w14:textId="3F124D29" w:rsidR="00236EB8" w:rsidRPr="00570E78" w:rsidRDefault="00236EB8" w:rsidP="00EA58D0">
      <w:pPr>
        <w:ind w:left="4962"/>
        <w:jc w:val="center"/>
        <w:rPr>
          <w:rFonts w:ascii="Garamond" w:hAnsi="Garamond"/>
          <w:lang w:val="sk-SK"/>
        </w:rPr>
      </w:pPr>
    </w:p>
    <w:p w14:paraId="593E9453" w14:textId="77777777" w:rsidR="00236EB8" w:rsidRPr="00570E78" w:rsidRDefault="00236EB8" w:rsidP="00EA58D0">
      <w:pPr>
        <w:ind w:left="4962"/>
        <w:jc w:val="center"/>
        <w:rPr>
          <w:rFonts w:ascii="Garamond" w:hAnsi="Garamond"/>
          <w:lang w:val="sk-SK"/>
        </w:rPr>
      </w:pPr>
    </w:p>
    <w:p w14:paraId="50CD1CD4" w14:textId="69536338" w:rsidR="00236EB8" w:rsidRPr="00570E78" w:rsidRDefault="00236EB8" w:rsidP="00EA58D0">
      <w:pPr>
        <w:ind w:left="4962"/>
        <w:jc w:val="center"/>
        <w:rPr>
          <w:rFonts w:ascii="Garamond" w:hAnsi="Garamond"/>
          <w:lang w:val="sk-SK"/>
        </w:rPr>
      </w:pPr>
    </w:p>
    <w:p w14:paraId="67D7C156" w14:textId="77777777" w:rsidR="00236EB8" w:rsidRPr="00570E78" w:rsidRDefault="00236EB8" w:rsidP="00EA58D0">
      <w:pPr>
        <w:ind w:left="4962"/>
        <w:jc w:val="center"/>
        <w:rPr>
          <w:rFonts w:ascii="Garamond" w:hAnsi="Garamond"/>
          <w:lang w:val="sk-SK"/>
        </w:rPr>
      </w:pPr>
      <w:r w:rsidRPr="00570E78">
        <w:rPr>
          <w:rFonts w:ascii="Garamond" w:hAnsi="Garamond"/>
          <w:lang w:val="sk-SK"/>
        </w:rPr>
        <w:t>..........................................................</w:t>
      </w:r>
    </w:p>
    <w:p w14:paraId="1C83E722" w14:textId="78975DB1" w:rsidR="00236EB8" w:rsidRPr="00570E78" w:rsidRDefault="00236EB8" w:rsidP="00BA22A7">
      <w:pPr>
        <w:ind w:left="4962"/>
        <w:jc w:val="center"/>
        <w:rPr>
          <w:rFonts w:ascii="Garamond" w:hAnsi="Garamond"/>
          <w:lang w:val="sk-SK"/>
        </w:rPr>
      </w:pPr>
      <w:r w:rsidRPr="00570E78">
        <w:rPr>
          <w:rFonts w:ascii="Garamond" w:hAnsi="Garamond"/>
          <w:lang w:val="sk-SK"/>
        </w:rPr>
        <w:t>podpis oprávnenej osoby</w:t>
      </w:r>
      <w:r w:rsidR="000C6382" w:rsidRPr="00570E78">
        <w:rPr>
          <w:rFonts w:ascii="Garamond" w:hAnsi="Garamond"/>
          <w:lang w:val="sk-SK"/>
        </w:rPr>
        <w:br w:type="page"/>
      </w: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236EB8" w:rsidRPr="00570E78" w14:paraId="413430A1" w14:textId="77777777" w:rsidTr="007A7218">
        <w:trPr>
          <w:trHeight w:val="360"/>
        </w:trPr>
        <w:tc>
          <w:tcPr>
            <w:tcW w:w="17340" w:type="dxa"/>
            <w:tcBorders>
              <w:top w:val="nil"/>
              <w:left w:val="nil"/>
              <w:bottom w:val="nil"/>
              <w:right w:val="nil"/>
            </w:tcBorders>
            <w:shd w:val="clear" w:color="000000" w:fill="FFFFFF"/>
            <w:vAlign w:val="center"/>
          </w:tcPr>
          <w:p w14:paraId="47848020" w14:textId="77777777" w:rsidR="00236EB8" w:rsidRPr="00570E78" w:rsidRDefault="00236EB8" w:rsidP="007A7218">
            <w:pPr>
              <w:jc w:val="center"/>
              <w:rPr>
                <w:rFonts w:ascii="Garamond" w:hAnsi="Garamond"/>
                <w:b/>
                <w:bCs/>
                <w:lang w:val="sk-SK"/>
              </w:rPr>
            </w:pPr>
          </w:p>
        </w:tc>
      </w:tr>
    </w:tbl>
    <w:p w14:paraId="0A3A64A3" w14:textId="35DFAA37" w:rsidR="00236EB8" w:rsidRPr="00570E78" w:rsidRDefault="00125F46" w:rsidP="00A02B02">
      <w:pPr>
        <w:pStyle w:val="Odsekzoznamu"/>
        <w:spacing w:before="120" w:after="120"/>
        <w:ind w:left="0"/>
        <w:contextualSpacing w:val="0"/>
        <w:rPr>
          <w:rFonts w:ascii="Garamond" w:hAnsi="Garamond" w:cstheme="minorHAnsi"/>
          <w:lang w:val="sk-SK"/>
        </w:rPr>
      </w:pPr>
      <w:r w:rsidRPr="00570E78">
        <w:rPr>
          <w:rFonts w:ascii="Garamond" w:hAnsi="Garamond" w:cstheme="minorHAnsi"/>
          <w:lang w:val="sk-SK"/>
        </w:rPr>
        <w:t xml:space="preserve">Príloha č. </w:t>
      </w:r>
      <w:r w:rsidR="002932B1">
        <w:rPr>
          <w:rFonts w:ascii="Garamond" w:hAnsi="Garamond" w:cstheme="minorHAnsi"/>
          <w:lang w:val="sk-SK"/>
        </w:rPr>
        <w:t>4</w:t>
      </w:r>
    </w:p>
    <w:p w14:paraId="7D337403" w14:textId="1F935A38" w:rsidR="00125F46" w:rsidRPr="00570E78" w:rsidRDefault="00125F46" w:rsidP="00125F46">
      <w:pPr>
        <w:pStyle w:val="Odsekzoznamu"/>
        <w:spacing w:before="120" w:after="120"/>
        <w:ind w:left="0"/>
        <w:contextualSpacing w:val="0"/>
        <w:jc w:val="center"/>
        <w:rPr>
          <w:rFonts w:ascii="Garamond" w:hAnsi="Garamond" w:cstheme="minorHAnsi"/>
          <w:b/>
          <w:bCs/>
          <w:sz w:val="28"/>
          <w:szCs w:val="28"/>
          <w:lang w:val="sk-SK"/>
        </w:rPr>
      </w:pPr>
      <w:r w:rsidRPr="00570E78">
        <w:rPr>
          <w:rFonts w:ascii="Garamond" w:hAnsi="Garamond" w:cstheme="minorHAnsi"/>
          <w:b/>
          <w:bCs/>
          <w:sz w:val="28"/>
          <w:szCs w:val="28"/>
          <w:lang w:val="sk-SK"/>
        </w:rPr>
        <w:t xml:space="preserve">Identifikačné údaje uchádzača </w:t>
      </w:r>
    </w:p>
    <w:p w14:paraId="39F69D23" w14:textId="77777777" w:rsidR="00E013C9" w:rsidRPr="00570E78" w:rsidRDefault="00E013C9" w:rsidP="00E013C9">
      <w:pPr>
        <w:pStyle w:val="Odsekzoznamu"/>
        <w:spacing w:before="120" w:after="120"/>
        <w:ind w:left="0"/>
        <w:contextualSpacing w:val="0"/>
        <w:jc w:val="center"/>
        <w:rPr>
          <w:rFonts w:ascii="Garamond" w:hAnsi="Garamond" w:cstheme="minorHAnsi"/>
          <w:b/>
          <w:bCs/>
          <w:sz w:val="28"/>
          <w:szCs w:val="28"/>
          <w:lang w:val="sk-SK"/>
        </w:rPr>
      </w:pPr>
      <w:r w:rsidRPr="00570E78">
        <w:rPr>
          <w:rFonts w:ascii="Garamond" w:hAnsi="Garamond" w:cstheme="minorHAnsi"/>
          <w:b/>
          <w:bCs/>
          <w:sz w:val="28"/>
          <w:szCs w:val="28"/>
          <w:lang w:val="sk-SK"/>
        </w:rPr>
        <w:t>(krycí list)</w:t>
      </w:r>
    </w:p>
    <w:p w14:paraId="2A6FD6E2" w14:textId="77777777" w:rsidR="008E1EEC" w:rsidRDefault="008E1EEC" w:rsidP="00E013C9">
      <w:pPr>
        <w:spacing w:after="0"/>
        <w:rPr>
          <w:rFonts w:ascii="Garamond" w:hAnsi="Garamond" w:cs="Times New Roman"/>
          <w:b/>
          <w:lang w:val="sk-SK"/>
        </w:rPr>
      </w:pPr>
    </w:p>
    <w:p w14:paraId="44F71FE8" w14:textId="4C1706E2" w:rsidR="00E013C9" w:rsidRPr="00570E78" w:rsidRDefault="00E013C9" w:rsidP="00E013C9">
      <w:pPr>
        <w:spacing w:after="0"/>
        <w:rPr>
          <w:rFonts w:ascii="Garamond" w:hAnsi="Garamond" w:cs="Times New Roman"/>
          <w:b/>
          <w:lang w:val="sk-SK"/>
        </w:rPr>
      </w:pPr>
      <w:r w:rsidRPr="00570E78">
        <w:rPr>
          <w:rFonts w:ascii="Garamond" w:hAnsi="Garamond" w:cs="Times New Roman"/>
          <w:b/>
          <w:lang w:val="sk-SK"/>
        </w:rPr>
        <w:t xml:space="preserve">Identifikácia verejného obstarávateľa: </w:t>
      </w:r>
    </w:p>
    <w:p w14:paraId="578FD91A" w14:textId="77777777" w:rsidR="00E013C9" w:rsidRPr="00570E78" w:rsidRDefault="00E013C9" w:rsidP="00E013C9">
      <w:pPr>
        <w:tabs>
          <w:tab w:val="left" w:pos="851"/>
        </w:tabs>
        <w:autoSpaceDE w:val="0"/>
        <w:autoSpaceDN w:val="0"/>
        <w:spacing w:after="0"/>
        <w:rPr>
          <w:rFonts w:ascii="Garamond" w:hAnsi="Garamond" w:cs="Times New Roman"/>
          <w:b/>
          <w:lang w:val="sk-SK"/>
        </w:rPr>
      </w:pPr>
      <w:r w:rsidRPr="00570E78">
        <w:rPr>
          <w:rFonts w:ascii="Garamond" w:hAnsi="Garamond" w:cs="Times New Roman"/>
          <w:lang w:val="sk-SK"/>
        </w:rPr>
        <w:t>Názov :</w:t>
      </w:r>
      <w:r w:rsidRPr="00570E78">
        <w:rPr>
          <w:rFonts w:ascii="Garamond" w:hAnsi="Garamond" w:cs="Times New Roman"/>
          <w:lang w:val="sk-SK"/>
        </w:rPr>
        <w:tab/>
      </w:r>
      <w:r w:rsidRPr="00570E78">
        <w:rPr>
          <w:rFonts w:ascii="Garamond" w:hAnsi="Garamond" w:cs="Times New Roman"/>
          <w:lang w:val="sk-SK"/>
        </w:rPr>
        <w:tab/>
      </w:r>
      <w:r w:rsidRPr="00570E78">
        <w:rPr>
          <w:rFonts w:ascii="Garamond" w:hAnsi="Garamond" w:cs="Times New Roman"/>
          <w:lang w:val="sk-SK"/>
        </w:rPr>
        <w:tab/>
      </w:r>
      <w:r w:rsidRPr="00570E78">
        <w:rPr>
          <w:rFonts w:ascii="Garamond" w:hAnsi="Garamond" w:cs="Times New Roman"/>
          <w:b/>
          <w:lang w:val="sk-SK"/>
        </w:rPr>
        <w:t>Mestská časť Bratislava-Petržalka</w:t>
      </w:r>
      <w:r w:rsidRPr="00570E78">
        <w:rPr>
          <w:rFonts w:ascii="Garamond" w:hAnsi="Garamond" w:cs="Times New Roman"/>
          <w:lang w:val="sk-SK"/>
        </w:rPr>
        <w:t xml:space="preserve">  </w:t>
      </w:r>
      <w:r w:rsidRPr="00570E78">
        <w:rPr>
          <w:rFonts w:ascii="Garamond" w:hAnsi="Garamond" w:cs="Times New Roman"/>
          <w:lang w:val="sk-SK"/>
        </w:rPr>
        <w:tab/>
        <w:t xml:space="preserve">          </w:t>
      </w:r>
    </w:p>
    <w:p w14:paraId="4488A1C5" w14:textId="28B000D5" w:rsidR="00E013C9" w:rsidRPr="00570E78" w:rsidRDefault="00E013C9" w:rsidP="00E013C9">
      <w:pPr>
        <w:spacing w:after="0"/>
        <w:rPr>
          <w:rFonts w:ascii="Garamond" w:hAnsi="Garamond" w:cs="Times New Roman"/>
          <w:lang w:val="sk-SK"/>
        </w:rPr>
      </w:pPr>
      <w:r w:rsidRPr="00570E78">
        <w:rPr>
          <w:rFonts w:ascii="Garamond" w:hAnsi="Garamond" w:cs="Times New Roman"/>
          <w:lang w:val="sk-SK"/>
        </w:rPr>
        <w:t xml:space="preserve">Adresa: </w:t>
      </w:r>
      <w:r w:rsidRPr="00570E78">
        <w:rPr>
          <w:rFonts w:ascii="Garamond" w:hAnsi="Garamond" w:cs="Times New Roman"/>
          <w:lang w:val="sk-SK"/>
        </w:rPr>
        <w:tab/>
      </w:r>
      <w:r w:rsidRPr="00570E78">
        <w:rPr>
          <w:rFonts w:ascii="Garamond" w:hAnsi="Garamond" w:cs="Times New Roman"/>
          <w:lang w:val="sk-SK"/>
        </w:rPr>
        <w:tab/>
      </w:r>
      <w:r w:rsidR="000C6382" w:rsidRPr="00570E78">
        <w:rPr>
          <w:rFonts w:ascii="Garamond" w:hAnsi="Garamond" w:cs="Times New Roman"/>
          <w:lang w:val="sk-SK"/>
        </w:rPr>
        <w:tab/>
      </w:r>
      <w:proofErr w:type="spellStart"/>
      <w:r w:rsidRPr="00570E78">
        <w:rPr>
          <w:rFonts w:ascii="Garamond" w:hAnsi="Garamond" w:cs="Times New Roman"/>
          <w:lang w:val="sk-SK"/>
        </w:rPr>
        <w:t>Kutlíkova</w:t>
      </w:r>
      <w:proofErr w:type="spellEnd"/>
      <w:r w:rsidRPr="00570E78">
        <w:rPr>
          <w:rFonts w:ascii="Garamond" w:hAnsi="Garamond" w:cs="Times New Roman"/>
          <w:lang w:val="sk-SK"/>
        </w:rPr>
        <w:t xml:space="preserve"> 17, 852 12 Bratislava</w:t>
      </w:r>
    </w:p>
    <w:p w14:paraId="48B2EEEA" w14:textId="25234859" w:rsidR="00E013C9" w:rsidRPr="00570E78" w:rsidRDefault="00E013C9" w:rsidP="00E013C9">
      <w:pPr>
        <w:spacing w:after="0"/>
        <w:rPr>
          <w:rFonts w:ascii="Garamond" w:hAnsi="Garamond" w:cs="Times New Roman"/>
          <w:lang w:val="sk-SK"/>
        </w:rPr>
      </w:pPr>
      <w:r w:rsidRPr="00570E78">
        <w:rPr>
          <w:rFonts w:ascii="Garamond" w:hAnsi="Garamond" w:cs="Times New Roman"/>
          <w:lang w:val="sk-SK"/>
        </w:rPr>
        <w:t>Krajina:</w:t>
      </w:r>
      <w:r w:rsidRPr="00570E78">
        <w:rPr>
          <w:rFonts w:ascii="Garamond" w:hAnsi="Garamond" w:cs="Times New Roman"/>
          <w:lang w:val="sk-SK"/>
        </w:rPr>
        <w:tab/>
      </w:r>
      <w:r w:rsidRPr="00570E78">
        <w:rPr>
          <w:rFonts w:ascii="Garamond" w:hAnsi="Garamond" w:cs="Times New Roman"/>
          <w:lang w:val="sk-SK"/>
        </w:rPr>
        <w:tab/>
      </w:r>
      <w:r w:rsidR="000C6382" w:rsidRPr="00570E78">
        <w:rPr>
          <w:rFonts w:ascii="Garamond" w:hAnsi="Garamond" w:cs="Times New Roman"/>
          <w:lang w:val="sk-SK"/>
        </w:rPr>
        <w:tab/>
      </w:r>
      <w:r w:rsidRPr="00570E78">
        <w:rPr>
          <w:rFonts w:ascii="Garamond" w:hAnsi="Garamond" w:cs="Times New Roman"/>
          <w:lang w:val="sk-SK"/>
        </w:rPr>
        <w:t xml:space="preserve">Slovenská republika                      </w:t>
      </w:r>
    </w:p>
    <w:p w14:paraId="13845383" w14:textId="77777777" w:rsidR="00E013C9" w:rsidRPr="00570E78" w:rsidRDefault="00E013C9" w:rsidP="00E013C9">
      <w:pPr>
        <w:spacing w:after="0"/>
        <w:rPr>
          <w:rFonts w:ascii="Garamond" w:hAnsi="Garamond" w:cs="Times New Roman"/>
          <w:lang w:val="sk-SK"/>
        </w:rPr>
      </w:pPr>
      <w:r w:rsidRPr="00570E78">
        <w:rPr>
          <w:rFonts w:ascii="Garamond" w:hAnsi="Garamond" w:cs="Times New Roman"/>
          <w:lang w:val="sk-SK"/>
        </w:rPr>
        <w:t>IČO:</w:t>
      </w:r>
      <w:r w:rsidRPr="00570E78">
        <w:rPr>
          <w:rFonts w:ascii="Garamond" w:hAnsi="Garamond" w:cs="Times New Roman"/>
          <w:lang w:val="sk-SK"/>
        </w:rPr>
        <w:tab/>
      </w:r>
      <w:r w:rsidRPr="00570E78">
        <w:rPr>
          <w:rFonts w:ascii="Garamond" w:hAnsi="Garamond" w:cs="Times New Roman"/>
          <w:lang w:val="sk-SK"/>
        </w:rPr>
        <w:tab/>
      </w:r>
      <w:r w:rsidRPr="00570E78">
        <w:rPr>
          <w:rFonts w:ascii="Garamond" w:hAnsi="Garamond" w:cs="Times New Roman"/>
          <w:lang w:val="sk-SK"/>
        </w:rPr>
        <w:tab/>
        <w:t xml:space="preserve">00 603 201                     </w:t>
      </w:r>
    </w:p>
    <w:p w14:paraId="56848D86" w14:textId="77777777" w:rsidR="00E013C9" w:rsidRPr="00570E78" w:rsidRDefault="00E013C9" w:rsidP="00E013C9">
      <w:pPr>
        <w:spacing w:after="0"/>
        <w:rPr>
          <w:rFonts w:ascii="Garamond" w:hAnsi="Garamond" w:cs="Times New Roman"/>
          <w:lang w:val="sk-SK"/>
        </w:rPr>
      </w:pPr>
      <w:r w:rsidRPr="00570E78">
        <w:rPr>
          <w:rFonts w:ascii="Garamond" w:hAnsi="Garamond" w:cs="Times New Roman"/>
          <w:lang w:val="sk-SK"/>
        </w:rPr>
        <w:t>DIČ:</w:t>
      </w:r>
      <w:r w:rsidRPr="00570E78">
        <w:rPr>
          <w:rFonts w:ascii="Garamond" w:hAnsi="Garamond" w:cs="Times New Roman"/>
          <w:lang w:val="sk-SK"/>
        </w:rPr>
        <w:tab/>
      </w:r>
      <w:r w:rsidRPr="00570E78">
        <w:rPr>
          <w:rFonts w:ascii="Garamond" w:hAnsi="Garamond" w:cs="Times New Roman"/>
          <w:lang w:val="sk-SK"/>
        </w:rPr>
        <w:tab/>
      </w:r>
      <w:r w:rsidRPr="00570E78">
        <w:rPr>
          <w:rFonts w:ascii="Garamond" w:hAnsi="Garamond" w:cs="Times New Roman"/>
          <w:lang w:val="sk-SK"/>
        </w:rPr>
        <w:tab/>
        <w:t xml:space="preserve">2020936643                   </w:t>
      </w:r>
    </w:p>
    <w:p w14:paraId="19C37F19" w14:textId="77777777" w:rsidR="00484DC8" w:rsidRPr="00570E78" w:rsidRDefault="00E013C9" w:rsidP="00E013C9">
      <w:pPr>
        <w:rPr>
          <w:rFonts w:ascii="Garamond" w:hAnsi="Garamond" w:cs="Times New Roman"/>
          <w:lang w:val="sk-SK"/>
        </w:rPr>
      </w:pPr>
      <w:r w:rsidRPr="00570E78">
        <w:rPr>
          <w:rFonts w:ascii="Garamond" w:hAnsi="Garamond" w:cs="Times New Roman"/>
          <w:lang w:val="sk-SK"/>
        </w:rPr>
        <w:t>Štatutárny zástupca:</w:t>
      </w:r>
      <w:r w:rsidRPr="00570E78">
        <w:rPr>
          <w:rFonts w:ascii="Garamond" w:hAnsi="Garamond" w:cs="Times New Roman"/>
          <w:lang w:val="sk-SK"/>
        </w:rPr>
        <w:tab/>
        <w:t xml:space="preserve">Ing. Ján Hrčka, starosta </w:t>
      </w:r>
      <w:r w:rsidRPr="00570E78">
        <w:rPr>
          <w:rFonts w:ascii="Garamond" w:hAnsi="Garamond" w:cs="Times New Roman"/>
          <w:lang w:val="sk-SK"/>
        </w:rPr>
        <w:tab/>
      </w:r>
      <w:r w:rsidRPr="00570E78">
        <w:rPr>
          <w:rFonts w:ascii="Garamond" w:hAnsi="Garamond" w:cs="Times New Roman"/>
          <w:lang w:val="sk-SK"/>
        </w:rPr>
        <w:tab/>
      </w:r>
    </w:p>
    <w:p w14:paraId="36362BB7" w14:textId="6DE232CB" w:rsidR="00E013C9" w:rsidRPr="00570E78" w:rsidRDefault="00E013C9" w:rsidP="00E013C9">
      <w:pPr>
        <w:rPr>
          <w:rFonts w:ascii="Garamond" w:hAnsi="Garamond" w:cs="Times New Roman"/>
          <w:lang w:val="sk-SK"/>
        </w:rPr>
      </w:pPr>
      <w:r w:rsidRPr="00570E78">
        <w:rPr>
          <w:rFonts w:ascii="Garamond" w:hAnsi="Garamond" w:cs="Times New Roman"/>
          <w:lang w:val="sk-SK"/>
        </w:rPr>
        <w:t xml:space="preserve">                                                                                  </w:t>
      </w:r>
    </w:p>
    <w:p w14:paraId="2E4A113F" w14:textId="77777777" w:rsidR="00FA6CB5" w:rsidRDefault="00FA6CB5" w:rsidP="00FA6CB5">
      <w:pPr>
        <w:spacing w:before="120" w:after="120"/>
        <w:contextualSpacing w:val="0"/>
        <w:jc w:val="center"/>
        <w:rPr>
          <w:rFonts w:ascii="Garamond" w:hAnsi="Garamond"/>
          <w:b/>
          <w:bCs/>
          <w:lang w:val="sk-SK"/>
        </w:rPr>
      </w:pPr>
    </w:p>
    <w:p w14:paraId="5737E3BF" w14:textId="6DCC671D" w:rsidR="00E013C9" w:rsidRPr="00570E78" w:rsidRDefault="002932B1" w:rsidP="00FA6CB5">
      <w:pPr>
        <w:spacing w:before="120" w:after="120"/>
        <w:contextualSpacing w:val="0"/>
        <w:jc w:val="center"/>
        <w:rPr>
          <w:rFonts w:ascii="Garamond" w:hAnsi="Garamond"/>
          <w:b/>
          <w:bCs/>
          <w:lang w:val="sk-SK"/>
        </w:rPr>
      </w:pPr>
      <w:r w:rsidRPr="002932B1">
        <w:rPr>
          <w:rFonts w:ascii="Garamond" w:hAnsi="Garamond"/>
          <w:b/>
          <w:bCs/>
          <w:lang w:val="sk-SK"/>
        </w:rPr>
        <w:t xml:space="preserve">„Rekonštrukcia Materskej školy Slnečnice – </w:t>
      </w:r>
      <w:r w:rsidR="008068EB">
        <w:rPr>
          <w:rFonts w:ascii="Garamond" w:hAnsi="Garamond"/>
          <w:b/>
          <w:bCs/>
          <w:lang w:val="sk-SK"/>
        </w:rPr>
        <w:t>Areál</w:t>
      </w:r>
      <w:r w:rsidRPr="002932B1">
        <w:rPr>
          <w:rFonts w:ascii="Garamond" w:hAnsi="Garamond"/>
          <w:b/>
          <w:bCs/>
          <w:lang w:val="sk-SK"/>
        </w:rPr>
        <w:t>“</w:t>
      </w:r>
      <w:r>
        <w:rPr>
          <w:rFonts w:ascii="Garamond" w:hAnsi="Garamond"/>
          <w:b/>
          <w:iCs/>
          <w:lang w:val="sk-SK"/>
        </w:rPr>
        <w:t xml:space="preserve"> </w:t>
      </w:r>
    </w:p>
    <w:p w14:paraId="509D1FDB" w14:textId="77777777" w:rsidR="00FA6CB5" w:rsidRDefault="00FA6CB5" w:rsidP="00E013C9">
      <w:pPr>
        <w:jc w:val="center"/>
        <w:rPr>
          <w:rFonts w:ascii="Garamond" w:hAnsi="Garamond" w:cs="Times New Roman"/>
          <w:b/>
          <w:bCs/>
          <w:lang w:val="sk-SK"/>
        </w:rPr>
      </w:pPr>
    </w:p>
    <w:p w14:paraId="1628EF2E" w14:textId="0290F3EA" w:rsidR="00E013C9" w:rsidRDefault="00E013C9" w:rsidP="00E013C9">
      <w:pPr>
        <w:jc w:val="center"/>
        <w:rPr>
          <w:rFonts w:ascii="Garamond" w:hAnsi="Garamond" w:cs="Times New Roman"/>
          <w:b/>
          <w:bCs/>
          <w:lang w:val="sk-SK"/>
        </w:rPr>
      </w:pPr>
      <w:r w:rsidRPr="00570E78">
        <w:rPr>
          <w:rFonts w:ascii="Garamond" w:hAnsi="Garamond" w:cs="Times New Roman"/>
          <w:b/>
          <w:bCs/>
          <w:lang w:val="sk-SK"/>
        </w:rPr>
        <w:t>Identifikačné údaje uchádzača:</w:t>
      </w:r>
    </w:p>
    <w:p w14:paraId="0DEA02DF" w14:textId="77777777" w:rsidR="008E1EEC" w:rsidRPr="00570E78" w:rsidRDefault="008E1EEC" w:rsidP="00E013C9">
      <w:pPr>
        <w:jc w:val="center"/>
        <w:rPr>
          <w:rFonts w:ascii="Garamond" w:hAnsi="Garamond" w:cs="Times New Roman"/>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E013C9" w:rsidRPr="00570E78" w14:paraId="4A48D9E5" w14:textId="77777777" w:rsidTr="00535DEA">
        <w:tc>
          <w:tcPr>
            <w:tcW w:w="4634" w:type="dxa"/>
          </w:tcPr>
          <w:p w14:paraId="3B6C748E" w14:textId="77777777" w:rsidR="00E013C9" w:rsidRPr="00570E78" w:rsidRDefault="00E013C9" w:rsidP="0038340A">
            <w:pPr>
              <w:rPr>
                <w:rFonts w:ascii="Garamond" w:hAnsi="Garamond"/>
                <w:lang w:val="sk-SK" w:eastAsia="cs-CZ"/>
              </w:rPr>
            </w:pPr>
            <w:r w:rsidRPr="00570E78">
              <w:rPr>
                <w:rFonts w:ascii="Garamond" w:hAnsi="Garamond"/>
                <w:lang w:val="sk-SK" w:eastAsia="cs-CZ"/>
              </w:rPr>
              <w:t>Obchodný názov spoločnosti:</w:t>
            </w:r>
          </w:p>
        </w:tc>
        <w:tc>
          <w:tcPr>
            <w:tcW w:w="4382" w:type="dxa"/>
          </w:tcPr>
          <w:p w14:paraId="4AC031F1" w14:textId="77777777" w:rsidR="00E013C9" w:rsidRPr="00570E78" w:rsidRDefault="00E013C9" w:rsidP="0038340A">
            <w:pPr>
              <w:rPr>
                <w:rFonts w:ascii="Garamond" w:hAnsi="Garamond"/>
                <w:lang w:val="sk-SK" w:eastAsia="cs-CZ"/>
              </w:rPr>
            </w:pPr>
          </w:p>
        </w:tc>
      </w:tr>
      <w:tr w:rsidR="00E013C9" w:rsidRPr="00570E78" w14:paraId="64011BBF" w14:textId="77777777" w:rsidTr="00535DEA">
        <w:tc>
          <w:tcPr>
            <w:tcW w:w="4634" w:type="dxa"/>
            <w:shd w:val="clear" w:color="auto" w:fill="D9D9D9"/>
          </w:tcPr>
          <w:p w14:paraId="67DBFCE2" w14:textId="77777777" w:rsidR="00E013C9" w:rsidRPr="00570E78" w:rsidRDefault="00E013C9" w:rsidP="0038340A">
            <w:pPr>
              <w:rPr>
                <w:rFonts w:ascii="Garamond" w:hAnsi="Garamond"/>
                <w:lang w:val="sk-SK" w:eastAsia="cs-CZ"/>
              </w:rPr>
            </w:pPr>
            <w:r w:rsidRPr="00570E78">
              <w:rPr>
                <w:rFonts w:ascii="Garamond" w:hAnsi="Garamond"/>
                <w:lang w:val="sk-SK" w:eastAsia="cs-CZ"/>
              </w:rPr>
              <w:t>Sídlo alebo miesto podnikania:</w:t>
            </w:r>
          </w:p>
        </w:tc>
        <w:tc>
          <w:tcPr>
            <w:tcW w:w="4382" w:type="dxa"/>
            <w:shd w:val="clear" w:color="auto" w:fill="D9D9D9"/>
          </w:tcPr>
          <w:p w14:paraId="7D814A02" w14:textId="77777777" w:rsidR="00E013C9" w:rsidRPr="00570E78" w:rsidRDefault="00E013C9" w:rsidP="0038340A">
            <w:pPr>
              <w:rPr>
                <w:rFonts w:ascii="Garamond" w:hAnsi="Garamond"/>
                <w:lang w:val="sk-SK" w:eastAsia="cs-CZ"/>
              </w:rPr>
            </w:pPr>
          </w:p>
        </w:tc>
      </w:tr>
      <w:tr w:rsidR="00E013C9" w:rsidRPr="00570E78" w14:paraId="2EFD4C3B" w14:textId="77777777" w:rsidTr="00535DEA">
        <w:tc>
          <w:tcPr>
            <w:tcW w:w="4634" w:type="dxa"/>
          </w:tcPr>
          <w:p w14:paraId="19925351" w14:textId="77777777" w:rsidR="00E013C9" w:rsidRPr="00570E78" w:rsidRDefault="00E013C9" w:rsidP="0038340A">
            <w:pPr>
              <w:rPr>
                <w:rFonts w:ascii="Garamond" w:hAnsi="Garamond"/>
                <w:lang w:val="sk-SK" w:eastAsia="cs-CZ"/>
              </w:rPr>
            </w:pPr>
            <w:r w:rsidRPr="00570E78">
              <w:rPr>
                <w:rFonts w:ascii="Garamond" w:hAnsi="Garamond"/>
                <w:lang w:val="sk-SK" w:eastAsia="cs-CZ"/>
              </w:rPr>
              <w:t>Ulica, číslo sídla:</w:t>
            </w:r>
          </w:p>
        </w:tc>
        <w:tc>
          <w:tcPr>
            <w:tcW w:w="4382" w:type="dxa"/>
          </w:tcPr>
          <w:p w14:paraId="1D93179B" w14:textId="77777777" w:rsidR="00E013C9" w:rsidRPr="00570E78" w:rsidRDefault="00E013C9" w:rsidP="0038340A">
            <w:pPr>
              <w:rPr>
                <w:rFonts w:ascii="Garamond" w:hAnsi="Garamond"/>
                <w:lang w:val="sk-SK" w:eastAsia="cs-CZ"/>
              </w:rPr>
            </w:pPr>
          </w:p>
        </w:tc>
      </w:tr>
      <w:tr w:rsidR="00E013C9" w:rsidRPr="00570E78" w14:paraId="235E18DB" w14:textId="77777777" w:rsidTr="00535DEA">
        <w:tc>
          <w:tcPr>
            <w:tcW w:w="4634" w:type="dxa"/>
          </w:tcPr>
          <w:p w14:paraId="466252BE" w14:textId="77777777" w:rsidR="00E013C9" w:rsidRPr="00570E78" w:rsidRDefault="00E013C9" w:rsidP="0038340A">
            <w:pPr>
              <w:rPr>
                <w:rFonts w:ascii="Garamond" w:hAnsi="Garamond"/>
                <w:lang w:val="sk-SK" w:eastAsia="cs-CZ"/>
              </w:rPr>
            </w:pPr>
            <w:r w:rsidRPr="00570E78">
              <w:rPr>
                <w:rFonts w:ascii="Garamond" w:hAnsi="Garamond"/>
                <w:lang w:val="sk-SK" w:eastAsia="cs-CZ"/>
              </w:rPr>
              <w:t xml:space="preserve">PSČ: </w:t>
            </w:r>
          </w:p>
        </w:tc>
        <w:tc>
          <w:tcPr>
            <w:tcW w:w="4382" w:type="dxa"/>
          </w:tcPr>
          <w:p w14:paraId="450D1EA9" w14:textId="77777777" w:rsidR="00E013C9" w:rsidRPr="00570E78" w:rsidRDefault="00E013C9" w:rsidP="0038340A">
            <w:pPr>
              <w:rPr>
                <w:rFonts w:ascii="Garamond" w:hAnsi="Garamond"/>
                <w:lang w:val="sk-SK" w:eastAsia="cs-CZ"/>
              </w:rPr>
            </w:pPr>
          </w:p>
        </w:tc>
      </w:tr>
      <w:tr w:rsidR="00E013C9" w:rsidRPr="00570E78" w14:paraId="27D9FAFB" w14:textId="77777777" w:rsidTr="00535DEA">
        <w:tc>
          <w:tcPr>
            <w:tcW w:w="4634" w:type="dxa"/>
          </w:tcPr>
          <w:p w14:paraId="6BEC4CC4" w14:textId="77777777" w:rsidR="00E013C9" w:rsidRPr="00570E78" w:rsidRDefault="00E013C9" w:rsidP="0038340A">
            <w:pPr>
              <w:rPr>
                <w:rFonts w:ascii="Garamond" w:hAnsi="Garamond"/>
                <w:lang w:val="sk-SK" w:eastAsia="cs-CZ"/>
              </w:rPr>
            </w:pPr>
            <w:r w:rsidRPr="00570E78">
              <w:rPr>
                <w:rFonts w:ascii="Garamond" w:hAnsi="Garamond"/>
                <w:lang w:val="sk-SK" w:eastAsia="cs-CZ"/>
              </w:rPr>
              <w:t>Mesto a štát:</w:t>
            </w:r>
          </w:p>
        </w:tc>
        <w:tc>
          <w:tcPr>
            <w:tcW w:w="4382" w:type="dxa"/>
          </w:tcPr>
          <w:p w14:paraId="6349F8C8" w14:textId="77777777" w:rsidR="00E013C9" w:rsidRPr="00570E78" w:rsidRDefault="00E013C9" w:rsidP="0038340A">
            <w:pPr>
              <w:rPr>
                <w:rFonts w:ascii="Garamond" w:hAnsi="Garamond"/>
                <w:lang w:val="sk-SK" w:eastAsia="cs-CZ"/>
              </w:rPr>
            </w:pPr>
          </w:p>
        </w:tc>
      </w:tr>
      <w:tr w:rsidR="00E013C9" w:rsidRPr="00570E78" w14:paraId="6CE3F4C3" w14:textId="77777777" w:rsidTr="00535DEA">
        <w:tc>
          <w:tcPr>
            <w:tcW w:w="4634" w:type="dxa"/>
            <w:shd w:val="clear" w:color="auto" w:fill="D9D9D9"/>
          </w:tcPr>
          <w:p w14:paraId="707E3F5B" w14:textId="77777777" w:rsidR="00E013C9" w:rsidRPr="00570E78" w:rsidRDefault="00E013C9" w:rsidP="0038340A">
            <w:pPr>
              <w:rPr>
                <w:rFonts w:ascii="Garamond" w:hAnsi="Garamond"/>
                <w:lang w:val="sk-SK" w:eastAsia="cs-CZ"/>
              </w:rPr>
            </w:pPr>
            <w:r w:rsidRPr="00570E78">
              <w:rPr>
                <w:rFonts w:ascii="Garamond" w:hAnsi="Garamond"/>
                <w:lang w:val="sk-SK" w:eastAsia="cs-CZ"/>
              </w:rPr>
              <w:t xml:space="preserve">Štatutárny zástupca: </w:t>
            </w:r>
          </w:p>
        </w:tc>
        <w:tc>
          <w:tcPr>
            <w:tcW w:w="4382" w:type="dxa"/>
            <w:shd w:val="clear" w:color="auto" w:fill="D9D9D9"/>
          </w:tcPr>
          <w:p w14:paraId="36516D89" w14:textId="77777777" w:rsidR="00E013C9" w:rsidRPr="00570E78" w:rsidRDefault="00E013C9" w:rsidP="0038340A">
            <w:pPr>
              <w:rPr>
                <w:rFonts w:ascii="Garamond" w:hAnsi="Garamond"/>
                <w:lang w:val="sk-SK" w:eastAsia="cs-CZ"/>
              </w:rPr>
            </w:pPr>
          </w:p>
        </w:tc>
      </w:tr>
      <w:tr w:rsidR="00E013C9" w:rsidRPr="00570E78" w14:paraId="6FBE90D5" w14:textId="77777777" w:rsidTr="00535DEA">
        <w:tc>
          <w:tcPr>
            <w:tcW w:w="4634" w:type="dxa"/>
          </w:tcPr>
          <w:p w14:paraId="0031CE6F" w14:textId="77777777" w:rsidR="00E013C9" w:rsidRPr="00570E78" w:rsidRDefault="00E013C9" w:rsidP="0038340A">
            <w:pPr>
              <w:rPr>
                <w:rFonts w:ascii="Garamond" w:hAnsi="Garamond"/>
                <w:lang w:val="sk-SK" w:eastAsia="cs-CZ"/>
              </w:rPr>
            </w:pPr>
            <w:r w:rsidRPr="00570E78">
              <w:rPr>
                <w:rFonts w:ascii="Garamond" w:hAnsi="Garamond"/>
                <w:lang w:val="sk-SK" w:eastAsia="cs-CZ"/>
              </w:rPr>
              <w:t>Meno, priezvisko, titul:</w:t>
            </w:r>
          </w:p>
        </w:tc>
        <w:tc>
          <w:tcPr>
            <w:tcW w:w="4382" w:type="dxa"/>
          </w:tcPr>
          <w:p w14:paraId="11C939E4" w14:textId="77777777" w:rsidR="00E013C9" w:rsidRPr="00570E78" w:rsidRDefault="00E013C9" w:rsidP="0038340A">
            <w:pPr>
              <w:rPr>
                <w:rFonts w:ascii="Garamond" w:hAnsi="Garamond"/>
                <w:lang w:val="sk-SK" w:eastAsia="cs-CZ"/>
              </w:rPr>
            </w:pPr>
          </w:p>
        </w:tc>
      </w:tr>
      <w:tr w:rsidR="00E013C9" w:rsidRPr="00570E78" w14:paraId="25AD3E03" w14:textId="77777777" w:rsidTr="00535DEA">
        <w:tc>
          <w:tcPr>
            <w:tcW w:w="4634" w:type="dxa"/>
          </w:tcPr>
          <w:p w14:paraId="7CC71BA4" w14:textId="77777777" w:rsidR="00E013C9" w:rsidRPr="00570E78" w:rsidRDefault="00E013C9" w:rsidP="0038340A">
            <w:pPr>
              <w:rPr>
                <w:rFonts w:ascii="Garamond" w:hAnsi="Garamond"/>
                <w:lang w:val="sk-SK" w:eastAsia="cs-CZ"/>
              </w:rPr>
            </w:pPr>
            <w:r w:rsidRPr="00570E78">
              <w:rPr>
                <w:rFonts w:ascii="Garamond" w:hAnsi="Garamond"/>
                <w:lang w:val="sk-SK" w:eastAsia="cs-CZ"/>
              </w:rPr>
              <w:t xml:space="preserve">Telefón: </w:t>
            </w:r>
          </w:p>
        </w:tc>
        <w:tc>
          <w:tcPr>
            <w:tcW w:w="4382" w:type="dxa"/>
          </w:tcPr>
          <w:p w14:paraId="7D7C53F1" w14:textId="77777777" w:rsidR="00E013C9" w:rsidRPr="00570E78" w:rsidRDefault="00E013C9" w:rsidP="0038340A">
            <w:pPr>
              <w:rPr>
                <w:rFonts w:ascii="Garamond" w:hAnsi="Garamond"/>
                <w:lang w:val="sk-SK" w:eastAsia="cs-CZ"/>
              </w:rPr>
            </w:pPr>
          </w:p>
        </w:tc>
      </w:tr>
      <w:tr w:rsidR="00E013C9" w:rsidRPr="00570E78" w14:paraId="6CCB9303" w14:textId="77777777" w:rsidTr="00535DEA">
        <w:tc>
          <w:tcPr>
            <w:tcW w:w="4634" w:type="dxa"/>
          </w:tcPr>
          <w:p w14:paraId="0230BD81" w14:textId="77777777" w:rsidR="00E013C9" w:rsidRPr="00570E78" w:rsidRDefault="00E013C9" w:rsidP="0038340A">
            <w:pPr>
              <w:rPr>
                <w:rFonts w:ascii="Garamond" w:hAnsi="Garamond"/>
                <w:lang w:val="sk-SK" w:eastAsia="cs-CZ"/>
              </w:rPr>
            </w:pPr>
            <w:r w:rsidRPr="00570E78">
              <w:rPr>
                <w:rFonts w:ascii="Garamond" w:hAnsi="Garamond"/>
                <w:lang w:val="sk-SK" w:eastAsia="cs-CZ"/>
              </w:rPr>
              <w:t>E-mail:</w:t>
            </w:r>
          </w:p>
        </w:tc>
        <w:tc>
          <w:tcPr>
            <w:tcW w:w="4382" w:type="dxa"/>
          </w:tcPr>
          <w:p w14:paraId="22E2AB1F" w14:textId="77777777" w:rsidR="00E013C9" w:rsidRPr="00570E78" w:rsidRDefault="00E013C9" w:rsidP="0038340A">
            <w:pPr>
              <w:rPr>
                <w:rFonts w:ascii="Garamond" w:hAnsi="Garamond"/>
                <w:lang w:val="sk-SK" w:eastAsia="cs-CZ"/>
              </w:rPr>
            </w:pPr>
          </w:p>
        </w:tc>
      </w:tr>
      <w:tr w:rsidR="00E013C9" w:rsidRPr="00570E78" w14:paraId="676F2067" w14:textId="77777777" w:rsidTr="00535DEA">
        <w:tc>
          <w:tcPr>
            <w:tcW w:w="4634" w:type="dxa"/>
          </w:tcPr>
          <w:p w14:paraId="58D3C742" w14:textId="77777777" w:rsidR="00E013C9" w:rsidRPr="00570E78" w:rsidRDefault="00E013C9" w:rsidP="0038340A">
            <w:pPr>
              <w:rPr>
                <w:rFonts w:ascii="Garamond" w:hAnsi="Garamond"/>
                <w:lang w:val="sk-SK" w:eastAsia="cs-CZ"/>
              </w:rPr>
            </w:pPr>
            <w:r w:rsidRPr="00570E78">
              <w:rPr>
                <w:rFonts w:ascii="Garamond" w:hAnsi="Garamond"/>
                <w:lang w:val="sk-SK" w:eastAsia="cs-CZ"/>
              </w:rPr>
              <w:t xml:space="preserve">Internetová adresa: </w:t>
            </w:r>
          </w:p>
        </w:tc>
        <w:tc>
          <w:tcPr>
            <w:tcW w:w="4382" w:type="dxa"/>
          </w:tcPr>
          <w:p w14:paraId="4F9021D7" w14:textId="77777777" w:rsidR="00E013C9" w:rsidRPr="00570E78" w:rsidRDefault="00E013C9" w:rsidP="0038340A">
            <w:pPr>
              <w:rPr>
                <w:rFonts w:ascii="Garamond" w:hAnsi="Garamond"/>
                <w:lang w:val="sk-SK" w:eastAsia="cs-CZ"/>
              </w:rPr>
            </w:pPr>
          </w:p>
        </w:tc>
      </w:tr>
      <w:tr w:rsidR="00E013C9" w:rsidRPr="00570E78" w14:paraId="48F09592" w14:textId="77777777" w:rsidTr="00535DEA">
        <w:tc>
          <w:tcPr>
            <w:tcW w:w="4634" w:type="dxa"/>
            <w:shd w:val="clear" w:color="auto" w:fill="D9D9D9"/>
          </w:tcPr>
          <w:p w14:paraId="2D3AED74" w14:textId="77777777" w:rsidR="00E013C9" w:rsidRPr="00570E78" w:rsidRDefault="00E013C9" w:rsidP="0038340A">
            <w:pPr>
              <w:rPr>
                <w:rFonts w:ascii="Garamond" w:hAnsi="Garamond"/>
                <w:lang w:val="sk-SK" w:eastAsia="cs-CZ"/>
              </w:rPr>
            </w:pPr>
            <w:r w:rsidRPr="00570E78">
              <w:rPr>
                <w:rFonts w:ascii="Garamond" w:hAnsi="Garamond"/>
                <w:lang w:val="sk-SK" w:eastAsia="cs-CZ"/>
              </w:rPr>
              <w:t>Všeobecné identifikačné údaje:</w:t>
            </w:r>
          </w:p>
        </w:tc>
        <w:tc>
          <w:tcPr>
            <w:tcW w:w="4382" w:type="dxa"/>
            <w:shd w:val="clear" w:color="auto" w:fill="D9D9D9"/>
          </w:tcPr>
          <w:p w14:paraId="48B45368" w14:textId="77777777" w:rsidR="00E013C9" w:rsidRPr="00570E78" w:rsidRDefault="00E013C9" w:rsidP="0038340A">
            <w:pPr>
              <w:rPr>
                <w:rFonts w:ascii="Garamond" w:hAnsi="Garamond"/>
                <w:lang w:val="sk-SK" w:eastAsia="cs-CZ"/>
              </w:rPr>
            </w:pPr>
          </w:p>
        </w:tc>
      </w:tr>
      <w:tr w:rsidR="00E013C9" w:rsidRPr="00570E78" w14:paraId="236D01DE" w14:textId="77777777" w:rsidTr="00E013C9">
        <w:tc>
          <w:tcPr>
            <w:tcW w:w="4634" w:type="dxa"/>
            <w:shd w:val="clear" w:color="auto" w:fill="D9D9D9"/>
          </w:tcPr>
          <w:p w14:paraId="50A6E53E" w14:textId="77777777" w:rsidR="00E013C9" w:rsidRPr="00570E78" w:rsidRDefault="00E013C9" w:rsidP="0038340A">
            <w:pPr>
              <w:rPr>
                <w:rFonts w:ascii="Garamond" w:hAnsi="Garamond"/>
                <w:lang w:val="sk-SK" w:eastAsia="cs-CZ"/>
              </w:rPr>
            </w:pPr>
            <w:r w:rsidRPr="00570E78">
              <w:rPr>
                <w:rFonts w:ascii="Garamond" w:hAnsi="Garamond"/>
                <w:lang w:val="sk-SK" w:eastAsia="cs-CZ"/>
              </w:rPr>
              <w:t>Právna forma:</w:t>
            </w:r>
          </w:p>
        </w:tc>
        <w:tc>
          <w:tcPr>
            <w:tcW w:w="4382" w:type="dxa"/>
            <w:shd w:val="clear" w:color="auto" w:fill="D9D9D9"/>
          </w:tcPr>
          <w:p w14:paraId="2DB5683F" w14:textId="77777777" w:rsidR="00E013C9" w:rsidRPr="00570E78" w:rsidRDefault="00E013C9" w:rsidP="0038340A">
            <w:pPr>
              <w:rPr>
                <w:rFonts w:ascii="Garamond" w:hAnsi="Garamond"/>
                <w:lang w:val="sk-SK" w:eastAsia="cs-CZ"/>
              </w:rPr>
            </w:pPr>
          </w:p>
        </w:tc>
      </w:tr>
      <w:tr w:rsidR="00E013C9" w:rsidRPr="00570E78" w14:paraId="7F2B6B9B" w14:textId="77777777" w:rsidTr="00535DEA">
        <w:tc>
          <w:tcPr>
            <w:tcW w:w="4634" w:type="dxa"/>
            <w:shd w:val="clear" w:color="auto" w:fill="FFFFFF"/>
          </w:tcPr>
          <w:p w14:paraId="27ED7858" w14:textId="77777777" w:rsidR="00E013C9" w:rsidRPr="00570E78" w:rsidRDefault="00E013C9" w:rsidP="0038340A">
            <w:pPr>
              <w:rPr>
                <w:rFonts w:ascii="Garamond" w:hAnsi="Garamond"/>
                <w:lang w:val="sk-SK" w:eastAsia="cs-CZ"/>
              </w:rPr>
            </w:pPr>
            <w:r w:rsidRPr="00570E78">
              <w:rPr>
                <w:rFonts w:ascii="Garamond" w:hAnsi="Garamond"/>
                <w:lang w:val="sk-SK" w:eastAsia="cs-CZ"/>
              </w:rPr>
              <w:t>IČO:</w:t>
            </w:r>
          </w:p>
        </w:tc>
        <w:tc>
          <w:tcPr>
            <w:tcW w:w="4382" w:type="dxa"/>
            <w:shd w:val="clear" w:color="auto" w:fill="FFFFFF"/>
          </w:tcPr>
          <w:p w14:paraId="5C2E8183" w14:textId="77777777" w:rsidR="00E013C9" w:rsidRPr="00570E78" w:rsidRDefault="00E013C9" w:rsidP="0038340A">
            <w:pPr>
              <w:rPr>
                <w:rFonts w:ascii="Garamond" w:hAnsi="Garamond"/>
                <w:lang w:val="sk-SK" w:eastAsia="cs-CZ"/>
              </w:rPr>
            </w:pPr>
          </w:p>
        </w:tc>
      </w:tr>
      <w:tr w:rsidR="00E013C9" w:rsidRPr="00570E78" w14:paraId="061BD967" w14:textId="77777777" w:rsidTr="00535DEA">
        <w:tc>
          <w:tcPr>
            <w:tcW w:w="4634" w:type="dxa"/>
            <w:shd w:val="clear" w:color="auto" w:fill="FFFFFF"/>
          </w:tcPr>
          <w:p w14:paraId="3FCC2487" w14:textId="77777777" w:rsidR="00E013C9" w:rsidRPr="00570E78" w:rsidRDefault="00E013C9" w:rsidP="0038340A">
            <w:pPr>
              <w:rPr>
                <w:rFonts w:ascii="Garamond" w:hAnsi="Garamond"/>
                <w:lang w:val="sk-SK" w:eastAsia="cs-CZ"/>
              </w:rPr>
            </w:pPr>
            <w:r w:rsidRPr="00570E78">
              <w:rPr>
                <w:rFonts w:ascii="Garamond" w:hAnsi="Garamond"/>
                <w:lang w:val="sk-SK" w:eastAsia="cs-CZ"/>
              </w:rPr>
              <w:t>IČ DPH:</w:t>
            </w:r>
          </w:p>
        </w:tc>
        <w:tc>
          <w:tcPr>
            <w:tcW w:w="4382" w:type="dxa"/>
            <w:shd w:val="clear" w:color="auto" w:fill="FFFFFF"/>
          </w:tcPr>
          <w:p w14:paraId="15A21567" w14:textId="77777777" w:rsidR="00E013C9" w:rsidRPr="00570E78" w:rsidRDefault="00E013C9" w:rsidP="0038340A">
            <w:pPr>
              <w:rPr>
                <w:rFonts w:ascii="Garamond" w:hAnsi="Garamond"/>
                <w:lang w:val="sk-SK" w:eastAsia="cs-CZ"/>
              </w:rPr>
            </w:pPr>
          </w:p>
        </w:tc>
      </w:tr>
      <w:tr w:rsidR="00E013C9" w:rsidRPr="00570E78" w14:paraId="0A0FE145" w14:textId="77777777" w:rsidTr="00535DEA">
        <w:tc>
          <w:tcPr>
            <w:tcW w:w="4634" w:type="dxa"/>
            <w:shd w:val="clear" w:color="auto" w:fill="FFFFFF"/>
          </w:tcPr>
          <w:p w14:paraId="756FF4BE" w14:textId="77777777" w:rsidR="00E013C9" w:rsidRPr="00570E78" w:rsidRDefault="00E013C9" w:rsidP="0038340A">
            <w:pPr>
              <w:rPr>
                <w:rFonts w:ascii="Garamond" w:hAnsi="Garamond"/>
                <w:lang w:val="sk-SK" w:eastAsia="cs-CZ"/>
              </w:rPr>
            </w:pPr>
            <w:r w:rsidRPr="00570E78">
              <w:rPr>
                <w:rFonts w:ascii="Garamond" w:hAnsi="Garamond"/>
                <w:lang w:val="sk-SK" w:eastAsia="cs-CZ"/>
              </w:rPr>
              <w:t>DIČ:</w:t>
            </w:r>
          </w:p>
        </w:tc>
        <w:tc>
          <w:tcPr>
            <w:tcW w:w="4382" w:type="dxa"/>
            <w:shd w:val="clear" w:color="auto" w:fill="FFFFFF"/>
          </w:tcPr>
          <w:p w14:paraId="630D234B" w14:textId="77777777" w:rsidR="00E013C9" w:rsidRPr="00570E78" w:rsidRDefault="00E013C9" w:rsidP="0038340A">
            <w:pPr>
              <w:rPr>
                <w:rFonts w:ascii="Garamond" w:hAnsi="Garamond"/>
                <w:lang w:val="sk-SK" w:eastAsia="cs-CZ"/>
              </w:rPr>
            </w:pPr>
          </w:p>
        </w:tc>
      </w:tr>
      <w:tr w:rsidR="00E013C9" w:rsidRPr="00570E78" w14:paraId="11EFA5F1" w14:textId="77777777" w:rsidTr="00535DEA">
        <w:tc>
          <w:tcPr>
            <w:tcW w:w="4634" w:type="dxa"/>
            <w:shd w:val="clear" w:color="auto" w:fill="FFFFFF"/>
          </w:tcPr>
          <w:p w14:paraId="1E41D28F" w14:textId="77777777" w:rsidR="00E013C9" w:rsidRPr="00570E78" w:rsidRDefault="00E013C9" w:rsidP="0038340A">
            <w:pPr>
              <w:rPr>
                <w:rFonts w:ascii="Garamond" w:hAnsi="Garamond"/>
                <w:lang w:val="sk-SK" w:eastAsia="cs-CZ"/>
              </w:rPr>
            </w:pPr>
            <w:r w:rsidRPr="00570E78">
              <w:rPr>
                <w:rFonts w:ascii="Garamond" w:hAnsi="Garamond"/>
                <w:lang w:val="sk-SK" w:eastAsia="cs-CZ"/>
              </w:rPr>
              <w:t xml:space="preserve">Kontaktná osoba (meno, priezvisko, titul):  </w:t>
            </w:r>
          </w:p>
        </w:tc>
        <w:tc>
          <w:tcPr>
            <w:tcW w:w="4382" w:type="dxa"/>
            <w:shd w:val="clear" w:color="auto" w:fill="FFFFFF"/>
          </w:tcPr>
          <w:p w14:paraId="5E377E28" w14:textId="77777777" w:rsidR="00E013C9" w:rsidRPr="00570E78" w:rsidRDefault="00E013C9" w:rsidP="0038340A">
            <w:pPr>
              <w:rPr>
                <w:rFonts w:ascii="Garamond" w:hAnsi="Garamond"/>
                <w:lang w:val="sk-SK" w:eastAsia="cs-CZ"/>
              </w:rPr>
            </w:pPr>
          </w:p>
        </w:tc>
      </w:tr>
      <w:tr w:rsidR="00E013C9" w:rsidRPr="00570E78" w14:paraId="2CFE2FF0" w14:textId="77777777" w:rsidTr="00535DEA">
        <w:tc>
          <w:tcPr>
            <w:tcW w:w="4634" w:type="dxa"/>
            <w:shd w:val="clear" w:color="auto" w:fill="FFFFFF"/>
          </w:tcPr>
          <w:p w14:paraId="31BDC71F" w14:textId="77777777" w:rsidR="00E013C9" w:rsidRPr="00570E78" w:rsidRDefault="00E013C9" w:rsidP="0038340A">
            <w:pPr>
              <w:rPr>
                <w:rFonts w:ascii="Garamond" w:hAnsi="Garamond"/>
                <w:lang w:val="sk-SK" w:eastAsia="cs-CZ"/>
              </w:rPr>
            </w:pPr>
            <w:r w:rsidRPr="00570E78">
              <w:rPr>
                <w:rFonts w:ascii="Garamond" w:hAnsi="Garamond"/>
                <w:lang w:val="sk-SK" w:eastAsia="cs-CZ"/>
              </w:rPr>
              <w:t xml:space="preserve">Telefón: </w:t>
            </w:r>
          </w:p>
        </w:tc>
        <w:tc>
          <w:tcPr>
            <w:tcW w:w="4382" w:type="dxa"/>
            <w:shd w:val="clear" w:color="auto" w:fill="FFFFFF"/>
          </w:tcPr>
          <w:p w14:paraId="588CCF6B" w14:textId="77777777" w:rsidR="00E013C9" w:rsidRPr="00570E78" w:rsidRDefault="00E013C9" w:rsidP="0038340A">
            <w:pPr>
              <w:rPr>
                <w:rFonts w:ascii="Garamond" w:hAnsi="Garamond"/>
                <w:lang w:val="sk-SK" w:eastAsia="cs-CZ"/>
              </w:rPr>
            </w:pPr>
          </w:p>
        </w:tc>
      </w:tr>
      <w:tr w:rsidR="00E013C9" w:rsidRPr="00570E78" w14:paraId="27717F20" w14:textId="77777777" w:rsidTr="00535DEA">
        <w:tc>
          <w:tcPr>
            <w:tcW w:w="4634" w:type="dxa"/>
            <w:shd w:val="clear" w:color="auto" w:fill="FFFFFF"/>
          </w:tcPr>
          <w:p w14:paraId="2E81CB87" w14:textId="77777777" w:rsidR="00E013C9" w:rsidRPr="00570E78" w:rsidRDefault="00E013C9" w:rsidP="0038340A">
            <w:pPr>
              <w:rPr>
                <w:rFonts w:ascii="Garamond" w:hAnsi="Garamond"/>
                <w:lang w:val="sk-SK" w:eastAsia="cs-CZ"/>
              </w:rPr>
            </w:pPr>
            <w:r w:rsidRPr="00570E78">
              <w:rPr>
                <w:rFonts w:ascii="Garamond" w:hAnsi="Garamond"/>
                <w:lang w:val="sk-SK" w:eastAsia="cs-CZ"/>
              </w:rPr>
              <w:t>E-mail:</w:t>
            </w:r>
          </w:p>
        </w:tc>
        <w:tc>
          <w:tcPr>
            <w:tcW w:w="4382" w:type="dxa"/>
            <w:shd w:val="clear" w:color="auto" w:fill="FFFFFF"/>
          </w:tcPr>
          <w:p w14:paraId="4469BC81" w14:textId="77777777" w:rsidR="00E013C9" w:rsidRPr="00570E78" w:rsidRDefault="00E013C9" w:rsidP="0038340A">
            <w:pPr>
              <w:rPr>
                <w:rFonts w:ascii="Garamond" w:hAnsi="Garamond"/>
                <w:lang w:val="sk-SK" w:eastAsia="cs-CZ"/>
              </w:rPr>
            </w:pPr>
          </w:p>
        </w:tc>
      </w:tr>
    </w:tbl>
    <w:p w14:paraId="4826B56F" w14:textId="77777777" w:rsidR="00E013C9" w:rsidRPr="00570E78" w:rsidRDefault="00E013C9" w:rsidP="00E013C9">
      <w:pPr>
        <w:rPr>
          <w:rFonts w:ascii="Times New Roman" w:hAnsi="Times New Roman" w:cs="Times New Roman"/>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914892" w:rsidRPr="00570E78" w14:paraId="13E98A6D" w14:textId="77777777" w:rsidTr="00535DEA">
        <w:tc>
          <w:tcPr>
            <w:tcW w:w="4634" w:type="dxa"/>
            <w:shd w:val="clear" w:color="auto" w:fill="AEAAAA" w:themeFill="background2" w:themeFillShade="BF"/>
          </w:tcPr>
          <w:p w14:paraId="100B2FC1" w14:textId="56370B9E" w:rsidR="00914892" w:rsidRPr="00570E78" w:rsidRDefault="00914892" w:rsidP="0038340A">
            <w:pPr>
              <w:rPr>
                <w:rFonts w:ascii="Garamond" w:hAnsi="Garamond"/>
                <w:lang w:val="sk-SK" w:eastAsia="cs-CZ"/>
              </w:rPr>
            </w:pPr>
            <w:r w:rsidRPr="00570E78">
              <w:rPr>
                <w:rFonts w:ascii="Garamond" w:hAnsi="Garamond"/>
                <w:lang w:val="sk-SK" w:eastAsia="cs-CZ"/>
              </w:rPr>
              <w:t>Ide o splnomocneného zástupcu skupiny dodávateľov?</w:t>
            </w:r>
            <w:r w:rsidR="0018267A" w:rsidRPr="00570E78">
              <w:rPr>
                <w:rStyle w:val="Odkaznapoznmkupodiarou"/>
                <w:rFonts w:ascii="Garamond" w:hAnsi="Garamond"/>
                <w:lang w:val="sk-SK" w:eastAsia="cs-CZ"/>
              </w:rPr>
              <w:footnoteReference w:id="3"/>
            </w:r>
          </w:p>
        </w:tc>
        <w:tc>
          <w:tcPr>
            <w:tcW w:w="4382" w:type="dxa"/>
            <w:shd w:val="clear" w:color="auto" w:fill="AEAAAA" w:themeFill="background2" w:themeFillShade="BF"/>
            <w:vAlign w:val="center"/>
          </w:tcPr>
          <w:p w14:paraId="1833BD15" w14:textId="77777777" w:rsidR="00914892" w:rsidRPr="00570E78" w:rsidRDefault="00914892" w:rsidP="00535DEA">
            <w:pPr>
              <w:rPr>
                <w:rFonts w:ascii="Garamond" w:hAnsi="Garamond"/>
                <w:lang w:eastAsia="cs-CZ"/>
              </w:rPr>
            </w:pPr>
            <w:r w:rsidRPr="00570E78">
              <w:rPr>
                <w:rFonts w:ascii="Garamond" w:hAnsi="Garamond"/>
                <w:lang w:val="sk-SK" w:eastAsia="cs-CZ"/>
              </w:rPr>
              <w:t>Áno    /    Nie</w:t>
            </w:r>
          </w:p>
        </w:tc>
      </w:tr>
      <w:tr w:rsidR="0018267A" w:rsidRPr="00570E78" w14:paraId="0A343B9C" w14:textId="77777777" w:rsidTr="00535DEA">
        <w:tc>
          <w:tcPr>
            <w:tcW w:w="4634" w:type="dxa"/>
            <w:shd w:val="clear" w:color="auto" w:fill="AEAAAA" w:themeFill="background2" w:themeFillShade="BF"/>
          </w:tcPr>
          <w:p w14:paraId="24028D95" w14:textId="0D73A7DC" w:rsidR="0018267A" w:rsidRPr="00570E78" w:rsidRDefault="0018267A" w:rsidP="0038340A">
            <w:pPr>
              <w:rPr>
                <w:rFonts w:ascii="Garamond" w:hAnsi="Garamond"/>
                <w:lang w:val="sk-SK" w:eastAsia="cs-CZ"/>
              </w:rPr>
            </w:pPr>
            <w:r w:rsidRPr="00570E78">
              <w:rPr>
                <w:rFonts w:ascii="Garamond" w:hAnsi="Garamond"/>
                <w:lang w:val="sk-SK" w:eastAsia="cs-CZ"/>
              </w:rPr>
              <w:t xml:space="preserve">Je uchádzač malý alebo stredný podnik? </w:t>
            </w:r>
            <w:r w:rsidRPr="00570E78">
              <w:rPr>
                <w:rStyle w:val="Odkaznapoznmkupodiarou"/>
                <w:rFonts w:ascii="Garamond" w:hAnsi="Garamond"/>
                <w:lang w:val="sk-SK" w:eastAsia="cs-CZ"/>
              </w:rPr>
              <w:footnoteReference w:id="4"/>
            </w:r>
          </w:p>
        </w:tc>
        <w:tc>
          <w:tcPr>
            <w:tcW w:w="4382" w:type="dxa"/>
            <w:shd w:val="clear" w:color="auto" w:fill="AEAAAA" w:themeFill="background2" w:themeFillShade="BF"/>
            <w:vAlign w:val="center"/>
          </w:tcPr>
          <w:p w14:paraId="10FE634D" w14:textId="25EBA72B" w:rsidR="0018267A" w:rsidRPr="00570E78" w:rsidRDefault="0018267A" w:rsidP="00535DEA">
            <w:pPr>
              <w:rPr>
                <w:rFonts w:ascii="Garamond" w:hAnsi="Garamond"/>
                <w:lang w:val="sk-SK" w:eastAsia="cs-CZ"/>
              </w:rPr>
            </w:pPr>
            <w:r w:rsidRPr="00570E78">
              <w:rPr>
                <w:rFonts w:ascii="Garamond" w:hAnsi="Garamond"/>
                <w:lang w:val="sk-SK" w:eastAsia="cs-CZ"/>
              </w:rPr>
              <w:t>Áno    /    Nie</w:t>
            </w:r>
          </w:p>
        </w:tc>
      </w:tr>
    </w:tbl>
    <w:p w14:paraId="01702921" w14:textId="77777777" w:rsidR="00914892" w:rsidRPr="00570E78" w:rsidRDefault="00914892" w:rsidP="00535DEA">
      <w:pPr>
        <w:jc w:val="center"/>
        <w:rPr>
          <w:rFonts w:ascii="Times New Roman" w:hAnsi="Times New Roman" w:cs="Times New Roman"/>
          <w:b/>
          <w:bCs/>
          <w:lang w:val="sk-SK"/>
        </w:rPr>
      </w:pPr>
    </w:p>
    <w:p w14:paraId="15B9A4A3" w14:textId="299CA08C" w:rsidR="00914892" w:rsidRPr="00570E78" w:rsidRDefault="0038340A" w:rsidP="00E013C9">
      <w:pPr>
        <w:rPr>
          <w:rFonts w:ascii="Garamond" w:hAnsi="Garamond"/>
          <w:lang w:val="sk-SK"/>
        </w:rPr>
      </w:pPr>
      <w:r w:rsidRPr="00570E78">
        <w:rPr>
          <w:rFonts w:ascii="Garamond" w:hAnsi="Garamond"/>
          <w:lang w:val="sk-SK"/>
        </w:rPr>
        <w:t>Uchádzač týmto vyhlasuje</w:t>
      </w:r>
      <w:r w:rsidR="00E013C9" w:rsidRPr="00570E78">
        <w:rPr>
          <w:rFonts w:ascii="Garamond" w:hAnsi="Garamond"/>
          <w:lang w:val="sk-SK"/>
        </w:rPr>
        <w:t xml:space="preserve">, že doklady uvedené v ponuke sú pravdivé, nie sú pozmenené a sú skutočné. Zoznam súborov a dokladov, ktorý </w:t>
      </w:r>
      <w:r w:rsidRPr="00570E78">
        <w:rPr>
          <w:rFonts w:ascii="Garamond" w:hAnsi="Garamond"/>
          <w:lang w:val="sk-SK"/>
        </w:rPr>
        <w:t>uviedol</w:t>
      </w:r>
      <w:r w:rsidR="00E013C9" w:rsidRPr="00570E78">
        <w:rPr>
          <w:rFonts w:ascii="Garamond" w:hAnsi="Garamond"/>
          <w:lang w:val="sk-SK"/>
        </w:rPr>
        <w:t xml:space="preserve"> je vyjadrený kompletne a úplne. </w:t>
      </w:r>
    </w:p>
    <w:p w14:paraId="22B6A817" w14:textId="77777777" w:rsidR="008E1EEC" w:rsidRDefault="008E1EEC" w:rsidP="00E013C9">
      <w:pPr>
        <w:rPr>
          <w:rFonts w:ascii="Garamond" w:hAnsi="Garamond"/>
          <w:lang w:val="sk-SK"/>
        </w:rPr>
      </w:pPr>
    </w:p>
    <w:p w14:paraId="0DEDD12B" w14:textId="5853D246" w:rsidR="00914892" w:rsidRPr="00570E78" w:rsidRDefault="00EA58D0" w:rsidP="00E013C9">
      <w:pPr>
        <w:rPr>
          <w:rFonts w:ascii="Garamond" w:hAnsi="Garamond"/>
          <w:lang w:val="sk-SK"/>
        </w:rPr>
      </w:pPr>
      <w:r w:rsidRPr="00570E78">
        <w:rPr>
          <w:rFonts w:ascii="Garamond" w:hAnsi="Garamond"/>
          <w:lang w:val="sk-SK"/>
        </w:rPr>
        <w:lastRenderedPageBreak/>
        <w:t>Uchádzač týmto vyhlasuje</w:t>
      </w:r>
      <w:r w:rsidR="00914892" w:rsidRPr="00570E78">
        <w:rPr>
          <w:rFonts w:ascii="Garamond" w:hAnsi="Garamond"/>
          <w:lang w:val="sk-SK"/>
        </w:rPr>
        <w:t xml:space="preserve">, že súhlasí s podmienkami verejného obstarávania na predmet zákazky </w:t>
      </w:r>
      <w:r w:rsidR="002932B1" w:rsidRPr="002932B1">
        <w:t xml:space="preserve"> </w:t>
      </w:r>
      <w:r w:rsidR="002932B1" w:rsidRPr="002932B1">
        <w:rPr>
          <w:rFonts w:ascii="Garamond" w:hAnsi="Garamond"/>
          <w:b/>
          <w:bCs/>
          <w:lang w:val="sk-SK"/>
        </w:rPr>
        <w:t xml:space="preserve">„Rekonštrukcia Materskej školy Slnečnice – </w:t>
      </w:r>
      <w:r w:rsidR="00FA6CB5">
        <w:rPr>
          <w:rFonts w:ascii="Garamond" w:hAnsi="Garamond"/>
          <w:b/>
          <w:bCs/>
          <w:lang w:val="sk-SK"/>
        </w:rPr>
        <w:t>Areál</w:t>
      </w:r>
      <w:r w:rsidR="002932B1" w:rsidRPr="002932B1">
        <w:rPr>
          <w:rFonts w:ascii="Garamond" w:hAnsi="Garamond"/>
          <w:b/>
          <w:bCs/>
          <w:lang w:val="sk-SK"/>
        </w:rPr>
        <w:t>“</w:t>
      </w:r>
      <w:r w:rsidR="00914892" w:rsidRPr="00570E78">
        <w:rPr>
          <w:rFonts w:ascii="Garamond" w:hAnsi="Garamond"/>
          <w:lang w:val="sk-SK"/>
        </w:rPr>
        <w:t>, ktoré určil verejný obstarávateľ a súhlasí s obchodnými podmienkami uskutočnenia predmetu zákazky uvedenými v</w:t>
      </w:r>
      <w:r w:rsidR="000E7F9A" w:rsidRPr="00570E78">
        <w:rPr>
          <w:rFonts w:ascii="Garamond" w:hAnsi="Garamond"/>
          <w:lang w:val="sk-SK"/>
        </w:rPr>
        <w:t> </w:t>
      </w:r>
      <w:r w:rsidR="00914892" w:rsidRPr="00570E78">
        <w:rPr>
          <w:rFonts w:ascii="Garamond" w:hAnsi="Garamond"/>
          <w:lang w:val="sk-SK"/>
        </w:rPr>
        <w:t>zmluve</w:t>
      </w:r>
      <w:r w:rsidR="000E7F9A" w:rsidRPr="00570E78">
        <w:rPr>
          <w:rFonts w:ascii="Garamond" w:hAnsi="Garamond"/>
          <w:lang w:val="sk-SK"/>
        </w:rPr>
        <w:t xml:space="preserve"> o dielo</w:t>
      </w:r>
      <w:r w:rsidRPr="00570E78">
        <w:rPr>
          <w:rFonts w:ascii="Garamond" w:hAnsi="Garamond"/>
          <w:lang w:val="sk-SK"/>
        </w:rPr>
        <w:t>.</w:t>
      </w:r>
    </w:p>
    <w:p w14:paraId="777E0AD3" w14:textId="77777777" w:rsidR="00E013C9" w:rsidRPr="00570E78" w:rsidRDefault="00E013C9" w:rsidP="0038340A">
      <w:pPr>
        <w:rPr>
          <w:rFonts w:ascii="Garamond" w:hAnsi="Garamond"/>
          <w:lang w:val="sk-SK"/>
        </w:rPr>
      </w:pPr>
    </w:p>
    <w:p w14:paraId="4ACBC11A" w14:textId="77777777" w:rsidR="008E1EEC" w:rsidRDefault="008E1EEC" w:rsidP="0038340A">
      <w:pPr>
        <w:rPr>
          <w:rFonts w:ascii="Garamond" w:hAnsi="Garamond"/>
          <w:lang w:val="sk-SK"/>
        </w:rPr>
      </w:pPr>
    </w:p>
    <w:p w14:paraId="3972474D" w14:textId="545B39F8" w:rsidR="00E013C9" w:rsidRPr="00570E78" w:rsidRDefault="00E013C9" w:rsidP="0038340A">
      <w:pPr>
        <w:rPr>
          <w:rFonts w:ascii="Garamond" w:hAnsi="Garamond"/>
          <w:lang w:val="sk-SK"/>
        </w:rPr>
      </w:pPr>
      <w:r w:rsidRPr="00570E78">
        <w:rPr>
          <w:rFonts w:ascii="Garamond" w:hAnsi="Garamond"/>
          <w:lang w:val="sk-SK"/>
        </w:rPr>
        <w:t xml:space="preserve">Dátum: ......................................... </w:t>
      </w:r>
    </w:p>
    <w:p w14:paraId="7026182E" w14:textId="77777777" w:rsidR="00E013C9" w:rsidRPr="00570E78" w:rsidRDefault="00E013C9" w:rsidP="0038340A">
      <w:pPr>
        <w:rPr>
          <w:rFonts w:ascii="Garamond" w:hAnsi="Garamond"/>
          <w:lang w:val="sk-SK"/>
        </w:rPr>
      </w:pPr>
    </w:p>
    <w:p w14:paraId="7A7DF334" w14:textId="77777777" w:rsidR="00E013C9" w:rsidRPr="00570E78" w:rsidRDefault="00E013C9" w:rsidP="0038340A">
      <w:pPr>
        <w:rPr>
          <w:rFonts w:ascii="Garamond" w:hAnsi="Garamond"/>
          <w:lang w:val="sk-SK"/>
        </w:rPr>
      </w:pPr>
      <w:r w:rsidRPr="00570E78">
        <w:rPr>
          <w:rFonts w:ascii="Garamond" w:hAnsi="Garamond"/>
          <w:lang w:val="sk-SK"/>
        </w:rPr>
        <w:t xml:space="preserve">Podpis: ............................................ </w:t>
      </w:r>
    </w:p>
    <w:p w14:paraId="4CE8086E" w14:textId="417B2516" w:rsidR="00C05B45" w:rsidRDefault="00E013C9" w:rsidP="0038340A">
      <w:pPr>
        <w:rPr>
          <w:rFonts w:ascii="Garamond" w:hAnsi="Garamond"/>
          <w:lang w:val="sk-SK"/>
        </w:rPr>
      </w:pPr>
      <w:r w:rsidRPr="00570E78">
        <w:rPr>
          <w:rFonts w:ascii="Garamond" w:hAnsi="Garamond"/>
          <w:lang w:val="sk-SK"/>
        </w:rPr>
        <w:t xml:space="preserve"> (vypísať meno, priezvisko a funkciu oprávnenej osoby uchádzača)</w:t>
      </w:r>
    </w:p>
    <w:p w14:paraId="5B879F39" w14:textId="08FE15F9" w:rsidR="00090140" w:rsidRDefault="00090140">
      <w:pPr>
        <w:contextualSpacing w:val="0"/>
        <w:jc w:val="left"/>
        <w:rPr>
          <w:rFonts w:ascii="Garamond" w:hAnsi="Garamond"/>
          <w:lang w:val="sk-SK"/>
        </w:rPr>
      </w:pPr>
    </w:p>
    <w:sectPr w:rsidR="00090140" w:rsidSect="000469A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89D51" w14:textId="77777777" w:rsidR="00AA5396" w:rsidRDefault="00AA5396" w:rsidP="002C2517">
      <w:r>
        <w:separator/>
      </w:r>
    </w:p>
  </w:endnote>
  <w:endnote w:type="continuationSeparator" w:id="0">
    <w:p w14:paraId="4AEC54B3" w14:textId="77777777" w:rsidR="00AA5396" w:rsidRDefault="00AA5396" w:rsidP="002C2517">
      <w:r>
        <w:continuationSeparator/>
      </w:r>
    </w:p>
  </w:endnote>
  <w:endnote w:type="continuationNotice" w:id="1">
    <w:p w14:paraId="55B18652" w14:textId="77777777" w:rsidR="00AA5396" w:rsidRDefault="00AA53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171517838"/>
      <w:docPartObj>
        <w:docPartGallery w:val="Page Numbers (Bottom of Page)"/>
        <w:docPartUnique/>
      </w:docPartObj>
    </w:sdtPr>
    <w:sdtContent>
      <w:p w14:paraId="273D259B" w14:textId="77777777" w:rsidR="006358FD" w:rsidRPr="00E85932" w:rsidRDefault="006358FD">
        <w:pPr>
          <w:pStyle w:val="Pta"/>
          <w:jc w:val="right"/>
          <w:rPr>
            <w:rFonts w:ascii="Garamond" w:hAnsi="Garamond"/>
          </w:rPr>
        </w:pPr>
        <w:r w:rsidRPr="00E85932">
          <w:rPr>
            <w:rFonts w:ascii="Garamond" w:hAnsi="Garamond"/>
          </w:rPr>
          <w:fldChar w:fldCharType="begin"/>
        </w:r>
        <w:r w:rsidRPr="00E85932">
          <w:rPr>
            <w:rFonts w:ascii="Garamond" w:hAnsi="Garamond"/>
          </w:rPr>
          <w:instrText>PAGE   \* MERGEFORMAT</w:instrText>
        </w:r>
        <w:r w:rsidRPr="00E85932">
          <w:rPr>
            <w:rFonts w:ascii="Garamond" w:hAnsi="Garamond"/>
          </w:rPr>
          <w:fldChar w:fldCharType="separate"/>
        </w:r>
        <w:r w:rsidR="00185668" w:rsidRPr="00185668">
          <w:rPr>
            <w:rFonts w:ascii="Garamond" w:hAnsi="Garamond"/>
            <w:noProof/>
            <w:lang w:val="sk-SK"/>
          </w:rPr>
          <w:t>4</w:t>
        </w:r>
        <w:r w:rsidRPr="00E85932">
          <w:rPr>
            <w:rFonts w:ascii="Garamond" w:hAnsi="Garamond"/>
          </w:rPr>
          <w:fldChar w:fldCharType="end"/>
        </w:r>
      </w:p>
    </w:sdtContent>
  </w:sdt>
  <w:p w14:paraId="6FD87722" w14:textId="77777777" w:rsidR="006358FD" w:rsidRDefault="006358F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49B" w14:textId="77777777" w:rsidR="006358FD" w:rsidRDefault="006358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C7DA0" w14:textId="77777777" w:rsidR="00AA5396" w:rsidRDefault="00AA5396" w:rsidP="002C2517">
      <w:r>
        <w:separator/>
      </w:r>
    </w:p>
  </w:footnote>
  <w:footnote w:type="continuationSeparator" w:id="0">
    <w:p w14:paraId="47269E5B" w14:textId="77777777" w:rsidR="00AA5396" w:rsidRDefault="00AA5396" w:rsidP="002C2517">
      <w:r>
        <w:continuationSeparator/>
      </w:r>
    </w:p>
  </w:footnote>
  <w:footnote w:type="continuationNotice" w:id="1">
    <w:p w14:paraId="23794B60" w14:textId="77777777" w:rsidR="00AA5396" w:rsidRDefault="00AA5396">
      <w:pPr>
        <w:spacing w:after="0" w:line="240" w:lineRule="auto"/>
      </w:pPr>
    </w:p>
  </w:footnote>
  <w:footnote w:id="2">
    <w:p w14:paraId="74BCC5CE" w14:textId="77777777" w:rsidR="006358FD" w:rsidRDefault="006358FD" w:rsidP="00236EB8">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 w:id="3">
    <w:p w14:paraId="18C59C45" w14:textId="6CD39E7A" w:rsidR="006358FD" w:rsidRDefault="006358FD">
      <w:pPr>
        <w:pStyle w:val="Textpoznmkypodiarou"/>
      </w:pPr>
      <w:r>
        <w:rPr>
          <w:rStyle w:val="Odkaznapoznmkupodiarou"/>
        </w:rPr>
        <w:footnoteRef/>
      </w:r>
      <w:r>
        <w:t xml:space="preserve"> V prípade skupiny dodávateľov – nehodiace sa preškrtnite</w:t>
      </w:r>
    </w:p>
  </w:footnote>
  <w:footnote w:id="4">
    <w:p w14:paraId="28FB4803" w14:textId="1529305A" w:rsidR="006358FD" w:rsidRDefault="006358FD">
      <w:pPr>
        <w:pStyle w:val="Textpoznmkypodiarou"/>
      </w:pPr>
      <w:r>
        <w:rPr>
          <w:rStyle w:val="Odkaznapoznmkupodiarou"/>
        </w:rPr>
        <w:footnoteRef/>
      </w:r>
      <w:r>
        <w:t xml:space="preserve"> Nehodiace sa preškrtnite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CC3C" w14:textId="77777777" w:rsidR="006358FD" w:rsidRDefault="006358F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2EF"/>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D858D3"/>
    <w:multiLevelType w:val="multilevel"/>
    <w:tmpl w:val="E0C8DFB6"/>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38E1969"/>
    <w:multiLevelType w:val="hybridMultilevel"/>
    <w:tmpl w:val="FBBC1392"/>
    <w:lvl w:ilvl="0" w:tplc="041B0019">
      <w:start w:val="1"/>
      <w:numFmt w:val="lowerLetter"/>
      <w:lvlText w:val="%1."/>
      <w:lvlJc w:val="left"/>
      <w:pPr>
        <w:ind w:left="2160" w:hanging="360"/>
      </w:pPr>
    </w:lvl>
    <w:lvl w:ilvl="1" w:tplc="041B0019">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 w15:restartNumberingAfterBreak="0">
    <w:nsid w:val="03BC7193"/>
    <w:multiLevelType w:val="hybridMultilevel"/>
    <w:tmpl w:val="E25A443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CD66B4"/>
    <w:multiLevelType w:val="multilevel"/>
    <w:tmpl w:val="B1FC96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51F3211"/>
    <w:multiLevelType w:val="hybridMultilevel"/>
    <w:tmpl w:val="DA86034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4C5113"/>
    <w:multiLevelType w:val="hybridMultilevel"/>
    <w:tmpl w:val="3A18283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7244C"/>
    <w:multiLevelType w:val="hybridMultilevel"/>
    <w:tmpl w:val="5F04885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DC03F91"/>
    <w:multiLevelType w:val="hybridMultilevel"/>
    <w:tmpl w:val="9C6A2C12"/>
    <w:lvl w:ilvl="0" w:tplc="FF920AB4">
      <w:start w:val="5"/>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2026FE"/>
    <w:multiLevelType w:val="hybridMultilevel"/>
    <w:tmpl w:val="6E367C1E"/>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1A18FE"/>
    <w:multiLevelType w:val="hybridMultilevel"/>
    <w:tmpl w:val="D7DCBDC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4D3BE1"/>
    <w:multiLevelType w:val="hybridMultilevel"/>
    <w:tmpl w:val="AD66A0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C2405C"/>
    <w:multiLevelType w:val="hybridMultilevel"/>
    <w:tmpl w:val="B290BF4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2D1084C"/>
    <w:multiLevelType w:val="hybridMultilevel"/>
    <w:tmpl w:val="FAF057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7153435"/>
    <w:multiLevelType w:val="hybridMultilevel"/>
    <w:tmpl w:val="7E7A8B02"/>
    <w:lvl w:ilvl="0" w:tplc="A230A070">
      <w:start w:val="1"/>
      <w:numFmt w:val="upperLetter"/>
      <w:lvlText w:val="%1."/>
      <w:lvlJc w:val="left"/>
      <w:pPr>
        <w:ind w:left="3" w:hanging="360"/>
      </w:pPr>
      <w:rPr>
        <w:rFonts w:hint="default"/>
      </w:rPr>
    </w:lvl>
    <w:lvl w:ilvl="1" w:tplc="041B0019" w:tentative="1">
      <w:start w:val="1"/>
      <w:numFmt w:val="lowerLetter"/>
      <w:lvlText w:val="%2."/>
      <w:lvlJc w:val="left"/>
      <w:pPr>
        <w:ind w:left="723" w:hanging="360"/>
      </w:pPr>
    </w:lvl>
    <w:lvl w:ilvl="2" w:tplc="041B001B" w:tentative="1">
      <w:start w:val="1"/>
      <w:numFmt w:val="lowerRoman"/>
      <w:lvlText w:val="%3."/>
      <w:lvlJc w:val="right"/>
      <w:pPr>
        <w:ind w:left="1443" w:hanging="180"/>
      </w:pPr>
    </w:lvl>
    <w:lvl w:ilvl="3" w:tplc="041B000F" w:tentative="1">
      <w:start w:val="1"/>
      <w:numFmt w:val="decimal"/>
      <w:lvlText w:val="%4."/>
      <w:lvlJc w:val="left"/>
      <w:pPr>
        <w:ind w:left="2163" w:hanging="360"/>
      </w:pPr>
    </w:lvl>
    <w:lvl w:ilvl="4" w:tplc="041B0019" w:tentative="1">
      <w:start w:val="1"/>
      <w:numFmt w:val="lowerLetter"/>
      <w:lvlText w:val="%5."/>
      <w:lvlJc w:val="left"/>
      <w:pPr>
        <w:ind w:left="2883" w:hanging="360"/>
      </w:pPr>
    </w:lvl>
    <w:lvl w:ilvl="5" w:tplc="041B001B" w:tentative="1">
      <w:start w:val="1"/>
      <w:numFmt w:val="lowerRoman"/>
      <w:lvlText w:val="%6."/>
      <w:lvlJc w:val="right"/>
      <w:pPr>
        <w:ind w:left="3603" w:hanging="180"/>
      </w:pPr>
    </w:lvl>
    <w:lvl w:ilvl="6" w:tplc="041B000F" w:tentative="1">
      <w:start w:val="1"/>
      <w:numFmt w:val="decimal"/>
      <w:lvlText w:val="%7."/>
      <w:lvlJc w:val="left"/>
      <w:pPr>
        <w:ind w:left="4323" w:hanging="360"/>
      </w:pPr>
    </w:lvl>
    <w:lvl w:ilvl="7" w:tplc="041B0019" w:tentative="1">
      <w:start w:val="1"/>
      <w:numFmt w:val="lowerLetter"/>
      <w:lvlText w:val="%8."/>
      <w:lvlJc w:val="left"/>
      <w:pPr>
        <w:ind w:left="5043" w:hanging="360"/>
      </w:pPr>
    </w:lvl>
    <w:lvl w:ilvl="8" w:tplc="041B001B" w:tentative="1">
      <w:start w:val="1"/>
      <w:numFmt w:val="lowerRoman"/>
      <w:lvlText w:val="%9."/>
      <w:lvlJc w:val="right"/>
      <w:pPr>
        <w:ind w:left="5763" w:hanging="180"/>
      </w:pPr>
    </w:lvl>
  </w:abstractNum>
  <w:abstractNum w:abstractNumId="15" w15:restartNumberingAfterBreak="0">
    <w:nsid w:val="17B9598C"/>
    <w:multiLevelType w:val="multilevel"/>
    <w:tmpl w:val="47805A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8133EF3"/>
    <w:multiLevelType w:val="hybridMultilevel"/>
    <w:tmpl w:val="5CACC09E"/>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A020021"/>
    <w:multiLevelType w:val="hybridMultilevel"/>
    <w:tmpl w:val="3D06925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B34575B"/>
    <w:multiLevelType w:val="hybridMultilevel"/>
    <w:tmpl w:val="507E7A98"/>
    <w:lvl w:ilvl="0" w:tplc="041B0017">
      <w:start w:val="1"/>
      <w:numFmt w:val="low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1E293AB1"/>
    <w:multiLevelType w:val="hybridMultilevel"/>
    <w:tmpl w:val="FBBC139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1FB34242"/>
    <w:multiLevelType w:val="hybridMultilevel"/>
    <w:tmpl w:val="3294A96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6F95635"/>
    <w:multiLevelType w:val="hybridMultilevel"/>
    <w:tmpl w:val="4BDA81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100537"/>
    <w:multiLevelType w:val="hybridMultilevel"/>
    <w:tmpl w:val="61B829C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A860BAA"/>
    <w:multiLevelType w:val="hybridMultilevel"/>
    <w:tmpl w:val="742AF2AE"/>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2BA636CD"/>
    <w:multiLevelType w:val="multilevel"/>
    <w:tmpl w:val="0C06B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2C1A2309"/>
    <w:multiLevelType w:val="hybridMultilevel"/>
    <w:tmpl w:val="AE5CAF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140906"/>
    <w:multiLevelType w:val="hybridMultilevel"/>
    <w:tmpl w:val="D1D673D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0805320"/>
    <w:multiLevelType w:val="hybridMultilevel"/>
    <w:tmpl w:val="5A5E1966"/>
    <w:lvl w:ilvl="0" w:tplc="759699E4">
      <w:start w:val="1"/>
      <w:numFmt w:val="decimal"/>
      <w:pStyle w:val="Nadpis2"/>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0892503"/>
    <w:multiLevelType w:val="hybridMultilevel"/>
    <w:tmpl w:val="607248D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3D230B5"/>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4FA1A80"/>
    <w:multiLevelType w:val="hybridMultilevel"/>
    <w:tmpl w:val="8E9C86F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6813DC2"/>
    <w:multiLevelType w:val="hybridMultilevel"/>
    <w:tmpl w:val="0A4EBA42"/>
    <w:lvl w:ilvl="0" w:tplc="6CCC45AE">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385D035E"/>
    <w:multiLevelType w:val="hybridMultilevel"/>
    <w:tmpl w:val="DE5620D0"/>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A4C37A2"/>
    <w:multiLevelType w:val="hybridMultilevel"/>
    <w:tmpl w:val="1EE6DD2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513A30"/>
    <w:multiLevelType w:val="hybridMultilevel"/>
    <w:tmpl w:val="1DAA583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7AE3165"/>
    <w:multiLevelType w:val="multilevel"/>
    <w:tmpl w:val="7F5080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4AD81758"/>
    <w:multiLevelType w:val="hybridMultilevel"/>
    <w:tmpl w:val="5D82E202"/>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B216701"/>
    <w:multiLevelType w:val="hybridMultilevel"/>
    <w:tmpl w:val="A888E47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01E62A3"/>
    <w:multiLevelType w:val="hybridMultilevel"/>
    <w:tmpl w:val="97CE30C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2776F76"/>
    <w:multiLevelType w:val="hybridMultilevel"/>
    <w:tmpl w:val="B29A522C"/>
    <w:lvl w:ilvl="0" w:tplc="B230669E">
      <w:start w:val="1"/>
      <w:numFmt w:val="decimal"/>
      <w:lvlText w:val="%1."/>
      <w:lvlJc w:val="left"/>
      <w:pPr>
        <w:ind w:left="720" w:hanging="360"/>
      </w:pPr>
      <w:rPr>
        <w:rFonts w:ascii="Garamond" w:hAnsi="Garamond"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2BE0EB9"/>
    <w:multiLevelType w:val="hybridMultilevel"/>
    <w:tmpl w:val="0F5E01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8685389"/>
    <w:multiLevelType w:val="hybridMultilevel"/>
    <w:tmpl w:val="F338683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A4E2933"/>
    <w:multiLevelType w:val="hybridMultilevel"/>
    <w:tmpl w:val="A4FAA368"/>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C142D3A"/>
    <w:multiLevelType w:val="multilevel"/>
    <w:tmpl w:val="77DCA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F2C6BC4"/>
    <w:multiLevelType w:val="hybridMultilevel"/>
    <w:tmpl w:val="B35099D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FDA7472"/>
    <w:multiLevelType w:val="hybridMultilevel"/>
    <w:tmpl w:val="367A745E"/>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48801F8"/>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657659D"/>
    <w:multiLevelType w:val="hybridMultilevel"/>
    <w:tmpl w:val="784C7982"/>
    <w:lvl w:ilvl="0" w:tplc="37F64516">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8C10BD"/>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A730798"/>
    <w:multiLevelType w:val="hybridMultilevel"/>
    <w:tmpl w:val="FED4921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F5C726C"/>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11334CC"/>
    <w:multiLevelType w:val="hybridMultilevel"/>
    <w:tmpl w:val="8632C8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1CA2EFF"/>
    <w:multiLevelType w:val="hybridMultilevel"/>
    <w:tmpl w:val="4BDA81E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2335445"/>
    <w:multiLevelType w:val="hybridMultilevel"/>
    <w:tmpl w:val="4ACE36D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2A74445"/>
    <w:multiLevelType w:val="hybridMultilevel"/>
    <w:tmpl w:val="898C25E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75796959"/>
    <w:multiLevelType w:val="hybridMultilevel"/>
    <w:tmpl w:val="794A798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5A761CB"/>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7A8C1DBA"/>
    <w:multiLevelType w:val="hybridMultilevel"/>
    <w:tmpl w:val="51A0FF3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B0E2305"/>
    <w:multiLevelType w:val="hybridMultilevel"/>
    <w:tmpl w:val="74B8426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D22466D"/>
    <w:multiLevelType w:val="hybridMultilevel"/>
    <w:tmpl w:val="FEC69218"/>
    <w:lvl w:ilvl="0" w:tplc="6CCC45A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3" w15:restartNumberingAfterBreak="0">
    <w:nsid w:val="7F606346"/>
    <w:multiLevelType w:val="hybridMultilevel"/>
    <w:tmpl w:val="643A9360"/>
    <w:lvl w:ilvl="0" w:tplc="1E727FBE">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57156924">
    <w:abstractNumId w:val="59"/>
  </w:num>
  <w:num w:numId="2" w16cid:durableId="1128939070">
    <w:abstractNumId w:val="58"/>
  </w:num>
  <w:num w:numId="3" w16cid:durableId="849681140">
    <w:abstractNumId w:val="12"/>
  </w:num>
  <w:num w:numId="4" w16cid:durableId="564292524">
    <w:abstractNumId w:val="18"/>
  </w:num>
  <w:num w:numId="5" w16cid:durableId="1386219605">
    <w:abstractNumId w:val="32"/>
  </w:num>
  <w:num w:numId="6" w16cid:durableId="1602759399">
    <w:abstractNumId w:val="43"/>
  </w:num>
  <w:num w:numId="7" w16cid:durableId="1222012858">
    <w:abstractNumId w:val="7"/>
  </w:num>
  <w:num w:numId="8" w16cid:durableId="1678994456">
    <w:abstractNumId w:val="16"/>
  </w:num>
  <w:num w:numId="9" w16cid:durableId="1262838810">
    <w:abstractNumId w:val="20"/>
  </w:num>
  <w:num w:numId="10" w16cid:durableId="239488352">
    <w:abstractNumId w:val="1"/>
  </w:num>
  <w:num w:numId="11" w16cid:durableId="398094335">
    <w:abstractNumId w:val="27"/>
  </w:num>
  <w:num w:numId="12" w16cid:durableId="1041244212">
    <w:abstractNumId w:val="44"/>
  </w:num>
  <w:num w:numId="13" w16cid:durableId="532378258">
    <w:abstractNumId w:val="26"/>
  </w:num>
  <w:num w:numId="14" w16cid:durableId="1546141979">
    <w:abstractNumId w:val="37"/>
  </w:num>
  <w:num w:numId="15" w16cid:durableId="471410743">
    <w:abstractNumId w:val="40"/>
  </w:num>
  <w:num w:numId="16" w16cid:durableId="1854569450">
    <w:abstractNumId w:val="34"/>
  </w:num>
  <w:num w:numId="17" w16cid:durableId="1057048992">
    <w:abstractNumId w:val="38"/>
  </w:num>
  <w:num w:numId="18" w16cid:durableId="813722858">
    <w:abstractNumId w:val="54"/>
  </w:num>
  <w:num w:numId="19" w16cid:durableId="309595346">
    <w:abstractNumId w:val="56"/>
  </w:num>
  <w:num w:numId="20" w16cid:durableId="694574155">
    <w:abstractNumId w:val="52"/>
  </w:num>
  <w:num w:numId="21" w16cid:durableId="880553017">
    <w:abstractNumId w:val="35"/>
  </w:num>
  <w:num w:numId="22" w16cid:durableId="1610968483">
    <w:abstractNumId w:val="17"/>
  </w:num>
  <w:num w:numId="23" w16cid:durableId="550776740">
    <w:abstractNumId w:val="48"/>
  </w:num>
  <w:num w:numId="24" w16cid:durableId="1642808080">
    <w:abstractNumId w:val="31"/>
  </w:num>
  <w:num w:numId="25" w16cid:durableId="263148092">
    <w:abstractNumId w:val="3"/>
  </w:num>
  <w:num w:numId="26" w16cid:durableId="73745057">
    <w:abstractNumId w:val="36"/>
  </w:num>
  <w:num w:numId="27" w16cid:durableId="240255485">
    <w:abstractNumId w:val="15"/>
  </w:num>
  <w:num w:numId="28" w16cid:durableId="155079338">
    <w:abstractNumId w:val="24"/>
  </w:num>
  <w:num w:numId="29" w16cid:durableId="1208185275">
    <w:abstractNumId w:val="4"/>
  </w:num>
  <w:num w:numId="30" w16cid:durableId="1736774939">
    <w:abstractNumId w:val="45"/>
  </w:num>
  <w:num w:numId="31" w16cid:durableId="1982927189">
    <w:abstractNumId w:val="25"/>
  </w:num>
  <w:num w:numId="32" w16cid:durableId="1135567349">
    <w:abstractNumId w:val="42"/>
  </w:num>
  <w:num w:numId="33" w16cid:durableId="1085958728">
    <w:abstractNumId w:val="6"/>
  </w:num>
  <w:num w:numId="34" w16cid:durableId="1075198596">
    <w:abstractNumId w:val="13"/>
  </w:num>
  <w:num w:numId="35" w16cid:durableId="852456416">
    <w:abstractNumId w:val="60"/>
  </w:num>
  <w:num w:numId="36" w16cid:durableId="240603083">
    <w:abstractNumId w:val="33"/>
  </w:num>
  <w:num w:numId="37" w16cid:durableId="2130004101">
    <w:abstractNumId w:val="61"/>
  </w:num>
  <w:num w:numId="38" w16cid:durableId="326447238">
    <w:abstractNumId w:val="10"/>
  </w:num>
  <w:num w:numId="39" w16cid:durableId="1515418772">
    <w:abstractNumId w:val="46"/>
  </w:num>
  <w:num w:numId="40" w16cid:durableId="575359045">
    <w:abstractNumId w:val="28"/>
  </w:num>
  <w:num w:numId="41" w16cid:durableId="1476679514">
    <w:abstractNumId w:val="28"/>
    <w:lvlOverride w:ilvl="0">
      <w:startOverride w:val="1"/>
    </w:lvlOverride>
  </w:num>
  <w:num w:numId="42" w16cid:durableId="966741842">
    <w:abstractNumId w:val="14"/>
  </w:num>
  <w:num w:numId="43" w16cid:durableId="246618884">
    <w:abstractNumId w:val="63"/>
  </w:num>
  <w:num w:numId="44" w16cid:durableId="1558206558">
    <w:abstractNumId w:val="53"/>
  </w:num>
  <w:num w:numId="45" w16cid:durableId="119568776">
    <w:abstractNumId w:val="0"/>
  </w:num>
  <w:num w:numId="46" w16cid:durableId="862785818">
    <w:abstractNumId w:val="49"/>
  </w:num>
  <w:num w:numId="47" w16cid:durableId="371807646">
    <w:abstractNumId w:val="51"/>
  </w:num>
  <w:num w:numId="48" w16cid:durableId="1876580192">
    <w:abstractNumId w:val="30"/>
  </w:num>
  <w:num w:numId="49" w16cid:durableId="1985968849">
    <w:abstractNumId w:val="39"/>
  </w:num>
  <w:num w:numId="50" w16cid:durableId="1309824609">
    <w:abstractNumId w:val="22"/>
  </w:num>
  <w:num w:numId="51" w16cid:durableId="1004936661">
    <w:abstractNumId w:val="57"/>
  </w:num>
  <w:num w:numId="52" w16cid:durableId="943001128">
    <w:abstractNumId w:val="41"/>
  </w:num>
  <w:num w:numId="53" w16cid:durableId="1100249976">
    <w:abstractNumId w:val="5"/>
  </w:num>
  <w:num w:numId="54" w16cid:durableId="1455441767">
    <w:abstractNumId w:val="47"/>
  </w:num>
  <w:num w:numId="55" w16cid:durableId="550850034">
    <w:abstractNumId w:val="9"/>
  </w:num>
  <w:num w:numId="56" w16cid:durableId="1097215877">
    <w:abstractNumId w:val="2"/>
  </w:num>
  <w:num w:numId="57" w16cid:durableId="1870873099">
    <w:abstractNumId w:val="55"/>
  </w:num>
  <w:num w:numId="58" w16cid:durableId="1284271765">
    <w:abstractNumId w:val="21"/>
  </w:num>
  <w:num w:numId="59" w16cid:durableId="1485586346">
    <w:abstractNumId w:val="50"/>
  </w:num>
  <w:num w:numId="60" w16cid:durableId="203905266">
    <w:abstractNumId w:val="29"/>
  </w:num>
  <w:num w:numId="61" w16cid:durableId="201327886">
    <w:abstractNumId w:val="8"/>
  </w:num>
  <w:num w:numId="62" w16cid:durableId="148450820">
    <w:abstractNumId w:val="62"/>
  </w:num>
  <w:num w:numId="63" w16cid:durableId="1681200536">
    <w:abstractNumId w:val="11"/>
  </w:num>
  <w:num w:numId="64" w16cid:durableId="205483849">
    <w:abstractNumId w:val="23"/>
  </w:num>
  <w:num w:numId="65" w16cid:durableId="21591233">
    <w:abstractNumId w:val="1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2A6"/>
    <w:rsid w:val="0001023E"/>
    <w:rsid w:val="000130C1"/>
    <w:rsid w:val="000219DD"/>
    <w:rsid w:val="0004438C"/>
    <w:rsid w:val="000469AE"/>
    <w:rsid w:val="00051F21"/>
    <w:rsid w:val="00052014"/>
    <w:rsid w:val="00053D97"/>
    <w:rsid w:val="00053E0D"/>
    <w:rsid w:val="000610D0"/>
    <w:rsid w:val="00061D7F"/>
    <w:rsid w:val="00064A99"/>
    <w:rsid w:val="00090140"/>
    <w:rsid w:val="000941C3"/>
    <w:rsid w:val="0009598B"/>
    <w:rsid w:val="000A402D"/>
    <w:rsid w:val="000B431F"/>
    <w:rsid w:val="000C245F"/>
    <w:rsid w:val="000C4D6F"/>
    <w:rsid w:val="000C6382"/>
    <w:rsid w:val="000C717E"/>
    <w:rsid w:val="000D3D20"/>
    <w:rsid w:val="000D5755"/>
    <w:rsid w:val="000E07A3"/>
    <w:rsid w:val="000E26AD"/>
    <w:rsid w:val="000E2FC2"/>
    <w:rsid w:val="000E656F"/>
    <w:rsid w:val="000E7F9A"/>
    <w:rsid w:val="000F1921"/>
    <w:rsid w:val="00103C3B"/>
    <w:rsid w:val="00113DCE"/>
    <w:rsid w:val="00117255"/>
    <w:rsid w:val="00122771"/>
    <w:rsid w:val="00122879"/>
    <w:rsid w:val="0012389D"/>
    <w:rsid w:val="0012556F"/>
    <w:rsid w:val="00125F46"/>
    <w:rsid w:val="001501F1"/>
    <w:rsid w:val="001502A6"/>
    <w:rsid w:val="00153164"/>
    <w:rsid w:val="00154686"/>
    <w:rsid w:val="00160B86"/>
    <w:rsid w:val="00170621"/>
    <w:rsid w:val="00172E84"/>
    <w:rsid w:val="00175911"/>
    <w:rsid w:val="0018267A"/>
    <w:rsid w:val="001843A4"/>
    <w:rsid w:val="00185668"/>
    <w:rsid w:val="001947CB"/>
    <w:rsid w:val="00197653"/>
    <w:rsid w:val="001B3409"/>
    <w:rsid w:val="001B40D7"/>
    <w:rsid w:val="001C05FD"/>
    <w:rsid w:val="001C2271"/>
    <w:rsid w:val="001C2CC5"/>
    <w:rsid w:val="001C5BEC"/>
    <w:rsid w:val="001D5837"/>
    <w:rsid w:val="001D76BB"/>
    <w:rsid w:val="001F2642"/>
    <w:rsid w:val="001F38B9"/>
    <w:rsid w:val="001F40B5"/>
    <w:rsid w:val="002125DE"/>
    <w:rsid w:val="00216FDC"/>
    <w:rsid w:val="002247D7"/>
    <w:rsid w:val="00226DD9"/>
    <w:rsid w:val="0022725A"/>
    <w:rsid w:val="00235648"/>
    <w:rsid w:val="00236EB8"/>
    <w:rsid w:val="00245498"/>
    <w:rsid w:val="00251961"/>
    <w:rsid w:val="00261F5A"/>
    <w:rsid w:val="00262030"/>
    <w:rsid w:val="002671CD"/>
    <w:rsid w:val="00272906"/>
    <w:rsid w:val="00275211"/>
    <w:rsid w:val="002757B4"/>
    <w:rsid w:val="00277D7D"/>
    <w:rsid w:val="002830B2"/>
    <w:rsid w:val="002857AC"/>
    <w:rsid w:val="0028580D"/>
    <w:rsid w:val="00287166"/>
    <w:rsid w:val="00287F63"/>
    <w:rsid w:val="00291EDC"/>
    <w:rsid w:val="002932B1"/>
    <w:rsid w:val="00293970"/>
    <w:rsid w:val="00293D5A"/>
    <w:rsid w:val="002964E0"/>
    <w:rsid w:val="002C2517"/>
    <w:rsid w:val="002D27DE"/>
    <w:rsid w:val="002D4927"/>
    <w:rsid w:val="002D6B6B"/>
    <w:rsid w:val="002D7F38"/>
    <w:rsid w:val="002E605D"/>
    <w:rsid w:val="002F088E"/>
    <w:rsid w:val="002F114E"/>
    <w:rsid w:val="002F19E6"/>
    <w:rsid w:val="002F1BE3"/>
    <w:rsid w:val="002F6B9A"/>
    <w:rsid w:val="00303C8C"/>
    <w:rsid w:val="00317DDF"/>
    <w:rsid w:val="0033130A"/>
    <w:rsid w:val="0033181D"/>
    <w:rsid w:val="00335CFC"/>
    <w:rsid w:val="00353139"/>
    <w:rsid w:val="003608F1"/>
    <w:rsid w:val="0036209E"/>
    <w:rsid w:val="003625C0"/>
    <w:rsid w:val="00363568"/>
    <w:rsid w:val="00377515"/>
    <w:rsid w:val="0038340A"/>
    <w:rsid w:val="003861DF"/>
    <w:rsid w:val="003950F0"/>
    <w:rsid w:val="00397F6B"/>
    <w:rsid w:val="003A06F7"/>
    <w:rsid w:val="003A39CD"/>
    <w:rsid w:val="003B3BE5"/>
    <w:rsid w:val="003C1979"/>
    <w:rsid w:val="003D299E"/>
    <w:rsid w:val="003D4ABF"/>
    <w:rsid w:val="003E02DA"/>
    <w:rsid w:val="003E4F3A"/>
    <w:rsid w:val="003F2B22"/>
    <w:rsid w:val="003F303E"/>
    <w:rsid w:val="003F3690"/>
    <w:rsid w:val="00403BB8"/>
    <w:rsid w:val="00406222"/>
    <w:rsid w:val="004150C6"/>
    <w:rsid w:val="00417CAA"/>
    <w:rsid w:val="00421372"/>
    <w:rsid w:val="004237A2"/>
    <w:rsid w:val="00423B93"/>
    <w:rsid w:val="0043055E"/>
    <w:rsid w:val="00441349"/>
    <w:rsid w:val="00444609"/>
    <w:rsid w:val="00445663"/>
    <w:rsid w:val="004470FE"/>
    <w:rsid w:val="00447375"/>
    <w:rsid w:val="004530AF"/>
    <w:rsid w:val="00472509"/>
    <w:rsid w:val="004835BC"/>
    <w:rsid w:val="00484989"/>
    <w:rsid w:val="00484DC8"/>
    <w:rsid w:val="00485BEA"/>
    <w:rsid w:val="00486489"/>
    <w:rsid w:val="00497274"/>
    <w:rsid w:val="004A1488"/>
    <w:rsid w:val="004A6E91"/>
    <w:rsid w:val="004C15D4"/>
    <w:rsid w:val="004C6189"/>
    <w:rsid w:val="004D2A43"/>
    <w:rsid w:val="004D2F17"/>
    <w:rsid w:val="004D731B"/>
    <w:rsid w:val="004E2C42"/>
    <w:rsid w:val="004E4805"/>
    <w:rsid w:val="004F75D6"/>
    <w:rsid w:val="005076C4"/>
    <w:rsid w:val="005118F1"/>
    <w:rsid w:val="0051663C"/>
    <w:rsid w:val="00520F44"/>
    <w:rsid w:val="00521AF7"/>
    <w:rsid w:val="00521B71"/>
    <w:rsid w:val="005265B0"/>
    <w:rsid w:val="00535DEA"/>
    <w:rsid w:val="0053610E"/>
    <w:rsid w:val="00547DFE"/>
    <w:rsid w:val="00562677"/>
    <w:rsid w:val="00562B9E"/>
    <w:rsid w:val="00570E78"/>
    <w:rsid w:val="00571565"/>
    <w:rsid w:val="00573B93"/>
    <w:rsid w:val="0058425B"/>
    <w:rsid w:val="0059147A"/>
    <w:rsid w:val="0059749B"/>
    <w:rsid w:val="005A08D6"/>
    <w:rsid w:val="005A3BE7"/>
    <w:rsid w:val="005C0317"/>
    <w:rsid w:val="005C315F"/>
    <w:rsid w:val="005C3F00"/>
    <w:rsid w:val="005D0531"/>
    <w:rsid w:val="005D3693"/>
    <w:rsid w:val="005E23EC"/>
    <w:rsid w:val="005F36E8"/>
    <w:rsid w:val="00602426"/>
    <w:rsid w:val="006029FD"/>
    <w:rsid w:val="0060412A"/>
    <w:rsid w:val="00610E1C"/>
    <w:rsid w:val="00611AC4"/>
    <w:rsid w:val="006224C3"/>
    <w:rsid w:val="006358FD"/>
    <w:rsid w:val="00643CAD"/>
    <w:rsid w:val="0065207D"/>
    <w:rsid w:val="0065460A"/>
    <w:rsid w:val="006554AB"/>
    <w:rsid w:val="00657E71"/>
    <w:rsid w:val="00660237"/>
    <w:rsid w:val="00660F07"/>
    <w:rsid w:val="0066151A"/>
    <w:rsid w:val="00662052"/>
    <w:rsid w:val="00664B4C"/>
    <w:rsid w:val="00664EFA"/>
    <w:rsid w:val="0066712A"/>
    <w:rsid w:val="00676D8E"/>
    <w:rsid w:val="00677416"/>
    <w:rsid w:val="00687DC7"/>
    <w:rsid w:val="006913C5"/>
    <w:rsid w:val="00697EF3"/>
    <w:rsid w:val="006A1A68"/>
    <w:rsid w:val="006B01BA"/>
    <w:rsid w:val="006B6948"/>
    <w:rsid w:val="006B7D2D"/>
    <w:rsid w:val="006D1D23"/>
    <w:rsid w:val="006F2D45"/>
    <w:rsid w:val="006F3AA4"/>
    <w:rsid w:val="006F65F9"/>
    <w:rsid w:val="006F70ED"/>
    <w:rsid w:val="00706173"/>
    <w:rsid w:val="0070767F"/>
    <w:rsid w:val="00710275"/>
    <w:rsid w:val="00710AED"/>
    <w:rsid w:val="0071292A"/>
    <w:rsid w:val="007162A4"/>
    <w:rsid w:val="00723B5D"/>
    <w:rsid w:val="007305DC"/>
    <w:rsid w:val="0073598F"/>
    <w:rsid w:val="00736FA2"/>
    <w:rsid w:val="0074413C"/>
    <w:rsid w:val="00745FCB"/>
    <w:rsid w:val="00746305"/>
    <w:rsid w:val="00747AD7"/>
    <w:rsid w:val="00757C5D"/>
    <w:rsid w:val="007626BE"/>
    <w:rsid w:val="00771958"/>
    <w:rsid w:val="00776E72"/>
    <w:rsid w:val="007810C0"/>
    <w:rsid w:val="0078426D"/>
    <w:rsid w:val="00790585"/>
    <w:rsid w:val="007939B6"/>
    <w:rsid w:val="007A7218"/>
    <w:rsid w:val="007B19E6"/>
    <w:rsid w:val="007B6A70"/>
    <w:rsid w:val="007D1EF1"/>
    <w:rsid w:val="007E0541"/>
    <w:rsid w:val="007F14C5"/>
    <w:rsid w:val="007F3F6E"/>
    <w:rsid w:val="008068EB"/>
    <w:rsid w:val="0081374B"/>
    <w:rsid w:val="00826FB0"/>
    <w:rsid w:val="00856B3C"/>
    <w:rsid w:val="00857108"/>
    <w:rsid w:val="0086017E"/>
    <w:rsid w:val="008702E0"/>
    <w:rsid w:val="00871013"/>
    <w:rsid w:val="00883EEC"/>
    <w:rsid w:val="00891F03"/>
    <w:rsid w:val="00893723"/>
    <w:rsid w:val="008A7B2E"/>
    <w:rsid w:val="008B16D1"/>
    <w:rsid w:val="008B270D"/>
    <w:rsid w:val="008C702A"/>
    <w:rsid w:val="008D2337"/>
    <w:rsid w:val="008D671F"/>
    <w:rsid w:val="008E1EEC"/>
    <w:rsid w:val="008E7483"/>
    <w:rsid w:val="008F0004"/>
    <w:rsid w:val="008F014B"/>
    <w:rsid w:val="008F4905"/>
    <w:rsid w:val="009034D5"/>
    <w:rsid w:val="00905E7E"/>
    <w:rsid w:val="00914892"/>
    <w:rsid w:val="009202D8"/>
    <w:rsid w:val="00931AC0"/>
    <w:rsid w:val="00940853"/>
    <w:rsid w:val="009419C2"/>
    <w:rsid w:val="0095681D"/>
    <w:rsid w:val="0096644A"/>
    <w:rsid w:val="0097649A"/>
    <w:rsid w:val="00987327"/>
    <w:rsid w:val="009947FF"/>
    <w:rsid w:val="00995EC4"/>
    <w:rsid w:val="009A3648"/>
    <w:rsid w:val="009A3DE3"/>
    <w:rsid w:val="009A7310"/>
    <w:rsid w:val="009C0DD8"/>
    <w:rsid w:val="009C738F"/>
    <w:rsid w:val="009C73DB"/>
    <w:rsid w:val="009D143E"/>
    <w:rsid w:val="009D5424"/>
    <w:rsid w:val="009D694E"/>
    <w:rsid w:val="009F0573"/>
    <w:rsid w:val="00A02B02"/>
    <w:rsid w:val="00A07C73"/>
    <w:rsid w:val="00A119B2"/>
    <w:rsid w:val="00A16355"/>
    <w:rsid w:val="00A203BD"/>
    <w:rsid w:val="00A25F16"/>
    <w:rsid w:val="00A83025"/>
    <w:rsid w:val="00A837BF"/>
    <w:rsid w:val="00A9162C"/>
    <w:rsid w:val="00A96137"/>
    <w:rsid w:val="00AA2D91"/>
    <w:rsid w:val="00AA346F"/>
    <w:rsid w:val="00AA5396"/>
    <w:rsid w:val="00AB1A74"/>
    <w:rsid w:val="00AC17C6"/>
    <w:rsid w:val="00AC2E87"/>
    <w:rsid w:val="00AC7449"/>
    <w:rsid w:val="00AC7BC0"/>
    <w:rsid w:val="00AD5003"/>
    <w:rsid w:val="00AD65F0"/>
    <w:rsid w:val="00AD7735"/>
    <w:rsid w:val="00AD7F45"/>
    <w:rsid w:val="00AE29ED"/>
    <w:rsid w:val="00AE3BB5"/>
    <w:rsid w:val="00AF6AB9"/>
    <w:rsid w:val="00B10682"/>
    <w:rsid w:val="00B15E7C"/>
    <w:rsid w:val="00B26D7B"/>
    <w:rsid w:val="00B3254C"/>
    <w:rsid w:val="00B35075"/>
    <w:rsid w:val="00B41F7C"/>
    <w:rsid w:val="00B46208"/>
    <w:rsid w:val="00B558F9"/>
    <w:rsid w:val="00B55E6A"/>
    <w:rsid w:val="00B6243F"/>
    <w:rsid w:val="00B73347"/>
    <w:rsid w:val="00B814A6"/>
    <w:rsid w:val="00B830F6"/>
    <w:rsid w:val="00B8498A"/>
    <w:rsid w:val="00B9069D"/>
    <w:rsid w:val="00BA00D2"/>
    <w:rsid w:val="00BA0E4E"/>
    <w:rsid w:val="00BA0F28"/>
    <w:rsid w:val="00BA22A7"/>
    <w:rsid w:val="00BA3499"/>
    <w:rsid w:val="00BA545A"/>
    <w:rsid w:val="00BB040D"/>
    <w:rsid w:val="00BB2E08"/>
    <w:rsid w:val="00BB4494"/>
    <w:rsid w:val="00BB5CAB"/>
    <w:rsid w:val="00BB7617"/>
    <w:rsid w:val="00BC5F23"/>
    <w:rsid w:val="00BC66A5"/>
    <w:rsid w:val="00BC78A9"/>
    <w:rsid w:val="00BC7FE4"/>
    <w:rsid w:val="00BD24EF"/>
    <w:rsid w:val="00BD304D"/>
    <w:rsid w:val="00BD547C"/>
    <w:rsid w:val="00BD6FA4"/>
    <w:rsid w:val="00BE4902"/>
    <w:rsid w:val="00BE5D14"/>
    <w:rsid w:val="00BF0913"/>
    <w:rsid w:val="00BF1DCC"/>
    <w:rsid w:val="00BF2523"/>
    <w:rsid w:val="00C02FFE"/>
    <w:rsid w:val="00C05B45"/>
    <w:rsid w:val="00C07E6D"/>
    <w:rsid w:val="00C1446E"/>
    <w:rsid w:val="00C23A2E"/>
    <w:rsid w:val="00C30BB0"/>
    <w:rsid w:val="00C3285F"/>
    <w:rsid w:val="00C45899"/>
    <w:rsid w:val="00C45C93"/>
    <w:rsid w:val="00C628C5"/>
    <w:rsid w:val="00C63B6A"/>
    <w:rsid w:val="00C63DFE"/>
    <w:rsid w:val="00C63ED0"/>
    <w:rsid w:val="00C73128"/>
    <w:rsid w:val="00C73B63"/>
    <w:rsid w:val="00C7428D"/>
    <w:rsid w:val="00C84436"/>
    <w:rsid w:val="00CA5C3E"/>
    <w:rsid w:val="00CC4689"/>
    <w:rsid w:val="00CD08AA"/>
    <w:rsid w:val="00CE5F24"/>
    <w:rsid w:val="00D05F4E"/>
    <w:rsid w:val="00D07F63"/>
    <w:rsid w:val="00D15672"/>
    <w:rsid w:val="00D220AF"/>
    <w:rsid w:val="00D23DA5"/>
    <w:rsid w:val="00D402E7"/>
    <w:rsid w:val="00D47548"/>
    <w:rsid w:val="00D521B1"/>
    <w:rsid w:val="00D604EB"/>
    <w:rsid w:val="00D641D4"/>
    <w:rsid w:val="00D707DF"/>
    <w:rsid w:val="00D72B0E"/>
    <w:rsid w:val="00D823E9"/>
    <w:rsid w:val="00D864DF"/>
    <w:rsid w:val="00D959DB"/>
    <w:rsid w:val="00DA1422"/>
    <w:rsid w:val="00DA46DE"/>
    <w:rsid w:val="00DB47DD"/>
    <w:rsid w:val="00DC245A"/>
    <w:rsid w:val="00DC69B8"/>
    <w:rsid w:val="00DD5BFB"/>
    <w:rsid w:val="00DD697F"/>
    <w:rsid w:val="00E013C9"/>
    <w:rsid w:val="00E05202"/>
    <w:rsid w:val="00E0528E"/>
    <w:rsid w:val="00E05881"/>
    <w:rsid w:val="00E05C66"/>
    <w:rsid w:val="00E07E7C"/>
    <w:rsid w:val="00E1560F"/>
    <w:rsid w:val="00E1607A"/>
    <w:rsid w:val="00E260B3"/>
    <w:rsid w:val="00E27047"/>
    <w:rsid w:val="00E332EC"/>
    <w:rsid w:val="00E3392C"/>
    <w:rsid w:val="00E638CE"/>
    <w:rsid w:val="00E6717D"/>
    <w:rsid w:val="00E73371"/>
    <w:rsid w:val="00E7532A"/>
    <w:rsid w:val="00E851EB"/>
    <w:rsid w:val="00E85932"/>
    <w:rsid w:val="00E92143"/>
    <w:rsid w:val="00EA4AB6"/>
    <w:rsid w:val="00EA58D0"/>
    <w:rsid w:val="00EB26C4"/>
    <w:rsid w:val="00EB3CCC"/>
    <w:rsid w:val="00EC2FDF"/>
    <w:rsid w:val="00EC3C59"/>
    <w:rsid w:val="00EC72AA"/>
    <w:rsid w:val="00EC7A29"/>
    <w:rsid w:val="00ED30B5"/>
    <w:rsid w:val="00ED616A"/>
    <w:rsid w:val="00EE2148"/>
    <w:rsid w:val="00EE3B4C"/>
    <w:rsid w:val="00EE6D03"/>
    <w:rsid w:val="00EE769C"/>
    <w:rsid w:val="00EE7883"/>
    <w:rsid w:val="00EF034A"/>
    <w:rsid w:val="00F000C5"/>
    <w:rsid w:val="00F00F6A"/>
    <w:rsid w:val="00F01315"/>
    <w:rsid w:val="00F0351F"/>
    <w:rsid w:val="00F10F6F"/>
    <w:rsid w:val="00F27DB7"/>
    <w:rsid w:val="00F3112A"/>
    <w:rsid w:val="00F36595"/>
    <w:rsid w:val="00F43179"/>
    <w:rsid w:val="00F454EC"/>
    <w:rsid w:val="00F4726B"/>
    <w:rsid w:val="00F47F77"/>
    <w:rsid w:val="00F5171D"/>
    <w:rsid w:val="00F770EF"/>
    <w:rsid w:val="00F85849"/>
    <w:rsid w:val="00F92ADA"/>
    <w:rsid w:val="00F94FD6"/>
    <w:rsid w:val="00F96ABB"/>
    <w:rsid w:val="00FA1F3C"/>
    <w:rsid w:val="00FA342C"/>
    <w:rsid w:val="00FA549E"/>
    <w:rsid w:val="00FA6CB5"/>
    <w:rsid w:val="00FA7761"/>
    <w:rsid w:val="00FB6FF6"/>
    <w:rsid w:val="00FC1D75"/>
    <w:rsid w:val="00FD06D4"/>
    <w:rsid w:val="00FD1ABA"/>
    <w:rsid w:val="00FE0518"/>
    <w:rsid w:val="00FE152B"/>
    <w:rsid w:val="00FF0FCE"/>
    <w:rsid w:val="00FF5F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A93E2"/>
  <w15:docId w15:val="{0FEC81A3-CBA6-44A9-A592-F1C8032A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32B1"/>
    <w:pPr>
      <w:contextualSpacing/>
      <w:jc w:val="both"/>
    </w:pPr>
    <w:rPr>
      <w:lang w:val="cs-CZ"/>
    </w:rPr>
  </w:style>
  <w:style w:type="paragraph" w:styleId="Nadpis1">
    <w:name w:val="heading 1"/>
    <w:basedOn w:val="Normlny"/>
    <w:next w:val="Normlny"/>
    <w:link w:val="Nadpis1Char"/>
    <w:uiPriority w:val="9"/>
    <w:rsid w:val="00C7428D"/>
    <w:pPr>
      <w:keepNext/>
      <w:keepLines/>
      <w:numPr>
        <w:numId w:val="10"/>
      </w:numPr>
      <w:spacing w:before="240" w:after="0"/>
      <w:outlineLvl w:val="0"/>
    </w:pPr>
    <w:rPr>
      <w:rFonts w:eastAsiaTheme="majorEastAsia" w:cstheme="majorBidi"/>
      <w:b/>
      <w:color w:val="000000" w:themeColor="text1"/>
      <w:sz w:val="32"/>
      <w:szCs w:val="32"/>
      <w:lang w:val="sk-SK"/>
    </w:rPr>
  </w:style>
  <w:style w:type="paragraph" w:styleId="Nadpis2">
    <w:name w:val="heading 2"/>
    <w:basedOn w:val="Nadpis1"/>
    <w:next w:val="Normlny"/>
    <w:link w:val="Nadpis2Char"/>
    <w:uiPriority w:val="9"/>
    <w:unhideWhenUsed/>
    <w:qFormat/>
    <w:rsid w:val="00303C8C"/>
    <w:pPr>
      <w:numPr>
        <w:numId w:val="40"/>
      </w:numPr>
      <w:spacing w:before="40" w:after="240"/>
      <w:outlineLvl w:val="1"/>
    </w:pPr>
    <w:rPr>
      <w:rFonts w:ascii="Garamond" w:hAnsi="Garamond" w:cstheme="minorHAnsi"/>
      <w:sz w:val="26"/>
      <w:szCs w:val="26"/>
    </w:rPr>
  </w:style>
  <w:style w:type="paragraph" w:styleId="Nadpis3">
    <w:name w:val="heading 3"/>
    <w:basedOn w:val="Normlny"/>
    <w:link w:val="Nadpis3Char"/>
    <w:uiPriority w:val="9"/>
    <w:unhideWhenUsed/>
    <w:qFormat/>
    <w:rsid w:val="00B8498A"/>
    <w:pPr>
      <w:keepNext/>
      <w:numPr>
        <w:ilvl w:val="2"/>
        <w:numId w:val="10"/>
      </w:numPr>
      <w:spacing w:after="0" w:line="240" w:lineRule="auto"/>
      <w:contextualSpacing w:val="0"/>
      <w:outlineLvl w:val="2"/>
    </w:pPr>
    <w:rPr>
      <w:b/>
      <w:bCs/>
      <w:color w:val="000000" w:themeColor="text1"/>
      <w:lang w:val="sk-SK"/>
    </w:rPr>
  </w:style>
  <w:style w:type="paragraph" w:styleId="Nadpis4">
    <w:name w:val="heading 4"/>
    <w:basedOn w:val="Nadpis3"/>
    <w:next w:val="Normlny"/>
    <w:link w:val="Nadpis4Char"/>
    <w:uiPriority w:val="9"/>
    <w:unhideWhenUsed/>
    <w:qFormat/>
    <w:rsid w:val="00AA346F"/>
    <w:pPr>
      <w:keepLines/>
      <w:numPr>
        <w:ilvl w:val="3"/>
      </w:numPr>
      <w:spacing w:before="40"/>
      <w:outlineLvl w:val="3"/>
    </w:pPr>
    <w:rPr>
      <w:rFonts w:eastAsiaTheme="majorEastAsia" w:cstheme="majorBidi"/>
      <w:b w:val="0"/>
      <w:iCs/>
    </w:rPr>
  </w:style>
  <w:style w:type="paragraph" w:styleId="Nadpis5">
    <w:name w:val="heading 5"/>
    <w:basedOn w:val="Normlny"/>
    <w:next w:val="Normlny"/>
    <w:link w:val="Nadpis5Char"/>
    <w:uiPriority w:val="9"/>
    <w:semiHidden/>
    <w:unhideWhenUsed/>
    <w:qFormat/>
    <w:rsid w:val="00A16355"/>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A16355"/>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A16355"/>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A16355"/>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A16355"/>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0682"/>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B10682"/>
    <w:rPr>
      <w:lang w:val="cs-CZ"/>
    </w:rPr>
  </w:style>
  <w:style w:type="paragraph" w:styleId="Pta">
    <w:name w:val="footer"/>
    <w:basedOn w:val="Normlny"/>
    <w:link w:val="PtaChar"/>
    <w:uiPriority w:val="99"/>
    <w:unhideWhenUsed/>
    <w:rsid w:val="00B10682"/>
    <w:pPr>
      <w:tabs>
        <w:tab w:val="center" w:pos="4513"/>
        <w:tab w:val="right" w:pos="9026"/>
      </w:tabs>
      <w:spacing w:after="0" w:line="240" w:lineRule="auto"/>
    </w:pPr>
  </w:style>
  <w:style w:type="character" w:customStyle="1" w:styleId="PtaChar">
    <w:name w:val="Päta Char"/>
    <w:basedOn w:val="Predvolenpsmoodseku"/>
    <w:link w:val="Pta"/>
    <w:uiPriority w:val="99"/>
    <w:rsid w:val="00B10682"/>
    <w:rPr>
      <w:lang w:val="cs-CZ"/>
    </w:rPr>
  </w:style>
  <w:style w:type="table" w:styleId="Mriekatabuky">
    <w:name w:val="Table Grid"/>
    <w:basedOn w:val="Normlnatabuka"/>
    <w:uiPriority w:val="39"/>
    <w:rsid w:val="00B1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C7428D"/>
    <w:rPr>
      <w:rFonts w:eastAsiaTheme="majorEastAsia" w:cstheme="majorBidi"/>
      <w:b/>
      <w:color w:val="000000" w:themeColor="text1"/>
      <w:sz w:val="32"/>
      <w:szCs w:val="32"/>
    </w:rPr>
  </w:style>
  <w:style w:type="character" w:customStyle="1" w:styleId="Nadpis2Char">
    <w:name w:val="Nadpis 2 Char"/>
    <w:basedOn w:val="Predvolenpsmoodseku"/>
    <w:link w:val="Nadpis2"/>
    <w:uiPriority w:val="9"/>
    <w:rsid w:val="00303C8C"/>
    <w:rPr>
      <w:rFonts w:ascii="Garamond" w:eastAsiaTheme="majorEastAsia" w:hAnsi="Garamond" w:cstheme="minorHAnsi"/>
      <w:b/>
      <w:color w:val="000000" w:themeColor="text1"/>
      <w:sz w:val="26"/>
      <w:szCs w:val="26"/>
    </w:rPr>
  </w:style>
  <w:style w:type="character" w:customStyle="1" w:styleId="Nadpis3Char">
    <w:name w:val="Nadpis 3 Char"/>
    <w:basedOn w:val="Predvolenpsmoodseku"/>
    <w:link w:val="Nadpis3"/>
    <w:uiPriority w:val="9"/>
    <w:rsid w:val="00B8498A"/>
    <w:rPr>
      <w:b/>
      <w:bCs/>
      <w:color w:val="000000" w:themeColor="text1"/>
    </w:rPr>
  </w:style>
  <w:style w:type="paragraph" w:styleId="Odsekzoznamu">
    <w:name w:val="List Paragraph"/>
    <w:aliases w:val="Bullet Number,lp1,lp11,List Paragraph11,Bullet 1,Use Case List Paragraph,List Paragraph1"/>
    <w:basedOn w:val="Normlny"/>
    <w:link w:val="OdsekzoznamuChar"/>
    <w:uiPriority w:val="99"/>
    <w:qFormat/>
    <w:rsid w:val="006A1A68"/>
    <w:pPr>
      <w:ind w:left="720"/>
    </w:pPr>
  </w:style>
  <w:style w:type="character" w:customStyle="1" w:styleId="Nadpis4Char">
    <w:name w:val="Nadpis 4 Char"/>
    <w:basedOn w:val="Predvolenpsmoodseku"/>
    <w:link w:val="Nadpis4"/>
    <w:uiPriority w:val="9"/>
    <w:rsid w:val="00AA346F"/>
    <w:rPr>
      <w:rFonts w:eastAsiaTheme="majorEastAsia" w:cstheme="majorBidi"/>
      <w:bCs/>
      <w:iCs/>
      <w:color w:val="000000" w:themeColor="text1"/>
    </w:rPr>
  </w:style>
  <w:style w:type="paragraph" w:customStyle="1" w:styleId="SPnadpis3">
    <w:name w:val="SP_nadpis3"/>
    <w:basedOn w:val="Normlny"/>
    <w:rsid w:val="00C7428D"/>
    <w:pPr>
      <w:numPr>
        <w:numId w:val="1"/>
      </w:numPr>
    </w:pPr>
  </w:style>
  <w:style w:type="paragraph" w:styleId="Bezriadkovania">
    <w:name w:val="No Spacing"/>
    <w:uiPriority w:val="1"/>
    <w:qFormat/>
    <w:rsid w:val="00C7428D"/>
    <w:pPr>
      <w:spacing w:after="0" w:line="240" w:lineRule="auto"/>
    </w:pPr>
    <w:rPr>
      <w:lang w:val="cs-CZ"/>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B8498A"/>
    <w:rPr>
      <w:lang w:val="cs-CZ"/>
    </w:rPr>
  </w:style>
  <w:style w:type="character" w:styleId="Odkaznakomentr">
    <w:name w:val="annotation reference"/>
    <w:basedOn w:val="Predvolenpsmoodseku"/>
    <w:uiPriority w:val="99"/>
    <w:semiHidden/>
    <w:unhideWhenUsed/>
    <w:rsid w:val="00447375"/>
    <w:rPr>
      <w:sz w:val="16"/>
      <w:szCs w:val="16"/>
    </w:rPr>
  </w:style>
  <w:style w:type="paragraph" w:styleId="Textkomentra">
    <w:name w:val="annotation text"/>
    <w:basedOn w:val="Normlny"/>
    <w:link w:val="TextkomentraChar"/>
    <w:uiPriority w:val="99"/>
    <w:unhideWhenUsed/>
    <w:rsid w:val="00447375"/>
    <w:pPr>
      <w:spacing w:line="240" w:lineRule="auto"/>
    </w:pPr>
    <w:rPr>
      <w:sz w:val="20"/>
      <w:szCs w:val="20"/>
    </w:rPr>
  </w:style>
  <w:style w:type="character" w:customStyle="1" w:styleId="TextkomentraChar">
    <w:name w:val="Text komentára Char"/>
    <w:basedOn w:val="Predvolenpsmoodseku"/>
    <w:link w:val="Textkomentra"/>
    <w:uiPriority w:val="99"/>
    <w:rsid w:val="00447375"/>
    <w:rPr>
      <w:sz w:val="20"/>
      <w:szCs w:val="20"/>
      <w:lang w:val="cs-CZ"/>
    </w:rPr>
  </w:style>
  <w:style w:type="paragraph" w:styleId="Predmetkomentra">
    <w:name w:val="annotation subject"/>
    <w:basedOn w:val="Textkomentra"/>
    <w:next w:val="Textkomentra"/>
    <w:link w:val="PredmetkomentraChar"/>
    <w:uiPriority w:val="99"/>
    <w:semiHidden/>
    <w:unhideWhenUsed/>
    <w:rsid w:val="00447375"/>
    <w:rPr>
      <w:b/>
      <w:bCs/>
    </w:rPr>
  </w:style>
  <w:style w:type="character" w:customStyle="1" w:styleId="PredmetkomentraChar">
    <w:name w:val="Predmet komentára Char"/>
    <w:basedOn w:val="TextkomentraChar"/>
    <w:link w:val="Predmetkomentra"/>
    <w:uiPriority w:val="99"/>
    <w:semiHidden/>
    <w:rsid w:val="00447375"/>
    <w:rPr>
      <w:b/>
      <w:bCs/>
      <w:sz w:val="20"/>
      <w:szCs w:val="20"/>
      <w:lang w:val="cs-CZ"/>
    </w:rPr>
  </w:style>
  <w:style w:type="character" w:styleId="Hypertextovprepojenie">
    <w:name w:val="Hyperlink"/>
    <w:basedOn w:val="Predvolenpsmoodseku"/>
    <w:uiPriority w:val="99"/>
    <w:unhideWhenUsed/>
    <w:rsid w:val="00447375"/>
    <w:rPr>
      <w:color w:val="0563C1" w:themeColor="hyperlink"/>
      <w:u w:val="single"/>
    </w:rPr>
  </w:style>
  <w:style w:type="character" w:customStyle="1" w:styleId="Nevyrieenzmienka1">
    <w:name w:val="Nevyriešená zmienka1"/>
    <w:basedOn w:val="Predvolenpsmoodseku"/>
    <w:uiPriority w:val="99"/>
    <w:semiHidden/>
    <w:unhideWhenUsed/>
    <w:rsid w:val="00447375"/>
    <w:rPr>
      <w:color w:val="605E5C"/>
      <w:shd w:val="clear" w:color="auto" w:fill="E1DFDD"/>
    </w:rPr>
  </w:style>
  <w:style w:type="paragraph" w:styleId="Hlavikaobsahu">
    <w:name w:val="TOC Heading"/>
    <w:basedOn w:val="Nadpis1"/>
    <w:next w:val="Normlny"/>
    <w:uiPriority w:val="39"/>
    <w:unhideWhenUsed/>
    <w:qFormat/>
    <w:rsid w:val="00A16355"/>
    <w:pPr>
      <w:numPr>
        <w:numId w:val="0"/>
      </w:numPr>
      <w:contextualSpacing w:val="0"/>
      <w:jc w:val="left"/>
      <w:outlineLvl w:val="9"/>
    </w:pPr>
    <w:rPr>
      <w:rFonts w:asciiTheme="majorHAnsi" w:hAnsiTheme="majorHAnsi"/>
      <w:b w:val="0"/>
      <w:color w:val="2F5496" w:themeColor="accent1" w:themeShade="BF"/>
      <w:lang w:eastAsia="sk-SK"/>
    </w:rPr>
  </w:style>
  <w:style w:type="paragraph" w:styleId="Obsah2">
    <w:name w:val="toc 2"/>
    <w:basedOn w:val="Normlny"/>
    <w:next w:val="Normlny"/>
    <w:autoRedefine/>
    <w:uiPriority w:val="39"/>
    <w:unhideWhenUsed/>
    <w:rsid w:val="0096644A"/>
    <w:pPr>
      <w:tabs>
        <w:tab w:val="left" w:pos="660"/>
        <w:tab w:val="right" w:leader="dot" w:pos="9016"/>
      </w:tabs>
      <w:spacing w:after="100"/>
      <w:ind w:left="220"/>
    </w:pPr>
    <w:rPr>
      <w:rFonts w:ascii="Garamond" w:hAnsi="Garamond"/>
      <w:noProof/>
    </w:rPr>
  </w:style>
  <w:style w:type="character" w:customStyle="1" w:styleId="Nadpis5Char">
    <w:name w:val="Nadpis 5 Char"/>
    <w:basedOn w:val="Predvolenpsmoodseku"/>
    <w:link w:val="Nadpis5"/>
    <w:uiPriority w:val="9"/>
    <w:semiHidden/>
    <w:rsid w:val="00A16355"/>
    <w:rPr>
      <w:rFonts w:asciiTheme="majorHAnsi" w:eastAsiaTheme="majorEastAsia" w:hAnsiTheme="majorHAnsi" w:cstheme="majorBidi"/>
      <w:color w:val="2F5496" w:themeColor="accent1" w:themeShade="BF"/>
      <w:lang w:val="cs-CZ"/>
    </w:rPr>
  </w:style>
  <w:style w:type="character" w:customStyle="1" w:styleId="Nadpis6Char">
    <w:name w:val="Nadpis 6 Char"/>
    <w:basedOn w:val="Predvolenpsmoodseku"/>
    <w:link w:val="Nadpis6"/>
    <w:uiPriority w:val="9"/>
    <w:semiHidden/>
    <w:rsid w:val="00A16355"/>
    <w:rPr>
      <w:rFonts w:asciiTheme="majorHAnsi" w:eastAsiaTheme="majorEastAsia" w:hAnsiTheme="majorHAnsi" w:cstheme="majorBidi"/>
      <w:color w:val="1F3763" w:themeColor="accent1" w:themeShade="7F"/>
      <w:lang w:val="cs-CZ"/>
    </w:rPr>
  </w:style>
  <w:style w:type="character" w:customStyle="1" w:styleId="Nadpis7Char">
    <w:name w:val="Nadpis 7 Char"/>
    <w:basedOn w:val="Predvolenpsmoodseku"/>
    <w:link w:val="Nadpis7"/>
    <w:uiPriority w:val="9"/>
    <w:semiHidden/>
    <w:rsid w:val="00A16355"/>
    <w:rPr>
      <w:rFonts w:asciiTheme="majorHAnsi" w:eastAsiaTheme="majorEastAsia" w:hAnsiTheme="majorHAnsi" w:cstheme="majorBidi"/>
      <w:i/>
      <w:iCs/>
      <w:color w:val="1F3763" w:themeColor="accent1" w:themeShade="7F"/>
      <w:lang w:val="cs-CZ"/>
    </w:rPr>
  </w:style>
  <w:style w:type="character" w:customStyle="1" w:styleId="Nadpis8Char">
    <w:name w:val="Nadpis 8 Char"/>
    <w:basedOn w:val="Predvolenpsmoodseku"/>
    <w:link w:val="Nadpis8"/>
    <w:uiPriority w:val="9"/>
    <w:semiHidden/>
    <w:rsid w:val="00A16355"/>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Predvolenpsmoodseku"/>
    <w:link w:val="Nadpis9"/>
    <w:uiPriority w:val="9"/>
    <w:semiHidden/>
    <w:rsid w:val="00A16355"/>
    <w:rPr>
      <w:rFonts w:asciiTheme="majorHAnsi" w:eastAsiaTheme="majorEastAsia" w:hAnsiTheme="majorHAnsi" w:cstheme="majorBidi"/>
      <w:i/>
      <w:iCs/>
      <w:color w:val="272727" w:themeColor="text1" w:themeTint="D8"/>
      <w:sz w:val="21"/>
      <w:szCs w:val="21"/>
      <w:lang w:val="cs-CZ"/>
    </w:rPr>
  </w:style>
  <w:style w:type="paragraph" w:styleId="Obsah1">
    <w:name w:val="toc 1"/>
    <w:basedOn w:val="Normlny"/>
    <w:next w:val="Normlny"/>
    <w:autoRedefine/>
    <w:uiPriority w:val="39"/>
    <w:unhideWhenUsed/>
    <w:rsid w:val="00303C8C"/>
    <w:pPr>
      <w:spacing w:after="100"/>
    </w:pPr>
  </w:style>
  <w:style w:type="paragraph" w:styleId="Textpoznmkypodiarou">
    <w:name w:val="footnote text"/>
    <w:basedOn w:val="Normlny"/>
    <w:link w:val="TextpoznmkypodiarouChar"/>
    <w:uiPriority w:val="99"/>
    <w:unhideWhenUsed/>
    <w:rsid w:val="00236EB8"/>
    <w:pPr>
      <w:spacing w:after="0" w:line="240" w:lineRule="auto"/>
      <w:contextualSpacing w:val="0"/>
      <w:jc w:val="left"/>
    </w:pPr>
    <w:rPr>
      <w:rFonts w:ascii="Garamond" w:eastAsia="Times New Roman" w:hAnsi="Garamond" w:cs="Times New Roman"/>
      <w:noProof/>
      <w:sz w:val="20"/>
      <w:szCs w:val="20"/>
      <w:lang w:val="sk-SK" w:eastAsia="sk-SK"/>
    </w:rPr>
  </w:style>
  <w:style w:type="character" w:customStyle="1" w:styleId="TextpoznmkypodiarouChar">
    <w:name w:val="Text poznámky pod čiarou Char"/>
    <w:basedOn w:val="Predvolenpsmoodseku"/>
    <w:link w:val="Textpoznmkypodiarou"/>
    <w:uiPriority w:val="99"/>
    <w:rsid w:val="00236EB8"/>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236EB8"/>
    <w:rPr>
      <w:vertAlign w:val="superscript"/>
    </w:rPr>
  </w:style>
  <w:style w:type="paragraph" w:styleId="Textbubliny">
    <w:name w:val="Balloon Text"/>
    <w:basedOn w:val="Normlny"/>
    <w:link w:val="TextbublinyChar"/>
    <w:uiPriority w:val="99"/>
    <w:semiHidden/>
    <w:unhideWhenUsed/>
    <w:rsid w:val="007A72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7218"/>
    <w:rPr>
      <w:rFonts w:ascii="Segoe UI" w:hAnsi="Segoe UI" w:cs="Segoe UI"/>
      <w:sz w:val="18"/>
      <w:szCs w:val="18"/>
      <w:lang w:val="cs-CZ"/>
    </w:rPr>
  </w:style>
  <w:style w:type="character" w:styleId="PouitHypertextovPrepojenie">
    <w:name w:val="FollowedHyperlink"/>
    <w:basedOn w:val="Predvolenpsmoodseku"/>
    <w:uiPriority w:val="99"/>
    <w:semiHidden/>
    <w:unhideWhenUsed/>
    <w:rsid w:val="00E85932"/>
    <w:rPr>
      <w:color w:val="954F72" w:themeColor="followedHyperlink"/>
      <w:u w:val="single"/>
    </w:rPr>
  </w:style>
  <w:style w:type="character" w:customStyle="1" w:styleId="Nevyrieenzmienka2">
    <w:name w:val="Nevyriešená zmienka2"/>
    <w:basedOn w:val="Predvolenpsmoodseku"/>
    <w:uiPriority w:val="99"/>
    <w:semiHidden/>
    <w:unhideWhenUsed/>
    <w:rsid w:val="00445663"/>
    <w:rPr>
      <w:color w:val="605E5C"/>
      <w:shd w:val="clear" w:color="auto" w:fill="E1DFDD"/>
    </w:rPr>
  </w:style>
  <w:style w:type="paragraph" w:styleId="Revzia">
    <w:name w:val="Revision"/>
    <w:hidden/>
    <w:uiPriority w:val="99"/>
    <w:semiHidden/>
    <w:rsid w:val="009D143E"/>
    <w:pPr>
      <w:spacing w:after="0" w:line="240" w:lineRule="auto"/>
    </w:pPr>
    <w:rPr>
      <w:lang w:val="cs-CZ"/>
    </w:rPr>
  </w:style>
  <w:style w:type="character" w:customStyle="1" w:styleId="Nevyrieenzmienka3">
    <w:name w:val="Nevyriešená zmienka3"/>
    <w:basedOn w:val="Predvolenpsmoodseku"/>
    <w:uiPriority w:val="99"/>
    <w:semiHidden/>
    <w:unhideWhenUsed/>
    <w:rsid w:val="000F1921"/>
    <w:rPr>
      <w:color w:val="605E5C"/>
      <w:shd w:val="clear" w:color="auto" w:fill="E1DFDD"/>
    </w:rPr>
  </w:style>
  <w:style w:type="character" w:customStyle="1" w:styleId="Nevyrieenzmienka4">
    <w:name w:val="Nevyriešená zmienka4"/>
    <w:basedOn w:val="Predvolenpsmoodseku"/>
    <w:uiPriority w:val="99"/>
    <w:semiHidden/>
    <w:unhideWhenUsed/>
    <w:rsid w:val="001B4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19804">
      <w:bodyDiv w:val="1"/>
      <w:marLeft w:val="0"/>
      <w:marRight w:val="0"/>
      <w:marTop w:val="0"/>
      <w:marBottom w:val="0"/>
      <w:divBdr>
        <w:top w:val="none" w:sz="0" w:space="0" w:color="auto"/>
        <w:left w:val="none" w:sz="0" w:space="0" w:color="auto"/>
        <w:bottom w:val="none" w:sz="0" w:space="0" w:color="auto"/>
        <w:right w:val="none" w:sz="0" w:space="0" w:color="auto"/>
      </w:divBdr>
    </w:div>
    <w:div w:id="663313033">
      <w:bodyDiv w:val="1"/>
      <w:marLeft w:val="0"/>
      <w:marRight w:val="0"/>
      <w:marTop w:val="0"/>
      <w:marBottom w:val="0"/>
      <w:divBdr>
        <w:top w:val="none" w:sz="0" w:space="0" w:color="auto"/>
        <w:left w:val="none" w:sz="0" w:space="0" w:color="auto"/>
        <w:bottom w:val="none" w:sz="0" w:space="0" w:color="auto"/>
        <w:right w:val="none" w:sz="0" w:space="0" w:color="auto"/>
      </w:divBdr>
    </w:div>
    <w:div w:id="136289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jednotny-europsky-dokument-pre-verejne-obstaravanie-602.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anna.vseteckova@petrzalka.sk"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CFC9C-2F2A-40D8-BF0F-D828381FF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8329</Words>
  <Characters>47481</Characters>
  <Application>Microsoft Office Word</Application>
  <DocSecurity>0</DocSecurity>
  <Lines>395</Lines>
  <Paragraphs>111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Galas</dc:creator>
  <cp:lastModifiedBy>Lucia Lukáčiková AGM</cp:lastModifiedBy>
  <cp:revision>6</cp:revision>
  <cp:lastPrinted>2022-07-20T06:57:00Z</cp:lastPrinted>
  <dcterms:created xsi:type="dcterms:W3CDTF">2022-07-20T14:24:00Z</dcterms:created>
  <dcterms:modified xsi:type="dcterms:W3CDTF">2022-07-21T15:30:00Z</dcterms:modified>
</cp:coreProperties>
</file>